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EEFA8" w14:textId="343E1E28" w:rsidR="00AB6D84" w:rsidRPr="00812963" w:rsidRDefault="00AB6D84" w:rsidP="00505FE9">
      <w:pPr>
        <w:kinsoku/>
        <w:autoSpaceDN/>
        <w:spacing w:afterLines="50" w:after="249" w:line="240" w:lineRule="auto"/>
        <w:jc w:val="center"/>
        <w:textAlignment w:val="auto"/>
        <w:rPr>
          <w:b/>
          <w:color w:val="000000" w:themeColor="text1"/>
          <w:sz w:val="36"/>
          <w:szCs w:val="36"/>
        </w:rPr>
      </w:pPr>
      <w:r w:rsidRPr="00812963">
        <w:rPr>
          <w:rFonts w:hint="eastAsia"/>
          <w:b/>
          <w:color w:val="000000" w:themeColor="text1"/>
          <w:sz w:val="36"/>
          <w:szCs w:val="36"/>
        </w:rPr>
        <w:t>考試院性別平等委員會第</w:t>
      </w:r>
      <w:r w:rsidR="00823751" w:rsidRPr="00812963">
        <w:rPr>
          <w:b/>
          <w:color w:val="000000" w:themeColor="text1"/>
          <w:sz w:val="36"/>
          <w:szCs w:val="36"/>
        </w:rPr>
        <w:t>30</w:t>
      </w:r>
      <w:r w:rsidRPr="00812963">
        <w:rPr>
          <w:rFonts w:hint="eastAsia"/>
          <w:b/>
          <w:color w:val="000000" w:themeColor="text1"/>
          <w:sz w:val="36"/>
          <w:szCs w:val="36"/>
        </w:rPr>
        <w:t>次會議議程</w:t>
      </w:r>
    </w:p>
    <w:p w14:paraId="1D5CFF7D" w14:textId="7DD3628B" w:rsidR="00AB6D84" w:rsidRPr="00812963" w:rsidRDefault="00AB6D84" w:rsidP="00AB6D84">
      <w:pPr>
        <w:kinsoku/>
        <w:autoSpaceDN/>
        <w:spacing w:line="240" w:lineRule="auto"/>
        <w:ind w:leftChars="5" w:left="964" w:hangingChars="297" w:hanging="950"/>
        <w:jc w:val="both"/>
        <w:textAlignment w:val="auto"/>
        <w:rPr>
          <w:color w:val="000000" w:themeColor="text1"/>
          <w:sz w:val="32"/>
        </w:rPr>
      </w:pPr>
      <w:r w:rsidRPr="00812963">
        <w:rPr>
          <w:rFonts w:hint="eastAsia"/>
          <w:color w:val="000000" w:themeColor="text1"/>
          <w:sz w:val="32"/>
        </w:rPr>
        <w:t>時間：中華民國</w:t>
      </w:r>
      <w:r w:rsidR="00F42CC3" w:rsidRPr="00812963">
        <w:rPr>
          <w:color w:val="000000" w:themeColor="text1"/>
          <w:sz w:val="32"/>
        </w:rPr>
        <w:t>1</w:t>
      </w:r>
      <w:r w:rsidR="00F42CC3" w:rsidRPr="00812963">
        <w:rPr>
          <w:rFonts w:hint="eastAsia"/>
          <w:color w:val="000000" w:themeColor="text1"/>
          <w:sz w:val="32"/>
        </w:rPr>
        <w:t>1</w:t>
      </w:r>
      <w:r w:rsidR="002E76FF" w:rsidRPr="00812963">
        <w:rPr>
          <w:color w:val="000000" w:themeColor="text1"/>
          <w:sz w:val="32"/>
        </w:rPr>
        <w:t>1</w:t>
      </w:r>
      <w:r w:rsidRPr="00812963">
        <w:rPr>
          <w:rFonts w:hint="eastAsia"/>
          <w:color w:val="000000" w:themeColor="text1"/>
          <w:sz w:val="32"/>
        </w:rPr>
        <w:t>年</w:t>
      </w:r>
      <w:r w:rsidR="00823751" w:rsidRPr="00812963">
        <w:rPr>
          <w:color w:val="000000" w:themeColor="text1"/>
          <w:sz w:val="32"/>
        </w:rPr>
        <w:t>12</w:t>
      </w:r>
      <w:r w:rsidRPr="00812963">
        <w:rPr>
          <w:rFonts w:hint="eastAsia"/>
          <w:color w:val="000000" w:themeColor="text1"/>
          <w:sz w:val="32"/>
        </w:rPr>
        <w:t>月</w:t>
      </w:r>
      <w:r w:rsidR="00021918" w:rsidRPr="00812963">
        <w:rPr>
          <w:rFonts w:hint="eastAsia"/>
          <w:color w:val="000000" w:themeColor="text1"/>
          <w:sz w:val="32"/>
        </w:rPr>
        <w:t>2</w:t>
      </w:r>
      <w:r w:rsidR="00823751" w:rsidRPr="00812963">
        <w:rPr>
          <w:color w:val="000000" w:themeColor="text1"/>
          <w:sz w:val="32"/>
        </w:rPr>
        <w:t>8</w:t>
      </w:r>
      <w:r w:rsidRPr="00812963">
        <w:rPr>
          <w:rFonts w:hint="eastAsia"/>
          <w:color w:val="000000" w:themeColor="text1"/>
          <w:sz w:val="32"/>
        </w:rPr>
        <w:t>日</w:t>
      </w:r>
      <w:r w:rsidR="00F42CC3" w:rsidRPr="00812963">
        <w:rPr>
          <w:rFonts w:hint="eastAsia"/>
          <w:color w:val="000000" w:themeColor="text1"/>
          <w:sz w:val="32"/>
        </w:rPr>
        <w:t>（星期</w:t>
      </w:r>
      <w:r w:rsidR="00823751" w:rsidRPr="00812963">
        <w:rPr>
          <w:rFonts w:hint="eastAsia"/>
          <w:color w:val="000000" w:themeColor="text1"/>
          <w:sz w:val="32"/>
        </w:rPr>
        <w:t>三</w:t>
      </w:r>
      <w:r w:rsidR="00F42CC3" w:rsidRPr="00812963">
        <w:rPr>
          <w:rFonts w:hint="eastAsia"/>
          <w:color w:val="000000" w:themeColor="text1"/>
          <w:sz w:val="32"/>
        </w:rPr>
        <w:t>）</w:t>
      </w:r>
      <w:r w:rsidRPr="00812963">
        <w:rPr>
          <w:rFonts w:hint="eastAsia"/>
          <w:color w:val="000000" w:themeColor="text1"/>
          <w:sz w:val="32"/>
        </w:rPr>
        <w:t>下午</w:t>
      </w:r>
      <w:r w:rsidRPr="00812963">
        <w:rPr>
          <w:color w:val="000000" w:themeColor="text1"/>
          <w:sz w:val="32"/>
        </w:rPr>
        <w:t>2</w:t>
      </w:r>
      <w:r w:rsidRPr="00812963">
        <w:rPr>
          <w:rFonts w:hint="eastAsia"/>
          <w:color w:val="000000" w:themeColor="text1"/>
          <w:sz w:val="32"/>
        </w:rPr>
        <w:t>時</w:t>
      </w:r>
      <w:r w:rsidRPr="00812963">
        <w:rPr>
          <w:color w:val="000000" w:themeColor="text1"/>
          <w:sz w:val="32"/>
        </w:rPr>
        <w:t>30</w:t>
      </w:r>
      <w:r w:rsidRPr="00812963">
        <w:rPr>
          <w:rFonts w:hint="eastAsia"/>
          <w:color w:val="000000" w:themeColor="text1"/>
          <w:sz w:val="32"/>
        </w:rPr>
        <w:t>分</w:t>
      </w:r>
    </w:p>
    <w:p w14:paraId="13C210C4" w14:textId="77777777" w:rsidR="00AB6D84" w:rsidRPr="00812963" w:rsidRDefault="00AB6D84" w:rsidP="00AB6D84">
      <w:pPr>
        <w:kinsoku/>
        <w:autoSpaceDN/>
        <w:spacing w:line="240" w:lineRule="auto"/>
        <w:ind w:leftChars="5" w:left="964" w:hangingChars="297" w:hanging="950"/>
        <w:jc w:val="both"/>
        <w:textAlignment w:val="auto"/>
        <w:rPr>
          <w:color w:val="000000" w:themeColor="text1"/>
          <w:sz w:val="32"/>
        </w:rPr>
      </w:pPr>
      <w:r w:rsidRPr="00812963">
        <w:rPr>
          <w:rFonts w:hint="eastAsia"/>
          <w:color w:val="000000" w:themeColor="text1"/>
          <w:sz w:val="32"/>
        </w:rPr>
        <w:t>地點：本院傳賢樓</w:t>
      </w:r>
      <w:r w:rsidRPr="00812963">
        <w:rPr>
          <w:color w:val="000000" w:themeColor="text1"/>
          <w:sz w:val="32"/>
        </w:rPr>
        <w:t>10</w:t>
      </w:r>
      <w:r w:rsidRPr="00812963">
        <w:rPr>
          <w:rFonts w:hint="eastAsia"/>
          <w:color w:val="000000" w:themeColor="text1"/>
          <w:sz w:val="32"/>
        </w:rPr>
        <w:t>樓會議室</w:t>
      </w:r>
    </w:p>
    <w:p w14:paraId="1709E514" w14:textId="77777777" w:rsidR="00AB6D84" w:rsidRPr="00812963" w:rsidRDefault="00AB6D84" w:rsidP="00A77CA9">
      <w:pPr>
        <w:kinsoku/>
        <w:autoSpaceDN/>
        <w:spacing w:beforeLines="100" w:before="498" w:line="240" w:lineRule="auto"/>
        <w:ind w:leftChars="400" w:left="1120"/>
        <w:jc w:val="both"/>
        <w:textAlignment w:val="auto"/>
        <w:rPr>
          <w:b/>
          <w:color w:val="000000" w:themeColor="text1"/>
          <w:sz w:val="32"/>
        </w:rPr>
      </w:pPr>
      <w:r w:rsidRPr="00812963">
        <w:rPr>
          <w:rFonts w:hint="eastAsia"/>
          <w:b/>
          <w:color w:val="000000" w:themeColor="text1"/>
          <w:sz w:val="32"/>
        </w:rPr>
        <w:t>甲、報告事項</w:t>
      </w:r>
    </w:p>
    <w:p w14:paraId="71A5FABE" w14:textId="77DCD58F" w:rsidR="00AB6D84" w:rsidRPr="00812963" w:rsidRDefault="00AB6D84"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812963">
        <w:rPr>
          <w:rFonts w:hint="eastAsia"/>
          <w:color w:val="000000" w:themeColor="text1"/>
          <w:sz w:val="32"/>
          <w:szCs w:val="32"/>
        </w:rPr>
        <w:t>宣讀本院性別平等委員會第</w:t>
      </w:r>
      <w:r w:rsidR="00021918" w:rsidRPr="00812963">
        <w:rPr>
          <w:rFonts w:hint="eastAsia"/>
          <w:color w:val="000000" w:themeColor="text1"/>
          <w:sz w:val="32"/>
          <w:szCs w:val="32"/>
        </w:rPr>
        <w:t>2</w:t>
      </w:r>
      <w:r w:rsidR="00823751" w:rsidRPr="00812963">
        <w:rPr>
          <w:color w:val="000000" w:themeColor="text1"/>
          <w:sz w:val="32"/>
          <w:szCs w:val="32"/>
        </w:rPr>
        <w:t>9</w:t>
      </w:r>
      <w:r w:rsidRPr="00812963">
        <w:rPr>
          <w:rFonts w:hint="eastAsia"/>
          <w:color w:val="000000" w:themeColor="text1"/>
          <w:sz w:val="32"/>
          <w:szCs w:val="32"/>
        </w:rPr>
        <w:t>次會議紀錄。</w:t>
      </w:r>
      <w:r w:rsidRPr="00812963">
        <w:rPr>
          <w:rFonts w:ascii="標楷體" w:hAnsi="標楷體" w:hint="eastAsia"/>
          <w:color w:val="000000" w:themeColor="text1"/>
          <w:sz w:val="32"/>
          <w:szCs w:val="32"/>
        </w:rPr>
        <w:t>（</w:t>
      </w:r>
      <w:r w:rsidRPr="00812963">
        <w:rPr>
          <w:rFonts w:hint="eastAsia"/>
          <w:color w:val="000000" w:themeColor="text1"/>
          <w:sz w:val="32"/>
          <w:szCs w:val="32"/>
        </w:rPr>
        <w:t>印附議程第</w:t>
      </w:r>
      <w:r w:rsidR="002979CA" w:rsidRPr="00812963">
        <w:rPr>
          <w:rFonts w:hint="eastAsia"/>
          <w:color w:val="000000" w:themeColor="text1"/>
          <w:sz w:val="32"/>
          <w:szCs w:val="32"/>
        </w:rPr>
        <w:t>3</w:t>
      </w:r>
      <w:r w:rsidRPr="00812963">
        <w:rPr>
          <w:rFonts w:hint="eastAsia"/>
          <w:color w:val="000000" w:themeColor="text1"/>
          <w:sz w:val="32"/>
          <w:szCs w:val="32"/>
        </w:rPr>
        <w:t>頁至第</w:t>
      </w:r>
      <w:r w:rsidR="002979CA" w:rsidRPr="00812963">
        <w:rPr>
          <w:rFonts w:hint="eastAsia"/>
          <w:color w:val="000000" w:themeColor="text1"/>
          <w:sz w:val="32"/>
          <w:szCs w:val="32"/>
        </w:rPr>
        <w:t>1</w:t>
      </w:r>
      <w:r w:rsidR="002979CA" w:rsidRPr="00812963">
        <w:rPr>
          <w:color w:val="000000" w:themeColor="text1"/>
          <w:sz w:val="32"/>
          <w:szCs w:val="32"/>
        </w:rPr>
        <w:t>2</w:t>
      </w:r>
      <w:r w:rsidRPr="00812963">
        <w:rPr>
          <w:rFonts w:hint="eastAsia"/>
          <w:color w:val="000000" w:themeColor="text1"/>
          <w:sz w:val="32"/>
          <w:szCs w:val="32"/>
        </w:rPr>
        <w:t>頁）</w:t>
      </w:r>
    </w:p>
    <w:p w14:paraId="079139FF" w14:textId="6D287EC1" w:rsidR="00AB6D84" w:rsidRPr="00812963" w:rsidRDefault="00AB6D84"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812963">
        <w:rPr>
          <w:rFonts w:hint="eastAsia"/>
          <w:color w:val="000000" w:themeColor="text1"/>
          <w:sz w:val="32"/>
          <w:szCs w:val="32"/>
        </w:rPr>
        <w:t>本院性別平等委員會第</w:t>
      </w:r>
      <w:r w:rsidR="00021918" w:rsidRPr="00812963">
        <w:rPr>
          <w:rFonts w:hint="eastAsia"/>
          <w:color w:val="000000" w:themeColor="text1"/>
          <w:sz w:val="32"/>
          <w:szCs w:val="32"/>
        </w:rPr>
        <w:t>2</w:t>
      </w:r>
      <w:r w:rsidR="00CB30AD" w:rsidRPr="00812963">
        <w:rPr>
          <w:color w:val="000000" w:themeColor="text1"/>
          <w:sz w:val="32"/>
          <w:szCs w:val="32"/>
        </w:rPr>
        <w:t>9</w:t>
      </w:r>
      <w:r w:rsidRPr="00812963">
        <w:rPr>
          <w:rFonts w:hint="eastAsia"/>
          <w:color w:val="000000" w:themeColor="text1"/>
          <w:sz w:val="32"/>
          <w:szCs w:val="32"/>
        </w:rPr>
        <w:t>次會議決議及決定事項執行情形一覽表</w:t>
      </w:r>
      <w:r w:rsidR="00C051FF" w:rsidRPr="00812963">
        <w:rPr>
          <w:rFonts w:hint="eastAsia"/>
          <w:color w:val="000000" w:themeColor="text1"/>
          <w:sz w:val="32"/>
          <w:szCs w:val="32"/>
        </w:rPr>
        <w:t>及附件</w:t>
      </w:r>
      <w:r w:rsidRPr="00812963">
        <w:rPr>
          <w:rFonts w:hint="eastAsia"/>
          <w:color w:val="000000" w:themeColor="text1"/>
          <w:sz w:val="32"/>
          <w:szCs w:val="32"/>
        </w:rPr>
        <w:t>，報請查照。</w:t>
      </w:r>
      <w:bookmarkStart w:id="0" w:name="_Hlk98943401"/>
      <w:r w:rsidRPr="00812963">
        <w:rPr>
          <w:rFonts w:ascii="標楷體" w:hAnsi="標楷體" w:hint="eastAsia"/>
          <w:color w:val="000000" w:themeColor="text1"/>
          <w:sz w:val="32"/>
          <w:szCs w:val="32"/>
        </w:rPr>
        <w:t>（</w:t>
      </w:r>
      <w:r w:rsidRPr="00812963">
        <w:rPr>
          <w:rFonts w:hint="eastAsia"/>
          <w:color w:val="000000" w:themeColor="text1"/>
          <w:sz w:val="32"/>
          <w:szCs w:val="32"/>
        </w:rPr>
        <w:t>印附議程第</w:t>
      </w:r>
      <w:r w:rsidR="00060E9B" w:rsidRPr="00812963">
        <w:rPr>
          <w:rFonts w:hint="eastAsia"/>
          <w:color w:val="000000" w:themeColor="text1"/>
          <w:sz w:val="32"/>
          <w:szCs w:val="32"/>
        </w:rPr>
        <w:t>1</w:t>
      </w:r>
      <w:r w:rsidR="00060E9B" w:rsidRPr="00812963">
        <w:rPr>
          <w:color w:val="000000" w:themeColor="text1"/>
          <w:sz w:val="32"/>
          <w:szCs w:val="32"/>
        </w:rPr>
        <w:t>3</w:t>
      </w:r>
      <w:r w:rsidRPr="00812963">
        <w:rPr>
          <w:rFonts w:hint="eastAsia"/>
          <w:color w:val="000000" w:themeColor="text1"/>
          <w:sz w:val="32"/>
          <w:szCs w:val="32"/>
        </w:rPr>
        <w:t>頁至第</w:t>
      </w:r>
      <w:r w:rsidR="00060E9B" w:rsidRPr="00812963">
        <w:rPr>
          <w:rFonts w:hint="eastAsia"/>
          <w:color w:val="000000" w:themeColor="text1"/>
          <w:sz w:val="32"/>
          <w:szCs w:val="32"/>
        </w:rPr>
        <w:t>2</w:t>
      </w:r>
      <w:r w:rsidR="00060E9B" w:rsidRPr="00812963">
        <w:rPr>
          <w:color w:val="000000" w:themeColor="text1"/>
          <w:sz w:val="32"/>
          <w:szCs w:val="32"/>
        </w:rPr>
        <w:t>1</w:t>
      </w:r>
      <w:r w:rsidRPr="00812963">
        <w:rPr>
          <w:rFonts w:hint="eastAsia"/>
          <w:color w:val="000000" w:themeColor="text1"/>
          <w:sz w:val="32"/>
          <w:szCs w:val="32"/>
        </w:rPr>
        <w:t>頁）</w:t>
      </w:r>
      <w:bookmarkEnd w:id="0"/>
    </w:p>
    <w:p w14:paraId="593F3046" w14:textId="5DC4C0B6" w:rsidR="00C46F2D" w:rsidRPr="00812963" w:rsidRDefault="00C46F2D"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812963">
        <w:rPr>
          <w:rFonts w:hint="eastAsia"/>
          <w:color w:val="000000" w:themeColor="text1"/>
          <w:sz w:val="32"/>
          <w:szCs w:val="32"/>
        </w:rPr>
        <w:t>本院</w:t>
      </w:r>
      <w:r w:rsidR="004C1984" w:rsidRPr="00812963">
        <w:rPr>
          <w:rFonts w:hint="eastAsia"/>
          <w:color w:val="000000" w:themeColor="text1"/>
          <w:sz w:val="32"/>
          <w:szCs w:val="32"/>
        </w:rPr>
        <w:t>人事</w:t>
      </w:r>
      <w:r w:rsidRPr="00812963">
        <w:rPr>
          <w:rFonts w:hint="eastAsia"/>
          <w:color w:val="000000" w:themeColor="text1"/>
          <w:sz w:val="32"/>
          <w:szCs w:val="32"/>
        </w:rPr>
        <w:t>室辦理</w:t>
      </w:r>
      <w:r w:rsidR="004C1984" w:rsidRPr="00812963">
        <w:rPr>
          <w:rFonts w:hint="eastAsia"/>
          <w:color w:val="000000" w:themeColor="text1"/>
          <w:sz w:val="32"/>
          <w:szCs w:val="32"/>
        </w:rPr>
        <w:t>「</w:t>
      </w:r>
      <w:r w:rsidR="004C1984" w:rsidRPr="00812963">
        <w:rPr>
          <w:rFonts w:hint="eastAsia"/>
          <w:bCs/>
          <w:color w:val="000000" w:themeColor="text1"/>
          <w:sz w:val="32"/>
          <w:szCs w:val="32"/>
        </w:rPr>
        <w:t>考試院組織法修正草案」</w:t>
      </w:r>
      <w:r w:rsidR="004C1984" w:rsidRPr="00812963">
        <w:rPr>
          <w:color w:val="000000" w:themeColor="text1"/>
          <w:sz w:val="32"/>
          <w:szCs w:val="32"/>
        </w:rPr>
        <w:t>法案及性別影響評估情形</w:t>
      </w:r>
      <w:r w:rsidRPr="00812963">
        <w:rPr>
          <w:rFonts w:ascii="標楷體" w:hAnsi="標楷體" w:hint="eastAsia"/>
          <w:bCs/>
          <w:color w:val="000000" w:themeColor="text1"/>
          <w:sz w:val="32"/>
          <w:szCs w:val="32"/>
        </w:rPr>
        <w:t>，</w:t>
      </w:r>
      <w:r w:rsidRPr="00812963">
        <w:rPr>
          <w:rFonts w:hint="eastAsia"/>
          <w:color w:val="000000" w:themeColor="text1"/>
          <w:sz w:val="32"/>
          <w:szCs w:val="32"/>
        </w:rPr>
        <w:t>報請查照。（印附議程</w:t>
      </w:r>
      <w:r w:rsidR="00304588" w:rsidRPr="00812963">
        <w:rPr>
          <w:rFonts w:hint="eastAsia"/>
          <w:color w:val="000000" w:themeColor="text1"/>
          <w:sz w:val="32"/>
          <w:szCs w:val="32"/>
        </w:rPr>
        <w:t>第</w:t>
      </w:r>
      <w:r w:rsidR="00060E9B" w:rsidRPr="00812963">
        <w:rPr>
          <w:rFonts w:hint="eastAsia"/>
          <w:color w:val="000000" w:themeColor="text1"/>
          <w:sz w:val="32"/>
          <w:szCs w:val="32"/>
        </w:rPr>
        <w:t>2</w:t>
      </w:r>
      <w:r w:rsidR="00060E9B" w:rsidRPr="00812963">
        <w:rPr>
          <w:color w:val="000000" w:themeColor="text1"/>
          <w:sz w:val="32"/>
          <w:szCs w:val="32"/>
        </w:rPr>
        <w:t>2</w:t>
      </w:r>
      <w:r w:rsidR="00304588" w:rsidRPr="00812963">
        <w:rPr>
          <w:rFonts w:hint="eastAsia"/>
          <w:color w:val="000000" w:themeColor="text1"/>
          <w:sz w:val="32"/>
          <w:szCs w:val="32"/>
        </w:rPr>
        <w:t>頁至第</w:t>
      </w:r>
      <w:r w:rsidR="00060E9B" w:rsidRPr="00812963">
        <w:rPr>
          <w:rFonts w:hint="eastAsia"/>
          <w:color w:val="000000" w:themeColor="text1"/>
          <w:sz w:val="32"/>
          <w:szCs w:val="32"/>
        </w:rPr>
        <w:t>2</w:t>
      </w:r>
      <w:r w:rsidR="00060E9B" w:rsidRPr="00812963">
        <w:rPr>
          <w:color w:val="000000" w:themeColor="text1"/>
          <w:sz w:val="32"/>
          <w:szCs w:val="32"/>
        </w:rPr>
        <w:t>9</w:t>
      </w:r>
      <w:r w:rsidR="00304588" w:rsidRPr="00812963">
        <w:rPr>
          <w:rFonts w:hint="eastAsia"/>
          <w:color w:val="000000" w:themeColor="text1"/>
          <w:sz w:val="32"/>
          <w:szCs w:val="32"/>
        </w:rPr>
        <w:t>頁</w:t>
      </w:r>
      <w:r w:rsidRPr="00812963">
        <w:rPr>
          <w:rFonts w:hint="eastAsia"/>
          <w:color w:val="000000" w:themeColor="text1"/>
          <w:sz w:val="32"/>
          <w:szCs w:val="32"/>
        </w:rPr>
        <w:t>，</w:t>
      </w:r>
      <w:r w:rsidR="004C1984" w:rsidRPr="00812963">
        <w:rPr>
          <w:rFonts w:hint="eastAsia"/>
          <w:color w:val="000000" w:themeColor="text1"/>
          <w:sz w:val="32"/>
          <w:szCs w:val="32"/>
        </w:rPr>
        <w:t>草案總說明及條文對照表</w:t>
      </w:r>
      <w:r w:rsidRPr="00812963">
        <w:rPr>
          <w:rFonts w:hint="eastAsia"/>
          <w:color w:val="000000" w:themeColor="text1"/>
          <w:sz w:val="32"/>
          <w:szCs w:val="32"/>
        </w:rPr>
        <w:t>另附）</w:t>
      </w:r>
    </w:p>
    <w:p w14:paraId="1747FAE4" w14:textId="4F2EB403" w:rsidR="007C1BDA" w:rsidRPr="00812963" w:rsidRDefault="007C1BDA" w:rsidP="007C1BDA">
      <w:pPr>
        <w:pStyle w:val="aa"/>
        <w:numPr>
          <w:ilvl w:val="0"/>
          <w:numId w:val="3"/>
        </w:numPr>
        <w:kinsoku/>
        <w:autoSpaceDN/>
        <w:spacing w:line="240" w:lineRule="auto"/>
        <w:ind w:leftChars="0" w:left="851" w:hanging="709"/>
        <w:jc w:val="both"/>
        <w:textAlignment w:val="auto"/>
        <w:rPr>
          <w:color w:val="000000" w:themeColor="text1"/>
          <w:sz w:val="32"/>
          <w:szCs w:val="32"/>
        </w:rPr>
      </w:pPr>
      <w:r w:rsidRPr="00812963">
        <w:rPr>
          <w:rFonts w:hint="eastAsia"/>
          <w:color w:val="000000" w:themeColor="text1"/>
          <w:sz w:val="32"/>
          <w:szCs w:val="32"/>
        </w:rPr>
        <w:t>考選部辦理「公務人員特種考試一般警察人員考試規則第</w:t>
      </w:r>
      <w:r w:rsidRPr="00812963">
        <w:rPr>
          <w:rFonts w:hint="eastAsia"/>
          <w:color w:val="000000" w:themeColor="text1"/>
          <w:sz w:val="32"/>
          <w:szCs w:val="32"/>
        </w:rPr>
        <w:t>6</w:t>
      </w:r>
      <w:r w:rsidRPr="00812963">
        <w:rPr>
          <w:rFonts w:hint="eastAsia"/>
          <w:color w:val="000000" w:themeColor="text1"/>
          <w:sz w:val="32"/>
          <w:szCs w:val="32"/>
        </w:rPr>
        <w:t>條、第</w:t>
      </w:r>
      <w:r w:rsidRPr="00812963">
        <w:rPr>
          <w:rFonts w:hint="eastAsia"/>
          <w:color w:val="000000" w:themeColor="text1"/>
          <w:sz w:val="32"/>
          <w:szCs w:val="32"/>
        </w:rPr>
        <w:t>11</w:t>
      </w:r>
      <w:r w:rsidRPr="00812963">
        <w:rPr>
          <w:rFonts w:hint="eastAsia"/>
          <w:color w:val="000000" w:themeColor="text1"/>
          <w:sz w:val="32"/>
          <w:szCs w:val="32"/>
        </w:rPr>
        <w:t>條修正草案」法案及性別影響評估情形，報請查照。（印附議程第</w:t>
      </w:r>
      <w:r w:rsidR="00060E9B" w:rsidRPr="00812963">
        <w:rPr>
          <w:rFonts w:hint="eastAsia"/>
          <w:color w:val="000000" w:themeColor="text1"/>
          <w:sz w:val="32"/>
          <w:szCs w:val="32"/>
        </w:rPr>
        <w:t>3</w:t>
      </w:r>
      <w:r w:rsidR="00060E9B" w:rsidRPr="00812963">
        <w:rPr>
          <w:color w:val="000000" w:themeColor="text1"/>
          <w:sz w:val="32"/>
          <w:szCs w:val="32"/>
        </w:rPr>
        <w:t>0</w:t>
      </w:r>
      <w:r w:rsidRPr="00812963">
        <w:rPr>
          <w:rFonts w:hint="eastAsia"/>
          <w:color w:val="000000" w:themeColor="text1"/>
          <w:sz w:val="32"/>
          <w:szCs w:val="32"/>
        </w:rPr>
        <w:t>頁至第</w:t>
      </w:r>
      <w:r w:rsidR="00060E9B" w:rsidRPr="00812963">
        <w:rPr>
          <w:rFonts w:hint="eastAsia"/>
          <w:color w:val="000000" w:themeColor="text1"/>
          <w:sz w:val="32"/>
          <w:szCs w:val="32"/>
        </w:rPr>
        <w:t>5</w:t>
      </w:r>
      <w:r w:rsidR="00060E9B" w:rsidRPr="00812963">
        <w:rPr>
          <w:color w:val="000000" w:themeColor="text1"/>
          <w:sz w:val="32"/>
          <w:szCs w:val="32"/>
        </w:rPr>
        <w:t>7</w:t>
      </w:r>
      <w:r w:rsidRPr="00812963">
        <w:rPr>
          <w:rFonts w:hint="eastAsia"/>
          <w:color w:val="000000" w:themeColor="text1"/>
          <w:sz w:val="32"/>
          <w:szCs w:val="32"/>
        </w:rPr>
        <w:t>頁，草案總說明及條文對照表另附）</w:t>
      </w:r>
    </w:p>
    <w:p w14:paraId="19D99187" w14:textId="73598B32" w:rsidR="00C46F2D" w:rsidRPr="00812963" w:rsidRDefault="005F04E8"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812963">
        <w:rPr>
          <w:rFonts w:hint="eastAsia"/>
          <w:color w:val="000000" w:themeColor="text1"/>
          <w:sz w:val="32"/>
          <w:szCs w:val="32"/>
        </w:rPr>
        <w:t>銓敘部辦理「公務人員</w:t>
      </w:r>
      <w:proofErr w:type="gramStart"/>
      <w:r w:rsidRPr="00812963">
        <w:rPr>
          <w:rFonts w:hint="eastAsia"/>
          <w:color w:val="000000" w:themeColor="text1"/>
          <w:sz w:val="32"/>
          <w:szCs w:val="32"/>
        </w:rPr>
        <w:t>陞</w:t>
      </w:r>
      <w:proofErr w:type="gramEnd"/>
      <w:r w:rsidRPr="00812963">
        <w:rPr>
          <w:rFonts w:hint="eastAsia"/>
          <w:color w:val="000000" w:themeColor="text1"/>
          <w:sz w:val="32"/>
          <w:szCs w:val="32"/>
        </w:rPr>
        <w:t>遷法部分條文修正草案</w:t>
      </w:r>
      <w:r w:rsidRPr="00812963">
        <w:rPr>
          <w:color w:val="000000" w:themeColor="text1"/>
          <w:sz w:val="32"/>
          <w:szCs w:val="32"/>
        </w:rPr>
        <w:t>」</w:t>
      </w:r>
      <w:bookmarkStart w:id="1" w:name="_Hlk121504676"/>
      <w:r w:rsidRPr="00812963">
        <w:rPr>
          <w:color w:val="000000" w:themeColor="text1"/>
          <w:sz w:val="32"/>
          <w:szCs w:val="32"/>
        </w:rPr>
        <w:t>法案及性別影響評估情形</w:t>
      </w:r>
      <w:bookmarkEnd w:id="1"/>
      <w:r w:rsidRPr="00812963">
        <w:rPr>
          <w:color w:val="000000" w:themeColor="text1"/>
          <w:sz w:val="32"/>
          <w:szCs w:val="32"/>
        </w:rPr>
        <w:t>，報請查照。（印附議程第</w:t>
      </w:r>
      <w:r w:rsidR="00060E9B" w:rsidRPr="00812963">
        <w:rPr>
          <w:rFonts w:hint="eastAsia"/>
          <w:color w:val="000000" w:themeColor="text1"/>
          <w:sz w:val="32"/>
          <w:szCs w:val="32"/>
        </w:rPr>
        <w:t>5</w:t>
      </w:r>
      <w:r w:rsidR="00060E9B" w:rsidRPr="00812963">
        <w:rPr>
          <w:color w:val="000000" w:themeColor="text1"/>
          <w:sz w:val="32"/>
          <w:szCs w:val="32"/>
        </w:rPr>
        <w:t>8</w:t>
      </w:r>
      <w:r w:rsidRPr="00812963">
        <w:rPr>
          <w:color w:val="000000" w:themeColor="text1"/>
          <w:sz w:val="32"/>
          <w:szCs w:val="32"/>
        </w:rPr>
        <w:t>頁至第</w:t>
      </w:r>
      <w:r w:rsidR="00060E9B" w:rsidRPr="00812963">
        <w:rPr>
          <w:rFonts w:hint="eastAsia"/>
          <w:color w:val="000000" w:themeColor="text1"/>
          <w:sz w:val="32"/>
          <w:szCs w:val="32"/>
        </w:rPr>
        <w:t>7</w:t>
      </w:r>
      <w:r w:rsidR="00060E9B" w:rsidRPr="00812963">
        <w:rPr>
          <w:color w:val="000000" w:themeColor="text1"/>
          <w:sz w:val="32"/>
          <w:szCs w:val="32"/>
        </w:rPr>
        <w:t>8</w:t>
      </w:r>
      <w:r w:rsidRPr="00812963">
        <w:rPr>
          <w:color w:val="000000" w:themeColor="text1"/>
          <w:sz w:val="32"/>
          <w:szCs w:val="32"/>
        </w:rPr>
        <w:t>頁</w:t>
      </w:r>
      <w:bookmarkStart w:id="2" w:name="_Hlk111220544"/>
      <w:r w:rsidRPr="00812963">
        <w:rPr>
          <w:rFonts w:hint="eastAsia"/>
          <w:color w:val="000000" w:themeColor="text1"/>
          <w:sz w:val="32"/>
          <w:szCs w:val="32"/>
        </w:rPr>
        <w:t>，草案總說明及條文對照表另附</w:t>
      </w:r>
      <w:bookmarkEnd w:id="2"/>
      <w:r w:rsidRPr="00812963">
        <w:rPr>
          <w:color w:val="000000" w:themeColor="text1"/>
          <w:sz w:val="32"/>
          <w:szCs w:val="32"/>
        </w:rPr>
        <w:t>）</w:t>
      </w:r>
    </w:p>
    <w:p w14:paraId="017168CF" w14:textId="4D9906AB" w:rsidR="005F04E8" w:rsidRPr="00812963" w:rsidRDefault="00667C8E"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812963">
        <w:rPr>
          <w:rFonts w:hint="eastAsia"/>
          <w:color w:val="000000" w:themeColor="text1"/>
          <w:sz w:val="32"/>
          <w:szCs w:val="32"/>
        </w:rPr>
        <w:t>銓敘部辦理「</w:t>
      </w:r>
      <w:r w:rsidRPr="00812963">
        <w:rPr>
          <w:color w:val="000000" w:themeColor="text1"/>
          <w:sz w:val="32"/>
          <w:szCs w:val="32"/>
        </w:rPr>
        <w:t>銓</w:t>
      </w:r>
      <w:r w:rsidRPr="00812963">
        <w:rPr>
          <w:rFonts w:hint="eastAsia"/>
          <w:color w:val="000000" w:themeColor="text1"/>
          <w:sz w:val="32"/>
          <w:szCs w:val="32"/>
        </w:rPr>
        <w:t>敘</w:t>
      </w:r>
      <w:r w:rsidRPr="00812963">
        <w:rPr>
          <w:color w:val="000000" w:themeColor="text1"/>
          <w:sz w:val="32"/>
          <w:szCs w:val="32"/>
        </w:rPr>
        <w:t>部組織</w:t>
      </w:r>
      <w:r w:rsidRPr="00812963">
        <w:rPr>
          <w:rFonts w:hint="eastAsia"/>
          <w:color w:val="000000" w:themeColor="text1"/>
          <w:sz w:val="32"/>
          <w:szCs w:val="32"/>
        </w:rPr>
        <w:t>法修</w:t>
      </w:r>
      <w:r w:rsidRPr="00812963">
        <w:rPr>
          <w:color w:val="000000" w:themeColor="text1"/>
          <w:sz w:val="32"/>
          <w:szCs w:val="32"/>
        </w:rPr>
        <w:t>正草案」法案及性別影響評估情形，報請查照。（印附議程第</w:t>
      </w:r>
      <w:r w:rsidR="00060E9B" w:rsidRPr="00812963">
        <w:rPr>
          <w:rFonts w:hint="eastAsia"/>
          <w:color w:val="000000" w:themeColor="text1"/>
          <w:sz w:val="32"/>
          <w:szCs w:val="32"/>
        </w:rPr>
        <w:t>7</w:t>
      </w:r>
      <w:r w:rsidR="00060E9B" w:rsidRPr="00812963">
        <w:rPr>
          <w:color w:val="000000" w:themeColor="text1"/>
          <w:sz w:val="32"/>
          <w:szCs w:val="32"/>
        </w:rPr>
        <w:t>9</w:t>
      </w:r>
      <w:r w:rsidRPr="00812963">
        <w:rPr>
          <w:color w:val="000000" w:themeColor="text1"/>
          <w:sz w:val="32"/>
          <w:szCs w:val="32"/>
        </w:rPr>
        <w:t>頁至第</w:t>
      </w:r>
      <w:r w:rsidR="00060E9B" w:rsidRPr="00812963">
        <w:rPr>
          <w:rFonts w:hint="eastAsia"/>
          <w:color w:val="000000" w:themeColor="text1"/>
          <w:sz w:val="32"/>
          <w:szCs w:val="32"/>
        </w:rPr>
        <w:t>9</w:t>
      </w:r>
      <w:r w:rsidR="00060E9B" w:rsidRPr="00812963">
        <w:rPr>
          <w:color w:val="000000" w:themeColor="text1"/>
          <w:sz w:val="32"/>
          <w:szCs w:val="32"/>
        </w:rPr>
        <w:t>6</w:t>
      </w:r>
      <w:r w:rsidRPr="00812963">
        <w:rPr>
          <w:color w:val="000000" w:themeColor="text1"/>
          <w:sz w:val="32"/>
          <w:szCs w:val="32"/>
        </w:rPr>
        <w:t>頁</w:t>
      </w:r>
      <w:r w:rsidRPr="00812963">
        <w:rPr>
          <w:rFonts w:hint="eastAsia"/>
          <w:color w:val="000000" w:themeColor="text1"/>
          <w:sz w:val="32"/>
          <w:szCs w:val="32"/>
        </w:rPr>
        <w:t>，草案總說明及條文對照表另附</w:t>
      </w:r>
      <w:r w:rsidRPr="00812963">
        <w:rPr>
          <w:color w:val="000000" w:themeColor="text1"/>
          <w:sz w:val="32"/>
          <w:szCs w:val="32"/>
        </w:rPr>
        <w:t>）</w:t>
      </w:r>
    </w:p>
    <w:p w14:paraId="3FD01C4B" w14:textId="49C18F52" w:rsidR="001E03EE" w:rsidRPr="00812963" w:rsidRDefault="005727AE"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812963">
        <w:rPr>
          <w:rFonts w:hint="eastAsia"/>
          <w:color w:val="000000" w:themeColor="text1"/>
          <w:sz w:val="32"/>
          <w:szCs w:val="32"/>
        </w:rPr>
        <w:t>銓敘部辦理「公務人員退休撫</w:t>
      </w:r>
      <w:proofErr w:type="gramStart"/>
      <w:r w:rsidRPr="00812963">
        <w:rPr>
          <w:rFonts w:hint="eastAsia"/>
          <w:color w:val="000000" w:themeColor="text1"/>
          <w:sz w:val="32"/>
          <w:szCs w:val="32"/>
        </w:rPr>
        <w:t>卹</w:t>
      </w:r>
      <w:proofErr w:type="gramEnd"/>
      <w:r w:rsidRPr="00812963">
        <w:rPr>
          <w:rFonts w:hint="eastAsia"/>
          <w:color w:val="000000" w:themeColor="text1"/>
          <w:sz w:val="32"/>
          <w:szCs w:val="32"/>
        </w:rPr>
        <w:t>基金管理條例部分條文修正草案</w:t>
      </w:r>
      <w:r w:rsidRPr="00812963">
        <w:rPr>
          <w:color w:val="000000" w:themeColor="text1"/>
          <w:sz w:val="32"/>
          <w:szCs w:val="32"/>
        </w:rPr>
        <w:t>」法案及性別影響評估情形，報請查照。（印附議程第</w:t>
      </w:r>
      <w:r w:rsidR="00060E9B" w:rsidRPr="00812963">
        <w:rPr>
          <w:rFonts w:hint="eastAsia"/>
          <w:color w:val="000000" w:themeColor="text1"/>
          <w:sz w:val="32"/>
          <w:szCs w:val="32"/>
        </w:rPr>
        <w:t>9</w:t>
      </w:r>
      <w:r w:rsidR="00060E9B" w:rsidRPr="00812963">
        <w:rPr>
          <w:color w:val="000000" w:themeColor="text1"/>
          <w:sz w:val="32"/>
          <w:szCs w:val="32"/>
        </w:rPr>
        <w:t>7</w:t>
      </w:r>
      <w:r w:rsidRPr="00812963">
        <w:rPr>
          <w:color w:val="000000" w:themeColor="text1"/>
          <w:sz w:val="32"/>
          <w:szCs w:val="32"/>
        </w:rPr>
        <w:t>頁至第</w:t>
      </w:r>
      <w:r w:rsidR="00060E9B" w:rsidRPr="00812963">
        <w:rPr>
          <w:rFonts w:hint="eastAsia"/>
          <w:color w:val="000000" w:themeColor="text1"/>
          <w:sz w:val="32"/>
          <w:szCs w:val="32"/>
        </w:rPr>
        <w:t>1</w:t>
      </w:r>
      <w:r w:rsidR="00060E9B" w:rsidRPr="00812963">
        <w:rPr>
          <w:color w:val="000000" w:themeColor="text1"/>
          <w:sz w:val="32"/>
          <w:szCs w:val="32"/>
        </w:rPr>
        <w:t>06</w:t>
      </w:r>
      <w:r w:rsidRPr="00812963">
        <w:rPr>
          <w:color w:val="000000" w:themeColor="text1"/>
          <w:sz w:val="32"/>
          <w:szCs w:val="32"/>
        </w:rPr>
        <w:t>頁</w:t>
      </w:r>
      <w:r w:rsidRPr="00812963">
        <w:rPr>
          <w:rFonts w:hint="eastAsia"/>
          <w:color w:val="000000" w:themeColor="text1"/>
          <w:sz w:val="32"/>
          <w:szCs w:val="32"/>
        </w:rPr>
        <w:t>，草案總說明及條文對照表另附</w:t>
      </w:r>
      <w:r w:rsidRPr="00812963">
        <w:rPr>
          <w:color w:val="000000" w:themeColor="text1"/>
          <w:sz w:val="32"/>
          <w:szCs w:val="32"/>
        </w:rPr>
        <w:t>）</w:t>
      </w:r>
    </w:p>
    <w:p w14:paraId="227D265B" w14:textId="23FFDAC1" w:rsidR="0039498E" w:rsidRPr="00812963" w:rsidRDefault="0039498E"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812963">
        <w:rPr>
          <w:rFonts w:hint="eastAsia"/>
          <w:color w:val="000000" w:themeColor="text1"/>
          <w:sz w:val="32"/>
          <w:szCs w:val="32"/>
        </w:rPr>
        <w:t>銓敘部辦理「</w:t>
      </w:r>
      <w:r w:rsidR="00E12909" w:rsidRPr="00812963">
        <w:rPr>
          <w:color w:val="000000" w:themeColor="text1"/>
          <w:sz w:val="32"/>
          <w:szCs w:val="32"/>
        </w:rPr>
        <w:t>公務人員退休撫</w:t>
      </w:r>
      <w:proofErr w:type="gramStart"/>
      <w:r w:rsidR="00E12909" w:rsidRPr="00812963">
        <w:rPr>
          <w:color w:val="000000" w:themeColor="text1"/>
          <w:sz w:val="32"/>
          <w:szCs w:val="32"/>
        </w:rPr>
        <w:t>卹</w:t>
      </w:r>
      <w:proofErr w:type="gramEnd"/>
      <w:r w:rsidR="00E12909" w:rsidRPr="00812963">
        <w:rPr>
          <w:color w:val="000000" w:themeColor="text1"/>
          <w:sz w:val="32"/>
          <w:szCs w:val="32"/>
        </w:rPr>
        <w:t>基金管理</w:t>
      </w:r>
      <w:r w:rsidR="00E12909" w:rsidRPr="00812963">
        <w:rPr>
          <w:rFonts w:hint="eastAsia"/>
          <w:color w:val="000000" w:themeColor="text1"/>
          <w:sz w:val="32"/>
          <w:szCs w:val="32"/>
        </w:rPr>
        <w:t>局</w:t>
      </w:r>
      <w:r w:rsidR="00E12909" w:rsidRPr="00812963">
        <w:rPr>
          <w:color w:val="000000" w:themeColor="text1"/>
          <w:sz w:val="32"/>
          <w:szCs w:val="32"/>
        </w:rPr>
        <w:t>組織</w:t>
      </w:r>
      <w:r w:rsidR="00E12909" w:rsidRPr="00812963">
        <w:rPr>
          <w:rFonts w:hint="eastAsia"/>
          <w:color w:val="000000" w:themeColor="text1"/>
          <w:sz w:val="32"/>
          <w:szCs w:val="32"/>
        </w:rPr>
        <w:t>法</w:t>
      </w:r>
      <w:r w:rsidR="00E12909" w:rsidRPr="00812963">
        <w:rPr>
          <w:color w:val="000000" w:themeColor="text1"/>
          <w:sz w:val="32"/>
          <w:szCs w:val="32"/>
        </w:rPr>
        <w:t>草案</w:t>
      </w:r>
      <w:r w:rsidRPr="00812963">
        <w:rPr>
          <w:color w:val="000000" w:themeColor="text1"/>
          <w:sz w:val="32"/>
          <w:szCs w:val="32"/>
        </w:rPr>
        <w:t>」</w:t>
      </w:r>
      <w:r w:rsidRPr="00812963">
        <w:rPr>
          <w:color w:val="000000" w:themeColor="text1"/>
          <w:sz w:val="32"/>
          <w:szCs w:val="32"/>
        </w:rPr>
        <w:lastRenderedPageBreak/>
        <w:t>法案及性別影響評估情形，報請查照。（印附議程第</w:t>
      </w:r>
      <w:r w:rsidR="00060E9B" w:rsidRPr="00812963">
        <w:rPr>
          <w:rFonts w:hint="eastAsia"/>
          <w:color w:val="000000" w:themeColor="text1"/>
          <w:sz w:val="32"/>
          <w:szCs w:val="32"/>
        </w:rPr>
        <w:t>1</w:t>
      </w:r>
      <w:r w:rsidR="00060E9B" w:rsidRPr="00812963">
        <w:rPr>
          <w:color w:val="000000" w:themeColor="text1"/>
          <w:sz w:val="32"/>
          <w:szCs w:val="32"/>
        </w:rPr>
        <w:t>07</w:t>
      </w:r>
      <w:r w:rsidRPr="00812963">
        <w:rPr>
          <w:color w:val="000000" w:themeColor="text1"/>
          <w:sz w:val="32"/>
          <w:szCs w:val="32"/>
        </w:rPr>
        <w:t>頁至第</w:t>
      </w:r>
      <w:r w:rsidR="00060E9B" w:rsidRPr="00812963">
        <w:rPr>
          <w:rFonts w:hint="eastAsia"/>
          <w:color w:val="000000" w:themeColor="text1"/>
          <w:sz w:val="32"/>
          <w:szCs w:val="32"/>
        </w:rPr>
        <w:t>1</w:t>
      </w:r>
      <w:r w:rsidR="00060E9B" w:rsidRPr="00812963">
        <w:rPr>
          <w:color w:val="000000" w:themeColor="text1"/>
          <w:sz w:val="32"/>
          <w:szCs w:val="32"/>
        </w:rPr>
        <w:t>17</w:t>
      </w:r>
      <w:r w:rsidRPr="00812963">
        <w:rPr>
          <w:color w:val="000000" w:themeColor="text1"/>
          <w:sz w:val="32"/>
          <w:szCs w:val="32"/>
        </w:rPr>
        <w:t>頁</w:t>
      </w:r>
      <w:r w:rsidRPr="00812963">
        <w:rPr>
          <w:rFonts w:hint="eastAsia"/>
          <w:color w:val="000000" w:themeColor="text1"/>
          <w:sz w:val="32"/>
          <w:szCs w:val="32"/>
        </w:rPr>
        <w:t>，草案總說明及條文對照表另附</w:t>
      </w:r>
      <w:r w:rsidRPr="00812963">
        <w:rPr>
          <w:color w:val="000000" w:themeColor="text1"/>
          <w:sz w:val="32"/>
          <w:szCs w:val="32"/>
        </w:rPr>
        <w:t>）</w:t>
      </w:r>
    </w:p>
    <w:p w14:paraId="2F4D5EFD" w14:textId="77777777" w:rsidR="00AB6D84" w:rsidRPr="00812963" w:rsidRDefault="00AB6D84" w:rsidP="00A77CA9">
      <w:pPr>
        <w:kinsoku/>
        <w:autoSpaceDN/>
        <w:spacing w:beforeLines="100" w:before="498" w:line="240" w:lineRule="auto"/>
        <w:ind w:leftChars="400" w:left="1120"/>
        <w:jc w:val="both"/>
        <w:textAlignment w:val="auto"/>
        <w:rPr>
          <w:b/>
          <w:color w:val="000000" w:themeColor="text1"/>
          <w:sz w:val="32"/>
          <w:szCs w:val="32"/>
        </w:rPr>
      </w:pPr>
      <w:r w:rsidRPr="00812963">
        <w:rPr>
          <w:rFonts w:hint="eastAsia"/>
          <w:b/>
          <w:color w:val="000000" w:themeColor="text1"/>
          <w:sz w:val="32"/>
          <w:szCs w:val="32"/>
        </w:rPr>
        <w:t>乙、討論事項</w:t>
      </w:r>
      <w:r w:rsidR="009D7B8F" w:rsidRPr="00812963">
        <w:rPr>
          <w:rFonts w:hint="eastAsia"/>
          <w:b/>
          <w:color w:val="000000" w:themeColor="text1"/>
          <w:sz w:val="32"/>
          <w:szCs w:val="32"/>
        </w:rPr>
        <w:t>（無）</w:t>
      </w:r>
    </w:p>
    <w:p w14:paraId="4641E062" w14:textId="4F56035D" w:rsidR="00AB6D84" w:rsidRPr="00812963" w:rsidRDefault="00AB6D84" w:rsidP="00A77CA9">
      <w:pPr>
        <w:kinsoku/>
        <w:autoSpaceDN/>
        <w:spacing w:beforeLines="100" w:before="498" w:line="240" w:lineRule="auto"/>
        <w:ind w:leftChars="400" w:left="1120"/>
        <w:jc w:val="both"/>
        <w:textAlignment w:val="auto"/>
        <w:rPr>
          <w:b/>
          <w:color w:val="000000" w:themeColor="text1"/>
          <w:sz w:val="32"/>
          <w:szCs w:val="32"/>
        </w:rPr>
      </w:pPr>
      <w:r w:rsidRPr="00812963">
        <w:rPr>
          <w:rFonts w:hint="eastAsia"/>
          <w:b/>
          <w:color w:val="000000" w:themeColor="text1"/>
          <w:sz w:val="32"/>
          <w:szCs w:val="32"/>
        </w:rPr>
        <w:t>丙、臨時動議</w:t>
      </w:r>
    </w:p>
    <w:p w14:paraId="1AB45BA9" w14:textId="77777777" w:rsidR="00F22355" w:rsidRPr="00812963" w:rsidRDefault="00F22355" w:rsidP="002E76FF">
      <w:pPr>
        <w:widowControl/>
        <w:kinsoku/>
        <w:autoSpaceDN/>
        <w:spacing w:afterLines="50" w:after="249" w:line="240" w:lineRule="auto"/>
        <w:jc w:val="center"/>
        <w:textAlignment w:val="auto"/>
        <w:rPr>
          <w:b/>
          <w:color w:val="000000" w:themeColor="text1"/>
          <w:sz w:val="36"/>
          <w:szCs w:val="36"/>
        </w:rPr>
      </w:pPr>
    </w:p>
    <w:p w14:paraId="21C0D145" w14:textId="77777777" w:rsidR="00F22355" w:rsidRPr="00812963" w:rsidRDefault="00F22355" w:rsidP="002E76FF">
      <w:pPr>
        <w:widowControl/>
        <w:kinsoku/>
        <w:autoSpaceDN/>
        <w:spacing w:afterLines="50" w:after="249" w:line="240" w:lineRule="auto"/>
        <w:jc w:val="center"/>
        <w:textAlignment w:val="auto"/>
        <w:rPr>
          <w:b/>
          <w:color w:val="000000" w:themeColor="text1"/>
          <w:sz w:val="36"/>
          <w:szCs w:val="36"/>
        </w:rPr>
      </w:pPr>
    </w:p>
    <w:p w14:paraId="2B8FF46C" w14:textId="6FBA6C42" w:rsidR="00F22355" w:rsidRPr="00812963" w:rsidRDefault="00F22355" w:rsidP="002E76FF">
      <w:pPr>
        <w:widowControl/>
        <w:kinsoku/>
        <w:autoSpaceDN/>
        <w:spacing w:afterLines="50" w:after="249" w:line="240" w:lineRule="auto"/>
        <w:jc w:val="center"/>
        <w:textAlignment w:val="auto"/>
        <w:rPr>
          <w:b/>
          <w:color w:val="000000" w:themeColor="text1"/>
          <w:sz w:val="36"/>
          <w:szCs w:val="36"/>
        </w:rPr>
      </w:pPr>
    </w:p>
    <w:p w14:paraId="17C1FA9E" w14:textId="77777777" w:rsidR="00CB30AD" w:rsidRPr="00812963" w:rsidRDefault="00CB30AD" w:rsidP="00823751">
      <w:pPr>
        <w:widowControl/>
        <w:kinsoku/>
        <w:autoSpaceDN/>
        <w:spacing w:afterLines="50" w:after="249" w:line="240" w:lineRule="auto"/>
        <w:jc w:val="center"/>
        <w:textAlignment w:val="auto"/>
        <w:rPr>
          <w:b/>
          <w:color w:val="000000" w:themeColor="text1"/>
          <w:sz w:val="36"/>
          <w:szCs w:val="36"/>
        </w:rPr>
      </w:pPr>
    </w:p>
    <w:p w14:paraId="781725B1" w14:textId="77777777" w:rsidR="0039498E" w:rsidRPr="00812963" w:rsidRDefault="0039498E" w:rsidP="00823751">
      <w:pPr>
        <w:widowControl/>
        <w:kinsoku/>
        <w:autoSpaceDN/>
        <w:spacing w:afterLines="50" w:after="249" w:line="240" w:lineRule="auto"/>
        <w:jc w:val="center"/>
        <w:textAlignment w:val="auto"/>
        <w:rPr>
          <w:b/>
          <w:color w:val="000000" w:themeColor="text1"/>
          <w:sz w:val="36"/>
          <w:szCs w:val="36"/>
        </w:rPr>
      </w:pPr>
    </w:p>
    <w:p w14:paraId="2B0DE6F2" w14:textId="77777777" w:rsidR="0039498E" w:rsidRPr="00812963" w:rsidRDefault="0039498E" w:rsidP="00823751">
      <w:pPr>
        <w:widowControl/>
        <w:kinsoku/>
        <w:autoSpaceDN/>
        <w:spacing w:afterLines="50" w:after="249" w:line="240" w:lineRule="auto"/>
        <w:jc w:val="center"/>
        <w:textAlignment w:val="auto"/>
        <w:rPr>
          <w:b/>
          <w:color w:val="000000" w:themeColor="text1"/>
          <w:sz w:val="36"/>
          <w:szCs w:val="36"/>
        </w:rPr>
      </w:pPr>
    </w:p>
    <w:p w14:paraId="4F619E44" w14:textId="77777777" w:rsidR="0039498E" w:rsidRPr="00812963" w:rsidRDefault="0039498E" w:rsidP="00823751">
      <w:pPr>
        <w:widowControl/>
        <w:kinsoku/>
        <w:autoSpaceDN/>
        <w:spacing w:afterLines="50" w:after="249" w:line="240" w:lineRule="auto"/>
        <w:jc w:val="center"/>
        <w:textAlignment w:val="auto"/>
        <w:rPr>
          <w:b/>
          <w:color w:val="000000" w:themeColor="text1"/>
          <w:sz w:val="36"/>
          <w:szCs w:val="36"/>
        </w:rPr>
      </w:pPr>
    </w:p>
    <w:p w14:paraId="6F017410" w14:textId="77777777" w:rsidR="0039498E" w:rsidRPr="00812963" w:rsidRDefault="0039498E" w:rsidP="00823751">
      <w:pPr>
        <w:widowControl/>
        <w:kinsoku/>
        <w:autoSpaceDN/>
        <w:spacing w:afterLines="50" w:after="249" w:line="240" w:lineRule="auto"/>
        <w:jc w:val="center"/>
        <w:textAlignment w:val="auto"/>
        <w:rPr>
          <w:b/>
          <w:color w:val="000000" w:themeColor="text1"/>
          <w:sz w:val="36"/>
          <w:szCs w:val="36"/>
        </w:rPr>
      </w:pPr>
    </w:p>
    <w:p w14:paraId="25CE7017" w14:textId="77777777" w:rsidR="0039498E" w:rsidRPr="00812963" w:rsidRDefault="0039498E" w:rsidP="00823751">
      <w:pPr>
        <w:widowControl/>
        <w:kinsoku/>
        <w:autoSpaceDN/>
        <w:spacing w:afterLines="50" w:after="249" w:line="240" w:lineRule="auto"/>
        <w:jc w:val="center"/>
        <w:textAlignment w:val="auto"/>
        <w:rPr>
          <w:b/>
          <w:color w:val="000000" w:themeColor="text1"/>
          <w:sz w:val="36"/>
          <w:szCs w:val="36"/>
        </w:rPr>
      </w:pPr>
    </w:p>
    <w:p w14:paraId="7BAEF9F1" w14:textId="77777777" w:rsidR="0039498E" w:rsidRPr="00812963" w:rsidRDefault="0039498E" w:rsidP="00823751">
      <w:pPr>
        <w:widowControl/>
        <w:kinsoku/>
        <w:autoSpaceDN/>
        <w:spacing w:afterLines="50" w:after="249" w:line="240" w:lineRule="auto"/>
        <w:jc w:val="center"/>
        <w:textAlignment w:val="auto"/>
        <w:rPr>
          <w:b/>
          <w:color w:val="000000" w:themeColor="text1"/>
          <w:sz w:val="36"/>
          <w:szCs w:val="36"/>
        </w:rPr>
      </w:pPr>
    </w:p>
    <w:p w14:paraId="02B79FB8" w14:textId="77777777" w:rsidR="0039498E" w:rsidRPr="00812963" w:rsidRDefault="0039498E" w:rsidP="00823751">
      <w:pPr>
        <w:widowControl/>
        <w:kinsoku/>
        <w:autoSpaceDN/>
        <w:spacing w:afterLines="50" w:after="249" w:line="240" w:lineRule="auto"/>
        <w:jc w:val="center"/>
        <w:textAlignment w:val="auto"/>
        <w:rPr>
          <w:b/>
          <w:color w:val="000000" w:themeColor="text1"/>
          <w:sz w:val="36"/>
          <w:szCs w:val="36"/>
        </w:rPr>
      </w:pPr>
    </w:p>
    <w:p w14:paraId="59771169" w14:textId="77777777" w:rsidR="0039498E" w:rsidRPr="00812963" w:rsidRDefault="0039498E" w:rsidP="00823751">
      <w:pPr>
        <w:widowControl/>
        <w:kinsoku/>
        <w:autoSpaceDN/>
        <w:spacing w:afterLines="50" w:after="249" w:line="240" w:lineRule="auto"/>
        <w:jc w:val="center"/>
        <w:textAlignment w:val="auto"/>
        <w:rPr>
          <w:b/>
          <w:color w:val="000000" w:themeColor="text1"/>
          <w:sz w:val="36"/>
          <w:szCs w:val="36"/>
        </w:rPr>
      </w:pPr>
    </w:p>
    <w:p w14:paraId="47E3D27F" w14:textId="77777777" w:rsidR="0039498E" w:rsidRPr="00812963" w:rsidRDefault="0039498E" w:rsidP="00823751">
      <w:pPr>
        <w:widowControl/>
        <w:kinsoku/>
        <w:autoSpaceDN/>
        <w:spacing w:afterLines="50" w:after="249" w:line="240" w:lineRule="auto"/>
        <w:jc w:val="center"/>
        <w:textAlignment w:val="auto"/>
        <w:rPr>
          <w:b/>
          <w:color w:val="000000" w:themeColor="text1"/>
          <w:sz w:val="36"/>
          <w:szCs w:val="36"/>
        </w:rPr>
      </w:pPr>
    </w:p>
    <w:p w14:paraId="0302C867" w14:textId="77777777" w:rsidR="0039498E" w:rsidRPr="00812963" w:rsidRDefault="0039498E" w:rsidP="00823751">
      <w:pPr>
        <w:widowControl/>
        <w:kinsoku/>
        <w:autoSpaceDN/>
        <w:spacing w:afterLines="50" w:after="249" w:line="240" w:lineRule="auto"/>
        <w:jc w:val="center"/>
        <w:textAlignment w:val="auto"/>
        <w:rPr>
          <w:b/>
          <w:color w:val="000000" w:themeColor="text1"/>
          <w:sz w:val="36"/>
          <w:szCs w:val="36"/>
        </w:rPr>
      </w:pPr>
    </w:p>
    <w:p w14:paraId="1CCEC0EE" w14:textId="77777777" w:rsidR="0039498E" w:rsidRPr="00812963" w:rsidRDefault="0039498E" w:rsidP="00823751">
      <w:pPr>
        <w:widowControl/>
        <w:kinsoku/>
        <w:autoSpaceDN/>
        <w:spacing w:afterLines="50" w:after="249" w:line="240" w:lineRule="auto"/>
        <w:jc w:val="center"/>
        <w:textAlignment w:val="auto"/>
        <w:rPr>
          <w:b/>
          <w:color w:val="000000" w:themeColor="text1"/>
          <w:sz w:val="36"/>
          <w:szCs w:val="36"/>
        </w:rPr>
      </w:pPr>
    </w:p>
    <w:p w14:paraId="06534A0D" w14:textId="25C1D2D5" w:rsidR="00823751" w:rsidRPr="00812963" w:rsidRDefault="00823751" w:rsidP="008C4F5C">
      <w:pPr>
        <w:widowControl/>
        <w:kinsoku/>
        <w:autoSpaceDN/>
        <w:spacing w:afterLines="50" w:after="249" w:line="500" w:lineRule="exact"/>
        <w:jc w:val="center"/>
        <w:textAlignment w:val="auto"/>
        <w:rPr>
          <w:b/>
          <w:color w:val="000000" w:themeColor="text1"/>
          <w:sz w:val="36"/>
          <w:szCs w:val="36"/>
        </w:rPr>
      </w:pPr>
      <w:r w:rsidRPr="00812963">
        <w:rPr>
          <w:b/>
          <w:color w:val="000000" w:themeColor="text1"/>
          <w:sz w:val="36"/>
          <w:szCs w:val="36"/>
        </w:rPr>
        <w:lastRenderedPageBreak/>
        <w:t>考試院性別平等委員會第</w:t>
      </w:r>
      <w:r w:rsidRPr="00812963">
        <w:rPr>
          <w:rFonts w:hint="eastAsia"/>
          <w:b/>
          <w:color w:val="000000" w:themeColor="text1"/>
          <w:sz w:val="36"/>
          <w:szCs w:val="36"/>
        </w:rPr>
        <w:t>2</w:t>
      </w:r>
      <w:r w:rsidRPr="00812963">
        <w:rPr>
          <w:b/>
          <w:color w:val="000000" w:themeColor="text1"/>
          <w:sz w:val="36"/>
          <w:szCs w:val="36"/>
        </w:rPr>
        <w:t>9</w:t>
      </w:r>
      <w:r w:rsidRPr="00812963">
        <w:rPr>
          <w:rFonts w:hint="eastAsia"/>
          <w:b/>
          <w:color w:val="000000" w:themeColor="text1"/>
          <w:sz w:val="36"/>
          <w:szCs w:val="36"/>
        </w:rPr>
        <w:t>次</w:t>
      </w:r>
      <w:r w:rsidRPr="00812963">
        <w:rPr>
          <w:b/>
          <w:color w:val="000000" w:themeColor="text1"/>
          <w:sz w:val="36"/>
          <w:szCs w:val="36"/>
        </w:rPr>
        <w:t>會議紀錄</w:t>
      </w:r>
    </w:p>
    <w:p w14:paraId="444C87AD" w14:textId="77777777" w:rsidR="00823751" w:rsidRPr="00812963" w:rsidRDefault="00823751" w:rsidP="008C4F5C">
      <w:pPr>
        <w:autoSpaceDN/>
        <w:spacing w:line="500" w:lineRule="exact"/>
        <w:jc w:val="both"/>
        <w:rPr>
          <w:color w:val="000000" w:themeColor="text1"/>
          <w:sz w:val="32"/>
          <w:szCs w:val="32"/>
        </w:rPr>
      </w:pPr>
      <w:r w:rsidRPr="00812963">
        <w:rPr>
          <w:color w:val="000000" w:themeColor="text1"/>
          <w:sz w:val="32"/>
          <w:szCs w:val="32"/>
        </w:rPr>
        <w:t>時間：中華民國</w:t>
      </w:r>
      <w:r w:rsidRPr="00812963">
        <w:rPr>
          <w:color w:val="000000" w:themeColor="text1"/>
          <w:sz w:val="32"/>
          <w:szCs w:val="32"/>
        </w:rPr>
        <w:t>1</w:t>
      </w:r>
      <w:r w:rsidRPr="00812963">
        <w:rPr>
          <w:rFonts w:hint="eastAsia"/>
          <w:color w:val="000000" w:themeColor="text1"/>
          <w:sz w:val="32"/>
          <w:szCs w:val="32"/>
        </w:rPr>
        <w:t>1</w:t>
      </w:r>
      <w:r w:rsidRPr="00812963">
        <w:rPr>
          <w:color w:val="000000" w:themeColor="text1"/>
          <w:sz w:val="32"/>
          <w:szCs w:val="32"/>
        </w:rPr>
        <w:t>1</w:t>
      </w:r>
      <w:r w:rsidRPr="00812963">
        <w:rPr>
          <w:color w:val="000000" w:themeColor="text1"/>
          <w:sz w:val="32"/>
          <w:szCs w:val="32"/>
        </w:rPr>
        <w:t>年</w:t>
      </w:r>
      <w:r w:rsidRPr="00812963">
        <w:rPr>
          <w:color w:val="000000" w:themeColor="text1"/>
          <w:sz w:val="32"/>
          <w:szCs w:val="32"/>
        </w:rPr>
        <w:t>8</w:t>
      </w:r>
      <w:r w:rsidRPr="00812963">
        <w:rPr>
          <w:color w:val="000000" w:themeColor="text1"/>
          <w:sz w:val="32"/>
          <w:szCs w:val="32"/>
        </w:rPr>
        <w:t>月</w:t>
      </w:r>
      <w:r w:rsidRPr="00812963">
        <w:rPr>
          <w:rFonts w:hint="eastAsia"/>
          <w:color w:val="000000" w:themeColor="text1"/>
          <w:sz w:val="32"/>
          <w:szCs w:val="32"/>
        </w:rPr>
        <w:t>2</w:t>
      </w:r>
      <w:r w:rsidRPr="00812963">
        <w:rPr>
          <w:color w:val="000000" w:themeColor="text1"/>
          <w:sz w:val="32"/>
          <w:szCs w:val="32"/>
        </w:rPr>
        <w:t>9</w:t>
      </w:r>
      <w:r w:rsidRPr="00812963">
        <w:rPr>
          <w:color w:val="000000" w:themeColor="text1"/>
          <w:sz w:val="32"/>
          <w:szCs w:val="32"/>
        </w:rPr>
        <w:t>日（星期</w:t>
      </w:r>
      <w:r w:rsidRPr="00812963">
        <w:rPr>
          <w:rFonts w:hint="eastAsia"/>
          <w:color w:val="000000" w:themeColor="text1"/>
          <w:sz w:val="32"/>
          <w:szCs w:val="32"/>
        </w:rPr>
        <w:t>一</w:t>
      </w:r>
      <w:r w:rsidRPr="00812963">
        <w:rPr>
          <w:color w:val="000000" w:themeColor="text1"/>
          <w:sz w:val="32"/>
          <w:szCs w:val="32"/>
        </w:rPr>
        <w:t>）</w:t>
      </w:r>
      <w:r w:rsidRPr="00812963">
        <w:rPr>
          <w:rFonts w:hint="eastAsia"/>
          <w:color w:val="000000" w:themeColor="text1"/>
          <w:sz w:val="32"/>
          <w:szCs w:val="32"/>
        </w:rPr>
        <w:t>下</w:t>
      </w:r>
      <w:r w:rsidRPr="00812963">
        <w:rPr>
          <w:color w:val="000000" w:themeColor="text1"/>
          <w:sz w:val="32"/>
          <w:szCs w:val="32"/>
        </w:rPr>
        <w:t>午</w:t>
      </w:r>
      <w:r w:rsidRPr="00812963">
        <w:rPr>
          <w:rFonts w:hint="eastAsia"/>
          <w:color w:val="000000" w:themeColor="text1"/>
          <w:sz w:val="32"/>
          <w:szCs w:val="32"/>
        </w:rPr>
        <w:t>2</w:t>
      </w:r>
      <w:r w:rsidRPr="00812963">
        <w:rPr>
          <w:color w:val="000000" w:themeColor="text1"/>
          <w:sz w:val="32"/>
          <w:szCs w:val="32"/>
        </w:rPr>
        <w:t>時</w:t>
      </w:r>
      <w:r w:rsidRPr="00812963">
        <w:rPr>
          <w:color w:val="000000" w:themeColor="text1"/>
          <w:sz w:val="32"/>
          <w:szCs w:val="32"/>
        </w:rPr>
        <w:t>30</w:t>
      </w:r>
      <w:r w:rsidRPr="00812963">
        <w:rPr>
          <w:color w:val="000000" w:themeColor="text1"/>
          <w:sz w:val="32"/>
          <w:szCs w:val="32"/>
        </w:rPr>
        <w:t>分</w:t>
      </w:r>
    </w:p>
    <w:p w14:paraId="46FDBF1B" w14:textId="77777777" w:rsidR="00823751" w:rsidRPr="00812963" w:rsidRDefault="00823751" w:rsidP="008C4F5C">
      <w:pPr>
        <w:autoSpaceDN/>
        <w:spacing w:line="500" w:lineRule="exact"/>
        <w:jc w:val="both"/>
        <w:rPr>
          <w:color w:val="000000" w:themeColor="text1"/>
          <w:sz w:val="32"/>
          <w:szCs w:val="32"/>
        </w:rPr>
      </w:pPr>
      <w:r w:rsidRPr="00812963">
        <w:rPr>
          <w:color w:val="000000" w:themeColor="text1"/>
          <w:sz w:val="32"/>
          <w:szCs w:val="32"/>
        </w:rPr>
        <w:t>地點：本院傳賢樓</w:t>
      </w:r>
      <w:r w:rsidRPr="00812963">
        <w:rPr>
          <w:color w:val="000000" w:themeColor="text1"/>
          <w:sz w:val="32"/>
          <w:szCs w:val="32"/>
        </w:rPr>
        <w:t>10</w:t>
      </w:r>
      <w:r w:rsidRPr="00812963">
        <w:rPr>
          <w:color w:val="000000" w:themeColor="text1"/>
          <w:sz w:val="32"/>
          <w:szCs w:val="32"/>
        </w:rPr>
        <w:t>樓會議室</w:t>
      </w:r>
    </w:p>
    <w:p w14:paraId="0F993EAF" w14:textId="77777777" w:rsidR="00823751" w:rsidRPr="00812963" w:rsidRDefault="00823751" w:rsidP="008C4F5C">
      <w:pPr>
        <w:autoSpaceDN/>
        <w:spacing w:line="500" w:lineRule="exact"/>
        <w:ind w:left="1280" w:hangingChars="400" w:hanging="1280"/>
        <w:jc w:val="both"/>
        <w:rPr>
          <w:color w:val="000000" w:themeColor="text1"/>
          <w:sz w:val="32"/>
          <w:szCs w:val="32"/>
        </w:rPr>
      </w:pPr>
      <w:r w:rsidRPr="00812963">
        <w:rPr>
          <w:color w:val="000000" w:themeColor="text1"/>
          <w:sz w:val="32"/>
          <w:szCs w:val="32"/>
        </w:rPr>
        <w:t>出席者：黃主任委員榮村、</w:t>
      </w:r>
      <w:r w:rsidRPr="00812963">
        <w:rPr>
          <w:rFonts w:hint="eastAsia"/>
          <w:color w:val="000000" w:themeColor="text1"/>
          <w:sz w:val="32"/>
          <w:szCs w:val="32"/>
        </w:rPr>
        <w:t>周</w:t>
      </w:r>
      <w:r w:rsidRPr="00812963">
        <w:rPr>
          <w:color w:val="000000" w:themeColor="text1"/>
          <w:sz w:val="32"/>
          <w:szCs w:val="32"/>
        </w:rPr>
        <w:t>副主任委員</w:t>
      </w:r>
      <w:r w:rsidRPr="00812963">
        <w:rPr>
          <w:rFonts w:hint="eastAsia"/>
          <w:color w:val="000000" w:themeColor="text1"/>
          <w:sz w:val="32"/>
          <w:szCs w:val="32"/>
        </w:rPr>
        <w:t>弘憲</w:t>
      </w:r>
      <w:r w:rsidRPr="00812963">
        <w:rPr>
          <w:color w:val="000000" w:themeColor="text1"/>
          <w:sz w:val="32"/>
          <w:szCs w:val="32"/>
        </w:rPr>
        <w:t>、</w:t>
      </w:r>
      <w:r w:rsidRPr="00812963">
        <w:rPr>
          <w:rFonts w:hint="eastAsia"/>
          <w:color w:val="000000" w:themeColor="text1"/>
          <w:sz w:val="32"/>
          <w:szCs w:val="32"/>
        </w:rPr>
        <w:t>楊委員雅惠、</w:t>
      </w:r>
      <w:proofErr w:type="gramStart"/>
      <w:r w:rsidRPr="00812963">
        <w:rPr>
          <w:color w:val="000000" w:themeColor="text1"/>
          <w:sz w:val="32"/>
          <w:szCs w:val="32"/>
        </w:rPr>
        <w:t>王委員秀紅</w:t>
      </w:r>
      <w:proofErr w:type="gramEnd"/>
      <w:r w:rsidRPr="00812963">
        <w:rPr>
          <w:rFonts w:hint="eastAsia"/>
          <w:color w:val="000000" w:themeColor="text1"/>
          <w:sz w:val="32"/>
          <w:szCs w:val="32"/>
        </w:rPr>
        <w:t>、</w:t>
      </w:r>
      <w:r w:rsidRPr="00812963">
        <w:rPr>
          <w:color w:val="000000" w:themeColor="text1"/>
          <w:sz w:val="32"/>
          <w:szCs w:val="32"/>
        </w:rPr>
        <w:t>姚委員立德</w:t>
      </w:r>
      <w:r w:rsidRPr="00812963">
        <w:rPr>
          <w:rFonts w:hint="eastAsia"/>
          <w:color w:val="000000" w:themeColor="text1"/>
          <w:sz w:val="32"/>
          <w:szCs w:val="32"/>
        </w:rPr>
        <w:t>、劉委員建</w:t>
      </w:r>
      <w:proofErr w:type="gramStart"/>
      <w:r w:rsidRPr="00812963">
        <w:rPr>
          <w:rFonts w:hint="eastAsia"/>
          <w:color w:val="000000" w:themeColor="text1"/>
          <w:sz w:val="32"/>
          <w:szCs w:val="32"/>
        </w:rPr>
        <w:t>忻</w:t>
      </w:r>
      <w:proofErr w:type="gramEnd"/>
      <w:r w:rsidRPr="00812963">
        <w:rPr>
          <w:rFonts w:hint="eastAsia"/>
          <w:color w:val="000000" w:themeColor="text1"/>
          <w:sz w:val="32"/>
          <w:szCs w:val="32"/>
        </w:rPr>
        <w:t>、</w:t>
      </w:r>
      <w:proofErr w:type="gramStart"/>
      <w:r w:rsidRPr="00812963">
        <w:rPr>
          <w:rFonts w:hint="eastAsia"/>
          <w:color w:val="000000" w:themeColor="text1"/>
          <w:sz w:val="32"/>
          <w:szCs w:val="32"/>
        </w:rPr>
        <w:t>許委員舒翔</w:t>
      </w:r>
      <w:proofErr w:type="gramEnd"/>
      <w:r w:rsidRPr="00812963">
        <w:rPr>
          <w:rFonts w:hint="eastAsia"/>
          <w:color w:val="000000" w:themeColor="text1"/>
          <w:sz w:val="32"/>
          <w:szCs w:val="32"/>
        </w:rPr>
        <w:t>（劉常務次長約蘭代）</w:t>
      </w:r>
      <w:r w:rsidRPr="00812963">
        <w:rPr>
          <w:color w:val="000000" w:themeColor="text1"/>
          <w:sz w:val="32"/>
          <w:szCs w:val="32"/>
        </w:rPr>
        <w:t>、</w:t>
      </w:r>
      <w:r w:rsidRPr="00812963">
        <w:rPr>
          <w:rFonts w:hint="eastAsia"/>
          <w:color w:val="000000" w:themeColor="text1"/>
          <w:sz w:val="32"/>
          <w:szCs w:val="32"/>
        </w:rPr>
        <w:t>周委員志宏</w:t>
      </w:r>
      <w:r w:rsidRPr="00812963">
        <w:rPr>
          <w:color w:val="000000" w:themeColor="text1"/>
          <w:sz w:val="32"/>
          <w:szCs w:val="32"/>
        </w:rPr>
        <w:t>、</w:t>
      </w:r>
      <w:r w:rsidRPr="00812963">
        <w:rPr>
          <w:rFonts w:hint="eastAsia"/>
          <w:color w:val="000000" w:themeColor="text1"/>
          <w:sz w:val="32"/>
          <w:szCs w:val="32"/>
        </w:rPr>
        <w:t>郝委</w:t>
      </w:r>
      <w:r w:rsidRPr="00812963">
        <w:rPr>
          <w:color w:val="000000" w:themeColor="text1"/>
          <w:sz w:val="32"/>
          <w:szCs w:val="32"/>
        </w:rPr>
        <w:t>員</w:t>
      </w:r>
      <w:proofErr w:type="gramStart"/>
      <w:r w:rsidRPr="00812963">
        <w:rPr>
          <w:rFonts w:hint="eastAsia"/>
          <w:color w:val="000000" w:themeColor="text1"/>
          <w:sz w:val="32"/>
          <w:szCs w:val="32"/>
        </w:rPr>
        <w:t>培芝</w:t>
      </w:r>
      <w:r w:rsidRPr="00812963">
        <w:rPr>
          <w:color w:val="000000" w:themeColor="text1"/>
          <w:sz w:val="32"/>
          <w:szCs w:val="32"/>
        </w:rPr>
        <w:t>、</w:t>
      </w:r>
      <w:proofErr w:type="gramEnd"/>
      <w:r w:rsidRPr="00812963">
        <w:rPr>
          <w:rFonts w:hint="eastAsia"/>
          <w:color w:val="000000" w:themeColor="text1"/>
          <w:sz w:val="32"/>
          <w:szCs w:val="32"/>
        </w:rPr>
        <w:t>張委員瓊玲</w:t>
      </w:r>
      <w:r w:rsidRPr="00812963">
        <w:rPr>
          <w:color w:val="000000" w:themeColor="text1"/>
          <w:sz w:val="32"/>
          <w:szCs w:val="32"/>
        </w:rPr>
        <w:t>、羅委員</w:t>
      </w:r>
      <w:proofErr w:type="gramStart"/>
      <w:r w:rsidRPr="00812963">
        <w:rPr>
          <w:color w:val="000000" w:themeColor="text1"/>
          <w:sz w:val="32"/>
          <w:szCs w:val="32"/>
        </w:rPr>
        <w:t>燦煐</w:t>
      </w:r>
      <w:proofErr w:type="gramEnd"/>
      <w:r w:rsidRPr="00812963">
        <w:rPr>
          <w:rFonts w:hint="eastAsia"/>
          <w:color w:val="000000" w:themeColor="text1"/>
          <w:sz w:val="32"/>
          <w:szCs w:val="32"/>
        </w:rPr>
        <w:t>、</w:t>
      </w:r>
      <w:proofErr w:type="gramStart"/>
      <w:r w:rsidRPr="00812963">
        <w:rPr>
          <w:color w:val="000000" w:themeColor="text1"/>
          <w:sz w:val="32"/>
          <w:szCs w:val="32"/>
        </w:rPr>
        <w:t>范</w:t>
      </w:r>
      <w:proofErr w:type="gramEnd"/>
      <w:r w:rsidRPr="00812963">
        <w:rPr>
          <w:color w:val="000000" w:themeColor="text1"/>
          <w:sz w:val="32"/>
          <w:szCs w:val="32"/>
        </w:rPr>
        <w:t>委員國勇、</w:t>
      </w:r>
      <w:proofErr w:type="gramStart"/>
      <w:r w:rsidRPr="00812963">
        <w:rPr>
          <w:color w:val="000000" w:themeColor="text1"/>
          <w:sz w:val="32"/>
          <w:szCs w:val="32"/>
        </w:rPr>
        <w:t>黃委員翠紋</w:t>
      </w:r>
      <w:proofErr w:type="gramEnd"/>
      <w:r w:rsidRPr="00812963">
        <w:rPr>
          <w:rFonts w:hint="eastAsia"/>
          <w:color w:val="000000" w:themeColor="text1"/>
          <w:sz w:val="32"/>
          <w:szCs w:val="32"/>
        </w:rPr>
        <w:t>、黃委員淑玲、卓委員春英</w:t>
      </w:r>
    </w:p>
    <w:p w14:paraId="05068B2E" w14:textId="77777777" w:rsidR="00823751" w:rsidRPr="00812963" w:rsidRDefault="00823751" w:rsidP="008C4F5C">
      <w:pPr>
        <w:autoSpaceDN/>
        <w:spacing w:line="500" w:lineRule="exact"/>
        <w:ind w:left="1280" w:hangingChars="400" w:hanging="1280"/>
        <w:jc w:val="both"/>
        <w:rPr>
          <w:color w:val="000000" w:themeColor="text1"/>
          <w:sz w:val="32"/>
          <w:szCs w:val="32"/>
        </w:rPr>
      </w:pPr>
      <w:r w:rsidRPr="00812963">
        <w:rPr>
          <w:color w:val="000000" w:themeColor="text1"/>
          <w:sz w:val="32"/>
          <w:szCs w:val="32"/>
        </w:rPr>
        <w:t>列席者：</w:t>
      </w:r>
      <w:proofErr w:type="gramStart"/>
      <w:r w:rsidRPr="00812963">
        <w:rPr>
          <w:color w:val="000000" w:themeColor="text1"/>
          <w:sz w:val="32"/>
          <w:szCs w:val="32"/>
        </w:rPr>
        <w:t>袁</w:t>
      </w:r>
      <w:proofErr w:type="gramEnd"/>
      <w:r w:rsidRPr="00812963">
        <w:rPr>
          <w:color w:val="000000" w:themeColor="text1"/>
          <w:sz w:val="32"/>
          <w:szCs w:val="32"/>
        </w:rPr>
        <w:t>副秘書長自玉、周</w:t>
      </w:r>
      <w:r w:rsidRPr="00812963">
        <w:rPr>
          <w:rFonts w:hint="eastAsia"/>
          <w:color w:val="000000" w:themeColor="text1"/>
          <w:sz w:val="32"/>
          <w:szCs w:val="32"/>
        </w:rPr>
        <w:t>首席參事兼</w:t>
      </w:r>
      <w:r w:rsidRPr="00812963">
        <w:rPr>
          <w:color w:val="000000" w:themeColor="text1"/>
          <w:sz w:val="32"/>
          <w:szCs w:val="32"/>
        </w:rPr>
        <w:t>組長秋玲</w:t>
      </w:r>
      <w:r w:rsidRPr="00812963">
        <w:rPr>
          <w:rFonts w:hint="eastAsia"/>
          <w:color w:val="000000" w:themeColor="text1"/>
          <w:sz w:val="32"/>
          <w:szCs w:val="32"/>
        </w:rPr>
        <w:t>、蘇參事兼</w:t>
      </w:r>
      <w:proofErr w:type="gramStart"/>
      <w:r w:rsidRPr="00812963">
        <w:rPr>
          <w:rFonts w:hint="eastAsia"/>
          <w:color w:val="000000" w:themeColor="text1"/>
          <w:sz w:val="32"/>
          <w:szCs w:val="32"/>
        </w:rPr>
        <w:t>組長秋遠</w:t>
      </w:r>
      <w:proofErr w:type="gramEnd"/>
      <w:r w:rsidRPr="00812963">
        <w:rPr>
          <w:rFonts w:hint="eastAsia"/>
          <w:color w:val="000000" w:themeColor="text1"/>
          <w:sz w:val="32"/>
          <w:szCs w:val="32"/>
        </w:rPr>
        <w:t>、龔參事兼組長</w:t>
      </w:r>
      <w:proofErr w:type="gramStart"/>
      <w:r w:rsidRPr="00812963">
        <w:rPr>
          <w:rFonts w:hint="eastAsia"/>
          <w:color w:val="000000" w:themeColor="text1"/>
          <w:sz w:val="32"/>
          <w:szCs w:val="32"/>
        </w:rPr>
        <w:t>癸</w:t>
      </w:r>
      <w:proofErr w:type="gramEnd"/>
      <w:r w:rsidRPr="00812963">
        <w:rPr>
          <w:rFonts w:hint="eastAsia"/>
          <w:color w:val="000000" w:themeColor="text1"/>
          <w:sz w:val="32"/>
          <w:szCs w:val="32"/>
        </w:rPr>
        <w:t>藝（陳簡任秘書</w:t>
      </w:r>
      <w:proofErr w:type="gramStart"/>
      <w:r w:rsidRPr="00812963">
        <w:rPr>
          <w:rFonts w:hint="eastAsia"/>
          <w:color w:val="000000" w:themeColor="text1"/>
          <w:sz w:val="32"/>
          <w:szCs w:val="32"/>
        </w:rPr>
        <w:t>怡君代</w:t>
      </w:r>
      <w:proofErr w:type="gramEnd"/>
      <w:r w:rsidRPr="00812963">
        <w:rPr>
          <w:rFonts w:hint="eastAsia"/>
          <w:color w:val="000000" w:themeColor="text1"/>
          <w:sz w:val="32"/>
          <w:szCs w:val="32"/>
        </w:rPr>
        <w:t>）</w:t>
      </w:r>
      <w:r w:rsidRPr="00812963">
        <w:rPr>
          <w:color w:val="000000" w:themeColor="text1"/>
          <w:sz w:val="32"/>
          <w:szCs w:val="32"/>
        </w:rPr>
        <w:t>、</w:t>
      </w:r>
      <w:proofErr w:type="gramStart"/>
      <w:r w:rsidRPr="00812963">
        <w:rPr>
          <w:rFonts w:hint="eastAsia"/>
          <w:color w:val="000000" w:themeColor="text1"/>
          <w:sz w:val="32"/>
          <w:szCs w:val="32"/>
        </w:rPr>
        <w:t>謝</w:t>
      </w:r>
      <w:r w:rsidRPr="00812963">
        <w:rPr>
          <w:color w:val="000000" w:themeColor="text1"/>
          <w:sz w:val="32"/>
          <w:szCs w:val="32"/>
        </w:rPr>
        <w:t>主任</w:t>
      </w:r>
      <w:r w:rsidRPr="00812963">
        <w:rPr>
          <w:rFonts w:hint="eastAsia"/>
          <w:color w:val="000000" w:themeColor="text1"/>
          <w:sz w:val="32"/>
          <w:szCs w:val="32"/>
        </w:rPr>
        <w:t>文政</w:t>
      </w:r>
      <w:proofErr w:type="gramEnd"/>
      <w:r w:rsidRPr="00812963">
        <w:rPr>
          <w:color w:val="000000" w:themeColor="text1"/>
          <w:sz w:val="32"/>
          <w:szCs w:val="32"/>
        </w:rPr>
        <w:t>、</w:t>
      </w:r>
      <w:proofErr w:type="gramStart"/>
      <w:r w:rsidRPr="00812963">
        <w:rPr>
          <w:rFonts w:hint="eastAsia"/>
          <w:color w:val="000000" w:themeColor="text1"/>
          <w:sz w:val="32"/>
          <w:szCs w:val="32"/>
        </w:rPr>
        <w:t>鍾</w:t>
      </w:r>
      <w:proofErr w:type="gramEnd"/>
      <w:r w:rsidRPr="00812963">
        <w:rPr>
          <w:rFonts w:hint="eastAsia"/>
          <w:color w:val="000000" w:themeColor="text1"/>
          <w:sz w:val="32"/>
          <w:szCs w:val="32"/>
        </w:rPr>
        <w:t>執行秘書士偉</w:t>
      </w:r>
    </w:p>
    <w:p w14:paraId="671621C0" w14:textId="77777777" w:rsidR="00823751" w:rsidRPr="00812963" w:rsidRDefault="00823751" w:rsidP="008C4F5C">
      <w:pPr>
        <w:autoSpaceDN/>
        <w:spacing w:line="500" w:lineRule="exact"/>
        <w:ind w:left="1280" w:hangingChars="400" w:hanging="1280"/>
        <w:jc w:val="both"/>
        <w:rPr>
          <w:color w:val="000000" w:themeColor="text1"/>
          <w:sz w:val="32"/>
          <w:szCs w:val="32"/>
        </w:rPr>
      </w:pPr>
      <w:bookmarkStart w:id="3" w:name="_Hlk112688430"/>
      <w:r w:rsidRPr="00812963">
        <w:rPr>
          <w:color w:val="000000" w:themeColor="text1"/>
          <w:sz w:val="32"/>
          <w:szCs w:val="32"/>
        </w:rPr>
        <w:t>出席者請假：</w:t>
      </w:r>
      <w:proofErr w:type="gramStart"/>
      <w:r w:rsidRPr="00812963">
        <w:rPr>
          <w:rFonts w:hint="eastAsia"/>
          <w:color w:val="000000" w:themeColor="text1"/>
          <w:sz w:val="32"/>
          <w:szCs w:val="32"/>
        </w:rPr>
        <w:t>吳委員志光</w:t>
      </w:r>
      <w:proofErr w:type="gramEnd"/>
      <w:r w:rsidRPr="00812963">
        <w:rPr>
          <w:rFonts w:hint="eastAsia"/>
          <w:color w:val="000000" w:themeColor="text1"/>
          <w:sz w:val="32"/>
          <w:szCs w:val="32"/>
        </w:rPr>
        <w:t>、陳委員明</w:t>
      </w:r>
      <w:proofErr w:type="gramStart"/>
      <w:r w:rsidRPr="00812963">
        <w:rPr>
          <w:rFonts w:hint="eastAsia"/>
          <w:color w:val="000000" w:themeColor="text1"/>
          <w:sz w:val="32"/>
          <w:szCs w:val="32"/>
        </w:rPr>
        <w:t>莉</w:t>
      </w:r>
      <w:proofErr w:type="gramEnd"/>
      <w:r w:rsidRPr="00812963">
        <w:rPr>
          <w:rFonts w:hint="eastAsia"/>
          <w:color w:val="000000" w:themeColor="text1"/>
          <w:sz w:val="32"/>
          <w:szCs w:val="32"/>
        </w:rPr>
        <w:t>、許委員舒翔</w:t>
      </w:r>
      <w:bookmarkEnd w:id="3"/>
    </w:p>
    <w:p w14:paraId="5719ABE0" w14:textId="77777777" w:rsidR="00823751" w:rsidRPr="00812963" w:rsidRDefault="00823751" w:rsidP="008C4F5C">
      <w:pPr>
        <w:autoSpaceDN/>
        <w:spacing w:line="500" w:lineRule="exact"/>
        <w:ind w:left="1280" w:hangingChars="400" w:hanging="1280"/>
        <w:jc w:val="both"/>
        <w:rPr>
          <w:color w:val="000000" w:themeColor="text1"/>
          <w:sz w:val="32"/>
          <w:szCs w:val="32"/>
        </w:rPr>
      </w:pPr>
      <w:r w:rsidRPr="00812963">
        <w:rPr>
          <w:rFonts w:hint="eastAsia"/>
          <w:color w:val="000000" w:themeColor="text1"/>
          <w:sz w:val="32"/>
          <w:szCs w:val="32"/>
        </w:rPr>
        <w:t>列席者請假：龔參事兼組長</w:t>
      </w:r>
      <w:proofErr w:type="gramStart"/>
      <w:r w:rsidRPr="00812963">
        <w:rPr>
          <w:rFonts w:hint="eastAsia"/>
          <w:color w:val="000000" w:themeColor="text1"/>
          <w:sz w:val="32"/>
          <w:szCs w:val="32"/>
        </w:rPr>
        <w:t>癸</w:t>
      </w:r>
      <w:proofErr w:type="gramEnd"/>
      <w:r w:rsidRPr="00812963">
        <w:rPr>
          <w:rFonts w:hint="eastAsia"/>
          <w:color w:val="000000" w:themeColor="text1"/>
          <w:sz w:val="32"/>
          <w:szCs w:val="32"/>
        </w:rPr>
        <w:t>藝</w:t>
      </w:r>
    </w:p>
    <w:p w14:paraId="0EE38426" w14:textId="77777777" w:rsidR="00823751" w:rsidRPr="00812963" w:rsidRDefault="00823751" w:rsidP="008C4F5C">
      <w:pPr>
        <w:autoSpaceDN/>
        <w:spacing w:line="500" w:lineRule="exact"/>
        <w:ind w:left="1280" w:hangingChars="400" w:hanging="1280"/>
        <w:jc w:val="both"/>
        <w:rPr>
          <w:color w:val="000000" w:themeColor="text1"/>
          <w:sz w:val="32"/>
          <w:szCs w:val="32"/>
        </w:rPr>
      </w:pPr>
      <w:r w:rsidRPr="00812963">
        <w:rPr>
          <w:color w:val="000000" w:themeColor="text1"/>
          <w:sz w:val="32"/>
          <w:szCs w:val="32"/>
        </w:rPr>
        <w:t>列席機關：</w:t>
      </w:r>
    </w:p>
    <w:p w14:paraId="49515C21" w14:textId="77777777" w:rsidR="00823751" w:rsidRPr="00812963" w:rsidRDefault="00823751" w:rsidP="008C4F5C">
      <w:pPr>
        <w:autoSpaceDN/>
        <w:spacing w:line="500" w:lineRule="exact"/>
        <w:ind w:leftChars="150" w:left="1700" w:hangingChars="400" w:hanging="1280"/>
        <w:jc w:val="both"/>
        <w:rPr>
          <w:color w:val="000000" w:themeColor="text1"/>
          <w:sz w:val="32"/>
          <w:szCs w:val="32"/>
        </w:rPr>
      </w:pPr>
      <w:r w:rsidRPr="00812963">
        <w:rPr>
          <w:color w:val="000000" w:themeColor="text1"/>
          <w:sz w:val="32"/>
          <w:szCs w:val="32"/>
        </w:rPr>
        <w:t>考選部：</w:t>
      </w:r>
      <w:proofErr w:type="gramStart"/>
      <w:r w:rsidRPr="00812963">
        <w:rPr>
          <w:rFonts w:hint="eastAsia"/>
          <w:color w:val="000000" w:themeColor="text1"/>
          <w:sz w:val="32"/>
          <w:szCs w:val="32"/>
        </w:rPr>
        <w:t>卓</w:t>
      </w:r>
      <w:proofErr w:type="gramEnd"/>
      <w:r w:rsidRPr="00812963">
        <w:rPr>
          <w:rFonts w:hint="eastAsia"/>
          <w:color w:val="000000" w:themeColor="text1"/>
          <w:sz w:val="32"/>
          <w:szCs w:val="32"/>
        </w:rPr>
        <w:t>研究委員梨明</w:t>
      </w:r>
    </w:p>
    <w:p w14:paraId="51482BEA" w14:textId="77777777" w:rsidR="00823751" w:rsidRPr="00812963" w:rsidRDefault="00823751" w:rsidP="008C4F5C">
      <w:pPr>
        <w:autoSpaceDN/>
        <w:spacing w:line="500" w:lineRule="exact"/>
        <w:ind w:leftChars="150" w:left="1700" w:hangingChars="400" w:hanging="1280"/>
        <w:jc w:val="both"/>
        <w:rPr>
          <w:color w:val="000000" w:themeColor="text1"/>
          <w:sz w:val="32"/>
          <w:szCs w:val="32"/>
        </w:rPr>
      </w:pPr>
      <w:r w:rsidRPr="00812963">
        <w:rPr>
          <w:color w:val="000000" w:themeColor="text1"/>
          <w:sz w:val="32"/>
          <w:szCs w:val="32"/>
        </w:rPr>
        <w:t>銓敘部：</w:t>
      </w:r>
      <w:r w:rsidRPr="00812963">
        <w:rPr>
          <w:rFonts w:hint="eastAsia"/>
          <w:color w:val="000000" w:themeColor="text1"/>
          <w:sz w:val="32"/>
          <w:szCs w:val="32"/>
        </w:rPr>
        <w:t>呂主任秘書秋慧、謝副司長</w:t>
      </w:r>
      <w:proofErr w:type="gramStart"/>
      <w:r w:rsidRPr="00812963">
        <w:rPr>
          <w:rFonts w:hint="eastAsia"/>
          <w:color w:val="000000" w:themeColor="text1"/>
          <w:sz w:val="32"/>
          <w:szCs w:val="32"/>
        </w:rPr>
        <w:t>瀛</w:t>
      </w:r>
      <w:proofErr w:type="gramEnd"/>
      <w:r w:rsidRPr="00812963">
        <w:rPr>
          <w:rFonts w:hint="eastAsia"/>
          <w:color w:val="000000" w:themeColor="text1"/>
          <w:sz w:val="32"/>
          <w:szCs w:val="32"/>
        </w:rPr>
        <w:t>隆、鄭副司長淑芬、陳專員貞如</w:t>
      </w:r>
    </w:p>
    <w:p w14:paraId="58C98640" w14:textId="77777777" w:rsidR="00823751" w:rsidRPr="00812963" w:rsidRDefault="00823751" w:rsidP="008C4F5C">
      <w:pPr>
        <w:autoSpaceDN/>
        <w:spacing w:line="500" w:lineRule="exact"/>
        <w:ind w:leftChars="146" w:left="1708" w:hangingChars="406" w:hanging="1299"/>
        <w:jc w:val="both"/>
        <w:rPr>
          <w:color w:val="000000" w:themeColor="text1"/>
          <w:sz w:val="32"/>
          <w:szCs w:val="32"/>
        </w:rPr>
      </w:pPr>
      <w:r w:rsidRPr="00812963">
        <w:rPr>
          <w:color w:val="000000" w:themeColor="text1"/>
          <w:sz w:val="32"/>
          <w:szCs w:val="32"/>
        </w:rPr>
        <w:t>公務人員保障暨培訓委員會：</w:t>
      </w:r>
      <w:r w:rsidRPr="00812963">
        <w:rPr>
          <w:rFonts w:hint="eastAsia"/>
          <w:color w:val="000000" w:themeColor="text1"/>
          <w:sz w:val="32"/>
          <w:szCs w:val="32"/>
        </w:rPr>
        <w:t>陳首席參事東欽、何簡任秘書憶華、宋專員欣燕</w:t>
      </w:r>
    </w:p>
    <w:p w14:paraId="463021B6" w14:textId="77777777" w:rsidR="00823751" w:rsidRPr="00812963" w:rsidRDefault="00823751" w:rsidP="008C4F5C">
      <w:pPr>
        <w:autoSpaceDN/>
        <w:spacing w:line="500" w:lineRule="exact"/>
        <w:ind w:leftChars="146" w:left="1708" w:hangingChars="406" w:hanging="1299"/>
        <w:jc w:val="both"/>
        <w:rPr>
          <w:color w:val="000000" w:themeColor="text1"/>
          <w:sz w:val="32"/>
          <w:szCs w:val="32"/>
        </w:rPr>
      </w:pPr>
      <w:r w:rsidRPr="00812963">
        <w:rPr>
          <w:color w:val="000000" w:themeColor="text1"/>
          <w:sz w:val="32"/>
          <w:szCs w:val="32"/>
        </w:rPr>
        <w:t>公務人員退休撫</w:t>
      </w:r>
      <w:proofErr w:type="gramStart"/>
      <w:r w:rsidRPr="00812963">
        <w:rPr>
          <w:color w:val="000000" w:themeColor="text1"/>
          <w:sz w:val="32"/>
          <w:szCs w:val="32"/>
        </w:rPr>
        <w:t>卹</w:t>
      </w:r>
      <w:proofErr w:type="gramEnd"/>
      <w:r w:rsidRPr="00812963">
        <w:rPr>
          <w:color w:val="000000" w:themeColor="text1"/>
          <w:sz w:val="32"/>
          <w:szCs w:val="32"/>
        </w:rPr>
        <w:t>基金監理委員會：高執行秘書誓男</w:t>
      </w:r>
    </w:p>
    <w:p w14:paraId="3F8A2280" w14:textId="77777777" w:rsidR="00823751" w:rsidRPr="00812963" w:rsidRDefault="00823751" w:rsidP="008C4F5C">
      <w:pPr>
        <w:autoSpaceDN/>
        <w:spacing w:beforeLines="50" w:before="249" w:line="500" w:lineRule="exact"/>
        <w:ind w:leftChars="5" w:left="14"/>
        <w:jc w:val="both"/>
        <w:rPr>
          <w:color w:val="000000" w:themeColor="text1"/>
          <w:sz w:val="32"/>
          <w:szCs w:val="32"/>
        </w:rPr>
      </w:pPr>
      <w:r w:rsidRPr="00812963">
        <w:rPr>
          <w:color w:val="000000" w:themeColor="text1"/>
          <w:sz w:val="32"/>
          <w:szCs w:val="32"/>
        </w:rPr>
        <w:t xml:space="preserve">主席：黃主任委員榮村　　　　　　　　</w:t>
      </w:r>
      <w:r w:rsidRPr="00812963">
        <w:rPr>
          <w:color w:val="000000" w:themeColor="text1"/>
          <w:sz w:val="32"/>
          <w:szCs w:val="32"/>
        </w:rPr>
        <w:t xml:space="preserve"> </w:t>
      </w:r>
      <w:r w:rsidRPr="00812963">
        <w:rPr>
          <w:color w:val="000000" w:themeColor="text1"/>
          <w:sz w:val="32"/>
          <w:szCs w:val="32"/>
        </w:rPr>
        <w:t>紀錄：</w:t>
      </w:r>
      <w:r w:rsidRPr="00812963">
        <w:rPr>
          <w:rFonts w:hint="eastAsia"/>
          <w:color w:val="000000" w:themeColor="text1"/>
          <w:sz w:val="32"/>
          <w:szCs w:val="32"/>
        </w:rPr>
        <w:t>韓中誠</w:t>
      </w:r>
    </w:p>
    <w:p w14:paraId="315A6B1B" w14:textId="77777777" w:rsidR="00823751" w:rsidRPr="00812963" w:rsidRDefault="00823751" w:rsidP="008C4F5C">
      <w:pPr>
        <w:kinsoku/>
        <w:autoSpaceDN/>
        <w:spacing w:beforeLines="150" w:before="747" w:line="500" w:lineRule="exact"/>
        <w:ind w:leftChars="400" w:left="1120"/>
        <w:jc w:val="both"/>
        <w:textAlignment w:val="auto"/>
        <w:rPr>
          <w:b/>
          <w:color w:val="000000" w:themeColor="text1"/>
          <w:sz w:val="32"/>
        </w:rPr>
      </w:pPr>
      <w:r w:rsidRPr="00812963">
        <w:rPr>
          <w:rFonts w:hint="eastAsia"/>
          <w:b/>
          <w:color w:val="000000" w:themeColor="text1"/>
          <w:sz w:val="32"/>
        </w:rPr>
        <w:t>甲、報告事項</w:t>
      </w:r>
    </w:p>
    <w:p w14:paraId="74CBC625" w14:textId="77777777" w:rsidR="00823751" w:rsidRPr="00812963" w:rsidRDefault="00823751" w:rsidP="008C4F5C">
      <w:pPr>
        <w:kinsoku/>
        <w:autoSpaceDN/>
        <w:spacing w:beforeLines="50" w:before="249" w:line="500" w:lineRule="exact"/>
        <w:jc w:val="both"/>
        <w:textAlignment w:val="auto"/>
        <w:rPr>
          <w:b/>
          <w:color w:val="000000" w:themeColor="text1"/>
          <w:sz w:val="32"/>
          <w:szCs w:val="32"/>
        </w:rPr>
      </w:pPr>
      <w:r w:rsidRPr="00812963">
        <w:rPr>
          <w:rFonts w:hint="eastAsia"/>
          <w:b/>
          <w:color w:val="000000" w:themeColor="text1"/>
          <w:sz w:val="32"/>
          <w:szCs w:val="32"/>
        </w:rPr>
        <w:t>一、宣讀本院性別平等委員會第</w:t>
      </w:r>
      <w:r w:rsidRPr="00812963">
        <w:rPr>
          <w:rFonts w:hint="eastAsia"/>
          <w:b/>
          <w:color w:val="000000" w:themeColor="text1"/>
          <w:sz w:val="32"/>
          <w:szCs w:val="32"/>
        </w:rPr>
        <w:t>2</w:t>
      </w:r>
      <w:r w:rsidRPr="00812963">
        <w:rPr>
          <w:b/>
          <w:color w:val="000000" w:themeColor="text1"/>
          <w:sz w:val="32"/>
          <w:szCs w:val="32"/>
        </w:rPr>
        <w:t>8</w:t>
      </w:r>
      <w:r w:rsidRPr="00812963">
        <w:rPr>
          <w:rFonts w:hint="eastAsia"/>
          <w:b/>
          <w:color w:val="000000" w:themeColor="text1"/>
          <w:sz w:val="32"/>
          <w:szCs w:val="32"/>
        </w:rPr>
        <w:t>次會議紀錄。</w:t>
      </w:r>
    </w:p>
    <w:p w14:paraId="487D6364" w14:textId="77777777" w:rsidR="00823751" w:rsidRPr="00812963" w:rsidRDefault="00823751" w:rsidP="008C4F5C">
      <w:pPr>
        <w:kinsoku/>
        <w:autoSpaceDN/>
        <w:spacing w:line="500" w:lineRule="exact"/>
        <w:ind w:leftChars="5" w:left="831" w:hangingChars="255" w:hanging="817"/>
        <w:jc w:val="both"/>
        <w:textAlignment w:val="auto"/>
        <w:rPr>
          <w:color w:val="000000" w:themeColor="text1"/>
          <w:sz w:val="32"/>
          <w:szCs w:val="32"/>
        </w:rPr>
      </w:pPr>
      <w:r w:rsidRPr="00812963">
        <w:rPr>
          <w:b/>
          <w:color w:val="000000" w:themeColor="text1"/>
          <w:sz w:val="32"/>
          <w:szCs w:val="32"/>
        </w:rPr>
        <w:t>決定：</w:t>
      </w:r>
      <w:r w:rsidRPr="00812963">
        <w:rPr>
          <w:rFonts w:hint="eastAsia"/>
          <w:b/>
          <w:color w:val="000000" w:themeColor="text1"/>
          <w:sz w:val="32"/>
          <w:szCs w:val="32"/>
        </w:rPr>
        <w:t>上（第</w:t>
      </w:r>
      <w:r w:rsidRPr="00812963">
        <w:rPr>
          <w:rFonts w:hint="eastAsia"/>
          <w:b/>
          <w:color w:val="000000" w:themeColor="text1"/>
          <w:sz w:val="32"/>
          <w:szCs w:val="32"/>
        </w:rPr>
        <w:t>2</w:t>
      </w:r>
      <w:r w:rsidRPr="00812963">
        <w:rPr>
          <w:b/>
          <w:color w:val="000000" w:themeColor="text1"/>
          <w:sz w:val="32"/>
          <w:szCs w:val="32"/>
        </w:rPr>
        <w:t>8</w:t>
      </w:r>
      <w:r w:rsidRPr="00812963">
        <w:rPr>
          <w:rFonts w:hint="eastAsia"/>
          <w:b/>
          <w:color w:val="000000" w:themeColor="text1"/>
          <w:sz w:val="32"/>
          <w:szCs w:val="32"/>
        </w:rPr>
        <w:t>）次會議紀錄確定。</w:t>
      </w:r>
    </w:p>
    <w:p w14:paraId="0D5AC72D" w14:textId="77777777" w:rsidR="00823751" w:rsidRPr="00812963" w:rsidRDefault="00823751" w:rsidP="008C4F5C">
      <w:pPr>
        <w:kinsoku/>
        <w:autoSpaceDN/>
        <w:spacing w:line="500" w:lineRule="exact"/>
        <w:ind w:leftChars="-5" w:left="601" w:hangingChars="192" w:hanging="615"/>
        <w:jc w:val="both"/>
        <w:textAlignment w:val="auto"/>
        <w:rPr>
          <w:b/>
          <w:color w:val="000000" w:themeColor="text1"/>
          <w:sz w:val="32"/>
          <w:szCs w:val="32"/>
        </w:rPr>
      </w:pPr>
      <w:r w:rsidRPr="00812963">
        <w:rPr>
          <w:rFonts w:hint="eastAsia"/>
          <w:b/>
          <w:color w:val="000000" w:themeColor="text1"/>
          <w:sz w:val="32"/>
          <w:szCs w:val="32"/>
        </w:rPr>
        <w:lastRenderedPageBreak/>
        <w:t>二、本院性別平等委員會第</w:t>
      </w:r>
      <w:r w:rsidRPr="00812963">
        <w:rPr>
          <w:rFonts w:hint="eastAsia"/>
          <w:b/>
          <w:color w:val="000000" w:themeColor="text1"/>
          <w:sz w:val="32"/>
          <w:szCs w:val="32"/>
        </w:rPr>
        <w:t>2</w:t>
      </w:r>
      <w:r w:rsidRPr="00812963">
        <w:rPr>
          <w:b/>
          <w:color w:val="000000" w:themeColor="text1"/>
          <w:sz w:val="32"/>
          <w:szCs w:val="32"/>
        </w:rPr>
        <w:t>8</w:t>
      </w:r>
      <w:r w:rsidRPr="00812963">
        <w:rPr>
          <w:rFonts w:hint="eastAsia"/>
          <w:b/>
          <w:color w:val="000000" w:themeColor="text1"/>
          <w:sz w:val="32"/>
          <w:szCs w:val="32"/>
        </w:rPr>
        <w:t>次會議決議及決定事項執行情形一覽表及附件，報請查照。</w:t>
      </w:r>
    </w:p>
    <w:p w14:paraId="6E97C6A3" w14:textId="77777777" w:rsidR="00823751" w:rsidRPr="00812963" w:rsidRDefault="00823751" w:rsidP="008C4F5C">
      <w:pPr>
        <w:kinsoku/>
        <w:autoSpaceDN/>
        <w:spacing w:line="500" w:lineRule="exact"/>
        <w:ind w:leftChars="5" w:left="993" w:hangingChars="306" w:hanging="979"/>
        <w:jc w:val="both"/>
        <w:textAlignment w:val="auto"/>
        <w:rPr>
          <w:color w:val="000000" w:themeColor="text1"/>
          <w:sz w:val="32"/>
          <w:szCs w:val="32"/>
        </w:rPr>
      </w:pPr>
      <w:r w:rsidRPr="00812963">
        <w:rPr>
          <w:rFonts w:hint="eastAsia"/>
          <w:color w:val="000000" w:themeColor="text1"/>
          <w:sz w:val="32"/>
          <w:szCs w:val="32"/>
        </w:rPr>
        <w:t>黃委員淑玲：本委員會現行用以管考前次會議決議及決定事項之執行情形一覽表，最右邊之「核處意見」欄位，其內容除了目前表列「同意部（會）擬執行情形」外，建議應具體敘明是否繼續或解除列管等管考建議事項。其次，議程第</w:t>
      </w:r>
      <w:r w:rsidRPr="00812963">
        <w:rPr>
          <w:rFonts w:hint="eastAsia"/>
          <w:color w:val="000000" w:themeColor="text1"/>
          <w:sz w:val="32"/>
          <w:szCs w:val="32"/>
        </w:rPr>
        <w:t>34</w:t>
      </w:r>
      <w:r w:rsidRPr="00812963">
        <w:rPr>
          <w:rFonts w:hint="eastAsia"/>
          <w:color w:val="000000" w:themeColor="text1"/>
          <w:sz w:val="32"/>
          <w:szCs w:val="32"/>
        </w:rPr>
        <w:t>頁本人於上（</w:t>
      </w:r>
      <w:r w:rsidRPr="00812963">
        <w:rPr>
          <w:rFonts w:hint="eastAsia"/>
          <w:color w:val="000000" w:themeColor="text1"/>
          <w:sz w:val="32"/>
          <w:szCs w:val="32"/>
        </w:rPr>
        <w:t>28</w:t>
      </w:r>
      <w:r w:rsidRPr="00812963">
        <w:rPr>
          <w:rFonts w:hint="eastAsia"/>
          <w:color w:val="000000" w:themeColor="text1"/>
          <w:sz w:val="32"/>
          <w:szCs w:val="32"/>
        </w:rPr>
        <w:t>）次會議就</w:t>
      </w:r>
      <w:proofErr w:type="gramStart"/>
      <w:r w:rsidRPr="00812963">
        <w:rPr>
          <w:rFonts w:hint="eastAsia"/>
          <w:color w:val="000000" w:themeColor="text1"/>
          <w:sz w:val="32"/>
          <w:szCs w:val="32"/>
        </w:rPr>
        <w:t>考選部所提</w:t>
      </w:r>
      <w:proofErr w:type="gramEnd"/>
      <w:r w:rsidRPr="00812963">
        <w:rPr>
          <w:rFonts w:hint="eastAsia"/>
          <w:color w:val="000000" w:themeColor="text1"/>
          <w:sz w:val="32"/>
          <w:szCs w:val="32"/>
        </w:rPr>
        <w:t>「</w:t>
      </w:r>
      <w:r w:rsidRPr="00812963">
        <w:rPr>
          <w:rFonts w:hint="eastAsia"/>
          <w:color w:val="000000" w:themeColor="text1"/>
          <w:sz w:val="32"/>
          <w:szCs w:val="32"/>
        </w:rPr>
        <w:t>110</w:t>
      </w:r>
      <w:r w:rsidRPr="00812963">
        <w:rPr>
          <w:rFonts w:hint="eastAsia"/>
          <w:color w:val="000000" w:themeColor="text1"/>
          <w:sz w:val="32"/>
          <w:szCs w:val="32"/>
        </w:rPr>
        <w:t>年國家</w:t>
      </w:r>
      <w:proofErr w:type="gramStart"/>
      <w:r w:rsidRPr="00812963">
        <w:rPr>
          <w:rFonts w:hint="eastAsia"/>
          <w:color w:val="000000" w:themeColor="text1"/>
          <w:sz w:val="32"/>
          <w:szCs w:val="32"/>
        </w:rPr>
        <w:t>考試典</w:t>
      </w:r>
      <w:proofErr w:type="gramEnd"/>
      <w:r w:rsidRPr="00812963">
        <w:rPr>
          <w:rFonts w:hint="eastAsia"/>
          <w:color w:val="000000" w:themeColor="text1"/>
          <w:sz w:val="32"/>
          <w:szCs w:val="32"/>
        </w:rPr>
        <w:t>試委員會委員組成性別分析」專案報告之意見，該部執行情形中提到有關典試委員性別比例分析之後續推動，將提出專案報告送考試院會討論。想請教考選部目前</w:t>
      </w:r>
      <w:proofErr w:type="gramStart"/>
      <w:r w:rsidRPr="00812963">
        <w:rPr>
          <w:rFonts w:hint="eastAsia"/>
          <w:color w:val="000000" w:themeColor="text1"/>
          <w:sz w:val="32"/>
          <w:szCs w:val="32"/>
        </w:rPr>
        <w:t>研</w:t>
      </w:r>
      <w:proofErr w:type="gramEnd"/>
      <w:r w:rsidRPr="00812963">
        <w:rPr>
          <w:rFonts w:hint="eastAsia"/>
          <w:color w:val="000000" w:themeColor="text1"/>
          <w:sz w:val="32"/>
          <w:szCs w:val="32"/>
        </w:rPr>
        <w:t>擬提報院會之具體規劃為何？</w:t>
      </w:r>
    </w:p>
    <w:p w14:paraId="4FAC4B62" w14:textId="77777777" w:rsidR="00823751" w:rsidRPr="00812963" w:rsidRDefault="00823751" w:rsidP="008C4F5C">
      <w:pPr>
        <w:kinsoku/>
        <w:autoSpaceDN/>
        <w:spacing w:line="500" w:lineRule="exact"/>
        <w:ind w:left="848" w:hangingChars="265" w:hanging="848"/>
        <w:jc w:val="both"/>
        <w:textAlignment w:val="auto"/>
        <w:rPr>
          <w:color w:val="000000" w:themeColor="text1"/>
          <w:sz w:val="32"/>
          <w:szCs w:val="32"/>
        </w:rPr>
      </w:pPr>
      <w:r w:rsidRPr="00812963">
        <w:rPr>
          <w:color w:val="000000" w:themeColor="text1"/>
          <w:sz w:val="32"/>
          <w:szCs w:val="32"/>
        </w:rPr>
        <w:t>主席：</w:t>
      </w:r>
      <w:r w:rsidRPr="00812963">
        <w:rPr>
          <w:rFonts w:hint="eastAsia"/>
          <w:color w:val="000000" w:themeColor="text1"/>
          <w:sz w:val="32"/>
          <w:szCs w:val="32"/>
        </w:rPr>
        <w:t>同意黃委員意見，爾後針對執行情形一覽表「核處意見」，應加</w:t>
      </w:r>
      <w:proofErr w:type="gramStart"/>
      <w:r w:rsidRPr="00812963">
        <w:rPr>
          <w:rFonts w:hint="eastAsia"/>
          <w:color w:val="000000" w:themeColor="text1"/>
          <w:sz w:val="32"/>
          <w:szCs w:val="32"/>
        </w:rPr>
        <w:t>註</w:t>
      </w:r>
      <w:proofErr w:type="gramEnd"/>
      <w:r w:rsidRPr="00812963">
        <w:rPr>
          <w:rFonts w:hint="eastAsia"/>
          <w:color w:val="000000" w:themeColor="text1"/>
          <w:sz w:val="32"/>
          <w:szCs w:val="32"/>
        </w:rPr>
        <w:t>繼續或解除列管之管考建議。另外針對典試委員性別比例專案提報院會之具體規劃，請考選部說明。</w:t>
      </w:r>
    </w:p>
    <w:p w14:paraId="1FD4C54C" w14:textId="77777777" w:rsidR="00823751" w:rsidRPr="00812963" w:rsidRDefault="00823751" w:rsidP="008C4F5C">
      <w:pPr>
        <w:kinsoku/>
        <w:autoSpaceDN/>
        <w:spacing w:line="500" w:lineRule="exact"/>
        <w:ind w:left="992" w:hangingChars="310" w:hanging="992"/>
        <w:jc w:val="both"/>
        <w:textAlignment w:val="auto"/>
        <w:rPr>
          <w:color w:val="000000" w:themeColor="text1"/>
          <w:sz w:val="32"/>
          <w:szCs w:val="32"/>
        </w:rPr>
      </w:pPr>
      <w:proofErr w:type="gramStart"/>
      <w:r w:rsidRPr="00812963">
        <w:rPr>
          <w:rFonts w:hint="eastAsia"/>
          <w:color w:val="000000" w:themeColor="text1"/>
          <w:sz w:val="32"/>
          <w:szCs w:val="32"/>
        </w:rPr>
        <w:t>劉常次</w:t>
      </w:r>
      <w:proofErr w:type="gramEnd"/>
      <w:r w:rsidRPr="00812963">
        <w:rPr>
          <w:rFonts w:hint="eastAsia"/>
          <w:color w:val="000000" w:themeColor="text1"/>
          <w:sz w:val="32"/>
          <w:szCs w:val="32"/>
        </w:rPr>
        <w:t>約蘭：本部預計在本（</w:t>
      </w:r>
      <w:r w:rsidRPr="00812963">
        <w:rPr>
          <w:rFonts w:hint="eastAsia"/>
          <w:color w:val="000000" w:themeColor="text1"/>
          <w:sz w:val="32"/>
          <w:szCs w:val="32"/>
        </w:rPr>
        <w:t>111</w:t>
      </w:r>
      <w:r w:rsidRPr="00812963">
        <w:rPr>
          <w:rFonts w:hint="eastAsia"/>
          <w:color w:val="000000" w:themeColor="text1"/>
          <w:sz w:val="32"/>
          <w:szCs w:val="32"/>
        </w:rPr>
        <w:t>）年第</w:t>
      </w:r>
      <w:r w:rsidRPr="00812963">
        <w:rPr>
          <w:rFonts w:hint="eastAsia"/>
          <w:color w:val="000000" w:themeColor="text1"/>
          <w:sz w:val="32"/>
          <w:szCs w:val="32"/>
        </w:rPr>
        <w:t>4</w:t>
      </w:r>
      <w:r w:rsidRPr="00812963">
        <w:rPr>
          <w:rFonts w:hint="eastAsia"/>
          <w:color w:val="000000" w:themeColor="text1"/>
          <w:sz w:val="32"/>
          <w:szCs w:val="32"/>
        </w:rPr>
        <w:t>季會就國家</w:t>
      </w:r>
      <w:proofErr w:type="gramStart"/>
      <w:r w:rsidRPr="00812963">
        <w:rPr>
          <w:rFonts w:hint="eastAsia"/>
          <w:color w:val="000000" w:themeColor="text1"/>
          <w:sz w:val="32"/>
          <w:szCs w:val="32"/>
        </w:rPr>
        <w:t>考試典</w:t>
      </w:r>
      <w:proofErr w:type="gramEnd"/>
      <w:r w:rsidRPr="00812963">
        <w:rPr>
          <w:rFonts w:hint="eastAsia"/>
          <w:color w:val="000000" w:themeColor="text1"/>
          <w:sz w:val="32"/>
          <w:szCs w:val="32"/>
        </w:rPr>
        <w:t>試委員會性別比例分析整理相關資料提報院會，並</w:t>
      </w:r>
      <w:proofErr w:type="gramStart"/>
      <w:r w:rsidRPr="00812963">
        <w:rPr>
          <w:rFonts w:hint="eastAsia"/>
          <w:color w:val="000000" w:themeColor="text1"/>
          <w:sz w:val="32"/>
          <w:szCs w:val="32"/>
        </w:rPr>
        <w:t>俟</w:t>
      </w:r>
      <w:proofErr w:type="gramEnd"/>
      <w:r w:rsidRPr="00812963">
        <w:rPr>
          <w:rFonts w:hint="eastAsia"/>
          <w:color w:val="000000" w:themeColor="text1"/>
          <w:sz w:val="32"/>
          <w:szCs w:val="32"/>
        </w:rPr>
        <w:t>院會討論有具體結論後，適時提報貴委員會。</w:t>
      </w:r>
    </w:p>
    <w:p w14:paraId="40A1AE28" w14:textId="77777777" w:rsidR="00823751" w:rsidRPr="00812963" w:rsidRDefault="00823751" w:rsidP="008C4F5C">
      <w:pPr>
        <w:kinsoku/>
        <w:autoSpaceDN/>
        <w:spacing w:line="500" w:lineRule="exact"/>
        <w:ind w:leftChars="-14" w:left="953" w:hangingChars="310" w:hanging="992"/>
        <w:jc w:val="both"/>
        <w:textAlignment w:val="auto"/>
        <w:rPr>
          <w:color w:val="000000" w:themeColor="text1"/>
          <w:sz w:val="32"/>
          <w:szCs w:val="32"/>
        </w:rPr>
      </w:pPr>
      <w:r w:rsidRPr="00812963">
        <w:rPr>
          <w:rFonts w:hint="eastAsia"/>
          <w:color w:val="000000" w:themeColor="text1"/>
          <w:sz w:val="32"/>
          <w:szCs w:val="32"/>
        </w:rPr>
        <w:t>卓委員春英：議程第</w:t>
      </w:r>
      <w:r w:rsidRPr="00812963">
        <w:rPr>
          <w:rFonts w:hint="eastAsia"/>
          <w:color w:val="000000" w:themeColor="text1"/>
          <w:sz w:val="32"/>
          <w:szCs w:val="32"/>
        </w:rPr>
        <w:t>35</w:t>
      </w:r>
      <w:r w:rsidRPr="00812963">
        <w:rPr>
          <w:rFonts w:hint="eastAsia"/>
          <w:color w:val="000000" w:themeColor="text1"/>
          <w:sz w:val="32"/>
          <w:szCs w:val="32"/>
        </w:rPr>
        <w:t>頁主席在上次會議提到各類</w:t>
      </w:r>
      <w:proofErr w:type="gramStart"/>
      <w:r w:rsidRPr="00812963">
        <w:rPr>
          <w:rFonts w:hint="eastAsia"/>
          <w:color w:val="000000" w:themeColor="text1"/>
          <w:sz w:val="32"/>
          <w:szCs w:val="32"/>
        </w:rPr>
        <w:t>考試典</w:t>
      </w:r>
      <w:proofErr w:type="gramEnd"/>
      <w:r w:rsidRPr="00812963">
        <w:rPr>
          <w:rFonts w:hint="eastAsia"/>
          <w:color w:val="000000" w:themeColor="text1"/>
          <w:sz w:val="32"/>
          <w:szCs w:val="32"/>
        </w:rPr>
        <w:t>試委員會女性結構比如有低於</w:t>
      </w:r>
      <w:r w:rsidRPr="00812963">
        <w:rPr>
          <w:rFonts w:hint="eastAsia"/>
          <w:color w:val="000000" w:themeColor="text1"/>
          <w:sz w:val="32"/>
          <w:szCs w:val="32"/>
        </w:rPr>
        <w:t>25</w:t>
      </w:r>
      <w:r w:rsidRPr="00812963">
        <w:rPr>
          <w:rFonts w:hint="eastAsia"/>
          <w:color w:val="000000" w:themeColor="text1"/>
          <w:sz w:val="32"/>
          <w:szCs w:val="32"/>
        </w:rPr>
        <w:t>％者或是距離領域母數比率差距過大者，即可列入逐年檢討改進之對象等語，然考選部執行情形似未對此有所回應。想請教前揭主席提示事項係屬決議或僅為建議性質。</w:t>
      </w:r>
    </w:p>
    <w:p w14:paraId="15A2FB31" w14:textId="77777777" w:rsidR="00823751" w:rsidRPr="00812963" w:rsidRDefault="00823751" w:rsidP="008C4F5C">
      <w:pPr>
        <w:kinsoku/>
        <w:autoSpaceDN/>
        <w:spacing w:line="500" w:lineRule="exact"/>
        <w:ind w:leftChars="-19" w:left="843" w:hangingChars="280" w:hanging="896"/>
        <w:jc w:val="both"/>
        <w:textAlignment w:val="auto"/>
        <w:rPr>
          <w:color w:val="000000" w:themeColor="text1"/>
          <w:sz w:val="32"/>
          <w:szCs w:val="32"/>
        </w:rPr>
      </w:pPr>
      <w:r w:rsidRPr="00812963">
        <w:rPr>
          <w:rFonts w:hint="eastAsia"/>
          <w:color w:val="000000" w:themeColor="text1"/>
          <w:sz w:val="32"/>
          <w:szCs w:val="32"/>
        </w:rPr>
        <w:t>主席：本人於本委員會所提意見僅屬建議性質，並非決議。且因本院為合議制機關，相關政策</w:t>
      </w:r>
      <w:proofErr w:type="gramStart"/>
      <w:r w:rsidRPr="00812963">
        <w:rPr>
          <w:rFonts w:hint="eastAsia"/>
          <w:color w:val="000000" w:themeColor="text1"/>
          <w:sz w:val="32"/>
          <w:szCs w:val="32"/>
        </w:rPr>
        <w:t>建議均會經由</w:t>
      </w:r>
      <w:proofErr w:type="gramEnd"/>
      <w:r w:rsidRPr="00812963">
        <w:rPr>
          <w:rFonts w:hint="eastAsia"/>
          <w:color w:val="000000" w:themeColor="text1"/>
          <w:sz w:val="32"/>
          <w:szCs w:val="32"/>
        </w:rPr>
        <w:t>院會討論形成共識後，</w:t>
      </w:r>
      <w:proofErr w:type="gramStart"/>
      <w:r w:rsidRPr="00812963">
        <w:rPr>
          <w:rFonts w:hint="eastAsia"/>
          <w:color w:val="000000" w:themeColor="text1"/>
          <w:sz w:val="32"/>
          <w:szCs w:val="32"/>
        </w:rPr>
        <w:t>方責請</w:t>
      </w:r>
      <w:proofErr w:type="gramEnd"/>
      <w:r w:rsidRPr="00812963">
        <w:rPr>
          <w:rFonts w:hint="eastAsia"/>
          <w:color w:val="000000" w:themeColor="text1"/>
          <w:sz w:val="32"/>
          <w:szCs w:val="32"/>
        </w:rPr>
        <w:t>部會執行。因此，為博</w:t>
      </w:r>
      <w:proofErr w:type="gramStart"/>
      <w:r w:rsidRPr="00812963">
        <w:rPr>
          <w:rFonts w:hint="eastAsia"/>
          <w:color w:val="000000" w:themeColor="text1"/>
          <w:sz w:val="32"/>
          <w:szCs w:val="32"/>
        </w:rPr>
        <w:t>採</w:t>
      </w:r>
      <w:proofErr w:type="gramEnd"/>
      <w:r w:rsidRPr="00812963">
        <w:rPr>
          <w:rFonts w:hint="eastAsia"/>
          <w:color w:val="000000" w:themeColor="text1"/>
          <w:sz w:val="32"/>
          <w:szCs w:val="32"/>
        </w:rPr>
        <w:t>周</w:t>
      </w:r>
      <w:proofErr w:type="gramStart"/>
      <w:r w:rsidRPr="00812963">
        <w:rPr>
          <w:rFonts w:hint="eastAsia"/>
          <w:color w:val="000000" w:themeColor="text1"/>
          <w:sz w:val="32"/>
          <w:szCs w:val="32"/>
        </w:rPr>
        <w:t>諮</w:t>
      </w:r>
      <w:proofErr w:type="gramEnd"/>
      <w:r w:rsidRPr="00812963">
        <w:rPr>
          <w:rFonts w:hint="eastAsia"/>
          <w:color w:val="000000" w:themeColor="text1"/>
          <w:sz w:val="32"/>
          <w:szCs w:val="32"/>
        </w:rPr>
        <w:t>，請考選部將本案各委員所提意見納入提報院會之內容適時說明。</w:t>
      </w:r>
    </w:p>
    <w:p w14:paraId="288B454B" w14:textId="77777777" w:rsidR="00823751" w:rsidRPr="00812963" w:rsidRDefault="00823751" w:rsidP="008C4F5C">
      <w:pPr>
        <w:kinsoku/>
        <w:autoSpaceDN/>
        <w:spacing w:line="500" w:lineRule="exact"/>
        <w:ind w:leftChars="5" w:left="994" w:hangingChars="306" w:hanging="980"/>
        <w:jc w:val="both"/>
        <w:textAlignment w:val="auto"/>
        <w:rPr>
          <w:b/>
          <w:color w:val="000000" w:themeColor="text1"/>
          <w:sz w:val="32"/>
          <w:szCs w:val="32"/>
        </w:rPr>
      </w:pPr>
      <w:r w:rsidRPr="00812963">
        <w:rPr>
          <w:b/>
          <w:color w:val="000000" w:themeColor="text1"/>
          <w:sz w:val="32"/>
          <w:szCs w:val="32"/>
        </w:rPr>
        <w:lastRenderedPageBreak/>
        <w:t>決定：</w:t>
      </w:r>
      <w:r w:rsidRPr="00812963">
        <w:rPr>
          <w:rFonts w:hint="eastAsia"/>
          <w:b/>
          <w:color w:val="000000" w:themeColor="text1"/>
          <w:sz w:val="32"/>
          <w:szCs w:val="32"/>
        </w:rPr>
        <w:t>本報告備查，各委員意見請考選部參考。</w:t>
      </w:r>
    </w:p>
    <w:p w14:paraId="01EE1475" w14:textId="77777777" w:rsidR="00823751" w:rsidRPr="00812963" w:rsidRDefault="00823751" w:rsidP="008C4F5C">
      <w:pPr>
        <w:kinsoku/>
        <w:autoSpaceDN/>
        <w:spacing w:beforeLines="50" w:before="249" w:line="500" w:lineRule="exact"/>
        <w:ind w:leftChars="5" w:left="616" w:hangingChars="188" w:hanging="602"/>
        <w:jc w:val="both"/>
        <w:textAlignment w:val="auto"/>
        <w:rPr>
          <w:b/>
          <w:color w:val="000000" w:themeColor="text1"/>
          <w:sz w:val="32"/>
          <w:szCs w:val="32"/>
        </w:rPr>
      </w:pPr>
      <w:r w:rsidRPr="00812963">
        <w:rPr>
          <w:rFonts w:hint="eastAsia"/>
          <w:b/>
          <w:color w:val="000000" w:themeColor="text1"/>
          <w:sz w:val="32"/>
          <w:szCs w:val="32"/>
        </w:rPr>
        <w:t>三、本院統計室辦理性別統計情形</w:t>
      </w:r>
      <w:r w:rsidRPr="00812963">
        <w:rPr>
          <w:rFonts w:hint="eastAsia"/>
          <w:b/>
          <w:bCs/>
          <w:color w:val="000000" w:themeColor="text1"/>
          <w:sz w:val="32"/>
          <w:szCs w:val="32"/>
        </w:rPr>
        <w:t>，</w:t>
      </w:r>
      <w:r w:rsidRPr="00812963">
        <w:rPr>
          <w:rFonts w:hint="eastAsia"/>
          <w:b/>
          <w:color w:val="000000" w:themeColor="text1"/>
          <w:sz w:val="32"/>
          <w:szCs w:val="32"/>
        </w:rPr>
        <w:t>報請查照。</w:t>
      </w:r>
    </w:p>
    <w:p w14:paraId="2593878D" w14:textId="77777777" w:rsidR="00823751" w:rsidRPr="00812963" w:rsidRDefault="00823751" w:rsidP="008C4F5C">
      <w:pPr>
        <w:kinsoku/>
        <w:autoSpaceDN/>
        <w:spacing w:line="500" w:lineRule="exact"/>
        <w:ind w:left="960" w:hangingChars="300" w:hanging="960"/>
        <w:jc w:val="both"/>
        <w:textAlignment w:val="auto"/>
        <w:rPr>
          <w:color w:val="000000" w:themeColor="text1"/>
          <w:sz w:val="32"/>
          <w:szCs w:val="32"/>
        </w:rPr>
      </w:pPr>
      <w:bookmarkStart w:id="4" w:name="_Hlk112335862"/>
      <w:proofErr w:type="gramStart"/>
      <w:r w:rsidRPr="00812963">
        <w:rPr>
          <w:rFonts w:hint="eastAsia"/>
          <w:color w:val="000000" w:themeColor="text1"/>
          <w:sz w:val="32"/>
          <w:szCs w:val="32"/>
        </w:rPr>
        <w:t>謝主任文政</w:t>
      </w:r>
      <w:bookmarkEnd w:id="4"/>
      <w:proofErr w:type="gramEnd"/>
      <w:r w:rsidRPr="00812963">
        <w:rPr>
          <w:rFonts w:hint="eastAsia"/>
          <w:color w:val="000000" w:themeColor="text1"/>
          <w:sz w:val="32"/>
          <w:szCs w:val="32"/>
        </w:rPr>
        <w:t>進行報告：詳如簡報（略）。</w:t>
      </w:r>
    </w:p>
    <w:p w14:paraId="27C3E4CC" w14:textId="77777777" w:rsidR="00823751" w:rsidRPr="00812963" w:rsidRDefault="00823751" w:rsidP="008C4F5C">
      <w:pPr>
        <w:kinsoku/>
        <w:autoSpaceDN/>
        <w:spacing w:line="500" w:lineRule="exact"/>
        <w:ind w:left="960" w:hangingChars="300" w:hanging="960"/>
        <w:jc w:val="both"/>
        <w:textAlignment w:val="auto"/>
        <w:rPr>
          <w:color w:val="000000" w:themeColor="text1"/>
          <w:sz w:val="32"/>
          <w:szCs w:val="32"/>
        </w:rPr>
      </w:pPr>
      <w:bookmarkStart w:id="5" w:name="_Hlk112857954"/>
      <w:r w:rsidRPr="00812963">
        <w:rPr>
          <w:rFonts w:hint="eastAsia"/>
          <w:color w:val="000000" w:themeColor="text1"/>
          <w:sz w:val="32"/>
          <w:szCs w:val="32"/>
        </w:rPr>
        <w:t>羅委員</w:t>
      </w:r>
      <w:proofErr w:type="gramStart"/>
      <w:r w:rsidRPr="00812963">
        <w:rPr>
          <w:rFonts w:hint="eastAsia"/>
          <w:color w:val="000000" w:themeColor="text1"/>
          <w:sz w:val="32"/>
          <w:szCs w:val="32"/>
        </w:rPr>
        <w:t>燦煐</w:t>
      </w:r>
      <w:proofErr w:type="gramEnd"/>
      <w:r w:rsidRPr="00812963">
        <w:rPr>
          <w:color w:val="000000" w:themeColor="text1"/>
          <w:sz w:val="32"/>
          <w:szCs w:val="32"/>
        </w:rPr>
        <w:t>：</w:t>
      </w:r>
      <w:r w:rsidRPr="00812963">
        <w:rPr>
          <w:rFonts w:hint="eastAsia"/>
          <w:color w:val="000000" w:themeColor="text1"/>
          <w:sz w:val="32"/>
          <w:szCs w:val="32"/>
        </w:rPr>
        <w:t>建議未來在考試院性別圖像本文之前，能加入類似議程第</w:t>
      </w:r>
      <w:r w:rsidRPr="00812963">
        <w:rPr>
          <w:rFonts w:hint="eastAsia"/>
          <w:color w:val="000000" w:themeColor="text1"/>
          <w:sz w:val="32"/>
          <w:szCs w:val="32"/>
        </w:rPr>
        <w:t>44</w:t>
      </w:r>
      <w:r w:rsidRPr="00812963">
        <w:rPr>
          <w:rFonts w:hint="eastAsia"/>
          <w:color w:val="000000" w:themeColor="text1"/>
          <w:sz w:val="32"/>
          <w:szCs w:val="32"/>
        </w:rPr>
        <w:t>頁至第</w:t>
      </w:r>
      <w:r w:rsidRPr="00812963">
        <w:rPr>
          <w:rFonts w:hint="eastAsia"/>
          <w:color w:val="000000" w:themeColor="text1"/>
          <w:sz w:val="32"/>
          <w:szCs w:val="32"/>
        </w:rPr>
        <w:t>48</w:t>
      </w:r>
      <w:r w:rsidRPr="00812963">
        <w:rPr>
          <w:rFonts w:hint="eastAsia"/>
          <w:color w:val="000000" w:themeColor="text1"/>
          <w:sz w:val="32"/>
          <w:szCs w:val="32"/>
        </w:rPr>
        <w:t>頁大院統計室（以下簡稱統計室）</w:t>
      </w:r>
      <w:proofErr w:type="gramStart"/>
      <w:r w:rsidRPr="00812963">
        <w:rPr>
          <w:rFonts w:hint="eastAsia"/>
          <w:color w:val="000000" w:themeColor="text1"/>
          <w:sz w:val="32"/>
          <w:szCs w:val="32"/>
        </w:rPr>
        <w:t>所摘述</w:t>
      </w:r>
      <w:proofErr w:type="gramEnd"/>
      <w:r w:rsidRPr="00812963">
        <w:rPr>
          <w:rFonts w:hint="eastAsia"/>
          <w:color w:val="000000" w:themeColor="text1"/>
          <w:sz w:val="32"/>
          <w:szCs w:val="32"/>
        </w:rPr>
        <w:t>年度統計結果之質性文字說明，以利讀者掌握重點。其次，建議在統計室目前建立性別統計數據之既有基礎上，能增加一些性別分析的論述，舉例來說：統計室簡報</w:t>
      </w:r>
      <w:proofErr w:type="gramStart"/>
      <w:r w:rsidRPr="00812963">
        <w:rPr>
          <w:rFonts w:hint="eastAsia"/>
          <w:color w:val="000000" w:themeColor="text1"/>
          <w:sz w:val="32"/>
          <w:szCs w:val="32"/>
        </w:rPr>
        <w:t>檔</w:t>
      </w:r>
      <w:proofErr w:type="gramEnd"/>
      <w:r w:rsidRPr="00812963">
        <w:rPr>
          <w:rFonts w:hint="eastAsia"/>
          <w:color w:val="000000" w:themeColor="text1"/>
          <w:sz w:val="32"/>
          <w:szCs w:val="32"/>
        </w:rPr>
        <w:t>第</w:t>
      </w:r>
      <w:r w:rsidRPr="00812963">
        <w:rPr>
          <w:rFonts w:hint="eastAsia"/>
          <w:color w:val="000000" w:themeColor="text1"/>
          <w:sz w:val="32"/>
          <w:szCs w:val="32"/>
        </w:rPr>
        <w:t>9</w:t>
      </w:r>
      <w:r w:rsidRPr="00812963">
        <w:rPr>
          <w:rFonts w:hint="eastAsia"/>
          <w:color w:val="000000" w:themeColor="text1"/>
          <w:sz w:val="32"/>
          <w:szCs w:val="32"/>
        </w:rPr>
        <w:t>頁第</w:t>
      </w:r>
      <w:r w:rsidRPr="00812963">
        <w:rPr>
          <w:rFonts w:hint="eastAsia"/>
          <w:color w:val="000000" w:themeColor="text1"/>
          <w:sz w:val="32"/>
          <w:szCs w:val="32"/>
        </w:rPr>
        <w:t>16</w:t>
      </w:r>
      <w:r w:rsidRPr="00812963">
        <w:rPr>
          <w:rFonts w:hint="eastAsia"/>
          <w:color w:val="000000" w:themeColor="text1"/>
          <w:sz w:val="32"/>
          <w:szCs w:val="32"/>
        </w:rPr>
        <w:t>張簡報中提到簡、薦、委任不同官等訓練進修平均時數之性別統計，其中在</w:t>
      </w:r>
      <w:proofErr w:type="gramStart"/>
      <w:r w:rsidRPr="00812963">
        <w:rPr>
          <w:rFonts w:hint="eastAsia"/>
          <w:color w:val="000000" w:themeColor="text1"/>
          <w:sz w:val="32"/>
          <w:szCs w:val="32"/>
        </w:rPr>
        <w:t>薦任跟委任</w:t>
      </w:r>
      <w:proofErr w:type="gramEnd"/>
      <w:r w:rsidRPr="00812963">
        <w:rPr>
          <w:rFonts w:hint="eastAsia"/>
          <w:color w:val="000000" w:themeColor="text1"/>
          <w:sz w:val="32"/>
          <w:szCs w:val="32"/>
        </w:rPr>
        <w:t>官等之男女</w:t>
      </w:r>
      <w:proofErr w:type="gramStart"/>
      <w:r w:rsidRPr="00812963">
        <w:rPr>
          <w:rFonts w:hint="eastAsia"/>
          <w:color w:val="000000" w:themeColor="text1"/>
          <w:sz w:val="32"/>
          <w:szCs w:val="32"/>
        </w:rPr>
        <w:t>比例均有相當</w:t>
      </w:r>
      <w:proofErr w:type="gramEnd"/>
      <w:r w:rsidRPr="00812963">
        <w:rPr>
          <w:rFonts w:hint="eastAsia"/>
          <w:color w:val="000000" w:themeColor="text1"/>
          <w:sz w:val="32"/>
          <w:szCs w:val="32"/>
        </w:rPr>
        <w:t>之差距，以及第</w:t>
      </w:r>
      <w:r w:rsidRPr="00812963">
        <w:rPr>
          <w:rFonts w:hint="eastAsia"/>
          <w:color w:val="000000" w:themeColor="text1"/>
          <w:sz w:val="32"/>
          <w:szCs w:val="32"/>
        </w:rPr>
        <w:t>11</w:t>
      </w:r>
      <w:r w:rsidRPr="00812963">
        <w:rPr>
          <w:rFonts w:hint="eastAsia"/>
          <w:color w:val="000000" w:themeColor="text1"/>
          <w:sz w:val="32"/>
          <w:szCs w:val="32"/>
        </w:rPr>
        <w:t>頁第</w:t>
      </w:r>
      <w:r w:rsidRPr="00812963">
        <w:rPr>
          <w:rFonts w:hint="eastAsia"/>
          <w:color w:val="000000" w:themeColor="text1"/>
          <w:sz w:val="32"/>
          <w:szCs w:val="32"/>
        </w:rPr>
        <w:t>20</w:t>
      </w:r>
      <w:r w:rsidRPr="00812963">
        <w:rPr>
          <w:rFonts w:hint="eastAsia"/>
          <w:color w:val="000000" w:themeColor="text1"/>
          <w:sz w:val="32"/>
          <w:szCs w:val="32"/>
        </w:rPr>
        <w:t>張簡報有關退休及撫</w:t>
      </w:r>
      <w:proofErr w:type="gramStart"/>
      <w:r w:rsidRPr="00812963">
        <w:rPr>
          <w:rFonts w:hint="eastAsia"/>
          <w:color w:val="000000" w:themeColor="text1"/>
          <w:sz w:val="32"/>
          <w:szCs w:val="32"/>
        </w:rPr>
        <w:t>卹</w:t>
      </w:r>
      <w:proofErr w:type="gramEnd"/>
      <w:r w:rsidRPr="00812963">
        <w:rPr>
          <w:rFonts w:hint="eastAsia"/>
          <w:color w:val="000000" w:themeColor="text1"/>
          <w:sz w:val="32"/>
          <w:szCs w:val="32"/>
        </w:rPr>
        <w:t>之統計資料顯示，男性病故或意外之比率大幅高於女性等情形，凡此似可從是否影響</w:t>
      </w:r>
      <w:proofErr w:type="gramStart"/>
      <w:r w:rsidRPr="00812963">
        <w:rPr>
          <w:rFonts w:hint="eastAsia"/>
          <w:color w:val="000000" w:themeColor="text1"/>
          <w:sz w:val="32"/>
          <w:szCs w:val="32"/>
        </w:rPr>
        <w:t>陞</w:t>
      </w:r>
      <w:proofErr w:type="gramEnd"/>
      <w:r w:rsidRPr="00812963">
        <w:rPr>
          <w:rFonts w:hint="eastAsia"/>
          <w:color w:val="000000" w:themeColor="text1"/>
          <w:sz w:val="32"/>
          <w:szCs w:val="32"/>
        </w:rPr>
        <w:t>遷、兩性工作性質差異等面向進一步分析造成此種現象之原因，如此相信會讓此份性別統計報告之參考價值更</w:t>
      </w:r>
      <w:proofErr w:type="gramStart"/>
      <w:r w:rsidRPr="00812963">
        <w:rPr>
          <w:rFonts w:hint="eastAsia"/>
          <w:color w:val="000000" w:themeColor="text1"/>
          <w:sz w:val="32"/>
          <w:szCs w:val="32"/>
        </w:rPr>
        <w:t>臻</w:t>
      </w:r>
      <w:proofErr w:type="gramEnd"/>
      <w:r w:rsidRPr="00812963">
        <w:rPr>
          <w:rFonts w:hint="eastAsia"/>
          <w:color w:val="000000" w:themeColor="text1"/>
          <w:sz w:val="32"/>
          <w:szCs w:val="32"/>
        </w:rPr>
        <w:t>提升。</w:t>
      </w:r>
      <w:r w:rsidRPr="00812963">
        <w:rPr>
          <w:color w:val="000000" w:themeColor="text1"/>
          <w:sz w:val="32"/>
          <w:szCs w:val="32"/>
        </w:rPr>
        <w:t xml:space="preserve"> </w:t>
      </w:r>
    </w:p>
    <w:bookmarkEnd w:id="5"/>
    <w:p w14:paraId="212D35E9" w14:textId="77777777" w:rsidR="00823751" w:rsidRPr="00812963" w:rsidRDefault="00823751" w:rsidP="008C4F5C">
      <w:pPr>
        <w:kinsoku/>
        <w:autoSpaceDN/>
        <w:spacing w:line="500" w:lineRule="exact"/>
        <w:ind w:left="960" w:hangingChars="300" w:hanging="960"/>
        <w:jc w:val="both"/>
        <w:textAlignment w:val="auto"/>
        <w:rPr>
          <w:color w:val="000000" w:themeColor="text1"/>
          <w:sz w:val="32"/>
          <w:szCs w:val="32"/>
        </w:rPr>
      </w:pPr>
      <w:r w:rsidRPr="00812963">
        <w:rPr>
          <w:rFonts w:hint="eastAsia"/>
          <w:color w:val="000000" w:themeColor="text1"/>
          <w:sz w:val="32"/>
          <w:szCs w:val="32"/>
        </w:rPr>
        <w:t>張委員瓊玲</w:t>
      </w:r>
      <w:r w:rsidRPr="00812963">
        <w:rPr>
          <w:color w:val="000000" w:themeColor="text1"/>
          <w:sz w:val="32"/>
          <w:szCs w:val="32"/>
        </w:rPr>
        <w:t>：</w:t>
      </w:r>
      <w:r w:rsidRPr="00812963">
        <w:rPr>
          <w:rFonts w:hint="eastAsia"/>
          <w:color w:val="000000" w:themeColor="text1"/>
          <w:sz w:val="32"/>
          <w:szCs w:val="32"/>
        </w:rPr>
        <w:t>統計室簡報</w:t>
      </w:r>
      <w:proofErr w:type="gramStart"/>
      <w:r w:rsidRPr="00812963">
        <w:rPr>
          <w:rFonts w:hint="eastAsia"/>
          <w:color w:val="000000" w:themeColor="text1"/>
          <w:sz w:val="32"/>
          <w:szCs w:val="32"/>
        </w:rPr>
        <w:t>檔</w:t>
      </w:r>
      <w:proofErr w:type="gramEnd"/>
      <w:r w:rsidRPr="00812963">
        <w:rPr>
          <w:rFonts w:hint="eastAsia"/>
          <w:color w:val="000000" w:themeColor="text1"/>
          <w:sz w:val="32"/>
          <w:szCs w:val="32"/>
        </w:rPr>
        <w:t>第</w:t>
      </w:r>
      <w:r w:rsidRPr="00812963">
        <w:rPr>
          <w:rFonts w:hint="eastAsia"/>
          <w:color w:val="000000" w:themeColor="text1"/>
          <w:sz w:val="32"/>
          <w:szCs w:val="32"/>
        </w:rPr>
        <w:t>6</w:t>
      </w:r>
      <w:r w:rsidRPr="00812963">
        <w:rPr>
          <w:rFonts w:hint="eastAsia"/>
          <w:color w:val="000000" w:themeColor="text1"/>
          <w:sz w:val="32"/>
          <w:szCs w:val="32"/>
        </w:rPr>
        <w:t>頁第</w:t>
      </w:r>
      <w:r w:rsidRPr="00812963">
        <w:rPr>
          <w:rFonts w:hint="eastAsia"/>
          <w:color w:val="000000" w:themeColor="text1"/>
          <w:sz w:val="32"/>
          <w:szCs w:val="32"/>
        </w:rPr>
        <w:t>10</w:t>
      </w:r>
      <w:r w:rsidRPr="00812963">
        <w:rPr>
          <w:rFonts w:hint="eastAsia"/>
          <w:color w:val="000000" w:themeColor="text1"/>
          <w:sz w:val="32"/>
          <w:szCs w:val="32"/>
        </w:rPr>
        <w:t>張簡報，關於全國公務人員申請育嬰留職停薪及回</w:t>
      </w:r>
      <w:proofErr w:type="gramStart"/>
      <w:r w:rsidRPr="00812963">
        <w:rPr>
          <w:rFonts w:hint="eastAsia"/>
          <w:color w:val="000000" w:themeColor="text1"/>
          <w:sz w:val="32"/>
          <w:szCs w:val="32"/>
        </w:rPr>
        <w:t>職復薪</w:t>
      </w:r>
      <w:proofErr w:type="gramEnd"/>
      <w:r w:rsidRPr="00812963">
        <w:rPr>
          <w:rFonts w:hint="eastAsia"/>
          <w:color w:val="000000" w:themeColor="text1"/>
          <w:sz w:val="32"/>
          <w:szCs w:val="32"/>
        </w:rPr>
        <w:t>之性別統計數據，其中申請育嬰留職停薪期間在</w:t>
      </w:r>
      <w:r w:rsidRPr="00812963">
        <w:rPr>
          <w:rFonts w:hint="eastAsia"/>
          <w:color w:val="000000" w:themeColor="text1"/>
          <w:sz w:val="32"/>
          <w:szCs w:val="32"/>
        </w:rPr>
        <w:t>1</w:t>
      </w:r>
      <w:r w:rsidRPr="00812963">
        <w:rPr>
          <w:rFonts w:hint="eastAsia"/>
          <w:color w:val="000000" w:themeColor="text1"/>
          <w:sz w:val="32"/>
          <w:szCs w:val="32"/>
        </w:rPr>
        <w:t>年</w:t>
      </w:r>
      <w:r w:rsidRPr="00812963">
        <w:rPr>
          <w:rFonts w:hint="eastAsia"/>
          <w:color w:val="000000" w:themeColor="text1"/>
          <w:sz w:val="32"/>
          <w:szCs w:val="32"/>
        </w:rPr>
        <w:t>6</w:t>
      </w:r>
      <w:r w:rsidRPr="00812963">
        <w:rPr>
          <w:rFonts w:hint="eastAsia"/>
          <w:color w:val="000000" w:themeColor="text1"/>
          <w:sz w:val="32"/>
          <w:szCs w:val="32"/>
        </w:rPr>
        <w:t>個月以上者，女性留職停薪與回</w:t>
      </w:r>
      <w:proofErr w:type="gramStart"/>
      <w:r w:rsidRPr="00812963">
        <w:rPr>
          <w:rFonts w:hint="eastAsia"/>
          <w:color w:val="000000" w:themeColor="text1"/>
          <w:sz w:val="32"/>
          <w:szCs w:val="32"/>
        </w:rPr>
        <w:t>職復薪</w:t>
      </w:r>
      <w:proofErr w:type="gramEnd"/>
      <w:r w:rsidRPr="00812963">
        <w:rPr>
          <w:rFonts w:hint="eastAsia"/>
          <w:color w:val="000000" w:themeColor="text1"/>
          <w:sz w:val="32"/>
          <w:szCs w:val="32"/>
        </w:rPr>
        <w:t>之比率分別為</w:t>
      </w:r>
      <w:r w:rsidRPr="00812963">
        <w:rPr>
          <w:rFonts w:hint="eastAsia"/>
          <w:color w:val="000000" w:themeColor="text1"/>
          <w:sz w:val="32"/>
          <w:szCs w:val="32"/>
        </w:rPr>
        <w:t>16.6</w:t>
      </w:r>
      <w:bookmarkStart w:id="6" w:name="_Hlk113984146"/>
      <w:r w:rsidRPr="00812963">
        <w:rPr>
          <w:rFonts w:hint="eastAsia"/>
          <w:color w:val="000000" w:themeColor="text1"/>
          <w:sz w:val="32"/>
          <w:szCs w:val="32"/>
        </w:rPr>
        <w:t>％</w:t>
      </w:r>
      <w:bookmarkEnd w:id="6"/>
      <w:r w:rsidRPr="00812963">
        <w:rPr>
          <w:rFonts w:hint="eastAsia"/>
          <w:color w:val="000000" w:themeColor="text1"/>
          <w:sz w:val="32"/>
          <w:szCs w:val="32"/>
        </w:rPr>
        <w:t>、</w:t>
      </w:r>
      <w:r w:rsidRPr="00812963">
        <w:rPr>
          <w:rFonts w:hint="eastAsia"/>
          <w:color w:val="000000" w:themeColor="text1"/>
          <w:sz w:val="32"/>
          <w:szCs w:val="32"/>
        </w:rPr>
        <w:t>25.1</w:t>
      </w:r>
      <w:r w:rsidRPr="00812963">
        <w:rPr>
          <w:rFonts w:hint="eastAsia"/>
          <w:color w:val="000000" w:themeColor="text1"/>
          <w:sz w:val="32"/>
          <w:szCs w:val="32"/>
        </w:rPr>
        <w:t>％，想請教造成此間相差近</w:t>
      </w:r>
      <w:r w:rsidRPr="00812963">
        <w:rPr>
          <w:rFonts w:hint="eastAsia"/>
          <w:color w:val="000000" w:themeColor="text1"/>
          <w:sz w:val="32"/>
          <w:szCs w:val="32"/>
        </w:rPr>
        <w:t>9</w:t>
      </w:r>
      <w:r w:rsidRPr="00812963">
        <w:rPr>
          <w:rFonts w:hint="eastAsia"/>
          <w:color w:val="000000" w:themeColor="text1"/>
          <w:sz w:val="32"/>
          <w:szCs w:val="32"/>
        </w:rPr>
        <w:t>個百分點之原因為何？是否立於同一基礎上進行比較？請統計室補充說明。</w:t>
      </w:r>
      <w:r w:rsidRPr="00812963">
        <w:rPr>
          <w:color w:val="000000" w:themeColor="text1"/>
          <w:sz w:val="32"/>
          <w:szCs w:val="32"/>
        </w:rPr>
        <w:t xml:space="preserve"> </w:t>
      </w:r>
    </w:p>
    <w:p w14:paraId="5E79F047" w14:textId="77777777" w:rsidR="00823751" w:rsidRPr="00812963" w:rsidRDefault="00823751" w:rsidP="008C4F5C">
      <w:pPr>
        <w:kinsoku/>
        <w:autoSpaceDN/>
        <w:spacing w:line="500" w:lineRule="exact"/>
        <w:ind w:left="960" w:hangingChars="300" w:hanging="960"/>
        <w:jc w:val="both"/>
        <w:textAlignment w:val="auto"/>
        <w:rPr>
          <w:color w:val="000000" w:themeColor="text1"/>
          <w:sz w:val="32"/>
          <w:szCs w:val="32"/>
        </w:rPr>
      </w:pPr>
      <w:r w:rsidRPr="00812963">
        <w:rPr>
          <w:rFonts w:hint="eastAsia"/>
          <w:color w:val="000000" w:themeColor="text1"/>
          <w:sz w:val="32"/>
          <w:szCs w:val="32"/>
        </w:rPr>
        <w:t>楊委員雅惠</w:t>
      </w:r>
      <w:r w:rsidRPr="00812963">
        <w:rPr>
          <w:color w:val="000000" w:themeColor="text1"/>
          <w:sz w:val="32"/>
          <w:szCs w:val="32"/>
        </w:rPr>
        <w:t>：</w:t>
      </w:r>
      <w:r w:rsidRPr="00812963">
        <w:rPr>
          <w:rFonts w:hint="eastAsia"/>
          <w:color w:val="000000" w:themeColor="text1"/>
          <w:sz w:val="32"/>
          <w:szCs w:val="32"/>
        </w:rPr>
        <w:t>統計室簡報</w:t>
      </w:r>
      <w:proofErr w:type="gramStart"/>
      <w:r w:rsidRPr="00812963">
        <w:rPr>
          <w:rFonts w:hint="eastAsia"/>
          <w:color w:val="000000" w:themeColor="text1"/>
          <w:sz w:val="32"/>
          <w:szCs w:val="32"/>
        </w:rPr>
        <w:t>檔</w:t>
      </w:r>
      <w:proofErr w:type="gramEnd"/>
      <w:r w:rsidRPr="00812963">
        <w:rPr>
          <w:rFonts w:hint="eastAsia"/>
          <w:color w:val="000000" w:themeColor="text1"/>
          <w:sz w:val="32"/>
          <w:szCs w:val="32"/>
        </w:rPr>
        <w:t>第</w:t>
      </w:r>
      <w:r w:rsidRPr="00812963">
        <w:rPr>
          <w:color w:val="000000" w:themeColor="text1"/>
          <w:sz w:val="32"/>
          <w:szCs w:val="32"/>
        </w:rPr>
        <w:t>5</w:t>
      </w:r>
      <w:r w:rsidRPr="00812963">
        <w:rPr>
          <w:rFonts w:hint="eastAsia"/>
          <w:color w:val="000000" w:themeColor="text1"/>
          <w:sz w:val="32"/>
          <w:szCs w:val="32"/>
        </w:rPr>
        <w:t>頁第</w:t>
      </w:r>
      <w:r w:rsidRPr="00812963">
        <w:rPr>
          <w:color w:val="000000" w:themeColor="text1"/>
          <w:sz w:val="32"/>
          <w:szCs w:val="32"/>
        </w:rPr>
        <w:t>8</w:t>
      </w:r>
      <w:r w:rsidRPr="00812963">
        <w:rPr>
          <w:rFonts w:hint="eastAsia"/>
          <w:color w:val="000000" w:themeColor="text1"/>
          <w:sz w:val="32"/>
          <w:szCs w:val="32"/>
        </w:rPr>
        <w:t>張簡報，有關全國公務人員教育程度之統計數據，其中男性是以「博士」與「專科及以下」學歷者為最多，呈現</w:t>
      </w:r>
      <w:r w:rsidRPr="00812963">
        <w:rPr>
          <w:rFonts w:hint="eastAsia"/>
          <w:color w:val="000000" w:themeColor="text1"/>
          <w:sz w:val="32"/>
          <w:szCs w:val="32"/>
        </w:rPr>
        <w:t>U</w:t>
      </w:r>
      <w:r w:rsidRPr="00812963">
        <w:rPr>
          <w:rFonts w:hint="eastAsia"/>
          <w:color w:val="000000" w:themeColor="text1"/>
          <w:sz w:val="32"/>
          <w:szCs w:val="32"/>
        </w:rPr>
        <w:t>字形；女性則是以「碩士」及「大學」學歷為最多，呈現倒</w:t>
      </w:r>
      <w:r w:rsidRPr="00812963">
        <w:rPr>
          <w:rFonts w:hint="eastAsia"/>
          <w:color w:val="000000" w:themeColor="text1"/>
          <w:sz w:val="32"/>
          <w:szCs w:val="32"/>
        </w:rPr>
        <w:t>U</w:t>
      </w:r>
      <w:r w:rsidRPr="00812963">
        <w:rPr>
          <w:rFonts w:hint="eastAsia"/>
          <w:color w:val="000000" w:themeColor="text1"/>
          <w:sz w:val="32"/>
          <w:szCs w:val="32"/>
        </w:rPr>
        <w:t>字形。此種性別圖像是否與男、女性之學習歷程或社會期待有關，提供</w:t>
      </w:r>
      <w:r w:rsidRPr="00812963">
        <w:rPr>
          <w:rFonts w:hint="eastAsia"/>
          <w:color w:val="000000" w:themeColor="text1"/>
          <w:sz w:val="32"/>
          <w:szCs w:val="32"/>
        </w:rPr>
        <w:lastRenderedPageBreak/>
        <w:t>相關部會未來進行性別分析時參考。</w:t>
      </w:r>
    </w:p>
    <w:p w14:paraId="0703BC52" w14:textId="77777777" w:rsidR="00823751" w:rsidRPr="00812963" w:rsidRDefault="00823751" w:rsidP="008C4F5C">
      <w:pPr>
        <w:kinsoku/>
        <w:autoSpaceDN/>
        <w:spacing w:line="500" w:lineRule="exact"/>
        <w:ind w:left="960" w:hangingChars="300" w:hanging="960"/>
        <w:jc w:val="both"/>
        <w:textAlignment w:val="auto"/>
        <w:rPr>
          <w:color w:val="000000" w:themeColor="text1"/>
          <w:sz w:val="32"/>
          <w:szCs w:val="32"/>
        </w:rPr>
      </w:pPr>
      <w:proofErr w:type="gramStart"/>
      <w:r w:rsidRPr="00812963">
        <w:rPr>
          <w:rFonts w:hint="eastAsia"/>
          <w:color w:val="000000" w:themeColor="text1"/>
          <w:sz w:val="32"/>
          <w:szCs w:val="32"/>
        </w:rPr>
        <w:t>謝主任文政</w:t>
      </w:r>
      <w:proofErr w:type="gramEnd"/>
      <w:r w:rsidRPr="00812963">
        <w:rPr>
          <w:rFonts w:hint="eastAsia"/>
          <w:color w:val="000000" w:themeColor="text1"/>
          <w:sz w:val="32"/>
          <w:szCs w:val="32"/>
        </w:rPr>
        <w:t>：回應委員的垂詢，有關</w:t>
      </w:r>
      <w:proofErr w:type="gramStart"/>
      <w:r w:rsidRPr="00812963">
        <w:rPr>
          <w:rFonts w:hint="eastAsia"/>
          <w:color w:val="000000" w:themeColor="text1"/>
          <w:sz w:val="32"/>
          <w:szCs w:val="32"/>
        </w:rPr>
        <w:t>本室簡報檔</w:t>
      </w:r>
      <w:proofErr w:type="gramEnd"/>
      <w:r w:rsidRPr="00812963">
        <w:rPr>
          <w:rFonts w:hint="eastAsia"/>
          <w:color w:val="000000" w:themeColor="text1"/>
          <w:sz w:val="32"/>
          <w:szCs w:val="32"/>
        </w:rPr>
        <w:t>第</w:t>
      </w:r>
      <w:r w:rsidRPr="00812963">
        <w:rPr>
          <w:rFonts w:hint="eastAsia"/>
          <w:color w:val="000000" w:themeColor="text1"/>
          <w:sz w:val="32"/>
          <w:szCs w:val="32"/>
        </w:rPr>
        <w:t>6</w:t>
      </w:r>
      <w:r w:rsidRPr="00812963">
        <w:rPr>
          <w:rFonts w:hint="eastAsia"/>
          <w:color w:val="000000" w:themeColor="text1"/>
          <w:sz w:val="32"/>
          <w:szCs w:val="32"/>
        </w:rPr>
        <w:t>頁第</w:t>
      </w:r>
      <w:r w:rsidRPr="00812963">
        <w:rPr>
          <w:rFonts w:hint="eastAsia"/>
          <w:color w:val="000000" w:themeColor="text1"/>
          <w:sz w:val="32"/>
          <w:szCs w:val="32"/>
        </w:rPr>
        <w:t>10</w:t>
      </w:r>
      <w:r w:rsidRPr="00812963">
        <w:rPr>
          <w:rFonts w:hint="eastAsia"/>
          <w:color w:val="000000" w:themeColor="text1"/>
          <w:sz w:val="32"/>
          <w:szCs w:val="32"/>
        </w:rPr>
        <w:t>張簡報，申請育嬰留職停薪期間在</w:t>
      </w:r>
      <w:r w:rsidRPr="00812963">
        <w:rPr>
          <w:rFonts w:hint="eastAsia"/>
          <w:color w:val="000000" w:themeColor="text1"/>
          <w:sz w:val="32"/>
          <w:szCs w:val="32"/>
        </w:rPr>
        <w:t>1</w:t>
      </w:r>
      <w:r w:rsidRPr="00812963">
        <w:rPr>
          <w:rFonts w:hint="eastAsia"/>
          <w:color w:val="000000" w:themeColor="text1"/>
          <w:sz w:val="32"/>
          <w:szCs w:val="32"/>
        </w:rPr>
        <w:t>年</w:t>
      </w:r>
      <w:r w:rsidRPr="00812963">
        <w:rPr>
          <w:rFonts w:hint="eastAsia"/>
          <w:color w:val="000000" w:themeColor="text1"/>
          <w:sz w:val="32"/>
          <w:szCs w:val="32"/>
        </w:rPr>
        <w:t>6</w:t>
      </w:r>
      <w:r w:rsidRPr="00812963">
        <w:rPr>
          <w:rFonts w:hint="eastAsia"/>
          <w:color w:val="000000" w:themeColor="text1"/>
          <w:sz w:val="32"/>
          <w:szCs w:val="32"/>
        </w:rPr>
        <w:t>個月以上者，女性留職停薪與回</w:t>
      </w:r>
      <w:proofErr w:type="gramStart"/>
      <w:r w:rsidRPr="00812963">
        <w:rPr>
          <w:rFonts w:hint="eastAsia"/>
          <w:color w:val="000000" w:themeColor="text1"/>
          <w:sz w:val="32"/>
          <w:szCs w:val="32"/>
        </w:rPr>
        <w:t>職復薪</w:t>
      </w:r>
      <w:proofErr w:type="gramEnd"/>
      <w:r w:rsidRPr="00812963">
        <w:rPr>
          <w:rFonts w:hint="eastAsia"/>
          <w:color w:val="000000" w:themeColor="text1"/>
          <w:sz w:val="32"/>
          <w:szCs w:val="32"/>
        </w:rPr>
        <w:t>之比率相差近</w:t>
      </w:r>
      <w:r w:rsidRPr="00812963">
        <w:rPr>
          <w:rFonts w:hint="eastAsia"/>
          <w:color w:val="000000" w:themeColor="text1"/>
          <w:sz w:val="32"/>
          <w:szCs w:val="32"/>
        </w:rPr>
        <w:t>9</w:t>
      </w:r>
      <w:r w:rsidRPr="00812963">
        <w:rPr>
          <w:rFonts w:hint="eastAsia"/>
          <w:color w:val="000000" w:themeColor="text1"/>
          <w:sz w:val="32"/>
          <w:szCs w:val="32"/>
        </w:rPr>
        <w:t>個百分點之原因，研判可能是因為女性公務人員申請育嬰留職停薪之初，預估育兒需求之期間較短，故申請「未滿</w:t>
      </w:r>
      <w:r w:rsidRPr="00812963">
        <w:rPr>
          <w:rFonts w:hint="eastAsia"/>
          <w:color w:val="000000" w:themeColor="text1"/>
          <w:sz w:val="32"/>
          <w:szCs w:val="32"/>
        </w:rPr>
        <w:t>6</w:t>
      </w:r>
      <w:r w:rsidRPr="00812963">
        <w:rPr>
          <w:rFonts w:hint="eastAsia"/>
          <w:color w:val="000000" w:themeColor="text1"/>
          <w:sz w:val="32"/>
          <w:szCs w:val="32"/>
        </w:rPr>
        <w:t>個月」、「</w:t>
      </w:r>
      <w:r w:rsidRPr="00812963">
        <w:rPr>
          <w:rFonts w:hint="eastAsia"/>
          <w:color w:val="000000" w:themeColor="text1"/>
          <w:sz w:val="32"/>
          <w:szCs w:val="32"/>
        </w:rPr>
        <w:t>6</w:t>
      </w:r>
      <w:r w:rsidRPr="00812963">
        <w:rPr>
          <w:rFonts w:hint="eastAsia"/>
          <w:color w:val="000000" w:themeColor="text1"/>
          <w:sz w:val="32"/>
          <w:szCs w:val="32"/>
        </w:rPr>
        <w:t>個月至未滿</w:t>
      </w:r>
      <w:r w:rsidRPr="00812963">
        <w:rPr>
          <w:rFonts w:hint="eastAsia"/>
          <w:color w:val="000000" w:themeColor="text1"/>
          <w:sz w:val="32"/>
          <w:szCs w:val="32"/>
        </w:rPr>
        <w:t>1</w:t>
      </w:r>
      <w:r w:rsidRPr="00812963">
        <w:rPr>
          <w:rFonts w:hint="eastAsia"/>
          <w:color w:val="000000" w:themeColor="text1"/>
          <w:sz w:val="32"/>
          <w:szCs w:val="32"/>
        </w:rPr>
        <w:t>年」、「</w:t>
      </w:r>
      <w:r w:rsidRPr="00812963">
        <w:rPr>
          <w:rFonts w:hint="eastAsia"/>
          <w:color w:val="000000" w:themeColor="text1"/>
          <w:sz w:val="32"/>
          <w:szCs w:val="32"/>
        </w:rPr>
        <w:t>1</w:t>
      </w:r>
      <w:r w:rsidRPr="00812963">
        <w:rPr>
          <w:rFonts w:hint="eastAsia"/>
          <w:color w:val="000000" w:themeColor="text1"/>
          <w:sz w:val="32"/>
          <w:szCs w:val="32"/>
        </w:rPr>
        <w:t>年至未滿</w:t>
      </w:r>
      <w:r w:rsidRPr="00812963">
        <w:rPr>
          <w:rFonts w:hint="eastAsia"/>
          <w:color w:val="000000" w:themeColor="text1"/>
          <w:sz w:val="32"/>
          <w:szCs w:val="32"/>
        </w:rPr>
        <w:t>1</w:t>
      </w:r>
      <w:r w:rsidRPr="00812963">
        <w:rPr>
          <w:rFonts w:hint="eastAsia"/>
          <w:color w:val="000000" w:themeColor="text1"/>
          <w:sz w:val="32"/>
          <w:szCs w:val="32"/>
        </w:rPr>
        <w:t>年</w:t>
      </w:r>
      <w:r w:rsidRPr="00812963">
        <w:rPr>
          <w:rFonts w:hint="eastAsia"/>
          <w:color w:val="000000" w:themeColor="text1"/>
          <w:sz w:val="32"/>
          <w:szCs w:val="32"/>
        </w:rPr>
        <w:t>6</w:t>
      </w:r>
      <w:r w:rsidRPr="00812963">
        <w:rPr>
          <w:rFonts w:hint="eastAsia"/>
          <w:color w:val="000000" w:themeColor="text1"/>
          <w:sz w:val="32"/>
          <w:szCs w:val="32"/>
        </w:rPr>
        <w:t>個月」等</w:t>
      </w:r>
      <w:r w:rsidRPr="00812963">
        <w:rPr>
          <w:color w:val="000000" w:themeColor="text1"/>
          <w:sz w:val="32"/>
          <w:szCs w:val="32"/>
        </w:rPr>
        <w:t>較</w:t>
      </w:r>
      <w:r w:rsidRPr="00812963">
        <w:rPr>
          <w:rFonts w:hint="eastAsia"/>
          <w:color w:val="000000" w:themeColor="text1"/>
          <w:sz w:val="32"/>
          <w:szCs w:val="32"/>
        </w:rPr>
        <w:t>短之</w:t>
      </w:r>
      <w:proofErr w:type="gramStart"/>
      <w:r w:rsidRPr="00812963">
        <w:rPr>
          <w:rFonts w:hint="eastAsia"/>
          <w:color w:val="000000" w:themeColor="text1"/>
          <w:sz w:val="32"/>
          <w:szCs w:val="32"/>
        </w:rPr>
        <w:t>期間，</w:t>
      </w:r>
      <w:proofErr w:type="gramEnd"/>
      <w:r w:rsidRPr="00812963">
        <w:rPr>
          <w:rFonts w:hint="eastAsia"/>
          <w:color w:val="000000" w:themeColor="text1"/>
          <w:sz w:val="32"/>
          <w:szCs w:val="32"/>
        </w:rPr>
        <w:t>惟隨著幼兒逐漸成長，其發現需要較原先預估更長之期間來照顧，所以未於原訂申請期限屆滿即辦理回</w:t>
      </w:r>
      <w:proofErr w:type="gramStart"/>
      <w:r w:rsidRPr="00812963">
        <w:rPr>
          <w:rFonts w:hint="eastAsia"/>
          <w:color w:val="000000" w:themeColor="text1"/>
          <w:sz w:val="32"/>
          <w:szCs w:val="32"/>
        </w:rPr>
        <w:t>職復薪</w:t>
      </w:r>
      <w:proofErr w:type="gramEnd"/>
      <w:r w:rsidRPr="00812963">
        <w:rPr>
          <w:rFonts w:hint="eastAsia"/>
          <w:color w:val="000000" w:themeColor="text1"/>
          <w:sz w:val="32"/>
          <w:szCs w:val="32"/>
        </w:rPr>
        <w:t>，而係將育嬰留職停薪的時間往後延長至</w:t>
      </w:r>
      <w:r w:rsidRPr="00812963">
        <w:rPr>
          <w:rFonts w:hint="eastAsia"/>
          <w:color w:val="000000" w:themeColor="text1"/>
          <w:sz w:val="32"/>
          <w:szCs w:val="32"/>
        </w:rPr>
        <w:t>1</w:t>
      </w:r>
      <w:r w:rsidRPr="00812963">
        <w:rPr>
          <w:rFonts w:hint="eastAsia"/>
          <w:color w:val="000000" w:themeColor="text1"/>
          <w:sz w:val="32"/>
          <w:szCs w:val="32"/>
        </w:rPr>
        <w:t>年</w:t>
      </w:r>
      <w:r w:rsidRPr="00812963">
        <w:rPr>
          <w:rFonts w:hint="eastAsia"/>
          <w:color w:val="000000" w:themeColor="text1"/>
          <w:sz w:val="32"/>
          <w:szCs w:val="32"/>
        </w:rPr>
        <w:t>6</w:t>
      </w:r>
      <w:r w:rsidRPr="00812963">
        <w:rPr>
          <w:rFonts w:hint="eastAsia"/>
          <w:color w:val="000000" w:themeColor="text1"/>
          <w:sz w:val="32"/>
          <w:szCs w:val="32"/>
        </w:rPr>
        <w:t>個月以上之期限屆滿才回</w:t>
      </w:r>
      <w:proofErr w:type="gramStart"/>
      <w:r w:rsidRPr="00812963">
        <w:rPr>
          <w:rFonts w:hint="eastAsia"/>
          <w:color w:val="000000" w:themeColor="text1"/>
          <w:sz w:val="32"/>
          <w:szCs w:val="32"/>
        </w:rPr>
        <w:t>職復薪</w:t>
      </w:r>
      <w:proofErr w:type="gramEnd"/>
      <w:r w:rsidRPr="00812963">
        <w:rPr>
          <w:rFonts w:hint="eastAsia"/>
          <w:color w:val="000000" w:themeColor="text1"/>
          <w:sz w:val="32"/>
          <w:szCs w:val="32"/>
        </w:rPr>
        <w:t>。其次關於簡報</w:t>
      </w:r>
      <w:proofErr w:type="gramStart"/>
      <w:r w:rsidRPr="00812963">
        <w:rPr>
          <w:rFonts w:hint="eastAsia"/>
          <w:color w:val="000000" w:themeColor="text1"/>
          <w:sz w:val="32"/>
          <w:szCs w:val="32"/>
        </w:rPr>
        <w:t>檔</w:t>
      </w:r>
      <w:proofErr w:type="gramEnd"/>
      <w:r w:rsidRPr="00812963">
        <w:rPr>
          <w:rFonts w:hint="eastAsia"/>
          <w:color w:val="000000" w:themeColor="text1"/>
          <w:sz w:val="32"/>
          <w:szCs w:val="32"/>
        </w:rPr>
        <w:t>第</w:t>
      </w:r>
      <w:r w:rsidRPr="00812963">
        <w:rPr>
          <w:rFonts w:hint="eastAsia"/>
          <w:color w:val="000000" w:themeColor="text1"/>
          <w:sz w:val="32"/>
          <w:szCs w:val="32"/>
        </w:rPr>
        <w:t>5</w:t>
      </w:r>
      <w:r w:rsidRPr="00812963">
        <w:rPr>
          <w:rFonts w:hint="eastAsia"/>
          <w:color w:val="000000" w:themeColor="text1"/>
          <w:sz w:val="32"/>
          <w:szCs w:val="32"/>
        </w:rPr>
        <w:t>頁第</w:t>
      </w:r>
      <w:r w:rsidRPr="00812963">
        <w:rPr>
          <w:rFonts w:hint="eastAsia"/>
          <w:color w:val="000000" w:themeColor="text1"/>
          <w:sz w:val="32"/>
          <w:szCs w:val="32"/>
        </w:rPr>
        <w:t>8</w:t>
      </w:r>
      <w:r w:rsidRPr="00812963">
        <w:rPr>
          <w:rFonts w:hint="eastAsia"/>
          <w:color w:val="000000" w:themeColor="text1"/>
          <w:sz w:val="32"/>
          <w:szCs w:val="32"/>
        </w:rPr>
        <w:t>張簡報提到男、女性教育程度比例之統計，男性在</w:t>
      </w:r>
      <w:proofErr w:type="gramStart"/>
      <w:r w:rsidRPr="00812963">
        <w:rPr>
          <w:rFonts w:hint="eastAsia"/>
          <w:color w:val="000000" w:themeColor="text1"/>
          <w:sz w:val="32"/>
          <w:szCs w:val="32"/>
        </w:rPr>
        <w:t>進修碩</w:t>
      </w:r>
      <w:proofErr w:type="gramEnd"/>
      <w:r w:rsidRPr="00812963">
        <w:rPr>
          <w:rFonts w:hint="eastAsia"/>
          <w:color w:val="000000" w:themeColor="text1"/>
          <w:sz w:val="32"/>
          <w:szCs w:val="32"/>
        </w:rPr>
        <w:t>、博士學歷普遍高於女性，研判應與傳統社會期待男性高學歷之刻板印象以及女性常受家務之牽絆有關。</w:t>
      </w:r>
    </w:p>
    <w:p w14:paraId="355C582D" w14:textId="77777777" w:rsidR="00823751" w:rsidRPr="00812963" w:rsidRDefault="00823751" w:rsidP="008C4F5C">
      <w:pPr>
        <w:kinsoku/>
        <w:autoSpaceDN/>
        <w:spacing w:line="500" w:lineRule="exact"/>
        <w:ind w:leftChars="-1" w:left="848" w:hangingChars="266" w:hanging="851"/>
        <w:jc w:val="both"/>
        <w:textAlignment w:val="auto"/>
        <w:rPr>
          <w:color w:val="000000" w:themeColor="text1"/>
          <w:sz w:val="32"/>
          <w:szCs w:val="32"/>
        </w:rPr>
      </w:pPr>
      <w:r w:rsidRPr="00812963">
        <w:rPr>
          <w:rFonts w:hint="eastAsia"/>
          <w:color w:val="000000" w:themeColor="text1"/>
          <w:sz w:val="32"/>
          <w:szCs w:val="32"/>
        </w:rPr>
        <w:t>主席：統計室簡報中之性別分析涉及部會權責者，</w:t>
      </w:r>
      <w:r w:rsidRPr="00812963">
        <w:rPr>
          <w:color w:val="000000" w:themeColor="text1"/>
          <w:sz w:val="32"/>
          <w:szCs w:val="32"/>
        </w:rPr>
        <w:t>請各部會</w:t>
      </w:r>
      <w:r w:rsidRPr="00812963">
        <w:rPr>
          <w:rFonts w:hint="eastAsia"/>
          <w:color w:val="000000" w:themeColor="text1"/>
          <w:sz w:val="32"/>
          <w:szCs w:val="32"/>
        </w:rPr>
        <w:t>補充說明</w:t>
      </w:r>
      <w:r w:rsidRPr="00812963">
        <w:rPr>
          <w:color w:val="000000" w:themeColor="text1"/>
          <w:sz w:val="32"/>
          <w:szCs w:val="32"/>
        </w:rPr>
        <w:t>。</w:t>
      </w:r>
    </w:p>
    <w:p w14:paraId="32AF8DA4" w14:textId="4278925F" w:rsidR="00823751" w:rsidRPr="00812963" w:rsidRDefault="00823751" w:rsidP="008C4F5C">
      <w:pPr>
        <w:kinsoku/>
        <w:autoSpaceDN/>
        <w:spacing w:line="500" w:lineRule="exact"/>
        <w:ind w:left="960" w:hangingChars="300" w:hanging="960"/>
        <w:jc w:val="both"/>
        <w:textAlignment w:val="auto"/>
        <w:rPr>
          <w:color w:val="000000" w:themeColor="text1"/>
          <w:sz w:val="32"/>
          <w:szCs w:val="32"/>
        </w:rPr>
      </w:pPr>
      <w:r w:rsidRPr="00812963">
        <w:rPr>
          <w:rFonts w:hint="eastAsia"/>
          <w:color w:val="000000" w:themeColor="text1"/>
          <w:sz w:val="32"/>
          <w:szCs w:val="32"/>
        </w:rPr>
        <w:t>郝委員</w:t>
      </w:r>
      <w:proofErr w:type="gramStart"/>
      <w:r w:rsidRPr="00812963">
        <w:rPr>
          <w:rFonts w:hint="eastAsia"/>
          <w:color w:val="000000" w:themeColor="text1"/>
          <w:sz w:val="32"/>
          <w:szCs w:val="32"/>
        </w:rPr>
        <w:t>培芝：</w:t>
      </w:r>
      <w:proofErr w:type="gramEnd"/>
      <w:r w:rsidRPr="00812963">
        <w:rPr>
          <w:rFonts w:hint="eastAsia"/>
          <w:color w:val="000000" w:themeColor="text1"/>
          <w:sz w:val="32"/>
          <w:szCs w:val="32"/>
        </w:rPr>
        <w:t>針對「考試院性別圖像」第</w:t>
      </w:r>
      <w:r w:rsidRPr="00812963">
        <w:rPr>
          <w:rFonts w:hint="eastAsia"/>
          <w:color w:val="000000" w:themeColor="text1"/>
          <w:sz w:val="32"/>
          <w:szCs w:val="32"/>
        </w:rPr>
        <w:t>23</w:t>
      </w:r>
      <w:r w:rsidRPr="00812963">
        <w:rPr>
          <w:rFonts w:hint="eastAsia"/>
          <w:color w:val="000000" w:themeColor="text1"/>
          <w:sz w:val="32"/>
          <w:szCs w:val="32"/>
        </w:rPr>
        <w:t>頁及統計室簡報</w:t>
      </w:r>
      <w:proofErr w:type="gramStart"/>
      <w:r w:rsidRPr="00812963">
        <w:rPr>
          <w:rFonts w:hint="eastAsia"/>
          <w:color w:val="000000" w:themeColor="text1"/>
          <w:sz w:val="32"/>
          <w:szCs w:val="32"/>
        </w:rPr>
        <w:t>檔</w:t>
      </w:r>
      <w:proofErr w:type="gramEnd"/>
      <w:r w:rsidRPr="00812963">
        <w:rPr>
          <w:rFonts w:hint="eastAsia"/>
          <w:color w:val="000000" w:themeColor="text1"/>
          <w:sz w:val="32"/>
          <w:szCs w:val="32"/>
        </w:rPr>
        <w:t>第</w:t>
      </w:r>
      <w:r w:rsidRPr="00812963">
        <w:rPr>
          <w:rFonts w:hint="eastAsia"/>
          <w:color w:val="000000" w:themeColor="text1"/>
          <w:sz w:val="32"/>
          <w:szCs w:val="32"/>
        </w:rPr>
        <w:t>9</w:t>
      </w:r>
      <w:r w:rsidRPr="00812963">
        <w:rPr>
          <w:rFonts w:hint="eastAsia"/>
          <w:color w:val="000000" w:themeColor="text1"/>
          <w:sz w:val="32"/>
          <w:szCs w:val="32"/>
        </w:rPr>
        <w:t>頁第</w:t>
      </w:r>
      <w:r w:rsidRPr="00812963">
        <w:rPr>
          <w:rFonts w:hint="eastAsia"/>
          <w:color w:val="000000" w:themeColor="text1"/>
          <w:sz w:val="32"/>
          <w:szCs w:val="32"/>
        </w:rPr>
        <w:t>16</w:t>
      </w:r>
      <w:r w:rsidRPr="00812963">
        <w:rPr>
          <w:rFonts w:hint="eastAsia"/>
          <w:color w:val="000000" w:themeColor="text1"/>
          <w:sz w:val="32"/>
          <w:szCs w:val="32"/>
        </w:rPr>
        <w:t>張簡報，關於簡、薦、委任各官等訓練進修平均時數之統計資料中提到，愈基層之公務人員訓練時數愈多，且男性公務人員普遍高於女性公務人員，茲補充說明如下。首先這裡作為統計基礎之總體訓練時數，除了本會業管法定訓練的</w:t>
      </w:r>
      <w:proofErr w:type="gramStart"/>
      <w:r w:rsidRPr="00812963">
        <w:rPr>
          <w:rFonts w:hint="eastAsia"/>
          <w:color w:val="000000" w:themeColor="text1"/>
          <w:sz w:val="32"/>
          <w:szCs w:val="32"/>
        </w:rPr>
        <w:t>時數外</w:t>
      </w:r>
      <w:proofErr w:type="gramEnd"/>
      <w:r w:rsidRPr="00812963">
        <w:rPr>
          <w:rFonts w:hint="eastAsia"/>
          <w:color w:val="000000" w:themeColor="text1"/>
          <w:sz w:val="32"/>
          <w:szCs w:val="32"/>
        </w:rPr>
        <w:t>，尚會</w:t>
      </w:r>
      <w:proofErr w:type="gramStart"/>
      <w:r w:rsidR="00957FA4" w:rsidRPr="00812963">
        <w:rPr>
          <w:rFonts w:hint="eastAsia"/>
          <w:color w:val="000000" w:themeColor="text1"/>
          <w:sz w:val="32"/>
          <w:szCs w:val="32"/>
        </w:rPr>
        <w:t>介</w:t>
      </w:r>
      <w:proofErr w:type="gramEnd"/>
      <w:r w:rsidRPr="00812963">
        <w:rPr>
          <w:rFonts w:hint="eastAsia"/>
          <w:color w:val="000000" w:themeColor="text1"/>
          <w:sz w:val="32"/>
          <w:szCs w:val="32"/>
        </w:rPr>
        <w:t>接至行政院人事行政總處所建置終身學習網所累計之公務人員在職訓練時數，而且後者往往比前者</w:t>
      </w:r>
      <w:proofErr w:type="gramStart"/>
      <w:r w:rsidRPr="00812963">
        <w:rPr>
          <w:rFonts w:hint="eastAsia"/>
          <w:color w:val="000000" w:themeColor="text1"/>
          <w:sz w:val="32"/>
          <w:szCs w:val="32"/>
        </w:rPr>
        <w:t>所占較高</w:t>
      </w:r>
      <w:proofErr w:type="gramEnd"/>
      <w:r w:rsidRPr="00812963">
        <w:rPr>
          <w:rFonts w:hint="eastAsia"/>
          <w:color w:val="000000" w:themeColor="text1"/>
          <w:sz w:val="32"/>
          <w:szCs w:val="32"/>
        </w:rPr>
        <w:t>之關鍵比例。其次，就</w:t>
      </w:r>
      <w:proofErr w:type="gramStart"/>
      <w:r w:rsidRPr="00812963">
        <w:rPr>
          <w:rFonts w:hint="eastAsia"/>
          <w:color w:val="000000" w:themeColor="text1"/>
          <w:sz w:val="32"/>
          <w:szCs w:val="32"/>
        </w:rPr>
        <w:t>前揭簡</w:t>
      </w:r>
      <w:proofErr w:type="gramEnd"/>
      <w:r w:rsidRPr="00812963">
        <w:rPr>
          <w:rFonts w:hint="eastAsia"/>
          <w:color w:val="000000" w:themeColor="text1"/>
          <w:sz w:val="32"/>
          <w:szCs w:val="32"/>
        </w:rPr>
        <w:t>、薦、委任各官等公務人員訓練時數差異之成因予以分析，</w:t>
      </w:r>
      <w:proofErr w:type="gramStart"/>
      <w:r w:rsidRPr="00812963">
        <w:rPr>
          <w:rFonts w:hint="eastAsia"/>
          <w:color w:val="000000" w:themeColor="text1"/>
          <w:sz w:val="32"/>
          <w:szCs w:val="32"/>
        </w:rPr>
        <w:t>一</w:t>
      </w:r>
      <w:proofErr w:type="gramEnd"/>
      <w:r w:rsidRPr="00812963">
        <w:rPr>
          <w:rFonts w:hint="eastAsia"/>
          <w:color w:val="000000" w:themeColor="text1"/>
          <w:sz w:val="32"/>
          <w:szCs w:val="32"/>
        </w:rPr>
        <w:t>者研判應與</w:t>
      </w:r>
      <w:proofErr w:type="gramStart"/>
      <w:r w:rsidRPr="00812963">
        <w:rPr>
          <w:rFonts w:hint="eastAsia"/>
          <w:color w:val="000000" w:themeColor="text1"/>
          <w:sz w:val="32"/>
          <w:szCs w:val="32"/>
        </w:rPr>
        <w:t>委任及薦任</w:t>
      </w:r>
      <w:proofErr w:type="gramEnd"/>
      <w:r w:rsidRPr="00812963">
        <w:rPr>
          <w:rFonts w:hint="eastAsia"/>
          <w:color w:val="000000" w:themeColor="text1"/>
          <w:sz w:val="32"/>
          <w:szCs w:val="32"/>
        </w:rPr>
        <w:t>公務人員</w:t>
      </w:r>
      <w:proofErr w:type="gramStart"/>
      <w:r w:rsidRPr="00812963">
        <w:rPr>
          <w:rFonts w:hint="eastAsia"/>
          <w:color w:val="000000" w:themeColor="text1"/>
          <w:sz w:val="32"/>
          <w:szCs w:val="32"/>
        </w:rPr>
        <w:t>陞</w:t>
      </w:r>
      <w:proofErr w:type="gramEnd"/>
      <w:r w:rsidRPr="00812963">
        <w:rPr>
          <w:rFonts w:hint="eastAsia"/>
          <w:color w:val="000000" w:themeColor="text1"/>
          <w:sz w:val="32"/>
          <w:szCs w:val="32"/>
        </w:rPr>
        <w:t>遷之資績分</w:t>
      </w:r>
      <w:proofErr w:type="gramStart"/>
      <w:r w:rsidRPr="00812963">
        <w:rPr>
          <w:rFonts w:hint="eastAsia"/>
          <w:color w:val="000000" w:themeColor="text1"/>
          <w:sz w:val="32"/>
          <w:szCs w:val="32"/>
        </w:rPr>
        <w:t>採</w:t>
      </w:r>
      <w:proofErr w:type="gramEnd"/>
      <w:r w:rsidRPr="00812963">
        <w:rPr>
          <w:rFonts w:hint="eastAsia"/>
          <w:color w:val="000000" w:themeColor="text1"/>
          <w:sz w:val="32"/>
          <w:szCs w:val="32"/>
        </w:rPr>
        <w:t>計，係將受訓時數納入評分項目有關。</w:t>
      </w:r>
      <w:proofErr w:type="gramStart"/>
      <w:r w:rsidRPr="00812963">
        <w:rPr>
          <w:rFonts w:hint="eastAsia"/>
          <w:color w:val="000000" w:themeColor="text1"/>
          <w:sz w:val="32"/>
          <w:szCs w:val="32"/>
        </w:rPr>
        <w:t>二</w:t>
      </w:r>
      <w:r w:rsidRPr="00812963">
        <w:rPr>
          <w:rFonts w:hint="eastAsia"/>
          <w:color w:val="000000" w:themeColor="text1"/>
          <w:sz w:val="32"/>
          <w:szCs w:val="32"/>
        </w:rPr>
        <w:lastRenderedPageBreak/>
        <w:t>者委升薦</w:t>
      </w:r>
      <w:proofErr w:type="gramEnd"/>
      <w:r w:rsidRPr="00812963">
        <w:rPr>
          <w:rFonts w:hint="eastAsia"/>
          <w:color w:val="000000" w:themeColor="text1"/>
          <w:sz w:val="32"/>
          <w:szCs w:val="32"/>
        </w:rPr>
        <w:t>、</w:t>
      </w:r>
      <w:proofErr w:type="gramStart"/>
      <w:r w:rsidRPr="00812963">
        <w:rPr>
          <w:rFonts w:hint="eastAsia"/>
          <w:color w:val="000000" w:themeColor="text1"/>
          <w:sz w:val="32"/>
          <w:szCs w:val="32"/>
        </w:rPr>
        <w:t>薦升簡等</w:t>
      </w:r>
      <w:proofErr w:type="gramEnd"/>
      <w:r w:rsidRPr="00812963">
        <w:rPr>
          <w:rFonts w:hint="eastAsia"/>
          <w:color w:val="000000" w:themeColor="text1"/>
          <w:sz w:val="32"/>
          <w:szCs w:val="32"/>
        </w:rPr>
        <w:t>2</w:t>
      </w:r>
      <w:r w:rsidRPr="00812963">
        <w:rPr>
          <w:rFonts w:hint="eastAsia"/>
          <w:color w:val="000000" w:themeColor="text1"/>
          <w:sz w:val="32"/>
          <w:szCs w:val="32"/>
        </w:rPr>
        <w:t>類升官等訓練時數，是有納入</w:t>
      </w:r>
      <w:proofErr w:type="gramStart"/>
      <w:r w:rsidRPr="00812963">
        <w:rPr>
          <w:rFonts w:hint="eastAsia"/>
          <w:color w:val="000000" w:themeColor="text1"/>
          <w:sz w:val="32"/>
          <w:szCs w:val="32"/>
        </w:rPr>
        <w:t>委任及薦任</w:t>
      </w:r>
      <w:proofErr w:type="gramEnd"/>
      <w:r w:rsidRPr="00812963">
        <w:rPr>
          <w:rFonts w:hint="eastAsia"/>
          <w:color w:val="000000" w:themeColor="text1"/>
          <w:sz w:val="32"/>
          <w:szCs w:val="32"/>
        </w:rPr>
        <w:t>各該官等訓練時數之計算，因此，該</w:t>
      </w:r>
      <w:r w:rsidRPr="00812963">
        <w:rPr>
          <w:rFonts w:hint="eastAsia"/>
          <w:color w:val="000000" w:themeColor="text1"/>
          <w:sz w:val="32"/>
          <w:szCs w:val="32"/>
        </w:rPr>
        <w:t>2</w:t>
      </w:r>
      <w:r w:rsidRPr="00812963">
        <w:rPr>
          <w:rFonts w:hint="eastAsia"/>
          <w:color w:val="000000" w:themeColor="text1"/>
          <w:sz w:val="32"/>
          <w:szCs w:val="32"/>
        </w:rPr>
        <w:t>官等人員累計之受訓時數</w:t>
      </w:r>
      <w:proofErr w:type="gramStart"/>
      <w:r w:rsidRPr="00812963">
        <w:rPr>
          <w:rFonts w:hint="eastAsia"/>
          <w:color w:val="000000" w:themeColor="text1"/>
          <w:sz w:val="32"/>
          <w:szCs w:val="32"/>
        </w:rPr>
        <w:t>自較簡任</w:t>
      </w:r>
      <w:proofErr w:type="gramEnd"/>
      <w:r w:rsidRPr="00812963">
        <w:rPr>
          <w:rFonts w:hint="eastAsia"/>
          <w:color w:val="000000" w:themeColor="text1"/>
          <w:sz w:val="32"/>
          <w:szCs w:val="32"/>
        </w:rPr>
        <w:t>人員為高。</w:t>
      </w:r>
      <w:proofErr w:type="gramStart"/>
      <w:r w:rsidRPr="00812963">
        <w:rPr>
          <w:rFonts w:hint="eastAsia"/>
          <w:color w:val="000000" w:themeColor="text1"/>
          <w:sz w:val="32"/>
          <w:szCs w:val="32"/>
        </w:rPr>
        <w:t>此外，</w:t>
      </w:r>
      <w:proofErr w:type="gramEnd"/>
      <w:r w:rsidRPr="00812963">
        <w:rPr>
          <w:rFonts w:hint="eastAsia"/>
          <w:color w:val="000000" w:themeColor="text1"/>
          <w:sz w:val="32"/>
          <w:szCs w:val="32"/>
        </w:rPr>
        <w:t>在遴選委任人員</w:t>
      </w:r>
      <w:proofErr w:type="gramStart"/>
      <w:r w:rsidRPr="00812963">
        <w:rPr>
          <w:rFonts w:hint="eastAsia"/>
          <w:color w:val="000000" w:themeColor="text1"/>
          <w:sz w:val="32"/>
          <w:szCs w:val="32"/>
        </w:rPr>
        <w:t>參加委升薦</w:t>
      </w:r>
      <w:proofErr w:type="gramEnd"/>
      <w:r w:rsidRPr="00812963">
        <w:rPr>
          <w:rFonts w:hint="eastAsia"/>
          <w:color w:val="000000" w:themeColor="text1"/>
          <w:sz w:val="32"/>
          <w:szCs w:val="32"/>
        </w:rPr>
        <w:t>訓練之資格審查表格中，訓練</w:t>
      </w:r>
      <w:proofErr w:type="gramStart"/>
      <w:r w:rsidRPr="00812963">
        <w:rPr>
          <w:rFonts w:hint="eastAsia"/>
          <w:color w:val="000000" w:themeColor="text1"/>
          <w:sz w:val="32"/>
          <w:szCs w:val="32"/>
        </w:rPr>
        <w:t>時數係列為</w:t>
      </w:r>
      <w:proofErr w:type="gramEnd"/>
      <w:r w:rsidRPr="00812963">
        <w:rPr>
          <w:rFonts w:hint="eastAsia"/>
          <w:color w:val="000000" w:themeColor="text1"/>
          <w:sz w:val="32"/>
          <w:szCs w:val="32"/>
        </w:rPr>
        <w:t>評比項目之一，</w:t>
      </w:r>
      <w:proofErr w:type="gramStart"/>
      <w:r w:rsidRPr="00812963">
        <w:rPr>
          <w:rFonts w:hint="eastAsia"/>
          <w:color w:val="000000" w:themeColor="text1"/>
          <w:sz w:val="32"/>
          <w:szCs w:val="32"/>
        </w:rPr>
        <w:t>諒係造成</w:t>
      </w:r>
      <w:proofErr w:type="gramEnd"/>
      <w:r w:rsidRPr="00812963">
        <w:rPr>
          <w:rFonts w:hint="eastAsia"/>
          <w:color w:val="000000" w:themeColor="text1"/>
          <w:sz w:val="32"/>
          <w:szCs w:val="32"/>
        </w:rPr>
        <w:t>委任人員勤於參加訓練之原因。至於男性公務人員訓練時數普遍高於女性公務人員，研判造成此現象之原因可能是</w:t>
      </w:r>
      <w:proofErr w:type="gramStart"/>
      <w:r w:rsidRPr="00812963">
        <w:rPr>
          <w:rFonts w:hint="eastAsia"/>
          <w:color w:val="000000" w:themeColor="text1"/>
          <w:sz w:val="32"/>
          <w:szCs w:val="32"/>
        </w:rPr>
        <w:t>修讀碩</w:t>
      </w:r>
      <w:proofErr w:type="gramEnd"/>
      <w:r w:rsidRPr="00812963">
        <w:rPr>
          <w:rFonts w:hint="eastAsia"/>
          <w:color w:val="000000" w:themeColor="text1"/>
          <w:sz w:val="32"/>
          <w:szCs w:val="32"/>
        </w:rPr>
        <w:t>、博士班等入學進修之時數，是被納入公務人員訓練進修時數中計算，而如前統計室關於男、女性公務人員教育程度之簡報資料所示，男性公務人員</w:t>
      </w:r>
      <w:proofErr w:type="gramStart"/>
      <w:r w:rsidRPr="00812963">
        <w:rPr>
          <w:rFonts w:hint="eastAsia"/>
          <w:color w:val="000000" w:themeColor="text1"/>
          <w:sz w:val="32"/>
          <w:szCs w:val="32"/>
        </w:rPr>
        <w:t>修讀碩</w:t>
      </w:r>
      <w:proofErr w:type="gramEnd"/>
      <w:r w:rsidRPr="00812963">
        <w:rPr>
          <w:rFonts w:hint="eastAsia"/>
          <w:color w:val="000000" w:themeColor="text1"/>
          <w:sz w:val="32"/>
          <w:szCs w:val="32"/>
        </w:rPr>
        <w:t>、博士比例高於女性公務人員，則男性公務人員入學進修之時數</w:t>
      </w:r>
      <w:proofErr w:type="gramStart"/>
      <w:r w:rsidRPr="00812963">
        <w:rPr>
          <w:rFonts w:hint="eastAsia"/>
          <w:color w:val="000000" w:themeColor="text1"/>
          <w:sz w:val="32"/>
          <w:szCs w:val="32"/>
        </w:rPr>
        <w:t>自然會墊高</w:t>
      </w:r>
      <w:proofErr w:type="gramEnd"/>
      <w:r w:rsidRPr="00812963">
        <w:rPr>
          <w:rFonts w:hint="eastAsia"/>
          <w:color w:val="000000" w:themeColor="text1"/>
          <w:sz w:val="32"/>
          <w:szCs w:val="32"/>
        </w:rPr>
        <w:t>其受訓時數，由此形成其高於女性公務人員之關鍵性因素。</w:t>
      </w:r>
    </w:p>
    <w:p w14:paraId="13D99782" w14:textId="77777777" w:rsidR="00823751" w:rsidRPr="00812963" w:rsidRDefault="00823751" w:rsidP="008C4F5C">
      <w:pPr>
        <w:kinsoku/>
        <w:autoSpaceDN/>
        <w:spacing w:line="500" w:lineRule="exact"/>
        <w:ind w:leftChars="5" w:left="993" w:hangingChars="306" w:hanging="979"/>
        <w:jc w:val="both"/>
        <w:textAlignment w:val="auto"/>
        <w:rPr>
          <w:color w:val="000000" w:themeColor="text1"/>
          <w:sz w:val="32"/>
          <w:szCs w:val="32"/>
        </w:rPr>
      </w:pPr>
      <w:proofErr w:type="gramStart"/>
      <w:r w:rsidRPr="00812963">
        <w:rPr>
          <w:rFonts w:hint="eastAsia"/>
          <w:color w:val="000000" w:themeColor="text1"/>
          <w:sz w:val="32"/>
          <w:szCs w:val="32"/>
        </w:rPr>
        <w:t>黃委員翠紋</w:t>
      </w:r>
      <w:proofErr w:type="gramEnd"/>
      <w:r w:rsidRPr="00812963">
        <w:rPr>
          <w:rFonts w:hint="eastAsia"/>
          <w:color w:val="000000" w:themeColor="text1"/>
          <w:sz w:val="32"/>
          <w:szCs w:val="32"/>
        </w:rPr>
        <w:t>：「考試院性別統計指標」第</w:t>
      </w:r>
      <w:r w:rsidRPr="00812963">
        <w:rPr>
          <w:rFonts w:hint="eastAsia"/>
          <w:color w:val="000000" w:themeColor="text1"/>
          <w:sz w:val="32"/>
          <w:szCs w:val="32"/>
        </w:rPr>
        <w:t>56</w:t>
      </w:r>
      <w:r w:rsidRPr="00812963">
        <w:rPr>
          <w:rFonts w:hint="eastAsia"/>
          <w:color w:val="000000" w:themeColor="text1"/>
          <w:sz w:val="32"/>
          <w:szCs w:val="32"/>
        </w:rPr>
        <w:t>頁圖</w:t>
      </w:r>
      <w:r w:rsidRPr="00812963">
        <w:rPr>
          <w:rFonts w:hint="eastAsia"/>
          <w:color w:val="000000" w:themeColor="text1"/>
          <w:sz w:val="32"/>
          <w:szCs w:val="32"/>
        </w:rPr>
        <w:t>6-3</w:t>
      </w:r>
      <w:r w:rsidRPr="00812963">
        <w:rPr>
          <w:rFonts w:hint="eastAsia"/>
          <w:color w:val="000000" w:themeColor="text1"/>
          <w:sz w:val="32"/>
          <w:szCs w:val="32"/>
        </w:rPr>
        <w:t>關於</w:t>
      </w:r>
      <w:r w:rsidRPr="00812963">
        <w:rPr>
          <w:rFonts w:hint="eastAsia"/>
          <w:color w:val="000000" w:themeColor="text1"/>
          <w:sz w:val="32"/>
          <w:szCs w:val="32"/>
        </w:rPr>
        <w:t>110</w:t>
      </w:r>
      <w:r w:rsidRPr="00812963">
        <w:rPr>
          <w:rFonts w:hint="eastAsia"/>
          <w:color w:val="000000" w:themeColor="text1"/>
          <w:sz w:val="32"/>
          <w:szCs w:val="32"/>
        </w:rPr>
        <w:t>年各類公務人員平均退休年齡之比較，係以</w:t>
      </w:r>
      <w:r w:rsidRPr="00812963">
        <w:rPr>
          <w:rFonts w:hint="eastAsia"/>
          <w:color w:val="000000" w:themeColor="text1"/>
          <w:sz w:val="32"/>
          <w:szCs w:val="32"/>
        </w:rPr>
        <w:t>110</w:t>
      </w:r>
      <w:r w:rsidRPr="00812963">
        <w:rPr>
          <w:rFonts w:hint="eastAsia"/>
          <w:color w:val="000000" w:themeColor="text1"/>
          <w:sz w:val="32"/>
          <w:szCs w:val="32"/>
        </w:rPr>
        <w:t>年單一年度進行分析，而觀察</w:t>
      </w:r>
      <w:proofErr w:type="gramStart"/>
      <w:r w:rsidRPr="00812963">
        <w:rPr>
          <w:rFonts w:hint="eastAsia"/>
          <w:color w:val="000000" w:themeColor="text1"/>
          <w:sz w:val="32"/>
          <w:szCs w:val="32"/>
        </w:rPr>
        <w:t>對象除簡</w:t>
      </w:r>
      <w:proofErr w:type="gramEnd"/>
      <w:r w:rsidRPr="00812963">
        <w:rPr>
          <w:rFonts w:hint="eastAsia"/>
          <w:color w:val="000000" w:themeColor="text1"/>
          <w:sz w:val="32"/>
          <w:szCs w:val="32"/>
        </w:rPr>
        <w:t>、薦、委任各官等人員外，尚包括法官檢察官、警察、</w:t>
      </w:r>
      <w:proofErr w:type="gramStart"/>
      <w:r w:rsidRPr="00812963">
        <w:rPr>
          <w:rFonts w:hint="eastAsia"/>
          <w:color w:val="000000" w:themeColor="text1"/>
          <w:sz w:val="32"/>
          <w:szCs w:val="32"/>
        </w:rPr>
        <w:t>資位及醫</w:t>
      </w:r>
      <w:proofErr w:type="gramEnd"/>
      <w:r w:rsidRPr="00812963">
        <w:rPr>
          <w:rFonts w:hint="eastAsia"/>
          <w:color w:val="000000" w:themeColor="text1"/>
          <w:sz w:val="32"/>
          <w:szCs w:val="32"/>
        </w:rPr>
        <w:t>事等</w:t>
      </w:r>
      <w:r w:rsidRPr="00812963">
        <w:rPr>
          <w:rFonts w:hint="eastAsia"/>
          <w:color w:val="000000" w:themeColor="text1"/>
          <w:sz w:val="32"/>
          <w:szCs w:val="32"/>
        </w:rPr>
        <w:t>4</w:t>
      </w:r>
      <w:r w:rsidRPr="00812963">
        <w:rPr>
          <w:rFonts w:hint="eastAsia"/>
          <w:color w:val="000000" w:themeColor="text1"/>
          <w:sz w:val="32"/>
          <w:szCs w:val="32"/>
        </w:rPr>
        <w:t>類人員；對照第</w:t>
      </w:r>
      <w:r w:rsidRPr="00812963">
        <w:rPr>
          <w:rFonts w:hint="eastAsia"/>
          <w:color w:val="000000" w:themeColor="text1"/>
          <w:sz w:val="32"/>
          <w:szCs w:val="32"/>
        </w:rPr>
        <w:t>54</w:t>
      </w:r>
      <w:r w:rsidRPr="00812963">
        <w:rPr>
          <w:rFonts w:hint="eastAsia"/>
          <w:color w:val="000000" w:themeColor="text1"/>
          <w:sz w:val="32"/>
          <w:szCs w:val="32"/>
        </w:rPr>
        <w:t>頁表</w:t>
      </w:r>
      <w:r w:rsidRPr="00812963">
        <w:rPr>
          <w:rFonts w:hint="eastAsia"/>
          <w:color w:val="000000" w:themeColor="text1"/>
          <w:sz w:val="32"/>
          <w:szCs w:val="32"/>
        </w:rPr>
        <w:t>6-1</w:t>
      </w:r>
      <w:r w:rsidRPr="00812963">
        <w:rPr>
          <w:rFonts w:hint="eastAsia"/>
          <w:color w:val="000000" w:themeColor="text1"/>
          <w:sz w:val="32"/>
          <w:szCs w:val="32"/>
        </w:rPr>
        <w:t>「公務人員退休人數及性別比率</w:t>
      </w:r>
      <w:r w:rsidRPr="00812963">
        <w:rPr>
          <w:rFonts w:hint="eastAsia"/>
          <w:color w:val="000000" w:themeColor="text1"/>
          <w:sz w:val="32"/>
          <w:szCs w:val="32"/>
        </w:rPr>
        <w:t>-</w:t>
      </w:r>
      <w:r w:rsidRPr="00812963">
        <w:rPr>
          <w:rFonts w:hint="eastAsia"/>
          <w:color w:val="000000" w:themeColor="text1"/>
          <w:sz w:val="32"/>
          <w:szCs w:val="32"/>
        </w:rPr>
        <w:t>按退休種類分」、第</w:t>
      </w:r>
      <w:r w:rsidRPr="00812963">
        <w:rPr>
          <w:rFonts w:hint="eastAsia"/>
          <w:color w:val="000000" w:themeColor="text1"/>
          <w:sz w:val="32"/>
          <w:szCs w:val="32"/>
        </w:rPr>
        <w:t>55</w:t>
      </w:r>
      <w:r w:rsidRPr="00812963">
        <w:rPr>
          <w:rFonts w:hint="eastAsia"/>
          <w:color w:val="000000" w:themeColor="text1"/>
          <w:sz w:val="32"/>
          <w:szCs w:val="32"/>
        </w:rPr>
        <w:t>頁表</w:t>
      </w:r>
      <w:r w:rsidRPr="00812963">
        <w:rPr>
          <w:rFonts w:hint="eastAsia"/>
          <w:color w:val="000000" w:themeColor="text1"/>
          <w:sz w:val="32"/>
          <w:szCs w:val="32"/>
        </w:rPr>
        <w:t>6-2</w:t>
      </w:r>
      <w:r w:rsidRPr="00812963">
        <w:rPr>
          <w:rFonts w:hint="eastAsia"/>
          <w:color w:val="000000" w:themeColor="text1"/>
          <w:sz w:val="32"/>
          <w:szCs w:val="32"/>
        </w:rPr>
        <w:t>「公務人員退休人數及性別比率</w:t>
      </w:r>
      <w:r w:rsidRPr="00812963">
        <w:rPr>
          <w:rFonts w:hint="eastAsia"/>
          <w:color w:val="000000" w:themeColor="text1"/>
          <w:sz w:val="32"/>
          <w:szCs w:val="32"/>
        </w:rPr>
        <w:t>-</w:t>
      </w:r>
      <w:proofErr w:type="gramStart"/>
      <w:r w:rsidRPr="00812963">
        <w:rPr>
          <w:rFonts w:hint="eastAsia"/>
          <w:color w:val="000000" w:themeColor="text1"/>
          <w:sz w:val="32"/>
          <w:szCs w:val="32"/>
        </w:rPr>
        <w:t>按官等</w:t>
      </w:r>
      <w:proofErr w:type="gramEnd"/>
      <w:r w:rsidRPr="00812963">
        <w:rPr>
          <w:rFonts w:hint="eastAsia"/>
          <w:color w:val="000000" w:themeColor="text1"/>
          <w:sz w:val="32"/>
          <w:szCs w:val="32"/>
        </w:rPr>
        <w:t>別分」，則係以跨</w:t>
      </w:r>
      <w:r w:rsidRPr="00812963">
        <w:rPr>
          <w:rFonts w:hint="eastAsia"/>
          <w:color w:val="000000" w:themeColor="text1"/>
          <w:sz w:val="32"/>
          <w:szCs w:val="32"/>
        </w:rPr>
        <w:t>106</w:t>
      </w:r>
      <w:r w:rsidRPr="00812963">
        <w:rPr>
          <w:rFonts w:hint="eastAsia"/>
          <w:color w:val="000000" w:themeColor="text1"/>
          <w:sz w:val="32"/>
          <w:szCs w:val="32"/>
        </w:rPr>
        <w:t>年至</w:t>
      </w:r>
      <w:proofErr w:type="gramStart"/>
      <w:r w:rsidRPr="00812963">
        <w:rPr>
          <w:rFonts w:hint="eastAsia"/>
          <w:color w:val="000000" w:themeColor="text1"/>
          <w:sz w:val="32"/>
          <w:szCs w:val="32"/>
        </w:rPr>
        <w:t>110</w:t>
      </w:r>
      <w:proofErr w:type="gramEnd"/>
      <w:r w:rsidRPr="00812963">
        <w:rPr>
          <w:rFonts w:hint="eastAsia"/>
          <w:color w:val="000000" w:themeColor="text1"/>
          <w:sz w:val="32"/>
          <w:szCs w:val="32"/>
        </w:rPr>
        <w:t>年度等</w:t>
      </w:r>
      <w:r w:rsidRPr="00812963">
        <w:rPr>
          <w:rFonts w:hint="eastAsia"/>
          <w:color w:val="000000" w:themeColor="text1"/>
          <w:sz w:val="32"/>
          <w:szCs w:val="32"/>
        </w:rPr>
        <w:t>5</w:t>
      </w:r>
      <w:r w:rsidRPr="00812963">
        <w:rPr>
          <w:rFonts w:hint="eastAsia"/>
          <w:color w:val="000000" w:themeColor="text1"/>
          <w:sz w:val="32"/>
          <w:szCs w:val="32"/>
        </w:rPr>
        <w:t>個年度作為統計區間，對象僅限於簡、薦、委任各官等人員，</w:t>
      </w:r>
      <w:r w:rsidRPr="00812963">
        <w:rPr>
          <w:color w:val="000000" w:themeColor="text1"/>
          <w:sz w:val="32"/>
          <w:szCs w:val="32"/>
        </w:rPr>
        <w:t>未包含前揭法官檢察官等特殊職類人員</w:t>
      </w:r>
      <w:r w:rsidRPr="00812963">
        <w:rPr>
          <w:rFonts w:hint="eastAsia"/>
          <w:color w:val="000000" w:themeColor="text1"/>
          <w:sz w:val="32"/>
          <w:szCs w:val="32"/>
        </w:rPr>
        <w:t>。二者間關於統計區間長短及觀察對象之</w:t>
      </w:r>
      <w:proofErr w:type="gramStart"/>
      <w:r w:rsidRPr="00812963">
        <w:rPr>
          <w:rFonts w:hint="eastAsia"/>
          <w:color w:val="000000" w:themeColor="text1"/>
          <w:sz w:val="32"/>
          <w:szCs w:val="32"/>
        </w:rPr>
        <w:t>範圍均有不同</w:t>
      </w:r>
      <w:proofErr w:type="gramEnd"/>
      <w:r w:rsidRPr="00812963">
        <w:rPr>
          <w:rFonts w:hint="eastAsia"/>
          <w:color w:val="000000" w:themeColor="text1"/>
          <w:sz w:val="32"/>
          <w:szCs w:val="32"/>
        </w:rPr>
        <w:t>，建議應作一致性之處理，相信更能提升本件統計指標分析資料之研究價值。</w:t>
      </w:r>
    </w:p>
    <w:p w14:paraId="1D962248" w14:textId="77777777" w:rsidR="00823751" w:rsidRPr="00812963" w:rsidRDefault="00823751" w:rsidP="008C4F5C">
      <w:pPr>
        <w:kinsoku/>
        <w:autoSpaceDN/>
        <w:spacing w:line="500" w:lineRule="exact"/>
        <w:ind w:leftChars="5" w:left="993" w:hangingChars="306" w:hanging="979"/>
        <w:jc w:val="both"/>
        <w:textAlignment w:val="auto"/>
        <w:rPr>
          <w:color w:val="000000" w:themeColor="text1"/>
          <w:sz w:val="32"/>
          <w:szCs w:val="32"/>
        </w:rPr>
      </w:pPr>
      <w:r w:rsidRPr="00812963">
        <w:rPr>
          <w:rFonts w:hint="eastAsia"/>
          <w:color w:val="000000" w:themeColor="text1"/>
          <w:sz w:val="32"/>
          <w:szCs w:val="32"/>
        </w:rPr>
        <w:t>主席：統計室簡報</w:t>
      </w:r>
      <w:proofErr w:type="gramStart"/>
      <w:r w:rsidRPr="00812963">
        <w:rPr>
          <w:rFonts w:hint="eastAsia"/>
          <w:color w:val="000000" w:themeColor="text1"/>
          <w:sz w:val="32"/>
          <w:szCs w:val="32"/>
        </w:rPr>
        <w:t>檔</w:t>
      </w:r>
      <w:proofErr w:type="gramEnd"/>
      <w:r w:rsidRPr="00812963">
        <w:rPr>
          <w:rFonts w:hint="eastAsia"/>
          <w:color w:val="000000" w:themeColor="text1"/>
          <w:sz w:val="32"/>
          <w:szCs w:val="32"/>
        </w:rPr>
        <w:t>第</w:t>
      </w:r>
      <w:r w:rsidRPr="00812963">
        <w:rPr>
          <w:rFonts w:hint="eastAsia"/>
          <w:color w:val="000000" w:themeColor="text1"/>
          <w:sz w:val="32"/>
          <w:szCs w:val="32"/>
        </w:rPr>
        <w:t>8</w:t>
      </w:r>
      <w:r w:rsidRPr="00812963">
        <w:rPr>
          <w:rFonts w:hint="eastAsia"/>
          <w:color w:val="000000" w:themeColor="text1"/>
          <w:sz w:val="32"/>
          <w:szCs w:val="32"/>
        </w:rPr>
        <w:t>張、第</w:t>
      </w:r>
      <w:r w:rsidRPr="00812963">
        <w:rPr>
          <w:rFonts w:hint="eastAsia"/>
          <w:color w:val="000000" w:themeColor="text1"/>
          <w:sz w:val="32"/>
          <w:szCs w:val="32"/>
        </w:rPr>
        <w:t>10</w:t>
      </w:r>
      <w:r w:rsidRPr="00812963">
        <w:rPr>
          <w:rFonts w:hint="eastAsia"/>
          <w:color w:val="000000" w:themeColor="text1"/>
          <w:sz w:val="32"/>
          <w:szCs w:val="32"/>
        </w:rPr>
        <w:t>張及第</w:t>
      </w:r>
      <w:r w:rsidRPr="00812963">
        <w:rPr>
          <w:rFonts w:hint="eastAsia"/>
          <w:color w:val="000000" w:themeColor="text1"/>
          <w:sz w:val="32"/>
          <w:szCs w:val="32"/>
        </w:rPr>
        <w:t>20</w:t>
      </w:r>
      <w:r w:rsidRPr="00812963">
        <w:rPr>
          <w:rFonts w:hint="eastAsia"/>
          <w:color w:val="000000" w:themeColor="text1"/>
          <w:sz w:val="32"/>
          <w:szCs w:val="32"/>
        </w:rPr>
        <w:t>張公務人員教育程度、申請育嬰留職停薪及</w:t>
      </w:r>
      <w:r w:rsidRPr="00812963">
        <w:rPr>
          <w:color w:val="000000" w:themeColor="text1"/>
          <w:sz w:val="32"/>
          <w:szCs w:val="32"/>
        </w:rPr>
        <w:t>退休撫</w:t>
      </w:r>
      <w:proofErr w:type="gramStart"/>
      <w:r w:rsidRPr="00812963">
        <w:rPr>
          <w:color w:val="000000" w:themeColor="text1"/>
          <w:sz w:val="32"/>
          <w:szCs w:val="32"/>
        </w:rPr>
        <w:t>卹</w:t>
      </w:r>
      <w:proofErr w:type="gramEnd"/>
      <w:r w:rsidRPr="00812963">
        <w:rPr>
          <w:color w:val="000000" w:themeColor="text1"/>
          <w:sz w:val="32"/>
          <w:szCs w:val="32"/>
        </w:rPr>
        <w:t>等</w:t>
      </w:r>
      <w:r w:rsidRPr="00812963">
        <w:rPr>
          <w:rFonts w:hint="eastAsia"/>
          <w:color w:val="000000" w:themeColor="text1"/>
          <w:sz w:val="32"/>
          <w:szCs w:val="32"/>
        </w:rPr>
        <w:t>簡報內容因涉及銓敘部權責；第</w:t>
      </w:r>
      <w:r w:rsidRPr="00812963">
        <w:rPr>
          <w:rFonts w:hint="eastAsia"/>
          <w:color w:val="000000" w:themeColor="text1"/>
          <w:sz w:val="32"/>
          <w:szCs w:val="32"/>
        </w:rPr>
        <w:t>16</w:t>
      </w:r>
      <w:r w:rsidRPr="00812963">
        <w:rPr>
          <w:rFonts w:hint="eastAsia"/>
          <w:color w:val="000000" w:themeColor="text1"/>
          <w:sz w:val="32"/>
          <w:szCs w:val="32"/>
        </w:rPr>
        <w:t>張公務人員培訓之簡報內容涉及保</w:t>
      </w:r>
      <w:r w:rsidRPr="00812963">
        <w:rPr>
          <w:rFonts w:hint="eastAsia"/>
          <w:color w:val="000000" w:themeColor="text1"/>
          <w:sz w:val="32"/>
          <w:szCs w:val="32"/>
        </w:rPr>
        <w:lastRenderedPageBreak/>
        <w:t>訓會權責。是請</w:t>
      </w:r>
      <w:proofErr w:type="gramStart"/>
      <w:r w:rsidRPr="00812963">
        <w:rPr>
          <w:rFonts w:hint="eastAsia"/>
          <w:color w:val="000000" w:themeColor="text1"/>
          <w:sz w:val="32"/>
          <w:szCs w:val="32"/>
        </w:rPr>
        <w:t>銓敘部與保</w:t>
      </w:r>
      <w:proofErr w:type="gramEnd"/>
      <w:r w:rsidRPr="00812963">
        <w:rPr>
          <w:rFonts w:hint="eastAsia"/>
          <w:color w:val="000000" w:themeColor="text1"/>
          <w:sz w:val="32"/>
          <w:szCs w:val="32"/>
        </w:rPr>
        <w:t>訓會針對前揭委員所提性別分析相關意見，</w:t>
      </w:r>
      <w:r w:rsidRPr="00812963">
        <w:rPr>
          <w:color w:val="000000" w:themeColor="text1"/>
          <w:sz w:val="32"/>
          <w:szCs w:val="32"/>
        </w:rPr>
        <w:t>就各自權責部分</w:t>
      </w:r>
      <w:r w:rsidRPr="00812963">
        <w:rPr>
          <w:rFonts w:hint="eastAsia"/>
          <w:color w:val="000000" w:themeColor="text1"/>
          <w:sz w:val="32"/>
          <w:szCs w:val="32"/>
        </w:rPr>
        <w:t>詳予回應，</w:t>
      </w:r>
      <w:proofErr w:type="gramStart"/>
      <w:r w:rsidRPr="00812963">
        <w:rPr>
          <w:rFonts w:hint="eastAsia"/>
          <w:color w:val="000000" w:themeColor="text1"/>
          <w:sz w:val="32"/>
          <w:szCs w:val="32"/>
        </w:rPr>
        <w:t>併</w:t>
      </w:r>
      <w:proofErr w:type="gramEnd"/>
      <w:r w:rsidRPr="00812963">
        <w:rPr>
          <w:rFonts w:hint="eastAsia"/>
          <w:color w:val="000000" w:themeColor="text1"/>
          <w:sz w:val="32"/>
          <w:szCs w:val="32"/>
        </w:rPr>
        <w:t>案納入本次會議決議事項執行情形，於下次會議提報。</w:t>
      </w:r>
    </w:p>
    <w:p w14:paraId="23ADE5A5" w14:textId="77777777" w:rsidR="00823751" w:rsidRPr="00812963" w:rsidRDefault="00823751" w:rsidP="008C4F5C">
      <w:pPr>
        <w:kinsoku/>
        <w:autoSpaceDN/>
        <w:spacing w:line="500" w:lineRule="exact"/>
        <w:ind w:leftChars="5" w:left="993" w:hangingChars="306" w:hanging="979"/>
        <w:jc w:val="both"/>
        <w:textAlignment w:val="auto"/>
        <w:rPr>
          <w:color w:val="000000" w:themeColor="text1"/>
          <w:sz w:val="32"/>
          <w:szCs w:val="32"/>
        </w:rPr>
      </w:pPr>
      <w:r w:rsidRPr="00812963">
        <w:rPr>
          <w:rFonts w:hint="eastAsia"/>
          <w:color w:val="000000" w:themeColor="text1"/>
          <w:sz w:val="32"/>
          <w:szCs w:val="32"/>
        </w:rPr>
        <w:t>劉委員建</w:t>
      </w:r>
      <w:proofErr w:type="gramStart"/>
      <w:r w:rsidRPr="00812963">
        <w:rPr>
          <w:rFonts w:hint="eastAsia"/>
          <w:color w:val="000000" w:themeColor="text1"/>
          <w:sz w:val="32"/>
          <w:szCs w:val="32"/>
        </w:rPr>
        <w:t>忻</w:t>
      </w:r>
      <w:proofErr w:type="gramEnd"/>
      <w:r w:rsidRPr="00812963">
        <w:rPr>
          <w:rFonts w:hint="eastAsia"/>
          <w:color w:val="000000" w:themeColor="text1"/>
          <w:sz w:val="32"/>
          <w:szCs w:val="32"/>
        </w:rPr>
        <w:t>：各位委員針對統計室性別統計資料所提諸如統計資料格式、區間及對象範圍等建議，</w:t>
      </w:r>
      <w:proofErr w:type="gramStart"/>
      <w:r w:rsidRPr="00812963">
        <w:rPr>
          <w:rFonts w:hint="eastAsia"/>
          <w:color w:val="000000" w:themeColor="text1"/>
          <w:sz w:val="32"/>
          <w:szCs w:val="32"/>
        </w:rPr>
        <w:t>凸</w:t>
      </w:r>
      <w:proofErr w:type="gramEnd"/>
      <w:r w:rsidRPr="00812963">
        <w:rPr>
          <w:rFonts w:hint="eastAsia"/>
          <w:color w:val="000000" w:themeColor="text1"/>
          <w:sz w:val="32"/>
          <w:szCs w:val="32"/>
        </w:rPr>
        <w:t>顯出本院歷年來性別統計</w:t>
      </w:r>
      <w:proofErr w:type="gramStart"/>
      <w:r w:rsidRPr="00812963">
        <w:rPr>
          <w:rFonts w:hint="eastAsia"/>
          <w:color w:val="000000" w:themeColor="text1"/>
          <w:sz w:val="32"/>
          <w:szCs w:val="32"/>
        </w:rPr>
        <w:t>資料均以書面</w:t>
      </w:r>
      <w:proofErr w:type="gramEnd"/>
      <w:r w:rsidRPr="00812963">
        <w:rPr>
          <w:rFonts w:hint="eastAsia"/>
          <w:color w:val="000000" w:themeColor="text1"/>
          <w:sz w:val="32"/>
          <w:szCs w:val="32"/>
        </w:rPr>
        <w:t>報告方式呈現，有其先天上侷限性，無法滿足使用者各項需求之問題，亟待解決。為此，本</w:t>
      </w:r>
      <w:proofErr w:type="gramStart"/>
      <w:r w:rsidRPr="00812963">
        <w:rPr>
          <w:rFonts w:hint="eastAsia"/>
          <w:color w:val="000000" w:themeColor="text1"/>
          <w:sz w:val="32"/>
          <w:szCs w:val="32"/>
        </w:rPr>
        <w:t>院本年刻正</w:t>
      </w:r>
      <w:proofErr w:type="gramEnd"/>
      <w:r w:rsidRPr="00812963">
        <w:rPr>
          <w:rFonts w:hint="eastAsia"/>
          <w:color w:val="000000" w:themeColor="text1"/>
          <w:sz w:val="32"/>
          <w:szCs w:val="32"/>
        </w:rPr>
        <w:t>進行「統計資料查詢系統」之開發，其具體作法係將本院及所屬部會所掌有之各項統計資料匯入雲端，建置一個統計查詢系統資料庫，未來系統開發完成後，使用者可登入系統挑選其有興趣之年份，並進一步查找相關細項資料，藉以觀察特定領域性別圖像長年之演變趨勢，此外亦可隨使用者之需求，彈性調整統計資料格式、</w:t>
      </w:r>
      <w:proofErr w:type="gramStart"/>
      <w:r w:rsidRPr="00812963">
        <w:rPr>
          <w:rFonts w:hint="eastAsia"/>
          <w:color w:val="000000" w:themeColor="text1"/>
          <w:sz w:val="32"/>
          <w:szCs w:val="32"/>
        </w:rPr>
        <w:t>圖表之繁簡</w:t>
      </w:r>
      <w:proofErr w:type="gramEnd"/>
      <w:r w:rsidRPr="00812963">
        <w:rPr>
          <w:rFonts w:hint="eastAsia"/>
          <w:color w:val="000000" w:themeColor="text1"/>
          <w:sz w:val="32"/>
          <w:szCs w:val="32"/>
        </w:rPr>
        <w:t>程度，相關系統開發事宜預計於本年底前完成。</w:t>
      </w:r>
    </w:p>
    <w:p w14:paraId="614FBB56" w14:textId="77777777" w:rsidR="00823751" w:rsidRPr="00812963" w:rsidRDefault="00823751" w:rsidP="008C4F5C">
      <w:pPr>
        <w:kinsoku/>
        <w:autoSpaceDN/>
        <w:spacing w:line="500" w:lineRule="exact"/>
        <w:ind w:leftChars="5" w:left="993" w:hangingChars="306" w:hanging="979"/>
        <w:jc w:val="both"/>
        <w:textAlignment w:val="auto"/>
        <w:rPr>
          <w:color w:val="000000" w:themeColor="text1"/>
          <w:sz w:val="32"/>
          <w:szCs w:val="32"/>
        </w:rPr>
      </w:pPr>
      <w:r w:rsidRPr="00812963">
        <w:rPr>
          <w:rFonts w:hint="eastAsia"/>
          <w:color w:val="000000" w:themeColor="text1"/>
          <w:sz w:val="32"/>
          <w:szCs w:val="32"/>
        </w:rPr>
        <w:t>黃委員淑玲：首先考試院性別統計指標內文為</w:t>
      </w:r>
      <w:r w:rsidRPr="00812963">
        <w:rPr>
          <w:rFonts w:hint="eastAsia"/>
          <w:color w:val="000000" w:themeColor="text1"/>
          <w:sz w:val="32"/>
          <w:szCs w:val="32"/>
        </w:rPr>
        <w:t>62</w:t>
      </w:r>
      <w:r w:rsidRPr="00812963">
        <w:rPr>
          <w:rFonts w:hint="eastAsia"/>
          <w:color w:val="000000" w:themeColor="text1"/>
          <w:sz w:val="32"/>
          <w:szCs w:val="32"/>
        </w:rPr>
        <w:t>頁、性別圖像內文為</w:t>
      </w:r>
      <w:r w:rsidRPr="00812963">
        <w:rPr>
          <w:rFonts w:hint="eastAsia"/>
          <w:color w:val="000000" w:themeColor="text1"/>
          <w:sz w:val="32"/>
          <w:szCs w:val="32"/>
        </w:rPr>
        <w:t>33</w:t>
      </w:r>
      <w:r w:rsidRPr="00812963">
        <w:rPr>
          <w:rFonts w:hint="eastAsia"/>
          <w:color w:val="000000" w:themeColor="text1"/>
          <w:sz w:val="32"/>
          <w:szCs w:val="32"/>
        </w:rPr>
        <w:t>頁，兩相對照之下，後者篇幅為前者之一半。性別圖像旨在呈現考試院重要性別議題現況及重大性別不平等現象以作為政策修改之依據，與性別統計指標個別細項詳細版之常規體例有所不同，</w:t>
      </w:r>
      <w:proofErr w:type="gramStart"/>
      <w:r w:rsidRPr="00812963">
        <w:rPr>
          <w:rFonts w:hint="eastAsia"/>
          <w:color w:val="000000" w:themeColor="text1"/>
          <w:sz w:val="32"/>
          <w:szCs w:val="32"/>
        </w:rPr>
        <w:t>爰</w:t>
      </w:r>
      <w:proofErr w:type="gramEnd"/>
      <w:r w:rsidRPr="00812963">
        <w:rPr>
          <w:rFonts w:hint="eastAsia"/>
          <w:color w:val="000000" w:themeColor="text1"/>
          <w:sz w:val="32"/>
          <w:szCs w:val="32"/>
        </w:rPr>
        <w:t>建議大院在來年編製性別統計資料時，應注意此</w:t>
      </w:r>
      <w:r w:rsidRPr="00812963">
        <w:rPr>
          <w:rFonts w:hint="eastAsia"/>
          <w:color w:val="000000" w:themeColor="text1"/>
          <w:sz w:val="32"/>
          <w:szCs w:val="32"/>
        </w:rPr>
        <w:t>2</w:t>
      </w:r>
      <w:r w:rsidRPr="00812963">
        <w:rPr>
          <w:rFonts w:hint="eastAsia"/>
          <w:color w:val="000000" w:themeColor="text1"/>
          <w:sz w:val="32"/>
          <w:szCs w:val="32"/>
        </w:rPr>
        <w:t>統計資料的宗旨與目標不同，性別圖像之取材應著重在不同年度有明顯變化、重大性別不均衡、考試院重要新政策等相關之性別統計指標項目。其次，考試院性別圖像目次，前三項依序為「一、公務人員考試篇」、「二、專門職業及技術人員考試篇」、「三、全國公務人員篇」，邏輯順序上應將「全國公務人員篇」調整至第一順位，之後再</w:t>
      </w:r>
      <w:proofErr w:type="gramStart"/>
      <w:r w:rsidRPr="00812963">
        <w:rPr>
          <w:rFonts w:hint="eastAsia"/>
          <w:color w:val="000000" w:themeColor="text1"/>
          <w:sz w:val="32"/>
          <w:szCs w:val="32"/>
        </w:rPr>
        <w:t>臚</w:t>
      </w:r>
      <w:proofErr w:type="gramEnd"/>
      <w:r w:rsidRPr="00812963">
        <w:rPr>
          <w:rFonts w:hint="eastAsia"/>
          <w:color w:val="000000" w:themeColor="text1"/>
          <w:sz w:val="32"/>
          <w:szCs w:val="32"/>
        </w:rPr>
        <w:t>列考試、銓</w:t>
      </w:r>
      <w:r w:rsidRPr="00812963">
        <w:rPr>
          <w:rFonts w:hint="eastAsia"/>
          <w:color w:val="000000" w:themeColor="text1"/>
          <w:sz w:val="32"/>
          <w:szCs w:val="32"/>
        </w:rPr>
        <w:lastRenderedPageBreak/>
        <w:t>敘及培訓業務等目次，相信較有利於使用者解讀。</w:t>
      </w:r>
      <w:proofErr w:type="gramStart"/>
      <w:r w:rsidRPr="00812963">
        <w:rPr>
          <w:rFonts w:hint="eastAsia"/>
          <w:color w:val="000000" w:themeColor="text1"/>
          <w:sz w:val="32"/>
          <w:szCs w:val="32"/>
        </w:rPr>
        <w:t>再者，</w:t>
      </w:r>
      <w:proofErr w:type="gramEnd"/>
      <w:r w:rsidRPr="00812963">
        <w:rPr>
          <w:rFonts w:hint="eastAsia"/>
          <w:color w:val="000000" w:themeColor="text1"/>
          <w:sz w:val="32"/>
          <w:szCs w:val="32"/>
        </w:rPr>
        <w:t>建議可參照行政院所屬部會之作法，於每年提報性別統計指標、圖像資料時，同時邀請所屬部會擇定特定統計項目及議題進行分析，於本委員會提報。</w:t>
      </w:r>
      <w:r w:rsidRPr="00812963">
        <w:rPr>
          <w:color w:val="000000" w:themeColor="text1"/>
          <w:sz w:val="32"/>
          <w:szCs w:val="32"/>
        </w:rPr>
        <w:t xml:space="preserve"> </w:t>
      </w:r>
    </w:p>
    <w:p w14:paraId="4AD2CE9F" w14:textId="77777777" w:rsidR="00823751" w:rsidRPr="00812963" w:rsidRDefault="00823751" w:rsidP="008C4F5C">
      <w:pPr>
        <w:kinsoku/>
        <w:autoSpaceDN/>
        <w:spacing w:line="500" w:lineRule="exact"/>
        <w:ind w:leftChars="5" w:left="993" w:hangingChars="306" w:hanging="979"/>
        <w:jc w:val="both"/>
        <w:textAlignment w:val="auto"/>
        <w:rPr>
          <w:color w:val="000000" w:themeColor="text1"/>
          <w:sz w:val="32"/>
          <w:szCs w:val="32"/>
        </w:rPr>
      </w:pPr>
      <w:proofErr w:type="gramStart"/>
      <w:r w:rsidRPr="00812963">
        <w:rPr>
          <w:rFonts w:hint="eastAsia"/>
          <w:color w:val="000000" w:themeColor="text1"/>
          <w:sz w:val="32"/>
          <w:szCs w:val="32"/>
        </w:rPr>
        <w:t>王委員秀紅</w:t>
      </w:r>
      <w:proofErr w:type="gramEnd"/>
      <w:r w:rsidRPr="00812963">
        <w:rPr>
          <w:rFonts w:hint="eastAsia"/>
          <w:color w:val="000000" w:themeColor="text1"/>
          <w:sz w:val="32"/>
          <w:szCs w:val="32"/>
        </w:rPr>
        <w:t>：呼應黃淑玲委員之意見，建議未來各部會可就其掌理考</w:t>
      </w:r>
      <w:proofErr w:type="gramStart"/>
      <w:r w:rsidRPr="00812963">
        <w:rPr>
          <w:rFonts w:hint="eastAsia"/>
          <w:color w:val="000000" w:themeColor="text1"/>
          <w:sz w:val="32"/>
          <w:szCs w:val="32"/>
        </w:rPr>
        <w:t>銓</w:t>
      </w:r>
      <w:proofErr w:type="gramEnd"/>
      <w:r w:rsidRPr="00812963">
        <w:rPr>
          <w:rFonts w:hint="eastAsia"/>
          <w:color w:val="000000" w:themeColor="text1"/>
          <w:sz w:val="32"/>
          <w:szCs w:val="32"/>
        </w:rPr>
        <w:t>保訓業務權責範圍內之統計資料，發掘具重要性之性別議題進行分析，以進行現象之詮釋以及</w:t>
      </w:r>
      <w:proofErr w:type="gramStart"/>
      <w:r w:rsidRPr="00812963">
        <w:rPr>
          <w:rFonts w:hint="eastAsia"/>
          <w:color w:val="000000" w:themeColor="text1"/>
          <w:sz w:val="32"/>
          <w:szCs w:val="32"/>
        </w:rPr>
        <w:t>研</w:t>
      </w:r>
      <w:proofErr w:type="gramEnd"/>
      <w:r w:rsidRPr="00812963">
        <w:rPr>
          <w:rFonts w:hint="eastAsia"/>
          <w:color w:val="000000" w:themeColor="text1"/>
          <w:sz w:val="32"/>
          <w:szCs w:val="32"/>
        </w:rPr>
        <w:t>擬政策建議。舉例來說，統計室簡報</w:t>
      </w:r>
      <w:proofErr w:type="gramStart"/>
      <w:r w:rsidRPr="00812963">
        <w:rPr>
          <w:rFonts w:hint="eastAsia"/>
          <w:color w:val="000000" w:themeColor="text1"/>
          <w:sz w:val="32"/>
          <w:szCs w:val="32"/>
        </w:rPr>
        <w:t>檔</w:t>
      </w:r>
      <w:proofErr w:type="gramEnd"/>
      <w:r w:rsidRPr="00812963">
        <w:rPr>
          <w:rFonts w:hint="eastAsia"/>
          <w:color w:val="000000" w:themeColor="text1"/>
          <w:sz w:val="32"/>
          <w:szCs w:val="32"/>
        </w:rPr>
        <w:t>第</w:t>
      </w:r>
      <w:r w:rsidRPr="00812963">
        <w:rPr>
          <w:rFonts w:hint="eastAsia"/>
          <w:color w:val="000000" w:themeColor="text1"/>
          <w:sz w:val="32"/>
          <w:szCs w:val="32"/>
        </w:rPr>
        <w:t>10</w:t>
      </w:r>
      <w:r w:rsidRPr="00812963">
        <w:rPr>
          <w:rFonts w:hint="eastAsia"/>
          <w:color w:val="000000" w:themeColor="text1"/>
          <w:sz w:val="32"/>
          <w:szCs w:val="32"/>
        </w:rPr>
        <w:t>張、第</w:t>
      </w:r>
      <w:r w:rsidRPr="00812963">
        <w:rPr>
          <w:rFonts w:hint="eastAsia"/>
          <w:color w:val="000000" w:themeColor="text1"/>
          <w:sz w:val="32"/>
          <w:szCs w:val="32"/>
        </w:rPr>
        <w:t>16</w:t>
      </w:r>
      <w:r w:rsidRPr="00812963">
        <w:rPr>
          <w:rFonts w:hint="eastAsia"/>
          <w:color w:val="000000" w:themeColor="text1"/>
          <w:sz w:val="32"/>
          <w:szCs w:val="32"/>
        </w:rPr>
        <w:t>張及第</w:t>
      </w:r>
      <w:r w:rsidRPr="00812963">
        <w:rPr>
          <w:rFonts w:hint="eastAsia"/>
          <w:color w:val="000000" w:themeColor="text1"/>
          <w:sz w:val="32"/>
          <w:szCs w:val="32"/>
        </w:rPr>
        <w:t>17</w:t>
      </w:r>
      <w:r w:rsidRPr="00812963">
        <w:rPr>
          <w:rFonts w:hint="eastAsia"/>
          <w:color w:val="000000" w:themeColor="text1"/>
          <w:sz w:val="32"/>
          <w:szCs w:val="32"/>
        </w:rPr>
        <w:t>張，申請育嬰留職停薪與回</w:t>
      </w:r>
      <w:proofErr w:type="gramStart"/>
      <w:r w:rsidRPr="00812963">
        <w:rPr>
          <w:rFonts w:hint="eastAsia"/>
          <w:color w:val="000000" w:themeColor="text1"/>
          <w:sz w:val="32"/>
          <w:szCs w:val="32"/>
        </w:rPr>
        <w:t>職復薪</w:t>
      </w:r>
      <w:proofErr w:type="gramEnd"/>
      <w:r w:rsidRPr="00812963">
        <w:rPr>
          <w:rFonts w:hint="eastAsia"/>
          <w:color w:val="000000" w:themeColor="text1"/>
          <w:sz w:val="32"/>
          <w:szCs w:val="32"/>
        </w:rPr>
        <w:t>比例落差甚大之背景與原因，男、女性公務人員</w:t>
      </w:r>
      <w:proofErr w:type="gramStart"/>
      <w:r w:rsidRPr="00812963">
        <w:rPr>
          <w:rFonts w:hint="eastAsia"/>
          <w:color w:val="000000" w:themeColor="text1"/>
          <w:sz w:val="32"/>
          <w:szCs w:val="32"/>
        </w:rPr>
        <w:t>修讀碩博士</w:t>
      </w:r>
      <w:proofErr w:type="gramEnd"/>
      <w:r w:rsidRPr="00812963">
        <w:rPr>
          <w:rFonts w:hint="eastAsia"/>
          <w:color w:val="000000" w:themeColor="text1"/>
          <w:sz w:val="32"/>
          <w:szCs w:val="32"/>
        </w:rPr>
        <w:t>者嗣後</w:t>
      </w:r>
      <w:proofErr w:type="gramStart"/>
      <w:r w:rsidRPr="00812963">
        <w:rPr>
          <w:rFonts w:hint="eastAsia"/>
          <w:color w:val="000000" w:themeColor="text1"/>
          <w:sz w:val="32"/>
          <w:szCs w:val="32"/>
        </w:rPr>
        <w:t>薦</w:t>
      </w:r>
      <w:proofErr w:type="gramEnd"/>
      <w:r w:rsidRPr="00812963">
        <w:rPr>
          <w:rFonts w:hint="eastAsia"/>
          <w:color w:val="000000" w:themeColor="text1"/>
          <w:sz w:val="32"/>
          <w:szCs w:val="32"/>
        </w:rPr>
        <w:t>送出國之比例與對培訓資源分配影響，以及男、女性班</w:t>
      </w:r>
      <w:proofErr w:type="gramStart"/>
      <w:r w:rsidRPr="00812963">
        <w:rPr>
          <w:rFonts w:hint="eastAsia"/>
          <w:color w:val="000000" w:themeColor="text1"/>
          <w:sz w:val="32"/>
          <w:szCs w:val="32"/>
        </w:rPr>
        <w:t>務</w:t>
      </w:r>
      <w:proofErr w:type="gramEnd"/>
      <w:r w:rsidRPr="00812963">
        <w:rPr>
          <w:rFonts w:hint="eastAsia"/>
          <w:color w:val="000000" w:themeColor="text1"/>
          <w:sz w:val="32"/>
          <w:szCs w:val="32"/>
        </w:rPr>
        <w:t>輔導人員對培訓效能發揮所扮演角色等面向，均有待各部會進行後續深入分析以找出答案。</w:t>
      </w:r>
    </w:p>
    <w:p w14:paraId="144D97AF" w14:textId="77777777" w:rsidR="00823751" w:rsidRPr="00812963" w:rsidRDefault="00823751" w:rsidP="008C4F5C">
      <w:pPr>
        <w:kinsoku/>
        <w:autoSpaceDN/>
        <w:spacing w:line="500" w:lineRule="exact"/>
        <w:ind w:leftChars="5" w:left="993" w:hangingChars="306" w:hanging="979"/>
        <w:jc w:val="both"/>
        <w:textAlignment w:val="auto"/>
        <w:rPr>
          <w:color w:val="000000" w:themeColor="text1"/>
          <w:sz w:val="32"/>
          <w:szCs w:val="32"/>
        </w:rPr>
      </w:pPr>
      <w:proofErr w:type="gramStart"/>
      <w:r w:rsidRPr="00812963">
        <w:rPr>
          <w:rFonts w:hint="eastAsia"/>
          <w:color w:val="000000" w:themeColor="text1"/>
          <w:sz w:val="32"/>
          <w:szCs w:val="32"/>
        </w:rPr>
        <w:t>范</w:t>
      </w:r>
      <w:proofErr w:type="gramEnd"/>
      <w:r w:rsidRPr="00812963">
        <w:rPr>
          <w:rFonts w:hint="eastAsia"/>
          <w:color w:val="000000" w:themeColor="text1"/>
          <w:sz w:val="32"/>
          <w:szCs w:val="32"/>
        </w:rPr>
        <w:t>委員國勇：肯定統計室在</w:t>
      </w:r>
      <w:proofErr w:type="gramStart"/>
      <w:r w:rsidRPr="00812963">
        <w:rPr>
          <w:rFonts w:hint="eastAsia"/>
          <w:color w:val="000000" w:themeColor="text1"/>
          <w:sz w:val="32"/>
          <w:szCs w:val="32"/>
        </w:rPr>
        <w:t>彙整此份</w:t>
      </w:r>
      <w:proofErr w:type="gramEnd"/>
      <w:r w:rsidRPr="00812963">
        <w:rPr>
          <w:rFonts w:hint="eastAsia"/>
          <w:color w:val="000000" w:themeColor="text1"/>
          <w:sz w:val="32"/>
          <w:szCs w:val="32"/>
        </w:rPr>
        <w:t>性別統計指標及圖像資料所作的努力，個人見解同方才主席及委員所說，本件性別統計資料所衍生之相關議題，建議仍應回歸各業管部會進行後續分析，較為妥適。</w:t>
      </w:r>
    </w:p>
    <w:p w14:paraId="7FC0D9F4" w14:textId="77777777" w:rsidR="00823751" w:rsidRPr="00812963" w:rsidRDefault="00823751" w:rsidP="008C4F5C">
      <w:pPr>
        <w:kinsoku/>
        <w:autoSpaceDN/>
        <w:spacing w:line="500" w:lineRule="exact"/>
        <w:ind w:leftChars="5" w:left="993" w:hangingChars="306" w:hanging="979"/>
        <w:jc w:val="both"/>
        <w:textAlignment w:val="auto"/>
        <w:rPr>
          <w:color w:val="000000" w:themeColor="text1"/>
          <w:sz w:val="32"/>
          <w:szCs w:val="32"/>
        </w:rPr>
      </w:pPr>
      <w:r w:rsidRPr="00812963">
        <w:rPr>
          <w:rFonts w:hint="eastAsia"/>
          <w:color w:val="000000" w:themeColor="text1"/>
          <w:sz w:val="32"/>
          <w:szCs w:val="32"/>
        </w:rPr>
        <w:t>卓委員春英：考試院性別統計指標第</w:t>
      </w:r>
      <w:r w:rsidRPr="00812963">
        <w:rPr>
          <w:rFonts w:hint="eastAsia"/>
          <w:color w:val="000000" w:themeColor="text1"/>
          <w:sz w:val="32"/>
          <w:szCs w:val="32"/>
        </w:rPr>
        <w:t>3</w:t>
      </w:r>
      <w:r w:rsidRPr="00812963">
        <w:rPr>
          <w:rFonts w:hint="eastAsia"/>
          <w:color w:val="000000" w:themeColor="text1"/>
          <w:sz w:val="32"/>
          <w:szCs w:val="32"/>
        </w:rPr>
        <w:t>頁關於公務人員考試到考率之統計，其中在二之（一）、（二）分別提到「</w:t>
      </w:r>
      <w:r w:rsidRPr="00812963">
        <w:rPr>
          <w:rFonts w:hint="eastAsia"/>
          <w:color w:val="000000" w:themeColor="text1"/>
          <w:sz w:val="32"/>
          <w:szCs w:val="32"/>
        </w:rPr>
        <w:t>110</w:t>
      </w:r>
      <w:r w:rsidRPr="00812963">
        <w:rPr>
          <w:rFonts w:hint="eastAsia"/>
          <w:color w:val="000000" w:themeColor="text1"/>
          <w:sz w:val="32"/>
          <w:szCs w:val="32"/>
        </w:rPr>
        <w:t>年女性到考率均高於男性」、「女性到考率近</w:t>
      </w:r>
      <w:r w:rsidRPr="00812963">
        <w:rPr>
          <w:rFonts w:hint="eastAsia"/>
          <w:color w:val="000000" w:themeColor="text1"/>
          <w:sz w:val="32"/>
          <w:szCs w:val="32"/>
        </w:rPr>
        <w:t>5</w:t>
      </w:r>
      <w:r w:rsidRPr="00812963">
        <w:rPr>
          <w:rFonts w:hint="eastAsia"/>
          <w:color w:val="000000" w:themeColor="text1"/>
          <w:sz w:val="32"/>
          <w:szCs w:val="32"/>
        </w:rPr>
        <w:t>年呈下降趨勢」。但從</w:t>
      </w:r>
      <w:proofErr w:type="gramStart"/>
      <w:r w:rsidRPr="00812963">
        <w:rPr>
          <w:rFonts w:hint="eastAsia"/>
          <w:color w:val="000000" w:themeColor="text1"/>
          <w:sz w:val="32"/>
          <w:szCs w:val="32"/>
        </w:rPr>
        <w:t>同頁表</w:t>
      </w:r>
      <w:proofErr w:type="gramEnd"/>
      <w:r w:rsidRPr="00812963">
        <w:rPr>
          <w:rFonts w:hint="eastAsia"/>
          <w:color w:val="000000" w:themeColor="text1"/>
          <w:sz w:val="32"/>
          <w:szCs w:val="32"/>
        </w:rPr>
        <w:t>1-2</w:t>
      </w:r>
      <w:r w:rsidRPr="00812963">
        <w:rPr>
          <w:rFonts w:hint="eastAsia"/>
          <w:color w:val="000000" w:themeColor="text1"/>
          <w:sz w:val="32"/>
          <w:szCs w:val="32"/>
        </w:rPr>
        <w:t>「到考率</w:t>
      </w:r>
      <w:r w:rsidRPr="00812963">
        <w:rPr>
          <w:rFonts w:hint="eastAsia"/>
          <w:color w:val="000000" w:themeColor="text1"/>
          <w:sz w:val="32"/>
          <w:szCs w:val="32"/>
        </w:rPr>
        <w:t>-</w:t>
      </w:r>
      <w:r w:rsidRPr="00812963">
        <w:rPr>
          <w:rFonts w:hint="eastAsia"/>
          <w:color w:val="000000" w:themeColor="text1"/>
          <w:sz w:val="32"/>
          <w:szCs w:val="32"/>
        </w:rPr>
        <w:t>按考試等別及性別分」所</w:t>
      </w:r>
      <w:proofErr w:type="gramStart"/>
      <w:r w:rsidRPr="00812963">
        <w:rPr>
          <w:rFonts w:hint="eastAsia"/>
          <w:color w:val="000000" w:themeColor="text1"/>
          <w:sz w:val="32"/>
          <w:szCs w:val="32"/>
        </w:rPr>
        <w:t>臚</w:t>
      </w:r>
      <w:proofErr w:type="gramEnd"/>
      <w:r w:rsidRPr="00812963">
        <w:rPr>
          <w:rFonts w:hint="eastAsia"/>
          <w:color w:val="000000" w:themeColor="text1"/>
          <w:sz w:val="32"/>
          <w:szCs w:val="32"/>
        </w:rPr>
        <w:t>列</w:t>
      </w:r>
      <w:r w:rsidRPr="00812963">
        <w:rPr>
          <w:rFonts w:hint="eastAsia"/>
          <w:color w:val="000000" w:themeColor="text1"/>
          <w:sz w:val="32"/>
          <w:szCs w:val="32"/>
        </w:rPr>
        <w:t>106</w:t>
      </w:r>
      <w:r w:rsidRPr="00812963">
        <w:rPr>
          <w:rFonts w:hint="eastAsia"/>
          <w:color w:val="000000" w:themeColor="text1"/>
          <w:sz w:val="32"/>
          <w:szCs w:val="32"/>
        </w:rPr>
        <w:t>年至</w:t>
      </w:r>
      <w:r w:rsidRPr="00812963">
        <w:rPr>
          <w:rFonts w:hint="eastAsia"/>
          <w:color w:val="000000" w:themeColor="text1"/>
          <w:sz w:val="32"/>
          <w:szCs w:val="32"/>
        </w:rPr>
        <w:t>110</w:t>
      </w:r>
      <w:r w:rsidRPr="00812963">
        <w:rPr>
          <w:rFonts w:hint="eastAsia"/>
          <w:color w:val="000000" w:themeColor="text1"/>
          <w:sz w:val="32"/>
          <w:szCs w:val="32"/>
        </w:rPr>
        <w:t>年之統計數據，可以看出男性應考人應高等考試之到考率在</w:t>
      </w:r>
      <w:r w:rsidRPr="00812963">
        <w:rPr>
          <w:rFonts w:hint="eastAsia"/>
          <w:color w:val="000000" w:themeColor="text1"/>
          <w:sz w:val="32"/>
          <w:szCs w:val="32"/>
        </w:rPr>
        <w:t>106</w:t>
      </w:r>
      <w:r w:rsidRPr="00812963">
        <w:rPr>
          <w:rFonts w:hint="eastAsia"/>
          <w:color w:val="000000" w:themeColor="text1"/>
          <w:sz w:val="32"/>
          <w:szCs w:val="32"/>
        </w:rPr>
        <w:t>年為</w:t>
      </w:r>
      <w:r w:rsidRPr="00812963">
        <w:rPr>
          <w:rFonts w:hint="eastAsia"/>
          <w:color w:val="000000" w:themeColor="text1"/>
          <w:sz w:val="32"/>
          <w:szCs w:val="32"/>
        </w:rPr>
        <w:t>67.0</w:t>
      </w:r>
      <w:r w:rsidRPr="00812963">
        <w:rPr>
          <w:rFonts w:hint="eastAsia"/>
          <w:color w:val="000000" w:themeColor="text1"/>
          <w:sz w:val="32"/>
          <w:szCs w:val="32"/>
        </w:rPr>
        <w:t>％，及至</w:t>
      </w:r>
      <w:r w:rsidRPr="00812963">
        <w:rPr>
          <w:rFonts w:hint="eastAsia"/>
          <w:color w:val="000000" w:themeColor="text1"/>
          <w:sz w:val="32"/>
          <w:szCs w:val="32"/>
        </w:rPr>
        <w:t>110</w:t>
      </w:r>
      <w:r w:rsidRPr="00812963">
        <w:rPr>
          <w:rFonts w:hint="eastAsia"/>
          <w:color w:val="000000" w:themeColor="text1"/>
          <w:sz w:val="32"/>
          <w:szCs w:val="32"/>
        </w:rPr>
        <w:t>年則降為</w:t>
      </w:r>
      <w:r w:rsidRPr="00812963">
        <w:rPr>
          <w:rFonts w:hint="eastAsia"/>
          <w:color w:val="000000" w:themeColor="text1"/>
          <w:sz w:val="32"/>
          <w:szCs w:val="32"/>
        </w:rPr>
        <w:t>57.7</w:t>
      </w:r>
      <w:r w:rsidRPr="00812963">
        <w:rPr>
          <w:rFonts w:hint="eastAsia"/>
          <w:color w:val="000000" w:themeColor="text1"/>
          <w:sz w:val="32"/>
          <w:szCs w:val="32"/>
        </w:rPr>
        <w:t>％，幅度也相當大，然報告中未見對此趨勢</w:t>
      </w:r>
      <w:proofErr w:type="gramStart"/>
      <w:r w:rsidRPr="00812963">
        <w:rPr>
          <w:rFonts w:hint="eastAsia"/>
          <w:color w:val="000000" w:themeColor="text1"/>
          <w:sz w:val="32"/>
          <w:szCs w:val="32"/>
        </w:rPr>
        <w:t>有所著</w:t>
      </w:r>
      <w:proofErr w:type="gramEnd"/>
      <w:r w:rsidRPr="00812963">
        <w:rPr>
          <w:rFonts w:hint="eastAsia"/>
          <w:color w:val="000000" w:themeColor="text1"/>
          <w:sz w:val="32"/>
          <w:szCs w:val="32"/>
        </w:rPr>
        <w:t>墨。鑒於到考率下降</w:t>
      </w:r>
      <w:proofErr w:type="gramStart"/>
      <w:r w:rsidRPr="00812963">
        <w:rPr>
          <w:rFonts w:hint="eastAsia"/>
          <w:color w:val="000000" w:themeColor="text1"/>
          <w:sz w:val="32"/>
          <w:szCs w:val="32"/>
        </w:rPr>
        <w:t>攸</w:t>
      </w:r>
      <w:proofErr w:type="gramEnd"/>
      <w:r w:rsidRPr="00812963">
        <w:rPr>
          <w:rFonts w:hint="eastAsia"/>
          <w:color w:val="000000" w:themeColor="text1"/>
          <w:sz w:val="32"/>
          <w:szCs w:val="32"/>
        </w:rPr>
        <w:t>關國家考試選才方式之良</w:t>
      </w:r>
      <w:proofErr w:type="gramStart"/>
      <w:r w:rsidRPr="00812963">
        <w:rPr>
          <w:rFonts w:hint="eastAsia"/>
          <w:color w:val="000000" w:themeColor="text1"/>
          <w:sz w:val="32"/>
          <w:szCs w:val="32"/>
        </w:rPr>
        <w:t>窳</w:t>
      </w:r>
      <w:proofErr w:type="gramEnd"/>
      <w:r w:rsidRPr="00812963">
        <w:rPr>
          <w:rFonts w:hint="eastAsia"/>
          <w:color w:val="000000" w:themeColor="text1"/>
          <w:sz w:val="32"/>
          <w:szCs w:val="32"/>
        </w:rPr>
        <w:t>，應就各性別考生為整體之觀察，且本委員會並非</w:t>
      </w:r>
      <w:proofErr w:type="gramStart"/>
      <w:r w:rsidRPr="00812963">
        <w:rPr>
          <w:rFonts w:hint="eastAsia"/>
          <w:color w:val="000000" w:themeColor="text1"/>
          <w:sz w:val="32"/>
          <w:szCs w:val="32"/>
        </w:rPr>
        <w:t>祇</w:t>
      </w:r>
      <w:proofErr w:type="gramEnd"/>
      <w:r w:rsidRPr="00812963">
        <w:rPr>
          <w:rFonts w:hint="eastAsia"/>
          <w:color w:val="000000" w:themeColor="text1"/>
          <w:sz w:val="32"/>
          <w:szCs w:val="32"/>
        </w:rPr>
        <w:t>重視單一性別權益，</w:t>
      </w:r>
      <w:proofErr w:type="gramStart"/>
      <w:r w:rsidRPr="00812963">
        <w:rPr>
          <w:rFonts w:hint="eastAsia"/>
          <w:color w:val="000000" w:themeColor="text1"/>
          <w:sz w:val="32"/>
          <w:szCs w:val="32"/>
        </w:rPr>
        <w:t>而係站在</w:t>
      </w:r>
      <w:proofErr w:type="gramEnd"/>
      <w:r w:rsidRPr="00812963">
        <w:rPr>
          <w:rFonts w:hint="eastAsia"/>
          <w:color w:val="000000" w:themeColor="text1"/>
          <w:sz w:val="32"/>
          <w:szCs w:val="32"/>
        </w:rPr>
        <w:t>平衡促進男、女及多元性別權</w:t>
      </w:r>
      <w:r w:rsidRPr="00812963">
        <w:rPr>
          <w:rFonts w:hint="eastAsia"/>
          <w:color w:val="000000" w:themeColor="text1"/>
          <w:sz w:val="32"/>
          <w:szCs w:val="32"/>
        </w:rPr>
        <w:lastRenderedPageBreak/>
        <w:t>益之立基點上，致力提出建構完善考試制度之性別政策建議。</w:t>
      </w:r>
      <w:proofErr w:type="gramStart"/>
      <w:r w:rsidRPr="00812963">
        <w:rPr>
          <w:rFonts w:hint="eastAsia"/>
          <w:color w:val="000000" w:themeColor="text1"/>
          <w:sz w:val="32"/>
          <w:szCs w:val="32"/>
        </w:rPr>
        <w:t>爰</w:t>
      </w:r>
      <w:proofErr w:type="gramEnd"/>
      <w:r w:rsidRPr="00812963">
        <w:rPr>
          <w:rFonts w:hint="eastAsia"/>
          <w:color w:val="000000" w:themeColor="text1"/>
          <w:sz w:val="32"/>
          <w:szCs w:val="32"/>
        </w:rPr>
        <w:t>建議未來考選部若要針對本項指標做進一步分析，除了應就整體應考人到考率下降之原因予以探究外，還應從性別平衡的觀點，</w:t>
      </w:r>
      <w:proofErr w:type="gramStart"/>
      <w:r w:rsidRPr="00812963">
        <w:rPr>
          <w:rFonts w:hint="eastAsia"/>
          <w:color w:val="000000" w:themeColor="text1"/>
          <w:sz w:val="32"/>
          <w:szCs w:val="32"/>
        </w:rPr>
        <w:t>就男</w:t>
      </w:r>
      <w:proofErr w:type="gramEnd"/>
      <w:r w:rsidRPr="00812963">
        <w:rPr>
          <w:rFonts w:hint="eastAsia"/>
          <w:color w:val="000000" w:themeColor="text1"/>
          <w:sz w:val="32"/>
          <w:szCs w:val="32"/>
        </w:rPr>
        <w:t>、女性乃至跨性別者均加以論述，以求研究結果之客觀完整。</w:t>
      </w:r>
      <w:r w:rsidRPr="00812963">
        <w:rPr>
          <w:color w:val="000000" w:themeColor="text1"/>
          <w:sz w:val="32"/>
          <w:szCs w:val="32"/>
        </w:rPr>
        <w:t xml:space="preserve"> </w:t>
      </w:r>
    </w:p>
    <w:p w14:paraId="24766D7D" w14:textId="77777777" w:rsidR="00823751" w:rsidRPr="00812963" w:rsidRDefault="00823751" w:rsidP="008C4F5C">
      <w:pPr>
        <w:kinsoku/>
        <w:autoSpaceDN/>
        <w:spacing w:line="500" w:lineRule="exact"/>
        <w:ind w:leftChars="5" w:left="671" w:hangingChars="205" w:hanging="657"/>
        <w:jc w:val="both"/>
        <w:textAlignment w:val="auto"/>
        <w:rPr>
          <w:color w:val="000000" w:themeColor="text1"/>
          <w:sz w:val="32"/>
          <w:szCs w:val="32"/>
        </w:rPr>
      </w:pPr>
      <w:r w:rsidRPr="00812963">
        <w:rPr>
          <w:b/>
          <w:color w:val="000000" w:themeColor="text1"/>
          <w:sz w:val="32"/>
          <w:szCs w:val="32"/>
        </w:rPr>
        <w:t>決定：</w:t>
      </w:r>
      <w:r w:rsidRPr="00812963">
        <w:rPr>
          <w:rFonts w:hint="eastAsia"/>
          <w:b/>
          <w:color w:val="000000" w:themeColor="text1"/>
          <w:sz w:val="32"/>
          <w:szCs w:val="32"/>
        </w:rPr>
        <w:t>本報告備查，各委員意見請本院統計室及所屬部會參考。</w:t>
      </w:r>
    </w:p>
    <w:p w14:paraId="6E531406" w14:textId="77777777" w:rsidR="00823751" w:rsidRPr="00812963" w:rsidRDefault="00823751" w:rsidP="008C4F5C">
      <w:pPr>
        <w:kinsoku/>
        <w:autoSpaceDN/>
        <w:spacing w:beforeLines="50" w:before="249" w:line="500" w:lineRule="exact"/>
        <w:ind w:leftChars="15" w:left="715" w:hangingChars="210" w:hanging="673"/>
        <w:jc w:val="both"/>
        <w:textAlignment w:val="auto"/>
        <w:rPr>
          <w:b/>
          <w:color w:val="000000" w:themeColor="text1"/>
          <w:sz w:val="32"/>
          <w:szCs w:val="32"/>
        </w:rPr>
      </w:pPr>
      <w:r w:rsidRPr="00812963">
        <w:rPr>
          <w:rFonts w:hint="eastAsia"/>
          <w:b/>
          <w:color w:val="000000" w:themeColor="text1"/>
          <w:sz w:val="32"/>
          <w:szCs w:val="32"/>
        </w:rPr>
        <w:t>四、</w:t>
      </w:r>
      <w:r w:rsidRPr="00812963">
        <w:rPr>
          <w:rFonts w:hint="eastAsia"/>
          <w:b/>
          <w:color w:val="000000" w:themeColor="text1"/>
          <w:sz w:val="32"/>
          <w:szCs w:val="32"/>
        </w:rPr>
        <w:tab/>
      </w:r>
      <w:r w:rsidRPr="00812963">
        <w:rPr>
          <w:rFonts w:hint="eastAsia"/>
          <w:b/>
          <w:color w:val="000000" w:themeColor="text1"/>
          <w:sz w:val="32"/>
          <w:szCs w:val="32"/>
        </w:rPr>
        <w:t>銓敘部辦理「公務人員任用法第</w:t>
      </w:r>
      <w:r w:rsidRPr="00812963">
        <w:rPr>
          <w:rFonts w:hint="eastAsia"/>
          <w:b/>
          <w:color w:val="000000" w:themeColor="text1"/>
          <w:sz w:val="32"/>
          <w:szCs w:val="32"/>
        </w:rPr>
        <w:t>2</w:t>
      </w:r>
      <w:r w:rsidRPr="00812963">
        <w:rPr>
          <w:b/>
          <w:color w:val="000000" w:themeColor="text1"/>
          <w:sz w:val="32"/>
          <w:szCs w:val="32"/>
        </w:rPr>
        <w:t>2</w:t>
      </w:r>
      <w:r w:rsidRPr="00812963">
        <w:rPr>
          <w:rFonts w:hint="eastAsia"/>
          <w:b/>
          <w:color w:val="000000" w:themeColor="text1"/>
          <w:sz w:val="32"/>
          <w:szCs w:val="32"/>
        </w:rPr>
        <w:t>條修正草案</w:t>
      </w:r>
      <w:r w:rsidRPr="00812963">
        <w:rPr>
          <w:b/>
          <w:color w:val="000000" w:themeColor="text1"/>
          <w:sz w:val="32"/>
          <w:szCs w:val="32"/>
        </w:rPr>
        <w:t>」法案及性別影響評估情形，報請查照。</w:t>
      </w:r>
    </w:p>
    <w:p w14:paraId="04340C31" w14:textId="77777777" w:rsidR="00823751" w:rsidRPr="00812963" w:rsidRDefault="00823751" w:rsidP="008C4F5C">
      <w:pPr>
        <w:kinsoku/>
        <w:autoSpaceDN/>
        <w:spacing w:line="500" w:lineRule="exact"/>
        <w:ind w:left="960" w:hangingChars="300" w:hanging="960"/>
        <w:jc w:val="both"/>
        <w:textAlignment w:val="auto"/>
        <w:rPr>
          <w:color w:val="000000" w:themeColor="text1"/>
          <w:sz w:val="32"/>
          <w:szCs w:val="32"/>
        </w:rPr>
      </w:pPr>
      <w:r w:rsidRPr="00812963">
        <w:rPr>
          <w:color w:val="000000" w:themeColor="text1"/>
          <w:sz w:val="32"/>
          <w:szCs w:val="32"/>
        </w:rPr>
        <w:t>周</w:t>
      </w:r>
      <w:r w:rsidRPr="00812963">
        <w:rPr>
          <w:rFonts w:hint="eastAsia"/>
          <w:color w:val="000000" w:themeColor="text1"/>
          <w:sz w:val="32"/>
          <w:szCs w:val="32"/>
        </w:rPr>
        <w:t>委員</w:t>
      </w:r>
      <w:r w:rsidRPr="00812963">
        <w:rPr>
          <w:color w:val="000000" w:themeColor="text1"/>
          <w:sz w:val="32"/>
          <w:szCs w:val="32"/>
        </w:rPr>
        <w:t>志宏：本部此次</w:t>
      </w:r>
      <w:proofErr w:type="gramStart"/>
      <w:r w:rsidRPr="00812963">
        <w:rPr>
          <w:color w:val="000000" w:themeColor="text1"/>
          <w:sz w:val="32"/>
          <w:szCs w:val="32"/>
        </w:rPr>
        <w:t>研</w:t>
      </w:r>
      <w:proofErr w:type="gramEnd"/>
      <w:r w:rsidRPr="00812963">
        <w:rPr>
          <w:color w:val="000000" w:themeColor="text1"/>
          <w:sz w:val="32"/>
          <w:szCs w:val="32"/>
        </w:rPr>
        <w:t>修</w:t>
      </w:r>
      <w:r w:rsidRPr="00812963">
        <w:rPr>
          <w:rFonts w:hint="eastAsia"/>
          <w:color w:val="000000" w:themeColor="text1"/>
          <w:sz w:val="32"/>
          <w:szCs w:val="32"/>
        </w:rPr>
        <w:t>公務人員任用法（以下簡稱任用法）第</w:t>
      </w:r>
      <w:r w:rsidRPr="00812963">
        <w:rPr>
          <w:rFonts w:hint="eastAsia"/>
          <w:color w:val="000000" w:themeColor="text1"/>
          <w:sz w:val="32"/>
          <w:szCs w:val="32"/>
        </w:rPr>
        <w:t>22</w:t>
      </w:r>
      <w:r w:rsidRPr="00812963">
        <w:rPr>
          <w:rFonts w:hint="eastAsia"/>
          <w:color w:val="000000" w:themeColor="text1"/>
          <w:sz w:val="32"/>
          <w:szCs w:val="32"/>
        </w:rPr>
        <w:t>條修正草案，其目的在於建構公務人員友善生養之職場環境，也因應部分立法委員及公務人員代表多次建議放寬公務人員轉調限制之規定。為落實此修法宗旨，本部乃於任用法第</w:t>
      </w:r>
      <w:r w:rsidRPr="00812963">
        <w:rPr>
          <w:color w:val="000000" w:themeColor="text1"/>
          <w:sz w:val="32"/>
          <w:szCs w:val="32"/>
        </w:rPr>
        <w:t>22</w:t>
      </w:r>
      <w:r w:rsidRPr="00812963">
        <w:rPr>
          <w:rFonts w:hint="eastAsia"/>
          <w:color w:val="000000" w:themeColor="text1"/>
          <w:sz w:val="32"/>
          <w:szCs w:val="32"/>
        </w:rPr>
        <w:t>條增訂在限制轉調期間之公務人員因養育</w:t>
      </w:r>
      <w:r w:rsidRPr="00812963">
        <w:rPr>
          <w:color w:val="000000" w:themeColor="text1"/>
          <w:sz w:val="32"/>
          <w:szCs w:val="32"/>
        </w:rPr>
        <w:t>3</w:t>
      </w:r>
      <w:r w:rsidRPr="00812963">
        <w:rPr>
          <w:rFonts w:hint="eastAsia"/>
          <w:color w:val="000000" w:themeColor="text1"/>
          <w:sz w:val="32"/>
          <w:szCs w:val="32"/>
        </w:rPr>
        <w:t>足歲以下子女而有調任至子女居住地之機關需要者，原服務機關應優先考量，</w:t>
      </w:r>
      <w:proofErr w:type="gramStart"/>
      <w:r w:rsidRPr="00812963">
        <w:rPr>
          <w:rFonts w:hint="eastAsia"/>
          <w:color w:val="000000" w:themeColor="text1"/>
          <w:sz w:val="32"/>
          <w:szCs w:val="32"/>
        </w:rPr>
        <w:t>俾</w:t>
      </w:r>
      <w:proofErr w:type="gramEnd"/>
      <w:r w:rsidRPr="00812963">
        <w:rPr>
          <w:rFonts w:hint="eastAsia"/>
          <w:color w:val="000000" w:themeColor="text1"/>
          <w:sz w:val="32"/>
          <w:szCs w:val="32"/>
        </w:rPr>
        <w:t>使公務人員得以兼顧家庭與職場。本修正草案本部係委請本會張委員瓊玲進行性別影響評估，張委員審查意見基本上係肯定本修正草案立意甚佳，並能彰顯政府打造公務機關性別友善環境的用心，惟質疑何以須於限制轉調年限三分之一後才可申請轉調乙節，請本部再闡明理由，方為周延。針對張委員之意見，本部回應說明略</w:t>
      </w:r>
      <w:proofErr w:type="gramStart"/>
      <w:r w:rsidRPr="00812963">
        <w:rPr>
          <w:rFonts w:hint="eastAsia"/>
          <w:color w:val="000000" w:themeColor="text1"/>
          <w:sz w:val="32"/>
          <w:szCs w:val="32"/>
        </w:rPr>
        <w:t>以</w:t>
      </w:r>
      <w:proofErr w:type="gramEnd"/>
      <w:r w:rsidRPr="00812963">
        <w:rPr>
          <w:rFonts w:hint="eastAsia"/>
          <w:color w:val="000000" w:themeColor="text1"/>
          <w:sz w:val="32"/>
          <w:szCs w:val="32"/>
        </w:rPr>
        <w:t>，依現行考試及格分發任用制度，各機關自提報考試分發</w:t>
      </w:r>
      <w:proofErr w:type="gramStart"/>
      <w:r w:rsidRPr="00812963">
        <w:rPr>
          <w:rFonts w:hint="eastAsia"/>
          <w:color w:val="000000" w:themeColor="text1"/>
          <w:sz w:val="32"/>
          <w:szCs w:val="32"/>
        </w:rPr>
        <w:t>職缺起</w:t>
      </w:r>
      <w:proofErr w:type="gramEnd"/>
      <w:r w:rsidRPr="00812963">
        <w:rPr>
          <w:rFonts w:hint="eastAsia"/>
          <w:color w:val="000000" w:themeColor="text1"/>
          <w:sz w:val="32"/>
          <w:szCs w:val="32"/>
        </w:rPr>
        <w:t>，迄至考試及格人員分發任用止，歷經舉辦考試、分配機關實施實務訓練等階段，期間或可能長達</w:t>
      </w:r>
      <w:r w:rsidRPr="00812963">
        <w:rPr>
          <w:rFonts w:hint="eastAsia"/>
          <w:color w:val="000000" w:themeColor="text1"/>
          <w:sz w:val="32"/>
          <w:szCs w:val="32"/>
        </w:rPr>
        <w:t>1</w:t>
      </w:r>
      <w:r w:rsidRPr="00812963">
        <w:rPr>
          <w:rFonts w:hint="eastAsia"/>
          <w:color w:val="000000" w:themeColor="text1"/>
          <w:sz w:val="32"/>
          <w:szCs w:val="32"/>
        </w:rPr>
        <w:t>年，且用人機關無法參與考試錄取人員之遴選，</w:t>
      </w:r>
      <w:proofErr w:type="gramStart"/>
      <w:r w:rsidRPr="00812963">
        <w:rPr>
          <w:rFonts w:hint="eastAsia"/>
          <w:color w:val="000000" w:themeColor="text1"/>
          <w:sz w:val="32"/>
          <w:szCs w:val="32"/>
        </w:rPr>
        <w:t>爰</w:t>
      </w:r>
      <w:proofErr w:type="gramEnd"/>
      <w:r w:rsidRPr="00812963">
        <w:rPr>
          <w:rFonts w:hint="eastAsia"/>
          <w:color w:val="000000" w:themeColor="text1"/>
          <w:sz w:val="32"/>
          <w:szCs w:val="32"/>
        </w:rPr>
        <w:t>本</w:t>
      </w:r>
      <w:proofErr w:type="gramStart"/>
      <w:r w:rsidRPr="00812963">
        <w:rPr>
          <w:rFonts w:hint="eastAsia"/>
          <w:color w:val="000000" w:themeColor="text1"/>
          <w:sz w:val="32"/>
          <w:szCs w:val="32"/>
        </w:rPr>
        <w:t>案倘未</w:t>
      </w:r>
      <w:proofErr w:type="gramEnd"/>
      <w:r w:rsidRPr="00812963">
        <w:rPr>
          <w:rFonts w:hint="eastAsia"/>
          <w:color w:val="000000" w:themeColor="text1"/>
          <w:sz w:val="32"/>
          <w:szCs w:val="32"/>
        </w:rPr>
        <w:t>規定最低服務年限，或有考試及格人員於分發任用後，旋即調任其他機關，影響原分發任用機關（尤其地處偏遠之機關）用</w:t>
      </w:r>
      <w:r w:rsidRPr="00812963">
        <w:rPr>
          <w:rFonts w:hint="eastAsia"/>
          <w:color w:val="000000" w:themeColor="text1"/>
          <w:sz w:val="32"/>
          <w:szCs w:val="32"/>
        </w:rPr>
        <w:lastRenderedPageBreak/>
        <w:t>人及業務推動疑慮，較難獲得機關支持；然若設定轉調限制條件太</w:t>
      </w:r>
      <w:proofErr w:type="gramStart"/>
      <w:r w:rsidRPr="00812963">
        <w:rPr>
          <w:rFonts w:hint="eastAsia"/>
          <w:color w:val="000000" w:themeColor="text1"/>
          <w:sz w:val="32"/>
          <w:szCs w:val="32"/>
        </w:rPr>
        <w:t>嚴格，</w:t>
      </w:r>
      <w:proofErr w:type="gramEnd"/>
      <w:r w:rsidRPr="00812963">
        <w:rPr>
          <w:rFonts w:hint="eastAsia"/>
          <w:color w:val="000000" w:themeColor="text1"/>
          <w:sz w:val="32"/>
          <w:szCs w:val="32"/>
        </w:rPr>
        <w:t>似又無法貫徹本次</w:t>
      </w:r>
      <w:proofErr w:type="gramStart"/>
      <w:r w:rsidRPr="00812963">
        <w:rPr>
          <w:rFonts w:hint="eastAsia"/>
          <w:color w:val="000000" w:themeColor="text1"/>
          <w:sz w:val="32"/>
          <w:szCs w:val="32"/>
        </w:rPr>
        <w:t>修法欲體現</w:t>
      </w:r>
      <w:proofErr w:type="gramEnd"/>
      <w:r w:rsidRPr="00812963">
        <w:rPr>
          <w:rFonts w:hint="eastAsia"/>
          <w:color w:val="000000" w:themeColor="text1"/>
          <w:sz w:val="32"/>
          <w:szCs w:val="32"/>
        </w:rPr>
        <w:t>充足照顧養育</w:t>
      </w:r>
      <w:proofErr w:type="gramStart"/>
      <w:r w:rsidRPr="00812963">
        <w:rPr>
          <w:rFonts w:hint="eastAsia"/>
          <w:color w:val="000000" w:themeColor="text1"/>
          <w:sz w:val="32"/>
          <w:szCs w:val="32"/>
        </w:rPr>
        <w:t>三</w:t>
      </w:r>
      <w:proofErr w:type="gramEnd"/>
      <w:r w:rsidRPr="00812963">
        <w:rPr>
          <w:rFonts w:hint="eastAsia"/>
          <w:color w:val="000000" w:themeColor="text1"/>
          <w:sz w:val="32"/>
          <w:szCs w:val="32"/>
        </w:rPr>
        <w:t>足歲以下子女公務人員育兒需求之政策美意。因此本草案規定公務人員須實際任職達各該考試法規所定限制轉調年限三分之一（如高普初考為</w:t>
      </w:r>
      <w:r w:rsidRPr="00812963">
        <w:rPr>
          <w:rFonts w:hint="eastAsia"/>
          <w:color w:val="000000" w:themeColor="text1"/>
          <w:sz w:val="32"/>
          <w:szCs w:val="32"/>
        </w:rPr>
        <w:t>1</w:t>
      </w:r>
      <w:r w:rsidRPr="00812963">
        <w:rPr>
          <w:rFonts w:hint="eastAsia"/>
          <w:color w:val="000000" w:themeColor="text1"/>
          <w:sz w:val="32"/>
          <w:szCs w:val="32"/>
        </w:rPr>
        <w:t>年、地方特考為</w:t>
      </w:r>
      <w:r w:rsidRPr="00812963">
        <w:rPr>
          <w:rFonts w:hint="eastAsia"/>
          <w:color w:val="000000" w:themeColor="text1"/>
          <w:sz w:val="32"/>
          <w:szCs w:val="32"/>
        </w:rPr>
        <w:t>2</w:t>
      </w:r>
      <w:r w:rsidRPr="00812963">
        <w:rPr>
          <w:rFonts w:hint="eastAsia"/>
          <w:color w:val="000000" w:themeColor="text1"/>
          <w:sz w:val="32"/>
          <w:szCs w:val="32"/>
        </w:rPr>
        <w:t>年）後始得調任，實係兼顧機關用人需求與照護公務人員生養子女權益之折衷方案，期許後續能順利完成修法程序。</w:t>
      </w:r>
    </w:p>
    <w:p w14:paraId="5BC45764" w14:textId="77777777" w:rsidR="00823751" w:rsidRPr="00812963" w:rsidRDefault="00823751" w:rsidP="008C4F5C">
      <w:pPr>
        <w:kinsoku/>
        <w:autoSpaceDN/>
        <w:spacing w:line="500" w:lineRule="exact"/>
        <w:ind w:left="961" w:hangingChars="300" w:hanging="961"/>
        <w:jc w:val="both"/>
        <w:textAlignment w:val="auto"/>
        <w:rPr>
          <w:b/>
          <w:color w:val="000000" w:themeColor="text1"/>
          <w:sz w:val="32"/>
          <w:szCs w:val="32"/>
        </w:rPr>
      </w:pPr>
      <w:r w:rsidRPr="00812963">
        <w:rPr>
          <w:b/>
          <w:color w:val="000000" w:themeColor="text1"/>
          <w:sz w:val="32"/>
          <w:szCs w:val="32"/>
        </w:rPr>
        <w:t>決定：</w:t>
      </w:r>
      <w:r w:rsidRPr="00812963">
        <w:rPr>
          <w:rFonts w:hint="eastAsia"/>
          <w:b/>
          <w:color w:val="000000" w:themeColor="text1"/>
          <w:sz w:val="32"/>
          <w:szCs w:val="32"/>
        </w:rPr>
        <w:t>本報告備查。</w:t>
      </w:r>
    </w:p>
    <w:p w14:paraId="16597BE2" w14:textId="77777777" w:rsidR="00823751" w:rsidRPr="00812963" w:rsidRDefault="00823751" w:rsidP="008C4F5C">
      <w:pPr>
        <w:kinsoku/>
        <w:autoSpaceDN/>
        <w:spacing w:beforeLines="50" w:before="249" w:line="500" w:lineRule="exact"/>
        <w:ind w:leftChars="-2" w:left="567" w:hangingChars="179" w:hanging="573"/>
        <w:jc w:val="both"/>
        <w:textAlignment w:val="auto"/>
        <w:rPr>
          <w:b/>
          <w:color w:val="000000" w:themeColor="text1"/>
          <w:sz w:val="32"/>
          <w:szCs w:val="32"/>
        </w:rPr>
      </w:pPr>
      <w:r w:rsidRPr="00812963">
        <w:rPr>
          <w:rFonts w:hint="eastAsia"/>
          <w:b/>
          <w:color w:val="000000" w:themeColor="text1"/>
          <w:sz w:val="32"/>
          <w:szCs w:val="32"/>
        </w:rPr>
        <w:t>五、銓敘部辦理「公教人員保險失能給付標準修正刪除女性生殖失能之年齡限制」案報告，報請查照。</w:t>
      </w:r>
    </w:p>
    <w:p w14:paraId="01F25DCE" w14:textId="77777777" w:rsidR="00823751" w:rsidRPr="00812963" w:rsidRDefault="00823751" w:rsidP="008C4F5C">
      <w:pPr>
        <w:kinsoku/>
        <w:autoSpaceDN/>
        <w:spacing w:line="500" w:lineRule="exact"/>
        <w:ind w:left="960" w:hangingChars="300" w:hanging="960"/>
        <w:jc w:val="both"/>
        <w:textAlignment w:val="auto"/>
        <w:rPr>
          <w:color w:val="000000" w:themeColor="text1"/>
          <w:sz w:val="32"/>
          <w:szCs w:val="32"/>
        </w:rPr>
      </w:pPr>
      <w:r w:rsidRPr="00812963">
        <w:rPr>
          <w:color w:val="000000" w:themeColor="text1"/>
          <w:sz w:val="32"/>
          <w:szCs w:val="32"/>
        </w:rPr>
        <w:t>周</w:t>
      </w:r>
      <w:r w:rsidRPr="00812963">
        <w:rPr>
          <w:rFonts w:hint="eastAsia"/>
          <w:color w:val="000000" w:themeColor="text1"/>
          <w:sz w:val="32"/>
          <w:szCs w:val="32"/>
        </w:rPr>
        <w:t>委員</w:t>
      </w:r>
      <w:r w:rsidRPr="00812963">
        <w:rPr>
          <w:color w:val="000000" w:themeColor="text1"/>
          <w:sz w:val="32"/>
          <w:szCs w:val="32"/>
        </w:rPr>
        <w:t>志宏：</w:t>
      </w:r>
      <w:r w:rsidRPr="00812963">
        <w:rPr>
          <w:rFonts w:hint="eastAsia"/>
          <w:color w:val="000000" w:themeColor="text1"/>
          <w:sz w:val="32"/>
          <w:szCs w:val="32"/>
        </w:rPr>
        <w:t>本次修正公教人員保險失能給付標準之緣由在於，</w:t>
      </w:r>
      <w:proofErr w:type="gramStart"/>
      <w:r w:rsidRPr="00812963">
        <w:rPr>
          <w:rFonts w:hint="eastAsia"/>
          <w:color w:val="000000" w:themeColor="text1"/>
          <w:sz w:val="32"/>
          <w:szCs w:val="32"/>
        </w:rPr>
        <w:t>勞動部因行政院</w:t>
      </w:r>
      <w:proofErr w:type="gramEnd"/>
      <w:r w:rsidRPr="00812963">
        <w:rPr>
          <w:rFonts w:hint="eastAsia"/>
          <w:color w:val="000000" w:themeColor="text1"/>
          <w:sz w:val="32"/>
          <w:szCs w:val="32"/>
        </w:rPr>
        <w:t>性別平等</w:t>
      </w:r>
      <w:proofErr w:type="gramStart"/>
      <w:r w:rsidRPr="00812963">
        <w:rPr>
          <w:rFonts w:hint="eastAsia"/>
          <w:color w:val="000000" w:themeColor="text1"/>
          <w:sz w:val="32"/>
          <w:szCs w:val="32"/>
        </w:rPr>
        <w:t>會屢就前</w:t>
      </w:r>
      <w:proofErr w:type="gramEnd"/>
      <w:r w:rsidRPr="00812963">
        <w:rPr>
          <w:rFonts w:hint="eastAsia"/>
          <w:color w:val="000000" w:themeColor="text1"/>
          <w:sz w:val="32"/>
          <w:szCs w:val="32"/>
        </w:rPr>
        <w:t>開</w:t>
      </w:r>
      <w:r w:rsidRPr="00812963">
        <w:rPr>
          <w:rFonts w:hint="eastAsia"/>
          <w:color w:val="000000" w:themeColor="text1"/>
          <w:sz w:val="32"/>
          <w:szCs w:val="32"/>
        </w:rPr>
        <w:t>45</w:t>
      </w:r>
      <w:r w:rsidRPr="00812963">
        <w:rPr>
          <w:rFonts w:hint="eastAsia"/>
          <w:color w:val="000000" w:themeColor="text1"/>
          <w:sz w:val="32"/>
          <w:szCs w:val="32"/>
        </w:rPr>
        <w:t>歲之年齡限制違反消除對婦女一切形式歧視公約（</w:t>
      </w:r>
      <w:r w:rsidRPr="00812963">
        <w:rPr>
          <w:rFonts w:hint="eastAsia"/>
          <w:color w:val="000000" w:themeColor="text1"/>
          <w:sz w:val="32"/>
          <w:szCs w:val="32"/>
        </w:rPr>
        <w:t>CEDAW</w:t>
      </w:r>
      <w:r w:rsidRPr="00812963">
        <w:rPr>
          <w:rFonts w:hint="eastAsia"/>
          <w:color w:val="000000" w:themeColor="text1"/>
          <w:sz w:val="32"/>
          <w:szCs w:val="32"/>
        </w:rPr>
        <w:t>）施行法規定提出質疑，前業已修正發布勞工保險失能給付標準第</w:t>
      </w:r>
      <w:r w:rsidRPr="00812963">
        <w:rPr>
          <w:rFonts w:hint="eastAsia"/>
          <w:color w:val="000000" w:themeColor="text1"/>
          <w:sz w:val="32"/>
          <w:szCs w:val="32"/>
        </w:rPr>
        <w:t>3</w:t>
      </w:r>
      <w:r w:rsidRPr="00812963">
        <w:rPr>
          <w:rFonts w:hint="eastAsia"/>
          <w:color w:val="000000" w:themeColor="text1"/>
          <w:sz w:val="32"/>
          <w:szCs w:val="32"/>
        </w:rPr>
        <w:t>條附表，刪除女性被保險人請領生殖器失能之</w:t>
      </w:r>
      <w:r w:rsidRPr="00812963">
        <w:rPr>
          <w:rFonts w:hint="eastAsia"/>
          <w:color w:val="000000" w:themeColor="text1"/>
          <w:sz w:val="32"/>
          <w:szCs w:val="32"/>
        </w:rPr>
        <w:t>45</w:t>
      </w:r>
      <w:r w:rsidRPr="00812963">
        <w:rPr>
          <w:rFonts w:hint="eastAsia"/>
          <w:color w:val="000000" w:themeColor="text1"/>
          <w:sz w:val="32"/>
          <w:szCs w:val="32"/>
        </w:rPr>
        <w:t>歲年齡限制。本部基於各</w:t>
      </w:r>
      <w:proofErr w:type="gramStart"/>
      <w:r w:rsidRPr="00812963">
        <w:rPr>
          <w:rFonts w:hint="eastAsia"/>
          <w:color w:val="000000" w:themeColor="text1"/>
          <w:sz w:val="32"/>
          <w:szCs w:val="32"/>
        </w:rPr>
        <w:t>職域保險之衡</w:t>
      </w:r>
      <w:proofErr w:type="gramEnd"/>
      <w:r w:rsidRPr="00812963">
        <w:rPr>
          <w:rFonts w:hint="eastAsia"/>
          <w:color w:val="000000" w:themeColor="text1"/>
          <w:sz w:val="32"/>
          <w:szCs w:val="32"/>
        </w:rPr>
        <w:t>平，並諮詢台灣婦產科醫學會醫療專業意見，經該會建議不宜以年齡作為女性喪失生殖能力之限制，</w:t>
      </w:r>
      <w:proofErr w:type="gramStart"/>
      <w:r w:rsidRPr="00812963">
        <w:rPr>
          <w:rFonts w:hint="eastAsia"/>
          <w:color w:val="000000" w:themeColor="text1"/>
          <w:sz w:val="32"/>
          <w:szCs w:val="32"/>
        </w:rPr>
        <w:t>爰</w:t>
      </w:r>
      <w:proofErr w:type="gramEnd"/>
      <w:r w:rsidRPr="00812963">
        <w:rPr>
          <w:rFonts w:hint="eastAsia"/>
          <w:color w:val="000000" w:themeColor="text1"/>
          <w:sz w:val="32"/>
          <w:szCs w:val="32"/>
        </w:rPr>
        <w:t>修正本給付標準刪除女性被保險人須未滿</w:t>
      </w:r>
      <w:r w:rsidRPr="00812963">
        <w:rPr>
          <w:rFonts w:hint="eastAsia"/>
          <w:color w:val="000000" w:themeColor="text1"/>
          <w:sz w:val="32"/>
          <w:szCs w:val="32"/>
        </w:rPr>
        <w:t>45</w:t>
      </w:r>
      <w:r w:rsidRPr="00812963">
        <w:rPr>
          <w:rFonts w:hint="eastAsia"/>
          <w:color w:val="000000" w:themeColor="text1"/>
          <w:sz w:val="32"/>
          <w:szCs w:val="32"/>
        </w:rPr>
        <w:t>歲之年齡限制即可符合公保生殖失能意旨。</w:t>
      </w:r>
    </w:p>
    <w:p w14:paraId="4A054D00" w14:textId="77777777" w:rsidR="00823751" w:rsidRPr="00812963" w:rsidRDefault="00823751" w:rsidP="008C4F5C">
      <w:pPr>
        <w:kinsoku/>
        <w:autoSpaceDN/>
        <w:spacing w:line="500" w:lineRule="exact"/>
        <w:ind w:leftChars="-10" w:left="951" w:hangingChars="306" w:hanging="979"/>
        <w:jc w:val="both"/>
        <w:textAlignment w:val="auto"/>
        <w:rPr>
          <w:color w:val="000000" w:themeColor="text1"/>
          <w:sz w:val="32"/>
          <w:szCs w:val="32"/>
        </w:rPr>
      </w:pPr>
      <w:proofErr w:type="gramStart"/>
      <w:r w:rsidRPr="00812963">
        <w:rPr>
          <w:rFonts w:hint="eastAsia"/>
          <w:color w:val="000000" w:themeColor="text1"/>
          <w:sz w:val="32"/>
          <w:szCs w:val="32"/>
        </w:rPr>
        <w:t>黃委員翠紋</w:t>
      </w:r>
      <w:proofErr w:type="gramEnd"/>
      <w:r w:rsidRPr="00812963">
        <w:rPr>
          <w:rFonts w:hint="eastAsia"/>
          <w:color w:val="000000" w:themeColor="text1"/>
          <w:sz w:val="32"/>
          <w:szCs w:val="32"/>
        </w:rPr>
        <w:t>：議程資料第</w:t>
      </w:r>
      <w:r w:rsidRPr="00812963">
        <w:rPr>
          <w:rFonts w:hint="eastAsia"/>
          <w:color w:val="000000" w:themeColor="text1"/>
          <w:sz w:val="32"/>
          <w:szCs w:val="32"/>
        </w:rPr>
        <w:t>65</w:t>
      </w:r>
      <w:r w:rsidRPr="00812963">
        <w:rPr>
          <w:rFonts w:hint="eastAsia"/>
          <w:color w:val="000000" w:themeColor="text1"/>
          <w:sz w:val="32"/>
          <w:szCs w:val="32"/>
        </w:rPr>
        <w:t>頁：「…</w:t>
      </w:r>
      <w:proofErr w:type="gramStart"/>
      <w:r w:rsidRPr="00812963">
        <w:rPr>
          <w:rFonts w:hint="eastAsia"/>
          <w:color w:val="000000" w:themeColor="text1"/>
          <w:sz w:val="32"/>
          <w:szCs w:val="32"/>
        </w:rPr>
        <w:t>…</w:t>
      </w:r>
      <w:proofErr w:type="gramEnd"/>
      <w:r w:rsidRPr="00812963">
        <w:rPr>
          <w:rFonts w:hint="eastAsia"/>
          <w:color w:val="000000" w:themeColor="text1"/>
          <w:sz w:val="32"/>
          <w:szCs w:val="32"/>
        </w:rPr>
        <w:t>（銓敘部）未來仍將滾動式檢討，…</w:t>
      </w:r>
      <w:proofErr w:type="gramStart"/>
      <w:r w:rsidRPr="00812963">
        <w:rPr>
          <w:rFonts w:hint="eastAsia"/>
          <w:color w:val="000000" w:themeColor="text1"/>
          <w:sz w:val="32"/>
          <w:szCs w:val="32"/>
        </w:rPr>
        <w:t>…</w:t>
      </w:r>
      <w:proofErr w:type="gramEnd"/>
      <w:r w:rsidRPr="00812963">
        <w:rPr>
          <w:rFonts w:hint="eastAsia"/>
          <w:color w:val="000000" w:themeColor="text1"/>
          <w:sz w:val="32"/>
          <w:szCs w:val="32"/>
        </w:rPr>
        <w:t>。」而本案係修正刪除女性被保險人請領生殖器失能之年齡限制，應無所謂未來滾動檢討之問題，因此前揭文字建議刪除。</w:t>
      </w:r>
    </w:p>
    <w:p w14:paraId="4867D670" w14:textId="77777777" w:rsidR="00823751" w:rsidRPr="00812963" w:rsidRDefault="00823751" w:rsidP="008C4F5C">
      <w:pPr>
        <w:kinsoku/>
        <w:autoSpaceDN/>
        <w:spacing w:line="500" w:lineRule="exact"/>
        <w:ind w:leftChars="-18" w:left="968" w:hangingChars="318" w:hanging="1018"/>
        <w:jc w:val="both"/>
        <w:textAlignment w:val="auto"/>
        <w:rPr>
          <w:color w:val="000000" w:themeColor="text1"/>
          <w:sz w:val="32"/>
          <w:szCs w:val="32"/>
        </w:rPr>
      </w:pPr>
      <w:r w:rsidRPr="00812963">
        <w:rPr>
          <w:color w:val="000000" w:themeColor="text1"/>
          <w:sz w:val="32"/>
          <w:szCs w:val="32"/>
        </w:rPr>
        <w:t>主席：同意黃委員之意見，前揭「滾動式檢討」之相關文字刪除。</w:t>
      </w:r>
    </w:p>
    <w:p w14:paraId="529A6492" w14:textId="77777777" w:rsidR="00823751" w:rsidRPr="00812963" w:rsidRDefault="00823751" w:rsidP="008C4F5C">
      <w:pPr>
        <w:kinsoku/>
        <w:autoSpaceDN/>
        <w:spacing w:line="500" w:lineRule="exact"/>
        <w:ind w:left="961" w:hangingChars="300" w:hanging="961"/>
        <w:jc w:val="both"/>
        <w:textAlignment w:val="auto"/>
        <w:rPr>
          <w:b/>
          <w:color w:val="000000" w:themeColor="text1"/>
          <w:sz w:val="32"/>
          <w:szCs w:val="32"/>
        </w:rPr>
      </w:pPr>
      <w:r w:rsidRPr="00812963">
        <w:rPr>
          <w:b/>
          <w:color w:val="000000" w:themeColor="text1"/>
          <w:sz w:val="32"/>
          <w:szCs w:val="32"/>
        </w:rPr>
        <w:lastRenderedPageBreak/>
        <w:t>決定：</w:t>
      </w:r>
      <w:r w:rsidRPr="00812963">
        <w:rPr>
          <w:rFonts w:hint="eastAsia"/>
          <w:b/>
          <w:color w:val="000000" w:themeColor="text1"/>
          <w:sz w:val="32"/>
          <w:szCs w:val="32"/>
        </w:rPr>
        <w:t>本報告備查，委員意見請銓敘部參考。</w:t>
      </w:r>
    </w:p>
    <w:p w14:paraId="14E157F8" w14:textId="77777777" w:rsidR="00823751" w:rsidRPr="00812963" w:rsidRDefault="00823751" w:rsidP="008C4F5C">
      <w:pPr>
        <w:kinsoku/>
        <w:autoSpaceDN/>
        <w:spacing w:beforeLines="150" w:before="747" w:line="500" w:lineRule="exact"/>
        <w:ind w:leftChars="400" w:left="1120"/>
        <w:jc w:val="both"/>
        <w:textAlignment w:val="auto"/>
        <w:rPr>
          <w:b/>
          <w:color w:val="000000" w:themeColor="text1"/>
          <w:sz w:val="32"/>
          <w:szCs w:val="32"/>
        </w:rPr>
      </w:pPr>
      <w:r w:rsidRPr="00812963">
        <w:rPr>
          <w:rFonts w:hint="eastAsia"/>
          <w:b/>
          <w:color w:val="000000" w:themeColor="text1"/>
          <w:sz w:val="32"/>
          <w:szCs w:val="32"/>
        </w:rPr>
        <w:t>乙、討論事項（無）</w:t>
      </w:r>
    </w:p>
    <w:p w14:paraId="23F88130" w14:textId="77777777" w:rsidR="00823751" w:rsidRPr="00812963" w:rsidRDefault="00823751" w:rsidP="008C4F5C">
      <w:pPr>
        <w:kinsoku/>
        <w:autoSpaceDN/>
        <w:spacing w:beforeLines="150" w:before="747" w:line="500" w:lineRule="exact"/>
        <w:ind w:leftChars="400" w:left="1120"/>
        <w:jc w:val="both"/>
        <w:textAlignment w:val="auto"/>
        <w:rPr>
          <w:b/>
          <w:color w:val="000000" w:themeColor="text1"/>
          <w:sz w:val="32"/>
          <w:szCs w:val="32"/>
        </w:rPr>
      </w:pPr>
      <w:r w:rsidRPr="00812963">
        <w:rPr>
          <w:b/>
          <w:color w:val="000000" w:themeColor="text1"/>
          <w:sz w:val="32"/>
          <w:szCs w:val="32"/>
        </w:rPr>
        <w:t>丙、臨時動議</w:t>
      </w:r>
      <w:r w:rsidRPr="00812963">
        <w:rPr>
          <w:rFonts w:hint="eastAsia"/>
          <w:b/>
          <w:color w:val="000000" w:themeColor="text1"/>
          <w:sz w:val="32"/>
          <w:szCs w:val="32"/>
        </w:rPr>
        <w:t>（無）</w:t>
      </w:r>
    </w:p>
    <w:p w14:paraId="0F80DBD7" w14:textId="77777777" w:rsidR="00823751" w:rsidRPr="00812963" w:rsidRDefault="00823751" w:rsidP="008C4F5C">
      <w:pPr>
        <w:pStyle w:val="21"/>
        <w:spacing w:beforeLines="50" w:before="249" w:line="500" w:lineRule="exact"/>
        <w:ind w:left="1280" w:hangingChars="400" w:hanging="1280"/>
        <w:rPr>
          <w:color w:val="000000" w:themeColor="text1"/>
          <w:szCs w:val="20"/>
        </w:rPr>
      </w:pPr>
      <w:r w:rsidRPr="00812963">
        <w:rPr>
          <w:color w:val="000000" w:themeColor="text1"/>
          <w:szCs w:val="20"/>
        </w:rPr>
        <w:t>散會：</w:t>
      </w:r>
      <w:r w:rsidRPr="00812963">
        <w:rPr>
          <w:rFonts w:hint="eastAsia"/>
          <w:color w:val="000000" w:themeColor="text1"/>
          <w:szCs w:val="20"/>
        </w:rPr>
        <w:t>下</w:t>
      </w:r>
      <w:r w:rsidRPr="00812963">
        <w:rPr>
          <w:color w:val="000000" w:themeColor="text1"/>
          <w:szCs w:val="20"/>
        </w:rPr>
        <w:t>午</w:t>
      </w:r>
      <w:r w:rsidRPr="00812963">
        <w:rPr>
          <w:rFonts w:hint="eastAsia"/>
          <w:color w:val="000000" w:themeColor="text1"/>
          <w:szCs w:val="20"/>
        </w:rPr>
        <w:t>4</w:t>
      </w:r>
      <w:r w:rsidRPr="00812963">
        <w:rPr>
          <w:color w:val="000000" w:themeColor="text1"/>
          <w:szCs w:val="20"/>
        </w:rPr>
        <w:t>時</w:t>
      </w:r>
    </w:p>
    <w:p w14:paraId="5D7E92EE" w14:textId="77777777" w:rsidR="00823751" w:rsidRPr="00812963" w:rsidRDefault="00823751" w:rsidP="008C4F5C">
      <w:pPr>
        <w:pStyle w:val="21"/>
        <w:spacing w:beforeLines="100" w:before="498" w:line="500" w:lineRule="exact"/>
        <w:ind w:left="0" w:firstLineChars="0" w:firstLine="0"/>
        <w:rPr>
          <w:color w:val="000000" w:themeColor="text1"/>
        </w:rPr>
      </w:pPr>
      <w:r w:rsidRPr="00812963">
        <w:rPr>
          <w:color w:val="000000" w:themeColor="text1"/>
        </w:rPr>
        <w:t>主席</w:t>
      </w:r>
      <w:r w:rsidRPr="00812963">
        <w:rPr>
          <w:rFonts w:hint="eastAsia"/>
          <w:color w:val="000000" w:themeColor="text1"/>
        </w:rPr>
        <w:t xml:space="preserve">  </w:t>
      </w:r>
      <w:r w:rsidRPr="00812963">
        <w:rPr>
          <w:rFonts w:hint="eastAsia"/>
          <w:color w:val="000000" w:themeColor="text1"/>
        </w:rPr>
        <w:t>黃</w:t>
      </w:r>
      <w:r w:rsidRPr="00812963">
        <w:rPr>
          <w:rFonts w:hint="eastAsia"/>
          <w:color w:val="000000" w:themeColor="text1"/>
        </w:rPr>
        <w:t xml:space="preserve">  </w:t>
      </w:r>
      <w:r w:rsidRPr="00812963">
        <w:rPr>
          <w:rFonts w:hint="eastAsia"/>
          <w:color w:val="000000" w:themeColor="text1"/>
        </w:rPr>
        <w:t>榮</w:t>
      </w:r>
      <w:r w:rsidRPr="00812963">
        <w:rPr>
          <w:rFonts w:hint="eastAsia"/>
          <w:color w:val="000000" w:themeColor="text1"/>
        </w:rPr>
        <w:t xml:space="preserve">  </w:t>
      </w:r>
      <w:r w:rsidRPr="00812963">
        <w:rPr>
          <w:rFonts w:hint="eastAsia"/>
          <w:color w:val="000000" w:themeColor="text1"/>
        </w:rPr>
        <w:t>村</w:t>
      </w:r>
    </w:p>
    <w:p w14:paraId="388791B8"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1D5CB9C8"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5AFACA50"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6FD2BE47"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156E5ECA"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4CD59904"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1D6E97A0"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5368CE22"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2C4BF5CC"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125D77F4"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0140F417"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5412E660"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1152DC57"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335C34FD"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337E2EA7"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7D985D00"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593FDFD3"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33B49659" w14:textId="77777777" w:rsidR="001222B2" w:rsidRPr="00812963" w:rsidRDefault="001222B2" w:rsidP="00CD08B7">
      <w:pPr>
        <w:kinsoku/>
        <w:spacing w:line="240" w:lineRule="auto"/>
        <w:jc w:val="center"/>
        <w:rPr>
          <w:rStyle w:val="a6"/>
          <w:rFonts w:hAnsi="標楷體"/>
          <w:b/>
          <w:color w:val="000000" w:themeColor="text1"/>
          <w:spacing w:val="-8"/>
          <w:sz w:val="30"/>
          <w:szCs w:val="30"/>
        </w:rPr>
      </w:pPr>
    </w:p>
    <w:p w14:paraId="7CCDB24E" w14:textId="4DA5A72E" w:rsidR="00CD08B7" w:rsidRPr="00812963" w:rsidRDefault="00B04F9E" w:rsidP="00CD08B7">
      <w:pPr>
        <w:kinsoku/>
        <w:spacing w:line="240" w:lineRule="auto"/>
        <w:jc w:val="center"/>
        <w:rPr>
          <w:rStyle w:val="a6"/>
          <w:b/>
          <w:color w:val="000000" w:themeColor="text1"/>
          <w:spacing w:val="-8"/>
          <w:szCs w:val="26"/>
        </w:rPr>
      </w:pPr>
      <w:r w:rsidRPr="00812963">
        <w:rPr>
          <w:rFonts w:asciiTheme="minorHAnsi" w:eastAsiaTheme="minorEastAsia" w:hAnsiTheme="minorHAnsi" w:cstheme="minorBidi"/>
          <w:b/>
          <w:noProof/>
          <w:color w:val="000000" w:themeColor="text1"/>
          <w:szCs w:val="22"/>
        </w:rPr>
        <w:lastRenderedPageBreak/>
        <mc:AlternateContent>
          <mc:Choice Requires="wps">
            <w:drawing>
              <wp:anchor distT="0" distB="0" distL="114300" distR="114300" simplePos="0" relativeHeight="251744256" behindDoc="0" locked="0" layoutInCell="0" allowOverlap="1" wp14:anchorId="03AEE71E" wp14:editId="0680E181">
                <wp:simplePos x="0" y="0"/>
                <wp:positionH relativeFrom="page">
                  <wp:posOffset>5377815</wp:posOffset>
                </wp:positionH>
                <wp:positionV relativeFrom="page">
                  <wp:posOffset>264160</wp:posOffset>
                </wp:positionV>
                <wp:extent cx="1463040" cy="428625"/>
                <wp:effectExtent l="38100" t="38100" r="41910" b="47625"/>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35537B0A" w14:textId="03ADA874" w:rsidR="005F04E8" w:rsidRPr="00B940D7" w:rsidRDefault="005F04E8" w:rsidP="00B04F9E">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報告事項第二案</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3AEE71E" id="_x0000_t202" coordsize="21600,21600" o:spt="202" path="m,l,21600r21600,l21600,xe">
                <v:stroke joinstyle="miter"/>
                <v:path gradientshapeok="t" o:connecttype="rect"/>
              </v:shapetype>
              <v:shape id="文字方塊 2" o:spid="_x0000_s1026" type="#_x0000_t202" style="position:absolute;left:0;text-align:left;margin-left:423.45pt;margin-top:20.8pt;width:115.2pt;height:33.7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" o:allowincell="f" filled="f" strokecolor="#622423" strokeweight="6pt">
                <v:stroke linestyle="thickThin"/>
                <v:textbox inset="10.8pt,7.2pt,10.8pt,7.2pt">
                  <w:txbxContent>
                    <w:p w14:paraId="35537B0A" w14:textId="03ADA874" w:rsidR="005F04E8" w:rsidRPr="00B940D7" w:rsidRDefault="005F04E8" w:rsidP="00B04F9E">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報告事項第二案</w:t>
                      </w:r>
                    </w:p>
                  </w:txbxContent>
                </v:textbox>
                <w10:wrap type="square" anchorx="page" anchory="page"/>
              </v:shape>
            </w:pict>
          </mc:Fallback>
        </mc:AlternateContent>
      </w:r>
      <w:r w:rsidR="00CD08B7" w:rsidRPr="00812963">
        <w:rPr>
          <w:rStyle w:val="a6"/>
          <w:rFonts w:hAnsi="標楷體"/>
          <w:b/>
          <w:color w:val="000000" w:themeColor="text1"/>
          <w:spacing w:val="-8"/>
          <w:sz w:val="30"/>
          <w:szCs w:val="30"/>
        </w:rPr>
        <w:t>考試院性別平等委員會第</w:t>
      </w:r>
      <w:r w:rsidR="00CD08B7" w:rsidRPr="00812963">
        <w:rPr>
          <w:rStyle w:val="a6"/>
          <w:rFonts w:ascii="標楷體" w:hAnsi="標楷體" w:hint="eastAsia"/>
          <w:b/>
          <w:color w:val="000000" w:themeColor="text1"/>
          <w:spacing w:val="-8"/>
          <w:sz w:val="30"/>
          <w:szCs w:val="30"/>
        </w:rPr>
        <w:t>2</w:t>
      </w:r>
      <w:r w:rsidR="00CB30AD" w:rsidRPr="00812963">
        <w:rPr>
          <w:rStyle w:val="a6"/>
          <w:rFonts w:ascii="標楷體" w:hAnsi="標楷體"/>
          <w:b/>
          <w:color w:val="000000" w:themeColor="text1"/>
          <w:spacing w:val="-8"/>
          <w:sz w:val="30"/>
          <w:szCs w:val="30"/>
        </w:rPr>
        <w:t>9</w:t>
      </w:r>
      <w:r w:rsidR="00CD08B7" w:rsidRPr="00812963">
        <w:rPr>
          <w:rStyle w:val="a6"/>
          <w:rFonts w:hAnsi="標楷體"/>
          <w:b/>
          <w:color w:val="000000" w:themeColor="text1"/>
          <w:spacing w:val="-8"/>
          <w:sz w:val="30"/>
          <w:szCs w:val="30"/>
        </w:rPr>
        <w:t>次會議決議及決定事項執行情形一覽表</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9"/>
        <w:gridCol w:w="3901"/>
        <w:gridCol w:w="1091"/>
        <w:gridCol w:w="3219"/>
        <w:gridCol w:w="781"/>
      </w:tblGrid>
      <w:tr w:rsidR="00812963" w:rsidRPr="00812963" w14:paraId="0056A7CC" w14:textId="77777777" w:rsidTr="008C4F5C">
        <w:trPr>
          <w:trHeight w:val="851"/>
          <w:jc w:val="center"/>
        </w:trPr>
        <w:tc>
          <w:tcPr>
            <w:tcW w:w="1129" w:type="dxa"/>
            <w:vAlign w:val="center"/>
          </w:tcPr>
          <w:p w14:paraId="7FCA73A4" w14:textId="77777777" w:rsidR="00CB30AD" w:rsidRPr="00812963" w:rsidRDefault="00CB30AD" w:rsidP="007C1BDA">
            <w:pPr>
              <w:spacing w:line="350" w:lineRule="exact"/>
              <w:ind w:leftChars="-10" w:left="3" w:rightChars="-15" w:right="-42" w:hangingChars="12" w:hanging="31"/>
              <w:jc w:val="center"/>
              <w:rPr>
                <w:color w:val="000000" w:themeColor="text1"/>
                <w:sz w:val="26"/>
                <w:szCs w:val="26"/>
              </w:rPr>
            </w:pPr>
            <w:r w:rsidRPr="00812963">
              <w:rPr>
                <w:rFonts w:hAnsi="標楷體"/>
                <w:color w:val="000000" w:themeColor="text1"/>
                <w:sz w:val="26"/>
                <w:szCs w:val="26"/>
              </w:rPr>
              <w:t>會議日期</w:t>
            </w:r>
          </w:p>
        </w:tc>
        <w:tc>
          <w:tcPr>
            <w:tcW w:w="3901" w:type="dxa"/>
            <w:vAlign w:val="center"/>
          </w:tcPr>
          <w:p w14:paraId="14C34488" w14:textId="77777777" w:rsidR="00CB30AD" w:rsidRPr="00812963" w:rsidRDefault="00CB30AD" w:rsidP="007C1BDA">
            <w:pPr>
              <w:spacing w:line="350" w:lineRule="exact"/>
              <w:jc w:val="center"/>
              <w:rPr>
                <w:color w:val="000000" w:themeColor="text1"/>
                <w:sz w:val="26"/>
                <w:szCs w:val="26"/>
              </w:rPr>
            </w:pPr>
            <w:proofErr w:type="gramStart"/>
            <w:r w:rsidRPr="00812963">
              <w:rPr>
                <w:rFonts w:hAnsi="標楷體"/>
                <w:color w:val="000000" w:themeColor="text1"/>
                <w:sz w:val="26"/>
                <w:szCs w:val="26"/>
              </w:rPr>
              <w:t>案次及</w:t>
            </w:r>
            <w:proofErr w:type="gramEnd"/>
            <w:r w:rsidRPr="00812963">
              <w:rPr>
                <w:rFonts w:hAnsi="標楷體"/>
                <w:color w:val="000000" w:themeColor="text1"/>
                <w:sz w:val="26"/>
                <w:szCs w:val="26"/>
              </w:rPr>
              <w:t>案由</w:t>
            </w:r>
          </w:p>
        </w:tc>
        <w:tc>
          <w:tcPr>
            <w:tcW w:w="1091" w:type="dxa"/>
            <w:vAlign w:val="center"/>
          </w:tcPr>
          <w:p w14:paraId="2228C2E4" w14:textId="77777777" w:rsidR="00CB30AD" w:rsidRPr="00812963" w:rsidRDefault="00CB30AD" w:rsidP="007C1BDA">
            <w:pPr>
              <w:spacing w:line="350" w:lineRule="exact"/>
              <w:ind w:rightChars="61" w:right="171"/>
              <w:jc w:val="center"/>
              <w:rPr>
                <w:color w:val="000000" w:themeColor="text1"/>
                <w:spacing w:val="-20"/>
                <w:sz w:val="26"/>
                <w:szCs w:val="26"/>
              </w:rPr>
            </w:pPr>
            <w:r w:rsidRPr="00812963">
              <w:rPr>
                <w:rFonts w:hAnsi="標楷體"/>
                <w:color w:val="000000" w:themeColor="text1"/>
                <w:spacing w:val="-20"/>
                <w:sz w:val="26"/>
                <w:szCs w:val="26"/>
              </w:rPr>
              <w:t>決議</w:t>
            </w:r>
            <w:r w:rsidRPr="00812963">
              <w:rPr>
                <w:color w:val="000000" w:themeColor="text1"/>
                <w:spacing w:val="-20"/>
                <w:sz w:val="26"/>
                <w:szCs w:val="26"/>
              </w:rPr>
              <w:t>(</w:t>
            </w:r>
            <w:r w:rsidRPr="00812963">
              <w:rPr>
                <w:rFonts w:hAnsi="標楷體"/>
                <w:color w:val="000000" w:themeColor="text1"/>
                <w:spacing w:val="-20"/>
                <w:sz w:val="26"/>
                <w:szCs w:val="26"/>
              </w:rPr>
              <w:t>定</w:t>
            </w:r>
            <w:r w:rsidRPr="00812963">
              <w:rPr>
                <w:color w:val="000000" w:themeColor="text1"/>
                <w:spacing w:val="-20"/>
                <w:sz w:val="26"/>
                <w:szCs w:val="26"/>
              </w:rPr>
              <w:t xml:space="preserve">) </w:t>
            </w:r>
          </w:p>
        </w:tc>
        <w:tc>
          <w:tcPr>
            <w:tcW w:w="3219" w:type="dxa"/>
            <w:vAlign w:val="center"/>
          </w:tcPr>
          <w:p w14:paraId="10C9621F" w14:textId="77777777" w:rsidR="00CB30AD" w:rsidRPr="00812963" w:rsidRDefault="00CB30AD" w:rsidP="007C1BDA">
            <w:pPr>
              <w:spacing w:line="350" w:lineRule="exact"/>
              <w:jc w:val="center"/>
              <w:rPr>
                <w:color w:val="000000" w:themeColor="text1"/>
                <w:sz w:val="26"/>
                <w:szCs w:val="26"/>
              </w:rPr>
            </w:pPr>
            <w:r w:rsidRPr="00812963">
              <w:rPr>
                <w:rFonts w:hAnsi="標楷體"/>
                <w:color w:val="000000" w:themeColor="text1"/>
                <w:sz w:val="26"/>
                <w:szCs w:val="26"/>
              </w:rPr>
              <w:t>執</w:t>
            </w:r>
            <w:r w:rsidRPr="00812963">
              <w:rPr>
                <w:color w:val="000000" w:themeColor="text1"/>
                <w:sz w:val="26"/>
                <w:szCs w:val="26"/>
              </w:rPr>
              <w:t xml:space="preserve"> </w:t>
            </w:r>
            <w:r w:rsidRPr="00812963">
              <w:rPr>
                <w:rFonts w:hAnsi="標楷體"/>
                <w:color w:val="000000" w:themeColor="text1"/>
                <w:sz w:val="26"/>
                <w:szCs w:val="26"/>
              </w:rPr>
              <w:t>行</w:t>
            </w:r>
            <w:r w:rsidRPr="00812963">
              <w:rPr>
                <w:color w:val="000000" w:themeColor="text1"/>
                <w:sz w:val="26"/>
                <w:szCs w:val="26"/>
              </w:rPr>
              <w:t xml:space="preserve"> </w:t>
            </w:r>
            <w:r w:rsidRPr="00812963">
              <w:rPr>
                <w:rFonts w:hAnsi="標楷體"/>
                <w:color w:val="000000" w:themeColor="text1"/>
                <w:sz w:val="26"/>
                <w:szCs w:val="26"/>
              </w:rPr>
              <w:t>情</w:t>
            </w:r>
            <w:r w:rsidRPr="00812963">
              <w:rPr>
                <w:color w:val="000000" w:themeColor="text1"/>
                <w:sz w:val="26"/>
                <w:szCs w:val="26"/>
              </w:rPr>
              <w:t xml:space="preserve"> </w:t>
            </w:r>
            <w:r w:rsidRPr="00812963">
              <w:rPr>
                <w:rFonts w:hAnsi="標楷體"/>
                <w:color w:val="000000" w:themeColor="text1"/>
                <w:sz w:val="26"/>
                <w:szCs w:val="26"/>
              </w:rPr>
              <w:t>形</w:t>
            </w:r>
          </w:p>
        </w:tc>
        <w:tc>
          <w:tcPr>
            <w:tcW w:w="781" w:type="dxa"/>
            <w:vAlign w:val="center"/>
          </w:tcPr>
          <w:p w14:paraId="18C60912" w14:textId="77777777" w:rsidR="00CB30AD" w:rsidRPr="00812963" w:rsidRDefault="00CB30AD" w:rsidP="007C1BDA">
            <w:pPr>
              <w:spacing w:line="350" w:lineRule="exact"/>
              <w:jc w:val="center"/>
              <w:rPr>
                <w:color w:val="000000" w:themeColor="text1"/>
                <w:sz w:val="26"/>
                <w:szCs w:val="26"/>
              </w:rPr>
            </w:pPr>
            <w:r w:rsidRPr="00812963">
              <w:rPr>
                <w:rFonts w:hAnsi="標楷體" w:hint="eastAsia"/>
                <w:color w:val="000000" w:themeColor="text1"/>
                <w:sz w:val="26"/>
                <w:szCs w:val="26"/>
              </w:rPr>
              <w:t>核處意見</w:t>
            </w:r>
          </w:p>
        </w:tc>
      </w:tr>
      <w:tr w:rsidR="00812963" w:rsidRPr="00812963" w14:paraId="42DB6E13" w14:textId="77777777" w:rsidTr="008C4F5C">
        <w:trPr>
          <w:trHeight w:val="5385"/>
          <w:jc w:val="center"/>
        </w:trPr>
        <w:tc>
          <w:tcPr>
            <w:tcW w:w="1129" w:type="dxa"/>
          </w:tcPr>
          <w:p w14:paraId="176FEFB0" w14:textId="77777777" w:rsidR="00CB30AD" w:rsidRPr="00812963" w:rsidRDefault="00CB30AD" w:rsidP="007C1BDA">
            <w:pPr>
              <w:pStyle w:val="a8"/>
              <w:rPr>
                <w:color w:val="000000" w:themeColor="text1"/>
                <w:szCs w:val="26"/>
              </w:rPr>
            </w:pPr>
            <w:r w:rsidRPr="00812963">
              <w:rPr>
                <w:rFonts w:hint="eastAsia"/>
                <w:color w:val="000000" w:themeColor="text1"/>
                <w:szCs w:val="26"/>
              </w:rPr>
              <w:t>11</w:t>
            </w:r>
            <w:r w:rsidRPr="00812963">
              <w:rPr>
                <w:color w:val="000000" w:themeColor="text1"/>
                <w:szCs w:val="26"/>
              </w:rPr>
              <w:t>1</w:t>
            </w:r>
            <w:r w:rsidRPr="00812963">
              <w:rPr>
                <w:rFonts w:hint="eastAsia"/>
                <w:color w:val="000000" w:themeColor="text1"/>
                <w:szCs w:val="26"/>
              </w:rPr>
              <w:t>年</w:t>
            </w:r>
          </w:p>
          <w:p w14:paraId="3C4AFDB8" w14:textId="77777777" w:rsidR="00CB30AD" w:rsidRPr="00812963" w:rsidRDefault="00CB30AD" w:rsidP="007C1BDA">
            <w:pPr>
              <w:pStyle w:val="a8"/>
              <w:rPr>
                <w:color w:val="000000" w:themeColor="text1"/>
                <w:szCs w:val="26"/>
              </w:rPr>
            </w:pPr>
            <w:r w:rsidRPr="00812963">
              <w:rPr>
                <w:color w:val="000000" w:themeColor="text1"/>
                <w:szCs w:val="26"/>
              </w:rPr>
              <w:t>8</w:t>
            </w:r>
            <w:r w:rsidRPr="00812963">
              <w:rPr>
                <w:rFonts w:hint="eastAsia"/>
                <w:color w:val="000000" w:themeColor="text1"/>
                <w:szCs w:val="26"/>
              </w:rPr>
              <w:t>月</w:t>
            </w:r>
          </w:p>
          <w:p w14:paraId="23F44854" w14:textId="77777777" w:rsidR="00CB30AD" w:rsidRPr="00812963" w:rsidRDefault="00CB30AD" w:rsidP="007C1BDA">
            <w:pPr>
              <w:spacing w:line="360" w:lineRule="exact"/>
              <w:ind w:leftChars="-10" w:left="3" w:rightChars="-15" w:right="-42" w:hangingChars="12" w:hanging="31"/>
              <w:jc w:val="center"/>
              <w:rPr>
                <w:rFonts w:hAnsi="標楷體"/>
                <w:color w:val="000000" w:themeColor="text1"/>
                <w:sz w:val="26"/>
                <w:szCs w:val="26"/>
              </w:rPr>
            </w:pPr>
            <w:r w:rsidRPr="00812963">
              <w:rPr>
                <w:rFonts w:hint="eastAsia"/>
                <w:color w:val="000000" w:themeColor="text1"/>
                <w:sz w:val="26"/>
                <w:szCs w:val="26"/>
              </w:rPr>
              <w:t>2</w:t>
            </w:r>
            <w:r w:rsidRPr="00812963">
              <w:rPr>
                <w:color w:val="000000" w:themeColor="text1"/>
                <w:sz w:val="26"/>
                <w:szCs w:val="26"/>
              </w:rPr>
              <w:t>9</w:t>
            </w:r>
            <w:r w:rsidRPr="00812963">
              <w:rPr>
                <w:rFonts w:hint="eastAsia"/>
                <w:color w:val="000000" w:themeColor="text1"/>
                <w:sz w:val="26"/>
                <w:szCs w:val="26"/>
              </w:rPr>
              <w:t>日</w:t>
            </w:r>
          </w:p>
        </w:tc>
        <w:tc>
          <w:tcPr>
            <w:tcW w:w="3901" w:type="dxa"/>
          </w:tcPr>
          <w:p w14:paraId="6D878B51" w14:textId="77777777" w:rsidR="00CB30AD" w:rsidRPr="00812963" w:rsidRDefault="00CB30AD" w:rsidP="00CB30AD">
            <w:pPr>
              <w:pStyle w:val="21"/>
              <w:spacing w:line="360" w:lineRule="exact"/>
              <w:ind w:left="260" w:hangingChars="100" w:hanging="260"/>
              <w:rPr>
                <w:b/>
                <w:color w:val="000000" w:themeColor="text1"/>
                <w:sz w:val="26"/>
                <w:szCs w:val="26"/>
              </w:rPr>
            </w:pPr>
            <w:r w:rsidRPr="00812963">
              <w:rPr>
                <w:rFonts w:hint="eastAsia"/>
                <w:b/>
                <w:color w:val="000000" w:themeColor="text1"/>
                <w:sz w:val="26"/>
                <w:szCs w:val="26"/>
              </w:rPr>
              <w:t>報告事項第二案</w:t>
            </w:r>
          </w:p>
          <w:p w14:paraId="03F8833D" w14:textId="77777777" w:rsidR="00CB30AD" w:rsidRPr="00812963" w:rsidRDefault="00CB30AD" w:rsidP="00CB30AD">
            <w:pPr>
              <w:pStyle w:val="21"/>
              <w:spacing w:line="360" w:lineRule="exact"/>
              <w:ind w:leftChars="-10" w:left="14" w:hangingChars="16" w:hanging="42"/>
              <w:rPr>
                <w:rFonts w:ascii="標楷體" w:hAnsi="標楷體"/>
                <w:b/>
                <w:color w:val="000000" w:themeColor="text1"/>
                <w:sz w:val="26"/>
                <w:szCs w:val="26"/>
              </w:rPr>
            </w:pPr>
            <w:r w:rsidRPr="00812963">
              <w:rPr>
                <w:rFonts w:ascii="標楷體" w:hAnsi="標楷體" w:hint="eastAsia"/>
                <w:b/>
                <w:color w:val="000000" w:themeColor="text1"/>
                <w:sz w:val="26"/>
                <w:szCs w:val="26"/>
              </w:rPr>
              <w:t>本院性別平等委員會第28次會議決議及決定事項執行情形一覽表及附件，報請查照。</w:t>
            </w:r>
          </w:p>
          <w:p w14:paraId="6FCF6258" w14:textId="77777777" w:rsidR="00CB30AD" w:rsidRPr="00812963" w:rsidRDefault="00CB30AD" w:rsidP="007C1BDA">
            <w:pPr>
              <w:kinsoku/>
              <w:topLinePunct/>
              <w:autoSpaceDN/>
              <w:spacing w:line="360" w:lineRule="exact"/>
              <w:ind w:left="260" w:hangingChars="100" w:hanging="260"/>
              <w:jc w:val="both"/>
              <w:rPr>
                <w:rFonts w:ascii="標楷體" w:hAnsi="標楷體"/>
                <w:color w:val="000000" w:themeColor="text1"/>
                <w:sz w:val="26"/>
                <w:szCs w:val="26"/>
              </w:rPr>
            </w:pPr>
            <w:r w:rsidRPr="00812963">
              <w:rPr>
                <w:rFonts w:ascii="標楷體" w:hAnsi="標楷體" w:hint="eastAsia"/>
                <w:color w:val="000000" w:themeColor="text1"/>
                <w:sz w:val="26"/>
                <w:szCs w:val="26"/>
              </w:rPr>
              <w:t>黃委員淑玲：本委員會現行用以管考前次會議決議及決定事項之執行情形一覽表，最右邊之「核處意見」欄位，其內容除了目前表列「同意部（會）擬執行情形」外，建議應具體敘明是否繼續或解除列管等管考建議事項。其次，議程第34頁本人於上（28）次會議就</w:t>
            </w:r>
            <w:proofErr w:type="gramStart"/>
            <w:r w:rsidRPr="00812963">
              <w:rPr>
                <w:rFonts w:ascii="標楷體" w:hAnsi="標楷體" w:hint="eastAsia"/>
                <w:color w:val="000000" w:themeColor="text1"/>
                <w:sz w:val="26"/>
                <w:szCs w:val="26"/>
              </w:rPr>
              <w:t>考選部所提</w:t>
            </w:r>
            <w:proofErr w:type="gramEnd"/>
            <w:r w:rsidRPr="00812963">
              <w:rPr>
                <w:rFonts w:ascii="標楷體" w:hAnsi="標楷體" w:hint="eastAsia"/>
                <w:color w:val="000000" w:themeColor="text1"/>
                <w:sz w:val="26"/>
                <w:szCs w:val="26"/>
              </w:rPr>
              <w:t>「110年國家</w:t>
            </w:r>
            <w:proofErr w:type="gramStart"/>
            <w:r w:rsidRPr="00812963">
              <w:rPr>
                <w:rFonts w:ascii="標楷體" w:hAnsi="標楷體" w:hint="eastAsia"/>
                <w:color w:val="000000" w:themeColor="text1"/>
                <w:sz w:val="26"/>
                <w:szCs w:val="26"/>
              </w:rPr>
              <w:t>考試典</w:t>
            </w:r>
            <w:proofErr w:type="gramEnd"/>
            <w:r w:rsidRPr="00812963">
              <w:rPr>
                <w:rFonts w:ascii="標楷體" w:hAnsi="標楷體" w:hint="eastAsia"/>
                <w:color w:val="000000" w:themeColor="text1"/>
                <w:sz w:val="26"/>
                <w:szCs w:val="26"/>
              </w:rPr>
              <w:t>試委員會委員組成性別分析」專案報告之意見，該部執行情形中提到有關典試委員性別比例分析之後續推動，將提出專案報告送考試院會討論。想請教考選部目前</w:t>
            </w:r>
            <w:proofErr w:type="gramStart"/>
            <w:r w:rsidRPr="00812963">
              <w:rPr>
                <w:rFonts w:ascii="標楷體" w:hAnsi="標楷體" w:hint="eastAsia"/>
                <w:color w:val="000000" w:themeColor="text1"/>
                <w:sz w:val="26"/>
                <w:szCs w:val="26"/>
              </w:rPr>
              <w:t>研</w:t>
            </w:r>
            <w:proofErr w:type="gramEnd"/>
            <w:r w:rsidRPr="00812963">
              <w:rPr>
                <w:rFonts w:ascii="標楷體" w:hAnsi="標楷體" w:hint="eastAsia"/>
                <w:color w:val="000000" w:themeColor="text1"/>
                <w:sz w:val="26"/>
                <w:szCs w:val="26"/>
              </w:rPr>
              <w:t>擬提報院會之具體規劃為何？</w:t>
            </w:r>
          </w:p>
          <w:p w14:paraId="01FCCA1A" w14:textId="77777777" w:rsidR="00CB30AD" w:rsidRPr="00812963" w:rsidRDefault="00CB30AD" w:rsidP="007C1BDA">
            <w:pPr>
              <w:kinsoku/>
              <w:topLinePunct/>
              <w:autoSpaceDN/>
              <w:spacing w:line="360" w:lineRule="exact"/>
              <w:ind w:left="260" w:hangingChars="100" w:hanging="260"/>
              <w:jc w:val="both"/>
              <w:rPr>
                <w:rFonts w:ascii="標楷體" w:hAnsi="標楷體"/>
                <w:color w:val="000000" w:themeColor="text1"/>
                <w:sz w:val="26"/>
                <w:szCs w:val="26"/>
              </w:rPr>
            </w:pPr>
            <w:r w:rsidRPr="00812963">
              <w:rPr>
                <w:rFonts w:ascii="標楷體" w:hAnsi="標楷體" w:hint="eastAsia"/>
                <w:color w:val="000000" w:themeColor="text1"/>
                <w:sz w:val="26"/>
                <w:szCs w:val="26"/>
              </w:rPr>
              <w:t>主席：同意黃委員意見，爾後針對執行情形一覽表「核處意見」，應加</w:t>
            </w:r>
            <w:proofErr w:type="gramStart"/>
            <w:r w:rsidRPr="00812963">
              <w:rPr>
                <w:rFonts w:ascii="標楷體" w:hAnsi="標楷體" w:hint="eastAsia"/>
                <w:color w:val="000000" w:themeColor="text1"/>
                <w:sz w:val="26"/>
                <w:szCs w:val="26"/>
              </w:rPr>
              <w:t>註</w:t>
            </w:r>
            <w:proofErr w:type="gramEnd"/>
            <w:r w:rsidRPr="00812963">
              <w:rPr>
                <w:rFonts w:ascii="標楷體" w:hAnsi="標楷體" w:hint="eastAsia"/>
                <w:color w:val="000000" w:themeColor="text1"/>
                <w:sz w:val="26"/>
                <w:szCs w:val="26"/>
              </w:rPr>
              <w:t>繼續或解除列管之管考建議。另外針對典試委員性別比例專案提報院會之具體規劃，請考選部說明。</w:t>
            </w:r>
          </w:p>
          <w:p w14:paraId="59E1EBEF" w14:textId="77777777" w:rsidR="00CB30AD" w:rsidRPr="00812963" w:rsidRDefault="00CB30AD" w:rsidP="007C1BDA">
            <w:pPr>
              <w:kinsoku/>
              <w:topLinePunct/>
              <w:autoSpaceDN/>
              <w:spacing w:line="360" w:lineRule="exact"/>
              <w:ind w:left="260" w:hangingChars="100" w:hanging="260"/>
              <w:jc w:val="both"/>
              <w:rPr>
                <w:rFonts w:ascii="標楷體" w:hAnsi="標楷體"/>
                <w:color w:val="000000" w:themeColor="text1"/>
                <w:sz w:val="26"/>
                <w:szCs w:val="26"/>
              </w:rPr>
            </w:pPr>
            <w:proofErr w:type="gramStart"/>
            <w:r w:rsidRPr="00812963">
              <w:rPr>
                <w:rFonts w:ascii="標楷體" w:hAnsi="標楷體" w:hint="eastAsia"/>
                <w:color w:val="000000" w:themeColor="text1"/>
                <w:sz w:val="26"/>
                <w:szCs w:val="26"/>
              </w:rPr>
              <w:t>劉常次</w:t>
            </w:r>
            <w:proofErr w:type="gramEnd"/>
            <w:r w:rsidRPr="00812963">
              <w:rPr>
                <w:rFonts w:ascii="標楷體" w:hAnsi="標楷體" w:hint="eastAsia"/>
                <w:color w:val="000000" w:themeColor="text1"/>
                <w:sz w:val="26"/>
                <w:szCs w:val="26"/>
              </w:rPr>
              <w:t>約蘭：本部預計在本（111）年第4季會就國家</w:t>
            </w:r>
            <w:proofErr w:type="gramStart"/>
            <w:r w:rsidRPr="00812963">
              <w:rPr>
                <w:rFonts w:ascii="標楷體" w:hAnsi="標楷體" w:hint="eastAsia"/>
                <w:color w:val="000000" w:themeColor="text1"/>
                <w:sz w:val="26"/>
                <w:szCs w:val="26"/>
              </w:rPr>
              <w:t>考試典</w:t>
            </w:r>
            <w:proofErr w:type="gramEnd"/>
            <w:r w:rsidRPr="00812963">
              <w:rPr>
                <w:rFonts w:ascii="標楷體" w:hAnsi="標楷體" w:hint="eastAsia"/>
                <w:color w:val="000000" w:themeColor="text1"/>
                <w:sz w:val="26"/>
                <w:szCs w:val="26"/>
              </w:rPr>
              <w:t>試委員會性別比例分析整理相關資料提報院會，並</w:t>
            </w:r>
            <w:proofErr w:type="gramStart"/>
            <w:r w:rsidRPr="00812963">
              <w:rPr>
                <w:rFonts w:ascii="標楷體" w:hAnsi="標楷體" w:hint="eastAsia"/>
                <w:color w:val="000000" w:themeColor="text1"/>
                <w:sz w:val="26"/>
                <w:szCs w:val="26"/>
              </w:rPr>
              <w:t>俟</w:t>
            </w:r>
            <w:proofErr w:type="gramEnd"/>
            <w:r w:rsidRPr="00812963">
              <w:rPr>
                <w:rFonts w:ascii="標楷體" w:hAnsi="標楷體" w:hint="eastAsia"/>
                <w:color w:val="000000" w:themeColor="text1"/>
                <w:sz w:val="26"/>
                <w:szCs w:val="26"/>
              </w:rPr>
              <w:t>院會討論有具體結論後，適時提報貴委員會。</w:t>
            </w:r>
          </w:p>
          <w:p w14:paraId="4B251B46" w14:textId="77777777" w:rsidR="00CB30AD" w:rsidRPr="00812963" w:rsidRDefault="00CB30AD" w:rsidP="007C1BDA">
            <w:pPr>
              <w:kinsoku/>
              <w:topLinePunct/>
              <w:autoSpaceDN/>
              <w:spacing w:line="360" w:lineRule="exact"/>
              <w:ind w:left="260" w:hangingChars="100" w:hanging="260"/>
              <w:jc w:val="both"/>
              <w:rPr>
                <w:rFonts w:ascii="標楷體" w:hAnsi="標楷體"/>
                <w:color w:val="000000" w:themeColor="text1"/>
                <w:sz w:val="26"/>
                <w:szCs w:val="26"/>
              </w:rPr>
            </w:pPr>
            <w:r w:rsidRPr="00812963">
              <w:rPr>
                <w:rFonts w:ascii="標楷體" w:hAnsi="標楷體" w:hint="eastAsia"/>
                <w:color w:val="000000" w:themeColor="text1"/>
                <w:sz w:val="26"/>
                <w:szCs w:val="26"/>
              </w:rPr>
              <w:t>卓委員春英：議程第35頁主席在上次會議提到各類</w:t>
            </w:r>
            <w:proofErr w:type="gramStart"/>
            <w:r w:rsidRPr="00812963">
              <w:rPr>
                <w:rFonts w:ascii="標楷體" w:hAnsi="標楷體" w:hint="eastAsia"/>
                <w:color w:val="000000" w:themeColor="text1"/>
                <w:sz w:val="26"/>
                <w:szCs w:val="26"/>
              </w:rPr>
              <w:t>考試典</w:t>
            </w:r>
            <w:proofErr w:type="gramEnd"/>
            <w:r w:rsidRPr="00812963">
              <w:rPr>
                <w:rFonts w:ascii="標楷體" w:hAnsi="標楷體" w:hint="eastAsia"/>
                <w:color w:val="000000" w:themeColor="text1"/>
                <w:sz w:val="26"/>
                <w:szCs w:val="26"/>
              </w:rPr>
              <w:t>試委員會女性結構比如有低於25％</w:t>
            </w:r>
            <w:r w:rsidRPr="00812963">
              <w:rPr>
                <w:rFonts w:ascii="標楷體" w:hAnsi="標楷體" w:hint="eastAsia"/>
                <w:color w:val="000000" w:themeColor="text1"/>
                <w:sz w:val="26"/>
                <w:szCs w:val="26"/>
              </w:rPr>
              <w:lastRenderedPageBreak/>
              <w:t>者或是距離領域母數比率差距過大者，即可列入逐年檢討改進之對象等語，然考選部執行情形似未對此有所回應。想請教前揭主席提示事項係屬決議或僅為建議性質。</w:t>
            </w:r>
          </w:p>
          <w:p w14:paraId="6994290A" w14:textId="77777777" w:rsidR="00CB30AD" w:rsidRPr="00812963" w:rsidRDefault="00CB30AD" w:rsidP="00CB30AD">
            <w:pPr>
              <w:kinsoku/>
              <w:topLinePunct/>
              <w:autoSpaceDN/>
              <w:spacing w:line="360" w:lineRule="exact"/>
              <w:ind w:left="260" w:hangingChars="100" w:hanging="260"/>
              <w:jc w:val="both"/>
              <w:rPr>
                <w:rFonts w:ascii="標楷體" w:hAnsi="標楷體"/>
                <w:color w:val="000000" w:themeColor="text1"/>
                <w:sz w:val="26"/>
                <w:szCs w:val="26"/>
              </w:rPr>
            </w:pPr>
            <w:r w:rsidRPr="00812963">
              <w:rPr>
                <w:rFonts w:ascii="標楷體" w:hAnsi="標楷體" w:hint="eastAsia"/>
                <w:color w:val="000000" w:themeColor="text1"/>
                <w:sz w:val="26"/>
                <w:szCs w:val="26"/>
              </w:rPr>
              <w:t>主席：本人於本委員會所提意見僅屬建議性質，並非決議。且因本院為合議制機關，相關政策</w:t>
            </w:r>
            <w:proofErr w:type="gramStart"/>
            <w:r w:rsidRPr="00812963">
              <w:rPr>
                <w:rFonts w:ascii="標楷體" w:hAnsi="標楷體" w:hint="eastAsia"/>
                <w:color w:val="000000" w:themeColor="text1"/>
                <w:sz w:val="26"/>
                <w:szCs w:val="26"/>
              </w:rPr>
              <w:t>建議均會經由</w:t>
            </w:r>
            <w:proofErr w:type="gramEnd"/>
            <w:r w:rsidRPr="00812963">
              <w:rPr>
                <w:rFonts w:ascii="標楷體" w:hAnsi="標楷體" w:hint="eastAsia"/>
                <w:color w:val="000000" w:themeColor="text1"/>
                <w:sz w:val="26"/>
                <w:szCs w:val="26"/>
              </w:rPr>
              <w:t>院會討論形成共識後，</w:t>
            </w:r>
            <w:proofErr w:type="gramStart"/>
            <w:r w:rsidRPr="00812963">
              <w:rPr>
                <w:rFonts w:ascii="標楷體" w:hAnsi="標楷體" w:hint="eastAsia"/>
                <w:color w:val="000000" w:themeColor="text1"/>
                <w:sz w:val="26"/>
                <w:szCs w:val="26"/>
              </w:rPr>
              <w:t>方責請</w:t>
            </w:r>
            <w:proofErr w:type="gramEnd"/>
            <w:r w:rsidRPr="00812963">
              <w:rPr>
                <w:rFonts w:ascii="標楷體" w:hAnsi="標楷體" w:hint="eastAsia"/>
                <w:color w:val="000000" w:themeColor="text1"/>
                <w:sz w:val="26"/>
                <w:szCs w:val="26"/>
              </w:rPr>
              <w:t>部會執行。因此，為博</w:t>
            </w:r>
            <w:proofErr w:type="gramStart"/>
            <w:r w:rsidRPr="00812963">
              <w:rPr>
                <w:rFonts w:ascii="標楷體" w:hAnsi="標楷體" w:hint="eastAsia"/>
                <w:color w:val="000000" w:themeColor="text1"/>
                <w:sz w:val="26"/>
                <w:szCs w:val="26"/>
              </w:rPr>
              <w:t>採</w:t>
            </w:r>
            <w:proofErr w:type="gramEnd"/>
            <w:r w:rsidRPr="00812963">
              <w:rPr>
                <w:rFonts w:ascii="標楷體" w:hAnsi="標楷體" w:hint="eastAsia"/>
                <w:color w:val="000000" w:themeColor="text1"/>
                <w:sz w:val="26"/>
                <w:szCs w:val="26"/>
              </w:rPr>
              <w:t>周</w:t>
            </w:r>
            <w:proofErr w:type="gramStart"/>
            <w:r w:rsidRPr="00812963">
              <w:rPr>
                <w:rFonts w:ascii="標楷體" w:hAnsi="標楷體" w:hint="eastAsia"/>
                <w:color w:val="000000" w:themeColor="text1"/>
                <w:sz w:val="26"/>
                <w:szCs w:val="26"/>
              </w:rPr>
              <w:t>諮</w:t>
            </w:r>
            <w:proofErr w:type="gramEnd"/>
            <w:r w:rsidRPr="00812963">
              <w:rPr>
                <w:rFonts w:ascii="標楷體" w:hAnsi="標楷體" w:hint="eastAsia"/>
                <w:color w:val="000000" w:themeColor="text1"/>
                <w:sz w:val="26"/>
                <w:szCs w:val="26"/>
              </w:rPr>
              <w:t>，請考選部將本案各委員所提意見納入提報院會之內容適時說明。</w:t>
            </w:r>
          </w:p>
        </w:tc>
        <w:tc>
          <w:tcPr>
            <w:tcW w:w="1091" w:type="dxa"/>
          </w:tcPr>
          <w:p w14:paraId="73F751F3" w14:textId="77777777" w:rsidR="00CB30AD" w:rsidRPr="00812963" w:rsidRDefault="00CB30AD" w:rsidP="007C1BDA">
            <w:pPr>
              <w:spacing w:line="360" w:lineRule="exact"/>
              <w:jc w:val="both"/>
              <w:rPr>
                <w:rFonts w:hAnsi="標楷體"/>
                <w:color w:val="000000" w:themeColor="text1"/>
                <w:spacing w:val="-20"/>
                <w:sz w:val="26"/>
                <w:szCs w:val="26"/>
              </w:rPr>
            </w:pPr>
            <w:r w:rsidRPr="00812963">
              <w:rPr>
                <w:rFonts w:hint="eastAsia"/>
                <w:b/>
                <w:color w:val="000000" w:themeColor="text1"/>
                <w:sz w:val="26"/>
                <w:szCs w:val="26"/>
              </w:rPr>
              <w:lastRenderedPageBreak/>
              <w:t>本報告備查，各委員意見請考選部參考。</w:t>
            </w:r>
          </w:p>
        </w:tc>
        <w:tc>
          <w:tcPr>
            <w:tcW w:w="3219" w:type="dxa"/>
          </w:tcPr>
          <w:p w14:paraId="720FD800" w14:textId="77777777" w:rsidR="00CB30AD" w:rsidRPr="00812963" w:rsidRDefault="00CB30AD" w:rsidP="007C1BDA">
            <w:pPr>
              <w:spacing w:line="360" w:lineRule="exact"/>
              <w:jc w:val="both"/>
              <w:rPr>
                <w:b/>
                <w:color w:val="000000" w:themeColor="text1"/>
                <w:sz w:val="26"/>
                <w:szCs w:val="26"/>
              </w:rPr>
            </w:pPr>
            <w:r w:rsidRPr="00812963">
              <w:rPr>
                <w:rFonts w:hint="eastAsia"/>
                <w:b/>
                <w:color w:val="000000" w:themeColor="text1"/>
                <w:sz w:val="26"/>
                <w:szCs w:val="26"/>
              </w:rPr>
              <w:t>考選部</w:t>
            </w:r>
          </w:p>
          <w:p w14:paraId="37A55C67" w14:textId="22588C4C" w:rsidR="00EA5BAB" w:rsidRPr="00812963" w:rsidRDefault="00EA5BAB" w:rsidP="00F62E8E">
            <w:pPr>
              <w:numPr>
                <w:ilvl w:val="0"/>
                <w:numId w:val="6"/>
              </w:numPr>
              <w:kinsoku/>
              <w:topLinePunct/>
              <w:spacing w:line="360" w:lineRule="exact"/>
              <w:ind w:left="513" w:hanging="513"/>
              <w:jc w:val="both"/>
              <w:rPr>
                <w:rFonts w:ascii="標楷體" w:hAnsi="標楷體"/>
                <w:color w:val="000000" w:themeColor="text1"/>
                <w:sz w:val="26"/>
                <w:szCs w:val="26"/>
              </w:rPr>
            </w:pPr>
            <w:r w:rsidRPr="00812963">
              <w:rPr>
                <w:rFonts w:ascii="標楷體" w:hAnsi="標楷體" w:hint="eastAsia"/>
                <w:color w:val="000000" w:themeColor="text1"/>
                <w:sz w:val="26"/>
                <w:szCs w:val="26"/>
              </w:rPr>
              <w:t>本部業於111年10月13日第13屆第108次考試院會議提報「國家</w:t>
            </w:r>
            <w:proofErr w:type="gramStart"/>
            <w:r w:rsidRPr="00812963">
              <w:rPr>
                <w:rFonts w:ascii="標楷體" w:hAnsi="標楷體" w:hint="eastAsia"/>
                <w:color w:val="000000" w:themeColor="text1"/>
                <w:sz w:val="26"/>
                <w:szCs w:val="26"/>
              </w:rPr>
              <w:t>考試典</w:t>
            </w:r>
            <w:proofErr w:type="gramEnd"/>
            <w:r w:rsidRPr="00812963">
              <w:rPr>
                <w:rFonts w:ascii="標楷體" w:hAnsi="標楷體" w:hint="eastAsia"/>
                <w:color w:val="000000" w:themeColor="text1"/>
                <w:sz w:val="26"/>
                <w:szCs w:val="26"/>
              </w:rPr>
              <w:t>試委員會委員組成性別平等議題」尋求共識，</w:t>
            </w:r>
            <w:proofErr w:type="gramStart"/>
            <w:r w:rsidRPr="00812963">
              <w:rPr>
                <w:rFonts w:ascii="標楷體" w:hAnsi="標楷體" w:hint="eastAsia"/>
                <w:color w:val="000000" w:themeColor="text1"/>
                <w:sz w:val="26"/>
                <w:szCs w:val="26"/>
              </w:rPr>
              <w:t>鈞院性別</w:t>
            </w:r>
            <w:proofErr w:type="gramEnd"/>
            <w:r w:rsidRPr="00812963">
              <w:rPr>
                <w:rFonts w:ascii="標楷體" w:hAnsi="標楷體" w:hint="eastAsia"/>
                <w:color w:val="000000" w:themeColor="text1"/>
                <w:sz w:val="26"/>
                <w:szCs w:val="26"/>
              </w:rPr>
              <w:t>平等委員會委員所提意見均納入提報院會之內容適時說明。</w:t>
            </w:r>
          </w:p>
          <w:p w14:paraId="64DE7A99" w14:textId="3E85E258" w:rsidR="00CB30AD" w:rsidRPr="00812963" w:rsidRDefault="00EA5BAB" w:rsidP="00F62E8E">
            <w:pPr>
              <w:numPr>
                <w:ilvl w:val="0"/>
                <w:numId w:val="6"/>
              </w:numPr>
              <w:kinsoku/>
              <w:topLinePunct/>
              <w:spacing w:line="360" w:lineRule="exact"/>
              <w:ind w:left="513" w:hanging="513"/>
              <w:jc w:val="both"/>
              <w:rPr>
                <w:rFonts w:ascii="標楷體" w:hAnsi="標楷體"/>
                <w:color w:val="000000" w:themeColor="text1"/>
                <w:sz w:val="26"/>
                <w:szCs w:val="26"/>
              </w:rPr>
            </w:pPr>
            <w:r w:rsidRPr="00812963">
              <w:rPr>
                <w:rFonts w:ascii="標楷體" w:hAnsi="標楷體" w:hint="eastAsia"/>
                <w:color w:val="000000" w:themeColor="text1"/>
                <w:sz w:val="26"/>
                <w:szCs w:val="26"/>
              </w:rPr>
              <w:t>本次會議多數考試委員認為</w:t>
            </w:r>
            <w:proofErr w:type="gramStart"/>
            <w:r w:rsidRPr="00812963">
              <w:rPr>
                <w:rFonts w:ascii="標楷體" w:hAnsi="標楷體" w:hint="eastAsia"/>
                <w:color w:val="000000" w:themeColor="text1"/>
                <w:sz w:val="26"/>
                <w:szCs w:val="26"/>
              </w:rPr>
              <w:t>遴聘典</w:t>
            </w:r>
            <w:proofErr w:type="gramEnd"/>
            <w:r w:rsidRPr="00812963">
              <w:rPr>
                <w:rFonts w:ascii="標楷體" w:hAnsi="標楷體" w:hint="eastAsia"/>
                <w:color w:val="000000" w:themeColor="text1"/>
                <w:sz w:val="26"/>
                <w:szCs w:val="26"/>
              </w:rPr>
              <w:t>試委員仍應以專業為首要考量，至於性別，如同校際平衡、區域平衡，請業務承辦單位</w:t>
            </w:r>
            <w:proofErr w:type="gramStart"/>
            <w:r w:rsidRPr="00812963">
              <w:rPr>
                <w:rFonts w:ascii="標楷體" w:hAnsi="標楷體" w:hint="eastAsia"/>
                <w:color w:val="000000" w:themeColor="text1"/>
                <w:sz w:val="26"/>
                <w:szCs w:val="26"/>
              </w:rPr>
              <w:t>遴</w:t>
            </w:r>
            <w:proofErr w:type="gramEnd"/>
            <w:r w:rsidRPr="00812963">
              <w:rPr>
                <w:rFonts w:ascii="標楷體" w:hAnsi="標楷體" w:hint="eastAsia"/>
                <w:color w:val="000000" w:themeColor="text1"/>
                <w:sz w:val="26"/>
                <w:szCs w:val="26"/>
              </w:rPr>
              <w:t>提參考名單時注意，並適時</w:t>
            </w:r>
            <w:proofErr w:type="gramStart"/>
            <w:r w:rsidRPr="00812963">
              <w:rPr>
                <w:rFonts w:ascii="標楷體" w:hAnsi="標楷體" w:hint="eastAsia"/>
                <w:color w:val="000000" w:themeColor="text1"/>
                <w:sz w:val="26"/>
                <w:szCs w:val="26"/>
              </w:rPr>
              <w:t>提醒典</w:t>
            </w:r>
            <w:proofErr w:type="gramEnd"/>
            <w:r w:rsidRPr="00812963">
              <w:rPr>
                <w:rFonts w:ascii="標楷體" w:hAnsi="標楷體" w:hint="eastAsia"/>
                <w:color w:val="000000" w:themeColor="text1"/>
                <w:sz w:val="26"/>
                <w:szCs w:val="26"/>
              </w:rPr>
              <w:t>試委員長及召集人留意，請本部持續觀察國家</w:t>
            </w:r>
            <w:proofErr w:type="gramStart"/>
            <w:r w:rsidRPr="00812963">
              <w:rPr>
                <w:rFonts w:ascii="標楷體" w:hAnsi="標楷體" w:hint="eastAsia"/>
                <w:color w:val="000000" w:themeColor="text1"/>
                <w:sz w:val="26"/>
                <w:szCs w:val="26"/>
              </w:rPr>
              <w:t>考試典</w:t>
            </w:r>
            <w:proofErr w:type="gramEnd"/>
            <w:r w:rsidRPr="00812963">
              <w:rPr>
                <w:rFonts w:ascii="標楷體" w:hAnsi="標楷體" w:hint="eastAsia"/>
                <w:color w:val="000000" w:themeColor="text1"/>
                <w:sz w:val="26"/>
                <w:szCs w:val="26"/>
              </w:rPr>
              <w:t>試委員會委員性別比例議題</w:t>
            </w:r>
            <w:r w:rsidR="00DF31EB" w:rsidRPr="00812963">
              <w:rPr>
                <w:rFonts w:ascii="標楷體" w:hAnsi="標楷體" w:hint="eastAsia"/>
                <w:color w:val="000000" w:themeColor="text1"/>
                <w:sz w:val="26"/>
                <w:szCs w:val="26"/>
              </w:rPr>
              <w:t>。</w:t>
            </w:r>
          </w:p>
        </w:tc>
        <w:tc>
          <w:tcPr>
            <w:tcW w:w="781" w:type="dxa"/>
          </w:tcPr>
          <w:p w14:paraId="744198CF" w14:textId="77777777" w:rsidR="00EA5BAB" w:rsidRPr="00812963" w:rsidRDefault="00EA5BAB" w:rsidP="00EA5BAB">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t>第一組</w:t>
            </w:r>
          </w:p>
          <w:p w14:paraId="139044F9" w14:textId="77777777" w:rsidR="00EA5BAB" w:rsidRPr="00812963" w:rsidRDefault="00EA5BAB" w:rsidP="00EA5BAB">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t>：</w:t>
            </w:r>
          </w:p>
          <w:p w14:paraId="46123080" w14:textId="7EF282D7" w:rsidR="00CB30AD" w:rsidRPr="00812963" w:rsidRDefault="00EA5BAB" w:rsidP="00EA5BAB">
            <w:pPr>
              <w:spacing w:line="350" w:lineRule="exact"/>
              <w:jc w:val="center"/>
              <w:rPr>
                <w:rFonts w:hAnsi="標楷體"/>
                <w:color w:val="000000" w:themeColor="text1"/>
                <w:sz w:val="26"/>
                <w:szCs w:val="26"/>
              </w:rPr>
            </w:pPr>
            <w:proofErr w:type="gramStart"/>
            <w:r w:rsidRPr="00812963">
              <w:rPr>
                <w:rFonts w:hAnsi="標楷體" w:hint="eastAsia"/>
                <w:color w:val="000000" w:themeColor="text1"/>
                <w:spacing w:val="-20"/>
                <w:sz w:val="26"/>
                <w:szCs w:val="26"/>
              </w:rPr>
              <w:t>同意部擬執行</w:t>
            </w:r>
            <w:proofErr w:type="gramEnd"/>
            <w:r w:rsidRPr="00812963">
              <w:rPr>
                <w:rFonts w:hAnsi="標楷體" w:hint="eastAsia"/>
                <w:color w:val="000000" w:themeColor="text1"/>
                <w:spacing w:val="-20"/>
                <w:sz w:val="26"/>
                <w:szCs w:val="26"/>
              </w:rPr>
              <w:t>情形。建請本案解除列管。</w:t>
            </w:r>
          </w:p>
        </w:tc>
      </w:tr>
      <w:tr w:rsidR="00812963" w:rsidRPr="00812963" w14:paraId="4C8F58AE" w14:textId="77777777" w:rsidTr="008C4F5C">
        <w:trPr>
          <w:trHeight w:val="1416"/>
          <w:jc w:val="center"/>
        </w:trPr>
        <w:tc>
          <w:tcPr>
            <w:tcW w:w="1129" w:type="dxa"/>
          </w:tcPr>
          <w:p w14:paraId="771AA4FE" w14:textId="77777777" w:rsidR="00CB30AD" w:rsidRPr="00812963" w:rsidRDefault="00CB30AD" w:rsidP="007C1BDA">
            <w:pPr>
              <w:pStyle w:val="a8"/>
              <w:rPr>
                <w:color w:val="000000" w:themeColor="text1"/>
                <w:szCs w:val="26"/>
              </w:rPr>
            </w:pPr>
            <w:r w:rsidRPr="00812963">
              <w:rPr>
                <w:rFonts w:hint="eastAsia"/>
                <w:color w:val="000000" w:themeColor="text1"/>
                <w:szCs w:val="26"/>
              </w:rPr>
              <w:t>11</w:t>
            </w:r>
            <w:r w:rsidRPr="00812963">
              <w:rPr>
                <w:color w:val="000000" w:themeColor="text1"/>
                <w:szCs w:val="26"/>
              </w:rPr>
              <w:t>1</w:t>
            </w:r>
            <w:r w:rsidRPr="00812963">
              <w:rPr>
                <w:rFonts w:hint="eastAsia"/>
                <w:color w:val="000000" w:themeColor="text1"/>
                <w:szCs w:val="26"/>
              </w:rPr>
              <w:t>年</w:t>
            </w:r>
          </w:p>
          <w:p w14:paraId="54389929" w14:textId="77777777" w:rsidR="00CB30AD" w:rsidRPr="00812963" w:rsidRDefault="00CB30AD" w:rsidP="007C1BDA">
            <w:pPr>
              <w:pStyle w:val="a8"/>
              <w:rPr>
                <w:color w:val="000000" w:themeColor="text1"/>
                <w:szCs w:val="26"/>
              </w:rPr>
            </w:pPr>
            <w:r w:rsidRPr="00812963">
              <w:rPr>
                <w:color w:val="000000" w:themeColor="text1"/>
                <w:szCs w:val="26"/>
              </w:rPr>
              <w:t>8</w:t>
            </w:r>
            <w:r w:rsidRPr="00812963">
              <w:rPr>
                <w:rFonts w:hint="eastAsia"/>
                <w:color w:val="000000" w:themeColor="text1"/>
                <w:szCs w:val="26"/>
              </w:rPr>
              <w:t>月</w:t>
            </w:r>
          </w:p>
          <w:p w14:paraId="1A58A186" w14:textId="77777777" w:rsidR="00CB30AD" w:rsidRPr="00812963" w:rsidRDefault="00CB30AD" w:rsidP="007C1BDA">
            <w:pPr>
              <w:pStyle w:val="a8"/>
              <w:rPr>
                <w:color w:val="000000" w:themeColor="text1"/>
                <w:szCs w:val="26"/>
              </w:rPr>
            </w:pPr>
            <w:r w:rsidRPr="00812963">
              <w:rPr>
                <w:rFonts w:hint="eastAsia"/>
                <w:color w:val="000000" w:themeColor="text1"/>
                <w:szCs w:val="26"/>
              </w:rPr>
              <w:t>2</w:t>
            </w:r>
            <w:r w:rsidRPr="00812963">
              <w:rPr>
                <w:color w:val="000000" w:themeColor="text1"/>
                <w:szCs w:val="26"/>
              </w:rPr>
              <w:t>9</w:t>
            </w:r>
            <w:r w:rsidRPr="00812963">
              <w:rPr>
                <w:rFonts w:hint="eastAsia"/>
                <w:color w:val="000000" w:themeColor="text1"/>
                <w:szCs w:val="26"/>
              </w:rPr>
              <w:t>日</w:t>
            </w:r>
          </w:p>
        </w:tc>
        <w:tc>
          <w:tcPr>
            <w:tcW w:w="3901" w:type="dxa"/>
          </w:tcPr>
          <w:p w14:paraId="55394D2C" w14:textId="77777777" w:rsidR="00CB30AD" w:rsidRPr="00812963" w:rsidRDefault="00CB30AD" w:rsidP="007C1BDA">
            <w:pPr>
              <w:autoSpaceDN/>
              <w:spacing w:line="360" w:lineRule="exact"/>
              <w:ind w:left="260" w:hangingChars="100" w:hanging="260"/>
              <w:jc w:val="both"/>
              <w:rPr>
                <w:b/>
                <w:color w:val="000000" w:themeColor="text1"/>
                <w:sz w:val="26"/>
                <w:szCs w:val="26"/>
              </w:rPr>
            </w:pPr>
            <w:r w:rsidRPr="00812963">
              <w:rPr>
                <w:rFonts w:hint="eastAsia"/>
                <w:b/>
                <w:color w:val="000000" w:themeColor="text1"/>
                <w:sz w:val="26"/>
                <w:szCs w:val="26"/>
              </w:rPr>
              <w:t>報告事項第三案</w:t>
            </w:r>
          </w:p>
          <w:p w14:paraId="1252735E" w14:textId="77777777" w:rsidR="00CB30AD" w:rsidRPr="00812963" w:rsidRDefault="00CB30AD" w:rsidP="007C1BDA">
            <w:pPr>
              <w:autoSpaceDN/>
              <w:spacing w:line="360" w:lineRule="exact"/>
              <w:ind w:leftChars="-5" w:left="-14" w:firstLineChars="5" w:firstLine="13"/>
              <w:jc w:val="both"/>
              <w:rPr>
                <w:rFonts w:ascii="標楷體" w:hAnsi="標楷體"/>
                <w:b/>
                <w:color w:val="000000" w:themeColor="text1"/>
                <w:sz w:val="26"/>
                <w:szCs w:val="26"/>
              </w:rPr>
            </w:pPr>
            <w:r w:rsidRPr="00812963">
              <w:rPr>
                <w:rFonts w:ascii="標楷體" w:hAnsi="標楷體" w:hint="eastAsia"/>
                <w:b/>
                <w:color w:val="000000" w:themeColor="text1"/>
                <w:sz w:val="26"/>
                <w:szCs w:val="26"/>
              </w:rPr>
              <w:t>本院統計室辦理性別統計情形，報請查照。</w:t>
            </w:r>
          </w:p>
          <w:p w14:paraId="0020A396"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proofErr w:type="gramStart"/>
            <w:r w:rsidRPr="00812963">
              <w:rPr>
                <w:rFonts w:hint="eastAsia"/>
                <w:color w:val="000000" w:themeColor="text1"/>
                <w:sz w:val="26"/>
                <w:szCs w:val="26"/>
              </w:rPr>
              <w:t>謝主任文政</w:t>
            </w:r>
            <w:proofErr w:type="gramEnd"/>
            <w:r w:rsidRPr="00812963">
              <w:rPr>
                <w:rFonts w:hint="eastAsia"/>
                <w:color w:val="000000" w:themeColor="text1"/>
                <w:sz w:val="26"/>
                <w:szCs w:val="26"/>
              </w:rPr>
              <w:t>進行報告：詳如簡報（略）。</w:t>
            </w:r>
          </w:p>
          <w:p w14:paraId="7F305B13"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r w:rsidRPr="00812963">
              <w:rPr>
                <w:rFonts w:hint="eastAsia"/>
                <w:color w:val="000000" w:themeColor="text1"/>
                <w:sz w:val="26"/>
                <w:szCs w:val="26"/>
              </w:rPr>
              <w:t>羅委員</w:t>
            </w:r>
            <w:proofErr w:type="gramStart"/>
            <w:r w:rsidRPr="00812963">
              <w:rPr>
                <w:rFonts w:hint="eastAsia"/>
                <w:color w:val="000000" w:themeColor="text1"/>
                <w:sz w:val="26"/>
                <w:szCs w:val="26"/>
              </w:rPr>
              <w:t>燦煐</w:t>
            </w:r>
            <w:proofErr w:type="gramEnd"/>
            <w:r w:rsidRPr="00812963">
              <w:rPr>
                <w:rFonts w:hint="eastAsia"/>
                <w:color w:val="000000" w:themeColor="text1"/>
                <w:sz w:val="26"/>
                <w:szCs w:val="26"/>
              </w:rPr>
              <w:t>：建議未來在考試院性別圖像本文之前，能加入類似議程第</w:t>
            </w:r>
            <w:r w:rsidRPr="00812963">
              <w:rPr>
                <w:rFonts w:hint="eastAsia"/>
                <w:color w:val="000000" w:themeColor="text1"/>
                <w:sz w:val="26"/>
                <w:szCs w:val="26"/>
              </w:rPr>
              <w:t>44</w:t>
            </w:r>
            <w:r w:rsidRPr="00812963">
              <w:rPr>
                <w:rFonts w:hint="eastAsia"/>
                <w:color w:val="000000" w:themeColor="text1"/>
                <w:sz w:val="26"/>
                <w:szCs w:val="26"/>
              </w:rPr>
              <w:t>頁至第</w:t>
            </w:r>
            <w:r w:rsidRPr="00812963">
              <w:rPr>
                <w:rFonts w:hint="eastAsia"/>
                <w:color w:val="000000" w:themeColor="text1"/>
                <w:sz w:val="26"/>
                <w:szCs w:val="26"/>
              </w:rPr>
              <w:t>48</w:t>
            </w:r>
            <w:r w:rsidRPr="00812963">
              <w:rPr>
                <w:rFonts w:hint="eastAsia"/>
                <w:color w:val="000000" w:themeColor="text1"/>
                <w:sz w:val="26"/>
                <w:szCs w:val="26"/>
              </w:rPr>
              <w:t>頁大院統計室（以下簡稱統計室）</w:t>
            </w:r>
            <w:proofErr w:type="gramStart"/>
            <w:r w:rsidRPr="00812963">
              <w:rPr>
                <w:rFonts w:hint="eastAsia"/>
                <w:color w:val="000000" w:themeColor="text1"/>
                <w:sz w:val="26"/>
                <w:szCs w:val="26"/>
              </w:rPr>
              <w:t>所摘述</w:t>
            </w:r>
            <w:proofErr w:type="gramEnd"/>
            <w:r w:rsidRPr="00812963">
              <w:rPr>
                <w:rFonts w:hint="eastAsia"/>
                <w:color w:val="000000" w:themeColor="text1"/>
                <w:sz w:val="26"/>
                <w:szCs w:val="26"/>
              </w:rPr>
              <w:t>年度統計結果之質性文字說明，以利讀者掌握重點。其次，建議在統計室目前建立性別統計數據之既有基礎上，能增加一些性別分析的論述，舉例來說：統計室簡報</w:t>
            </w:r>
            <w:proofErr w:type="gramStart"/>
            <w:r w:rsidRPr="00812963">
              <w:rPr>
                <w:rFonts w:hint="eastAsia"/>
                <w:color w:val="000000" w:themeColor="text1"/>
                <w:sz w:val="26"/>
                <w:szCs w:val="26"/>
              </w:rPr>
              <w:t>檔</w:t>
            </w:r>
            <w:proofErr w:type="gramEnd"/>
            <w:r w:rsidRPr="00812963">
              <w:rPr>
                <w:rFonts w:hint="eastAsia"/>
                <w:color w:val="000000" w:themeColor="text1"/>
                <w:sz w:val="26"/>
                <w:szCs w:val="26"/>
              </w:rPr>
              <w:t>第</w:t>
            </w:r>
            <w:r w:rsidRPr="00812963">
              <w:rPr>
                <w:rFonts w:hint="eastAsia"/>
                <w:color w:val="000000" w:themeColor="text1"/>
                <w:sz w:val="26"/>
                <w:szCs w:val="26"/>
              </w:rPr>
              <w:t>9</w:t>
            </w:r>
            <w:r w:rsidRPr="00812963">
              <w:rPr>
                <w:rFonts w:hint="eastAsia"/>
                <w:color w:val="000000" w:themeColor="text1"/>
                <w:sz w:val="26"/>
                <w:szCs w:val="26"/>
              </w:rPr>
              <w:t>頁第</w:t>
            </w:r>
            <w:r w:rsidRPr="00812963">
              <w:rPr>
                <w:rFonts w:hint="eastAsia"/>
                <w:color w:val="000000" w:themeColor="text1"/>
                <w:sz w:val="26"/>
                <w:szCs w:val="26"/>
              </w:rPr>
              <w:t>16</w:t>
            </w:r>
            <w:r w:rsidRPr="00812963">
              <w:rPr>
                <w:rFonts w:hint="eastAsia"/>
                <w:color w:val="000000" w:themeColor="text1"/>
                <w:sz w:val="26"/>
                <w:szCs w:val="26"/>
              </w:rPr>
              <w:t>張簡報中提到簡、薦、委任不同官等訓練進修平均時數之性別統計，其中在</w:t>
            </w:r>
            <w:proofErr w:type="gramStart"/>
            <w:r w:rsidRPr="00812963">
              <w:rPr>
                <w:rFonts w:hint="eastAsia"/>
                <w:color w:val="000000" w:themeColor="text1"/>
                <w:sz w:val="26"/>
                <w:szCs w:val="26"/>
              </w:rPr>
              <w:t>薦任跟委任</w:t>
            </w:r>
            <w:proofErr w:type="gramEnd"/>
            <w:r w:rsidRPr="00812963">
              <w:rPr>
                <w:rFonts w:hint="eastAsia"/>
                <w:color w:val="000000" w:themeColor="text1"/>
                <w:sz w:val="26"/>
                <w:szCs w:val="26"/>
              </w:rPr>
              <w:t>官等之男女</w:t>
            </w:r>
            <w:proofErr w:type="gramStart"/>
            <w:r w:rsidRPr="00812963">
              <w:rPr>
                <w:rFonts w:hint="eastAsia"/>
                <w:color w:val="000000" w:themeColor="text1"/>
                <w:sz w:val="26"/>
                <w:szCs w:val="26"/>
              </w:rPr>
              <w:t>比例均有相當</w:t>
            </w:r>
            <w:proofErr w:type="gramEnd"/>
            <w:r w:rsidRPr="00812963">
              <w:rPr>
                <w:rFonts w:hint="eastAsia"/>
                <w:color w:val="000000" w:themeColor="text1"/>
                <w:sz w:val="26"/>
                <w:szCs w:val="26"/>
              </w:rPr>
              <w:t>之差距，以及第</w:t>
            </w:r>
            <w:r w:rsidRPr="00812963">
              <w:rPr>
                <w:rFonts w:hint="eastAsia"/>
                <w:color w:val="000000" w:themeColor="text1"/>
                <w:sz w:val="26"/>
                <w:szCs w:val="26"/>
              </w:rPr>
              <w:t>11</w:t>
            </w:r>
            <w:r w:rsidRPr="00812963">
              <w:rPr>
                <w:rFonts w:hint="eastAsia"/>
                <w:color w:val="000000" w:themeColor="text1"/>
                <w:sz w:val="26"/>
                <w:szCs w:val="26"/>
              </w:rPr>
              <w:t>頁第</w:t>
            </w:r>
            <w:r w:rsidRPr="00812963">
              <w:rPr>
                <w:rFonts w:hint="eastAsia"/>
                <w:color w:val="000000" w:themeColor="text1"/>
                <w:sz w:val="26"/>
                <w:szCs w:val="26"/>
              </w:rPr>
              <w:t>20</w:t>
            </w:r>
            <w:r w:rsidRPr="00812963">
              <w:rPr>
                <w:rFonts w:hint="eastAsia"/>
                <w:color w:val="000000" w:themeColor="text1"/>
                <w:sz w:val="26"/>
                <w:szCs w:val="26"/>
              </w:rPr>
              <w:t>張簡報有關退休及撫</w:t>
            </w:r>
            <w:proofErr w:type="gramStart"/>
            <w:r w:rsidRPr="00812963">
              <w:rPr>
                <w:rFonts w:hint="eastAsia"/>
                <w:color w:val="000000" w:themeColor="text1"/>
                <w:sz w:val="26"/>
                <w:szCs w:val="26"/>
              </w:rPr>
              <w:t>卹</w:t>
            </w:r>
            <w:proofErr w:type="gramEnd"/>
            <w:r w:rsidRPr="00812963">
              <w:rPr>
                <w:rFonts w:hint="eastAsia"/>
                <w:color w:val="000000" w:themeColor="text1"/>
                <w:sz w:val="26"/>
                <w:szCs w:val="26"/>
              </w:rPr>
              <w:t>之統計資料顯示，男性病故或意外之比率大幅高於女性等情形，凡此似可從是否影響</w:t>
            </w:r>
            <w:proofErr w:type="gramStart"/>
            <w:r w:rsidRPr="00812963">
              <w:rPr>
                <w:rFonts w:hint="eastAsia"/>
                <w:color w:val="000000" w:themeColor="text1"/>
                <w:sz w:val="26"/>
                <w:szCs w:val="26"/>
              </w:rPr>
              <w:t>陞</w:t>
            </w:r>
            <w:proofErr w:type="gramEnd"/>
            <w:r w:rsidRPr="00812963">
              <w:rPr>
                <w:rFonts w:hint="eastAsia"/>
                <w:color w:val="000000" w:themeColor="text1"/>
                <w:sz w:val="26"/>
                <w:szCs w:val="26"/>
              </w:rPr>
              <w:t>遷、兩性工作性</w:t>
            </w:r>
            <w:r w:rsidRPr="00812963">
              <w:rPr>
                <w:rFonts w:hint="eastAsia"/>
                <w:color w:val="000000" w:themeColor="text1"/>
                <w:sz w:val="26"/>
                <w:szCs w:val="26"/>
              </w:rPr>
              <w:lastRenderedPageBreak/>
              <w:t>質差異等面向進一步分析造成此種現象之原因，如此相信會讓此份性別統計報告之參考價值更</w:t>
            </w:r>
            <w:proofErr w:type="gramStart"/>
            <w:r w:rsidRPr="00812963">
              <w:rPr>
                <w:rFonts w:hint="eastAsia"/>
                <w:color w:val="000000" w:themeColor="text1"/>
                <w:sz w:val="26"/>
                <w:szCs w:val="26"/>
              </w:rPr>
              <w:t>臻</w:t>
            </w:r>
            <w:proofErr w:type="gramEnd"/>
            <w:r w:rsidRPr="00812963">
              <w:rPr>
                <w:rFonts w:hint="eastAsia"/>
                <w:color w:val="000000" w:themeColor="text1"/>
                <w:sz w:val="26"/>
                <w:szCs w:val="26"/>
              </w:rPr>
              <w:t>提升。</w:t>
            </w:r>
            <w:r w:rsidRPr="00812963">
              <w:rPr>
                <w:rFonts w:hint="eastAsia"/>
                <w:color w:val="000000" w:themeColor="text1"/>
                <w:sz w:val="26"/>
                <w:szCs w:val="26"/>
              </w:rPr>
              <w:t xml:space="preserve"> </w:t>
            </w:r>
          </w:p>
          <w:p w14:paraId="7D22E0D6"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r w:rsidRPr="00812963">
              <w:rPr>
                <w:rFonts w:hint="eastAsia"/>
                <w:color w:val="000000" w:themeColor="text1"/>
                <w:sz w:val="26"/>
                <w:szCs w:val="26"/>
              </w:rPr>
              <w:t>張委員瓊玲：統計室簡報</w:t>
            </w:r>
            <w:proofErr w:type="gramStart"/>
            <w:r w:rsidRPr="00812963">
              <w:rPr>
                <w:rFonts w:hint="eastAsia"/>
                <w:color w:val="000000" w:themeColor="text1"/>
                <w:sz w:val="26"/>
                <w:szCs w:val="26"/>
              </w:rPr>
              <w:t>檔</w:t>
            </w:r>
            <w:proofErr w:type="gramEnd"/>
            <w:r w:rsidRPr="00812963">
              <w:rPr>
                <w:rFonts w:hint="eastAsia"/>
                <w:color w:val="000000" w:themeColor="text1"/>
                <w:sz w:val="26"/>
                <w:szCs w:val="26"/>
              </w:rPr>
              <w:t>第</w:t>
            </w:r>
            <w:r w:rsidRPr="00812963">
              <w:rPr>
                <w:rFonts w:hint="eastAsia"/>
                <w:color w:val="000000" w:themeColor="text1"/>
                <w:sz w:val="26"/>
                <w:szCs w:val="26"/>
              </w:rPr>
              <w:t>6</w:t>
            </w:r>
            <w:r w:rsidRPr="00812963">
              <w:rPr>
                <w:rFonts w:hint="eastAsia"/>
                <w:color w:val="000000" w:themeColor="text1"/>
                <w:sz w:val="26"/>
                <w:szCs w:val="26"/>
              </w:rPr>
              <w:t>頁第</w:t>
            </w:r>
            <w:r w:rsidRPr="00812963">
              <w:rPr>
                <w:rFonts w:hint="eastAsia"/>
                <w:color w:val="000000" w:themeColor="text1"/>
                <w:sz w:val="26"/>
                <w:szCs w:val="26"/>
              </w:rPr>
              <w:t>10</w:t>
            </w:r>
            <w:r w:rsidRPr="00812963">
              <w:rPr>
                <w:rFonts w:hint="eastAsia"/>
                <w:color w:val="000000" w:themeColor="text1"/>
                <w:sz w:val="26"/>
                <w:szCs w:val="26"/>
              </w:rPr>
              <w:t>張簡報，關於全國公務人員申請育嬰留職停薪及回</w:t>
            </w:r>
            <w:proofErr w:type="gramStart"/>
            <w:r w:rsidRPr="00812963">
              <w:rPr>
                <w:rFonts w:hint="eastAsia"/>
                <w:color w:val="000000" w:themeColor="text1"/>
                <w:sz w:val="26"/>
                <w:szCs w:val="26"/>
              </w:rPr>
              <w:t>職復薪</w:t>
            </w:r>
            <w:proofErr w:type="gramEnd"/>
            <w:r w:rsidRPr="00812963">
              <w:rPr>
                <w:rFonts w:hint="eastAsia"/>
                <w:color w:val="000000" w:themeColor="text1"/>
                <w:sz w:val="26"/>
                <w:szCs w:val="26"/>
              </w:rPr>
              <w:t>之性別統計數據，其中申請育嬰留職停薪期間在</w:t>
            </w:r>
            <w:r w:rsidRPr="00812963">
              <w:rPr>
                <w:rFonts w:hint="eastAsia"/>
                <w:color w:val="000000" w:themeColor="text1"/>
                <w:sz w:val="26"/>
                <w:szCs w:val="26"/>
              </w:rPr>
              <w:t>1</w:t>
            </w:r>
            <w:r w:rsidRPr="00812963">
              <w:rPr>
                <w:rFonts w:hint="eastAsia"/>
                <w:color w:val="000000" w:themeColor="text1"/>
                <w:sz w:val="26"/>
                <w:szCs w:val="26"/>
              </w:rPr>
              <w:t>年</w:t>
            </w:r>
            <w:r w:rsidRPr="00812963">
              <w:rPr>
                <w:rFonts w:hint="eastAsia"/>
                <w:color w:val="000000" w:themeColor="text1"/>
                <w:sz w:val="26"/>
                <w:szCs w:val="26"/>
              </w:rPr>
              <w:t>6</w:t>
            </w:r>
            <w:r w:rsidRPr="00812963">
              <w:rPr>
                <w:rFonts w:hint="eastAsia"/>
                <w:color w:val="000000" w:themeColor="text1"/>
                <w:sz w:val="26"/>
                <w:szCs w:val="26"/>
              </w:rPr>
              <w:t>個月以上者，女性留職停薪與回</w:t>
            </w:r>
            <w:proofErr w:type="gramStart"/>
            <w:r w:rsidRPr="00812963">
              <w:rPr>
                <w:rFonts w:hint="eastAsia"/>
                <w:color w:val="000000" w:themeColor="text1"/>
                <w:sz w:val="26"/>
                <w:szCs w:val="26"/>
              </w:rPr>
              <w:t>職復薪</w:t>
            </w:r>
            <w:proofErr w:type="gramEnd"/>
            <w:r w:rsidRPr="00812963">
              <w:rPr>
                <w:rFonts w:hint="eastAsia"/>
                <w:color w:val="000000" w:themeColor="text1"/>
                <w:sz w:val="26"/>
                <w:szCs w:val="26"/>
              </w:rPr>
              <w:t>之比率分別為</w:t>
            </w:r>
            <w:r w:rsidRPr="00812963">
              <w:rPr>
                <w:rFonts w:hint="eastAsia"/>
                <w:color w:val="000000" w:themeColor="text1"/>
                <w:sz w:val="26"/>
                <w:szCs w:val="26"/>
              </w:rPr>
              <w:t>16.6</w:t>
            </w:r>
            <w:r w:rsidRPr="00812963">
              <w:rPr>
                <w:rFonts w:hint="eastAsia"/>
                <w:color w:val="000000" w:themeColor="text1"/>
                <w:sz w:val="26"/>
                <w:szCs w:val="26"/>
              </w:rPr>
              <w:t>％、</w:t>
            </w:r>
            <w:r w:rsidRPr="00812963">
              <w:rPr>
                <w:rFonts w:hint="eastAsia"/>
                <w:color w:val="000000" w:themeColor="text1"/>
                <w:sz w:val="26"/>
                <w:szCs w:val="26"/>
              </w:rPr>
              <w:t>25.1</w:t>
            </w:r>
            <w:r w:rsidRPr="00812963">
              <w:rPr>
                <w:rFonts w:hint="eastAsia"/>
                <w:color w:val="000000" w:themeColor="text1"/>
                <w:sz w:val="26"/>
                <w:szCs w:val="26"/>
              </w:rPr>
              <w:t>％，想請教造成此間相差近</w:t>
            </w:r>
            <w:r w:rsidRPr="00812963">
              <w:rPr>
                <w:rFonts w:hint="eastAsia"/>
                <w:color w:val="000000" w:themeColor="text1"/>
                <w:sz w:val="26"/>
                <w:szCs w:val="26"/>
              </w:rPr>
              <w:t>9</w:t>
            </w:r>
            <w:r w:rsidRPr="00812963">
              <w:rPr>
                <w:rFonts w:hint="eastAsia"/>
                <w:color w:val="000000" w:themeColor="text1"/>
                <w:sz w:val="26"/>
                <w:szCs w:val="26"/>
              </w:rPr>
              <w:t>個百分點之原因為何？是否立於同一基礎上進行比較？請統計室補充說明。</w:t>
            </w:r>
            <w:r w:rsidRPr="00812963">
              <w:rPr>
                <w:rFonts w:hint="eastAsia"/>
                <w:color w:val="000000" w:themeColor="text1"/>
                <w:sz w:val="26"/>
                <w:szCs w:val="26"/>
              </w:rPr>
              <w:t xml:space="preserve"> </w:t>
            </w:r>
          </w:p>
          <w:p w14:paraId="3E186069"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r w:rsidRPr="00812963">
              <w:rPr>
                <w:rFonts w:hint="eastAsia"/>
                <w:color w:val="000000" w:themeColor="text1"/>
                <w:sz w:val="26"/>
                <w:szCs w:val="26"/>
              </w:rPr>
              <w:t>楊委員雅惠：統計室簡報</w:t>
            </w:r>
            <w:proofErr w:type="gramStart"/>
            <w:r w:rsidRPr="00812963">
              <w:rPr>
                <w:rFonts w:hint="eastAsia"/>
                <w:color w:val="000000" w:themeColor="text1"/>
                <w:sz w:val="26"/>
                <w:szCs w:val="26"/>
              </w:rPr>
              <w:t>檔</w:t>
            </w:r>
            <w:proofErr w:type="gramEnd"/>
            <w:r w:rsidRPr="00812963">
              <w:rPr>
                <w:rFonts w:hint="eastAsia"/>
                <w:color w:val="000000" w:themeColor="text1"/>
                <w:sz w:val="26"/>
                <w:szCs w:val="26"/>
              </w:rPr>
              <w:t>第</w:t>
            </w:r>
            <w:r w:rsidRPr="00812963">
              <w:rPr>
                <w:rFonts w:hint="eastAsia"/>
                <w:color w:val="000000" w:themeColor="text1"/>
                <w:sz w:val="26"/>
                <w:szCs w:val="26"/>
              </w:rPr>
              <w:t>5</w:t>
            </w:r>
            <w:r w:rsidRPr="00812963">
              <w:rPr>
                <w:rFonts w:hint="eastAsia"/>
                <w:color w:val="000000" w:themeColor="text1"/>
                <w:sz w:val="26"/>
                <w:szCs w:val="26"/>
              </w:rPr>
              <w:t>頁第</w:t>
            </w:r>
            <w:r w:rsidRPr="00812963">
              <w:rPr>
                <w:rFonts w:hint="eastAsia"/>
                <w:color w:val="000000" w:themeColor="text1"/>
                <w:sz w:val="26"/>
                <w:szCs w:val="26"/>
              </w:rPr>
              <w:t>8</w:t>
            </w:r>
            <w:r w:rsidRPr="00812963">
              <w:rPr>
                <w:rFonts w:hint="eastAsia"/>
                <w:color w:val="000000" w:themeColor="text1"/>
                <w:sz w:val="26"/>
                <w:szCs w:val="26"/>
              </w:rPr>
              <w:t>張簡報，有關全國公務人員教育程度之統計數據，其中男性是以「博士」與「專科及以下」學歷者為最多，呈現</w:t>
            </w:r>
            <w:r w:rsidRPr="00812963">
              <w:rPr>
                <w:rFonts w:hint="eastAsia"/>
                <w:color w:val="000000" w:themeColor="text1"/>
                <w:sz w:val="26"/>
                <w:szCs w:val="26"/>
              </w:rPr>
              <w:t>U</w:t>
            </w:r>
            <w:r w:rsidRPr="00812963">
              <w:rPr>
                <w:rFonts w:hint="eastAsia"/>
                <w:color w:val="000000" w:themeColor="text1"/>
                <w:sz w:val="26"/>
                <w:szCs w:val="26"/>
              </w:rPr>
              <w:t>字形；女性則是以「碩士」及「大學」學歷為最多，呈現倒</w:t>
            </w:r>
            <w:r w:rsidRPr="00812963">
              <w:rPr>
                <w:rFonts w:hint="eastAsia"/>
                <w:color w:val="000000" w:themeColor="text1"/>
                <w:sz w:val="26"/>
                <w:szCs w:val="26"/>
              </w:rPr>
              <w:t>U</w:t>
            </w:r>
            <w:r w:rsidRPr="00812963">
              <w:rPr>
                <w:rFonts w:hint="eastAsia"/>
                <w:color w:val="000000" w:themeColor="text1"/>
                <w:sz w:val="26"/>
                <w:szCs w:val="26"/>
              </w:rPr>
              <w:t>字形。此種性別圖像是否與男、女性之學習歷程或社會期待有關，提供相關部會未來進行性別分析時參考。</w:t>
            </w:r>
          </w:p>
          <w:p w14:paraId="483780EC"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proofErr w:type="gramStart"/>
            <w:r w:rsidRPr="00812963">
              <w:rPr>
                <w:rFonts w:hint="eastAsia"/>
                <w:color w:val="000000" w:themeColor="text1"/>
                <w:sz w:val="26"/>
                <w:szCs w:val="26"/>
              </w:rPr>
              <w:t>謝主任文政</w:t>
            </w:r>
            <w:proofErr w:type="gramEnd"/>
            <w:r w:rsidRPr="00812963">
              <w:rPr>
                <w:rFonts w:hint="eastAsia"/>
                <w:color w:val="000000" w:themeColor="text1"/>
                <w:sz w:val="26"/>
                <w:szCs w:val="26"/>
              </w:rPr>
              <w:t>：回應委員的垂詢，有關</w:t>
            </w:r>
            <w:proofErr w:type="gramStart"/>
            <w:r w:rsidRPr="00812963">
              <w:rPr>
                <w:rFonts w:hint="eastAsia"/>
                <w:color w:val="000000" w:themeColor="text1"/>
                <w:sz w:val="26"/>
                <w:szCs w:val="26"/>
              </w:rPr>
              <w:t>本室簡報檔</w:t>
            </w:r>
            <w:proofErr w:type="gramEnd"/>
            <w:r w:rsidRPr="00812963">
              <w:rPr>
                <w:rFonts w:hint="eastAsia"/>
                <w:color w:val="000000" w:themeColor="text1"/>
                <w:sz w:val="26"/>
                <w:szCs w:val="26"/>
              </w:rPr>
              <w:t>第</w:t>
            </w:r>
            <w:r w:rsidRPr="00812963">
              <w:rPr>
                <w:rFonts w:hint="eastAsia"/>
                <w:color w:val="000000" w:themeColor="text1"/>
                <w:sz w:val="26"/>
                <w:szCs w:val="26"/>
              </w:rPr>
              <w:t>6</w:t>
            </w:r>
            <w:r w:rsidRPr="00812963">
              <w:rPr>
                <w:rFonts w:hint="eastAsia"/>
                <w:color w:val="000000" w:themeColor="text1"/>
                <w:sz w:val="26"/>
                <w:szCs w:val="26"/>
              </w:rPr>
              <w:t>頁第</w:t>
            </w:r>
            <w:r w:rsidRPr="00812963">
              <w:rPr>
                <w:rFonts w:hint="eastAsia"/>
                <w:color w:val="000000" w:themeColor="text1"/>
                <w:sz w:val="26"/>
                <w:szCs w:val="26"/>
              </w:rPr>
              <w:t>10</w:t>
            </w:r>
            <w:r w:rsidRPr="00812963">
              <w:rPr>
                <w:rFonts w:hint="eastAsia"/>
                <w:color w:val="000000" w:themeColor="text1"/>
                <w:sz w:val="26"/>
                <w:szCs w:val="26"/>
              </w:rPr>
              <w:t>張簡報，申請育嬰留職停薪期間在</w:t>
            </w:r>
            <w:r w:rsidRPr="00812963">
              <w:rPr>
                <w:rFonts w:hint="eastAsia"/>
                <w:color w:val="000000" w:themeColor="text1"/>
                <w:sz w:val="26"/>
                <w:szCs w:val="26"/>
              </w:rPr>
              <w:t>1</w:t>
            </w:r>
            <w:r w:rsidRPr="00812963">
              <w:rPr>
                <w:rFonts w:hint="eastAsia"/>
                <w:color w:val="000000" w:themeColor="text1"/>
                <w:sz w:val="26"/>
                <w:szCs w:val="26"/>
              </w:rPr>
              <w:t>年</w:t>
            </w:r>
            <w:r w:rsidRPr="00812963">
              <w:rPr>
                <w:rFonts w:hint="eastAsia"/>
                <w:color w:val="000000" w:themeColor="text1"/>
                <w:sz w:val="26"/>
                <w:szCs w:val="26"/>
              </w:rPr>
              <w:t>6</w:t>
            </w:r>
            <w:r w:rsidRPr="00812963">
              <w:rPr>
                <w:rFonts w:hint="eastAsia"/>
                <w:color w:val="000000" w:themeColor="text1"/>
                <w:sz w:val="26"/>
                <w:szCs w:val="26"/>
              </w:rPr>
              <w:t>個月以上者，女性留職停薪與回</w:t>
            </w:r>
            <w:proofErr w:type="gramStart"/>
            <w:r w:rsidRPr="00812963">
              <w:rPr>
                <w:rFonts w:hint="eastAsia"/>
                <w:color w:val="000000" w:themeColor="text1"/>
                <w:sz w:val="26"/>
                <w:szCs w:val="26"/>
              </w:rPr>
              <w:t>職復薪</w:t>
            </w:r>
            <w:proofErr w:type="gramEnd"/>
            <w:r w:rsidRPr="00812963">
              <w:rPr>
                <w:rFonts w:hint="eastAsia"/>
                <w:color w:val="000000" w:themeColor="text1"/>
                <w:sz w:val="26"/>
                <w:szCs w:val="26"/>
              </w:rPr>
              <w:t>之比率相差近</w:t>
            </w:r>
            <w:r w:rsidRPr="00812963">
              <w:rPr>
                <w:rFonts w:hint="eastAsia"/>
                <w:color w:val="000000" w:themeColor="text1"/>
                <w:sz w:val="26"/>
                <w:szCs w:val="26"/>
              </w:rPr>
              <w:t>9</w:t>
            </w:r>
            <w:r w:rsidRPr="00812963">
              <w:rPr>
                <w:rFonts w:hint="eastAsia"/>
                <w:color w:val="000000" w:themeColor="text1"/>
                <w:sz w:val="26"/>
                <w:szCs w:val="26"/>
              </w:rPr>
              <w:t>個百分點之原因，研判可能是因為女性公務人員申請育嬰留職停薪之初，預估育兒需求之期間較短，故申請「未滿</w:t>
            </w:r>
            <w:r w:rsidRPr="00812963">
              <w:rPr>
                <w:rFonts w:hint="eastAsia"/>
                <w:color w:val="000000" w:themeColor="text1"/>
                <w:sz w:val="26"/>
                <w:szCs w:val="26"/>
              </w:rPr>
              <w:t>6</w:t>
            </w:r>
            <w:r w:rsidRPr="00812963">
              <w:rPr>
                <w:rFonts w:hint="eastAsia"/>
                <w:color w:val="000000" w:themeColor="text1"/>
                <w:sz w:val="26"/>
                <w:szCs w:val="26"/>
              </w:rPr>
              <w:t>個月」、「</w:t>
            </w:r>
            <w:r w:rsidRPr="00812963">
              <w:rPr>
                <w:rFonts w:hint="eastAsia"/>
                <w:color w:val="000000" w:themeColor="text1"/>
                <w:sz w:val="26"/>
                <w:szCs w:val="26"/>
              </w:rPr>
              <w:t>6</w:t>
            </w:r>
            <w:r w:rsidRPr="00812963">
              <w:rPr>
                <w:rFonts w:hint="eastAsia"/>
                <w:color w:val="000000" w:themeColor="text1"/>
                <w:sz w:val="26"/>
                <w:szCs w:val="26"/>
              </w:rPr>
              <w:t>個月至未滿</w:t>
            </w:r>
            <w:r w:rsidRPr="00812963">
              <w:rPr>
                <w:rFonts w:hint="eastAsia"/>
                <w:color w:val="000000" w:themeColor="text1"/>
                <w:sz w:val="26"/>
                <w:szCs w:val="26"/>
              </w:rPr>
              <w:t>1</w:t>
            </w:r>
            <w:r w:rsidRPr="00812963">
              <w:rPr>
                <w:rFonts w:hint="eastAsia"/>
                <w:color w:val="000000" w:themeColor="text1"/>
                <w:sz w:val="26"/>
                <w:szCs w:val="26"/>
              </w:rPr>
              <w:t>年」、「</w:t>
            </w:r>
            <w:r w:rsidRPr="00812963">
              <w:rPr>
                <w:rFonts w:hint="eastAsia"/>
                <w:color w:val="000000" w:themeColor="text1"/>
                <w:sz w:val="26"/>
                <w:szCs w:val="26"/>
              </w:rPr>
              <w:t>1</w:t>
            </w:r>
            <w:r w:rsidRPr="00812963">
              <w:rPr>
                <w:rFonts w:hint="eastAsia"/>
                <w:color w:val="000000" w:themeColor="text1"/>
                <w:sz w:val="26"/>
                <w:szCs w:val="26"/>
              </w:rPr>
              <w:t>年至未滿</w:t>
            </w:r>
            <w:r w:rsidRPr="00812963">
              <w:rPr>
                <w:rFonts w:hint="eastAsia"/>
                <w:color w:val="000000" w:themeColor="text1"/>
                <w:sz w:val="26"/>
                <w:szCs w:val="26"/>
              </w:rPr>
              <w:t>1</w:t>
            </w:r>
            <w:r w:rsidRPr="00812963">
              <w:rPr>
                <w:rFonts w:hint="eastAsia"/>
                <w:color w:val="000000" w:themeColor="text1"/>
                <w:sz w:val="26"/>
                <w:szCs w:val="26"/>
              </w:rPr>
              <w:t>年</w:t>
            </w:r>
            <w:r w:rsidRPr="00812963">
              <w:rPr>
                <w:rFonts w:hint="eastAsia"/>
                <w:color w:val="000000" w:themeColor="text1"/>
                <w:sz w:val="26"/>
                <w:szCs w:val="26"/>
              </w:rPr>
              <w:t>6</w:t>
            </w:r>
            <w:r w:rsidRPr="00812963">
              <w:rPr>
                <w:rFonts w:hint="eastAsia"/>
                <w:color w:val="000000" w:themeColor="text1"/>
                <w:sz w:val="26"/>
                <w:szCs w:val="26"/>
              </w:rPr>
              <w:t>個月」等較短之</w:t>
            </w:r>
            <w:proofErr w:type="gramStart"/>
            <w:r w:rsidRPr="00812963">
              <w:rPr>
                <w:rFonts w:hint="eastAsia"/>
                <w:color w:val="000000" w:themeColor="text1"/>
                <w:sz w:val="26"/>
                <w:szCs w:val="26"/>
              </w:rPr>
              <w:t>期間，</w:t>
            </w:r>
            <w:proofErr w:type="gramEnd"/>
            <w:r w:rsidRPr="00812963">
              <w:rPr>
                <w:rFonts w:hint="eastAsia"/>
                <w:color w:val="000000" w:themeColor="text1"/>
                <w:sz w:val="26"/>
                <w:szCs w:val="26"/>
              </w:rPr>
              <w:t>惟隨著幼兒逐漸成長，其發現需要較原先預估更長之期間來照顧，</w:t>
            </w:r>
            <w:r w:rsidRPr="00812963">
              <w:rPr>
                <w:rFonts w:hint="eastAsia"/>
                <w:color w:val="000000" w:themeColor="text1"/>
                <w:sz w:val="26"/>
                <w:szCs w:val="26"/>
              </w:rPr>
              <w:lastRenderedPageBreak/>
              <w:t>所以未於原訂申請期限屆滿即辦理回</w:t>
            </w:r>
            <w:proofErr w:type="gramStart"/>
            <w:r w:rsidRPr="00812963">
              <w:rPr>
                <w:rFonts w:hint="eastAsia"/>
                <w:color w:val="000000" w:themeColor="text1"/>
                <w:sz w:val="26"/>
                <w:szCs w:val="26"/>
              </w:rPr>
              <w:t>職復薪</w:t>
            </w:r>
            <w:proofErr w:type="gramEnd"/>
            <w:r w:rsidRPr="00812963">
              <w:rPr>
                <w:rFonts w:hint="eastAsia"/>
                <w:color w:val="000000" w:themeColor="text1"/>
                <w:sz w:val="26"/>
                <w:szCs w:val="26"/>
              </w:rPr>
              <w:t>，而係將育嬰留職停薪的時間往後延長至</w:t>
            </w:r>
            <w:r w:rsidRPr="00812963">
              <w:rPr>
                <w:rFonts w:hint="eastAsia"/>
                <w:color w:val="000000" w:themeColor="text1"/>
                <w:sz w:val="26"/>
                <w:szCs w:val="26"/>
              </w:rPr>
              <w:t>1</w:t>
            </w:r>
            <w:r w:rsidRPr="00812963">
              <w:rPr>
                <w:rFonts w:hint="eastAsia"/>
                <w:color w:val="000000" w:themeColor="text1"/>
                <w:sz w:val="26"/>
                <w:szCs w:val="26"/>
              </w:rPr>
              <w:t>年</w:t>
            </w:r>
            <w:r w:rsidRPr="00812963">
              <w:rPr>
                <w:rFonts w:hint="eastAsia"/>
                <w:color w:val="000000" w:themeColor="text1"/>
                <w:sz w:val="26"/>
                <w:szCs w:val="26"/>
              </w:rPr>
              <w:t>6</w:t>
            </w:r>
            <w:r w:rsidRPr="00812963">
              <w:rPr>
                <w:rFonts w:hint="eastAsia"/>
                <w:color w:val="000000" w:themeColor="text1"/>
                <w:sz w:val="26"/>
                <w:szCs w:val="26"/>
              </w:rPr>
              <w:t>個月以上之期限屆滿才回</w:t>
            </w:r>
            <w:proofErr w:type="gramStart"/>
            <w:r w:rsidRPr="00812963">
              <w:rPr>
                <w:rFonts w:hint="eastAsia"/>
                <w:color w:val="000000" w:themeColor="text1"/>
                <w:sz w:val="26"/>
                <w:szCs w:val="26"/>
              </w:rPr>
              <w:t>職復薪</w:t>
            </w:r>
            <w:proofErr w:type="gramEnd"/>
            <w:r w:rsidRPr="00812963">
              <w:rPr>
                <w:rFonts w:hint="eastAsia"/>
                <w:color w:val="000000" w:themeColor="text1"/>
                <w:sz w:val="26"/>
                <w:szCs w:val="26"/>
              </w:rPr>
              <w:t>。其次關於簡報</w:t>
            </w:r>
            <w:proofErr w:type="gramStart"/>
            <w:r w:rsidRPr="00812963">
              <w:rPr>
                <w:rFonts w:hint="eastAsia"/>
                <w:color w:val="000000" w:themeColor="text1"/>
                <w:sz w:val="26"/>
                <w:szCs w:val="26"/>
              </w:rPr>
              <w:t>檔</w:t>
            </w:r>
            <w:proofErr w:type="gramEnd"/>
            <w:r w:rsidRPr="00812963">
              <w:rPr>
                <w:rFonts w:hint="eastAsia"/>
                <w:color w:val="000000" w:themeColor="text1"/>
                <w:sz w:val="26"/>
                <w:szCs w:val="26"/>
              </w:rPr>
              <w:t>第</w:t>
            </w:r>
            <w:r w:rsidRPr="00812963">
              <w:rPr>
                <w:rFonts w:hint="eastAsia"/>
                <w:color w:val="000000" w:themeColor="text1"/>
                <w:sz w:val="26"/>
                <w:szCs w:val="26"/>
              </w:rPr>
              <w:t>5</w:t>
            </w:r>
            <w:r w:rsidRPr="00812963">
              <w:rPr>
                <w:rFonts w:hint="eastAsia"/>
                <w:color w:val="000000" w:themeColor="text1"/>
                <w:sz w:val="26"/>
                <w:szCs w:val="26"/>
              </w:rPr>
              <w:t>頁第</w:t>
            </w:r>
            <w:r w:rsidRPr="00812963">
              <w:rPr>
                <w:rFonts w:hint="eastAsia"/>
                <w:color w:val="000000" w:themeColor="text1"/>
                <w:sz w:val="26"/>
                <w:szCs w:val="26"/>
              </w:rPr>
              <w:t>8</w:t>
            </w:r>
            <w:r w:rsidRPr="00812963">
              <w:rPr>
                <w:rFonts w:hint="eastAsia"/>
                <w:color w:val="000000" w:themeColor="text1"/>
                <w:sz w:val="26"/>
                <w:szCs w:val="26"/>
              </w:rPr>
              <w:t>張簡報提到男、女性教育程度比例之統計，男性在</w:t>
            </w:r>
            <w:proofErr w:type="gramStart"/>
            <w:r w:rsidRPr="00812963">
              <w:rPr>
                <w:rFonts w:hint="eastAsia"/>
                <w:color w:val="000000" w:themeColor="text1"/>
                <w:sz w:val="26"/>
                <w:szCs w:val="26"/>
              </w:rPr>
              <w:t>進修碩</w:t>
            </w:r>
            <w:proofErr w:type="gramEnd"/>
            <w:r w:rsidRPr="00812963">
              <w:rPr>
                <w:rFonts w:hint="eastAsia"/>
                <w:color w:val="000000" w:themeColor="text1"/>
                <w:sz w:val="26"/>
                <w:szCs w:val="26"/>
              </w:rPr>
              <w:t>、博士學歷普遍高於女性，研判應與傳統社會期待男性高學歷之刻板印象以及女性常受家務之牽絆有關。</w:t>
            </w:r>
          </w:p>
          <w:p w14:paraId="1459C357"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r w:rsidRPr="00812963">
              <w:rPr>
                <w:rFonts w:hint="eastAsia"/>
                <w:color w:val="000000" w:themeColor="text1"/>
                <w:sz w:val="26"/>
                <w:szCs w:val="26"/>
              </w:rPr>
              <w:t>主席：統計室簡報中之性別分析涉及部會權責者，請各部會補充說明。</w:t>
            </w:r>
          </w:p>
          <w:p w14:paraId="52A79FC5" w14:textId="213D92B1" w:rsidR="00CB30AD" w:rsidRPr="00812963" w:rsidRDefault="00CB30AD" w:rsidP="007C1BDA">
            <w:pPr>
              <w:kinsoku/>
              <w:topLinePunct/>
              <w:autoSpaceDN/>
              <w:spacing w:line="360" w:lineRule="exact"/>
              <w:ind w:left="260" w:hangingChars="100" w:hanging="260"/>
              <w:jc w:val="both"/>
              <w:rPr>
                <w:color w:val="000000" w:themeColor="text1"/>
                <w:sz w:val="26"/>
                <w:szCs w:val="26"/>
              </w:rPr>
            </w:pPr>
            <w:r w:rsidRPr="00812963">
              <w:rPr>
                <w:rFonts w:hint="eastAsia"/>
                <w:color w:val="000000" w:themeColor="text1"/>
                <w:sz w:val="26"/>
                <w:szCs w:val="26"/>
              </w:rPr>
              <w:t>郝委員</w:t>
            </w:r>
            <w:proofErr w:type="gramStart"/>
            <w:r w:rsidRPr="00812963">
              <w:rPr>
                <w:rFonts w:hint="eastAsia"/>
                <w:color w:val="000000" w:themeColor="text1"/>
                <w:sz w:val="26"/>
                <w:szCs w:val="26"/>
              </w:rPr>
              <w:t>培芝：</w:t>
            </w:r>
            <w:proofErr w:type="gramEnd"/>
            <w:r w:rsidRPr="00812963">
              <w:rPr>
                <w:rFonts w:hint="eastAsia"/>
                <w:color w:val="000000" w:themeColor="text1"/>
                <w:sz w:val="26"/>
                <w:szCs w:val="26"/>
              </w:rPr>
              <w:t>針對「考試院性別圖像」第</w:t>
            </w:r>
            <w:r w:rsidRPr="00812963">
              <w:rPr>
                <w:rFonts w:hint="eastAsia"/>
                <w:color w:val="000000" w:themeColor="text1"/>
                <w:sz w:val="26"/>
                <w:szCs w:val="26"/>
              </w:rPr>
              <w:t>23</w:t>
            </w:r>
            <w:r w:rsidRPr="00812963">
              <w:rPr>
                <w:rFonts w:hint="eastAsia"/>
                <w:color w:val="000000" w:themeColor="text1"/>
                <w:sz w:val="26"/>
                <w:szCs w:val="26"/>
              </w:rPr>
              <w:t>頁及統計室簡報</w:t>
            </w:r>
            <w:proofErr w:type="gramStart"/>
            <w:r w:rsidRPr="00812963">
              <w:rPr>
                <w:rFonts w:hint="eastAsia"/>
                <w:color w:val="000000" w:themeColor="text1"/>
                <w:sz w:val="26"/>
                <w:szCs w:val="26"/>
              </w:rPr>
              <w:t>檔</w:t>
            </w:r>
            <w:proofErr w:type="gramEnd"/>
            <w:r w:rsidRPr="00812963">
              <w:rPr>
                <w:rFonts w:hint="eastAsia"/>
                <w:color w:val="000000" w:themeColor="text1"/>
                <w:sz w:val="26"/>
                <w:szCs w:val="26"/>
              </w:rPr>
              <w:t>第</w:t>
            </w:r>
            <w:r w:rsidRPr="00812963">
              <w:rPr>
                <w:rFonts w:hint="eastAsia"/>
                <w:color w:val="000000" w:themeColor="text1"/>
                <w:sz w:val="26"/>
                <w:szCs w:val="26"/>
              </w:rPr>
              <w:t>9</w:t>
            </w:r>
            <w:r w:rsidRPr="00812963">
              <w:rPr>
                <w:rFonts w:hint="eastAsia"/>
                <w:color w:val="000000" w:themeColor="text1"/>
                <w:sz w:val="26"/>
                <w:szCs w:val="26"/>
              </w:rPr>
              <w:t>頁第</w:t>
            </w:r>
            <w:r w:rsidRPr="00812963">
              <w:rPr>
                <w:rFonts w:hint="eastAsia"/>
                <w:color w:val="000000" w:themeColor="text1"/>
                <w:sz w:val="26"/>
                <w:szCs w:val="26"/>
              </w:rPr>
              <w:t>16</w:t>
            </w:r>
            <w:r w:rsidRPr="00812963">
              <w:rPr>
                <w:rFonts w:hint="eastAsia"/>
                <w:color w:val="000000" w:themeColor="text1"/>
                <w:sz w:val="26"/>
                <w:szCs w:val="26"/>
              </w:rPr>
              <w:t>張簡報，關於簡、薦、委任各官等訓練進修平均時數之統計資料中提到，愈基層之公務人員訓練時數愈多，且男性公務人員普遍高於女性公務人員，茲補充說明如下。首先這裡作為統計基礎之總體訓練時數，除了本會業管法定訓練的</w:t>
            </w:r>
            <w:proofErr w:type="gramStart"/>
            <w:r w:rsidRPr="00812963">
              <w:rPr>
                <w:rFonts w:hint="eastAsia"/>
                <w:color w:val="000000" w:themeColor="text1"/>
                <w:sz w:val="26"/>
                <w:szCs w:val="26"/>
              </w:rPr>
              <w:t>時數外</w:t>
            </w:r>
            <w:proofErr w:type="gramEnd"/>
            <w:r w:rsidRPr="00812963">
              <w:rPr>
                <w:rFonts w:hint="eastAsia"/>
                <w:color w:val="000000" w:themeColor="text1"/>
                <w:sz w:val="26"/>
                <w:szCs w:val="26"/>
              </w:rPr>
              <w:t>，尚會</w:t>
            </w:r>
            <w:proofErr w:type="gramStart"/>
            <w:r w:rsidR="00957FA4" w:rsidRPr="00812963">
              <w:rPr>
                <w:rFonts w:hint="eastAsia"/>
                <w:color w:val="000000" w:themeColor="text1"/>
                <w:sz w:val="26"/>
                <w:szCs w:val="26"/>
              </w:rPr>
              <w:t>介</w:t>
            </w:r>
            <w:proofErr w:type="gramEnd"/>
            <w:r w:rsidRPr="00812963">
              <w:rPr>
                <w:rFonts w:hint="eastAsia"/>
                <w:color w:val="000000" w:themeColor="text1"/>
                <w:sz w:val="26"/>
                <w:szCs w:val="26"/>
              </w:rPr>
              <w:t>接至行政院人事行政總處所建置終身學習網所累計之公務人員在職訓練時數，而且後者往往比前者</w:t>
            </w:r>
            <w:proofErr w:type="gramStart"/>
            <w:r w:rsidRPr="00812963">
              <w:rPr>
                <w:rFonts w:hint="eastAsia"/>
                <w:color w:val="000000" w:themeColor="text1"/>
                <w:sz w:val="26"/>
                <w:szCs w:val="26"/>
              </w:rPr>
              <w:t>所占較高</w:t>
            </w:r>
            <w:proofErr w:type="gramEnd"/>
            <w:r w:rsidRPr="00812963">
              <w:rPr>
                <w:rFonts w:hint="eastAsia"/>
                <w:color w:val="000000" w:themeColor="text1"/>
                <w:sz w:val="26"/>
                <w:szCs w:val="26"/>
              </w:rPr>
              <w:t>之關鍵比例。其次，就</w:t>
            </w:r>
            <w:proofErr w:type="gramStart"/>
            <w:r w:rsidRPr="00812963">
              <w:rPr>
                <w:rFonts w:hint="eastAsia"/>
                <w:color w:val="000000" w:themeColor="text1"/>
                <w:sz w:val="26"/>
                <w:szCs w:val="26"/>
              </w:rPr>
              <w:t>前揭簡</w:t>
            </w:r>
            <w:proofErr w:type="gramEnd"/>
            <w:r w:rsidRPr="00812963">
              <w:rPr>
                <w:rFonts w:hint="eastAsia"/>
                <w:color w:val="000000" w:themeColor="text1"/>
                <w:sz w:val="26"/>
                <w:szCs w:val="26"/>
              </w:rPr>
              <w:t>、薦、委任各官等公務人員訓練時數差異之成因予以分析，</w:t>
            </w:r>
            <w:proofErr w:type="gramStart"/>
            <w:r w:rsidRPr="00812963">
              <w:rPr>
                <w:rFonts w:hint="eastAsia"/>
                <w:color w:val="000000" w:themeColor="text1"/>
                <w:sz w:val="26"/>
                <w:szCs w:val="26"/>
              </w:rPr>
              <w:t>一</w:t>
            </w:r>
            <w:proofErr w:type="gramEnd"/>
            <w:r w:rsidRPr="00812963">
              <w:rPr>
                <w:rFonts w:hint="eastAsia"/>
                <w:color w:val="000000" w:themeColor="text1"/>
                <w:sz w:val="26"/>
                <w:szCs w:val="26"/>
              </w:rPr>
              <w:t>者研判應與</w:t>
            </w:r>
            <w:proofErr w:type="gramStart"/>
            <w:r w:rsidRPr="00812963">
              <w:rPr>
                <w:rFonts w:hint="eastAsia"/>
                <w:color w:val="000000" w:themeColor="text1"/>
                <w:sz w:val="26"/>
                <w:szCs w:val="26"/>
              </w:rPr>
              <w:t>委任及薦任</w:t>
            </w:r>
            <w:proofErr w:type="gramEnd"/>
            <w:r w:rsidRPr="00812963">
              <w:rPr>
                <w:rFonts w:hint="eastAsia"/>
                <w:color w:val="000000" w:themeColor="text1"/>
                <w:sz w:val="26"/>
                <w:szCs w:val="26"/>
              </w:rPr>
              <w:t>公務人員</w:t>
            </w:r>
            <w:proofErr w:type="gramStart"/>
            <w:r w:rsidRPr="00812963">
              <w:rPr>
                <w:rFonts w:hint="eastAsia"/>
                <w:color w:val="000000" w:themeColor="text1"/>
                <w:sz w:val="26"/>
                <w:szCs w:val="26"/>
              </w:rPr>
              <w:t>陞</w:t>
            </w:r>
            <w:proofErr w:type="gramEnd"/>
            <w:r w:rsidRPr="00812963">
              <w:rPr>
                <w:rFonts w:hint="eastAsia"/>
                <w:color w:val="000000" w:themeColor="text1"/>
                <w:sz w:val="26"/>
                <w:szCs w:val="26"/>
              </w:rPr>
              <w:t>遷之資績分</w:t>
            </w:r>
            <w:proofErr w:type="gramStart"/>
            <w:r w:rsidRPr="00812963">
              <w:rPr>
                <w:rFonts w:hint="eastAsia"/>
                <w:color w:val="000000" w:themeColor="text1"/>
                <w:sz w:val="26"/>
                <w:szCs w:val="26"/>
              </w:rPr>
              <w:t>採</w:t>
            </w:r>
            <w:proofErr w:type="gramEnd"/>
            <w:r w:rsidRPr="00812963">
              <w:rPr>
                <w:rFonts w:hint="eastAsia"/>
                <w:color w:val="000000" w:themeColor="text1"/>
                <w:sz w:val="26"/>
                <w:szCs w:val="26"/>
              </w:rPr>
              <w:t>計，係將受訓時數納入評分項目有關。</w:t>
            </w:r>
            <w:proofErr w:type="gramStart"/>
            <w:r w:rsidRPr="00812963">
              <w:rPr>
                <w:rFonts w:hint="eastAsia"/>
                <w:color w:val="000000" w:themeColor="text1"/>
                <w:sz w:val="26"/>
                <w:szCs w:val="26"/>
              </w:rPr>
              <w:t>二者委升薦</w:t>
            </w:r>
            <w:proofErr w:type="gramEnd"/>
            <w:r w:rsidRPr="00812963">
              <w:rPr>
                <w:rFonts w:hint="eastAsia"/>
                <w:color w:val="000000" w:themeColor="text1"/>
                <w:sz w:val="26"/>
                <w:szCs w:val="26"/>
              </w:rPr>
              <w:t>、</w:t>
            </w:r>
            <w:proofErr w:type="gramStart"/>
            <w:r w:rsidRPr="00812963">
              <w:rPr>
                <w:rFonts w:hint="eastAsia"/>
                <w:color w:val="000000" w:themeColor="text1"/>
                <w:sz w:val="26"/>
                <w:szCs w:val="26"/>
              </w:rPr>
              <w:t>薦升簡等</w:t>
            </w:r>
            <w:proofErr w:type="gramEnd"/>
            <w:r w:rsidRPr="00812963">
              <w:rPr>
                <w:rFonts w:hint="eastAsia"/>
                <w:color w:val="000000" w:themeColor="text1"/>
                <w:sz w:val="26"/>
                <w:szCs w:val="26"/>
              </w:rPr>
              <w:t>2</w:t>
            </w:r>
            <w:r w:rsidRPr="00812963">
              <w:rPr>
                <w:rFonts w:hint="eastAsia"/>
                <w:color w:val="000000" w:themeColor="text1"/>
                <w:sz w:val="26"/>
                <w:szCs w:val="26"/>
              </w:rPr>
              <w:t>類升官等訓練時數，是有納入</w:t>
            </w:r>
            <w:proofErr w:type="gramStart"/>
            <w:r w:rsidRPr="00812963">
              <w:rPr>
                <w:rFonts w:hint="eastAsia"/>
                <w:color w:val="000000" w:themeColor="text1"/>
                <w:sz w:val="26"/>
                <w:szCs w:val="26"/>
              </w:rPr>
              <w:t>委任及薦任</w:t>
            </w:r>
            <w:proofErr w:type="gramEnd"/>
            <w:r w:rsidRPr="00812963">
              <w:rPr>
                <w:rFonts w:hint="eastAsia"/>
                <w:color w:val="000000" w:themeColor="text1"/>
                <w:sz w:val="26"/>
                <w:szCs w:val="26"/>
              </w:rPr>
              <w:t>各該官等訓練時數之計算，因此，該</w:t>
            </w:r>
            <w:r w:rsidRPr="00812963">
              <w:rPr>
                <w:rFonts w:hint="eastAsia"/>
                <w:color w:val="000000" w:themeColor="text1"/>
                <w:sz w:val="26"/>
                <w:szCs w:val="26"/>
              </w:rPr>
              <w:t>2</w:t>
            </w:r>
            <w:r w:rsidRPr="00812963">
              <w:rPr>
                <w:rFonts w:hint="eastAsia"/>
                <w:color w:val="000000" w:themeColor="text1"/>
                <w:sz w:val="26"/>
                <w:szCs w:val="26"/>
              </w:rPr>
              <w:t>官等人員累計之受訓時數</w:t>
            </w:r>
            <w:proofErr w:type="gramStart"/>
            <w:r w:rsidRPr="00812963">
              <w:rPr>
                <w:rFonts w:hint="eastAsia"/>
                <w:color w:val="000000" w:themeColor="text1"/>
                <w:sz w:val="26"/>
                <w:szCs w:val="26"/>
              </w:rPr>
              <w:t>自較簡任</w:t>
            </w:r>
            <w:proofErr w:type="gramEnd"/>
            <w:r w:rsidRPr="00812963">
              <w:rPr>
                <w:rFonts w:hint="eastAsia"/>
                <w:color w:val="000000" w:themeColor="text1"/>
                <w:sz w:val="26"/>
                <w:szCs w:val="26"/>
              </w:rPr>
              <w:t>人員為高。</w:t>
            </w:r>
            <w:proofErr w:type="gramStart"/>
            <w:r w:rsidRPr="00812963">
              <w:rPr>
                <w:rFonts w:hint="eastAsia"/>
                <w:color w:val="000000" w:themeColor="text1"/>
                <w:sz w:val="26"/>
                <w:szCs w:val="26"/>
              </w:rPr>
              <w:t>此外，</w:t>
            </w:r>
            <w:proofErr w:type="gramEnd"/>
            <w:r w:rsidRPr="00812963">
              <w:rPr>
                <w:rFonts w:hint="eastAsia"/>
                <w:color w:val="000000" w:themeColor="text1"/>
                <w:sz w:val="26"/>
                <w:szCs w:val="26"/>
              </w:rPr>
              <w:t>在遴選委任人員</w:t>
            </w:r>
            <w:proofErr w:type="gramStart"/>
            <w:r w:rsidRPr="00812963">
              <w:rPr>
                <w:rFonts w:hint="eastAsia"/>
                <w:color w:val="000000" w:themeColor="text1"/>
                <w:sz w:val="26"/>
                <w:szCs w:val="26"/>
              </w:rPr>
              <w:lastRenderedPageBreak/>
              <w:t>參加委升薦</w:t>
            </w:r>
            <w:proofErr w:type="gramEnd"/>
            <w:r w:rsidRPr="00812963">
              <w:rPr>
                <w:rFonts w:hint="eastAsia"/>
                <w:color w:val="000000" w:themeColor="text1"/>
                <w:sz w:val="26"/>
                <w:szCs w:val="26"/>
              </w:rPr>
              <w:t>訓練之資格審查表格中，訓練</w:t>
            </w:r>
            <w:proofErr w:type="gramStart"/>
            <w:r w:rsidRPr="00812963">
              <w:rPr>
                <w:rFonts w:hint="eastAsia"/>
                <w:color w:val="000000" w:themeColor="text1"/>
                <w:sz w:val="26"/>
                <w:szCs w:val="26"/>
              </w:rPr>
              <w:t>時數係列為</w:t>
            </w:r>
            <w:proofErr w:type="gramEnd"/>
            <w:r w:rsidRPr="00812963">
              <w:rPr>
                <w:rFonts w:hint="eastAsia"/>
                <w:color w:val="000000" w:themeColor="text1"/>
                <w:sz w:val="26"/>
                <w:szCs w:val="26"/>
              </w:rPr>
              <w:t>評比項目之一，</w:t>
            </w:r>
            <w:proofErr w:type="gramStart"/>
            <w:r w:rsidRPr="00812963">
              <w:rPr>
                <w:rFonts w:hint="eastAsia"/>
                <w:color w:val="000000" w:themeColor="text1"/>
                <w:sz w:val="26"/>
                <w:szCs w:val="26"/>
              </w:rPr>
              <w:t>諒係造成</w:t>
            </w:r>
            <w:proofErr w:type="gramEnd"/>
            <w:r w:rsidRPr="00812963">
              <w:rPr>
                <w:rFonts w:hint="eastAsia"/>
                <w:color w:val="000000" w:themeColor="text1"/>
                <w:sz w:val="26"/>
                <w:szCs w:val="26"/>
              </w:rPr>
              <w:t>委任人員勤於參加訓練之原因。至於男性公務人員訓練時數普遍高於女性公務人員，研判造成此現象之原因可能是</w:t>
            </w:r>
            <w:proofErr w:type="gramStart"/>
            <w:r w:rsidRPr="00812963">
              <w:rPr>
                <w:rFonts w:hint="eastAsia"/>
                <w:color w:val="000000" w:themeColor="text1"/>
                <w:sz w:val="26"/>
                <w:szCs w:val="26"/>
              </w:rPr>
              <w:t>修讀碩</w:t>
            </w:r>
            <w:proofErr w:type="gramEnd"/>
            <w:r w:rsidRPr="00812963">
              <w:rPr>
                <w:rFonts w:hint="eastAsia"/>
                <w:color w:val="000000" w:themeColor="text1"/>
                <w:sz w:val="26"/>
                <w:szCs w:val="26"/>
              </w:rPr>
              <w:t>、博士班等入學進修之時數，是被納入公務人員訓練進修時數中計算，而如前統計室關於男、女性公務人員教育程度之簡報資料所示，男性公務人員</w:t>
            </w:r>
            <w:proofErr w:type="gramStart"/>
            <w:r w:rsidRPr="00812963">
              <w:rPr>
                <w:rFonts w:hint="eastAsia"/>
                <w:color w:val="000000" w:themeColor="text1"/>
                <w:sz w:val="26"/>
                <w:szCs w:val="26"/>
              </w:rPr>
              <w:t>修讀碩</w:t>
            </w:r>
            <w:proofErr w:type="gramEnd"/>
            <w:r w:rsidRPr="00812963">
              <w:rPr>
                <w:rFonts w:hint="eastAsia"/>
                <w:color w:val="000000" w:themeColor="text1"/>
                <w:sz w:val="26"/>
                <w:szCs w:val="26"/>
              </w:rPr>
              <w:t>、博士比例高於女性公務人員，則男性公務人員入學進修之時數</w:t>
            </w:r>
            <w:proofErr w:type="gramStart"/>
            <w:r w:rsidRPr="00812963">
              <w:rPr>
                <w:rFonts w:hint="eastAsia"/>
                <w:color w:val="000000" w:themeColor="text1"/>
                <w:sz w:val="26"/>
                <w:szCs w:val="26"/>
              </w:rPr>
              <w:t>自然會墊高</w:t>
            </w:r>
            <w:proofErr w:type="gramEnd"/>
            <w:r w:rsidRPr="00812963">
              <w:rPr>
                <w:rFonts w:hint="eastAsia"/>
                <w:color w:val="000000" w:themeColor="text1"/>
                <w:sz w:val="26"/>
                <w:szCs w:val="26"/>
              </w:rPr>
              <w:t>其受訓時數，由此形成其高於女性公務人員之關鍵性因素。</w:t>
            </w:r>
          </w:p>
          <w:p w14:paraId="03A92721"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proofErr w:type="gramStart"/>
            <w:r w:rsidRPr="00812963">
              <w:rPr>
                <w:rFonts w:hint="eastAsia"/>
                <w:color w:val="000000" w:themeColor="text1"/>
                <w:sz w:val="26"/>
                <w:szCs w:val="26"/>
              </w:rPr>
              <w:t>黃委員翠紋</w:t>
            </w:r>
            <w:proofErr w:type="gramEnd"/>
            <w:r w:rsidRPr="00812963">
              <w:rPr>
                <w:rFonts w:hint="eastAsia"/>
                <w:color w:val="000000" w:themeColor="text1"/>
                <w:sz w:val="26"/>
                <w:szCs w:val="26"/>
              </w:rPr>
              <w:t>：「考試院性別統計指標」第</w:t>
            </w:r>
            <w:r w:rsidRPr="00812963">
              <w:rPr>
                <w:rFonts w:hint="eastAsia"/>
                <w:color w:val="000000" w:themeColor="text1"/>
                <w:sz w:val="26"/>
                <w:szCs w:val="26"/>
              </w:rPr>
              <w:t>56</w:t>
            </w:r>
            <w:r w:rsidRPr="00812963">
              <w:rPr>
                <w:rFonts w:hint="eastAsia"/>
                <w:color w:val="000000" w:themeColor="text1"/>
                <w:sz w:val="26"/>
                <w:szCs w:val="26"/>
              </w:rPr>
              <w:t>頁圖</w:t>
            </w:r>
            <w:r w:rsidRPr="00812963">
              <w:rPr>
                <w:rFonts w:hint="eastAsia"/>
                <w:color w:val="000000" w:themeColor="text1"/>
                <w:sz w:val="26"/>
                <w:szCs w:val="26"/>
              </w:rPr>
              <w:t>6-3</w:t>
            </w:r>
            <w:r w:rsidRPr="00812963">
              <w:rPr>
                <w:rFonts w:hint="eastAsia"/>
                <w:color w:val="000000" w:themeColor="text1"/>
                <w:sz w:val="26"/>
                <w:szCs w:val="26"/>
              </w:rPr>
              <w:t>關於</w:t>
            </w:r>
            <w:r w:rsidRPr="00812963">
              <w:rPr>
                <w:rFonts w:hint="eastAsia"/>
                <w:color w:val="000000" w:themeColor="text1"/>
                <w:sz w:val="26"/>
                <w:szCs w:val="26"/>
              </w:rPr>
              <w:t>110</w:t>
            </w:r>
            <w:r w:rsidRPr="00812963">
              <w:rPr>
                <w:rFonts w:hint="eastAsia"/>
                <w:color w:val="000000" w:themeColor="text1"/>
                <w:sz w:val="26"/>
                <w:szCs w:val="26"/>
              </w:rPr>
              <w:t>年各類公務人員平均退休年齡之比較，係以</w:t>
            </w:r>
            <w:r w:rsidRPr="00812963">
              <w:rPr>
                <w:rFonts w:hint="eastAsia"/>
                <w:color w:val="000000" w:themeColor="text1"/>
                <w:sz w:val="26"/>
                <w:szCs w:val="26"/>
              </w:rPr>
              <w:t>110</w:t>
            </w:r>
            <w:r w:rsidRPr="00812963">
              <w:rPr>
                <w:rFonts w:hint="eastAsia"/>
                <w:color w:val="000000" w:themeColor="text1"/>
                <w:sz w:val="26"/>
                <w:szCs w:val="26"/>
              </w:rPr>
              <w:t>年單一年度進行分析，而觀察</w:t>
            </w:r>
            <w:proofErr w:type="gramStart"/>
            <w:r w:rsidRPr="00812963">
              <w:rPr>
                <w:rFonts w:hint="eastAsia"/>
                <w:color w:val="000000" w:themeColor="text1"/>
                <w:sz w:val="26"/>
                <w:szCs w:val="26"/>
              </w:rPr>
              <w:t>對象除簡</w:t>
            </w:r>
            <w:proofErr w:type="gramEnd"/>
            <w:r w:rsidRPr="00812963">
              <w:rPr>
                <w:rFonts w:hint="eastAsia"/>
                <w:color w:val="000000" w:themeColor="text1"/>
                <w:sz w:val="26"/>
                <w:szCs w:val="26"/>
              </w:rPr>
              <w:t>、薦、委任各官等人員外，尚包括法官檢察官、警察、</w:t>
            </w:r>
            <w:proofErr w:type="gramStart"/>
            <w:r w:rsidRPr="00812963">
              <w:rPr>
                <w:rFonts w:hint="eastAsia"/>
                <w:color w:val="000000" w:themeColor="text1"/>
                <w:sz w:val="26"/>
                <w:szCs w:val="26"/>
              </w:rPr>
              <w:t>資位及醫</w:t>
            </w:r>
            <w:proofErr w:type="gramEnd"/>
            <w:r w:rsidRPr="00812963">
              <w:rPr>
                <w:rFonts w:hint="eastAsia"/>
                <w:color w:val="000000" w:themeColor="text1"/>
                <w:sz w:val="26"/>
                <w:szCs w:val="26"/>
              </w:rPr>
              <w:t>事等</w:t>
            </w:r>
            <w:r w:rsidRPr="00812963">
              <w:rPr>
                <w:rFonts w:hint="eastAsia"/>
                <w:color w:val="000000" w:themeColor="text1"/>
                <w:sz w:val="26"/>
                <w:szCs w:val="26"/>
              </w:rPr>
              <w:t>4</w:t>
            </w:r>
            <w:r w:rsidRPr="00812963">
              <w:rPr>
                <w:rFonts w:hint="eastAsia"/>
                <w:color w:val="000000" w:themeColor="text1"/>
                <w:sz w:val="26"/>
                <w:szCs w:val="26"/>
              </w:rPr>
              <w:t>類人員；對照第</w:t>
            </w:r>
            <w:r w:rsidRPr="00812963">
              <w:rPr>
                <w:rFonts w:hint="eastAsia"/>
                <w:color w:val="000000" w:themeColor="text1"/>
                <w:sz w:val="26"/>
                <w:szCs w:val="26"/>
              </w:rPr>
              <w:t>54</w:t>
            </w:r>
            <w:r w:rsidRPr="00812963">
              <w:rPr>
                <w:rFonts w:hint="eastAsia"/>
                <w:color w:val="000000" w:themeColor="text1"/>
                <w:sz w:val="26"/>
                <w:szCs w:val="26"/>
              </w:rPr>
              <w:t>頁表</w:t>
            </w:r>
            <w:r w:rsidRPr="00812963">
              <w:rPr>
                <w:rFonts w:hint="eastAsia"/>
                <w:color w:val="000000" w:themeColor="text1"/>
                <w:sz w:val="26"/>
                <w:szCs w:val="26"/>
              </w:rPr>
              <w:t>6-1</w:t>
            </w:r>
            <w:r w:rsidRPr="00812963">
              <w:rPr>
                <w:rFonts w:hint="eastAsia"/>
                <w:color w:val="000000" w:themeColor="text1"/>
                <w:sz w:val="26"/>
                <w:szCs w:val="26"/>
              </w:rPr>
              <w:t>「公務人員退休人數及性別比率</w:t>
            </w:r>
            <w:r w:rsidRPr="00812963">
              <w:rPr>
                <w:rFonts w:hint="eastAsia"/>
                <w:color w:val="000000" w:themeColor="text1"/>
                <w:sz w:val="26"/>
                <w:szCs w:val="26"/>
              </w:rPr>
              <w:t>-</w:t>
            </w:r>
            <w:r w:rsidRPr="00812963">
              <w:rPr>
                <w:rFonts w:hint="eastAsia"/>
                <w:color w:val="000000" w:themeColor="text1"/>
                <w:sz w:val="26"/>
                <w:szCs w:val="26"/>
              </w:rPr>
              <w:t>按退休種類分」、第</w:t>
            </w:r>
            <w:r w:rsidRPr="00812963">
              <w:rPr>
                <w:rFonts w:hint="eastAsia"/>
                <w:color w:val="000000" w:themeColor="text1"/>
                <w:sz w:val="26"/>
                <w:szCs w:val="26"/>
              </w:rPr>
              <w:t>55</w:t>
            </w:r>
            <w:r w:rsidRPr="00812963">
              <w:rPr>
                <w:rFonts w:hint="eastAsia"/>
                <w:color w:val="000000" w:themeColor="text1"/>
                <w:sz w:val="26"/>
                <w:szCs w:val="26"/>
              </w:rPr>
              <w:t>頁表</w:t>
            </w:r>
            <w:r w:rsidRPr="00812963">
              <w:rPr>
                <w:rFonts w:hint="eastAsia"/>
                <w:color w:val="000000" w:themeColor="text1"/>
                <w:sz w:val="26"/>
                <w:szCs w:val="26"/>
              </w:rPr>
              <w:t>6-2</w:t>
            </w:r>
            <w:r w:rsidRPr="00812963">
              <w:rPr>
                <w:rFonts w:hint="eastAsia"/>
                <w:color w:val="000000" w:themeColor="text1"/>
                <w:sz w:val="26"/>
                <w:szCs w:val="26"/>
              </w:rPr>
              <w:t>「公務人員退休人數及性別比率</w:t>
            </w:r>
            <w:r w:rsidRPr="00812963">
              <w:rPr>
                <w:rFonts w:hint="eastAsia"/>
                <w:color w:val="000000" w:themeColor="text1"/>
                <w:sz w:val="26"/>
                <w:szCs w:val="26"/>
              </w:rPr>
              <w:t>-</w:t>
            </w:r>
            <w:proofErr w:type="gramStart"/>
            <w:r w:rsidRPr="00812963">
              <w:rPr>
                <w:rFonts w:hint="eastAsia"/>
                <w:color w:val="000000" w:themeColor="text1"/>
                <w:sz w:val="26"/>
                <w:szCs w:val="26"/>
              </w:rPr>
              <w:t>按官等</w:t>
            </w:r>
            <w:proofErr w:type="gramEnd"/>
            <w:r w:rsidRPr="00812963">
              <w:rPr>
                <w:rFonts w:hint="eastAsia"/>
                <w:color w:val="000000" w:themeColor="text1"/>
                <w:sz w:val="26"/>
                <w:szCs w:val="26"/>
              </w:rPr>
              <w:t>別分」，則係以跨</w:t>
            </w:r>
            <w:r w:rsidRPr="00812963">
              <w:rPr>
                <w:rFonts w:hint="eastAsia"/>
                <w:color w:val="000000" w:themeColor="text1"/>
                <w:sz w:val="26"/>
                <w:szCs w:val="26"/>
              </w:rPr>
              <w:t>106</w:t>
            </w:r>
            <w:r w:rsidRPr="00812963">
              <w:rPr>
                <w:rFonts w:hint="eastAsia"/>
                <w:color w:val="000000" w:themeColor="text1"/>
                <w:sz w:val="26"/>
                <w:szCs w:val="26"/>
              </w:rPr>
              <w:t>年至</w:t>
            </w:r>
            <w:proofErr w:type="gramStart"/>
            <w:r w:rsidRPr="00812963">
              <w:rPr>
                <w:rFonts w:hint="eastAsia"/>
                <w:color w:val="000000" w:themeColor="text1"/>
                <w:sz w:val="26"/>
                <w:szCs w:val="26"/>
              </w:rPr>
              <w:t>110</w:t>
            </w:r>
            <w:proofErr w:type="gramEnd"/>
            <w:r w:rsidRPr="00812963">
              <w:rPr>
                <w:rFonts w:hint="eastAsia"/>
                <w:color w:val="000000" w:themeColor="text1"/>
                <w:sz w:val="26"/>
                <w:szCs w:val="26"/>
              </w:rPr>
              <w:t>年度等</w:t>
            </w:r>
            <w:r w:rsidRPr="00812963">
              <w:rPr>
                <w:rFonts w:hint="eastAsia"/>
                <w:color w:val="000000" w:themeColor="text1"/>
                <w:sz w:val="26"/>
                <w:szCs w:val="26"/>
              </w:rPr>
              <w:t>5</w:t>
            </w:r>
            <w:r w:rsidRPr="00812963">
              <w:rPr>
                <w:rFonts w:hint="eastAsia"/>
                <w:color w:val="000000" w:themeColor="text1"/>
                <w:sz w:val="26"/>
                <w:szCs w:val="26"/>
              </w:rPr>
              <w:t>個年度作為統計區間，對象僅限於簡、薦、委任各官等人員，未包含前揭法官檢察官等特殊職類人員。二者間關於統計區間長短及觀察對象之</w:t>
            </w:r>
            <w:proofErr w:type="gramStart"/>
            <w:r w:rsidRPr="00812963">
              <w:rPr>
                <w:rFonts w:hint="eastAsia"/>
                <w:color w:val="000000" w:themeColor="text1"/>
                <w:sz w:val="26"/>
                <w:szCs w:val="26"/>
              </w:rPr>
              <w:t>範圍均有不同</w:t>
            </w:r>
            <w:proofErr w:type="gramEnd"/>
            <w:r w:rsidRPr="00812963">
              <w:rPr>
                <w:rFonts w:hint="eastAsia"/>
                <w:color w:val="000000" w:themeColor="text1"/>
                <w:sz w:val="26"/>
                <w:szCs w:val="26"/>
              </w:rPr>
              <w:t>，建議應作一致性之處理，相信更能提升本件統計指標分析資料之研究價值。</w:t>
            </w:r>
          </w:p>
          <w:p w14:paraId="0B4ED94F"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r w:rsidRPr="00812963">
              <w:rPr>
                <w:rFonts w:hint="eastAsia"/>
                <w:color w:val="000000" w:themeColor="text1"/>
                <w:sz w:val="26"/>
                <w:szCs w:val="26"/>
              </w:rPr>
              <w:t>主席：統計室簡報</w:t>
            </w:r>
            <w:proofErr w:type="gramStart"/>
            <w:r w:rsidRPr="00812963">
              <w:rPr>
                <w:rFonts w:hint="eastAsia"/>
                <w:color w:val="000000" w:themeColor="text1"/>
                <w:sz w:val="26"/>
                <w:szCs w:val="26"/>
              </w:rPr>
              <w:t>檔</w:t>
            </w:r>
            <w:proofErr w:type="gramEnd"/>
            <w:r w:rsidRPr="00812963">
              <w:rPr>
                <w:rFonts w:hint="eastAsia"/>
                <w:color w:val="000000" w:themeColor="text1"/>
                <w:sz w:val="26"/>
                <w:szCs w:val="26"/>
              </w:rPr>
              <w:t>第</w:t>
            </w:r>
            <w:r w:rsidRPr="00812963">
              <w:rPr>
                <w:rFonts w:hint="eastAsia"/>
                <w:color w:val="000000" w:themeColor="text1"/>
                <w:sz w:val="26"/>
                <w:szCs w:val="26"/>
              </w:rPr>
              <w:t>8</w:t>
            </w:r>
            <w:r w:rsidRPr="00812963">
              <w:rPr>
                <w:rFonts w:hint="eastAsia"/>
                <w:color w:val="000000" w:themeColor="text1"/>
                <w:sz w:val="26"/>
                <w:szCs w:val="26"/>
              </w:rPr>
              <w:t>張、第</w:t>
            </w:r>
            <w:r w:rsidRPr="00812963">
              <w:rPr>
                <w:rFonts w:hint="eastAsia"/>
                <w:color w:val="000000" w:themeColor="text1"/>
                <w:sz w:val="26"/>
                <w:szCs w:val="26"/>
              </w:rPr>
              <w:t>10</w:t>
            </w:r>
            <w:r w:rsidRPr="00812963">
              <w:rPr>
                <w:rFonts w:hint="eastAsia"/>
                <w:color w:val="000000" w:themeColor="text1"/>
                <w:sz w:val="26"/>
                <w:szCs w:val="26"/>
              </w:rPr>
              <w:t>張及第</w:t>
            </w:r>
            <w:r w:rsidRPr="00812963">
              <w:rPr>
                <w:rFonts w:hint="eastAsia"/>
                <w:color w:val="000000" w:themeColor="text1"/>
                <w:sz w:val="26"/>
                <w:szCs w:val="26"/>
              </w:rPr>
              <w:t>20</w:t>
            </w:r>
            <w:r w:rsidRPr="00812963">
              <w:rPr>
                <w:rFonts w:hint="eastAsia"/>
                <w:color w:val="000000" w:themeColor="text1"/>
                <w:sz w:val="26"/>
                <w:szCs w:val="26"/>
              </w:rPr>
              <w:t>張公務人員教育程度、</w:t>
            </w:r>
            <w:r w:rsidRPr="00812963">
              <w:rPr>
                <w:rFonts w:hint="eastAsia"/>
                <w:color w:val="000000" w:themeColor="text1"/>
                <w:sz w:val="26"/>
                <w:szCs w:val="26"/>
              </w:rPr>
              <w:lastRenderedPageBreak/>
              <w:t>申請育嬰留職停薪及退休撫</w:t>
            </w:r>
            <w:proofErr w:type="gramStart"/>
            <w:r w:rsidRPr="00812963">
              <w:rPr>
                <w:rFonts w:hint="eastAsia"/>
                <w:color w:val="000000" w:themeColor="text1"/>
                <w:sz w:val="26"/>
                <w:szCs w:val="26"/>
              </w:rPr>
              <w:t>卹</w:t>
            </w:r>
            <w:proofErr w:type="gramEnd"/>
            <w:r w:rsidRPr="00812963">
              <w:rPr>
                <w:rFonts w:hint="eastAsia"/>
                <w:color w:val="000000" w:themeColor="text1"/>
                <w:sz w:val="26"/>
                <w:szCs w:val="26"/>
              </w:rPr>
              <w:t>等簡報內容因涉及銓敘部權責；第</w:t>
            </w:r>
            <w:r w:rsidRPr="00812963">
              <w:rPr>
                <w:rFonts w:hint="eastAsia"/>
                <w:color w:val="000000" w:themeColor="text1"/>
                <w:sz w:val="26"/>
                <w:szCs w:val="26"/>
              </w:rPr>
              <w:t>16</w:t>
            </w:r>
            <w:r w:rsidRPr="00812963">
              <w:rPr>
                <w:rFonts w:hint="eastAsia"/>
                <w:color w:val="000000" w:themeColor="text1"/>
                <w:sz w:val="26"/>
                <w:szCs w:val="26"/>
              </w:rPr>
              <w:t>張公務人員培訓之簡報內容涉及保訓會權責。是請</w:t>
            </w:r>
            <w:proofErr w:type="gramStart"/>
            <w:r w:rsidRPr="00812963">
              <w:rPr>
                <w:rFonts w:hint="eastAsia"/>
                <w:color w:val="000000" w:themeColor="text1"/>
                <w:sz w:val="26"/>
                <w:szCs w:val="26"/>
              </w:rPr>
              <w:t>銓敘部與保</w:t>
            </w:r>
            <w:proofErr w:type="gramEnd"/>
            <w:r w:rsidRPr="00812963">
              <w:rPr>
                <w:rFonts w:hint="eastAsia"/>
                <w:color w:val="000000" w:themeColor="text1"/>
                <w:sz w:val="26"/>
                <w:szCs w:val="26"/>
              </w:rPr>
              <w:t>訓會針對前揭委員所提性別分析相關意見，就各自權責部分詳予回應，</w:t>
            </w:r>
            <w:proofErr w:type="gramStart"/>
            <w:r w:rsidRPr="00812963">
              <w:rPr>
                <w:rFonts w:hint="eastAsia"/>
                <w:color w:val="000000" w:themeColor="text1"/>
                <w:sz w:val="26"/>
                <w:szCs w:val="26"/>
              </w:rPr>
              <w:t>併</w:t>
            </w:r>
            <w:proofErr w:type="gramEnd"/>
            <w:r w:rsidRPr="00812963">
              <w:rPr>
                <w:rFonts w:hint="eastAsia"/>
                <w:color w:val="000000" w:themeColor="text1"/>
                <w:sz w:val="26"/>
                <w:szCs w:val="26"/>
              </w:rPr>
              <w:t>案納入本次會議決議事項執行情形，於下次會議提報。</w:t>
            </w:r>
          </w:p>
          <w:p w14:paraId="6AF367A4"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r w:rsidRPr="00812963">
              <w:rPr>
                <w:rFonts w:hint="eastAsia"/>
                <w:color w:val="000000" w:themeColor="text1"/>
                <w:sz w:val="26"/>
                <w:szCs w:val="26"/>
              </w:rPr>
              <w:t>劉委員建</w:t>
            </w:r>
            <w:proofErr w:type="gramStart"/>
            <w:r w:rsidRPr="00812963">
              <w:rPr>
                <w:rFonts w:hint="eastAsia"/>
                <w:color w:val="000000" w:themeColor="text1"/>
                <w:sz w:val="26"/>
                <w:szCs w:val="26"/>
              </w:rPr>
              <w:t>忻</w:t>
            </w:r>
            <w:proofErr w:type="gramEnd"/>
            <w:r w:rsidRPr="00812963">
              <w:rPr>
                <w:rFonts w:hint="eastAsia"/>
                <w:color w:val="000000" w:themeColor="text1"/>
                <w:sz w:val="26"/>
                <w:szCs w:val="26"/>
              </w:rPr>
              <w:t>：各位委員針對統計室性別統計資料所提諸如統計資料格式、區間及對象範圍等建議，</w:t>
            </w:r>
            <w:proofErr w:type="gramStart"/>
            <w:r w:rsidRPr="00812963">
              <w:rPr>
                <w:rFonts w:hint="eastAsia"/>
                <w:color w:val="000000" w:themeColor="text1"/>
                <w:sz w:val="26"/>
                <w:szCs w:val="26"/>
              </w:rPr>
              <w:t>凸</w:t>
            </w:r>
            <w:proofErr w:type="gramEnd"/>
            <w:r w:rsidRPr="00812963">
              <w:rPr>
                <w:rFonts w:hint="eastAsia"/>
                <w:color w:val="000000" w:themeColor="text1"/>
                <w:sz w:val="26"/>
                <w:szCs w:val="26"/>
              </w:rPr>
              <w:t>顯出本院歷年來性別統計</w:t>
            </w:r>
            <w:proofErr w:type="gramStart"/>
            <w:r w:rsidRPr="00812963">
              <w:rPr>
                <w:rFonts w:hint="eastAsia"/>
                <w:color w:val="000000" w:themeColor="text1"/>
                <w:sz w:val="26"/>
                <w:szCs w:val="26"/>
              </w:rPr>
              <w:t>資料均以書面</w:t>
            </w:r>
            <w:proofErr w:type="gramEnd"/>
            <w:r w:rsidRPr="00812963">
              <w:rPr>
                <w:rFonts w:hint="eastAsia"/>
                <w:color w:val="000000" w:themeColor="text1"/>
                <w:sz w:val="26"/>
                <w:szCs w:val="26"/>
              </w:rPr>
              <w:t>報告方式呈現，有其先天上侷限性，無法滿足使用者各項需求之問題，亟待解決。為此，本</w:t>
            </w:r>
            <w:proofErr w:type="gramStart"/>
            <w:r w:rsidRPr="00812963">
              <w:rPr>
                <w:rFonts w:hint="eastAsia"/>
                <w:color w:val="000000" w:themeColor="text1"/>
                <w:sz w:val="26"/>
                <w:szCs w:val="26"/>
              </w:rPr>
              <w:t>院本年刻正</w:t>
            </w:r>
            <w:proofErr w:type="gramEnd"/>
            <w:r w:rsidRPr="00812963">
              <w:rPr>
                <w:rFonts w:hint="eastAsia"/>
                <w:color w:val="000000" w:themeColor="text1"/>
                <w:sz w:val="26"/>
                <w:szCs w:val="26"/>
              </w:rPr>
              <w:t>進行「統計資料查詢系統」之開發，其具體作法係將本院及所屬部會所掌有之各項統計資料匯入雲端，建置一個統計查詢系統資料庫，未來系統開發完成後，使用者可登入系統挑選其有興趣之年份，並進一步查找相關細項資料，藉以觀察特定領域性別圖像長年之演變趨勢，此外亦可隨使用者之需求，彈性調整統計資料格式、</w:t>
            </w:r>
            <w:proofErr w:type="gramStart"/>
            <w:r w:rsidRPr="00812963">
              <w:rPr>
                <w:rFonts w:hint="eastAsia"/>
                <w:color w:val="000000" w:themeColor="text1"/>
                <w:sz w:val="26"/>
                <w:szCs w:val="26"/>
              </w:rPr>
              <w:t>圖表之繁簡</w:t>
            </w:r>
            <w:proofErr w:type="gramEnd"/>
            <w:r w:rsidRPr="00812963">
              <w:rPr>
                <w:rFonts w:hint="eastAsia"/>
                <w:color w:val="000000" w:themeColor="text1"/>
                <w:sz w:val="26"/>
                <w:szCs w:val="26"/>
              </w:rPr>
              <w:t>程度，相關系統開發事宜預計於本年底前完成。</w:t>
            </w:r>
          </w:p>
          <w:p w14:paraId="16DBE469"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r w:rsidRPr="00812963">
              <w:rPr>
                <w:rFonts w:hint="eastAsia"/>
                <w:color w:val="000000" w:themeColor="text1"/>
                <w:sz w:val="26"/>
                <w:szCs w:val="26"/>
              </w:rPr>
              <w:t>黃委員淑玲：首先考試院性別統計指標內文為</w:t>
            </w:r>
            <w:r w:rsidRPr="00812963">
              <w:rPr>
                <w:rFonts w:hint="eastAsia"/>
                <w:color w:val="000000" w:themeColor="text1"/>
                <w:sz w:val="26"/>
                <w:szCs w:val="26"/>
              </w:rPr>
              <w:t>62</w:t>
            </w:r>
            <w:r w:rsidRPr="00812963">
              <w:rPr>
                <w:rFonts w:hint="eastAsia"/>
                <w:color w:val="000000" w:themeColor="text1"/>
                <w:sz w:val="26"/>
                <w:szCs w:val="26"/>
              </w:rPr>
              <w:t>頁、性別圖像內文為</w:t>
            </w:r>
            <w:r w:rsidRPr="00812963">
              <w:rPr>
                <w:rFonts w:hint="eastAsia"/>
                <w:color w:val="000000" w:themeColor="text1"/>
                <w:sz w:val="26"/>
                <w:szCs w:val="26"/>
              </w:rPr>
              <w:t>33</w:t>
            </w:r>
            <w:r w:rsidRPr="00812963">
              <w:rPr>
                <w:rFonts w:hint="eastAsia"/>
                <w:color w:val="000000" w:themeColor="text1"/>
                <w:sz w:val="26"/>
                <w:szCs w:val="26"/>
              </w:rPr>
              <w:t>頁，兩相對照之下，後者篇幅為前者之一半。性別圖像旨在呈現考試院重要性別議題現況及重大性別不平等現象以作為政策修改之依據，與性別統計指標個別細項詳細版之常規體例有所不同，</w:t>
            </w:r>
            <w:proofErr w:type="gramStart"/>
            <w:r w:rsidRPr="00812963">
              <w:rPr>
                <w:rFonts w:hint="eastAsia"/>
                <w:color w:val="000000" w:themeColor="text1"/>
                <w:sz w:val="26"/>
                <w:szCs w:val="26"/>
              </w:rPr>
              <w:t>爰</w:t>
            </w:r>
            <w:proofErr w:type="gramEnd"/>
            <w:r w:rsidRPr="00812963">
              <w:rPr>
                <w:rFonts w:hint="eastAsia"/>
                <w:color w:val="000000" w:themeColor="text1"/>
                <w:sz w:val="26"/>
                <w:szCs w:val="26"/>
              </w:rPr>
              <w:t>建議大院在來</w:t>
            </w:r>
            <w:r w:rsidRPr="00812963">
              <w:rPr>
                <w:rFonts w:hint="eastAsia"/>
                <w:color w:val="000000" w:themeColor="text1"/>
                <w:sz w:val="26"/>
                <w:szCs w:val="26"/>
              </w:rPr>
              <w:lastRenderedPageBreak/>
              <w:t>年編製性別統計資料時，應注意此</w:t>
            </w:r>
            <w:r w:rsidRPr="00812963">
              <w:rPr>
                <w:rFonts w:hint="eastAsia"/>
                <w:color w:val="000000" w:themeColor="text1"/>
                <w:sz w:val="26"/>
                <w:szCs w:val="26"/>
              </w:rPr>
              <w:t>2</w:t>
            </w:r>
            <w:r w:rsidRPr="00812963">
              <w:rPr>
                <w:rFonts w:hint="eastAsia"/>
                <w:color w:val="000000" w:themeColor="text1"/>
                <w:sz w:val="26"/>
                <w:szCs w:val="26"/>
              </w:rPr>
              <w:t>統計資料的宗旨與目標不同，性別圖像之取材應著重在不同年度有明顯變化、重大性別不均衡、考試院重要新政策等相關之性別統計指標項目。其次，考試院性別圖像目次，前三項依序為「一、公務人員考試篇」、「二、專門職業及技術人員考試篇」、「三、全國公務人員篇」，邏輯順序上應將「全國公務人員篇」調整至第一順位，之後再</w:t>
            </w:r>
            <w:proofErr w:type="gramStart"/>
            <w:r w:rsidRPr="00812963">
              <w:rPr>
                <w:rFonts w:hint="eastAsia"/>
                <w:color w:val="000000" w:themeColor="text1"/>
                <w:sz w:val="26"/>
                <w:szCs w:val="26"/>
              </w:rPr>
              <w:t>臚</w:t>
            </w:r>
            <w:proofErr w:type="gramEnd"/>
            <w:r w:rsidRPr="00812963">
              <w:rPr>
                <w:rFonts w:hint="eastAsia"/>
                <w:color w:val="000000" w:themeColor="text1"/>
                <w:sz w:val="26"/>
                <w:szCs w:val="26"/>
              </w:rPr>
              <w:t>列考試、銓敘及培訓業務等目次，相信較有利於使用者解讀。</w:t>
            </w:r>
            <w:proofErr w:type="gramStart"/>
            <w:r w:rsidRPr="00812963">
              <w:rPr>
                <w:rFonts w:hint="eastAsia"/>
                <w:color w:val="000000" w:themeColor="text1"/>
                <w:sz w:val="26"/>
                <w:szCs w:val="26"/>
              </w:rPr>
              <w:t>再者，</w:t>
            </w:r>
            <w:proofErr w:type="gramEnd"/>
            <w:r w:rsidRPr="00812963">
              <w:rPr>
                <w:rFonts w:hint="eastAsia"/>
                <w:color w:val="000000" w:themeColor="text1"/>
                <w:sz w:val="26"/>
                <w:szCs w:val="26"/>
              </w:rPr>
              <w:t>建議可參照行政院所屬部會之作法，於每年提報性別統計指標、圖像資料時，同時邀請所屬部會擇定特定統計項目及議題進行分析，於本委員會提報。</w:t>
            </w:r>
            <w:r w:rsidRPr="00812963">
              <w:rPr>
                <w:rFonts w:hint="eastAsia"/>
                <w:color w:val="000000" w:themeColor="text1"/>
                <w:sz w:val="26"/>
                <w:szCs w:val="26"/>
              </w:rPr>
              <w:t xml:space="preserve"> </w:t>
            </w:r>
          </w:p>
          <w:p w14:paraId="0CD63DEE"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proofErr w:type="gramStart"/>
            <w:r w:rsidRPr="00812963">
              <w:rPr>
                <w:rFonts w:hint="eastAsia"/>
                <w:color w:val="000000" w:themeColor="text1"/>
                <w:sz w:val="26"/>
                <w:szCs w:val="26"/>
              </w:rPr>
              <w:t>王委員秀紅</w:t>
            </w:r>
            <w:proofErr w:type="gramEnd"/>
            <w:r w:rsidRPr="00812963">
              <w:rPr>
                <w:rFonts w:hint="eastAsia"/>
                <w:color w:val="000000" w:themeColor="text1"/>
                <w:sz w:val="26"/>
                <w:szCs w:val="26"/>
              </w:rPr>
              <w:t>：呼應黃淑玲委員之意見，建議未來各部會可就其掌理考</w:t>
            </w:r>
            <w:proofErr w:type="gramStart"/>
            <w:r w:rsidRPr="00812963">
              <w:rPr>
                <w:rFonts w:hint="eastAsia"/>
                <w:color w:val="000000" w:themeColor="text1"/>
                <w:sz w:val="26"/>
                <w:szCs w:val="26"/>
              </w:rPr>
              <w:t>銓</w:t>
            </w:r>
            <w:proofErr w:type="gramEnd"/>
            <w:r w:rsidRPr="00812963">
              <w:rPr>
                <w:rFonts w:hint="eastAsia"/>
                <w:color w:val="000000" w:themeColor="text1"/>
                <w:sz w:val="26"/>
                <w:szCs w:val="26"/>
              </w:rPr>
              <w:t>保訓業務權責範圍內之統計資料，發掘具重要性之性別議題進行分析，以進行現象之詮釋以及</w:t>
            </w:r>
            <w:proofErr w:type="gramStart"/>
            <w:r w:rsidRPr="00812963">
              <w:rPr>
                <w:rFonts w:hint="eastAsia"/>
                <w:color w:val="000000" w:themeColor="text1"/>
                <w:sz w:val="26"/>
                <w:szCs w:val="26"/>
              </w:rPr>
              <w:t>研</w:t>
            </w:r>
            <w:proofErr w:type="gramEnd"/>
            <w:r w:rsidRPr="00812963">
              <w:rPr>
                <w:rFonts w:hint="eastAsia"/>
                <w:color w:val="000000" w:themeColor="text1"/>
                <w:sz w:val="26"/>
                <w:szCs w:val="26"/>
              </w:rPr>
              <w:t>擬政策建議。舉例來說，統計室簡報</w:t>
            </w:r>
            <w:proofErr w:type="gramStart"/>
            <w:r w:rsidRPr="00812963">
              <w:rPr>
                <w:rFonts w:hint="eastAsia"/>
                <w:color w:val="000000" w:themeColor="text1"/>
                <w:sz w:val="26"/>
                <w:szCs w:val="26"/>
              </w:rPr>
              <w:t>檔</w:t>
            </w:r>
            <w:proofErr w:type="gramEnd"/>
            <w:r w:rsidRPr="00812963">
              <w:rPr>
                <w:rFonts w:hint="eastAsia"/>
                <w:color w:val="000000" w:themeColor="text1"/>
                <w:sz w:val="26"/>
                <w:szCs w:val="26"/>
              </w:rPr>
              <w:t>第</w:t>
            </w:r>
            <w:r w:rsidRPr="00812963">
              <w:rPr>
                <w:rFonts w:hint="eastAsia"/>
                <w:color w:val="000000" w:themeColor="text1"/>
                <w:sz w:val="26"/>
                <w:szCs w:val="26"/>
              </w:rPr>
              <w:t>10</w:t>
            </w:r>
            <w:r w:rsidRPr="00812963">
              <w:rPr>
                <w:rFonts w:hint="eastAsia"/>
                <w:color w:val="000000" w:themeColor="text1"/>
                <w:sz w:val="26"/>
                <w:szCs w:val="26"/>
              </w:rPr>
              <w:t>張、第</w:t>
            </w:r>
            <w:r w:rsidRPr="00812963">
              <w:rPr>
                <w:rFonts w:hint="eastAsia"/>
                <w:color w:val="000000" w:themeColor="text1"/>
                <w:sz w:val="26"/>
                <w:szCs w:val="26"/>
              </w:rPr>
              <w:t>16</w:t>
            </w:r>
            <w:r w:rsidRPr="00812963">
              <w:rPr>
                <w:rFonts w:hint="eastAsia"/>
                <w:color w:val="000000" w:themeColor="text1"/>
                <w:sz w:val="26"/>
                <w:szCs w:val="26"/>
              </w:rPr>
              <w:t>張及第</w:t>
            </w:r>
            <w:r w:rsidRPr="00812963">
              <w:rPr>
                <w:rFonts w:hint="eastAsia"/>
                <w:color w:val="000000" w:themeColor="text1"/>
                <w:sz w:val="26"/>
                <w:szCs w:val="26"/>
              </w:rPr>
              <w:t>17</w:t>
            </w:r>
            <w:r w:rsidRPr="00812963">
              <w:rPr>
                <w:rFonts w:hint="eastAsia"/>
                <w:color w:val="000000" w:themeColor="text1"/>
                <w:sz w:val="26"/>
                <w:szCs w:val="26"/>
              </w:rPr>
              <w:t>張，申請育嬰留職停薪與回</w:t>
            </w:r>
            <w:proofErr w:type="gramStart"/>
            <w:r w:rsidRPr="00812963">
              <w:rPr>
                <w:rFonts w:hint="eastAsia"/>
                <w:color w:val="000000" w:themeColor="text1"/>
                <w:sz w:val="26"/>
                <w:szCs w:val="26"/>
              </w:rPr>
              <w:t>職復薪</w:t>
            </w:r>
            <w:proofErr w:type="gramEnd"/>
            <w:r w:rsidRPr="00812963">
              <w:rPr>
                <w:rFonts w:hint="eastAsia"/>
                <w:color w:val="000000" w:themeColor="text1"/>
                <w:sz w:val="26"/>
                <w:szCs w:val="26"/>
              </w:rPr>
              <w:t>比例落差甚大之背景與原因，男、女性公務人員</w:t>
            </w:r>
            <w:proofErr w:type="gramStart"/>
            <w:r w:rsidRPr="00812963">
              <w:rPr>
                <w:rFonts w:hint="eastAsia"/>
                <w:color w:val="000000" w:themeColor="text1"/>
                <w:sz w:val="26"/>
                <w:szCs w:val="26"/>
              </w:rPr>
              <w:t>修讀碩博士</w:t>
            </w:r>
            <w:proofErr w:type="gramEnd"/>
            <w:r w:rsidRPr="00812963">
              <w:rPr>
                <w:rFonts w:hint="eastAsia"/>
                <w:color w:val="000000" w:themeColor="text1"/>
                <w:sz w:val="26"/>
                <w:szCs w:val="26"/>
              </w:rPr>
              <w:t>者嗣後</w:t>
            </w:r>
            <w:proofErr w:type="gramStart"/>
            <w:r w:rsidRPr="00812963">
              <w:rPr>
                <w:rFonts w:hint="eastAsia"/>
                <w:color w:val="000000" w:themeColor="text1"/>
                <w:sz w:val="26"/>
                <w:szCs w:val="26"/>
              </w:rPr>
              <w:t>薦</w:t>
            </w:r>
            <w:proofErr w:type="gramEnd"/>
            <w:r w:rsidRPr="00812963">
              <w:rPr>
                <w:rFonts w:hint="eastAsia"/>
                <w:color w:val="000000" w:themeColor="text1"/>
                <w:sz w:val="26"/>
                <w:szCs w:val="26"/>
              </w:rPr>
              <w:t>送出國之比例與對培訓資源分配影響，以及男、女性班</w:t>
            </w:r>
            <w:proofErr w:type="gramStart"/>
            <w:r w:rsidRPr="00812963">
              <w:rPr>
                <w:rFonts w:hint="eastAsia"/>
                <w:color w:val="000000" w:themeColor="text1"/>
                <w:sz w:val="26"/>
                <w:szCs w:val="26"/>
              </w:rPr>
              <w:t>務</w:t>
            </w:r>
            <w:proofErr w:type="gramEnd"/>
            <w:r w:rsidRPr="00812963">
              <w:rPr>
                <w:rFonts w:hint="eastAsia"/>
                <w:color w:val="000000" w:themeColor="text1"/>
                <w:sz w:val="26"/>
                <w:szCs w:val="26"/>
              </w:rPr>
              <w:t>輔導人員對培訓效能發揮所扮演角色等面向，均有待各部會進行後續深入分析以找出答案。</w:t>
            </w:r>
          </w:p>
          <w:p w14:paraId="12128644"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proofErr w:type="gramStart"/>
            <w:r w:rsidRPr="00812963">
              <w:rPr>
                <w:rFonts w:hint="eastAsia"/>
                <w:color w:val="000000" w:themeColor="text1"/>
                <w:sz w:val="26"/>
                <w:szCs w:val="26"/>
              </w:rPr>
              <w:t>范</w:t>
            </w:r>
            <w:proofErr w:type="gramEnd"/>
            <w:r w:rsidRPr="00812963">
              <w:rPr>
                <w:rFonts w:hint="eastAsia"/>
                <w:color w:val="000000" w:themeColor="text1"/>
                <w:sz w:val="26"/>
                <w:szCs w:val="26"/>
              </w:rPr>
              <w:t>委員國勇：肯定統計室在</w:t>
            </w:r>
            <w:proofErr w:type="gramStart"/>
            <w:r w:rsidRPr="00812963">
              <w:rPr>
                <w:rFonts w:hint="eastAsia"/>
                <w:color w:val="000000" w:themeColor="text1"/>
                <w:sz w:val="26"/>
                <w:szCs w:val="26"/>
              </w:rPr>
              <w:t>彙整此份</w:t>
            </w:r>
            <w:proofErr w:type="gramEnd"/>
            <w:r w:rsidRPr="00812963">
              <w:rPr>
                <w:rFonts w:hint="eastAsia"/>
                <w:color w:val="000000" w:themeColor="text1"/>
                <w:sz w:val="26"/>
                <w:szCs w:val="26"/>
              </w:rPr>
              <w:t>性別統計指標及圖像資料所作的努力，個人見解同方才主席</w:t>
            </w:r>
            <w:r w:rsidRPr="00812963">
              <w:rPr>
                <w:rFonts w:hint="eastAsia"/>
                <w:color w:val="000000" w:themeColor="text1"/>
                <w:sz w:val="26"/>
                <w:szCs w:val="26"/>
              </w:rPr>
              <w:lastRenderedPageBreak/>
              <w:t>及委員所說，本件性別統計資料所衍生之相關議題，建議仍應回歸各業管部會進行後續分析，較為妥適。</w:t>
            </w:r>
          </w:p>
          <w:p w14:paraId="6BB59805" w14:textId="77777777" w:rsidR="00CB30AD" w:rsidRPr="00812963" w:rsidRDefault="00CB30AD" w:rsidP="007C1BDA">
            <w:pPr>
              <w:kinsoku/>
              <w:topLinePunct/>
              <w:autoSpaceDN/>
              <w:spacing w:line="360" w:lineRule="exact"/>
              <w:ind w:left="260" w:hangingChars="100" w:hanging="260"/>
              <w:jc w:val="both"/>
              <w:rPr>
                <w:color w:val="000000" w:themeColor="text1"/>
                <w:sz w:val="26"/>
                <w:szCs w:val="26"/>
              </w:rPr>
            </w:pPr>
            <w:r w:rsidRPr="00812963">
              <w:rPr>
                <w:rFonts w:hint="eastAsia"/>
                <w:color w:val="000000" w:themeColor="text1"/>
                <w:sz w:val="26"/>
                <w:szCs w:val="26"/>
              </w:rPr>
              <w:t>卓委員春英：考試院性別統計指標第</w:t>
            </w:r>
            <w:r w:rsidRPr="00812963">
              <w:rPr>
                <w:rFonts w:hint="eastAsia"/>
                <w:color w:val="000000" w:themeColor="text1"/>
                <w:sz w:val="26"/>
                <w:szCs w:val="26"/>
              </w:rPr>
              <w:t>3</w:t>
            </w:r>
            <w:r w:rsidRPr="00812963">
              <w:rPr>
                <w:rFonts w:hint="eastAsia"/>
                <w:color w:val="000000" w:themeColor="text1"/>
                <w:sz w:val="26"/>
                <w:szCs w:val="26"/>
              </w:rPr>
              <w:t>頁關於公務人員考試到考率之統計，其中在二之（一）、（二）分別提到「</w:t>
            </w:r>
            <w:r w:rsidRPr="00812963">
              <w:rPr>
                <w:rFonts w:hint="eastAsia"/>
                <w:color w:val="000000" w:themeColor="text1"/>
                <w:sz w:val="26"/>
                <w:szCs w:val="26"/>
              </w:rPr>
              <w:t>110</w:t>
            </w:r>
            <w:r w:rsidRPr="00812963">
              <w:rPr>
                <w:rFonts w:hint="eastAsia"/>
                <w:color w:val="000000" w:themeColor="text1"/>
                <w:sz w:val="26"/>
                <w:szCs w:val="26"/>
              </w:rPr>
              <w:t>年女性到考率均高於男性」、「女性到考率近</w:t>
            </w:r>
            <w:r w:rsidRPr="00812963">
              <w:rPr>
                <w:rFonts w:hint="eastAsia"/>
                <w:color w:val="000000" w:themeColor="text1"/>
                <w:sz w:val="26"/>
                <w:szCs w:val="26"/>
              </w:rPr>
              <w:t>5</w:t>
            </w:r>
            <w:r w:rsidRPr="00812963">
              <w:rPr>
                <w:rFonts w:hint="eastAsia"/>
                <w:color w:val="000000" w:themeColor="text1"/>
                <w:sz w:val="26"/>
                <w:szCs w:val="26"/>
              </w:rPr>
              <w:t>年呈下降趨勢」。但從</w:t>
            </w:r>
            <w:proofErr w:type="gramStart"/>
            <w:r w:rsidRPr="00812963">
              <w:rPr>
                <w:rFonts w:hint="eastAsia"/>
                <w:color w:val="000000" w:themeColor="text1"/>
                <w:sz w:val="26"/>
                <w:szCs w:val="26"/>
              </w:rPr>
              <w:t>同頁表</w:t>
            </w:r>
            <w:proofErr w:type="gramEnd"/>
            <w:r w:rsidRPr="00812963">
              <w:rPr>
                <w:rFonts w:hint="eastAsia"/>
                <w:color w:val="000000" w:themeColor="text1"/>
                <w:sz w:val="26"/>
                <w:szCs w:val="26"/>
              </w:rPr>
              <w:t>1-2</w:t>
            </w:r>
            <w:r w:rsidRPr="00812963">
              <w:rPr>
                <w:rFonts w:hint="eastAsia"/>
                <w:color w:val="000000" w:themeColor="text1"/>
                <w:sz w:val="26"/>
                <w:szCs w:val="26"/>
              </w:rPr>
              <w:t>「到考率</w:t>
            </w:r>
            <w:r w:rsidRPr="00812963">
              <w:rPr>
                <w:rFonts w:hint="eastAsia"/>
                <w:color w:val="000000" w:themeColor="text1"/>
                <w:sz w:val="26"/>
                <w:szCs w:val="26"/>
              </w:rPr>
              <w:t>-</w:t>
            </w:r>
            <w:r w:rsidRPr="00812963">
              <w:rPr>
                <w:rFonts w:hint="eastAsia"/>
                <w:color w:val="000000" w:themeColor="text1"/>
                <w:sz w:val="26"/>
                <w:szCs w:val="26"/>
              </w:rPr>
              <w:t>按考試等別及性別分」所</w:t>
            </w:r>
            <w:proofErr w:type="gramStart"/>
            <w:r w:rsidRPr="00812963">
              <w:rPr>
                <w:rFonts w:hint="eastAsia"/>
                <w:color w:val="000000" w:themeColor="text1"/>
                <w:sz w:val="26"/>
                <w:szCs w:val="26"/>
              </w:rPr>
              <w:t>臚</w:t>
            </w:r>
            <w:proofErr w:type="gramEnd"/>
            <w:r w:rsidRPr="00812963">
              <w:rPr>
                <w:rFonts w:hint="eastAsia"/>
                <w:color w:val="000000" w:themeColor="text1"/>
                <w:sz w:val="26"/>
                <w:szCs w:val="26"/>
              </w:rPr>
              <w:t>列</w:t>
            </w:r>
            <w:r w:rsidRPr="00812963">
              <w:rPr>
                <w:rFonts w:hint="eastAsia"/>
                <w:color w:val="000000" w:themeColor="text1"/>
                <w:sz w:val="26"/>
                <w:szCs w:val="26"/>
              </w:rPr>
              <w:t>106</w:t>
            </w:r>
            <w:r w:rsidRPr="00812963">
              <w:rPr>
                <w:rFonts w:hint="eastAsia"/>
                <w:color w:val="000000" w:themeColor="text1"/>
                <w:sz w:val="26"/>
                <w:szCs w:val="26"/>
              </w:rPr>
              <w:t>年至</w:t>
            </w:r>
            <w:r w:rsidRPr="00812963">
              <w:rPr>
                <w:rFonts w:hint="eastAsia"/>
                <w:color w:val="000000" w:themeColor="text1"/>
                <w:sz w:val="26"/>
                <w:szCs w:val="26"/>
              </w:rPr>
              <w:t>110</w:t>
            </w:r>
            <w:r w:rsidRPr="00812963">
              <w:rPr>
                <w:rFonts w:hint="eastAsia"/>
                <w:color w:val="000000" w:themeColor="text1"/>
                <w:sz w:val="26"/>
                <w:szCs w:val="26"/>
              </w:rPr>
              <w:t>年之統計數據，可以看出男性應考人應高等考試之到考率在</w:t>
            </w:r>
            <w:r w:rsidRPr="00812963">
              <w:rPr>
                <w:rFonts w:hint="eastAsia"/>
                <w:color w:val="000000" w:themeColor="text1"/>
                <w:sz w:val="26"/>
                <w:szCs w:val="26"/>
              </w:rPr>
              <w:t>106</w:t>
            </w:r>
            <w:r w:rsidRPr="00812963">
              <w:rPr>
                <w:rFonts w:hint="eastAsia"/>
                <w:color w:val="000000" w:themeColor="text1"/>
                <w:sz w:val="26"/>
                <w:szCs w:val="26"/>
              </w:rPr>
              <w:t>年為</w:t>
            </w:r>
            <w:r w:rsidRPr="00812963">
              <w:rPr>
                <w:rFonts w:hint="eastAsia"/>
                <w:color w:val="000000" w:themeColor="text1"/>
                <w:sz w:val="26"/>
                <w:szCs w:val="26"/>
              </w:rPr>
              <w:t>67.0</w:t>
            </w:r>
            <w:r w:rsidRPr="00812963">
              <w:rPr>
                <w:rFonts w:hint="eastAsia"/>
                <w:color w:val="000000" w:themeColor="text1"/>
                <w:sz w:val="26"/>
                <w:szCs w:val="26"/>
              </w:rPr>
              <w:t>％，及至</w:t>
            </w:r>
            <w:r w:rsidRPr="00812963">
              <w:rPr>
                <w:rFonts w:hint="eastAsia"/>
                <w:color w:val="000000" w:themeColor="text1"/>
                <w:sz w:val="26"/>
                <w:szCs w:val="26"/>
              </w:rPr>
              <w:t>110</w:t>
            </w:r>
            <w:r w:rsidRPr="00812963">
              <w:rPr>
                <w:rFonts w:hint="eastAsia"/>
                <w:color w:val="000000" w:themeColor="text1"/>
                <w:sz w:val="26"/>
                <w:szCs w:val="26"/>
              </w:rPr>
              <w:t>年則降為</w:t>
            </w:r>
            <w:r w:rsidRPr="00812963">
              <w:rPr>
                <w:rFonts w:hint="eastAsia"/>
                <w:color w:val="000000" w:themeColor="text1"/>
                <w:sz w:val="26"/>
                <w:szCs w:val="26"/>
              </w:rPr>
              <w:t>57.7</w:t>
            </w:r>
            <w:r w:rsidRPr="00812963">
              <w:rPr>
                <w:rFonts w:hint="eastAsia"/>
                <w:color w:val="000000" w:themeColor="text1"/>
                <w:sz w:val="26"/>
                <w:szCs w:val="26"/>
              </w:rPr>
              <w:t>％，幅度也相當大，然報告中未見對此趨勢</w:t>
            </w:r>
            <w:proofErr w:type="gramStart"/>
            <w:r w:rsidRPr="00812963">
              <w:rPr>
                <w:rFonts w:hint="eastAsia"/>
                <w:color w:val="000000" w:themeColor="text1"/>
                <w:sz w:val="26"/>
                <w:szCs w:val="26"/>
              </w:rPr>
              <w:t>有所著</w:t>
            </w:r>
            <w:proofErr w:type="gramEnd"/>
            <w:r w:rsidRPr="00812963">
              <w:rPr>
                <w:rFonts w:hint="eastAsia"/>
                <w:color w:val="000000" w:themeColor="text1"/>
                <w:sz w:val="26"/>
                <w:szCs w:val="26"/>
              </w:rPr>
              <w:t>墨。鑒於到考率下降</w:t>
            </w:r>
            <w:proofErr w:type="gramStart"/>
            <w:r w:rsidRPr="00812963">
              <w:rPr>
                <w:rFonts w:hint="eastAsia"/>
                <w:color w:val="000000" w:themeColor="text1"/>
                <w:sz w:val="26"/>
                <w:szCs w:val="26"/>
              </w:rPr>
              <w:t>攸</w:t>
            </w:r>
            <w:proofErr w:type="gramEnd"/>
            <w:r w:rsidRPr="00812963">
              <w:rPr>
                <w:rFonts w:hint="eastAsia"/>
                <w:color w:val="000000" w:themeColor="text1"/>
                <w:sz w:val="26"/>
                <w:szCs w:val="26"/>
              </w:rPr>
              <w:t>關國家考試選才方式之良</w:t>
            </w:r>
            <w:proofErr w:type="gramStart"/>
            <w:r w:rsidRPr="00812963">
              <w:rPr>
                <w:rFonts w:hint="eastAsia"/>
                <w:color w:val="000000" w:themeColor="text1"/>
                <w:sz w:val="26"/>
                <w:szCs w:val="26"/>
              </w:rPr>
              <w:t>窳</w:t>
            </w:r>
            <w:proofErr w:type="gramEnd"/>
            <w:r w:rsidRPr="00812963">
              <w:rPr>
                <w:rFonts w:hint="eastAsia"/>
                <w:color w:val="000000" w:themeColor="text1"/>
                <w:sz w:val="26"/>
                <w:szCs w:val="26"/>
              </w:rPr>
              <w:t>，應就各性別考生為整體之觀察，且本委員會並非</w:t>
            </w:r>
            <w:proofErr w:type="gramStart"/>
            <w:r w:rsidRPr="00812963">
              <w:rPr>
                <w:rFonts w:hint="eastAsia"/>
                <w:color w:val="000000" w:themeColor="text1"/>
                <w:sz w:val="26"/>
                <w:szCs w:val="26"/>
              </w:rPr>
              <w:t>祇</w:t>
            </w:r>
            <w:proofErr w:type="gramEnd"/>
            <w:r w:rsidRPr="00812963">
              <w:rPr>
                <w:rFonts w:hint="eastAsia"/>
                <w:color w:val="000000" w:themeColor="text1"/>
                <w:sz w:val="26"/>
                <w:szCs w:val="26"/>
              </w:rPr>
              <w:t>重視單一性別權益，</w:t>
            </w:r>
            <w:proofErr w:type="gramStart"/>
            <w:r w:rsidRPr="00812963">
              <w:rPr>
                <w:rFonts w:hint="eastAsia"/>
                <w:color w:val="000000" w:themeColor="text1"/>
                <w:sz w:val="26"/>
                <w:szCs w:val="26"/>
              </w:rPr>
              <w:t>而係站在</w:t>
            </w:r>
            <w:proofErr w:type="gramEnd"/>
            <w:r w:rsidRPr="00812963">
              <w:rPr>
                <w:rFonts w:hint="eastAsia"/>
                <w:color w:val="000000" w:themeColor="text1"/>
                <w:sz w:val="26"/>
                <w:szCs w:val="26"/>
              </w:rPr>
              <w:t>平衡促進男、女及多元性別權益之立基點上，致力提出建構完善考試制度之性別政策建議。</w:t>
            </w:r>
            <w:proofErr w:type="gramStart"/>
            <w:r w:rsidRPr="00812963">
              <w:rPr>
                <w:rFonts w:hint="eastAsia"/>
                <w:color w:val="000000" w:themeColor="text1"/>
                <w:sz w:val="26"/>
                <w:szCs w:val="26"/>
              </w:rPr>
              <w:t>爰</w:t>
            </w:r>
            <w:proofErr w:type="gramEnd"/>
            <w:r w:rsidRPr="00812963">
              <w:rPr>
                <w:rFonts w:hint="eastAsia"/>
                <w:color w:val="000000" w:themeColor="text1"/>
                <w:sz w:val="26"/>
                <w:szCs w:val="26"/>
              </w:rPr>
              <w:t>建議未來考選部若要針對本項指標做進一步分析，除了應就整體應考人到考率下降之原因予以探究外，還應從性別平衡的觀點，</w:t>
            </w:r>
            <w:proofErr w:type="gramStart"/>
            <w:r w:rsidRPr="00812963">
              <w:rPr>
                <w:rFonts w:hint="eastAsia"/>
                <w:color w:val="000000" w:themeColor="text1"/>
                <w:sz w:val="26"/>
                <w:szCs w:val="26"/>
              </w:rPr>
              <w:t>就男</w:t>
            </w:r>
            <w:proofErr w:type="gramEnd"/>
            <w:r w:rsidRPr="00812963">
              <w:rPr>
                <w:rFonts w:hint="eastAsia"/>
                <w:color w:val="000000" w:themeColor="text1"/>
                <w:sz w:val="26"/>
                <w:szCs w:val="26"/>
              </w:rPr>
              <w:t>、女性乃至跨性別者均加以論述，以求研究結果之客觀完整。</w:t>
            </w:r>
          </w:p>
        </w:tc>
        <w:tc>
          <w:tcPr>
            <w:tcW w:w="1091" w:type="dxa"/>
          </w:tcPr>
          <w:p w14:paraId="3095F64C" w14:textId="77777777" w:rsidR="00CB30AD" w:rsidRPr="00812963" w:rsidRDefault="00CB30AD" w:rsidP="007C1BDA">
            <w:pPr>
              <w:spacing w:line="360" w:lineRule="exact"/>
              <w:jc w:val="both"/>
              <w:rPr>
                <w:b/>
                <w:color w:val="000000" w:themeColor="text1"/>
                <w:sz w:val="26"/>
                <w:szCs w:val="26"/>
              </w:rPr>
            </w:pPr>
            <w:r w:rsidRPr="00812963">
              <w:rPr>
                <w:rFonts w:hint="eastAsia"/>
                <w:b/>
                <w:color w:val="000000" w:themeColor="text1"/>
                <w:sz w:val="26"/>
                <w:szCs w:val="26"/>
              </w:rPr>
              <w:lastRenderedPageBreak/>
              <w:t>本報告備查，各委員意見請本院統計室及所屬部會參考。</w:t>
            </w:r>
          </w:p>
        </w:tc>
        <w:tc>
          <w:tcPr>
            <w:tcW w:w="3219" w:type="dxa"/>
          </w:tcPr>
          <w:p w14:paraId="04168C77" w14:textId="77777777" w:rsidR="00CB30AD" w:rsidRPr="00812963" w:rsidRDefault="00CB30AD" w:rsidP="007C1BDA">
            <w:pPr>
              <w:pStyle w:val="12"/>
              <w:ind w:left="521" w:hangingChars="200" w:hanging="521"/>
              <w:rPr>
                <w:b/>
                <w:color w:val="000000" w:themeColor="text1"/>
                <w:szCs w:val="26"/>
              </w:rPr>
            </w:pPr>
            <w:r w:rsidRPr="00812963">
              <w:rPr>
                <w:rFonts w:hint="eastAsia"/>
                <w:b/>
                <w:color w:val="000000" w:themeColor="text1"/>
                <w:szCs w:val="26"/>
              </w:rPr>
              <w:t>本院統計室</w:t>
            </w:r>
          </w:p>
          <w:p w14:paraId="70177650" w14:textId="7FFD9A02" w:rsidR="00CB30AD" w:rsidRPr="00812963" w:rsidRDefault="00EA5BAB" w:rsidP="00EA5BAB">
            <w:pPr>
              <w:pStyle w:val="12"/>
              <w:ind w:left="2" w:firstLineChars="0" w:hanging="2"/>
              <w:rPr>
                <w:bCs/>
                <w:color w:val="000000" w:themeColor="text1"/>
                <w:szCs w:val="26"/>
              </w:rPr>
            </w:pPr>
            <w:r w:rsidRPr="00812963">
              <w:rPr>
                <w:rFonts w:hint="eastAsia"/>
                <w:bCs/>
                <w:color w:val="000000" w:themeColor="text1"/>
                <w:szCs w:val="26"/>
              </w:rPr>
              <w:t>各委員之意見將列入明年編製性別統計刊物</w:t>
            </w:r>
            <w:proofErr w:type="gramStart"/>
            <w:r w:rsidRPr="00812963">
              <w:rPr>
                <w:rFonts w:hint="eastAsia"/>
                <w:bCs/>
                <w:color w:val="000000" w:themeColor="text1"/>
                <w:szCs w:val="26"/>
              </w:rPr>
              <w:t>之參據</w:t>
            </w:r>
            <w:proofErr w:type="gramEnd"/>
            <w:r w:rsidRPr="00812963">
              <w:rPr>
                <w:rFonts w:hint="eastAsia"/>
                <w:bCs/>
                <w:color w:val="000000" w:themeColor="text1"/>
                <w:szCs w:val="26"/>
              </w:rPr>
              <w:t>。</w:t>
            </w:r>
          </w:p>
          <w:p w14:paraId="12AC6AD4" w14:textId="77777777" w:rsidR="00DF31EB" w:rsidRPr="00812963" w:rsidRDefault="00DF31EB" w:rsidP="007C1BDA">
            <w:pPr>
              <w:pStyle w:val="12"/>
              <w:ind w:left="521" w:hangingChars="200" w:hanging="521"/>
              <w:rPr>
                <w:b/>
                <w:color w:val="000000" w:themeColor="text1"/>
                <w:szCs w:val="26"/>
              </w:rPr>
            </w:pPr>
          </w:p>
          <w:p w14:paraId="200E6A8C" w14:textId="77777777" w:rsidR="00DF31EB" w:rsidRPr="00812963" w:rsidRDefault="00DF31EB" w:rsidP="007C1BDA">
            <w:pPr>
              <w:pStyle w:val="12"/>
              <w:ind w:left="521" w:hangingChars="200" w:hanging="521"/>
              <w:rPr>
                <w:b/>
                <w:color w:val="000000" w:themeColor="text1"/>
                <w:szCs w:val="26"/>
              </w:rPr>
            </w:pPr>
          </w:p>
          <w:p w14:paraId="5F7779FA" w14:textId="77777777" w:rsidR="00DF31EB" w:rsidRPr="00812963" w:rsidRDefault="00DF31EB" w:rsidP="007C1BDA">
            <w:pPr>
              <w:pStyle w:val="12"/>
              <w:ind w:left="521" w:hangingChars="200" w:hanging="521"/>
              <w:rPr>
                <w:b/>
                <w:color w:val="000000" w:themeColor="text1"/>
                <w:szCs w:val="26"/>
              </w:rPr>
            </w:pPr>
          </w:p>
          <w:p w14:paraId="4F22C709" w14:textId="641A4936" w:rsidR="00CB30AD" w:rsidRPr="00812963" w:rsidRDefault="00CB30AD" w:rsidP="007C1BDA">
            <w:pPr>
              <w:pStyle w:val="12"/>
              <w:ind w:left="521" w:hangingChars="200" w:hanging="521"/>
              <w:rPr>
                <w:b/>
                <w:color w:val="000000" w:themeColor="text1"/>
                <w:szCs w:val="26"/>
              </w:rPr>
            </w:pPr>
            <w:r w:rsidRPr="00812963">
              <w:rPr>
                <w:rFonts w:hint="eastAsia"/>
                <w:b/>
                <w:color w:val="000000" w:themeColor="text1"/>
                <w:szCs w:val="26"/>
              </w:rPr>
              <w:t>考選部</w:t>
            </w:r>
          </w:p>
          <w:p w14:paraId="043A745F" w14:textId="477B8283" w:rsidR="00CB30AD" w:rsidRPr="00812963" w:rsidRDefault="00DF31EB" w:rsidP="00DF31EB">
            <w:pPr>
              <w:pStyle w:val="12"/>
              <w:ind w:left="2" w:firstLineChars="0" w:hanging="2"/>
              <w:rPr>
                <w:b/>
                <w:color w:val="000000" w:themeColor="text1"/>
                <w:szCs w:val="26"/>
              </w:rPr>
            </w:pPr>
            <w:r w:rsidRPr="00812963">
              <w:rPr>
                <w:rFonts w:ascii="標楷體" w:hAnsi="標楷體" w:hint="eastAsia"/>
                <w:color w:val="000000" w:themeColor="text1"/>
                <w:szCs w:val="26"/>
              </w:rPr>
              <w:t>國家考試報考人數逐年減少，少子女化應是主因，至於國家考試整體到考率，從106年74.19</w:t>
            </w:r>
            <w:r w:rsidRPr="00812963">
              <w:rPr>
                <w:rFonts w:ascii="標楷體" w:hAnsi="標楷體"/>
                <w:color w:val="000000" w:themeColor="text1"/>
                <w:szCs w:val="26"/>
              </w:rPr>
              <w:t>%</w:t>
            </w:r>
            <w:r w:rsidRPr="00812963">
              <w:rPr>
                <w:rFonts w:ascii="標楷體" w:hAnsi="標楷體" w:hint="eastAsia"/>
                <w:color w:val="000000" w:themeColor="text1"/>
                <w:szCs w:val="26"/>
              </w:rPr>
              <w:t>，到110年68.94</w:t>
            </w:r>
            <w:r w:rsidRPr="00812963">
              <w:rPr>
                <w:rFonts w:ascii="標楷體" w:hAnsi="標楷體"/>
                <w:color w:val="000000" w:themeColor="text1"/>
                <w:szCs w:val="26"/>
              </w:rPr>
              <w:t>%</w:t>
            </w:r>
            <w:r w:rsidRPr="00812963">
              <w:rPr>
                <w:rFonts w:ascii="標楷體" w:hAnsi="標楷體" w:hint="eastAsia"/>
                <w:color w:val="000000" w:themeColor="text1"/>
                <w:szCs w:val="26"/>
              </w:rPr>
              <w:t>，也呈現逐年下降趨勢，不論男性、女性，到考</w:t>
            </w:r>
            <w:proofErr w:type="gramStart"/>
            <w:r w:rsidRPr="00812963">
              <w:rPr>
                <w:rFonts w:ascii="標楷體" w:hAnsi="標楷體" w:hint="eastAsia"/>
                <w:color w:val="000000" w:themeColor="text1"/>
                <w:szCs w:val="26"/>
              </w:rPr>
              <w:t>率均受影響</w:t>
            </w:r>
            <w:proofErr w:type="gramEnd"/>
            <w:r w:rsidRPr="00812963">
              <w:rPr>
                <w:rFonts w:ascii="標楷體" w:hAnsi="標楷體" w:hint="eastAsia"/>
                <w:color w:val="000000" w:themeColor="text1"/>
                <w:szCs w:val="26"/>
              </w:rPr>
              <w:t>，110年因COVID-19</w:t>
            </w:r>
            <w:proofErr w:type="gramStart"/>
            <w:r w:rsidRPr="00812963">
              <w:rPr>
                <w:rFonts w:ascii="標楷體" w:hAnsi="標楷體" w:hint="eastAsia"/>
                <w:color w:val="000000" w:themeColor="text1"/>
                <w:szCs w:val="26"/>
              </w:rPr>
              <w:t>疫</w:t>
            </w:r>
            <w:proofErr w:type="gramEnd"/>
            <w:r w:rsidRPr="00812963">
              <w:rPr>
                <w:rFonts w:ascii="標楷體" w:hAnsi="標楷體" w:hint="eastAsia"/>
                <w:color w:val="000000" w:themeColor="text1"/>
                <w:szCs w:val="26"/>
              </w:rPr>
              <w:t>情關係，多項考試延期舉行，部分應考人報考後因身體健康因素無法應考，</w:t>
            </w:r>
            <w:proofErr w:type="gramStart"/>
            <w:r w:rsidRPr="00812963">
              <w:rPr>
                <w:rFonts w:ascii="標楷體" w:hAnsi="標楷體" w:hint="eastAsia"/>
                <w:color w:val="000000" w:themeColor="text1"/>
                <w:szCs w:val="26"/>
              </w:rPr>
              <w:t>均會影響</w:t>
            </w:r>
            <w:proofErr w:type="gramEnd"/>
            <w:r w:rsidRPr="00812963">
              <w:rPr>
                <w:rFonts w:ascii="標楷體" w:hAnsi="標楷體" w:hint="eastAsia"/>
                <w:color w:val="000000" w:themeColor="text1"/>
                <w:szCs w:val="26"/>
              </w:rPr>
              <w:t>到考率。本部於未來進行國家考試各項統計指標分析時，除注意探究原因外，並從性別平衡的觀點予以論述，期使分析結果更為客觀完整。</w:t>
            </w:r>
          </w:p>
          <w:p w14:paraId="6294E271" w14:textId="77777777" w:rsidR="00E91A61" w:rsidRPr="00812963" w:rsidRDefault="00E91A61" w:rsidP="007C1BDA">
            <w:pPr>
              <w:pStyle w:val="12"/>
              <w:ind w:left="521" w:hangingChars="200" w:hanging="521"/>
              <w:rPr>
                <w:b/>
                <w:color w:val="000000" w:themeColor="text1"/>
                <w:szCs w:val="26"/>
              </w:rPr>
            </w:pPr>
          </w:p>
          <w:p w14:paraId="518F1AA8" w14:textId="49EB4A79" w:rsidR="00CB30AD" w:rsidRPr="00812963" w:rsidRDefault="00CB30AD" w:rsidP="007C1BDA">
            <w:pPr>
              <w:pStyle w:val="12"/>
              <w:ind w:left="521" w:hangingChars="200" w:hanging="521"/>
              <w:rPr>
                <w:b/>
                <w:color w:val="000000" w:themeColor="text1"/>
                <w:szCs w:val="26"/>
              </w:rPr>
            </w:pPr>
            <w:r w:rsidRPr="00812963">
              <w:rPr>
                <w:rFonts w:hint="eastAsia"/>
                <w:b/>
                <w:color w:val="000000" w:themeColor="text1"/>
                <w:szCs w:val="26"/>
              </w:rPr>
              <w:lastRenderedPageBreak/>
              <w:t>銓敘部</w:t>
            </w:r>
          </w:p>
          <w:p w14:paraId="0057AE9F" w14:textId="64844431" w:rsidR="00FD6685" w:rsidRPr="00812963" w:rsidRDefault="00FD6685" w:rsidP="00F62E8E">
            <w:pPr>
              <w:pStyle w:val="12"/>
              <w:numPr>
                <w:ilvl w:val="0"/>
                <w:numId w:val="7"/>
              </w:numPr>
              <w:ind w:left="513" w:firstLineChars="0" w:hanging="513"/>
              <w:rPr>
                <w:color w:val="000000" w:themeColor="text1"/>
                <w:spacing w:val="-6"/>
                <w:szCs w:val="26"/>
              </w:rPr>
            </w:pPr>
            <w:r w:rsidRPr="00812963">
              <w:rPr>
                <w:rFonts w:hint="eastAsia"/>
                <w:color w:val="000000" w:themeColor="text1"/>
                <w:spacing w:val="-6"/>
                <w:szCs w:val="26"/>
              </w:rPr>
              <w:t>有關羅委員</w:t>
            </w:r>
            <w:proofErr w:type="gramStart"/>
            <w:r w:rsidRPr="00812963">
              <w:rPr>
                <w:rFonts w:hint="eastAsia"/>
                <w:color w:val="000000" w:themeColor="text1"/>
                <w:spacing w:val="-6"/>
                <w:szCs w:val="26"/>
              </w:rPr>
              <w:t>燦煐</w:t>
            </w:r>
            <w:proofErr w:type="gramEnd"/>
            <w:r w:rsidRPr="00812963">
              <w:rPr>
                <w:rFonts w:hint="eastAsia"/>
                <w:color w:val="000000" w:themeColor="text1"/>
                <w:spacing w:val="-6"/>
                <w:szCs w:val="26"/>
              </w:rPr>
              <w:t>建議在目前建立統計數據之既有基礎上，能增加性別分析論述，例如有關撫</w:t>
            </w:r>
            <w:proofErr w:type="gramStart"/>
            <w:r w:rsidRPr="00812963">
              <w:rPr>
                <w:rFonts w:hint="eastAsia"/>
                <w:color w:val="000000" w:themeColor="text1"/>
                <w:spacing w:val="-6"/>
                <w:szCs w:val="26"/>
              </w:rPr>
              <w:t>卹</w:t>
            </w:r>
            <w:proofErr w:type="gramEnd"/>
            <w:r w:rsidRPr="00812963">
              <w:rPr>
                <w:rFonts w:hint="eastAsia"/>
                <w:color w:val="000000" w:themeColor="text1"/>
                <w:spacing w:val="-6"/>
                <w:szCs w:val="26"/>
              </w:rPr>
              <w:t>之統計資料顯示，男性病故或意外比率大幅高於女性等情形，似可從是否影響</w:t>
            </w:r>
            <w:proofErr w:type="gramStart"/>
            <w:r w:rsidRPr="00812963">
              <w:rPr>
                <w:rFonts w:hint="eastAsia"/>
                <w:color w:val="000000" w:themeColor="text1"/>
                <w:spacing w:val="-6"/>
                <w:szCs w:val="26"/>
              </w:rPr>
              <w:t>陞</w:t>
            </w:r>
            <w:proofErr w:type="gramEnd"/>
            <w:r w:rsidRPr="00812963">
              <w:rPr>
                <w:rFonts w:hint="eastAsia"/>
                <w:color w:val="000000" w:themeColor="text1"/>
                <w:spacing w:val="-6"/>
                <w:szCs w:val="26"/>
              </w:rPr>
              <w:t>遷、兩性工作性質差異等面向進一步分析等節，</w:t>
            </w:r>
            <w:proofErr w:type="gramStart"/>
            <w:r w:rsidRPr="00812963">
              <w:rPr>
                <w:rFonts w:hint="eastAsia"/>
                <w:color w:val="000000" w:themeColor="text1"/>
                <w:spacing w:val="-6"/>
                <w:szCs w:val="26"/>
              </w:rPr>
              <w:t>錄案參考</w:t>
            </w:r>
            <w:proofErr w:type="gramEnd"/>
            <w:r w:rsidRPr="00812963">
              <w:rPr>
                <w:rFonts w:hint="eastAsia"/>
                <w:color w:val="000000" w:themeColor="text1"/>
                <w:spacing w:val="-6"/>
                <w:szCs w:val="26"/>
              </w:rPr>
              <w:t>。</w:t>
            </w:r>
          </w:p>
          <w:p w14:paraId="3ED2AD47" w14:textId="61FF4856" w:rsidR="00FD6685" w:rsidRPr="00812963" w:rsidRDefault="00FD6685" w:rsidP="00F62E8E">
            <w:pPr>
              <w:pStyle w:val="12"/>
              <w:numPr>
                <w:ilvl w:val="0"/>
                <w:numId w:val="7"/>
              </w:numPr>
              <w:ind w:left="513" w:firstLineChars="0" w:hanging="513"/>
              <w:rPr>
                <w:color w:val="000000" w:themeColor="text1"/>
                <w:spacing w:val="-6"/>
                <w:szCs w:val="26"/>
              </w:rPr>
            </w:pPr>
            <w:r w:rsidRPr="00812963">
              <w:rPr>
                <w:rFonts w:hint="eastAsia"/>
                <w:color w:val="000000" w:themeColor="text1"/>
                <w:spacing w:val="-6"/>
                <w:szCs w:val="26"/>
              </w:rPr>
              <w:t>有關張委員</w:t>
            </w:r>
            <w:proofErr w:type="gramStart"/>
            <w:r w:rsidRPr="00812963">
              <w:rPr>
                <w:rFonts w:hint="eastAsia"/>
                <w:color w:val="000000" w:themeColor="text1"/>
                <w:spacing w:val="-6"/>
                <w:szCs w:val="26"/>
              </w:rPr>
              <w:t>瓊玲所提</w:t>
            </w:r>
            <w:proofErr w:type="gramEnd"/>
            <w:r w:rsidRPr="00812963">
              <w:rPr>
                <w:rFonts w:hint="eastAsia"/>
                <w:color w:val="000000" w:themeColor="text1"/>
                <w:spacing w:val="-6"/>
                <w:szCs w:val="26"/>
              </w:rPr>
              <w:t>第</w:t>
            </w:r>
            <w:r w:rsidRPr="00812963">
              <w:rPr>
                <w:rFonts w:hint="eastAsia"/>
                <w:color w:val="000000" w:themeColor="text1"/>
                <w:spacing w:val="-6"/>
                <w:szCs w:val="26"/>
              </w:rPr>
              <w:t>10</w:t>
            </w:r>
            <w:r w:rsidRPr="00812963">
              <w:rPr>
                <w:rFonts w:hint="eastAsia"/>
                <w:color w:val="000000" w:themeColor="text1"/>
                <w:spacing w:val="-6"/>
                <w:szCs w:val="26"/>
              </w:rPr>
              <w:t>張簡報，</w:t>
            </w:r>
            <w:r w:rsidRPr="00812963">
              <w:rPr>
                <w:rFonts w:hint="eastAsia"/>
                <w:color w:val="000000" w:themeColor="text1"/>
                <w:spacing w:val="-6"/>
                <w:szCs w:val="26"/>
              </w:rPr>
              <w:t>110</w:t>
            </w:r>
            <w:r w:rsidRPr="00812963">
              <w:rPr>
                <w:rFonts w:hint="eastAsia"/>
                <w:color w:val="000000" w:themeColor="text1"/>
                <w:spacing w:val="-6"/>
                <w:szCs w:val="26"/>
              </w:rPr>
              <w:t>年申請育嬰留職停薪期間在</w:t>
            </w:r>
            <w:r w:rsidRPr="00812963">
              <w:rPr>
                <w:rFonts w:hint="eastAsia"/>
                <w:color w:val="000000" w:themeColor="text1"/>
                <w:spacing w:val="-6"/>
                <w:szCs w:val="26"/>
              </w:rPr>
              <w:t>1</w:t>
            </w:r>
            <w:r w:rsidRPr="00812963">
              <w:rPr>
                <w:rFonts w:hint="eastAsia"/>
                <w:color w:val="000000" w:themeColor="text1"/>
                <w:spacing w:val="-6"/>
                <w:szCs w:val="26"/>
              </w:rPr>
              <w:t>年</w:t>
            </w:r>
            <w:r w:rsidRPr="00812963">
              <w:rPr>
                <w:rFonts w:hint="eastAsia"/>
                <w:color w:val="000000" w:themeColor="text1"/>
                <w:spacing w:val="-6"/>
                <w:szCs w:val="26"/>
              </w:rPr>
              <w:t>6</w:t>
            </w:r>
            <w:r w:rsidRPr="00812963">
              <w:rPr>
                <w:rFonts w:hint="eastAsia"/>
                <w:color w:val="000000" w:themeColor="text1"/>
                <w:spacing w:val="-6"/>
                <w:szCs w:val="26"/>
              </w:rPr>
              <w:t>個月以上者，女性留職停薪與回</w:t>
            </w:r>
            <w:proofErr w:type="gramStart"/>
            <w:r w:rsidRPr="00812963">
              <w:rPr>
                <w:rFonts w:hint="eastAsia"/>
                <w:color w:val="000000" w:themeColor="text1"/>
                <w:spacing w:val="-6"/>
                <w:szCs w:val="26"/>
              </w:rPr>
              <w:t>職復薪</w:t>
            </w:r>
            <w:proofErr w:type="gramEnd"/>
            <w:r w:rsidRPr="00812963">
              <w:rPr>
                <w:rFonts w:hint="eastAsia"/>
                <w:color w:val="000000" w:themeColor="text1"/>
                <w:spacing w:val="-6"/>
                <w:szCs w:val="26"/>
              </w:rPr>
              <w:t>之比率相差近</w:t>
            </w:r>
            <w:r w:rsidRPr="00812963">
              <w:rPr>
                <w:rFonts w:hint="eastAsia"/>
                <w:color w:val="000000" w:themeColor="text1"/>
                <w:spacing w:val="-6"/>
                <w:szCs w:val="26"/>
              </w:rPr>
              <w:t>9</w:t>
            </w:r>
            <w:r w:rsidRPr="00812963">
              <w:rPr>
                <w:rFonts w:hint="eastAsia"/>
                <w:color w:val="000000" w:themeColor="text1"/>
                <w:spacing w:val="-6"/>
                <w:szCs w:val="26"/>
              </w:rPr>
              <w:t>個百分點一節，係指</w:t>
            </w:r>
            <w:r w:rsidRPr="00812963">
              <w:rPr>
                <w:rFonts w:hint="eastAsia"/>
                <w:color w:val="000000" w:themeColor="text1"/>
                <w:spacing w:val="-6"/>
                <w:szCs w:val="26"/>
              </w:rPr>
              <w:t>110</w:t>
            </w:r>
            <w:r w:rsidRPr="00812963">
              <w:rPr>
                <w:rFonts w:hint="eastAsia"/>
                <w:color w:val="000000" w:themeColor="text1"/>
                <w:spacing w:val="-6"/>
                <w:szCs w:val="26"/>
              </w:rPr>
              <w:t>年申請育嬰留職停薪之公務人員中，其申請期間為</w:t>
            </w:r>
            <w:r w:rsidRPr="00812963">
              <w:rPr>
                <w:rFonts w:hint="eastAsia"/>
                <w:color w:val="000000" w:themeColor="text1"/>
                <w:spacing w:val="-6"/>
                <w:szCs w:val="26"/>
              </w:rPr>
              <w:t>1</w:t>
            </w:r>
            <w:r w:rsidRPr="00812963">
              <w:rPr>
                <w:rFonts w:hint="eastAsia"/>
                <w:color w:val="000000" w:themeColor="text1"/>
                <w:spacing w:val="-6"/>
                <w:szCs w:val="26"/>
              </w:rPr>
              <w:t>年</w:t>
            </w:r>
            <w:r w:rsidRPr="00812963">
              <w:rPr>
                <w:rFonts w:hint="eastAsia"/>
                <w:color w:val="000000" w:themeColor="text1"/>
                <w:spacing w:val="-6"/>
                <w:szCs w:val="26"/>
              </w:rPr>
              <w:t>6</w:t>
            </w:r>
            <w:r w:rsidRPr="00812963">
              <w:rPr>
                <w:rFonts w:hint="eastAsia"/>
                <w:color w:val="000000" w:themeColor="text1"/>
                <w:spacing w:val="-6"/>
                <w:szCs w:val="26"/>
              </w:rPr>
              <w:t>個月以上且為女性者，占全部之</w:t>
            </w:r>
            <w:r w:rsidRPr="00812963">
              <w:rPr>
                <w:rFonts w:hint="eastAsia"/>
                <w:color w:val="000000" w:themeColor="text1"/>
                <w:spacing w:val="-6"/>
                <w:szCs w:val="26"/>
              </w:rPr>
              <w:t>16.6%</w:t>
            </w:r>
            <w:r w:rsidRPr="00812963">
              <w:rPr>
                <w:rFonts w:hint="eastAsia"/>
                <w:color w:val="000000" w:themeColor="text1"/>
                <w:spacing w:val="-6"/>
                <w:szCs w:val="26"/>
              </w:rPr>
              <w:t>；又當年育嬰留職停薪回</w:t>
            </w:r>
            <w:proofErr w:type="gramStart"/>
            <w:r w:rsidRPr="00812963">
              <w:rPr>
                <w:rFonts w:hint="eastAsia"/>
                <w:color w:val="000000" w:themeColor="text1"/>
                <w:spacing w:val="-6"/>
                <w:szCs w:val="26"/>
              </w:rPr>
              <w:t>職復薪</w:t>
            </w:r>
            <w:proofErr w:type="gramEnd"/>
            <w:r w:rsidRPr="00812963">
              <w:rPr>
                <w:rFonts w:hint="eastAsia"/>
                <w:color w:val="000000" w:themeColor="text1"/>
                <w:spacing w:val="-6"/>
                <w:szCs w:val="26"/>
              </w:rPr>
              <w:t>之公務人員中，其申請期間為</w:t>
            </w:r>
            <w:r w:rsidRPr="00812963">
              <w:rPr>
                <w:rFonts w:hint="eastAsia"/>
                <w:color w:val="000000" w:themeColor="text1"/>
                <w:spacing w:val="-6"/>
                <w:szCs w:val="26"/>
              </w:rPr>
              <w:t>1</w:t>
            </w:r>
            <w:r w:rsidRPr="00812963">
              <w:rPr>
                <w:rFonts w:hint="eastAsia"/>
                <w:color w:val="000000" w:themeColor="text1"/>
                <w:spacing w:val="-6"/>
                <w:szCs w:val="26"/>
              </w:rPr>
              <w:t>年</w:t>
            </w:r>
            <w:r w:rsidRPr="00812963">
              <w:rPr>
                <w:rFonts w:hint="eastAsia"/>
                <w:color w:val="000000" w:themeColor="text1"/>
                <w:spacing w:val="-6"/>
                <w:szCs w:val="26"/>
              </w:rPr>
              <w:t>6</w:t>
            </w:r>
            <w:r w:rsidRPr="00812963">
              <w:rPr>
                <w:rFonts w:hint="eastAsia"/>
                <w:color w:val="000000" w:themeColor="text1"/>
                <w:spacing w:val="-6"/>
                <w:szCs w:val="26"/>
              </w:rPr>
              <w:t>個月以上且為女性者，占全部之</w:t>
            </w:r>
            <w:r w:rsidRPr="00812963">
              <w:rPr>
                <w:rFonts w:hint="eastAsia"/>
                <w:color w:val="000000" w:themeColor="text1"/>
                <w:spacing w:val="-6"/>
                <w:szCs w:val="26"/>
              </w:rPr>
              <w:t>25.1%</w:t>
            </w:r>
            <w:r w:rsidRPr="00812963">
              <w:rPr>
                <w:rFonts w:hint="eastAsia"/>
                <w:color w:val="000000" w:themeColor="text1"/>
                <w:spacing w:val="-6"/>
                <w:szCs w:val="26"/>
              </w:rPr>
              <w:t>，此二者屬不同群體，並無關聯，亦無法進行比較。</w:t>
            </w:r>
          </w:p>
          <w:p w14:paraId="334E5A62" w14:textId="4F885891" w:rsidR="00FD6685" w:rsidRPr="00812963" w:rsidRDefault="00FD6685" w:rsidP="00F62E8E">
            <w:pPr>
              <w:pStyle w:val="12"/>
              <w:numPr>
                <w:ilvl w:val="0"/>
                <w:numId w:val="7"/>
              </w:numPr>
              <w:ind w:left="513" w:firstLineChars="0" w:hanging="513"/>
              <w:rPr>
                <w:color w:val="000000" w:themeColor="text1"/>
                <w:spacing w:val="-6"/>
                <w:szCs w:val="26"/>
              </w:rPr>
            </w:pPr>
            <w:r w:rsidRPr="00812963">
              <w:rPr>
                <w:rFonts w:hint="eastAsia"/>
                <w:color w:val="000000" w:themeColor="text1"/>
                <w:spacing w:val="-6"/>
                <w:szCs w:val="26"/>
              </w:rPr>
              <w:t>有關楊委員雅惠建議針對男女性學習歷程或社會期待對於公務人員教育程度之影響進行分析一節，</w:t>
            </w:r>
            <w:proofErr w:type="gramStart"/>
            <w:r w:rsidRPr="00812963">
              <w:rPr>
                <w:rFonts w:hint="eastAsia"/>
                <w:color w:val="000000" w:themeColor="text1"/>
                <w:spacing w:val="-6"/>
                <w:szCs w:val="26"/>
              </w:rPr>
              <w:t>配合鈞院</w:t>
            </w:r>
            <w:proofErr w:type="gramEnd"/>
            <w:r w:rsidRPr="00812963">
              <w:rPr>
                <w:rFonts w:hint="eastAsia"/>
                <w:color w:val="000000" w:themeColor="text1"/>
                <w:spacing w:val="-6"/>
                <w:szCs w:val="26"/>
              </w:rPr>
              <w:t>統計室之規劃協助辦理。</w:t>
            </w:r>
          </w:p>
          <w:p w14:paraId="5FEE1E71" w14:textId="278F408E" w:rsidR="00FD6685" w:rsidRPr="00812963" w:rsidRDefault="00FD6685" w:rsidP="00F62E8E">
            <w:pPr>
              <w:pStyle w:val="12"/>
              <w:numPr>
                <w:ilvl w:val="0"/>
                <w:numId w:val="7"/>
              </w:numPr>
              <w:ind w:left="513" w:firstLineChars="0" w:hanging="513"/>
              <w:rPr>
                <w:color w:val="000000" w:themeColor="text1"/>
                <w:spacing w:val="-6"/>
                <w:szCs w:val="26"/>
              </w:rPr>
            </w:pPr>
            <w:r w:rsidRPr="00812963">
              <w:rPr>
                <w:rFonts w:ascii="標楷體" w:hAnsi="標楷體" w:hint="eastAsia"/>
                <w:color w:val="000000" w:themeColor="text1"/>
                <w:spacing w:val="-6"/>
                <w:szCs w:val="26"/>
              </w:rPr>
              <w:t>有關</w:t>
            </w:r>
            <w:proofErr w:type="gramStart"/>
            <w:r w:rsidRPr="00812963">
              <w:rPr>
                <w:rFonts w:ascii="標楷體" w:hAnsi="標楷體" w:hint="eastAsia"/>
                <w:color w:val="000000" w:themeColor="text1"/>
                <w:spacing w:val="-6"/>
                <w:szCs w:val="26"/>
              </w:rPr>
              <w:t>黃委員翠紋建議</w:t>
            </w:r>
            <w:proofErr w:type="gramEnd"/>
            <w:r w:rsidRPr="00812963">
              <w:rPr>
                <w:rFonts w:ascii="標楷體" w:hAnsi="標楷體" w:hint="eastAsia"/>
                <w:color w:val="000000" w:themeColor="text1"/>
                <w:spacing w:val="-6"/>
                <w:szCs w:val="26"/>
              </w:rPr>
              <w:t>統計區間長短及觀察對象範圍應作一致性處理一節，</w:t>
            </w:r>
            <w:proofErr w:type="gramStart"/>
            <w:r w:rsidRPr="00812963">
              <w:rPr>
                <w:rFonts w:ascii="標楷體" w:hAnsi="標楷體" w:hint="eastAsia"/>
                <w:color w:val="000000" w:themeColor="text1"/>
                <w:spacing w:val="-6"/>
                <w:szCs w:val="26"/>
              </w:rPr>
              <w:t>配合鈞院</w:t>
            </w:r>
            <w:proofErr w:type="gramEnd"/>
            <w:r w:rsidRPr="00812963">
              <w:rPr>
                <w:rFonts w:ascii="標楷體" w:hAnsi="標楷體" w:hint="eastAsia"/>
                <w:color w:val="000000" w:themeColor="text1"/>
                <w:spacing w:val="-6"/>
                <w:szCs w:val="26"/>
              </w:rPr>
              <w:t>統計室之規</w:t>
            </w:r>
            <w:r w:rsidRPr="00812963">
              <w:rPr>
                <w:rFonts w:ascii="標楷體" w:hAnsi="標楷體" w:hint="eastAsia"/>
                <w:color w:val="000000" w:themeColor="text1"/>
                <w:spacing w:val="-6"/>
                <w:szCs w:val="26"/>
              </w:rPr>
              <w:lastRenderedPageBreak/>
              <w:t>劃協助辦理。</w:t>
            </w:r>
          </w:p>
          <w:p w14:paraId="4D12C1C5" w14:textId="7AE13B83" w:rsidR="00FD6685" w:rsidRPr="00812963" w:rsidRDefault="00FD6685" w:rsidP="00F62E8E">
            <w:pPr>
              <w:pStyle w:val="12"/>
              <w:numPr>
                <w:ilvl w:val="0"/>
                <w:numId w:val="7"/>
              </w:numPr>
              <w:ind w:left="513" w:firstLineChars="0" w:hanging="513"/>
              <w:rPr>
                <w:color w:val="000000" w:themeColor="text1"/>
                <w:spacing w:val="-6"/>
                <w:szCs w:val="26"/>
              </w:rPr>
            </w:pPr>
            <w:r w:rsidRPr="00812963">
              <w:rPr>
                <w:rFonts w:hint="eastAsia"/>
                <w:color w:val="000000" w:themeColor="text1"/>
                <w:spacing w:val="-6"/>
                <w:szCs w:val="26"/>
              </w:rPr>
              <w:t>有關黃委員淑玲建議參照行政院所屬部會之作法，於每年提報性別統計指標、圖像資料時，同時邀請所屬部會擇定特定統計項目及議題進行分析，於本委員會提報及</w:t>
            </w:r>
            <w:proofErr w:type="gramStart"/>
            <w:r w:rsidRPr="00812963">
              <w:rPr>
                <w:rFonts w:hint="eastAsia"/>
                <w:color w:val="000000" w:themeColor="text1"/>
                <w:spacing w:val="-6"/>
                <w:szCs w:val="26"/>
              </w:rPr>
              <w:t>王委員秀紅建議</w:t>
            </w:r>
            <w:proofErr w:type="gramEnd"/>
            <w:r w:rsidRPr="00812963">
              <w:rPr>
                <w:rFonts w:hint="eastAsia"/>
                <w:color w:val="000000" w:themeColor="text1"/>
                <w:spacing w:val="-6"/>
                <w:szCs w:val="26"/>
              </w:rPr>
              <w:t>可就掌理考</w:t>
            </w:r>
            <w:proofErr w:type="gramStart"/>
            <w:r w:rsidRPr="00812963">
              <w:rPr>
                <w:rFonts w:hint="eastAsia"/>
                <w:color w:val="000000" w:themeColor="text1"/>
                <w:spacing w:val="-6"/>
                <w:szCs w:val="26"/>
              </w:rPr>
              <w:t>銓</w:t>
            </w:r>
            <w:proofErr w:type="gramEnd"/>
            <w:r w:rsidRPr="00812963">
              <w:rPr>
                <w:rFonts w:hint="eastAsia"/>
                <w:color w:val="000000" w:themeColor="text1"/>
                <w:spacing w:val="-6"/>
                <w:szCs w:val="26"/>
              </w:rPr>
              <w:t>業務權責範圍內之統計資料，發掘重要性之性別議題進行分析等節，</w:t>
            </w:r>
            <w:proofErr w:type="gramStart"/>
            <w:r w:rsidRPr="00812963">
              <w:rPr>
                <w:rFonts w:hint="eastAsia"/>
                <w:color w:val="000000" w:themeColor="text1"/>
                <w:spacing w:val="-6"/>
                <w:szCs w:val="26"/>
              </w:rPr>
              <w:t>錄案參考</w:t>
            </w:r>
            <w:proofErr w:type="gramEnd"/>
            <w:r w:rsidRPr="00812963">
              <w:rPr>
                <w:rFonts w:hint="eastAsia"/>
                <w:color w:val="000000" w:themeColor="text1"/>
                <w:spacing w:val="-6"/>
                <w:szCs w:val="26"/>
              </w:rPr>
              <w:t>並</w:t>
            </w:r>
            <w:proofErr w:type="gramStart"/>
            <w:r w:rsidRPr="00812963">
              <w:rPr>
                <w:rFonts w:hint="eastAsia"/>
                <w:color w:val="000000" w:themeColor="text1"/>
                <w:spacing w:val="-6"/>
                <w:szCs w:val="26"/>
              </w:rPr>
              <w:t>配合鈞院</w:t>
            </w:r>
            <w:proofErr w:type="gramEnd"/>
            <w:r w:rsidRPr="00812963">
              <w:rPr>
                <w:rFonts w:hint="eastAsia"/>
                <w:color w:val="000000" w:themeColor="text1"/>
                <w:spacing w:val="-6"/>
                <w:szCs w:val="26"/>
              </w:rPr>
              <w:t>統計室適時辦理。</w:t>
            </w:r>
          </w:p>
          <w:p w14:paraId="2DB51BBC" w14:textId="11751819" w:rsidR="00FD6685" w:rsidRPr="00812963" w:rsidRDefault="00FD6685" w:rsidP="00F62E8E">
            <w:pPr>
              <w:pStyle w:val="12"/>
              <w:numPr>
                <w:ilvl w:val="0"/>
                <w:numId w:val="7"/>
              </w:numPr>
              <w:ind w:left="513" w:firstLineChars="0" w:hanging="513"/>
              <w:rPr>
                <w:color w:val="000000" w:themeColor="text1"/>
                <w:spacing w:val="-6"/>
                <w:szCs w:val="26"/>
              </w:rPr>
            </w:pPr>
            <w:r w:rsidRPr="00812963">
              <w:rPr>
                <w:color w:val="000000" w:themeColor="text1"/>
                <w:spacing w:val="-6"/>
                <w:szCs w:val="26"/>
              </w:rPr>
              <w:t>綜上說明</w:t>
            </w:r>
            <w:r w:rsidRPr="00812963">
              <w:rPr>
                <w:rFonts w:ascii="標楷體" w:hAnsi="標楷體" w:hint="eastAsia"/>
                <w:color w:val="000000" w:themeColor="text1"/>
                <w:spacing w:val="-6"/>
                <w:szCs w:val="26"/>
              </w:rPr>
              <w:t>，</w:t>
            </w:r>
            <w:r w:rsidRPr="00812963">
              <w:rPr>
                <w:color w:val="000000" w:themeColor="text1"/>
                <w:spacing w:val="-6"/>
                <w:szCs w:val="26"/>
              </w:rPr>
              <w:t>建請結案</w:t>
            </w:r>
            <w:r w:rsidRPr="00812963">
              <w:rPr>
                <w:rFonts w:hint="eastAsia"/>
                <w:color w:val="000000" w:themeColor="text1"/>
                <w:spacing w:val="-6"/>
                <w:szCs w:val="26"/>
              </w:rPr>
              <w:t>。</w:t>
            </w:r>
          </w:p>
          <w:p w14:paraId="5EBD5F35" w14:textId="746416F1" w:rsidR="00FD6685" w:rsidRPr="00812963" w:rsidRDefault="00FD6685" w:rsidP="00FD6685">
            <w:pPr>
              <w:pStyle w:val="12"/>
              <w:ind w:left="104" w:hangingChars="40" w:hanging="104"/>
              <w:rPr>
                <w:b/>
                <w:color w:val="000000" w:themeColor="text1"/>
                <w:szCs w:val="26"/>
              </w:rPr>
            </w:pPr>
          </w:p>
          <w:p w14:paraId="322AD7CA" w14:textId="77777777" w:rsidR="00CB30AD" w:rsidRPr="00812963" w:rsidRDefault="00CB30AD" w:rsidP="007C1BDA">
            <w:pPr>
              <w:pStyle w:val="12"/>
              <w:ind w:left="521" w:hangingChars="200" w:hanging="521"/>
              <w:rPr>
                <w:b/>
                <w:color w:val="000000" w:themeColor="text1"/>
                <w:szCs w:val="26"/>
              </w:rPr>
            </w:pPr>
            <w:r w:rsidRPr="00812963">
              <w:rPr>
                <w:rFonts w:hint="eastAsia"/>
                <w:b/>
                <w:color w:val="000000" w:themeColor="text1"/>
                <w:szCs w:val="26"/>
              </w:rPr>
              <w:t>保訓會</w:t>
            </w:r>
          </w:p>
          <w:p w14:paraId="7F2C03E5" w14:textId="77777777" w:rsidR="008F6B47" w:rsidRPr="00812963" w:rsidRDefault="008F6B47" w:rsidP="008F6B47">
            <w:pPr>
              <w:pStyle w:val="12"/>
              <w:ind w:left="0" w:firstLineChars="0" w:firstLine="0"/>
              <w:rPr>
                <w:rFonts w:ascii="新細明體" w:eastAsia="新細明體" w:hAnsi="新細明體"/>
                <w:b/>
                <w:color w:val="000000" w:themeColor="text1"/>
                <w:szCs w:val="26"/>
              </w:rPr>
            </w:pPr>
            <w:r w:rsidRPr="00812963">
              <w:rPr>
                <w:rFonts w:hint="eastAsia"/>
                <w:b/>
                <w:color w:val="000000" w:themeColor="text1"/>
                <w:szCs w:val="26"/>
              </w:rPr>
              <w:t>有關羅委員</w:t>
            </w:r>
            <w:proofErr w:type="gramStart"/>
            <w:r w:rsidRPr="00812963">
              <w:rPr>
                <w:rFonts w:hint="eastAsia"/>
                <w:b/>
                <w:color w:val="000000" w:themeColor="text1"/>
                <w:szCs w:val="26"/>
              </w:rPr>
              <w:t>燦煐</w:t>
            </w:r>
            <w:proofErr w:type="gramEnd"/>
            <w:r w:rsidRPr="00812963">
              <w:rPr>
                <w:rFonts w:hint="eastAsia"/>
                <w:b/>
                <w:color w:val="000000" w:themeColor="text1"/>
                <w:szCs w:val="26"/>
              </w:rPr>
              <w:t>所</w:t>
            </w:r>
            <w:proofErr w:type="gramStart"/>
            <w:r w:rsidRPr="00812963">
              <w:rPr>
                <w:rFonts w:hint="eastAsia"/>
                <w:b/>
                <w:color w:val="000000" w:themeColor="text1"/>
                <w:szCs w:val="26"/>
              </w:rPr>
              <w:t>詢鈞院</w:t>
            </w:r>
            <w:proofErr w:type="gramEnd"/>
            <w:r w:rsidRPr="00812963">
              <w:rPr>
                <w:rFonts w:hint="eastAsia"/>
                <w:b/>
                <w:color w:val="000000" w:themeColor="text1"/>
                <w:szCs w:val="26"/>
              </w:rPr>
              <w:t>統計室辦理性別統計情形，簡報</w:t>
            </w:r>
            <w:proofErr w:type="gramStart"/>
            <w:r w:rsidRPr="00812963">
              <w:rPr>
                <w:rFonts w:hint="eastAsia"/>
                <w:b/>
                <w:color w:val="000000" w:themeColor="text1"/>
                <w:szCs w:val="26"/>
              </w:rPr>
              <w:t>檔</w:t>
            </w:r>
            <w:proofErr w:type="gramEnd"/>
            <w:r w:rsidRPr="00812963">
              <w:rPr>
                <w:rFonts w:hint="eastAsia"/>
                <w:b/>
                <w:color w:val="000000" w:themeColor="text1"/>
                <w:szCs w:val="26"/>
              </w:rPr>
              <w:t>第</w:t>
            </w:r>
            <w:r w:rsidRPr="00812963">
              <w:rPr>
                <w:rFonts w:hint="eastAsia"/>
                <w:b/>
                <w:color w:val="000000" w:themeColor="text1"/>
                <w:szCs w:val="26"/>
              </w:rPr>
              <w:t>9</w:t>
            </w:r>
            <w:r w:rsidRPr="00812963">
              <w:rPr>
                <w:rFonts w:hint="eastAsia"/>
                <w:b/>
                <w:color w:val="000000" w:themeColor="text1"/>
                <w:szCs w:val="26"/>
              </w:rPr>
              <w:t>頁第</w:t>
            </w:r>
            <w:r w:rsidRPr="00812963">
              <w:rPr>
                <w:rFonts w:hint="eastAsia"/>
                <w:b/>
                <w:color w:val="000000" w:themeColor="text1"/>
                <w:szCs w:val="26"/>
              </w:rPr>
              <w:t>16</w:t>
            </w:r>
            <w:r w:rsidRPr="00812963">
              <w:rPr>
                <w:rFonts w:hint="eastAsia"/>
                <w:b/>
                <w:color w:val="000000" w:themeColor="text1"/>
                <w:szCs w:val="26"/>
              </w:rPr>
              <w:t>張簡報中提到簡、薦、委任不同官等訓練進修平均時數之性別統計，其中在</w:t>
            </w:r>
            <w:proofErr w:type="gramStart"/>
            <w:r w:rsidRPr="00812963">
              <w:rPr>
                <w:rFonts w:hint="eastAsia"/>
                <w:b/>
                <w:color w:val="000000" w:themeColor="text1"/>
                <w:szCs w:val="26"/>
              </w:rPr>
              <w:t>薦任跟委任</w:t>
            </w:r>
            <w:proofErr w:type="gramEnd"/>
            <w:r w:rsidRPr="00812963">
              <w:rPr>
                <w:rFonts w:hint="eastAsia"/>
                <w:b/>
                <w:color w:val="000000" w:themeColor="text1"/>
                <w:szCs w:val="26"/>
              </w:rPr>
              <w:t>官等之男女</w:t>
            </w:r>
            <w:proofErr w:type="gramStart"/>
            <w:r w:rsidRPr="00812963">
              <w:rPr>
                <w:rFonts w:hint="eastAsia"/>
                <w:b/>
                <w:color w:val="000000" w:themeColor="text1"/>
                <w:szCs w:val="26"/>
              </w:rPr>
              <w:t>比例均有相當</w:t>
            </w:r>
            <w:proofErr w:type="gramEnd"/>
            <w:r w:rsidRPr="00812963">
              <w:rPr>
                <w:rFonts w:hint="eastAsia"/>
                <w:b/>
                <w:color w:val="000000" w:themeColor="text1"/>
                <w:szCs w:val="26"/>
              </w:rPr>
              <w:t>之差距一節</w:t>
            </w:r>
            <w:r w:rsidRPr="00812963">
              <w:rPr>
                <w:rFonts w:ascii="新細明體" w:eastAsia="新細明體" w:hAnsi="新細明體" w:hint="eastAsia"/>
                <w:b/>
                <w:color w:val="000000" w:themeColor="text1"/>
                <w:szCs w:val="26"/>
              </w:rPr>
              <w:t>，</w:t>
            </w:r>
            <w:r w:rsidRPr="00812963">
              <w:rPr>
                <w:rFonts w:ascii="標楷體" w:hAnsi="標楷體" w:hint="eastAsia"/>
                <w:b/>
                <w:color w:val="000000" w:themeColor="text1"/>
                <w:szCs w:val="26"/>
              </w:rPr>
              <w:t>說明如下：</w:t>
            </w:r>
          </w:p>
          <w:p w14:paraId="569E6193" w14:textId="321C5985" w:rsidR="008F6B47" w:rsidRPr="00812963" w:rsidRDefault="008F6B47" w:rsidP="008F6B47">
            <w:pPr>
              <w:pStyle w:val="12"/>
              <w:numPr>
                <w:ilvl w:val="0"/>
                <w:numId w:val="49"/>
              </w:numPr>
              <w:ind w:left="561" w:firstLineChars="0" w:hanging="561"/>
              <w:rPr>
                <w:rFonts w:ascii="標楷體" w:hAnsi="標楷體"/>
                <w:color w:val="000000" w:themeColor="text1"/>
                <w:szCs w:val="26"/>
              </w:rPr>
            </w:pPr>
            <w:r w:rsidRPr="00812963">
              <w:rPr>
                <w:rFonts w:ascii="標楷體" w:hAnsi="標楷體" w:hint="eastAsia"/>
                <w:color w:val="000000" w:themeColor="text1"/>
                <w:szCs w:val="26"/>
              </w:rPr>
              <w:t>本項統計資料來源</w:t>
            </w:r>
            <w:r w:rsidRPr="00812963">
              <w:rPr>
                <w:rFonts w:ascii="新細明體" w:eastAsia="新細明體" w:hAnsi="新細明體" w:hint="eastAsia"/>
                <w:color w:val="000000" w:themeColor="text1"/>
                <w:szCs w:val="26"/>
              </w:rPr>
              <w:t>，</w:t>
            </w:r>
            <w:r w:rsidRPr="00812963">
              <w:rPr>
                <w:rFonts w:hint="eastAsia"/>
                <w:color w:val="000000" w:themeColor="text1"/>
                <w:szCs w:val="26"/>
              </w:rPr>
              <w:t>除本會職掌法定訓練的</w:t>
            </w:r>
            <w:proofErr w:type="gramStart"/>
            <w:r w:rsidRPr="00812963">
              <w:rPr>
                <w:rFonts w:hint="eastAsia"/>
                <w:color w:val="000000" w:themeColor="text1"/>
                <w:szCs w:val="26"/>
              </w:rPr>
              <w:t>時數外</w:t>
            </w:r>
            <w:proofErr w:type="gramEnd"/>
            <w:r w:rsidRPr="00812963">
              <w:rPr>
                <w:rFonts w:hint="eastAsia"/>
                <w:color w:val="000000" w:themeColor="text1"/>
                <w:szCs w:val="26"/>
              </w:rPr>
              <w:t>，尚</w:t>
            </w:r>
            <w:proofErr w:type="gramStart"/>
            <w:r w:rsidRPr="00812963">
              <w:rPr>
                <w:rFonts w:hint="eastAsia"/>
                <w:color w:val="000000" w:themeColor="text1"/>
                <w:szCs w:val="26"/>
              </w:rPr>
              <w:t>介</w:t>
            </w:r>
            <w:proofErr w:type="gramEnd"/>
            <w:r w:rsidRPr="00812963">
              <w:rPr>
                <w:rFonts w:hint="eastAsia"/>
                <w:color w:val="000000" w:themeColor="text1"/>
                <w:szCs w:val="26"/>
              </w:rPr>
              <w:t>接行政院人事行政總處所建置終身學習網站累計之公務人員在職訓練時數，而且後者往往比前者</w:t>
            </w:r>
            <w:proofErr w:type="gramStart"/>
            <w:r w:rsidRPr="00812963">
              <w:rPr>
                <w:rFonts w:hint="eastAsia"/>
                <w:color w:val="000000" w:themeColor="text1"/>
                <w:szCs w:val="26"/>
              </w:rPr>
              <w:t>所占較高</w:t>
            </w:r>
            <w:proofErr w:type="gramEnd"/>
            <w:r w:rsidRPr="00812963">
              <w:rPr>
                <w:rFonts w:hint="eastAsia"/>
                <w:color w:val="000000" w:themeColor="text1"/>
                <w:szCs w:val="26"/>
              </w:rPr>
              <w:t>之關鍵比例。</w:t>
            </w:r>
          </w:p>
          <w:p w14:paraId="15122823" w14:textId="1304F0FD" w:rsidR="008F6B47" w:rsidRPr="00812963" w:rsidRDefault="008F6B47" w:rsidP="008F6B47">
            <w:pPr>
              <w:pStyle w:val="12"/>
              <w:numPr>
                <w:ilvl w:val="0"/>
                <w:numId w:val="49"/>
              </w:numPr>
              <w:ind w:left="561" w:firstLineChars="0" w:hanging="561"/>
              <w:rPr>
                <w:rFonts w:ascii="標楷體" w:hAnsi="標楷體"/>
                <w:color w:val="000000" w:themeColor="text1"/>
                <w:szCs w:val="26"/>
              </w:rPr>
            </w:pPr>
            <w:r w:rsidRPr="00812963">
              <w:rPr>
                <w:rFonts w:ascii="標楷體" w:hAnsi="標楷體" w:hint="eastAsia"/>
                <w:color w:val="000000" w:themeColor="text1"/>
                <w:szCs w:val="26"/>
              </w:rPr>
              <w:t>依110年全國公務人員進修人數統計結果，男性有1</w:t>
            </w:r>
            <w:r w:rsidRPr="00812963">
              <w:rPr>
                <w:rFonts w:ascii="標楷體" w:hAnsi="標楷體"/>
                <w:color w:val="000000" w:themeColor="text1"/>
                <w:szCs w:val="26"/>
              </w:rPr>
              <w:t>,348</w:t>
            </w:r>
            <w:r w:rsidRPr="00812963">
              <w:rPr>
                <w:rFonts w:ascii="標楷體" w:hAnsi="標楷體" w:hint="eastAsia"/>
                <w:color w:val="000000" w:themeColor="text1"/>
                <w:szCs w:val="26"/>
              </w:rPr>
              <w:t>人，女性有1,</w:t>
            </w:r>
            <w:r w:rsidRPr="00812963">
              <w:rPr>
                <w:rFonts w:ascii="標楷體" w:hAnsi="標楷體"/>
                <w:color w:val="000000" w:themeColor="text1"/>
                <w:szCs w:val="26"/>
              </w:rPr>
              <w:t>016</w:t>
            </w:r>
            <w:r w:rsidRPr="00812963">
              <w:rPr>
                <w:rFonts w:ascii="標楷體" w:hAnsi="標楷體" w:hint="eastAsia"/>
                <w:color w:val="000000" w:themeColor="text1"/>
                <w:szCs w:val="26"/>
              </w:rPr>
              <w:t>人，男性顯然多於女性，致男性之進修</w:t>
            </w:r>
            <w:r w:rsidRPr="00812963">
              <w:rPr>
                <w:rFonts w:ascii="標楷體" w:hAnsi="標楷體" w:hint="eastAsia"/>
                <w:color w:val="000000" w:themeColor="text1"/>
                <w:szCs w:val="26"/>
              </w:rPr>
              <w:lastRenderedPageBreak/>
              <w:t>平均時數高於女性。未來允宜宣導並建議各機關在各項條件相同之情形下，</w:t>
            </w:r>
            <w:proofErr w:type="gramStart"/>
            <w:r w:rsidRPr="00812963">
              <w:rPr>
                <w:rFonts w:ascii="標楷體" w:hAnsi="標楷體" w:hint="eastAsia"/>
                <w:color w:val="000000" w:themeColor="text1"/>
                <w:szCs w:val="26"/>
              </w:rPr>
              <w:t>優先薦送女性</w:t>
            </w:r>
            <w:proofErr w:type="gramEnd"/>
            <w:r w:rsidRPr="00812963">
              <w:rPr>
                <w:rFonts w:ascii="標楷體" w:hAnsi="標楷體" w:hint="eastAsia"/>
                <w:color w:val="000000" w:themeColor="text1"/>
                <w:szCs w:val="26"/>
              </w:rPr>
              <w:t>公務人員參加進修。</w:t>
            </w:r>
          </w:p>
          <w:p w14:paraId="0EB433B5" w14:textId="77777777" w:rsidR="00CB30AD" w:rsidRPr="00812963" w:rsidRDefault="008F6B47" w:rsidP="008F6B47">
            <w:pPr>
              <w:pStyle w:val="12"/>
              <w:numPr>
                <w:ilvl w:val="0"/>
                <w:numId w:val="49"/>
              </w:numPr>
              <w:ind w:left="561" w:firstLineChars="0" w:hanging="561"/>
              <w:rPr>
                <w:rFonts w:ascii="標楷體" w:hAnsi="標楷體"/>
                <w:color w:val="000000" w:themeColor="text1"/>
                <w:szCs w:val="26"/>
              </w:rPr>
            </w:pPr>
            <w:r w:rsidRPr="00812963">
              <w:rPr>
                <w:rFonts w:ascii="標楷體" w:hAnsi="標楷體" w:hint="eastAsia"/>
                <w:color w:val="000000" w:themeColor="text1"/>
                <w:szCs w:val="26"/>
              </w:rPr>
              <w:t>又依110年全國公務人員訓練人數統計結果，男性有158,903人，女性有127</w:t>
            </w:r>
            <w:r w:rsidRPr="00812963">
              <w:rPr>
                <w:rFonts w:ascii="標楷體" w:hAnsi="標楷體"/>
                <w:color w:val="000000" w:themeColor="text1"/>
                <w:szCs w:val="26"/>
              </w:rPr>
              <w:t>,695</w:t>
            </w:r>
            <w:r w:rsidRPr="00812963">
              <w:rPr>
                <w:rFonts w:ascii="標楷體" w:hAnsi="標楷體" w:hint="eastAsia"/>
                <w:color w:val="000000" w:themeColor="text1"/>
                <w:szCs w:val="26"/>
              </w:rPr>
              <w:t>人，男性亦多於女性，</w:t>
            </w:r>
            <w:proofErr w:type="gramStart"/>
            <w:r w:rsidRPr="00812963">
              <w:rPr>
                <w:rFonts w:ascii="標楷體" w:hAnsi="標楷體" w:hint="eastAsia"/>
                <w:color w:val="000000" w:themeColor="text1"/>
                <w:szCs w:val="26"/>
              </w:rPr>
              <w:t>爰</w:t>
            </w:r>
            <w:proofErr w:type="gramEnd"/>
            <w:r w:rsidRPr="00812963">
              <w:rPr>
                <w:rFonts w:ascii="標楷體" w:hAnsi="標楷體" w:hint="eastAsia"/>
                <w:color w:val="000000" w:themeColor="text1"/>
                <w:szCs w:val="26"/>
              </w:rPr>
              <w:t>男性之訓練平均時數亦高於女性。以本會辦理之警察人員、交通事業鐵路人員特考錄取人員訓練，以及警佐警察人員晉升</w:t>
            </w:r>
            <w:proofErr w:type="gramStart"/>
            <w:r w:rsidRPr="00812963">
              <w:rPr>
                <w:rFonts w:ascii="標楷體" w:hAnsi="標楷體" w:hint="eastAsia"/>
                <w:color w:val="000000" w:themeColor="text1"/>
                <w:szCs w:val="26"/>
              </w:rPr>
              <w:t>警正官等</w:t>
            </w:r>
            <w:proofErr w:type="gramEnd"/>
            <w:r w:rsidRPr="00812963">
              <w:rPr>
                <w:rFonts w:ascii="標楷體" w:hAnsi="標楷體" w:hint="eastAsia"/>
                <w:color w:val="000000" w:themeColor="text1"/>
                <w:szCs w:val="26"/>
              </w:rPr>
              <w:t>訓練、警正警察人員晉升</w:t>
            </w:r>
            <w:proofErr w:type="gramStart"/>
            <w:r w:rsidRPr="00812963">
              <w:rPr>
                <w:rFonts w:ascii="標楷體" w:hAnsi="標楷體" w:hint="eastAsia"/>
                <w:color w:val="000000" w:themeColor="text1"/>
                <w:szCs w:val="26"/>
              </w:rPr>
              <w:t>警監官等</w:t>
            </w:r>
            <w:proofErr w:type="gramEnd"/>
            <w:r w:rsidRPr="00812963">
              <w:rPr>
                <w:rFonts w:ascii="標楷體" w:hAnsi="標楷體" w:hint="eastAsia"/>
                <w:color w:val="000000" w:themeColor="text1"/>
                <w:szCs w:val="26"/>
              </w:rPr>
              <w:t>訓練、交通事業人員</w:t>
            </w:r>
            <w:proofErr w:type="gramStart"/>
            <w:r w:rsidRPr="00812963">
              <w:rPr>
                <w:rFonts w:ascii="標楷體" w:hAnsi="標楷體" w:hint="eastAsia"/>
                <w:color w:val="000000" w:themeColor="text1"/>
                <w:szCs w:val="26"/>
              </w:rPr>
              <w:t>員</w:t>
            </w:r>
            <w:proofErr w:type="gramEnd"/>
            <w:r w:rsidRPr="00812963">
              <w:rPr>
                <w:rFonts w:ascii="標楷體" w:hAnsi="標楷體" w:hint="eastAsia"/>
                <w:color w:val="000000" w:themeColor="text1"/>
                <w:szCs w:val="26"/>
              </w:rPr>
              <w:t>級晉升高員</w:t>
            </w:r>
            <w:proofErr w:type="gramStart"/>
            <w:r w:rsidRPr="00812963">
              <w:rPr>
                <w:rFonts w:ascii="標楷體" w:hAnsi="標楷體" w:hint="eastAsia"/>
                <w:color w:val="000000" w:themeColor="text1"/>
                <w:szCs w:val="26"/>
              </w:rPr>
              <w:t>級資位</w:t>
            </w:r>
            <w:proofErr w:type="gramEnd"/>
            <w:r w:rsidRPr="00812963">
              <w:rPr>
                <w:rFonts w:ascii="標楷體" w:hAnsi="標楷體" w:hint="eastAsia"/>
                <w:color w:val="000000" w:themeColor="text1"/>
                <w:szCs w:val="26"/>
              </w:rPr>
              <w:t>訓練為例，因機關工作屬性較為特殊之故，各該參</w:t>
            </w:r>
            <w:proofErr w:type="gramStart"/>
            <w:r w:rsidRPr="00812963">
              <w:rPr>
                <w:rFonts w:ascii="標楷體" w:hAnsi="標楷體" w:hint="eastAsia"/>
                <w:color w:val="000000" w:themeColor="text1"/>
                <w:szCs w:val="26"/>
              </w:rPr>
              <w:t>訓</w:t>
            </w:r>
            <w:proofErr w:type="gramEnd"/>
            <w:r w:rsidRPr="00812963">
              <w:rPr>
                <w:rFonts w:ascii="標楷體" w:hAnsi="標楷體" w:hint="eastAsia"/>
                <w:color w:val="000000" w:themeColor="text1"/>
                <w:szCs w:val="26"/>
              </w:rPr>
              <w:t>人員皆以男性居多。</w:t>
            </w:r>
          </w:p>
          <w:p w14:paraId="30A529BD" w14:textId="6E8ED561" w:rsidR="008F6B47" w:rsidRPr="00812963" w:rsidRDefault="008F6B47" w:rsidP="008F6B47">
            <w:pPr>
              <w:pStyle w:val="12"/>
              <w:numPr>
                <w:ilvl w:val="0"/>
                <w:numId w:val="49"/>
              </w:numPr>
              <w:ind w:left="561" w:firstLineChars="0" w:hanging="561"/>
              <w:rPr>
                <w:rFonts w:ascii="標楷體" w:hAnsi="標楷體"/>
                <w:color w:val="000000" w:themeColor="text1"/>
                <w:szCs w:val="26"/>
              </w:rPr>
            </w:pPr>
            <w:r w:rsidRPr="00812963">
              <w:rPr>
                <w:rFonts w:ascii="標楷體" w:hAnsi="標楷體" w:hint="eastAsia"/>
                <w:color w:val="000000" w:themeColor="text1"/>
                <w:szCs w:val="26"/>
              </w:rPr>
              <w:t>建請結案。</w:t>
            </w:r>
          </w:p>
        </w:tc>
        <w:tc>
          <w:tcPr>
            <w:tcW w:w="781" w:type="dxa"/>
          </w:tcPr>
          <w:p w14:paraId="664D6099" w14:textId="77777777" w:rsidR="00CB30AD" w:rsidRPr="00812963" w:rsidRDefault="00CB30AD" w:rsidP="007C1BDA">
            <w:pPr>
              <w:spacing w:line="350" w:lineRule="exact"/>
              <w:jc w:val="center"/>
              <w:rPr>
                <w:rFonts w:hAnsi="標楷體"/>
                <w:color w:val="000000" w:themeColor="text1"/>
                <w:sz w:val="26"/>
                <w:szCs w:val="26"/>
              </w:rPr>
            </w:pPr>
          </w:p>
          <w:p w14:paraId="5A2CA18F" w14:textId="77777777" w:rsidR="00DF31EB" w:rsidRPr="00812963" w:rsidRDefault="00DF31EB" w:rsidP="007C1BDA">
            <w:pPr>
              <w:spacing w:line="350" w:lineRule="exact"/>
              <w:jc w:val="center"/>
              <w:rPr>
                <w:rFonts w:hAnsi="標楷體"/>
                <w:color w:val="000000" w:themeColor="text1"/>
                <w:sz w:val="26"/>
                <w:szCs w:val="26"/>
              </w:rPr>
            </w:pPr>
          </w:p>
          <w:p w14:paraId="6E54F0EE" w14:textId="77777777" w:rsidR="00DF31EB" w:rsidRPr="00812963" w:rsidRDefault="00DF31EB" w:rsidP="007C1BDA">
            <w:pPr>
              <w:spacing w:line="350" w:lineRule="exact"/>
              <w:jc w:val="center"/>
              <w:rPr>
                <w:rFonts w:hAnsi="標楷體"/>
                <w:color w:val="000000" w:themeColor="text1"/>
                <w:sz w:val="26"/>
                <w:szCs w:val="26"/>
              </w:rPr>
            </w:pPr>
          </w:p>
          <w:p w14:paraId="16DA2C95" w14:textId="77777777" w:rsidR="00DF31EB" w:rsidRPr="00812963" w:rsidRDefault="00DF31EB" w:rsidP="007C1BDA">
            <w:pPr>
              <w:spacing w:line="350" w:lineRule="exact"/>
              <w:jc w:val="center"/>
              <w:rPr>
                <w:rFonts w:hAnsi="標楷體"/>
                <w:color w:val="000000" w:themeColor="text1"/>
                <w:sz w:val="26"/>
                <w:szCs w:val="26"/>
              </w:rPr>
            </w:pPr>
          </w:p>
          <w:p w14:paraId="033FB102" w14:textId="77777777" w:rsidR="00DF31EB" w:rsidRPr="00812963" w:rsidRDefault="00DF31EB" w:rsidP="007C1BDA">
            <w:pPr>
              <w:spacing w:line="350" w:lineRule="exact"/>
              <w:jc w:val="center"/>
              <w:rPr>
                <w:rFonts w:hAnsi="標楷體"/>
                <w:color w:val="000000" w:themeColor="text1"/>
                <w:sz w:val="26"/>
                <w:szCs w:val="26"/>
              </w:rPr>
            </w:pPr>
          </w:p>
          <w:p w14:paraId="7ECFF1D0" w14:textId="77777777" w:rsidR="00DF31EB" w:rsidRPr="00812963" w:rsidRDefault="00DF31EB" w:rsidP="007C1BDA">
            <w:pPr>
              <w:spacing w:line="350" w:lineRule="exact"/>
              <w:jc w:val="center"/>
              <w:rPr>
                <w:rFonts w:hAnsi="標楷體"/>
                <w:color w:val="000000" w:themeColor="text1"/>
                <w:sz w:val="26"/>
                <w:szCs w:val="26"/>
              </w:rPr>
            </w:pPr>
          </w:p>
          <w:p w14:paraId="5399A733" w14:textId="77777777" w:rsidR="00DF31EB" w:rsidRPr="00812963" w:rsidRDefault="00DF31EB" w:rsidP="00DF31EB">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t>第一組</w:t>
            </w:r>
          </w:p>
          <w:p w14:paraId="48B029D1" w14:textId="77777777" w:rsidR="00DF31EB" w:rsidRPr="00812963" w:rsidRDefault="00DF31EB" w:rsidP="00DF31EB">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t>：</w:t>
            </w:r>
          </w:p>
          <w:p w14:paraId="7DA45FD2" w14:textId="77777777" w:rsidR="00DF31EB" w:rsidRPr="00812963" w:rsidRDefault="00DF31EB" w:rsidP="00DF31EB">
            <w:pPr>
              <w:spacing w:line="350" w:lineRule="exact"/>
              <w:rPr>
                <w:rFonts w:hAnsi="標楷體"/>
                <w:color w:val="000000" w:themeColor="text1"/>
                <w:spacing w:val="-20"/>
                <w:sz w:val="26"/>
                <w:szCs w:val="26"/>
              </w:rPr>
            </w:pPr>
            <w:proofErr w:type="gramStart"/>
            <w:r w:rsidRPr="00812963">
              <w:rPr>
                <w:rFonts w:hAnsi="標楷體" w:hint="eastAsia"/>
                <w:color w:val="000000" w:themeColor="text1"/>
                <w:spacing w:val="-20"/>
                <w:sz w:val="26"/>
                <w:szCs w:val="26"/>
              </w:rPr>
              <w:t>同意部擬執行</w:t>
            </w:r>
            <w:proofErr w:type="gramEnd"/>
            <w:r w:rsidRPr="00812963">
              <w:rPr>
                <w:rFonts w:hAnsi="標楷體" w:hint="eastAsia"/>
                <w:color w:val="000000" w:themeColor="text1"/>
                <w:spacing w:val="-20"/>
                <w:sz w:val="26"/>
                <w:szCs w:val="26"/>
              </w:rPr>
              <w:t>情形。建請本案涉及考選部部分，解除列管。</w:t>
            </w:r>
          </w:p>
          <w:p w14:paraId="74E446F8" w14:textId="77777777" w:rsidR="00983DF0" w:rsidRPr="00812963" w:rsidRDefault="00983DF0" w:rsidP="00DF31EB">
            <w:pPr>
              <w:spacing w:line="350" w:lineRule="exact"/>
              <w:rPr>
                <w:rFonts w:hAnsi="標楷體"/>
                <w:color w:val="000000" w:themeColor="text1"/>
                <w:spacing w:val="-20"/>
                <w:sz w:val="26"/>
                <w:szCs w:val="26"/>
              </w:rPr>
            </w:pPr>
          </w:p>
          <w:p w14:paraId="76039E1C" w14:textId="77777777" w:rsidR="00983DF0" w:rsidRPr="00812963" w:rsidRDefault="00983DF0" w:rsidP="00DF31EB">
            <w:pPr>
              <w:spacing w:line="350" w:lineRule="exact"/>
              <w:rPr>
                <w:rFonts w:hAnsi="標楷體"/>
                <w:color w:val="000000" w:themeColor="text1"/>
                <w:spacing w:val="-20"/>
                <w:sz w:val="26"/>
                <w:szCs w:val="26"/>
              </w:rPr>
            </w:pPr>
          </w:p>
          <w:p w14:paraId="3579DEA8" w14:textId="77777777" w:rsidR="00983DF0" w:rsidRPr="00812963" w:rsidRDefault="00983DF0" w:rsidP="00DF31EB">
            <w:pPr>
              <w:spacing w:line="350" w:lineRule="exact"/>
              <w:rPr>
                <w:rFonts w:hAnsi="標楷體"/>
                <w:color w:val="000000" w:themeColor="text1"/>
                <w:spacing w:val="-20"/>
                <w:sz w:val="26"/>
                <w:szCs w:val="26"/>
              </w:rPr>
            </w:pPr>
          </w:p>
          <w:p w14:paraId="31FC7544" w14:textId="77777777" w:rsidR="00983DF0" w:rsidRPr="00812963" w:rsidRDefault="00983DF0" w:rsidP="00DF31EB">
            <w:pPr>
              <w:spacing w:line="350" w:lineRule="exact"/>
              <w:rPr>
                <w:rFonts w:hAnsi="標楷體"/>
                <w:color w:val="000000" w:themeColor="text1"/>
                <w:spacing w:val="-20"/>
                <w:sz w:val="26"/>
                <w:szCs w:val="26"/>
              </w:rPr>
            </w:pPr>
          </w:p>
          <w:p w14:paraId="49059725" w14:textId="77777777" w:rsidR="00983DF0" w:rsidRPr="00812963" w:rsidRDefault="00983DF0" w:rsidP="00DF31EB">
            <w:pPr>
              <w:spacing w:line="350" w:lineRule="exact"/>
              <w:rPr>
                <w:rFonts w:hAnsi="標楷體"/>
                <w:color w:val="000000" w:themeColor="text1"/>
                <w:spacing w:val="-20"/>
                <w:sz w:val="26"/>
                <w:szCs w:val="26"/>
              </w:rPr>
            </w:pPr>
          </w:p>
          <w:p w14:paraId="4A2D0121" w14:textId="77777777" w:rsidR="00983DF0" w:rsidRPr="00812963" w:rsidRDefault="00983DF0" w:rsidP="00DF31EB">
            <w:pPr>
              <w:spacing w:line="350" w:lineRule="exact"/>
              <w:rPr>
                <w:rFonts w:hAnsi="標楷體"/>
                <w:color w:val="000000" w:themeColor="text1"/>
                <w:spacing w:val="-20"/>
                <w:sz w:val="26"/>
                <w:szCs w:val="26"/>
              </w:rPr>
            </w:pPr>
          </w:p>
          <w:p w14:paraId="50B7F344" w14:textId="77777777" w:rsidR="00E91A61" w:rsidRPr="00812963" w:rsidRDefault="00E91A61" w:rsidP="00983DF0">
            <w:pPr>
              <w:spacing w:line="360" w:lineRule="exact"/>
              <w:rPr>
                <w:rFonts w:hAnsi="標楷體"/>
                <w:color w:val="000000" w:themeColor="text1"/>
                <w:spacing w:val="-20"/>
                <w:sz w:val="26"/>
                <w:szCs w:val="26"/>
              </w:rPr>
            </w:pPr>
          </w:p>
          <w:p w14:paraId="3B9137F7" w14:textId="04BFE4C4" w:rsidR="00983DF0" w:rsidRPr="00812963" w:rsidRDefault="00983DF0" w:rsidP="00983DF0">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lastRenderedPageBreak/>
              <w:t>第二組</w:t>
            </w:r>
          </w:p>
          <w:p w14:paraId="4D1CC490" w14:textId="77777777" w:rsidR="00983DF0" w:rsidRPr="00812963" w:rsidRDefault="00983DF0" w:rsidP="00983DF0">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t>：</w:t>
            </w:r>
          </w:p>
          <w:p w14:paraId="63ADAD3D" w14:textId="54971FBB" w:rsidR="00983DF0" w:rsidRPr="00812963" w:rsidRDefault="00983DF0" w:rsidP="00983DF0">
            <w:pPr>
              <w:spacing w:line="360" w:lineRule="exact"/>
              <w:jc w:val="both"/>
              <w:rPr>
                <w:rFonts w:hAnsi="標楷體"/>
                <w:color w:val="000000" w:themeColor="text1"/>
                <w:spacing w:val="-20"/>
                <w:sz w:val="26"/>
                <w:szCs w:val="26"/>
              </w:rPr>
            </w:pPr>
            <w:proofErr w:type="gramStart"/>
            <w:r w:rsidRPr="00812963">
              <w:rPr>
                <w:rFonts w:hAnsi="標楷體" w:hint="eastAsia"/>
                <w:color w:val="000000" w:themeColor="text1"/>
                <w:spacing w:val="-20"/>
                <w:sz w:val="26"/>
                <w:szCs w:val="26"/>
              </w:rPr>
              <w:t>同意部擬</w:t>
            </w:r>
            <w:r w:rsidR="00E91A61" w:rsidRPr="00812963">
              <w:rPr>
                <w:rFonts w:hAnsi="標楷體" w:hint="eastAsia"/>
                <w:color w:val="000000" w:themeColor="text1"/>
                <w:spacing w:val="-20"/>
                <w:sz w:val="26"/>
                <w:szCs w:val="26"/>
              </w:rPr>
              <w:t>意見</w:t>
            </w:r>
            <w:proofErr w:type="gramEnd"/>
            <w:r w:rsidRPr="00812963">
              <w:rPr>
                <w:rFonts w:hAnsi="標楷體" w:hint="eastAsia"/>
                <w:color w:val="000000" w:themeColor="text1"/>
                <w:spacing w:val="-20"/>
                <w:sz w:val="26"/>
                <w:szCs w:val="26"/>
              </w:rPr>
              <w:t>。</w:t>
            </w:r>
          </w:p>
          <w:p w14:paraId="36959D47" w14:textId="77777777" w:rsidR="00983DF0" w:rsidRPr="00812963" w:rsidRDefault="00983DF0" w:rsidP="00DF31EB">
            <w:pPr>
              <w:spacing w:line="350" w:lineRule="exact"/>
              <w:rPr>
                <w:rFonts w:hAnsi="標楷體"/>
                <w:color w:val="000000" w:themeColor="text1"/>
                <w:sz w:val="26"/>
                <w:szCs w:val="26"/>
              </w:rPr>
            </w:pPr>
          </w:p>
          <w:p w14:paraId="60833EB5" w14:textId="77777777" w:rsidR="004020E9" w:rsidRPr="00812963" w:rsidRDefault="004020E9" w:rsidP="00DF31EB">
            <w:pPr>
              <w:spacing w:line="350" w:lineRule="exact"/>
              <w:rPr>
                <w:rFonts w:hAnsi="標楷體"/>
                <w:color w:val="000000" w:themeColor="text1"/>
                <w:sz w:val="26"/>
                <w:szCs w:val="26"/>
              </w:rPr>
            </w:pPr>
          </w:p>
          <w:p w14:paraId="55E0D6D9" w14:textId="77777777" w:rsidR="004020E9" w:rsidRPr="00812963" w:rsidRDefault="004020E9" w:rsidP="00DF31EB">
            <w:pPr>
              <w:spacing w:line="350" w:lineRule="exact"/>
              <w:rPr>
                <w:rFonts w:hAnsi="標楷體"/>
                <w:color w:val="000000" w:themeColor="text1"/>
                <w:sz w:val="26"/>
                <w:szCs w:val="26"/>
              </w:rPr>
            </w:pPr>
          </w:p>
          <w:p w14:paraId="4AF3B17A" w14:textId="77777777" w:rsidR="004020E9" w:rsidRPr="00812963" w:rsidRDefault="004020E9" w:rsidP="00DF31EB">
            <w:pPr>
              <w:spacing w:line="350" w:lineRule="exact"/>
              <w:rPr>
                <w:rFonts w:hAnsi="標楷體"/>
                <w:color w:val="000000" w:themeColor="text1"/>
                <w:sz w:val="26"/>
                <w:szCs w:val="26"/>
              </w:rPr>
            </w:pPr>
          </w:p>
          <w:p w14:paraId="66BEE613" w14:textId="77777777" w:rsidR="004020E9" w:rsidRPr="00812963" w:rsidRDefault="004020E9" w:rsidP="00DF31EB">
            <w:pPr>
              <w:spacing w:line="350" w:lineRule="exact"/>
              <w:rPr>
                <w:rFonts w:hAnsi="標楷體"/>
                <w:color w:val="000000" w:themeColor="text1"/>
                <w:sz w:val="26"/>
                <w:szCs w:val="26"/>
              </w:rPr>
            </w:pPr>
          </w:p>
          <w:p w14:paraId="7A7AFBE0" w14:textId="77777777" w:rsidR="004020E9" w:rsidRPr="00812963" w:rsidRDefault="004020E9" w:rsidP="00DF31EB">
            <w:pPr>
              <w:spacing w:line="350" w:lineRule="exact"/>
              <w:rPr>
                <w:rFonts w:hAnsi="標楷體"/>
                <w:color w:val="000000" w:themeColor="text1"/>
                <w:sz w:val="26"/>
                <w:szCs w:val="26"/>
              </w:rPr>
            </w:pPr>
          </w:p>
          <w:p w14:paraId="1EF904F2" w14:textId="77777777" w:rsidR="004020E9" w:rsidRPr="00812963" w:rsidRDefault="004020E9" w:rsidP="00DF31EB">
            <w:pPr>
              <w:spacing w:line="350" w:lineRule="exact"/>
              <w:rPr>
                <w:rFonts w:hAnsi="標楷體"/>
                <w:color w:val="000000" w:themeColor="text1"/>
                <w:sz w:val="26"/>
                <w:szCs w:val="26"/>
              </w:rPr>
            </w:pPr>
          </w:p>
          <w:p w14:paraId="69F2DFDD" w14:textId="77777777" w:rsidR="004020E9" w:rsidRPr="00812963" w:rsidRDefault="004020E9" w:rsidP="00DF31EB">
            <w:pPr>
              <w:spacing w:line="350" w:lineRule="exact"/>
              <w:rPr>
                <w:rFonts w:hAnsi="標楷體"/>
                <w:color w:val="000000" w:themeColor="text1"/>
                <w:sz w:val="26"/>
                <w:szCs w:val="26"/>
              </w:rPr>
            </w:pPr>
          </w:p>
          <w:p w14:paraId="2FC5CB52" w14:textId="77777777" w:rsidR="004020E9" w:rsidRPr="00812963" w:rsidRDefault="004020E9" w:rsidP="00DF31EB">
            <w:pPr>
              <w:spacing w:line="350" w:lineRule="exact"/>
              <w:rPr>
                <w:rFonts w:hAnsi="標楷體"/>
                <w:color w:val="000000" w:themeColor="text1"/>
                <w:sz w:val="26"/>
                <w:szCs w:val="26"/>
              </w:rPr>
            </w:pPr>
          </w:p>
          <w:p w14:paraId="2A5106EF" w14:textId="77777777" w:rsidR="004020E9" w:rsidRPr="00812963" w:rsidRDefault="004020E9" w:rsidP="00DF31EB">
            <w:pPr>
              <w:spacing w:line="350" w:lineRule="exact"/>
              <w:rPr>
                <w:rFonts w:hAnsi="標楷體"/>
                <w:color w:val="000000" w:themeColor="text1"/>
                <w:sz w:val="26"/>
                <w:szCs w:val="26"/>
              </w:rPr>
            </w:pPr>
          </w:p>
          <w:p w14:paraId="35A696C6" w14:textId="77777777" w:rsidR="004020E9" w:rsidRPr="00812963" w:rsidRDefault="004020E9" w:rsidP="00DF31EB">
            <w:pPr>
              <w:spacing w:line="350" w:lineRule="exact"/>
              <w:rPr>
                <w:rFonts w:hAnsi="標楷體"/>
                <w:color w:val="000000" w:themeColor="text1"/>
                <w:sz w:val="26"/>
                <w:szCs w:val="26"/>
              </w:rPr>
            </w:pPr>
          </w:p>
          <w:p w14:paraId="4DCAF1E3" w14:textId="77777777" w:rsidR="004020E9" w:rsidRPr="00812963" w:rsidRDefault="004020E9" w:rsidP="00DF31EB">
            <w:pPr>
              <w:spacing w:line="350" w:lineRule="exact"/>
              <w:rPr>
                <w:rFonts w:hAnsi="標楷體"/>
                <w:color w:val="000000" w:themeColor="text1"/>
                <w:sz w:val="26"/>
                <w:szCs w:val="26"/>
              </w:rPr>
            </w:pPr>
          </w:p>
          <w:p w14:paraId="2693E9CE" w14:textId="77777777" w:rsidR="004020E9" w:rsidRPr="00812963" w:rsidRDefault="004020E9" w:rsidP="00DF31EB">
            <w:pPr>
              <w:spacing w:line="350" w:lineRule="exact"/>
              <w:rPr>
                <w:rFonts w:hAnsi="標楷體"/>
                <w:color w:val="000000" w:themeColor="text1"/>
                <w:sz w:val="26"/>
                <w:szCs w:val="26"/>
              </w:rPr>
            </w:pPr>
          </w:p>
          <w:p w14:paraId="4774B614" w14:textId="77777777" w:rsidR="004020E9" w:rsidRPr="00812963" w:rsidRDefault="004020E9" w:rsidP="00DF31EB">
            <w:pPr>
              <w:spacing w:line="350" w:lineRule="exact"/>
              <w:rPr>
                <w:rFonts w:hAnsi="標楷體"/>
                <w:color w:val="000000" w:themeColor="text1"/>
                <w:sz w:val="26"/>
                <w:szCs w:val="26"/>
              </w:rPr>
            </w:pPr>
          </w:p>
          <w:p w14:paraId="57156EFB" w14:textId="77777777" w:rsidR="004020E9" w:rsidRPr="00812963" w:rsidRDefault="004020E9" w:rsidP="00DF31EB">
            <w:pPr>
              <w:spacing w:line="350" w:lineRule="exact"/>
              <w:rPr>
                <w:rFonts w:hAnsi="標楷體"/>
                <w:color w:val="000000" w:themeColor="text1"/>
                <w:sz w:val="26"/>
                <w:szCs w:val="26"/>
              </w:rPr>
            </w:pPr>
          </w:p>
          <w:p w14:paraId="41FEA3D9" w14:textId="77777777" w:rsidR="004020E9" w:rsidRPr="00812963" w:rsidRDefault="004020E9" w:rsidP="00DF31EB">
            <w:pPr>
              <w:spacing w:line="350" w:lineRule="exact"/>
              <w:rPr>
                <w:rFonts w:hAnsi="標楷體"/>
                <w:color w:val="000000" w:themeColor="text1"/>
                <w:sz w:val="26"/>
                <w:szCs w:val="26"/>
              </w:rPr>
            </w:pPr>
          </w:p>
          <w:p w14:paraId="209BD306" w14:textId="77777777" w:rsidR="004020E9" w:rsidRPr="00812963" w:rsidRDefault="004020E9" w:rsidP="00DF31EB">
            <w:pPr>
              <w:spacing w:line="350" w:lineRule="exact"/>
              <w:rPr>
                <w:rFonts w:hAnsi="標楷體"/>
                <w:color w:val="000000" w:themeColor="text1"/>
                <w:sz w:val="26"/>
                <w:szCs w:val="26"/>
              </w:rPr>
            </w:pPr>
          </w:p>
          <w:p w14:paraId="08A3DF69" w14:textId="77777777" w:rsidR="004020E9" w:rsidRPr="00812963" w:rsidRDefault="004020E9" w:rsidP="00DF31EB">
            <w:pPr>
              <w:spacing w:line="350" w:lineRule="exact"/>
              <w:rPr>
                <w:rFonts w:hAnsi="標楷體"/>
                <w:color w:val="000000" w:themeColor="text1"/>
                <w:sz w:val="26"/>
                <w:szCs w:val="26"/>
              </w:rPr>
            </w:pPr>
          </w:p>
          <w:p w14:paraId="52348FF3" w14:textId="77777777" w:rsidR="004020E9" w:rsidRPr="00812963" w:rsidRDefault="004020E9" w:rsidP="00DF31EB">
            <w:pPr>
              <w:spacing w:line="350" w:lineRule="exact"/>
              <w:rPr>
                <w:rFonts w:hAnsi="標楷體"/>
                <w:color w:val="000000" w:themeColor="text1"/>
                <w:sz w:val="26"/>
                <w:szCs w:val="26"/>
              </w:rPr>
            </w:pPr>
          </w:p>
          <w:p w14:paraId="584D6FE5" w14:textId="77777777" w:rsidR="004020E9" w:rsidRPr="00812963" w:rsidRDefault="004020E9" w:rsidP="00DF31EB">
            <w:pPr>
              <w:spacing w:line="350" w:lineRule="exact"/>
              <w:rPr>
                <w:rFonts w:hAnsi="標楷體"/>
                <w:color w:val="000000" w:themeColor="text1"/>
                <w:sz w:val="26"/>
                <w:szCs w:val="26"/>
              </w:rPr>
            </w:pPr>
          </w:p>
          <w:p w14:paraId="4C51CA94" w14:textId="77777777" w:rsidR="004020E9" w:rsidRPr="00812963" w:rsidRDefault="004020E9" w:rsidP="00DF31EB">
            <w:pPr>
              <w:spacing w:line="350" w:lineRule="exact"/>
              <w:rPr>
                <w:rFonts w:hAnsi="標楷體"/>
                <w:color w:val="000000" w:themeColor="text1"/>
                <w:sz w:val="26"/>
                <w:szCs w:val="26"/>
              </w:rPr>
            </w:pPr>
          </w:p>
          <w:p w14:paraId="2E2FF1C2" w14:textId="77777777" w:rsidR="004020E9" w:rsidRPr="00812963" w:rsidRDefault="004020E9" w:rsidP="00DF31EB">
            <w:pPr>
              <w:spacing w:line="350" w:lineRule="exact"/>
              <w:rPr>
                <w:rFonts w:hAnsi="標楷體"/>
                <w:color w:val="000000" w:themeColor="text1"/>
                <w:sz w:val="26"/>
                <w:szCs w:val="26"/>
              </w:rPr>
            </w:pPr>
          </w:p>
          <w:p w14:paraId="27D0826A" w14:textId="77777777" w:rsidR="004020E9" w:rsidRPr="00812963" w:rsidRDefault="004020E9" w:rsidP="00DF31EB">
            <w:pPr>
              <w:spacing w:line="350" w:lineRule="exact"/>
              <w:rPr>
                <w:rFonts w:hAnsi="標楷體"/>
                <w:color w:val="000000" w:themeColor="text1"/>
                <w:sz w:val="26"/>
                <w:szCs w:val="26"/>
              </w:rPr>
            </w:pPr>
          </w:p>
          <w:p w14:paraId="64710A72" w14:textId="77777777" w:rsidR="004020E9" w:rsidRPr="00812963" w:rsidRDefault="004020E9" w:rsidP="00DF31EB">
            <w:pPr>
              <w:spacing w:line="350" w:lineRule="exact"/>
              <w:rPr>
                <w:rFonts w:hAnsi="標楷體"/>
                <w:color w:val="000000" w:themeColor="text1"/>
                <w:sz w:val="26"/>
                <w:szCs w:val="26"/>
              </w:rPr>
            </w:pPr>
          </w:p>
          <w:p w14:paraId="31FA0997" w14:textId="77777777" w:rsidR="004020E9" w:rsidRPr="00812963" w:rsidRDefault="004020E9" w:rsidP="00DF31EB">
            <w:pPr>
              <w:spacing w:line="350" w:lineRule="exact"/>
              <w:rPr>
                <w:rFonts w:hAnsi="標楷體"/>
                <w:color w:val="000000" w:themeColor="text1"/>
                <w:sz w:val="26"/>
                <w:szCs w:val="26"/>
              </w:rPr>
            </w:pPr>
          </w:p>
          <w:p w14:paraId="476AA95B" w14:textId="77777777" w:rsidR="004020E9" w:rsidRPr="00812963" w:rsidRDefault="004020E9" w:rsidP="00DF31EB">
            <w:pPr>
              <w:spacing w:line="350" w:lineRule="exact"/>
              <w:rPr>
                <w:rFonts w:hAnsi="標楷體"/>
                <w:color w:val="000000" w:themeColor="text1"/>
                <w:sz w:val="26"/>
                <w:szCs w:val="26"/>
              </w:rPr>
            </w:pPr>
          </w:p>
          <w:p w14:paraId="48B49D81" w14:textId="77777777" w:rsidR="004020E9" w:rsidRPr="00812963" w:rsidRDefault="004020E9" w:rsidP="00DF31EB">
            <w:pPr>
              <w:spacing w:line="350" w:lineRule="exact"/>
              <w:rPr>
                <w:rFonts w:hAnsi="標楷體"/>
                <w:color w:val="000000" w:themeColor="text1"/>
                <w:sz w:val="26"/>
                <w:szCs w:val="26"/>
              </w:rPr>
            </w:pPr>
          </w:p>
          <w:p w14:paraId="4F41F098" w14:textId="77777777" w:rsidR="004020E9" w:rsidRPr="00812963" w:rsidRDefault="004020E9" w:rsidP="00DF31EB">
            <w:pPr>
              <w:spacing w:line="350" w:lineRule="exact"/>
              <w:rPr>
                <w:rFonts w:hAnsi="標楷體"/>
                <w:color w:val="000000" w:themeColor="text1"/>
                <w:sz w:val="26"/>
                <w:szCs w:val="26"/>
              </w:rPr>
            </w:pPr>
          </w:p>
          <w:p w14:paraId="3AC1F3C7" w14:textId="77777777" w:rsidR="004020E9" w:rsidRPr="00812963" w:rsidRDefault="004020E9" w:rsidP="00DF31EB">
            <w:pPr>
              <w:spacing w:line="350" w:lineRule="exact"/>
              <w:rPr>
                <w:rFonts w:hAnsi="標楷體"/>
                <w:color w:val="000000" w:themeColor="text1"/>
                <w:sz w:val="26"/>
                <w:szCs w:val="26"/>
              </w:rPr>
            </w:pPr>
          </w:p>
          <w:p w14:paraId="6B4E191D" w14:textId="77777777" w:rsidR="004020E9" w:rsidRPr="00812963" w:rsidRDefault="004020E9" w:rsidP="00DF31EB">
            <w:pPr>
              <w:spacing w:line="350" w:lineRule="exact"/>
              <w:rPr>
                <w:rFonts w:hAnsi="標楷體"/>
                <w:color w:val="000000" w:themeColor="text1"/>
                <w:sz w:val="26"/>
                <w:szCs w:val="26"/>
              </w:rPr>
            </w:pPr>
          </w:p>
          <w:p w14:paraId="0F366C7C" w14:textId="77777777" w:rsidR="004020E9" w:rsidRPr="00812963" w:rsidRDefault="004020E9" w:rsidP="00DF31EB">
            <w:pPr>
              <w:spacing w:line="350" w:lineRule="exact"/>
              <w:rPr>
                <w:rFonts w:hAnsi="標楷體"/>
                <w:color w:val="000000" w:themeColor="text1"/>
                <w:sz w:val="26"/>
                <w:szCs w:val="26"/>
              </w:rPr>
            </w:pPr>
          </w:p>
          <w:p w14:paraId="4F346860" w14:textId="77777777" w:rsidR="004020E9" w:rsidRPr="00812963" w:rsidRDefault="004020E9" w:rsidP="00DF31EB">
            <w:pPr>
              <w:spacing w:line="350" w:lineRule="exact"/>
              <w:rPr>
                <w:rFonts w:hAnsi="標楷體"/>
                <w:color w:val="000000" w:themeColor="text1"/>
                <w:sz w:val="26"/>
                <w:szCs w:val="26"/>
              </w:rPr>
            </w:pPr>
          </w:p>
          <w:p w14:paraId="78360E66" w14:textId="77777777" w:rsidR="004020E9" w:rsidRPr="00812963" w:rsidRDefault="004020E9" w:rsidP="00DF31EB">
            <w:pPr>
              <w:spacing w:line="350" w:lineRule="exact"/>
              <w:rPr>
                <w:rFonts w:hAnsi="標楷體"/>
                <w:color w:val="000000" w:themeColor="text1"/>
                <w:sz w:val="26"/>
                <w:szCs w:val="26"/>
              </w:rPr>
            </w:pPr>
          </w:p>
          <w:p w14:paraId="633F6134" w14:textId="77777777" w:rsidR="004020E9" w:rsidRPr="00812963" w:rsidRDefault="004020E9" w:rsidP="00DF31EB">
            <w:pPr>
              <w:spacing w:line="350" w:lineRule="exact"/>
              <w:rPr>
                <w:rFonts w:hAnsi="標楷體"/>
                <w:color w:val="000000" w:themeColor="text1"/>
                <w:sz w:val="26"/>
                <w:szCs w:val="26"/>
              </w:rPr>
            </w:pPr>
          </w:p>
          <w:p w14:paraId="1A4C1E7E" w14:textId="77777777" w:rsidR="004020E9" w:rsidRPr="00812963" w:rsidRDefault="004020E9" w:rsidP="00DF31EB">
            <w:pPr>
              <w:spacing w:line="350" w:lineRule="exact"/>
              <w:rPr>
                <w:rFonts w:hAnsi="標楷體"/>
                <w:color w:val="000000" w:themeColor="text1"/>
                <w:sz w:val="26"/>
                <w:szCs w:val="26"/>
              </w:rPr>
            </w:pPr>
          </w:p>
          <w:p w14:paraId="63264EEC" w14:textId="77777777" w:rsidR="004020E9" w:rsidRPr="00812963" w:rsidRDefault="004020E9" w:rsidP="00DF31EB">
            <w:pPr>
              <w:spacing w:line="350" w:lineRule="exact"/>
              <w:rPr>
                <w:rFonts w:hAnsi="標楷體"/>
                <w:color w:val="000000" w:themeColor="text1"/>
                <w:sz w:val="26"/>
                <w:szCs w:val="26"/>
              </w:rPr>
            </w:pPr>
          </w:p>
          <w:p w14:paraId="7BDDD3FF" w14:textId="77777777" w:rsidR="004020E9" w:rsidRPr="00812963" w:rsidRDefault="004020E9" w:rsidP="00DF31EB">
            <w:pPr>
              <w:spacing w:line="350" w:lineRule="exact"/>
              <w:rPr>
                <w:rFonts w:hAnsi="標楷體"/>
                <w:color w:val="000000" w:themeColor="text1"/>
                <w:sz w:val="26"/>
                <w:szCs w:val="26"/>
              </w:rPr>
            </w:pPr>
          </w:p>
          <w:p w14:paraId="067038E1" w14:textId="77777777" w:rsidR="004020E9" w:rsidRPr="00812963" w:rsidRDefault="004020E9" w:rsidP="00DF31EB">
            <w:pPr>
              <w:spacing w:line="350" w:lineRule="exact"/>
              <w:rPr>
                <w:rFonts w:hAnsi="標楷體"/>
                <w:color w:val="000000" w:themeColor="text1"/>
                <w:sz w:val="26"/>
                <w:szCs w:val="26"/>
              </w:rPr>
            </w:pPr>
          </w:p>
          <w:p w14:paraId="0CDAD715" w14:textId="77777777" w:rsidR="004020E9" w:rsidRPr="00812963" w:rsidRDefault="004020E9" w:rsidP="00DF31EB">
            <w:pPr>
              <w:spacing w:line="350" w:lineRule="exact"/>
              <w:rPr>
                <w:rFonts w:hAnsi="標楷體"/>
                <w:color w:val="000000" w:themeColor="text1"/>
                <w:sz w:val="26"/>
                <w:szCs w:val="26"/>
              </w:rPr>
            </w:pPr>
          </w:p>
          <w:p w14:paraId="597739EC" w14:textId="77777777" w:rsidR="004020E9" w:rsidRPr="00812963" w:rsidRDefault="004020E9" w:rsidP="00DF31EB">
            <w:pPr>
              <w:spacing w:line="350" w:lineRule="exact"/>
              <w:rPr>
                <w:rFonts w:hAnsi="標楷體"/>
                <w:color w:val="000000" w:themeColor="text1"/>
                <w:sz w:val="26"/>
                <w:szCs w:val="26"/>
              </w:rPr>
            </w:pPr>
          </w:p>
          <w:p w14:paraId="702DE1CD" w14:textId="77777777" w:rsidR="004020E9" w:rsidRPr="00812963" w:rsidRDefault="004020E9" w:rsidP="00DF31EB">
            <w:pPr>
              <w:spacing w:line="350" w:lineRule="exact"/>
              <w:rPr>
                <w:rFonts w:hAnsi="標楷體"/>
                <w:color w:val="000000" w:themeColor="text1"/>
                <w:sz w:val="26"/>
                <w:szCs w:val="26"/>
              </w:rPr>
            </w:pPr>
          </w:p>
          <w:p w14:paraId="496160D5" w14:textId="77777777" w:rsidR="004020E9" w:rsidRPr="00812963" w:rsidRDefault="004020E9" w:rsidP="00DF31EB">
            <w:pPr>
              <w:spacing w:line="350" w:lineRule="exact"/>
              <w:rPr>
                <w:rFonts w:hAnsi="標楷體"/>
                <w:color w:val="000000" w:themeColor="text1"/>
                <w:sz w:val="26"/>
                <w:szCs w:val="26"/>
              </w:rPr>
            </w:pPr>
          </w:p>
          <w:p w14:paraId="42BFB1F0" w14:textId="77777777" w:rsidR="004020E9" w:rsidRPr="00812963" w:rsidRDefault="004020E9" w:rsidP="00DF31EB">
            <w:pPr>
              <w:spacing w:line="350" w:lineRule="exact"/>
              <w:rPr>
                <w:rFonts w:hAnsi="標楷體"/>
                <w:color w:val="000000" w:themeColor="text1"/>
                <w:sz w:val="26"/>
                <w:szCs w:val="26"/>
              </w:rPr>
            </w:pPr>
          </w:p>
          <w:p w14:paraId="34FF46BF" w14:textId="77777777" w:rsidR="004020E9" w:rsidRPr="00812963" w:rsidRDefault="004020E9" w:rsidP="00DF31EB">
            <w:pPr>
              <w:spacing w:line="350" w:lineRule="exact"/>
              <w:rPr>
                <w:rFonts w:hAnsi="標楷體"/>
                <w:color w:val="000000" w:themeColor="text1"/>
                <w:sz w:val="26"/>
                <w:szCs w:val="26"/>
              </w:rPr>
            </w:pPr>
          </w:p>
          <w:p w14:paraId="6C52A399" w14:textId="77777777" w:rsidR="004020E9" w:rsidRPr="00812963" w:rsidRDefault="004020E9" w:rsidP="00DF31EB">
            <w:pPr>
              <w:spacing w:line="350" w:lineRule="exact"/>
              <w:rPr>
                <w:rFonts w:hAnsi="標楷體"/>
                <w:color w:val="000000" w:themeColor="text1"/>
                <w:sz w:val="26"/>
                <w:szCs w:val="26"/>
              </w:rPr>
            </w:pPr>
          </w:p>
          <w:p w14:paraId="73B11D76" w14:textId="77777777" w:rsidR="004020E9" w:rsidRPr="00812963" w:rsidRDefault="004020E9" w:rsidP="00DF31EB">
            <w:pPr>
              <w:spacing w:line="350" w:lineRule="exact"/>
              <w:rPr>
                <w:rFonts w:hAnsi="標楷體"/>
                <w:color w:val="000000" w:themeColor="text1"/>
                <w:sz w:val="26"/>
                <w:szCs w:val="26"/>
              </w:rPr>
            </w:pPr>
          </w:p>
          <w:p w14:paraId="3F7F72A9" w14:textId="77777777" w:rsidR="004020E9" w:rsidRPr="00812963" w:rsidRDefault="004020E9" w:rsidP="00DF31EB">
            <w:pPr>
              <w:spacing w:line="350" w:lineRule="exact"/>
              <w:rPr>
                <w:rFonts w:hAnsi="標楷體"/>
                <w:color w:val="000000" w:themeColor="text1"/>
                <w:sz w:val="26"/>
                <w:szCs w:val="26"/>
              </w:rPr>
            </w:pPr>
          </w:p>
          <w:p w14:paraId="249196D0" w14:textId="77777777" w:rsidR="004020E9" w:rsidRPr="00812963" w:rsidRDefault="004020E9" w:rsidP="00DF31EB">
            <w:pPr>
              <w:spacing w:line="350" w:lineRule="exact"/>
              <w:rPr>
                <w:rFonts w:hAnsi="標楷體"/>
                <w:color w:val="000000" w:themeColor="text1"/>
                <w:sz w:val="26"/>
                <w:szCs w:val="26"/>
              </w:rPr>
            </w:pPr>
          </w:p>
          <w:p w14:paraId="1CF0AE98" w14:textId="77777777" w:rsidR="004020E9" w:rsidRPr="00812963" w:rsidRDefault="004020E9" w:rsidP="00DF31EB">
            <w:pPr>
              <w:spacing w:line="350" w:lineRule="exact"/>
              <w:rPr>
                <w:rFonts w:hAnsi="標楷體"/>
                <w:color w:val="000000" w:themeColor="text1"/>
                <w:sz w:val="26"/>
                <w:szCs w:val="26"/>
              </w:rPr>
            </w:pPr>
          </w:p>
          <w:p w14:paraId="7A7DCFB7" w14:textId="77777777" w:rsidR="004020E9" w:rsidRPr="00812963" w:rsidRDefault="004020E9" w:rsidP="00DF31EB">
            <w:pPr>
              <w:spacing w:line="350" w:lineRule="exact"/>
              <w:rPr>
                <w:rFonts w:hAnsi="標楷體"/>
                <w:color w:val="000000" w:themeColor="text1"/>
                <w:sz w:val="26"/>
                <w:szCs w:val="26"/>
              </w:rPr>
            </w:pPr>
          </w:p>
          <w:p w14:paraId="757C30B8" w14:textId="77777777" w:rsidR="004020E9" w:rsidRPr="00812963" w:rsidRDefault="004020E9" w:rsidP="00DF31EB">
            <w:pPr>
              <w:spacing w:line="350" w:lineRule="exact"/>
              <w:rPr>
                <w:rFonts w:hAnsi="標楷體"/>
                <w:color w:val="000000" w:themeColor="text1"/>
                <w:sz w:val="26"/>
                <w:szCs w:val="26"/>
              </w:rPr>
            </w:pPr>
          </w:p>
          <w:p w14:paraId="3865F93B" w14:textId="2B9CBB4C" w:rsidR="004020E9" w:rsidRPr="00812963" w:rsidRDefault="004020E9" w:rsidP="004020E9">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t>第三組</w:t>
            </w:r>
          </w:p>
          <w:p w14:paraId="3B1725F9" w14:textId="77777777" w:rsidR="004020E9" w:rsidRPr="00812963" w:rsidRDefault="004020E9" w:rsidP="004020E9">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t>：</w:t>
            </w:r>
          </w:p>
          <w:p w14:paraId="02189D9F" w14:textId="08DD7327" w:rsidR="004020E9" w:rsidRPr="00812963" w:rsidRDefault="004020E9" w:rsidP="004020E9">
            <w:pPr>
              <w:spacing w:line="360" w:lineRule="exact"/>
              <w:jc w:val="both"/>
              <w:rPr>
                <w:rFonts w:hAnsi="標楷體"/>
                <w:color w:val="000000" w:themeColor="text1"/>
                <w:spacing w:val="-20"/>
                <w:sz w:val="26"/>
                <w:szCs w:val="26"/>
              </w:rPr>
            </w:pPr>
            <w:r w:rsidRPr="00812963">
              <w:rPr>
                <w:rFonts w:hAnsi="標楷體" w:hint="eastAsia"/>
                <w:color w:val="000000" w:themeColor="text1"/>
                <w:spacing w:val="-20"/>
                <w:sz w:val="26"/>
                <w:szCs w:val="26"/>
              </w:rPr>
              <w:t>同意會擬意見。</w:t>
            </w:r>
          </w:p>
          <w:p w14:paraId="4B3F0AD5" w14:textId="47968BC0" w:rsidR="004020E9" w:rsidRPr="00812963" w:rsidRDefault="004020E9" w:rsidP="00DF31EB">
            <w:pPr>
              <w:spacing w:line="350" w:lineRule="exact"/>
              <w:rPr>
                <w:rFonts w:hAnsi="標楷體"/>
                <w:color w:val="000000" w:themeColor="text1"/>
                <w:sz w:val="26"/>
                <w:szCs w:val="26"/>
              </w:rPr>
            </w:pPr>
          </w:p>
        </w:tc>
      </w:tr>
      <w:tr w:rsidR="00CB30AD" w:rsidRPr="00812963" w14:paraId="3CD1E818" w14:textId="77777777" w:rsidTr="008C4F5C">
        <w:trPr>
          <w:trHeight w:val="416"/>
          <w:jc w:val="center"/>
        </w:trPr>
        <w:tc>
          <w:tcPr>
            <w:tcW w:w="1129" w:type="dxa"/>
          </w:tcPr>
          <w:p w14:paraId="3249FA1B" w14:textId="77777777" w:rsidR="00CB30AD" w:rsidRPr="00812963" w:rsidRDefault="00CB30AD" w:rsidP="007C1BDA">
            <w:pPr>
              <w:pStyle w:val="a8"/>
              <w:spacing w:line="370" w:lineRule="exact"/>
              <w:rPr>
                <w:color w:val="000000" w:themeColor="text1"/>
                <w:szCs w:val="26"/>
              </w:rPr>
            </w:pPr>
            <w:r w:rsidRPr="00812963">
              <w:rPr>
                <w:rFonts w:hint="eastAsia"/>
                <w:color w:val="000000" w:themeColor="text1"/>
                <w:szCs w:val="26"/>
              </w:rPr>
              <w:lastRenderedPageBreak/>
              <w:t>11</w:t>
            </w:r>
            <w:r w:rsidRPr="00812963">
              <w:rPr>
                <w:color w:val="000000" w:themeColor="text1"/>
                <w:szCs w:val="26"/>
              </w:rPr>
              <w:t>1</w:t>
            </w:r>
            <w:r w:rsidRPr="00812963">
              <w:rPr>
                <w:rFonts w:hint="eastAsia"/>
                <w:color w:val="000000" w:themeColor="text1"/>
                <w:szCs w:val="26"/>
              </w:rPr>
              <w:t>年</w:t>
            </w:r>
          </w:p>
          <w:p w14:paraId="5B0CB10D" w14:textId="77777777" w:rsidR="00CB30AD" w:rsidRPr="00812963" w:rsidRDefault="00CB30AD" w:rsidP="007C1BDA">
            <w:pPr>
              <w:pStyle w:val="a8"/>
              <w:spacing w:line="370" w:lineRule="exact"/>
              <w:rPr>
                <w:color w:val="000000" w:themeColor="text1"/>
                <w:szCs w:val="26"/>
              </w:rPr>
            </w:pPr>
            <w:r w:rsidRPr="00812963">
              <w:rPr>
                <w:color w:val="000000" w:themeColor="text1"/>
                <w:szCs w:val="26"/>
              </w:rPr>
              <w:t>8</w:t>
            </w:r>
            <w:r w:rsidRPr="00812963">
              <w:rPr>
                <w:rFonts w:hint="eastAsia"/>
                <w:color w:val="000000" w:themeColor="text1"/>
                <w:szCs w:val="26"/>
              </w:rPr>
              <w:t>月</w:t>
            </w:r>
          </w:p>
          <w:p w14:paraId="10F1385C" w14:textId="77777777" w:rsidR="00CB30AD" w:rsidRPr="00812963" w:rsidRDefault="00CB30AD" w:rsidP="007C1BDA">
            <w:pPr>
              <w:pStyle w:val="a8"/>
              <w:spacing w:line="370" w:lineRule="exact"/>
              <w:rPr>
                <w:color w:val="000000" w:themeColor="text1"/>
                <w:szCs w:val="26"/>
              </w:rPr>
            </w:pPr>
            <w:r w:rsidRPr="00812963">
              <w:rPr>
                <w:rFonts w:hint="eastAsia"/>
                <w:color w:val="000000" w:themeColor="text1"/>
                <w:szCs w:val="26"/>
              </w:rPr>
              <w:t>2</w:t>
            </w:r>
            <w:r w:rsidRPr="00812963">
              <w:rPr>
                <w:color w:val="000000" w:themeColor="text1"/>
                <w:szCs w:val="26"/>
              </w:rPr>
              <w:t>9</w:t>
            </w:r>
            <w:r w:rsidRPr="00812963">
              <w:rPr>
                <w:rFonts w:hint="eastAsia"/>
                <w:color w:val="000000" w:themeColor="text1"/>
                <w:szCs w:val="26"/>
              </w:rPr>
              <w:t>日</w:t>
            </w:r>
          </w:p>
        </w:tc>
        <w:tc>
          <w:tcPr>
            <w:tcW w:w="3901" w:type="dxa"/>
          </w:tcPr>
          <w:p w14:paraId="110BE5D6" w14:textId="77777777" w:rsidR="00CB30AD" w:rsidRPr="00812963" w:rsidRDefault="00CB30AD" w:rsidP="007C1BDA">
            <w:pPr>
              <w:autoSpaceDN/>
              <w:spacing w:line="370" w:lineRule="exact"/>
              <w:ind w:left="260" w:hangingChars="100" w:hanging="260"/>
              <w:jc w:val="both"/>
              <w:rPr>
                <w:b/>
                <w:color w:val="000000" w:themeColor="text1"/>
                <w:sz w:val="26"/>
                <w:szCs w:val="26"/>
              </w:rPr>
            </w:pPr>
            <w:r w:rsidRPr="00812963">
              <w:rPr>
                <w:rFonts w:hint="eastAsia"/>
                <w:b/>
                <w:color w:val="000000" w:themeColor="text1"/>
                <w:sz w:val="26"/>
                <w:szCs w:val="26"/>
              </w:rPr>
              <w:t>報告事項第五案</w:t>
            </w:r>
          </w:p>
          <w:p w14:paraId="107CF001" w14:textId="77777777" w:rsidR="00CB30AD" w:rsidRPr="00812963" w:rsidRDefault="00CB30AD" w:rsidP="007C1BDA">
            <w:pPr>
              <w:autoSpaceDN/>
              <w:spacing w:line="370" w:lineRule="exact"/>
              <w:ind w:leftChars="-97" w:left="-12" w:hangingChars="100" w:hanging="260"/>
              <w:jc w:val="both"/>
              <w:rPr>
                <w:rFonts w:ascii="標楷體" w:hAnsi="標楷體"/>
                <w:b/>
                <w:color w:val="000000" w:themeColor="text1"/>
                <w:sz w:val="26"/>
                <w:szCs w:val="26"/>
              </w:rPr>
            </w:pPr>
            <w:proofErr w:type="gramStart"/>
            <w:r w:rsidRPr="00812963">
              <w:rPr>
                <w:rFonts w:ascii="標楷體" w:hAnsi="標楷體" w:hint="eastAsia"/>
                <w:b/>
                <w:color w:val="000000" w:themeColor="text1"/>
                <w:sz w:val="26"/>
                <w:szCs w:val="26"/>
              </w:rPr>
              <w:t>銓</w:t>
            </w:r>
            <w:proofErr w:type="gramEnd"/>
            <w:r w:rsidRPr="00812963">
              <w:rPr>
                <w:rFonts w:ascii="標楷體" w:hAnsi="標楷體" w:hint="eastAsia"/>
                <w:b/>
                <w:color w:val="000000" w:themeColor="text1"/>
                <w:sz w:val="26"/>
                <w:szCs w:val="26"/>
              </w:rPr>
              <w:t>銓敘部辦理「公教人員保險失能給付標準修正刪除女性生殖失能之年齡限制」案報告，報請查照。</w:t>
            </w:r>
          </w:p>
          <w:p w14:paraId="240FFEC0" w14:textId="77777777" w:rsidR="00CB30AD" w:rsidRPr="00812963" w:rsidRDefault="00CB30AD" w:rsidP="007C1BDA">
            <w:pPr>
              <w:kinsoku/>
              <w:topLinePunct/>
              <w:autoSpaceDN/>
              <w:spacing w:line="370" w:lineRule="exact"/>
              <w:ind w:left="260" w:hangingChars="100" w:hanging="260"/>
              <w:jc w:val="both"/>
              <w:rPr>
                <w:rFonts w:ascii="標楷體" w:hAnsi="標楷體"/>
                <w:color w:val="000000" w:themeColor="text1"/>
                <w:sz w:val="26"/>
                <w:szCs w:val="26"/>
              </w:rPr>
            </w:pPr>
            <w:r w:rsidRPr="00812963">
              <w:rPr>
                <w:rFonts w:ascii="標楷體" w:hAnsi="標楷體" w:hint="eastAsia"/>
                <w:color w:val="000000" w:themeColor="text1"/>
                <w:sz w:val="26"/>
                <w:szCs w:val="26"/>
              </w:rPr>
              <w:t>周委員志宏：本次修正公教人員保險失能給付標準之緣由在於，</w:t>
            </w:r>
            <w:proofErr w:type="gramStart"/>
            <w:r w:rsidRPr="00812963">
              <w:rPr>
                <w:rFonts w:ascii="標楷體" w:hAnsi="標楷體" w:hint="eastAsia"/>
                <w:color w:val="000000" w:themeColor="text1"/>
                <w:sz w:val="26"/>
                <w:szCs w:val="26"/>
              </w:rPr>
              <w:t>勞動部因行政院</w:t>
            </w:r>
            <w:proofErr w:type="gramEnd"/>
            <w:r w:rsidRPr="00812963">
              <w:rPr>
                <w:rFonts w:ascii="標楷體" w:hAnsi="標楷體" w:hint="eastAsia"/>
                <w:color w:val="000000" w:themeColor="text1"/>
                <w:sz w:val="26"/>
                <w:szCs w:val="26"/>
              </w:rPr>
              <w:t>性別平等</w:t>
            </w:r>
            <w:proofErr w:type="gramStart"/>
            <w:r w:rsidRPr="00812963">
              <w:rPr>
                <w:rFonts w:ascii="標楷體" w:hAnsi="標楷體" w:hint="eastAsia"/>
                <w:color w:val="000000" w:themeColor="text1"/>
                <w:sz w:val="26"/>
                <w:szCs w:val="26"/>
              </w:rPr>
              <w:t>會屢就前</w:t>
            </w:r>
            <w:proofErr w:type="gramEnd"/>
            <w:r w:rsidRPr="00812963">
              <w:rPr>
                <w:rFonts w:ascii="標楷體" w:hAnsi="標楷體" w:hint="eastAsia"/>
                <w:color w:val="000000" w:themeColor="text1"/>
                <w:sz w:val="26"/>
                <w:szCs w:val="26"/>
              </w:rPr>
              <w:t>開45歲之年齡限制違反消除</w:t>
            </w:r>
            <w:r w:rsidRPr="00812963">
              <w:rPr>
                <w:rFonts w:ascii="標楷體" w:hAnsi="標楷體" w:hint="eastAsia"/>
                <w:color w:val="000000" w:themeColor="text1"/>
                <w:sz w:val="26"/>
                <w:szCs w:val="26"/>
              </w:rPr>
              <w:lastRenderedPageBreak/>
              <w:t>對婦女一切形式歧視公約（CEDAW）施行法規定提出質疑，前業已修正發布勞工保險失能給付標準第3條附表，刪除女性被保險人請領生殖器失能之45歲年齡限制。本部基於各</w:t>
            </w:r>
            <w:proofErr w:type="gramStart"/>
            <w:r w:rsidRPr="00812963">
              <w:rPr>
                <w:rFonts w:ascii="標楷體" w:hAnsi="標楷體" w:hint="eastAsia"/>
                <w:color w:val="000000" w:themeColor="text1"/>
                <w:sz w:val="26"/>
                <w:szCs w:val="26"/>
              </w:rPr>
              <w:t>職域保險之衡</w:t>
            </w:r>
            <w:proofErr w:type="gramEnd"/>
            <w:r w:rsidRPr="00812963">
              <w:rPr>
                <w:rFonts w:ascii="標楷體" w:hAnsi="標楷體" w:hint="eastAsia"/>
                <w:color w:val="000000" w:themeColor="text1"/>
                <w:sz w:val="26"/>
                <w:szCs w:val="26"/>
              </w:rPr>
              <w:t>平，並諮詢台灣婦產科醫學會醫療專業意見，經該會建議不宜以年齡作為女性喪失生殖能力之限制，</w:t>
            </w:r>
            <w:proofErr w:type="gramStart"/>
            <w:r w:rsidRPr="00812963">
              <w:rPr>
                <w:rFonts w:ascii="標楷體" w:hAnsi="標楷體" w:hint="eastAsia"/>
                <w:color w:val="000000" w:themeColor="text1"/>
                <w:sz w:val="26"/>
                <w:szCs w:val="26"/>
              </w:rPr>
              <w:t>爰</w:t>
            </w:r>
            <w:proofErr w:type="gramEnd"/>
            <w:r w:rsidRPr="00812963">
              <w:rPr>
                <w:rFonts w:ascii="標楷體" w:hAnsi="標楷體" w:hint="eastAsia"/>
                <w:color w:val="000000" w:themeColor="text1"/>
                <w:sz w:val="26"/>
                <w:szCs w:val="26"/>
              </w:rPr>
              <w:t>修正本給付標準刪除女性被保險人須未滿45歲之年齡限制即可符合公保生殖失能意旨。</w:t>
            </w:r>
          </w:p>
          <w:p w14:paraId="14ACE1EC" w14:textId="77777777" w:rsidR="00CB30AD" w:rsidRPr="00812963" w:rsidRDefault="00CB30AD" w:rsidP="007C1BDA">
            <w:pPr>
              <w:kinsoku/>
              <w:topLinePunct/>
              <w:autoSpaceDN/>
              <w:spacing w:line="370" w:lineRule="exact"/>
              <w:ind w:left="260" w:hangingChars="100" w:hanging="260"/>
              <w:jc w:val="both"/>
              <w:rPr>
                <w:rFonts w:ascii="標楷體" w:hAnsi="標楷體"/>
                <w:color w:val="000000" w:themeColor="text1"/>
                <w:sz w:val="26"/>
                <w:szCs w:val="26"/>
              </w:rPr>
            </w:pPr>
            <w:proofErr w:type="gramStart"/>
            <w:r w:rsidRPr="00812963">
              <w:rPr>
                <w:rFonts w:ascii="標楷體" w:hAnsi="標楷體" w:hint="eastAsia"/>
                <w:color w:val="000000" w:themeColor="text1"/>
                <w:sz w:val="26"/>
                <w:szCs w:val="26"/>
              </w:rPr>
              <w:t>黃委員翠紋</w:t>
            </w:r>
            <w:proofErr w:type="gramEnd"/>
            <w:r w:rsidRPr="00812963">
              <w:rPr>
                <w:rFonts w:ascii="標楷體" w:hAnsi="標楷體" w:hint="eastAsia"/>
                <w:color w:val="000000" w:themeColor="text1"/>
                <w:sz w:val="26"/>
                <w:szCs w:val="26"/>
              </w:rPr>
              <w:t>：議程資料第65頁：「…</w:t>
            </w:r>
            <w:proofErr w:type="gramStart"/>
            <w:r w:rsidRPr="00812963">
              <w:rPr>
                <w:rFonts w:ascii="標楷體" w:hAnsi="標楷體" w:hint="eastAsia"/>
                <w:color w:val="000000" w:themeColor="text1"/>
                <w:sz w:val="26"/>
                <w:szCs w:val="26"/>
              </w:rPr>
              <w:t>…</w:t>
            </w:r>
            <w:proofErr w:type="gramEnd"/>
            <w:r w:rsidRPr="00812963">
              <w:rPr>
                <w:rFonts w:ascii="標楷體" w:hAnsi="標楷體" w:hint="eastAsia"/>
                <w:color w:val="000000" w:themeColor="text1"/>
                <w:sz w:val="26"/>
                <w:szCs w:val="26"/>
              </w:rPr>
              <w:t>（銓敘部）未來仍將滾動式檢討，…</w:t>
            </w:r>
            <w:proofErr w:type="gramStart"/>
            <w:r w:rsidRPr="00812963">
              <w:rPr>
                <w:rFonts w:ascii="標楷體" w:hAnsi="標楷體" w:hint="eastAsia"/>
                <w:color w:val="000000" w:themeColor="text1"/>
                <w:sz w:val="26"/>
                <w:szCs w:val="26"/>
              </w:rPr>
              <w:t>…</w:t>
            </w:r>
            <w:proofErr w:type="gramEnd"/>
            <w:r w:rsidRPr="00812963">
              <w:rPr>
                <w:rFonts w:ascii="標楷體" w:hAnsi="標楷體" w:hint="eastAsia"/>
                <w:color w:val="000000" w:themeColor="text1"/>
                <w:sz w:val="26"/>
                <w:szCs w:val="26"/>
              </w:rPr>
              <w:t>。」而本案係修正刪除女性被保險人請領生殖器失能之年齡限制，應無所謂未來滾動檢討之問題，因此前揭文字建議刪除。</w:t>
            </w:r>
          </w:p>
          <w:p w14:paraId="4763C9DD" w14:textId="77777777" w:rsidR="00CB30AD" w:rsidRPr="00812963" w:rsidRDefault="00CB30AD" w:rsidP="007C1BDA">
            <w:pPr>
              <w:kinsoku/>
              <w:topLinePunct/>
              <w:autoSpaceDN/>
              <w:spacing w:line="370" w:lineRule="exact"/>
              <w:ind w:left="260" w:hangingChars="100" w:hanging="260"/>
              <w:jc w:val="both"/>
              <w:rPr>
                <w:rFonts w:ascii="標楷體" w:hAnsi="標楷體"/>
                <w:color w:val="000000" w:themeColor="text1"/>
                <w:sz w:val="26"/>
                <w:szCs w:val="26"/>
              </w:rPr>
            </w:pPr>
            <w:r w:rsidRPr="00812963">
              <w:rPr>
                <w:rFonts w:ascii="標楷體" w:hAnsi="標楷體" w:hint="eastAsia"/>
                <w:color w:val="000000" w:themeColor="text1"/>
                <w:sz w:val="26"/>
                <w:szCs w:val="26"/>
              </w:rPr>
              <w:t>主席：同意黃委員之意見，前揭「滾動式檢討」之相關文字刪除。</w:t>
            </w:r>
          </w:p>
        </w:tc>
        <w:tc>
          <w:tcPr>
            <w:tcW w:w="1091" w:type="dxa"/>
          </w:tcPr>
          <w:p w14:paraId="5A4406CA" w14:textId="77777777" w:rsidR="00CB30AD" w:rsidRPr="00812963" w:rsidRDefault="00CB30AD" w:rsidP="007C1BDA">
            <w:pPr>
              <w:spacing w:line="370" w:lineRule="exact"/>
              <w:jc w:val="both"/>
              <w:rPr>
                <w:b/>
                <w:color w:val="000000" w:themeColor="text1"/>
                <w:sz w:val="26"/>
                <w:szCs w:val="26"/>
              </w:rPr>
            </w:pPr>
            <w:r w:rsidRPr="00812963">
              <w:rPr>
                <w:rFonts w:hint="eastAsia"/>
                <w:b/>
                <w:color w:val="000000" w:themeColor="text1"/>
                <w:sz w:val="26"/>
                <w:szCs w:val="26"/>
              </w:rPr>
              <w:lastRenderedPageBreak/>
              <w:t>本報告備查，委員意見請銓敘部參考。</w:t>
            </w:r>
          </w:p>
        </w:tc>
        <w:tc>
          <w:tcPr>
            <w:tcW w:w="3219" w:type="dxa"/>
          </w:tcPr>
          <w:p w14:paraId="7EC5559C" w14:textId="77777777" w:rsidR="00CB30AD" w:rsidRPr="00812963" w:rsidRDefault="00CB30AD" w:rsidP="007C1BDA">
            <w:pPr>
              <w:pStyle w:val="12"/>
              <w:spacing w:line="370" w:lineRule="exact"/>
              <w:ind w:left="99" w:hangingChars="38" w:hanging="99"/>
              <w:rPr>
                <w:b/>
                <w:color w:val="000000" w:themeColor="text1"/>
                <w:szCs w:val="26"/>
              </w:rPr>
            </w:pPr>
            <w:r w:rsidRPr="00812963">
              <w:rPr>
                <w:rFonts w:hint="eastAsia"/>
                <w:b/>
                <w:color w:val="000000" w:themeColor="text1"/>
                <w:szCs w:val="26"/>
              </w:rPr>
              <w:t>銓敘部</w:t>
            </w:r>
          </w:p>
          <w:p w14:paraId="5AB96B81" w14:textId="17E2CF50" w:rsidR="002E3698" w:rsidRPr="00812963" w:rsidRDefault="002E3698" w:rsidP="00F62E8E">
            <w:pPr>
              <w:pStyle w:val="12"/>
              <w:numPr>
                <w:ilvl w:val="0"/>
                <w:numId w:val="8"/>
              </w:numPr>
              <w:spacing w:line="370" w:lineRule="exact"/>
              <w:ind w:left="513" w:firstLineChars="0" w:hanging="498"/>
              <w:rPr>
                <w:rFonts w:ascii="標楷體" w:hAnsi="標楷體"/>
                <w:color w:val="000000" w:themeColor="text1"/>
                <w:szCs w:val="26"/>
              </w:rPr>
            </w:pPr>
            <w:proofErr w:type="gramStart"/>
            <w:r w:rsidRPr="00812963">
              <w:rPr>
                <w:rFonts w:hint="eastAsia"/>
                <w:color w:val="000000" w:themeColor="text1"/>
                <w:szCs w:val="26"/>
              </w:rPr>
              <w:t>遵</w:t>
            </w:r>
            <w:proofErr w:type="gramEnd"/>
            <w:r w:rsidRPr="00812963">
              <w:rPr>
                <w:rFonts w:hint="eastAsia"/>
                <w:color w:val="000000" w:themeColor="text1"/>
                <w:szCs w:val="26"/>
              </w:rPr>
              <w:t>示辦理</w:t>
            </w:r>
            <w:r w:rsidRPr="00812963">
              <w:rPr>
                <w:rFonts w:ascii="標楷體" w:hAnsi="標楷體" w:hint="eastAsia"/>
                <w:color w:val="000000" w:themeColor="text1"/>
                <w:szCs w:val="26"/>
              </w:rPr>
              <w:t>。</w:t>
            </w:r>
          </w:p>
          <w:p w14:paraId="7337DDC4" w14:textId="2226E90B" w:rsidR="002E3698" w:rsidRPr="00812963" w:rsidRDefault="002E3698" w:rsidP="00F62E8E">
            <w:pPr>
              <w:pStyle w:val="12"/>
              <w:numPr>
                <w:ilvl w:val="0"/>
                <w:numId w:val="8"/>
              </w:numPr>
              <w:spacing w:line="370" w:lineRule="exact"/>
              <w:ind w:left="513" w:firstLineChars="0" w:hanging="498"/>
              <w:rPr>
                <w:rFonts w:ascii="標楷體" w:hAnsi="標楷體"/>
                <w:color w:val="000000" w:themeColor="text1"/>
                <w:szCs w:val="26"/>
              </w:rPr>
            </w:pPr>
            <w:r w:rsidRPr="00812963">
              <w:rPr>
                <w:rFonts w:ascii="標楷體" w:hAnsi="標楷體" w:hint="eastAsia"/>
                <w:color w:val="000000" w:themeColor="text1"/>
                <w:szCs w:val="26"/>
              </w:rPr>
              <w:t>建請結案。</w:t>
            </w:r>
          </w:p>
          <w:p w14:paraId="0011E414" w14:textId="77777777" w:rsidR="002E3698" w:rsidRPr="00812963" w:rsidRDefault="002E3698" w:rsidP="002E3698">
            <w:pPr>
              <w:pStyle w:val="12"/>
              <w:spacing w:line="370" w:lineRule="exact"/>
              <w:ind w:firstLineChars="0"/>
              <w:rPr>
                <w:color w:val="000000" w:themeColor="text1"/>
                <w:szCs w:val="26"/>
              </w:rPr>
            </w:pPr>
          </w:p>
          <w:p w14:paraId="737246E4" w14:textId="77777777" w:rsidR="00CB30AD" w:rsidRPr="00812963" w:rsidRDefault="00CB30AD" w:rsidP="007C1BDA">
            <w:pPr>
              <w:pStyle w:val="12"/>
              <w:spacing w:line="370" w:lineRule="exact"/>
              <w:ind w:left="99" w:hangingChars="38" w:hanging="99"/>
              <w:rPr>
                <w:b/>
                <w:color w:val="000000" w:themeColor="text1"/>
                <w:szCs w:val="26"/>
              </w:rPr>
            </w:pPr>
          </w:p>
          <w:p w14:paraId="02169789" w14:textId="77777777" w:rsidR="00CB30AD" w:rsidRPr="00812963" w:rsidRDefault="00CB30AD" w:rsidP="007C1BDA">
            <w:pPr>
              <w:pStyle w:val="12"/>
              <w:spacing w:line="370" w:lineRule="exact"/>
              <w:ind w:left="521" w:hangingChars="200" w:hanging="521"/>
              <w:rPr>
                <w:b/>
                <w:color w:val="000000" w:themeColor="text1"/>
                <w:szCs w:val="26"/>
              </w:rPr>
            </w:pPr>
          </w:p>
          <w:p w14:paraId="37C01C3E" w14:textId="77777777" w:rsidR="00CB30AD" w:rsidRPr="00812963" w:rsidRDefault="00CB30AD" w:rsidP="007C1BDA">
            <w:pPr>
              <w:pStyle w:val="12"/>
              <w:spacing w:line="370" w:lineRule="exact"/>
              <w:ind w:left="521" w:hangingChars="200" w:hanging="521"/>
              <w:rPr>
                <w:b/>
                <w:color w:val="000000" w:themeColor="text1"/>
                <w:szCs w:val="26"/>
              </w:rPr>
            </w:pPr>
          </w:p>
          <w:p w14:paraId="60083637" w14:textId="77777777" w:rsidR="00CB30AD" w:rsidRPr="00812963" w:rsidRDefault="00CB30AD" w:rsidP="007C1BDA">
            <w:pPr>
              <w:pStyle w:val="12"/>
              <w:spacing w:line="370" w:lineRule="exact"/>
              <w:ind w:left="99" w:hangingChars="38" w:hanging="99"/>
              <w:rPr>
                <w:b/>
                <w:color w:val="000000" w:themeColor="text1"/>
                <w:szCs w:val="26"/>
              </w:rPr>
            </w:pPr>
          </w:p>
          <w:p w14:paraId="3614B598" w14:textId="77777777" w:rsidR="00CB30AD" w:rsidRPr="00812963" w:rsidRDefault="00CB30AD" w:rsidP="007C1BDA">
            <w:pPr>
              <w:pStyle w:val="12"/>
              <w:spacing w:line="370" w:lineRule="exact"/>
              <w:ind w:left="521" w:hangingChars="200" w:hanging="521"/>
              <w:rPr>
                <w:b/>
                <w:color w:val="000000" w:themeColor="text1"/>
                <w:szCs w:val="26"/>
              </w:rPr>
            </w:pPr>
          </w:p>
          <w:p w14:paraId="53876B59" w14:textId="77777777" w:rsidR="00CB30AD" w:rsidRPr="00812963" w:rsidRDefault="00CB30AD" w:rsidP="007C1BDA">
            <w:pPr>
              <w:pStyle w:val="12"/>
              <w:spacing w:line="370" w:lineRule="exact"/>
              <w:ind w:left="99" w:hangingChars="38" w:hanging="99"/>
              <w:rPr>
                <w:b/>
                <w:color w:val="000000" w:themeColor="text1"/>
                <w:szCs w:val="26"/>
              </w:rPr>
            </w:pPr>
          </w:p>
        </w:tc>
        <w:tc>
          <w:tcPr>
            <w:tcW w:w="781" w:type="dxa"/>
          </w:tcPr>
          <w:p w14:paraId="5A2E4B1A" w14:textId="77777777" w:rsidR="002E3698" w:rsidRPr="00812963" w:rsidRDefault="002E3698" w:rsidP="002E3698">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lastRenderedPageBreak/>
              <w:t>第二組</w:t>
            </w:r>
          </w:p>
          <w:p w14:paraId="3D0401F5" w14:textId="77777777" w:rsidR="002E3698" w:rsidRPr="00812963" w:rsidRDefault="002E3698" w:rsidP="002E3698">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t>：</w:t>
            </w:r>
          </w:p>
          <w:p w14:paraId="5DCBE1DA" w14:textId="7C9B613A" w:rsidR="002E3698" w:rsidRPr="00812963" w:rsidRDefault="002E3698" w:rsidP="002E3698">
            <w:pPr>
              <w:spacing w:line="360" w:lineRule="exact"/>
              <w:jc w:val="both"/>
              <w:rPr>
                <w:rFonts w:hAnsi="標楷體"/>
                <w:color w:val="000000" w:themeColor="text1"/>
                <w:spacing w:val="-20"/>
                <w:sz w:val="26"/>
                <w:szCs w:val="26"/>
              </w:rPr>
            </w:pPr>
            <w:proofErr w:type="gramStart"/>
            <w:r w:rsidRPr="00812963">
              <w:rPr>
                <w:rFonts w:hAnsi="標楷體" w:hint="eastAsia"/>
                <w:color w:val="000000" w:themeColor="text1"/>
                <w:spacing w:val="-20"/>
                <w:sz w:val="26"/>
                <w:szCs w:val="26"/>
              </w:rPr>
              <w:t>同意部擬</w:t>
            </w:r>
            <w:r w:rsidR="004020E9" w:rsidRPr="00812963">
              <w:rPr>
                <w:rFonts w:hAnsi="標楷體" w:hint="eastAsia"/>
                <w:color w:val="000000" w:themeColor="text1"/>
                <w:spacing w:val="-20"/>
                <w:sz w:val="26"/>
                <w:szCs w:val="26"/>
              </w:rPr>
              <w:t>意見</w:t>
            </w:r>
            <w:proofErr w:type="gramEnd"/>
            <w:r w:rsidRPr="00812963">
              <w:rPr>
                <w:rFonts w:hAnsi="標楷體" w:hint="eastAsia"/>
                <w:color w:val="000000" w:themeColor="text1"/>
                <w:spacing w:val="-20"/>
                <w:sz w:val="26"/>
                <w:szCs w:val="26"/>
              </w:rPr>
              <w:t>。</w:t>
            </w:r>
          </w:p>
          <w:p w14:paraId="0D2E1B17" w14:textId="77777777" w:rsidR="00CB30AD" w:rsidRPr="00812963" w:rsidRDefault="00CB30AD" w:rsidP="007C1BDA">
            <w:pPr>
              <w:spacing w:line="370" w:lineRule="exact"/>
              <w:jc w:val="center"/>
              <w:rPr>
                <w:rFonts w:hAnsi="標楷體"/>
                <w:color w:val="000000" w:themeColor="text1"/>
                <w:sz w:val="26"/>
                <w:szCs w:val="26"/>
              </w:rPr>
            </w:pPr>
          </w:p>
        </w:tc>
      </w:tr>
    </w:tbl>
    <w:p w14:paraId="3B298E1D" w14:textId="1254A016" w:rsidR="00605194" w:rsidRPr="00812963" w:rsidRDefault="00605194" w:rsidP="00456927">
      <w:pPr>
        <w:widowControl/>
        <w:kinsoku/>
        <w:autoSpaceDN/>
        <w:spacing w:afterLines="50" w:after="249" w:line="240" w:lineRule="auto"/>
        <w:jc w:val="center"/>
        <w:textAlignment w:val="auto"/>
        <w:rPr>
          <w:b/>
          <w:color w:val="000000" w:themeColor="text1"/>
          <w:sz w:val="36"/>
          <w:szCs w:val="36"/>
        </w:rPr>
      </w:pPr>
    </w:p>
    <w:p w14:paraId="538E398B" w14:textId="12426343" w:rsidR="0045450D" w:rsidRPr="00812963" w:rsidRDefault="0045450D" w:rsidP="00456927">
      <w:pPr>
        <w:widowControl/>
        <w:kinsoku/>
        <w:autoSpaceDN/>
        <w:spacing w:afterLines="50" w:after="249" w:line="240" w:lineRule="auto"/>
        <w:jc w:val="center"/>
        <w:textAlignment w:val="auto"/>
        <w:rPr>
          <w:b/>
          <w:color w:val="000000" w:themeColor="text1"/>
          <w:sz w:val="36"/>
          <w:szCs w:val="36"/>
        </w:rPr>
      </w:pPr>
    </w:p>
    <w:p w14:paraId="06E47DD8" w14:textId="77777777" w:rsidR="00C229E1" w:rsidRPr="00812963" w:rsidRDefault="00C229E1" w:rsidP="00456927">
      <w:pPr>
        <w:widowControl/>
        <w:kinsoku/>
        <w:autoSpaceDN/>
        <w:spacing w:afterLines="50" w:after="249" w:line="240" w:lineRule="auto"/>
        <w:jc w:val="center"/>
        <w:textAlignment w:val="auto"/>
        <w:rPr>
          <w:b/>
          <w:color w:val="000000" w:themeColor="text1"/>
          <w:sz w:val="36"/>
          <w:szCs w:val="36"/>
        </w:rPr>
      </w:pPr>
    </w:p>
    <w:p w14:paraId="06BC7A93" w14:textId="77777777" w:rsidR="00C229E1" w:rsidRPr="00812963" w:rsidRDefault="00C229E1" w:rsidP="00456927">
      <w:pPr>
        <w:widowControl/>
        <w:kinsoku/>
        <w:autoSpaceDN/>
        <w:spacing w:afterLines="50" w:after="249" w:line="240" w:lineRule="auto"/>
        <w:jc w:val="center"/>
        <w:textAlignment w:val="auto"/>
        <w:rPr>
          <w:b/>
          <w:color w:val="000000" w:themeColor="text1"/>
          <w:sz w:val="36"/>
          <w:szCs w:val="36"/>
        </w:rPr>
      </w:pPr>
    </w:p>
    <w:p w14:paraId="07B7083C" w14:textId="77777777" w:rsidR="00C229E1" w:rsidRPr="00812963" w:rsidRDefault="00C229E1" w:rsidP="00456927">
      <w:pPr>
        <w:widowControl/>
        <w:kinsoku/>
        <w:autoSpaceDN/>
        <w:spacing w:afterLines="50" w:after="249" w:line="240" w:lineRule="auto"/>
        <w:jc w:val="center"/>
        <w:textAlignment w:val="auto"/>
        <w:rPr>
          <w:b/>
          <w:color w:val="000000" w:themeColor="text1"/>
          <w:sz w:val="36"/>
          <w:szCs w:val="36"/>
        </w:rPr>
      </w:pPr>
    </w:p>
    <w:p w14:paraId="13C3AD6E" w14:textId="77777777" w:rsidR="00C229E1" w:rsidRPr="00812963" w:rsidRDefault="00C229E1" w:rsidP="00456927">
      <w:pPr>
        <w:widowControl/>
        <w:kinsoku/>
        <w:autoSpaceDN/>
        <w:spacing w:afterLines="50" w:after="249" w:line="240" w:lineRule="auto"/>
        <w:jc w:val="center"/>
        <w:textAlignment w:val="auto"/>
        <w:rPr>
          <w:b/>
          <w:color w:val="000000" w:themeColor="text1"/>
          <w:sz w:val="36"/>
          <w:szCs w:val="36"/>
        </w:rPr>
      </w:pPr>
    </w:p>
    <w:p w14:paraId="54E12150" w14:textId="77777777" w:rsidR="00C229E1" w:rsidRPr="00812963" w:rsidRDefault="00C229E1" w:rsidP="00456927">
      <w:pPr>
        <w:widowControl/>
        <w:kinsoku/>
        <w:autoSpaceDN/>
        <w:spacing w:afterLines="50" w:after="249" w:line="240" w:lineRule="auto"/>
        <w:jc w:val="center"/>
        <w:textAlignment w:val="auto"/>
        <w:rPr>
          <w:b/>
          <w:color w:val="000000" w:themeColor="text1"/>
          <w:sz w:val="36"/>
          <w:szCs w:val="36"/>
        </w:rPr>
      </w:pPr>
    </w:p>
    <w:p w14:paraId="5BC7D76C" w14:textId="77777777" w:rsidR="00C229E1" w:rsidRPr="00812963" w:rsidRDefault="00C229E1" w:rsidP="00456927">
      <w:pPr>
        <w:widowControl/>
        <w:kinsoku/>
        <w:autoSpaceDN/>
        <w:spacing w:afterLines="50" w:after="249" w:line="240" w:lineRule="auto"/>
        <w:jc w:val="center"/>
        <w:textAlignment w:val="auto"/>
        <w:rPr>
          <w:b/>
          <w:color w:val="000000" w:themeColor="text1"/>
          <w:sz w:val="36"/>
          <w:szCs w:val="36"/>
        </w:rPr>
      </w:pPr>
    </w:p>
    <w:p w14:paraId="29D95647" w14:textId="77777777" w:rsidR="00AB6D84" w:rsidRPr="00812963" w:rsidRDefault="00AB6D84" w:rsidP="00A60DDA">
      <w:pPr>
        <w:pStyle w:val="21"/>
        <w:spacing w:beforeLines="150" w:before="747" w:line="240" w:lineRule="auto"/>
        <w:ind w:leftChars="35" w:left="298" w:firstLineChars="0"/>
        <w:rPr>
          <w:color w:val="000000" w:themeColor="text1"/>
        </w:rPr>
        <w:sectPr w:rsidR="00AB6D84" w:rsidRPr="00812963" w:rsidSect="008E2F36">
          <w:footerReference w:type="even" r:id="rId8"/>
          <w:footerReference w:type="default" r:id="rId9"/>
          <w:pgSz w:w="11906" w:h="16838" w:code="9"/>
          <w:pgMar w:top="1440" w:right="1559" w:bottom="1440" w:left="1701" w:header="851" w:footer="629" w:gutter="0"/>
          <w:cols w:space="425"/>
          <w:docGrid w:type="lines" w:linePitch="498" w:charSpace="1679"/>
        </w:sectPr>
      </w:pPr>
    </w:p>
    <w:p w14:paraId="19B6D521" w14:textId="248A5ECB" w:rsidR="004C1984" w:rsidRPr="00812963" w:rsidRDefault="00C229E1" w:rsidP="004C1984">
      <w:pPr>
        <w:kinsoku/>
        <w:autoSpaceDN/>
        <w:adjustRightInd w:val="0"/>
        <w:snapToGrid w:val="0"/>
        <w:spacing w:line="240" w:lineRule="atLeast"/>
        <w:ind w:rightChars="-45" w:right="-126"/>
        <w:jc w:val="center"/>
        <w:textAlignment w:val="auto"/>
        <w:rPr>
          <w:b/>
          <w:color w:val="000000" w:themeColor="text1"/>
          <w:sz w:val="40"/>
          <w:szCs w:val="40"/>
        </w:rPr>
      </w:pPr>
      <w:r w:rsidRPr="00812963">
        <w:rPr>
          <w:rFonts w:asciiTheme="minorHAnsi" w:eastAsiaTheme="minorEastAsia" w:hAnsiTheme="minorHAnsi" w:cstheme="minorBidi"/>
          <w:noProof/>
          <w:color w:val="000000" w:themeColor="text1"/>
          <w:sz w:val="24"/>
          <w:szCs w:val="22"/>
        </w:rPr>
        <w:lastRenderedPageBreak/>
        <mc:AlternateContent>
          <mc:Choice Requires="wps">
            <w:drawing>
              <wp:anchor distT="0" distB="0" distL="114300" distR="114300" simplePos="0" relativeHeight="251798528" behindDoc="0" locked="0" layoutInCell="0" allowOverlap="1" wp14:anchorId="749DD7CF" wp14:editId="77E22ACD">
                <wp:simplePos x="0" y="0"/>
                <wp:positionH relativeFrom="page">
                  <wp:posOffset>5480685</wp:posOffset>
                </wp:positionH>
                <wp:positionV relativeFrom="topMargin">
                  <wp:posOffset>389255</wp:posOffset>
                </wp:positionV>
                <wp:extent cx="1463040" cy="428625"/>
                <wp:effectExtent l="38100" t="38100" r="41910" b="47625"/>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9A71AD5" w14:textId="77777777" w:rsidR="00C229E1" w:rsidRPr="00B940D7" w:rsidRDefault="00C229E1" w:rsidP="00C229E1">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報告事項第三案</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49DD7CF" id="_x0000_s1027" type="#_x0000_t202" style="position:absolute;left:0;text-align:left;margin-left:431.55pt;margin-top:30.65pt;width:115.2pt;height:33.7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" o:allowincell="f" filled="f" strokecolor="#622423" strokeweight="6pt">
                <v:stroke linestyle="thickThin"/>
                <v:textbox inset="10.8pt,7.2pt,10.8pt,7.2pt">
                  <w:txbxContent>
                    <w:p w14:paraId="09A71AD5" w14:textId="77777777" w:rsidR="00C229E1" w:rsidRPr="00B940D7" w:rsidRDefault="00C229E1" w:rsidP="00C229E1">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報告事項第三案</w:t>
                      </w:r>
                    </w:p>
                  </w:txbxContent>
                </v:textbox>
                <w10:wrap type="square" anchorx="page" anchory="margin"/>
              </v:shape>
            </w:pict>
          </mc:Fallback>
        </mc:AlternateContent>
      </w:r>
      <w:r w:rsidR="004C1984" w:rsidRPr="00812963">
        <w:rPr>
          <w:rFonts w:hint="eastAsia"/>
          <w:b/>
          <w:color w:val="000000" w:themeColor="text1"/>
          <w:sz w:val="40"/>
          <w:szCs w:val="40"/>
        </w:rPr>
        <w:t>考試院</w:t>
      </w:r>
      <w:r w:rsidR="004C1984" w:rsidRPr="00812963">
        <w:rPr>
          <w:b/>
          <w:color w:val="000000" w:themeColor="text1"/>
          <w:sz w:val="40"/>
          <w:szCs w:val="40"/>
        </w:rPr>
        <w:t>法案及性別影響評估檢視表</w:t>
      </w:r>
    </w:p>
    <w:p w14:paraId="0BC04C2A" w14:textId="77777777" w:rsidR="004C1984" w:rsidRPr="00812963" w:rsidRDefault="004C1984" w:rsidP="004C1984">
      <w:pPr>
        <w:kinsoku/>
        <w:autoSpaceDN/>
        <w:adjustRightInd w:val="0"/>
        <w:snapToGrid w:val="0"/>
        <w:spacing w:line="240" w:lineRule="atLeast"/>
        <w:ind w:rightChars="-45" w:right="-126"/>
        <w:textAlignment w:val="auto"/>
        <w:rPr>
          <w:b/>
          <w:color w:val="000000" w:themeColor="text1"/>
          <w:sz w:val="24"/>
          <w:szCs w:val="24"/>
        </w:rPr>
      </w:pPr>
    </w:p>
    <w:p w14:paraId="6B36AA64" w14:textId="77777777" w:rsidR="004C1984" w:rsidRPr="00812963" w:rsidRDefault="004C1984" w:rsidP="004C1984">
      <w:pPr>
        <w:kinsoku/>
        <w:autoSpaceDN/>
        <w:adjustRightInd w:val="0"/>
        <w:snapToGrid w:val="0"/>
        <w:spacing w:line="240" w:lineRule="atLeast"/>
        <w:ind w:rightChars="-45" w:right="-126"/>
        <w:textAlignment w:val="auto"/>
        <w:rPr>
          <w:rFonts w:ascii="標楷體" w:hAnsi="標楷體"/>
          <w:color w:val="000000" w:themeColor="text1"/>
          <w:sz w:val="32"/>
          <w:szCs w:val="32"/>
        </w:rPr>
      </w:pPr>
      <w:r w:rsidRPr="00812963">
        <w:rPr>
          <w:rFonts w:ascii="標楷體" w:hAnsi="標楷體"/>
          <w:b/>
          <w:color w:val="000000" w:themeColor="text1"/>
          <w:sz w:val="24"/>
          <w:szCs w:val="24"/>
        </w:rPr>
        <w:t>【第一部分】：本部分由機關人員填寫</w:t>
      </w:r>
    </w:p>
    <w:tbl>
      <w:tblPr>
        <w:tblpPr w:leftFromText="180" w:rightFromText="180" w:vertAnchor="text" w:horzAnchor="margin" w:tblpXSpec="center" w:tblpY="230"/>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110"/>
        <w:gridCol w:w="605"/>
        <w:gridCol w:w="1223"/>
        <w:gridCol w:w="15"/>
        <w:gridCol w:w="266"/>
        <w:gridCol w:w="15"/>
        <w:gridCol w:w="1865"/>
        <w:gridCol w:w="48"/>
        <w:gridCol w:w="1118"/>
        <w:gridCol w:w="16"/>
        <w:gridCol w:w="125"/>
        <w:gridCol w:w="263"/>
        <w:gridCol w:w="7"/>
        <w:gridCol w:w="2959"/>
      </w:tblGrid>
      <w:tr w:rsidR="00812963" w:rsidRPr="00812963" w14:paraId="79B149B4" w14:textId="77777777" w:rsidTr="007C1BDA">
        <w:trPr>
          <w:jc w:val="center"/>
        </w:trPr>
        <w:tc>
          <w:tcPr>
            <w:tcW w:w="9464" w:type="dxa"/>
            <w:gridSpan w:val="15"/>
            <w:vAlign w:val="center"/>
          </w:tcPr>
          <w:p w14:paraId="2B33B4F1" w14:textId="77777777" w:rsidR="004C1984" w:rsidRPr="00812963" w:rsidRDefault="004C1984" w:rsidP="007C1BDA">
            <w:pPr>
              <w:kinsoku/>
              <w:autoSpaceDN/>
              <w:spacing w:line="240" w:lineRule="atLeast"/>
              <w:contextualSpacing/>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 xml:space="preserve">填表日期： </w:t>
            </w:r>
            <w:r w:rsidRPr="00812963">
              <w:rPr>
                <w:rFonts w:ascii="標楷體" w:hAnsi="標楷體"/>
                <w:b/>
                <w:bCs/>
                <w:color w:val="000000" w:themeColor="text1"/>
                <w:sz w:val="24"/>
                <w:szCs w:val="22"/>
              </w:rPr>
              <w:t xml:space="preserve">     年     月     日</w:t>
            </w:r>
          </w:p>
        </w:tc>
      </w:tr>
      <w:tr w:rsidR="00812963" w:rsidRPr="00812963" w14:paraId="14AB700A" w14:textId="77777777" w:rsidTr="007C1BDA">
        <w:trPr>
          <w:trHeight w:val="1415"/>
          <w:jc w:val="center"/>
        </w:trPr>
        <w:tc>
          <w:tcPr>
            <w:tcW w:w="9464" w:type="dxa"/>
            <w:gridSpan w:val="15"/>
            <w:shd w:val="clear" w:color="auto" w:fill="auto"/>
          </w:tcPr>
          <w:p w14:paraId="21657B86" w14:textId="77777777" w:rsidR="004C1984" w:rsidRPr="00812963" w:rsidRDefault="004C1984" w:rsidP="007C1BDA">
            <w:pPr>
              <w:kinsoku/>
              <w:autoSpaceDN/>
              <w:spacing w:before="120" w:after="120" w:line="240" w:lineRule="auto"/>
              <w:textAlignment w:val="auto"/>
              <w:rPr>
                <w:rFonts w:ascii="標楷體" w:hAnsi="標楷體"/>
                <w:b/>
                <w:color w:val="000000" w:themeColor="text1"/>
                <w:sz w:val="24"/>
                <w:szCs w:val="22"/>
              </w:rPr>
            </w:pPr>
            <w:r w:rsidRPr="00812963">
              <w:rPr>
                <w:rFonts w:ascii="標楷體" w:hAnsi="標楷體" w:hint="eastAsia"/>
                <w:b/>
                <w:color w:val="000000" w:themeColor="text1"/>
                <w:sz w:val="24"/>
                <w:szCs w:val="22"/>
              </w:rPr>
              <w:t>填表單位：考試院</w:t>
            </w:r>
          </w:p>
          <w:p w14:paraId="4D408458" w14:textId="77777777" w:rsidR="004C1984" w:rsidRPr="00812963" w:rsidRDefault="004C1984" w:rsidP="007C1BDA">
            <w:pPr>
              <w:kinsoku/>
              <w:autoSpaceDN/>
              <w:spacing w:before="120" w:after="120" w:line="240" w:lineRule="auto"/>
              <w:textAlignment w:val="auto"/>
              <w:rPr>
                <w:rFonts w:ascii="標楷體" w:hAnsi="標楷體"/>
                <w:b/>
                <w:color w:val="000000" w:themeColor="text1"/>
                <w:sz w:val="24"/>
                <w:szCs w:val="22"/>
              </w:rPr>
            </w:pPr>
            <w:r w:rsidRPr="00812963">
              <w:rPr>
                <w:rFonts w:ascii="標楷體" w:hAnsi="標楷體" w:hint="eastAsia"/>
                <w:b/>
                <w:color w:val="000000" w:themeColor="text1"/>
                <w:sz w:val="24"/>
                <w:szCs w:val="22"/>
              </w:rPr>
              <w:t>填表人姓名：張筱筠　　　　　　　　職稱：科長</w:t>
            </w:r>
          </w:p>
          <w:p w14:paraId="3F21F471" w14:textId="77777777" w:rsidR="004C1984" w:rsidRPr="00812963" w:rsidRDefault="004C1984" w:rsidP="007C1BDA">
            <w:pPr>
              <w:kinsoku/>
              <w:autoSpaceDN/>
              <w:spacing w:before="120" w:after="120" w:line="240" w:lineRule="atLeast"/>
              <w:ind w:leftChars="-45" w:left="-126" w:rightChars="-45" w:right="-126" w:firstLineChars="47" w:firstLine="113"/>
              <w:textAlignment w:val="auto"/>
              <w:rPr>
                <w:rFonts w:ascii="標楷體" w:hAnsi="標楷體"/>
                <w:b/>
                <w:color w:val="000000" w:themeColor="text1"/>
                <w:sz w:val="24"/>
                <w:szCs w:val="22"/>
              </w:rPr>
            </w:pPr>
            <w:r w:rsidRPr="00812963">
              <w:rPr>
                <w:rFonts w:ascii="標楷體" w:hAnsi="標楷體" w:hint="eastAsia"/>
                <w:b/>
                <w:color w:val="000000" w:themeColor="text1"/>
                <w:sz w:val="24"/>
                <w:szCs w:val="22"/>
              </w:rPr>
              <w:t>電話：(02)8236-6276</w:t>
            </w:r>
            <w:r w:rsidRPr="00812963">
              <w:rPr>
                <w:rFonts w:ascii="標楷體" w:hAnsi="標楷體"/>
                <w:b/>
                <w:color w:val="000000" w:themeColor="text1"/>
                <w:sz w:val="24"/>
                <w:szCs w:val="22"/>
              </w:rPr>
              <w:t xml:space="preserve">                 e-mail</w:t>
            </w:r>
            <w:r w:rsidRPr="00812963">
              <w:rPr>
                <w:rFonts w:ascii="標楷體" w:hAnsi="標楷體" w:hint="eastAsia"/>
                <w:b/>
                <w:color w:val="000000" w:themeColor="text1"/>
                <w:sz w:val="24"/>
                <w:szCs w:val="22"/>
              </w:rPr>
              <w:t>：C433@e</w:t>
            </w:r>
            <w:r w:rsidRPr="00812963">
              <w:rPr>
                <w:rFonts w:ascii="標楷體" w:hAnsi="標楷體"/>
                <w:b/>
                <w:color w:val="000000" w:themeColor="text1"/>
                <w:sz w:val="24"/>
                <w:szCs w:val="22"/>
              </w:rPr>
              <w:t>xam.gov.tw</w:t>
            </w:r>
          </w:p>
        </w:tc>
      </w:tr>
      <w:tr w:rsidR="00812963" w:rsidRPr="00812963" w14:paraId="2BC62E28" w14:textId="77777777" w:rsidTr="007C1BDA">
        <w:trPr>
          <w:trHeight w:val="2891"/>
          <w:jc w:val="center"/>
        </w:trPr>
        <w:tc>
          <w:tcPr>
            <w:tcW w:w="9464" w:type="dxa"/>
            <w:gridSpan w:val="15"/>
          </w:tcPr>
          <w:p w14:paraId="0FF5F312" w14:textId="77777777" w:rsidR="004C1984" w:rsidRPr="00812963" w:rsidRDefault="004C1984" w:rsidP="007C1BDA">
            <w:pPr>
              <w:kinsoku/>
              <w:autoSpaceDN/>
              <w:spacing w:line="240" w:lineRule="atLeast"/>
              <w:jc w:val="center"/>
              <w:textAlignment w:val="auto"/>
              <w:rPr>
                <w:rFonts w:ascii="標楷體" w:hAnsi="標楷體"/>
                <w:color w:val="000000" w:themeColor="text1"/>
                <w:sz w:val="24"/>
                <w:szCs w:val="22"/>
              </w:rPr>
            </w:pPr>
            <w:r w:rsidRPr="00812963">
              <w:rPr>
                <w:rFonts w:ascii="標楷體" w:hAnsi="標楷體"/>
                <w:color w:val="000000" w:themeColor="text1"/>
                <w:sz w:val="24"/>
                <w:szCs w:val="22"/>
              </w:rPr>
              <w:t>填  表  説  明</w:t>
            </w:r>
          </w:p>
          <w:p w14:paraId="697ABF4C" w14:textId="77777777" w:rsidR="004C1984" w:rsidRPr="00812963" w:rsidRDefault="004C1984" w:rsidP="007C1BDA">
            <w:pPr>
              <w:kinsoku/>
              <w:autoSpaceDN/>
              <w:spacing w:line="340" w:lineRule="exact"/>
              <w:ind w:left="480" w:hangingChars="200" w:hanging="480"/>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一、</w:t>
            </w:r>
            <w:proofErr w:type="gramStart"/>
            <w:r w:rsidRPr="00812963">
              <w:rPr>
                <w:rFonts w:ascii="標楷體" w:hAnsi="標楷體" w:hint="eastAsia"/>
                <w:color w:val="000000" w:themeColor="text1"/>
                <w:sz w:val="24"/>
                <w:szCs w:val="22"/>
              </w:rPr>
              <w:t>考試院暨所屬</w:t>
            </w:r>
            <w:proofErr w:type="gramEnd"/>
            <w:r w:rsidRPr="00812963">
              <w:rPr>
                <w:rFonts w:ascii="標楷體" w:hAnsi="標楷體" w:hint="eastAsia"/>
                <w:color w:val="000000" w:themeColor="text1"/>
                <w:sz w:val="24"/>
                <w:szCs w:val="22"/>
              </w:rPr>
              <w:t>各機關</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修（訂）主管法律，應依據本表進行「法案及性別影響評估」，附案報院審議。但廢止案及配合行政院組織改造整批處理之法律案，不在此限。</w:t>
            </w:r>
          </w:p>
          <w:p w14:paraId="2509A492" w14:textId="77777777" w:rsidR="004C1984" w:rsidRPr="00812963" w:rsidRDefault="004C1984" w:rsidP="007C1BDA">
            <w:pPr>
              <w:kinsoku/>
              <w:autoSpaceDN/>
              <w:spacing w:line="340" w:lineRule="exact"/>
              <w:ind w:left="480" w:hangingChars="200" w:hanging="480"/>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二、建議各單位於法案</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擬初期，即先徵詢性別平等專家學者意見；法案</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擬完成後，應</w:t>
            </w:r>
            <w:proofErr w:type="gramStart"/>
            <w:r w:rsidRPr="00812963">
              <w:rPr>
                <w:rFonts w:ascii="標楷體" w:hAnsi="標楷體" w:hint="eastAsia"/>
                <w:color w:val="000000" w:themeColor="text1"/>
                <w:sz w:val="24"/>
                <w:szCs w:val="22"/>
              </w:rPr>
              <w:t>併同本</w:t>
            </w:r>
            <w:proofErr w:type="gramEnd"/>
            <w:r w:rsidRPr="00812963">
              <w:rPr>
                <w:rFonts w:ascii="標楷體" w:hAnsi="標楷體" w:hint="eastAsia"/>
                <w:color w:val="000000" w:themeColor="text1"/>
                <w:sz w:val="24"/>
                <w:szCs w:val="22"/>
              </w:rPr>
              <w:t>表送請民間性別平等專家學者進行程序參與（至少預留</w:t>
            </w:r>
            <w:r w:rsidRPr="00812963">
              <w:rPr>
                <w:rFonts w:ascii="標楷體" w:hAnsi="標楷體"/>
                <w:color w:val="000000" w:themeColor="text1"/>
                <w:sz w:val="24"/>
                <w:szCs w:val="22"/>
              </w:rPr>
              <w:t>1</w:t>
            </w:r>
            <w:proofErr w:type="gramStart"/>
            <w:r w:rsidRPr="00812963">
              <w:rPr>
                <w:rFonts w:ascii="標楷體" w:hAnsi="標楷體" w:hint="eastAsia"/>
                <w:color w:val="000000" w:themeColor="text1"/>
                <w:sz w:val="24"/>
                <w:szCs w:val="22"/>
              </w:rPr>
              <w:t>週</w:t>
            </w:r>
            <w:proofErr w:type="gramEnd"/>
            <w:r w:rsidRPr="00812963">
              <w:rPr>
                <w:rFonts w:ascii="標楷體" w:hAnsi="標楷體" w:hint="eastAsia"/>
                <w:color w:val="000000" w:themeColor="text1"/>
                <w:sz w:val="24"/>
                <w:szCs w:val="22"/>
              </w:rPr>
              <w:t>的填寫時間），參酌其意見修正法案內容，並填寫「玖、評估結果」後，通知程序參與者。</w:t>
            </w:r>
          </w:p>
          <w:p w14:paraId="7DFB4655" w14:textId="77777777" w:rsidR="004C1984" w:rsidRPr="00812963" w:rsidRDefault="004C1984" w:rsidP="007C1BDA">
            <w:pPr>
              <w:kinsoku/>
              <w:autoSpaceDN/>
              <w:spacing w:line="340" w:lineRule="exact"/>
              <w:ind w:left="480" w:hangingChars="200" w:hanging="480"/>
              <w:jc w:val="both"/>
              <w:textAlignment w:val="auto"/>
              <w:rPr>
                <w:rFonts w:ascii="標楷體" w:hAnsi="標楷體"/>
                <w:b/>
                <w:color w:val="000000" w:themeColor="text1"/>
                <w:sz w:val="24"/>
                <w:szCs w:val="22"/>
              </w:rPr>
            </w:pPr>
            <w:r w:rsidRPr="00812963">
              <w:rPr>
                <w:rFonts w:ascii="標楷體" w:hAnsi="標楷體" w:hint="eastAsia"/>
                <w:color w:val="000000" w:themeColor="text1"/>
                <w:sz w:val="24"/>
                <w:szCs w:val="22"/>
              </w:rPr>
              <w:t>三、法案經參與程序之民間性別平等專家學者評定有違反性別平等事項，而</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擬單位未採納其意見調整者，應提本機關性別平等委員會（小組）討論。</w:t>
            </w:r>
          </w:p>
        </w:tc>
      </w:tr>
      <w:tr w:rsidR="00812963" w:rsidRPr="00812963" w14:paraId="083C537A" w14:textId="77777777" w:rsidTr="007C1BDA">
        <w:trPr>
          <w:jc w:val="center"/>
        </w:trPr>
        <w:tc>
          <w:tcPr>
            <w:tcW w:w="1544" w:type="dxa"/>
            <w:gridSpan w:val="3"/>
            <w:vAlign w:val="center"/>
          </w:tcPr>
          <w:p w14:paraId="6CE570FF" w14:textId="77777777" w:rsidR="004C1984" w:rsidRPr="00812963" w:rsidRDefault="004C1984" w:rsidP="007C1BDA">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壹、法案名稱</w:t>
            </w:r>
          </w:p>
        </w:tc>
        <w:tc>
          <w:tcPr>
            <w:tcW w:w="7920" w:type="dxa"/>
            <w:gridSpan w:val="12"/>
            <w:vAlign w:val="center"/>
          </w:tcPr>
          <w:p w14:paraId="392CD6E1" w14:textId="77777777" w:rsidR="004C1984" w:rsidRPr="00812963" w:rsidRDefault="004C1984" w:rsidP="007C1BDA">
            <w:pPr>
              <w:kinsoku/>
              <w:autoSpaceDN/>
              <w:spacing w:before="120" w:after="120" w:line="360" w:lineRule="exact"/>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考試院組織法修正草案</w:t>
            </w:r>
          </w:p>
        </w:tc>
      </w:tr>
      <w:tr w:rsidR="00812963" w:rsidRPr="00812963" w14:paraId="26FFE828" w14:textId="77777777" w:rsidTr="007C1BDA">
        <w:trPr>
          <w:jc w:val="center"/>
        </w:trPr>
        <w:tc>
          <w:tcPr>
            <w:tcW w:w="1544" w:type="dxa"/>
            <w:gridSpan w:val="3"/>
            <w:vAlign w:val="center"/>
          </w:tcPr>
          <w:p w14:paraId="0D5B2BB7" w14:textId="77777777" w:rsidR="004C1984" w:rsidRPr="00812963" w:rsidRDefault="004C1984" w:rsidP="007C1BDA">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貳、主管機關</w:t>
            </w:r>
          </w:p>
        </w:tc>
        <w:tc>
          <w:tcPr>
            <w:tcW w:w="3432" w:type="dxa"/>
            <w:gridSpan w:val="6"/>
            <w:vAlign w:val="center"/>
          </w:tcPr>
          <w:p w14:paraId="7DA8CE63" w14:textId="77777777" w:rsidR="004C1984" w:rsidRPr="00812963" w:rsidRDefault="004C1984" w:rsidP="007C1BDA">
            <w:pPr>
              <w:kinsoku/>
              <w:autoSpaceDN/>
              <w:spacing w:before="120" w:after="120" w:line="360" w:lineRule="exact"/>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考試院</w:t>
            </w:r>
          </w:p>
        </w:tc>
        <w:tc>
          <w:tcPr>
            <w:tcW w:w="1259" w:type="dxa"/>
            <w:gridSpan w:val="3"/>
            <w:vAlign w:val="center"/>
          </w:tcPr>
          <w:p w14:paraId="5002B409" w14:textId="77777777" w:rsidR="004C1984" w:rsidRPr="00812963" w:rsidRDefault="004C1984" w:rsidP="007C1BDA">
            <w:pPr>
              <w:kinsoku/>
              <w:autoSpaceDN/>
              <w:spacing w:before="120" w:after="120" w:line="360" w:lineRule="exact"/>
              <w:ind w:leftChars="-45" w:left="-126" w:rightChars="-45" w:right="-126"/>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主辦機關</w:t>
            </w:r>
          </w:p>
        </w:tc>
        <w:tc>
          <w:tcPr>
            <w:tcW w:w="3229" w:type="dxa"/>
            <w:gridSpan w:val="3"/>
            <w:vAlign w:val="center"/>
          </w:tcPr>
          <w:p w14:paraId="12C191B8" w14:textId="77777777" w:rsidR="004C1984" w:rsidRPr="00812963" w:rsidRDefault="004C1984" w:rsidP="007C1BDA">
            <w:pPr>
              <w:kinsoku/>
              <w:autoSpaceDN/>
              <w:adjustRightInd w:val="0"/>
              <w:snapToGrid w:val="0"/>
              <w:spacing w:line="240" w:lineRule="atLeast"/>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考試院</w:t>
            </w:r>
          </w:p>
        </w:tc>
      </w:tr>
      <w:tr w:rsidR="00812963" w:rsidRPr="00812963" w14:paraId="08705DFE" w14:textId="77777777" w:rsidTr="007C1BDA">
        <w:trPr>
          <w:trHeight w:val="492"/>
          <w:jc w:val="center"/>
        </w:trPr>
        <w:tc>
          <w:tcPr>
            <w:tcW w:w="6505" w:type="dxa"/>
            <w:gridSpan w:val="14"/>
            <w:vAlign w:val="center"/>
          </w:tcPr>
          <w:p w14:paraId="427A15BB" w14:textId="77777777" w:rsidR="004C1984" w:rsidRPr="00812963" w:rsidRDefault="004C1984" w:rsidP="007C1BDA">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參、法案內容涉及領域：</w:t>
            </w:r>
          </w:p>
        </w:tc>
        <w:tc>
          <w:tcPr>
            <w:tcW w:w="2959" w:type="dxa"/>
            <w:vAlign w:val="center"/>
          </w:tcPr>
          <w:p w14:paraId="60A0808C" w14:textId="77777777" w:rsidR="004C1984" w:rsidRPr="00812963" w:rsidRDefault="004C1984" w:rsidP="007C1BDA">
            <w:pPr>
              <w:kinsoku/>
              <w:autoSpaceDN/>
              <w:adjustRightInd w:val="0"/>
              <w:snapToGrid w:val="0"/>
              <w:spacing w:line="240" w:lineRule="atLeast"/>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勾選（可複選）</w:t>
            </w:r>
          </w:p>
        </w:tc>
      </w:tr>
      <w:tr w:rsidR="00812963" w:rsidRPr="00812963" w14:paraId="0F0A943E" w14:textId="77777777" w:rsidTr="007C1BDA">
        <w:trPr>
          <w:trHeight w:val="360"/>
          <w:jc w:val="center"/>
        </w:trPr>
        <w:tc>
          <w:tcPr>
            <w:tcW w:w="6505" w:type="dxa"/>
            <w:gridSpan w:val="14"/>
            <w:vAlign w:val="center"/>
          </w:tcPr>
          <w:p w14:paraId="59D298A9" w14:textId="77777777" w:rsidR="004C1984" w:rsidRPr="00812963" w:rsidRDefault="004C1984" w:rsidP="007C1BDA">
            <w:pPr>
              <w:kinsoku/>
              <w:autoSpaceDN/>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3-1 </w:t>
            </w:r>
            <w:r w:rsidRPr="00812963">
              <w:rPr>
                <w:rFonts w:ascii="標楷體" w:hAnsi="標楷體" w:hint="eastAsia"/>
                <w:color w:val="000000" w:themeColor="text1"/>
                <w:sz w:val="24"/>
                <w:szCs w:val="24"/>
              </w:rPr>
              <w:t>組織</w:t>
            </w:r>
          </w:p>
        </w:tc>
        <w:tc>
          <w:tcPr>
            <w:tcW w:w="2959" w:type="dxa"/>
            <w:vAlign w:val="center"/>
          </w:tcPr>
          <w:p w14:paraId="7F377EDB" w14:textId="77777777" w:rsidR="004C1984" w:rsidRPr="00812963" w:rsidRDefault="004C1984" w:rsidP="007C1BDA">
            <w:pPr>
              <w:kinsoku/>
              <w:autoSpaceDN/>
              <w:adjustRightInd w:val="0"/>
              <w:snapToGrid w:val="0"/>
              <w:spacing w:line="240" w:lineRule="atLeast"/>
              <w:jc w:val="both"/>
              <w:textAlignment w:val="auto"/>
              <w:rPr>
                <w:rFonts w:ascii="標楷體" w:hAnsi="標楷體"/>
                <w:b/>
                <w:color w:val="000000" w:themeColor="text1"/>
                <w:sz w:val="24"/>
                <w:szCs w:val="22"/>
              </w:rPr>
            </w:pPr>
            <w:r w:rsidRPr="00812963">
              <w:rPr>
                <w:rFonts w:ascii="標楷體" w:hAnsi="標楷體" w:hint="eastAsia"/>
                <w:b/>
                <w:color w:val="000000" w:themeColor="text1"/>
                <w:sz w:val="24"/>
                <w:szCs w:val="22"/>
              </w:rPr>
              <w:t>V</w:t>
            </w:r>
          </w:p>
        </w:tc>
      </w:tr>
      <w:tr w:rsidR="00812963" w:rsidRPr="00812963" w14:paraId="06A8D0E2" w14:textId="77777777" w:rsidTr="007C1BDA">
        <w:trPr>
          <w:trHeight w:val="360"/>
          <w:jc w:val="center"/>
        </w:trPr>
        <w:tc>
          <w:tcPr>
            <w:tcW w:w="6505" w:type="dxa"/>
            <w:gridSpan w:val="14"/>
            <w:vAlign w:val="center"/>
          </w:tcPr>
          <w:p w14:paraId="23E5CB98" w14:textId="77777777" w:rsidR="004C1984" w:rsidRPr="00812963" w:rsidRDefault="004C1984" w:rsidP="007C1BDA">
            <w:pPr>
              <w:kinsoku/>
              <w:autoSpaceDN/>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3-2 </w:t>
            </w:r>
            <w:r w:rsidRPr="00812963">
              <w:rPr>
                <w:rFonts w:ascii="標楷體" w:hAnsi="標楷體" w:hint="eastAsia"/>
                <w:color w:val="000000" w:themeColor="text1"/>
                <w:sz w:val="24"/>
                <w:szCs w:val="24"/>
              </w:rPr>
              <w:t>考選</w:t>
            </w:r>
          </w:p>
        </w:tc>
        <w:tc>
          <w:tcPr>
            <w:tcW w:w="2959" w:type="dxa"/>
            <w:vAlign w:val="center"/>
          </w:tcPr>
          <w:p w14:paraId="41C03B1E" w14:textId="77777777" w:rsidR="004C1984" w:rsidRPr="00812963" w:rsidRDefault="004C1984" w:rsidP="007C1BDA">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12963" w:rsidRPr="00812963" w14:paraId="62AA0307" w14:textId="77777777" w:rsidTr="007C1BDA">
        <w:trPr>
          <w:trHeight w:val="360"/>
          <w:jc w:val="center"/>
        </w:trPr>
        <w:tc>
          <w:tcPr>
            <w:tcW w:w="6505" w:type="dxa"/>
            <w:gridSpan w:val="14"/>
            <w:vAlign w:val="center"/>
          </w:tcPr>
          <w:p w14:paraId="15621F8F" w14:textId="77777777" w:rsidR="004C1984" w:rsidRPr="00812963" w:rsidRDefault="004C1984" w:rsidP="007C1BDA">
            <w:pPr>
              <w:kinsoku/>
              <w:autoSpaceDN/>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3-3 </w:t>
            </w:r>
            <w:r w:rsidRPr="00812963">
              <w:rPr>
                <w:rFonts w:ascii="標楷體" w:hAnsi="標楷體" w:hint="eastAsia"/>
                <w:color w:val="000000" w:themeColor="text1"/>
                <w:sz w:val="24"/>
                <w:szCs w:val="24"/>
              </w:rPr>
              <w:t>銓敘</w:t>
            </w:r>
          </w:p>
        </w:tc>
        <w:tc>
          <w:tcPr>
            <w:tcW w:w="2959" w:type="dxa"/>
            <w:vAlign w:val="center"/>
          </w:tcPr>
          <w:p w14:paraId="70615FED" w14:textId="77777777" w:rsidR="004C1984" w:rsidRPr="00812963" w:rsidRDefault="004C1984" w:rsidP="007C1BDA">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12963" w:rsidRPr="00812963" w14:paraId="5A398054" w14:textId="77777777" w:rsidTr="007C1BDA">
        <w:trPr>
          <w:trHeight w:val="360"/>
          <w:jc w:val="center"/>
        </w:trPr>
        <w:tc>
          <w:tcPr>
            <w:tcW w:w="6505" w:type="dxa"/>
            <w:gridSpan w:val="14"/>
            <w:vAlign w:val="center"/>
          </w:tcPr>
          <w:p w14:paraId="2F430E2B" w14:textId="77777777" w:rsidR="004C1984" w:rsidRPr="00812963" w:rsidRDefault="004C1984" w:rsidP="007C1BDA">
            <w:pPr>
              <w:kinsoku/>
              <w:autoSpaceDN/>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3-4 </w:t>
            </w:r>
            <w:r w:rsidRPr="00812963">
              <w:rPr>
                <w:rFonts w:ascii="標楷體" w:hAnsi="標楷體" w:hint="eastAsia"/>
                <w:color w:val="000000" w:themeColor="text1"/>
                <w:sz w:val="24"/>
                <w:szCs w:val="24"/>
              </w:rPr>
              <w:t>保障、培訓</w:t>
            </w:r>
          </w:p>
        </w:tc>
        <w:tc>
          <w:tcPr>
            <w:tcW w:w="2959" w:type="dxa"/>
            <w:vAlign w:val="center"/>
          </w:tcPr>
          <w:p w14:paraId="3A834D4E" w14:textId="77777777" w:rsidR="004C1984" w:rsidRPr="00812963" w:rsidRDefault="004C1984" w:rsidP="007C1BDA">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12963" w:rsidRPr="00812963" w14:paraId="448B0BD9" w14:textId="77777777" w:rsidTr="007C1BDA">
        <w:trPr>
          <w:trHeight w:val="360"/>
          <w:jc w:val="center"/>
        </w:trPr>
        <w:tc>
          <w:tcPr>
            <w:tcW w:w="6505" w:type="dxa"/>
            <w:gridSpan w:val="14"/>
            <w:vAlign w:val="center"/>
          </w:tcPr>
          <w:p w14:paraId="6AFCEBEE" w14:textId="77777777" w:rsidR="004C1984" w:rsidRPr="00812963" w:rsidRDefault="004C1984" w:rsidP="007C1BDA">
            <w:pPr>
              <w:kinsoku/>
              <w:autoSpaceDN/>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3-5 </w:t>
            </w:r>
            <w:r w:rsidRPr="00812963">
              <w:rPr>
                <w:rFonts w:ascii="標楷體" w:hAnsi="標楷體" w:hint="eastAsia"/>
                <w:color w:val="000000" w:themeColor="text1"/>
                <w:sz w:val="24"/>
                <w:szCs w:val="24"/>
              </w:rPr>
              <w:t>退撫基金管理及監理</w:t>
            </w:r>
          </w:p>
        </w:tc>
        <w:tc>
          <w:tcPr>
            <w:tcW w:w="2959" w:type="dxa"/>
            <w:vAlign w:val="center"/>
          </w:tcPr>
          <w:p w14:paraId="03F40C5D" w14:textId="77777777" w:rsidR="004C1984" w:rsidRPr="00812963" w:rsidRDefault="004C1984" w:rsidP="007C1BDA">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12963" w:rsidRPr="00812963" w14:paraId="769E31F8" w14:textId="77777777" w:rsidTr="007C1BDA">
        <w:trPr>
          <w:trHeight w:val="360"/>
          <w:jc w:val="center"/>
        </w:trPr>
        <w:tc>
          <w:tcPr>
            <w:tcW w:w="6505" w:type="dxa"/>
            <w:gridSpan w:val="14"/>
            <w:vAlign w:val="center"/>
          </w:tcPr>
          <w:p w14:paraId="25526949" w14:textId="77777777" w:rsidR="004C1984" w:rsidRPr="00812963" w:rsidRDefault="004C1984" w:rsidP="007C1BDA">
            <w:pPr>
              <w:tabs>
                <w:tab w:val="center" w:pos="4153"/>
                <w:tab w:val="right" w:pos="8306"/>
              </w:tabs>
              <w:kinsoku/>
              <w:autoSpaceDN/>
              <w:snapToGrid w:val="0"/>
              <w:spacing w:line="240" w:lineRule="auto"/>
              <w:textAlignment w:val="auto"/>
              <w:rPr>
                <w:rFonts w:ascii="標楷體" w:hAnsi="標楷體"/>
                <w:bCs/>
                <w:color w:val="000000" w:themeColor="text1"/>
                <w:sz w:val="24"/>
                <w:szCs w:val="24"/>
              </w:rPr>
            </w:pPr>
            <w:r w:rsidRPr="00812963">
              <w:rPr>
                <w:rFonts w:ascii="標楷體" w:hAnsi="標楷體"/>
                <w:color w:val="000000" w:themeColor="text1"/>
                <w:sz w:val="24"/>
                <w:szCs w:val="24"/>
              </w:rPr>
              <w:t xml:space="preserve">3-6 </w:t>
            </w:r>
            <w:r w:rsidRPr="00812963">
              <w:rPr>
                <w:rFonts w:ascii="標楷體" w:hAnsi="標楷體" w:hint="eastAsia"/>
                <w:color w:val="000000" w:themeColor="text1"/>
                <w:sz w:val="24"/>
                <w:szCs w:val="24"/>
              </w:rPr>
              <w:t>其他（勾選「其他」欄位者，請簡述法律案涉及領域）</w:t>
            </w:r>
          </w:p>
        </w:tc>
        <w:tc>
          <w:tcPr>
            <w:tcW w:w="2959" w:type="dxa"/>
            <w:vAlign w:val="center"/>
          </w:tcPr>
          <w:p w14:paraId="659DED1C" w14:textId="77777777" w:rsidR="004C1984" w:rsidRPr="00812963" w:rsidRDefault="004C1984" w:rsidP="007C1BDA">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12963" w:rsidRPr="00812963" w14:paraId="6B256263" w14:textId="77777777" w:rsidTr="007C1BDA">
        <w:trPr>
          <w:jc w:val="center"/>
        </w:trPr>
        <w:tc>
          <w:tcPr>
            <w:tcW w:w="9464" w:type="dxa"/>
            <w:gridSpan w:val="15"/>
            <w:vAlign w:val="center"/>
          </w:tcPr>
          <w:p w14:paraId="2DEFFF64" w14:textId="77777777" w:rsidR="004C1984" w:rsidRPr="00812963" w:rsidRDefault="004C1984" w:rsidP="007C1BDA">
            <w:pPr>
              <w:kinsoku/>
              <w:autoSpaceDN/>
              <w:adjustRightInd w:val="0"/>
              <w:snapToGrid w:val="0"/>
              <w:spacing w:line="360" w:lineRule="atLeast"/>
              <w:ind w:leftChars="-45" w:left="-126"/>
              <w:jc w:val="both"/>
              <w:textAlignment w:val="auto"/>
              <w:rPr>
                <w:rFonts w:ascii="標楷體" w:hAnsi="標楷體"/>
                <w:color w:val="000000" w:themeColor="text1"/>
                <w:sz w:val="24"/>
                <w:szCs w:val="22"/>
              </w:rPr>
            </w:pPr>
            <w:r w:rsidRPr="00812963">
              <w:rPr>
                <w:rFonts w:ascii="標楷體" w:hAnsi="標楷體"/>
                <w:b/>
                <w:color w:val="000000" w:themeColor="text1"/>
                <w:sz w:val="24"/>
                <w:szCs w:val="22"/>
              </w:rPr>
              <w:t>肆、問題界定</w:t>
            </w:r>
            <w:proofErr w:type="gramStart"/>
            <w:r w:rsidRPr="00812963">
              <w:rPr>
                <w:rFonts w:ascii="標楷體" w:hAnsi="標楷體"/>
                <w:b/>
                <w:color w:val="000000" w:themeColor="text1"/>
                <w:sz w:val="24"/>
                <w:szCs w:val="22"/>
              </w:rPr>
              <w:t>與訂修需求</w:t>
            </w:r>
            <w:proofErr w:type="gramEnd"/>
          </w:p>
        </w:tc>
      </w:tr>
      <w:tr w:rsidR="00812963" w:rsidRPr="00812963" w14:paraId="6E199B8F" w14:textId="77777777" w:rsidTr="007C1BDA">
        <w:trPr>
          <w:jc w:val="center"/>
        </w:trPr>
        <w:tc>
          <w:tcPr>
            <w:tcW w:w="2767" w:type="dxa"/>
            <w:gridSpan w:val="4"/>
            <w:shd w:val="clear" w:color="auto" w:fill="auto"/>
          </w:tcPr>
          <w:p w14:paraId="143C5F9C" w14:textId="77777777" w:rsidR="004C1984" w:rsidRPr="00812963" w:rsidRDefault="004C1984" w:rsidP="007C1BDA">
            <w:pPr>
              <w:kinsoku/>
              <w:autoSpaceDN/>
              <w:adjustRightInd w:val="0"/>
              <w:snapToGrid w:val="0"/>
              <w:spacing w:line="240" w:lineRule="atLeast"/>
              <w:ind w:leftChars="-15" w:left="340" w:hangingChars="159" w:hanging="382"/>
              <w:jc w:val="center"/>
              <w:textAlignment w:val="auto"/>
              <w:rPr>
                <w:rFonts w:ascii="標楷體" w:hAnsi="標楷體"/>
                <w:b/>
                <w:color w:val="000000" w:themeColor="text1"/>
                <w:sz w:val="24"/>
                <w:szCs w:val="22"/>
                <w:u w:val="single"/>
              </w:rPr>
            </w:pPr>
            <w:r w:rsidRPr="00812963">
              <w:rPr>
                <w:rFonts w:ascii="標楷體" w:hAnsi="標楷體"/>
                <w:b/>
                <w:bCs/>
                <w:color w:val="000000" w:themeColor="text1"/>
                <w:sz w:val="24"/>
                <w:szCs w:val="22"/>
              </w:rPr>
              <w:t>項　目</w:t>
            </w:r>
          </w:p>
        </w:tc>
        <w:tc>
          <w:tcPr>
            <w:tcW w:w="3731" w:type="dxa"/>
            <w:gridSpan w:val="9"/>
            <w:shd w:val="clear" w:color="auto" w:fill="auto"/>
          </w:tcPr>
          <w:p w14:paraId="6B2CB006" w14:textId="77777777" w:rsidR="004C1984" w:rsidRPr="00812963" w:rsidRDefault="004C1984" w:rsidP="007C1BDA">
            <w:pPr>
              <w:kinsoku/>
              <w:autoSpaceDN/>
              <w:adjustRightInd w:val="0"/>
              <w:snapToGrid w:val="0"/>
              <w:spacing w:line="240" w:lineRule="atLeast"/>
              <w:ind w:leftChars="-44" w:left="55" w:rightChars="-45" w:right="-126" w:hangingChars="74" w:hanging="178"/>
              <w:jc w:val="center"/>
              <w:textAlignment w:val="auto"/>
              <w:rPr>
                <w:rFonts w:ascii="標楷體" w:hAnsi="標楷體"/>
                <w:color w:val="000000" w:themeColor="text1"/>
                <w:sz w:val="24"/>
                <w:szCs w:val="22"/>
              </w:rPr>
            </w:pPr>
            <w:r w:rsidRPr="00812963">
              <w:rPr>
                <w:rFonts w:ascii="標楷體" w:hAnsi="標楷體"/>
                <w:b/>
                <w:bCs/>
                <w:color w:val="000000" w:themeColor="text1"/>
                <w:sz w:val="24"/>
                <w:szCs w:val="22"/>
              </w:rPr>
              <w:t>說　明</w:t>
            </w:r>
          </w:p>
        </w:tc>
        <w:tc>
          <w:tcPr>
            <w:tcW w:w="2966" w:type="dxa"/>
            <w:gridSpan w:val="2"/>
            <w:shd w:val="clear" w:color="auto" w:fill="auto"/>
          </w:tcPr>
          <w:p w14:paraId="2C69B38B" w14:textId="77777777" w:rsidR="004C1984" w:rsidRPr="00812963" w:rsidRDefault="004C1984" w:rsidP="007C1BDA">
            <w:pPr>
              <w:kinsoku/>
              <w:autoSpaceDN/>
              <w:adjustRightInd w:val="0"/>
              <w:snapToGrid w:val="0"/>
              <w:spacing w:line="240" w:lineRule="atLeast"/>
              <w:ind w:leftChars="-44" w:left="-123" w:rightChars="-45" w:right="-126"/>
              <w:jc w:val="center"/>
              <w:textAlignment w:val="auto"/>
              <w:rPr>
                <w:rFonts w:ascii="標楷體" w:hAnsi="標楷體"/>
                <w:color w:val="000000" w:themeColor="text1"/>
                <w:sz w:val="24"/>
                <w:szCs w:val="22"/>
              </w:rPr>
            </w:pPr>
            <w:r w:rsidRPr="00812963">
              <w:rPr>
                <w:rFonts w:ascii="標楷體" w:hAnsi="標楷體"/>
                <w:b/>
                <w:bCs/>
                <w:color w:val="000000" w:themeColor="text1"/>
                <w:sz w:val="24"/>
                <w:szCs w:val="22"/>
              </w:rPr>
              <w:t xml:space="preserve">備　</w:t>
            </w:r>
            <w:proofErr w:type="gramStart"/>
            <w:r w:rsidRPr="00812963">
              <w:rPr>
                <w:rFonts w:ascii="標楷體" w:hAnsi="標楷體"/>
                <w:b/>
                <w:bCs/>
                <w:color w:val="000000" w:themeColor="text1"/>
                <w:sz w:val="24"/>
                <w:szCs w:val="22"/>
              </w:rPr>
              <w:t>註</w:t>
            </w:r>
            <w:proofErr w:type="gramEnd"/>
          </w:p>
        </w:tc>
      </w:tr>
      <w:tr w:rsidR="00812963" w:rsidRPr="00812963" w14:paraId="7FF6B635" w14:textId="77777777" w:rsidTr="007C1BDA">
        <w:trPr>
          <w:jc w:val="center"/>
        </w:trPr>
        <w:tc>
          <w:tcPr>
            <w:tcW w:w="829" w:type="dxa"/>
            <w:shd w:val="clear" w:color="auto" w:fill="auto"/>
          </w:tcPr>
          <w:p w14:paraId="6771A266" w14:textId="77777777" w:rsidR="004C1984" w:rsidRPr="00812963" w:rsidRDefault="004C1984" w:rsidP="007C1BDA">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u w:val="single"/>
              </w:rPr>
            </w:pPr>
            <w:r w:rsidRPr="00812963">
              <w:rPr>
                <w:rFonts w:ascii="標楷體" w:hAnsi="標楷體"/>
                <w:b/>
                <w:color w:val="000000" w:themeColor="text1"/>
                <w:sz w:val="24"/>
                <w:szCs w:val="22"/>
              </w:rPr>
              <w:t>4-1問題界定</w:t>
            </w:r>
          </w:p>
        </w:tc>
        <w:tc>
          <w:tcPr>
            <w:tcW w:w="1938" w:type="dxa"/>
            <w:gridSpan w:val="3"/>
            <w:shd w:val="clear" w:color="auto" w:fill="auto"/>
          </w:tcPr>
          <w:p w14:paraId="0D70212A" w14:textId="77777777" w:rsidR="004C1984" w:rsidRPr="00812963" w:rsidRDefault="004C1984" w:rsidP="007C1BDA">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u w:val="single"/>
              </w:rPr>
            </w:pPr>
            <w:smartTag w:uri="urn:schemas-microsoft-com:office:smarttags" w:element="chsdate">
              <w:smartTagPr>
                <w:attr w:name="Year" w:val="2004"/>
                <w:attr w:name="Month" w:val="1"/>
                <w:attr w:name="Day" w:val="1"/>
                <w:attr w:name="IsLunarDate" w:val="False"/>
                <w:attr w:name="IsROCDate" w:val="False"/>
              </w:smartTagPr>
              <w:r w:rsidRPr="00812963">
                <w:rPr>
                  <w:rFonts w:ascii="標楷體" w:hAnsi="標楷體"/>
                  <w:b/>
                  <w:color w:val="000000" w:themeColor="text1"/>
                  <w:sz w:val="24"/>
                  <w:szCs w:val="22"/>
                </w:rPr>
                <w:t>4-1-1</w:t>
              </w:r>
            </w:smartTag>
            <w:r w:rsidRPr="00812963">
              <w:rPr>
                <w:rFonts w:ascii="標楷體" w:hAnsi="標楷體"/>
                <w:b/>
                <w:color w:val="000000" w:themeColor="text1"/>
                <w:sz w:val="24"/>
                <w:szCs w:val="22"/>
              </w:rPr>
              <w:t>問題描述</w:t>
            </w:r>
          </w:p>
        </w:tc>
        <w:tc>
          <w:tcPr>
            <w:tcW w:w="3731" w:type="dxa"/>
            <w:gridSpan w:val="9"/>
            <w:shd w:val="clear" w:color="auto" w:fill="auto"/>
          </w:tcPr>
          <w:p w14:paraId="21B4F046" w14:textId="77777777" w:rsidR="004C1984" w:rsidRPr="00812963" w:rsidRDefault="004C1984" w:rsidP="007C1BDA">
            <w:pPr>
              <w:kinsoku/>
              <w:autoSpaceDN/>
              <w:adjustRightInd w:val="0"/>
              <w:snapToGrid w:val="0"/>
              <w:spacing w:line="360" w:lineRule="atLeast"/>
              <w:ind w:leftChars="-44" w:left="-123" w:rightChars="-45" w:right="-1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因應112年實施之公務人員個人</w:t>
            </w:r>
            <w:proofErr w:type="gramStart"/>
            <w:r w:rsidRPr="00812963">
              <w:rPr>
                <w:rFonts w:ascii="標楷體" w:hAnsi="標楷體" w:hint="eastAsia"/>
                <w:color w:val="000000" w:themeColor="text1"/>
                <w:sz w:val="24"/>
                <w:szCs w:val="22"/>
              </w:rPr>
              <w:t>專戶制</w:t>
            </w:r>
            <w:proofErr w:type="gramEnd"/>
            <w:r w:rsidRPr="00812963">
              <w:rPr>
                <w:rFonts w:ascii="標楷體" w:hAnsi="標楷體" w:hint="eastAsia"/>
                <w:color w:val="000000" w:themeColor="text1"/>
                <w:sz w:val="24"/>
                <w:szCs w:val="22"/>
              </w:rPr>
              <w:t>，為期相關事權統整，</w:t>
            </w:r>
            <w:bookmarkStart w:id="7" w:name="_Hlk111124536"/>
            <w:proofErr w:type="gramStart"/>
            <w:r w:rsidRPr="00812963">
              <w:rPr>
                <w:rFonts w:ascii="標楷體" w:hAnsi="標楷體" w:hint="eastAsia"/>
                <w:color w:val="000000" w:themeColor="text1"/>
                <w:sz w:val="24"/>
                <w:szCs w:val="22"/>
              </w:rPr>
              <w:t>銓敘部就現行</w:t>
            </w:r>
            <w:proofErr w:type="gramEnd"/>
            <w:r w:rsidRPr="00812963">
              <w:rPr>
                <w:rFonts w:ascii="標楷體" w:hAnsi="標楷體" w:hint="eastAsia"/>
                <w:color w:val="000000" w:themeColor="text1"/>
                <w:sz w:val="24"/>
                <w:szCs w:val="22"/>
              </w:rPr>
              <w:t>公務人員退休撫</w:t>
            </w:r>
            <w:proofErr w:type="gramStart"/>
            <w:r w:rsidRPr="00812963">
              <w:rPr>
                <w:rFonts w:ascii="標楷體" w:hAnsi="標楷體" w:hint="eastAsia"/>
                <w:color w:val="000000" w:themeColor="text1"/>
                <w:sz w:val="24"/>
                <w:szCs w:val="22"/>
              </w:rPr>
              <w:t>卹</w:t>
            </w:r>
            <w:proofErr w:type="gramEnd"/>
            <w:r w:rsidRPr="00812963">
              <w:rPr>
                <w:rFonts w:ascii="標楷體" w:hAnsi="標楷體" w:hint="eastAsia"/>
                <w:color w:val="000000" w:themeColor="text1"/>
                <w:sz w:val="24"/>
                <w:szCs w:val="22"/>
              </w:rPr>
              <w:t>基金管理、監理單位進行組織調整，並將公務人員退休撫</w:t>
            </w:r>
            <w:proofErr w:type="gramStart"/>
            <w:r w:rsidRPr="00812963">
              <w:rPr>
                <w:rFonts w:ascii="標楷體" w:hAnsi="標楷體" w:hint="eastAsia"/>
                <w:color w:val="000000" w:themeColor="text1"/>
                <w:sz w:val="24"/>
                <w:szCs w:val="22"/>
              </w:rPr>
              <w:t>卹</w:t>
            </w:r>
            <w:proofErr w:type="gramEnd"/>
            <w:r w:rsidRPr="00812963">
              <w:rPr>
                <w:rFonts w:ascii="標楷體" w:hAnsi="標楷體" w:hint="eastAsia"/>
                <w:color w:val="000000" w:themeColor="text1"/>
                <w:sz w:val="24"/>
                <w:szCs w:val="22"/>
              </w:rPr>
              <w:t>基金監理委員會及公教人員保險監理委員會</w:t>
            </w:r>
            <w:bookmarkEnd w:id="7"/>
            <w:r w:rsidRPr="00812963">
              <w:rPr>
                <w:rFonts w:ascii="標楷體" w:hAnsi="標楷體" w:hint="eastAsia"/>
                <w:color w:val="000000" w:themeColor="text1"/>
                <w:sz w:val="24"/>
                <w:szCs w:val="22"/>
              </w:rPr>
              <w:t>整</w:t>
            </w:r>
            <w:proofErr w:type="gramStart"/>
            <w:r w:rsidRPr="00812963">
              <w:rPr>
                <w:rFonts w:ascii="標楷體" w:hAnsi="標楷體" w:hint="eastAsia"/>
                <w:color w:val="000000" w:themeColor="text1"/>
                <w:sz w:val="24"/>
                <w:szCs w:val="22"/>
              </w:rPr>
              <w:t>併</w:t>
            </w:r>
            <w:proofErr w:type="gramEnd"/>
            <w:r w:rsidRPr="00812963">
              <w:rPr>
                <w:rFonts w:ascii="標楷體" w:hAnsi="標楷體" w:hint="eastAsia"/>
                <w:color w:val="000000" w:themeColor="text1"/>
                <w:sz w:val="24"/>
                <w:szCs w:val="22"/>
              </w:rPr>
              <w:t>，另成立監</w:t>
            </w:r>
            <w:proofErr w:type="gramStart"/>
            <w:r w:rsidRPr="00812963">
              <w:rPr>
                <w:rFonts w:ascii="標楷體" w:hAnsi="標楷體" w:hint="eastAsia"/>
                <w:color w:val="000000" w:themeColor="text1"/>
                <w:sz w:val="24"/>
                <w:szCs w:val="22"/>
              </w:rPr>
              <w:t>理司，爰</w:t>
            </w:r>
            <w:proofErr w:type="gramEnd"/>
            <w:r w:rsidRPr="00812963">
              <w:rPr>
                <w:rFonts w:ascii="標楷體" w:hAnsi="標楷體"/>
                <w:color w:val="000000" w:themeColor="text1"/>
                <w:sz w:val="24"/>
                <w:szCs w:val="22"/>
              </w:rPr>
              <w:t>擬具</w:t>
            </w:r>
            <w:r w:rsidRPr="00812963">
              <w:rPr>
                <w:rFonts w:ascii="標楷體" w:hAnsi="標楷體" w:hint="eastAsia"/>
                <w:color w:val="000000" w:themeColor="text1"/>
                <w:sz w:val="24"/>
                <w:szCs w:val="22"/>
              </w:rPr>
              <w:t>考試院組織法修</w:t>
            </w:r>
            <w:r w:rsidRPr="00812963">
              <w:rPr>
                <w:rFonts w:ascii="標楷體" w:hAnsi="標楷體"/>
                <w:color w:val="000000" w:themeColor="text1"/>
                <w:sz w:val="24"/>
                <w:szCs w:val="22"/>
              </w:rPr>
              <w:t>正草案</w:t>
            </w:r>
            <w:r w:rsidRPr="00812963">
              <w:rPr>
                <w:rFonts w:ascii="標楷體" w:hAnsi="標楷體" w:hint="eastAsia"/>
                <w:color w:val="000000" w:themeColor="text1"/>
                <w:sz w:val="24"/>
                <w:szCs w:val="22"/>
              </w:rPr>
              <w:t>。</w:t>
            </w:r>
          </w:p>
        </w:tc>
        <w:tc>
          <w:tcPr>
            <w:tcW w:w="2966" w:type="dxa"/>
            <w:gridSpan w:val="2"/>
            <w:shd w:val="clear" w:color="auto" w:fill="auto"/>
          </w:tcPr>
          <w:p w14:paraId="357260C2" w14:textId="77777777" w:rsidR="004C1984" w:rsidRPr="00812963" w:rsidRDefault="004C1984" w:rsidP="007C1BDA">
            <w:pPr>
              <w:kinsoku/>
              <w:autoSpaceDN/>
              <w:adjustRightInd w:val="0"/>
              <w:snapToGrid w:val="0"/>
              <w:spacing w:line="360" w:lineRule="atLeast"/>
              <w:ind w:leftChars="-30" w:left="-58" w:rightChars="-11" w:right="-31" w:hangingChars="11" w:hanging="26"/>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簡要說明所面臨問題之梗概。</w:t>
            </w:r>
          </w:p>
        </w:tc>
      </w:tr>
      <w:tr w:rsidR="00812963" w:rsidRPr="00812963" w14:paraId="714809E3" w14:textId="77777777" w:rsidTr="007C1BDA">
        <w:trPr>
          <w:trHeight w:val="1971"/>
          <w:jc w:val="center"/>
        </w:trPr>
        <w:tc>
          <w:tcPr>
            <w:tcW w:w="829" w:type="dxa"/>
            <w:shd w:val="clear" w:color="auto" w:fill="auto"/>
          </w:tcPr>
          <w:p w14:paraId="36B91740" w14:textId="77777777" w:rsidR="004C1984" w:rsidRPr="00812963" w:rsidRDefault="004C1984" w:rsidP="007C1BDA">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p>
        </w:tc>
        <w:tc>
          <w:tcPr>
            <w:tcW w:w="1938" w:type="dxa"/>
            <w:gridSpan w:val="3"/>
            <w:shd w:val="clear" w:color="auto" w:fill="auto"/>
          </w:tcPr>
          <w:p w14:paraId="75BDBFCC" w14:textId="77777777" w:rsidR="004C1984" w:rsidRPr="00812963" w:rsidRDefault="004C1984" w:rsidP="007C1BDA">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1"/>
                <w:attr w:name="Day" w:val="2"/>
                <w:attr w:name="IsLunarDate" w:val="False"/>
                <w:attr w:name="IsROCDate" w:val="False"/>
              </w:smartTagPr>
              <w:r w:rsidRPr="00812963">
                <w:rPr>
                  <w:rFonts w:ascii="標楷體" w:hAnsi="標楷體"/>
                  <w:b/>
                  <w:color w:val="000000" w:themeColor="text1"/>
                  <w:sz w:val="24"/>
                  <w:szCs w:val="22"/>
                </w:rPr>
                <w:t>4-1-2</w:t>
              </w:r>
            </w:smartTag>
            <w:r w:rsidRPr="00812963">
              <w:rPr>
                <w:rFonts w:ascii="標楷體" w:hAnsi="標楷體"/>
                <w:b/>
                <w:color w:val="000000" w:themeColor="text1"/>
                <w:sz w:val="24"/>
                <w:szCs w:val="22"/>
              </w:rPr>
              <w:t>執行現況及問題之分析</w:t>
            </w:r>
          </w:p>
        </w:tc>
        <w:tc>
          <w:tcPr>
            <w:tcW w:w="3731" w:type="dxa"/>
            <w:gridSpan w:val="9"/>
            <w:shd w:val="clear" w:color="auto" w:fill="auto"/>
          </w:tcPr>
          <w:p w14:paraId="0B73F53E" w14:textId="77777777" w:rsidR="004C1984" w:rsidRPr="00812963" w:rsidRDefault="004C1984" w:rsidP="007C1BDA">
            <w:pPr>
              <w:kinsoku/>
              <w:autoSpaceDN/>
              <w:adjustRightInd w:val="0"/>
              <w:snapToGrid w:val="0"/>
              <w:spacing w:line="360" w:lineRule="atLeast"/>
              <w:ind w:leftChars="-44" w:left="-123" w:rightChars="-45" w:right="-1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參照中央行政機關組織基準法第7條第8款規定，機關設有次級機關者，其名稱應於組織法規中列明，茲公務人員退休撫</w:t>
            </w:r>
            <w:proofErr w:type="gramStart"/>
            <w:r w:rsidRPr="00812963">
              <w:rPr>
                <w:rFonts w:ascii="標楷體" w:hAnsi="標楷體" w:hint="eastAsia"/>
                <w:color w:val="000000" w:themeColor="text1"/>
                <w:sz w:val="24"/>
                <w:szCs w:val="22"/>
              </w:rPr>
              <w:t>卹</w:t>
            </w:r>
            <w:proofErr w:type="gramEnd"/>
            <w:r w:rsidRPr="00812963">
              <w:rPr>
                <w:rFonts w:ascii="標楷體" w:hAnsi="標楷體" w:hint="eastAsia"/>
                <w:color w:val="000000" w:themeColor="text1"/>
                <w:sz w:val="24"/>
                <w:szCs w:val="22"/>
              </w:rPr>
              <w:t>基金監理委員會將整</w:t>
            </w:r>
            <w:proofErr w:type="gramStart"/>
            <w:r w:rsidRPr="00812963">
              <w:rPr>
                <w:rFonts w:ascii="標楷體" w:hAnsi="標楷體" w:hint="eastAsia"/>
                <w:color w:val="000000" w:themeColor="text1"/>
                <w:sz w:val="24"/>
                <w:szCs w:val="22"/>
              </w:rPr>
              <w:t>併</w:t>
            </w:r>
            <w:proofErr w:type="gramEnd"/>
            <w:r w:rsidRPr="00812963">
              <w:rPr>
                <w:rFonts w:ascii="標楷體" w:hAnsi="標楷體" w:hint="eastAsia"/>
                <w:color w:val="000000" w:themeColor="text1"/>
                <w:sz w:val="24"/>
                <w:szCs w:val="22"/>
              </w:rPr>
              <w:t>於銓敘</w:t>
            </w:r>
            <w:proofErr w:type="gramStart"/>
            <w:r w:rsidRPr="00812963">
              <w:rPr>
                <w:rFonts w:ascii="標楷體" w:hAnsi="標楷體" w:hint="eastAsia"/>
                <w:color w:val="000000" w:themeColor="text1"/>
                <w:sz w:val="24"/>
                <w:szCs w:val="22"/>
              </w:rPr>
              <w:t>部監理司，爰</w:t>
            </w:r>
            <w:proofErr w:type="gramEnd"/>
            <w:r w:rsidRPr="00812963">
              <w:rPr>
                <w:rFonts w:ascii="標楷體" w:hAnsi="標楷體" w:hint="eastAsia"/>
                <w:color w:val="000000" w:themeColor="text1"/>
                <w:sz w:val="24"/>
                <w:szCs w:val="22"/>
              </w:rPr>
              <w:t>考試院組織法宜相應調整。</w:t>
            </w:r>
          </w:p>
        </w:tc>
        <w:tc>
          <w:tcPr>
            <w:tcW w:w="2966" w:type="dxa"/>
            <w:gridSpan w:val="2"/>
            <w:shd w:val="clear" w:color="auto" w:fill="auto"/>
          </w:tcPr>
          <w:p w14:paraId="7A93F003" w14:textId="77777777" w:rsidR="004C1984" w:rsidRPr="00812963" w:rsidRDefault="004C1984" w:rsidP="007C1BDA">
            <w:pPr>
              <w:kinsoku/>
              <w:autoSpaceDN/>
              <w:adjustRightInd w:val="0"/>
              <w:snapToGrid w:val="0"/>
              <w:spacing w:line="360" w:lineRule="atLeast"/>
              <w:ind w:leftChars="-41" w:left="67" w:rightChars="-11" w:right="-31" w:hangingChars="76" w:hanging="182"/>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1.業務推動執行時，遭遇問題之原因分析。</w:t>
            </w:r>
          </w:p>
          <w:p w14:paraId="186B8E8A" w14:textId="77777777" w:rsidR="004C1984" w:rsidRPr="00812963" w:rsidRDefault="004C1984" w:rsidP="007C1BDA">
            <w:pPr>
              <w:kinsoku/>
              <w:autoSpaceDN/>
              <w:adjustRightInd w:val="0"/>
              <w:snapToGrid w:val="0"/>
              <w:spacing w:line="360" w:lineRule="atLeast"/>
              <w:ind w:leftChars="-41" w:left="67" w:rightChars="-11" w:right="-31" w:hangingChars="76" w:hanging="182"/>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2.說明現行法規是否不足、須否配合現況或政策調整。</w:t>
            </w:r>
          </w:p>
        </w:tc>
      </w:tr>
      <w:tr w:rsidR="00812963" w:rsidRPr="00812963" w14:paraId="75318FE4" w14:textId="77777777" w:rsidTr="007C1BDA">
        <w:trPr>
          <w:trHeight w:val="1262"/>
          <w:jc w:val="center"/>
        </w:trPr>
        <w:tc>
          <w:tcPr>
            <w:tcW w:w="829" w:type="dxa"/>
            <w:vMerge w:val="restart"/>
            <w:shd w:val="clear" w:color="auto" w:fill="auto"/>
          </w:tcPr>
          <w:p w14:paraId="73B04DC9" w14:textId="77777777" w:rsidR="004C1984" w:rsidRPr="00812963" w:rsidRDefault="004C1984" w:rsidP="007C1BDA">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4-2</w:t>
            </w:r>
            <w:proofErr w:type="gramStart"/>
            <w:r w:rsidRPr="00812963">
              <w:rPr>
                <w:rFonts w:ascii="標楷體" w:hAnsi="標楷體"/>
                <w:b/>
                <w:color w:val="000000" w:themeColor="text1"/>
                <w:sz w:val="24"/>
                <w:szCs w:val="22"/>
              </w:rPr>
              <w:t>訂修需求</w:t>
            </w:r>
            <w:proofErr w:type="gramEnd"/>
          </w:p>
        </w:tc>
        <w:tc>
          <w:tcPr>
            <w:tcW w:w="1938" w:type="dxa"/>
            <w:gridSpan w:val="3"/>
            <w:shd w:val="clear" w:color="auto" w:fill="auto"/>
          </w:tcPr>
          <w:p w14:paraId="4DA50FD4" w14:textId="77777777" w:rsidR="004C1984" w:rsidRPr="00812963" w:rsidRDefault="004C1984" w:rsidP="007C1BDA">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2"/>
                <w:attr w:name="Day" w:val="1"/>
                <w:attr w:name="IsLunarDate" w:val="False"/>
                <w:attr w:name="IsROCDate" w:val="False"/>
              </w:smartTagPr>
              <w:r w:rsidRPr="00812963">
                <w:rPr>
                  <w:rFonts w:ascii="標楷體" w:hAnsi="標楷體"/>
                  <w:b/>
                  <w:color w:val="000000" w:themeColor="text1"/>
                  <w:sz w:val="24"/>
                  <w:szCs w:val="22"/>
                </w:rPr>
                <w:t>4-2-1</w:t>
              </w:r>
            </w:smartTag>
            <w:r w:rsidRPr="00812963">
              <w:rPr>
                <w:rFonts w:ascii="標楷體" w:hAnsi="標楷體"/>
                <w:b/>
                <w:color w:val="000000" w:themeColor="text1"/>
                <w:sz w:val="24"/>
                <w:szCs w:val="22"/>
              </w:rPr>
              <w:t>解決問題可能方案</w:t>
            </w:r>
          </w:p>
        </w:tc>
        <w:tc>
          <w:tcPr>
            <w:tcW w:w="3731" w:type="dxa"/>
            <w:gridSpan w:val="9"/>
            <w:shd w:val="clear" w:color="auto" w:fill="auto"/>
          </w:tcPr>
          <w:p w14:paraId="505D22F0" w14:textId="77777777" w:rsidR="004C1984" w:rsidRPr="00812963" w:rsidRDefault="004C1984" w:rsidP="007C1BDA">
            <w:pPr>
              <w:kinsoku/>
              <w:autoSpaceDN/>
              <w:adjustRightInd w:val="0"/>
              <w:snapToGrid w:val="0"/>
              <w:spacing w:line="360" w:lineRule="atLeast"/>
              <w:ind w:leftChars="-44" w:left="-123" w:rightChars="-45" w:right="-1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擬具考試院組織法修正草案，以為因應。</w:t>
            </w:r>
          </w:p>
        </w:tc>
        <w:tc>
          <w:tcPr>
            <w:tcW w:w="2966" w:type="dxa"/>
            <w:gridSpan w:val="2"/>
            <w:shd w:val="clear" w:color="auto" w:fill="auto"/>
          </w:tcPr>
          <w:p w14:paraId="201232BF" w14:textId="77777777" w:rsidR="004C1984" w:rsidRPr="00812963" w:rsidRDefault="004C1984" w:rsidP="007C1BDA">
            <w:pPr>
              <w:kinsoku/>
              <w:autoSpaceDN/>
              <w:adjustRightInd w:val="0"/>
              <w:snapToGrid w:val="0"/>
              <w:spacing w:line="360" w:lineRule="atLeast"/>
              <w:ind w:leftChars="-44" w:left="-118" w:rightChars="-11" w:right="-31" w:hangingChars="2" w:hanging="5"/>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請詳列解決問題之可能方案及其評估（涉及性別平等議題者，</w:t>
            </w:r>
            <w:proofErr w:type="gramStart"/>
            <w:r w:rsidRPr="00812963">
              <w:rPr>
                <w:rFonts w:ascii="標楷體" w:hAnsi="標楷體"/>
                <w:color w:val="000000" w:themeColor="text1"/>
                <w:sz w:val="24"/>
                <w:szCs w:val="22"/>
              </w:rPr>
              <w:t>併</w:t>
            </w:r>
            <w:proofErr w:type="gramEnd"/>
            <w:r w:rsidRPr="00812963">
              <w:rPr>
                <w:rFonts w:ascii="標楷體" w:hAnsi="標楷體"/>
                <w:color w:val="000000" w:themeColor="text1"/>
                <w:sz w:val="24"/>
                <w:szCs w:val="22"/>
              </w:rPr>
              <w:t>列之）。</w:t>
            </w:r>
          </w:p>
        </w:tc>
      </w:tr>
      <w:tr w:rsidR="00812963" w:rsidRPr="00812963" w14:paraId="048B3BD8" w14:textId="77777777" w:rsidTr="007C1BDA">
        <w:trPr>
          <w:trHeight w:val="1266"/>
          <w:jc w:val="center"/>
        </w:trPr>
        <w:tc>
          <w:tcPr>
            <w:tcW w:w="829" w:type="dxa"/>
            <w:vMerge/>
            <w:shd w:val="clear" w:color="auto" w:fill="auto"/>
          </w:tcPr>
          <w:p w14:paraId="096A1B1D" w14:textId="77777777" w:rsidR="004C1984" w:rsidRPr="00812963" w:rsidRDefault="004C1984" w:rsidP="007C1BDA">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p>
        </w:tc>
        <w:tc>
          <w:tcPr>
            <w:tcW w:w="1938" w:type="dxa"/>
            <w:gridSpan w:val="3"/>
            <w:shd w:val="clear" w:color="auto" w:fill="auto"/>
          </w:tcPr>
          <w:p w14:paraId="469ECF9F" w14:textId="77777777" w:rsidR="004C1984" w:rsidRPr="00812963" w:rsidRDefault="004C1984" w:rsidP="007C1BDA">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2"/>
                <w:attr w:name="Day" w:val="2"/>
                <w:attr w:name="IsLunarDate" w:val="False"/>
                <w:attr w:name="IsROCDate" w:val="False"/>
              </w:smartTagPr>
              <w:r w:rsidRPr="00812963">
                <w:rPr>
                  <w:rFonts w:ascii="標楷體" w:hAnsi="標楷體"/>
                  <w:b/>
                  <w:color w:val="000000" w:themeColor="text1"/>
                  <w:sz w:val="24"/>
                  <w:szCs w:val="22"/>
                </w:rPr>
                <w:t>4-2-2</w:t>
              </w:r>
            </w:smartTag>
            <w:proofErr w:type="gramStart"/>
            <w:r w:rsidRPr="00812963">
              <w:rPr>
                <w:rFonts w:ascii="標楷體" w:hAnsi="標楷體"/>
                <w:b/>
                <w:color w:val="000000" w:themeColor="text1"/>
                <w:sz w:val="24"/>
                <w:szCs w:val="22"/>
              </w:rPr>
              <w:t>訂修必要</w:t>
            </w:r>
            <w:proofErr w:type="gramEnd"/>
            <w:r w:rsidRPr="00812963">
              <w:rPr>
                <w:rFonts w:ascii="標楷體" w:hAnsi="標楷體"/>
                <w:b/>
                <w:color w:val="000000" w:themeColor="text1"/>
                <w:sz w:val="24"/>
                <w:szCs w:val="22"/>
              </w:rPr>
              <w:t>性</w:t>
            </w:r>
          </w:p>
        </w:tc>
        <w:tc>
          <w:tcPr>
            <w:tcW w:w="3731" w:type="dxa"/>
            <w:gridSpan w:val="9"/>
            <w:shd w:val="clear" w:color="auto" w:fill="auto"/>
          </w:tcPr>
          <w:p w14:paraId="558FE76B" w14:textId="77777777" w:rsidR="004C1984" w:rsidRPr="00812963" w:rsidRDefault="004C1984" w:rsidP="007C1BDA">
            <w:pPr>
              <w:kinsoku/>
              <w:autoSpaceDN/>
              <w:adjustRightInd w:val="0"/>
              <w:snapToGrid w:val="0"/>
              <w:spacing w:line="360" w:lineRule="atLeast"/>
              <w:ind w:leftChars="-44" w:left="-123" w:rightChars="-45" w:right="-1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為明確規範考試院組織組設，修正考試院組織法有其必要性，以符中央行政機關組織基準法之規定。</w:t>
            </w:r>
          </w:p>
        </w:tc>
        <w:tc>
          <w:tcPr>
            <w:tcW w:w="2966" w:type="dxa"/>
            <w:gridSpan w:val="2"/>
            <w:shd w:val="clear" w:color="auto" w:fill="auto"/>
          </w:tcPr>
          <w:p w14:paraId="0CADD9DA" w14:textId="77777777" w:rsidR="004C1984" w:rsidRPr="00812963" w:rsidRDefault="004C1984" w:rsidP="007C1BDA">
            <w:pPr>
              <w:kinsoku/>
              <w:autoSpaceDN/>
              <w:adjustRightInd w:val="0"/>
              <w:snapToGrid w:val="0"/>
              <w:spacing w:line="360" w:lineRule="atLeast"/>
              <w:ind w:leftChars="-48" w:left="-134" w:rightChars="-11" w:right="-31" w:firstLineChars="3" w:firstLine="7"/>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請說明最終</w:t>
            </w:r>
            <w:proofErr w:type="gramStart"/>
            <w:r w:rsidRPr="00812963">
              <w:rPr>
                <w:rFonts w:ascii="標楷體" w:hAnsi="標楷體"/>
                <w:color w:val="000000" w:themeColor="text1"/>
                <w:sz w:val="24"/>
                <w:szCs w:val="22"/>
              </w:rPr>
              <w:t>必須訂修法案</w:t>
            </w:r>
            <w:proofErr w:type="gramEnd"/>
            <w:r w:rsidRPr="00812963">
              <w:rPr>
                <w:rFonts w:ascii="標楷體" w:hAnsi="標楷體"/>
                <w:color w:val="000000" w:themeColor="text1"/>
                <w:sz w:val="24"/>
                <w:szCs w:val="22"/>
              </w:rPr>
              <w:t>以解決問題之理由；如有立委提案，並請納入</w:t>
            </w:r>
            <w:proofErr w:type="gramStart"/>
            <w:r w:rsidRPr="00812963">
              <w:rPr>
                <w:rFonts w:ascii="標楷體" w:hAnsi="標楷體"/>
                <w:color w:val="000000" w:themeColor="text1"/>
                <w:sz w:val="24"/>
                <w:szCs w:val="22"/>
              </w:rPr>
              <w:t>研</w:t>
            </w:r>
            <w:proofErr w:type="gramEnd"/>
            <w:r w:rsidRPr="00812963">
              <w:rPr>
                <w:rFonts w:ascii="標楷體" w:hAnsi="標楷體"/>
                <w:color w:val="000000" w:themeColor="text1"/>
                <w:sz w:val="24"/>
                <w:szCs w:val="22"/>
              </w:rPr>
              <w:t>析。</w:t>
            </w:r>
          </w:p>
        </w:tc>
      </w:tr>
      <w:tr w:rsidR="00812963" w:rsidRPr="00812963" w14:paraId="15C52516" w14:textId="77777777" w:rsidTr="007C1BDA">
        <w:trPr>
          <w:trHeight w:val="1269"/>
          <w:jc w:val="center"/>
        </w:trPr>
        <w:tc>
          <w:tcPr>
            <w:tcW w:w="2767" w:type="dxa"/>
            <w:gridSpan w:val="4"/>
            <w:tcBorders>
              <w:bottom w:val="thickThinSmallGap" w:sz="24" w:space="0" w:color="auto"/>
            </w:tcBorders>
            <w:shd w:val="clear" w:color="auto" w:fill="auto"/>
          </w:tcPr>
          <w:p w14:paraId="6C83710F" w14:textId="77777777" w:rsidR="004C1984" w:rsidRPr="00812963" w:rsidRDefault="004C1984" w:rsidP="007C1BDA">
            <w:pPr>
              <w:kinsoku/>
              <w:autoSpaceDN/>
              <w:adjustRightInd w:val="0"/>
              <w:snapToGrid w:val="0"/>
              <w:spacing w:line="360" w:lineRule="atLeast"/>
              <w:ind w:leftChars="-15" w:left="414" w:rightChars="-10" w:right="-28" w:hangingChars="190" w:hanging="456"/>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4-3配套措施及相關機關協力事項</w:t>
            </w:r>
          </w:p>
        </w:tc>
        <w:tc>
          <w:tcPr>
            <w:tcW w:w="3731" w:type="dxa"/>
            <w:gridSpan w:val="9"/>
            <w:tcBorders>
              <w:bottom w:val="thickThinSmallGap" w:sz="24" w:space="0" w:color="auto"/>
            </w:tcBorders>
            <w:shd w:val="clear" w:color="auto" w:fill="auto"/>
          </w:tcPr>
          <w:p w14:paraId="09953102" w14:textId="77777777" w:rsidR="004C1984" w:rsidRPr="00812963" w:rsidRDefault="004C1984" w:rsidP="007C1BDA">
            <w:pPr>
              <w:kinsoku/>
              <w:autoSpaceDN/>
              <w:adjustRightInd w:val="0"/>
              <w:snapToGrid w:val="0"/>
              <w:spacing w:line="360" w:lineRule="atLeast"/>
              <w:ind w:leftChars="-44" w:left="-123" w:rightChars="-45" w:right="-1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本法案尚須經考試院會議審查後，送立法院審議，</w:t>
            </w:r>
            <w:proofErr w:type="gramStart"/>
            <w:r w:rsidRPr="00812963">
              <w:rPr>
                <w:rFonts w:ascii="標楷體" w:hAnsi="標楷體" w:hint="eastAsia"/>
                <w:color w:val="000000" w:themeColor="text1"/>
                <w:sz w:val="24"/>
                <w:szCs w:val="22"/>
              </w:rPr>
              <w:t>俟</w:t>
            </w:r>
            <w:proofErr w:type="gramEnd"/>
            <w:r w:rsidRPr="00812963">
              <w:rPr>
                <w:rFonts w:ascii="標楷體" w:hAnsi="標楷體" w:hint="eastAsia"/>
                <w:color w:val="000000" w:themeColor="text1"/>
                <w:sz w:val="24"/>
                <w:szCs w:val="22"/>
              </w:rPr>
              <w:t>修正公布後，須配合</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修考試院處</w:t>
            </w:r>
            <w:proofErr w:type="gramStart"/>
            <w:r w:rsidRPr="00812963">
              <w:rPr>
                <w:rFonts w:ascii="標楷體" w:hAnsi="標楷體" w:hint="eastAsia"/>
                <w:color w:val="000000" w:themeColor="text1"/>
                <w:sz w:val="24"/>
                <w:szCs w:val="22"/>
              </w:rPr>
              <w:t>務</w:t>
            </w:r>
            <w:proofErr w:type="gramEnd"/>
            <w:r w:rsidRPr="00812963">
              <w:rPr>
                <w:rFonts w:ascii="標楷體" w:hAnsi="標楷體" w:hint="eastAsia"/>
                <w:color w:val="000000" w:themeColor="text1"/>
                <w:sz w:val="24"/>
                <w:szCs w:val="22"/>
              </w:rPr>
              <w:t>規程及編制表。</w:t>
            </w:r>
          </w:p>
        </w:tc>
        <w:tc>
          <w:tcPr>
            <w:tcW w:w="2966" w:type="dxa"/>
            <w:gridSpan w:val="2"/>
            <w:tcBorders>
              <w:bottom w:val="thickThinSmallGap" w:sz="24" w:space="0" w:color="auto"/>
            </w:tcBorders>
            <w:shd w:val="clear" w:color="auto" w:fill="auto"/>
          </w:tcPr>
          <w:p w14:paraId="3B85C436" w14:textId="77777777" w:rsidR="004C1984" w:rsidRPr="00812963" w:rsidRDefault="004C1984" w:rsidP="007C1BDA">
            <w:pPr>
              <w:kinsoku/>
              <w:autoSpaceDN/>
              <w:adjustRightInd w:val="0"/>
              <w:snapToGrid w:val="0"/>
              <w:spacing w:line="360" w:lineRule="atLeast"/>
              <w:ind w:leftChars="-48" w:left="-134" w:rightChars="-11" w:right="-31" w:firstLineChars="3" w:firstLine="7"/>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配套措施諸如人力、經費需求或法制整備等；相關機關協力事項</w:t>
            </w:r>
            <w:proofErr w:type="gramStart"/>
            <w:r w:rsidRPr="00812963">
              <w:rPr>
                <w:rFonts w:ascii="標楷體" w:hAnsi="標楷體"/>
                <w:color w:val="000000" w:themeColor="text1"/>
                <w:sz w:val="24"/>
                <w:szCs w:val="22"/>
              </w:rPr>
              <w:t>請予詳列</w:t>
            </w:r>
            <w:proofErr w:type="gramEnd"/>
            <w:r w:rsidRPr="00812963">
              <w:rPr>
                <w:rFonts w:ascii="標楷體" w:hAnsi="標楷體"/>
                <w:color w:val="000000" w:themeColor="text1"/>
                <w:sz w:val="24"/>
                <w:szCs w:val="22"/>
              </w:rPr>
              <w:t>。</w:t>
            </w:r>
          </w:p>
        </w:tc>
      </w:tr>
      <w:tr w:rsidR="00812963" w:rsidRPr="00812963" w14:paraId="7855C15F" w14:textId="77777777" w:rsidTr="007C1BDA">
        <w:trPr>
          <w:trHeight w:val="469"/>
          <w:jc w:val="center"/>
        </w:trPr>
        <w:tc>
          <w:tcPr>
            <w:tcW w:w="2767" w:type="dxa"/>
            <w:gridSpan w:val="4"/>
            <w:tcBorders>
              <w:top w:val="thickThinSmallGap" w:sz="24" w:space="0" w:color="auto"/>
              <w:bottom w:val="thickThinSmallGap" w:sz="24" w:space="0" w:color="auto"/>
            </w:tcBorders>
            <w:vAlign w:val="center"/>
          </w:tcPr>
          <w:p w14:paraId="472C6BD2" w14:textId="77777777" w:rsidR="004C1984" w:rsidRPr="00812963" w:rsidRDefault="004C1984" w:rsidP="007C1BDA">
            <w:pPr>
              <w:kinsoku/>
              <w:autoSpaceDN/>
              <w:spacing w:beforeLines="50" w:before="191" w:afterLines="50" w:after="191" w:line="360" w:lineRule="exact"/>
              <w:ind w:leftChars="-45" w:left="54" w:rightChars="-45" w:right="-126" w:hangingChars="75" w:hanging="180"/>
              <w:jc w:val="both"/>
              <w:textAlignment w:val="auto"/>
              <w:rPr>
                <w:rFonts w:ascii="標楷體" w:hAnsi="標楷體"/>
                <w:color w:val="000000" w:themeColor="text1"/>
                <w:sz w:val="24"/>
                <w:szCs w:val="22"/>
              </w:rPr>
            </w:pPr>
            <w:r w:rsidRPr="00812963">
              <w:rPr>
                <w:rFonts w:ascii="標楷體" w:hAnsi="標楷體"/>
                <w:b/>
                <w:color w:val="000000" w:themeColor="text1"/>
                <w:sz w:val="24"/>
                <w:szCs w:val="22"/>
              </w:rPr>
              <w:t>伍、政策目標</w:t>
            </w:r>
          </w:p>
        </w:tc>
        <w:tc>
          <w:tcPr>
            <w:tcW w:w="3738" w:type="dxa"/>
            <w:gridSpan w:val="10"/>
            <w:tcBorders>
              <w:top w:val="thickThinSmallGap" w:sz="24" w:space="0" w:color="auto"/>
              <w:bottom w:val="thickThinSmallGap" w:sz="24" w:space="0" w:color="auto"/>
            </w:tcBorders>
          </w:tcPr>
          <w:p w14:paraId="0E31454A" w14:textId="77777777" w:rsidR="004C1984" w:rsidRPr="00812963" w:rsidRDefault="004C1984" w:rsidP="007C1BDA">
            <w:pPr>
              <w:kinsoku/>
              <w:autoSpaceDN/>
              <w:adjustRightInd w:val="0"/>
              <w:snapToGrid w:val="0"/>
              <w:spacing w:line="360" w:lineRule="atLeast"/>
              <w:ind w:leftChars="-44" w:left="-123" w:rightChars="-45" w:right="-126"/>
              <w:jc w:val="both"/>
              <w:textAlignment w:val="auto"/>
              <w:rPr>
                <w:rFonts w:ascii="標楷體" w:hAnsi="標楷體"/>
                <w:b/>
                <w:color w:val="000000" w:themeColor="text1"/>
                <w:sz w:val="24"/>
                <w:szCs w:val="22"/>
              </w:rPr>
            </w:pPr>
            <w:r w:rsidRPr="00812963">
              <w:rPr>
                <w:rFonts w:ascii="標楷體" w:hAnsi="標楷體" w:hint="eastAsia"/>
                <w:color w:val="000000" w:themeColor="text1"/>
                <w:sz w:val="24"/>
                <w:szCs w:val="22"/>
              </w:rPr>
              <w:t>因應112年實施之公務人員個人</w:t>
            </w:r>
            <w:proofErr w:type="gramStart"/>
            <w:r w:rsidRPr="00812963">
              <w:rPr>
                <w:rFonts w:ascii="標楷體" w:hAnsi="標楷體" w:hint="eastAsia"/>
                <w:color w:val="000000" w:themeColor="text1"/>
                <w:sz w:val="24"/>
                <w:szCs w:val="22"/>
              </w:rPr>
              <w:t>專戶制</w:t>
            </w:r>
            <w:proofErr w:type="gramEnd"/>
            <w:r w:rsidRPr="00812963">
              <w:rPr>
                <w:rFonts w:ascii="標楷體" w:hAnsi="標楷體" w:hint="eastAsia"/>
                <w:color w:val="000000" w:themeColor="text1"/>
                <w:sz w:val="24"/>
                <w:szCs w:val="22"/>
              </w:rPr>
              <w:t>，銓敘部為期相關事權統整，</w:t>
            </w:r>
            <w:proofErr w:type="gramStart"/>
            <w:r w:rsidRPr="00812963">
              <w:rPr>
                <w:rFonts w:ascii="標楷體" w:hAnsi="標楷體" w:hint="eastAsia"/>
                <w:color w:val="000000" w:themeColor="text1"/>
                <w:sz w:val="24"/>
                <w:szCs w:val="22"/>
              </w:rPr>
              <w:t>爰</w:t>
            </w:r>
            <w:proofErr w:type="gramEnd"/>
            <w:r w:rsidRPr="00812963">
              <w:rPr>
                <w:rFonts w:ascii="標楷體" w:hAnsi="標楷體" w:hint="eastAsia"/>
                <w:color w:val="000000" w:themeColor="text1"/>
                <w:sz w:val="24"/>
                <w:szCs w:val="22"/>
              </w:rPr>
              <w:t>進行組織改制，考試院係配合調整，以期強化專業分工，提升機關運作效能。</w:t>
            </w:r>
          </w:p>
        </w:tc>
        <w:tc>
          <w:tcPr>
            <w:tcW w:w="2959" w:type="dxa"/>
            <w:tcBorders>
              <w:top w:val="thickThinSmallGap" w:sz="24" w:space="0" w:color="auto"/>
              <w:bottom w:val="thickThinSmallGap" w:sz="24" w:space="0" w:color="auto"/>
            </w:tcBorders>
          </w:tcPr>
          <w:p w14:paraId="133BCDE0" w14:textId="77777777" w:rsidR="004C1984" w:rsidRPr="00812963" w:rsidRDefault="004C1984" w:rsidP="007C1BDA">
            <w:pPr>
              <w:kinsoku/>
              <w:autoSpaceDN/>
              <w:spacing w:afterLines="50" w:after="191" w:line="360" w:lineRule="exact"/>
              <w:ind w:leftChars="-45" w:left="54" w:rightChars="-45" w:right="-126" w:hangingChars="75" w:hanging="180"/>
              <w:jc w:val="both"/>
              <w:textAlignment w:val="auto"/>
              <w:rPr>
                <w:rFonts w:ascii="標楷體" w:hAnsi="標楷體"/>
                <w:b/>
                <w:color w:val="000000" w:themeColor="text1"/>
                <w:sz w:val="24"/>
                <w:szCs w:val="22"/>
              </w:rPr>
            </w:pPr>
            <w:r w:rsidRPr="00812963">
              <w:rPr>
                <w:rFonts w:ascii="標楷體" w:hAnsi="標楷體"/>
                <w:color w:val="000000" w:themeColor="text1"/>
                <w:sz w:val="24"/>
                <w:szCs w:val="22"/>
              </w:rPr>
              <w:t>簡要說明政策取向。</w:t>
            </w:r>
          </w:p>
        </w:tc>
      </w:tr>
      <w:tr w:rsidR="00812963" w:rsidRPr="00812963" w14:paraId="44E3FFF9" w14:textId="77777777" w:rsidTr="007C1BDA">
        <w:trPr>
          <w:trHeight w:val="602"/>
          <w:jc w:val="center"/>
        </w:trPr>
        <w:tc>
          <w:tcPr>
            <w:tcW w:w="9464" w:type="dxa"/>
            <w:gridSpan w:val="15"/>
            <w:tcBorders>
              <w:top w:val="thickThinSmallGap" w:sz="24" w:space="0" w:color="auto"/>
            </w:tcBorders>
            <w:vAlign w:val="center"/>
          </w:tcPr>
          <w:p w14:paraId="0CE83FCB" w14:textId="77777777" w:rsidR="004C1984" w:rsidRPr="00812963" w:rsidRDefault="004C1984" w:rsidP="007C1BDA">
            <w:pPr>
              <w:kinsoku/>
              <w:autoSpaceDN/>
              <w:adjustRightInd w:val="0"/>
              <w:snapToGrid w:val="0"/>
              <w:spacing w:line="360" w:lineRule="atLeast"/>
              <w:ind w:leftChars="-45" w:left="-126"/>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陸、</w:t>
            </w:r>
            <w:r w:rsidRPr="00812963">
              <w:rPr>
                <w:rFonts w:ascii="標楷體" w:hAnsi="標楷體" w:hint="eastAsia"/>
                <w:b/>
                <w:color w:val="000000" w:themeColor="text1"/>
                <w:sz w:val="24"/>
                <w:szCs w:val="22"/>
                <w:shd w:val="clear" w:color="auto" w:fill="FFFFFF"/>
              </w:rPr>
              <w:t>徵詢及協商</w:t>
            </w:r>
            <w:r w:rsidRPr="00812963">
              <w:rPr>
                <w:rFonts w:ascii="標楷體" w:hAnsi="標楷體"/>
                <w:b/>
                <w:color w:val="000000" w:themeColor="text1"/>
                <w:sz w:val="24"/>
                <w:szCs w:val="22"/>
              </w:rPr>
              <w:t>程序</w:t>
            </w:r>
          </w:p>
        </w:tc>
      </w:tr>
      <w:tr w:rsidR="00812963" w:rsidRPr="00812963" w14:paraId="1028B109" w14:textId="77777777" w:rsidTr="007C1BDA">
        <w:trPr>
          <w:jc w:val="center"/>
        </w:trPr>
        <w:tc>
          <w:tcPr>
            <w:tcW w:w="2767" w:type="dxa"/>
            <w:gridSpan w:val="4"/>
          </w:tcPr>
          <w:p w14:paraId="79DFDA41" w14:textId="77777777" w:rsidR="004C1984" w:rsidRPr="00812963" w:rsidRDefault="004C1984" w:rsidP="007C1BDA">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項　目</w:t>
            </w:r>
          </w:p>
        </w:tc>
        <w:tc>
          <w:tcPr>
            <w:tcW w:w="3738" w:type="dxa"/>
            <w:gridSpan w:val="10"/>
          </w:tcPr>
          <w:p w14:paraId="1BC4F7E9" w14:textId="77777777" w:rsidR="004C1984" w:rsidRPr="00812963" w:rsidRDefault="004C1984" w:rsidP="007C1BDA">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812963">
              <w:rPr>
                <w:rFonts w:ascii="標楷體" w:hAnsi="標楷體"/>
                <w:b/>
                <w:bCs/>
                <w:color w:val="000000" w:themeColor="text1"/>
                <w:sz w:val="24"/>
                <w:szCs w:val="22"/>
              </w:rPr>
              <w:t>說　明</w:t>
            </w:r>
          </w:p>
        </w:tc>
        <w:tc>
          <w:tcPr>
            <w:tcW w:w="2959" w:type="dxa"/>
          </w:tcPr>
          <w:p w14:paraId="6E6768B4" w14:textId="77777777" w:rsidR="004C1984" w:rsidRPr="00812963" w:rsidRDefault="004C1984" w:rsidP="007C1BDA">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 xml:space="preserve">備　</w:t>
            </w:r>
            <w:proofErr w:type="gramStart"/>
            <w:r w:rsidRPr="00812963">
              <w:rPr>
                <w:rFonts w:ascii="標楷體" w:hAnsi="標楷體"/>
                <w:b/>
                <w:color w:val="000000" w:themeColor="text1"/>
                <w:sz w:val="24"/>
                <w:szCs w:val="22"/>
              </w:rPr>
              <w:t>註</w:t>
            </w:r>
            <w:proofErr w:type="gramEnd"/>
          </w:p>
        </w:tc>
      </w:tr>
      <w:tr w:rsidR="00812963" w:rsidRPr="00812963" w14:paraId="443D37A6" w14:textId="77777777" w:rsidTr="007C1BDA">
        <w:trPr>
          <w:jc w:val="center"/>
        </w:trPr>
        <w:tc>
          <w:tcPr>
            <w:tcW w:w="2767" w:type="dxa"/>
            <w:gridSpan w:val="4"/>
            <w:vAlign w:val="center"/>
          </w:tcPr>
          <w:p w14:paraId="041C72A0" w14:textId="77777777" w:rsidR="004C1984" w:rsidRPr="00812963" w:rsidRDefault="004C1984" w:rsidP="007C1BDA">
            <w:pPr>
              <w:kinsoku/>
              <w:autoSpaceDN/>
              <w:spacing w:line="240" w:lineRule="auto"/>
              <w:ind w:left="449" w:hangingChars="187" w:hanging="449"/>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6-1</w:t>
            </w:r>
            <w:r w:rsidRPr="00812963">
              <w:rPr>
                <w:rFonts w:ascii="標楷體" w:hAnsi="標楷體" w:hint="eastAsia"/>
                <w:b/>
                <w:color w:val="000000" w:themeColor="text1"/>
                <w:sz w:val="24"/>
                <w:szCs w:val="22"/>
                <w:shd w:val="clear" w:color="auto" w:fill="FFFFFF"/>
              </w:rPr>
              <w:t>法案主要影響對象</w:t>
            </w:r>
          </w:p>
        </w:tc>
        <w:tc>
          <w:tcPr>
            <w:tcW w:w="3738" w:type="dxa"/>
            <w:gridSpan w:val="10"/>
          </w:tcPr>
          <w:p w14:paraId="52661B1F" w14:textId="77777777" w:rsidR="004C1984" w:rsidRPr="00812963" w:rsidRDefault="004C1984" w:rsidP="007C1BDA">
            <w:pPr>
              <w:kinsoku/>
              <w:autoSpaceDN/>
              <w:adjustRightInd w:val="0"/>
              <w:snapToGrid w:val="0"/>
              <w:spacing w:line="360" w:lineRule="atLeast"/>
              <w:jc w:val="both"/>
              <w:textAlignment w:val="auto"/>
              <w:rPr>
                <w:rFonts w:ascii="標楷體" w:hAnsi="標楷體"/>
                <w:b/>
                <w:bCs/>
                <w:color w:val="000000" w:themeColor="text1"/>
                <w:sz w:val="24"/>
                <w:szCs w:val="22"/>
              </w:rPr>
            </w:pPr>
            <w:r w:rsidRPr="00812963">
              <w:rPr>
                <w:rFonts w:ascii="標楷體" w:hAnsi="標楷體" w:hint="eastAsia"/>
                <w:color w:val="000000" w:themeColor="text1"/>
                <w:sz w:val="24"/>
                <w:szCs w:val="22"/>
              </w:rPr>
              <w:t>本次修法係配合</w:t>
            </w:r>
            <w:proofErr w:type="gramStart"/>
            <w:r w:rsidRPr="00812963">
              <w:rPr>
                <w:rFonts w:ascii="標楷體" w:hAnsi="標楷體" w:hint="eastAsia"/>
                <w:color w:val="000000" w:themeColor="text1"/>
                <w:sz w:val="24"/>
                <w:szCs w:val="22"/>
              </w:rPr>
              <w:t>銓敘部就現行</w:t>
            </w:r>
            <w:proofErr w:type="gramEnd"/>
            <w:r w:rsidRPr="00812963">
              <w:rPr>
                <w:rFonts w:ascii="標楷體" w:hAnsi="標楷體" w:hint="eastAsia"/>
                <w:color w:val="000000" w:themeColor="text1"/>
                <w:sz w:val="24"/>
                <w:szCs w:val="22"/>
              </w:rPr>
              <w:t>公務人員退休撫</w:t>
            </w:r>
            <w:proofErr w:type="gramStart"/>
            <w:r w:rsidRPr="00812963">
              <w:rPr>
                <w:rFonts w:ascii="標楷體" w:hAnsi="標楷體" w:hint="eastAsia"/>
                <w:color w:val="000000" w:themeColor="text1"/>
                <w:sz w:val="24"/>
                <w:szCs w:val="22"/>
              </w:rPr>
              <w:t>卹</w:t>
            </w:r>
            <w:proofErr w:type="gramEnd"/>
            <w:r w:rsidRPr="00812963">
              <w:rPr>
                <w:rFonts w:ascii="標楷體" w:hAnsi="標楷體" w:hint="eastAsia"/>
                <w:color w:val="000000" w:themeColor="text1"/>
                <w:sz w:val="24"/>
                <w:szCs w:val="22"/>
              </w:rPr>
              <w:t>基金管理、監理單位進行組織調整，</w:t>
            </w:r>
            <w:proofErr w:type="gramStart"/>
            <w:r w:rsidRPr="00812963">
              <w:rPr>
                <w:rFonts w:ascii="標楷體" w:hAnsi="標楷體" w:hint="eastAsia"/>
                <w:color w:val="000000" w:themeColor="text1"/>
                <w:sz w:val="24"/>
                <w:szCs w:val="22"/>
              </w:rPr>
              <w:t>爰</w:t>
            </w:r>
            <w:proofErr w:type="gramEnd"/>
            <w:r w:rsidRPr="00812963">
              <w:rPr>
                <w:rFonts w:ascii="標楷體" w:hAnsi="標楷體" w:hint="eastAsia"/>
                <w:color w:val="000000" w:themeColor="text1"/>
                <w:sz w:val="24"/>
                <w:szCs w:val="22"/>
              </w:rPr>
              <w:t>公務人員退休撫</w:t>
            </w:r>
            <w:proofErr w:type="gramStart"/>
            <w:r w:rsidRPr="00812963">
              <w:rPr>
                <w:rFonts w:ascii="標楷體" w:hAnsi="標楷體" w:hint="eastAsia"/>
                <w:color w:val="000000" w:themeColor="text1"/>
                <w:sz w:val="24"/>
                <w:szCs w:val="22"/>
              </w:rPr>
              <w:t>卹</w:t>
            </w:r>
            <w:proofErr w:type="gramEnd"/>
            <w:r w:rsidRPr="00812963">
              <w:rPr>
                <w:rFonts w:ascii="標楷體" w:hAnsi="標楷體" w:hint="eastAsia"/>
                <w:color w:val="000000" w:themeColor="text1"/>
                <w:sz w:val="24"/>
                <w:szCs w:val="22"/>
              </w:rPr>
              <w:t>基金監理委員會為本次修法主要影響對象。</w:t>
            </w:r>
          </w:p>
        </w:tc>
        <w:tc>
          <w:tcPr>
            <w:tcW w:w="2959" w:type="dxa"/>
            <w:vAlign w:val="center"/>
          </w:tcPr>
          <w:p w14:paraId="322B5A8A" w14:textId="77777777" w:rsidR="004C1984" w:rsidRPr="00812963" w:rsidRDefault="004C1984" w:rsidP="007C1BDA">
            <w:pPr>
              <w:shd w:val="clear" w:color="auto" w:fill="FFFFFF"/>
              <w:kinsoku/>
              <w:autoSpaceDN/>
              <w:adjustRightInd w:val="0"/>
              <w:snapToGrid w:val="0"/>
              <w:spacing w:line="360" w:lineRule="atLeast"/>
              <w:ind w:leftChars="-45" w:left="-1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shd w:val="clear" w:color="auto" w:fill="FFFFFF"/>
              </w:rPr>
              <w:t>請說明法案內容主要影響之機關（構）、團體或人員。</w:t>
            </w:r>
          </w:p>
        </w:tc>
      </w:tr>
      <w:tr w:rsidR="00812963" w:rsidRPr="00812963" w14:paraId="3E5A5D2E" w14:textId="77777777" w:rsidTr="007C1BDA">
        <w:trPr>
          <w:trHeight w:val="1455"/>
          <w:jc w:val="center"/>
        </w:trPr>
        <w:tc>
          <w:tcPr>
            <w:tcW w:w="2767" w:type="dxa"/>
            <w:gridSpan w:val="4"/>
            <w:vAlign w:val="center"/>
          </w:tcPr>
          <w:p w14:paraId="7B8CBB22" w14:textId="77777777" w:rsidR="004C1984" w:rsidRPr="00812963" w:rsidRDefault="004C1984" w:rsidP="007C1BDA">
            <w:pPr>
              <w:kinsoku/>
              <w:autoSpaceDN/>
              <w:spacing w:line="240" w:lineRule="auto"/>
              <w:ind w:left="449" w:hangingChars="187" w:hanging="449"/>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6-</w:t>
            </w:r>
            <w:r w:rsidRPr="00812963">
              <w:rPr>
                <w:rFonts w:ascii="標楷體" w:hAnsi="標楷體" w:hint="eastAsia"/>
                <w:b/>
                <w:color w:val="000000" w:themeColor="text1"/>
                <w:sz w:val="24"/>
                <w:szCs w:val="22"/>
              </w:rPr>
              <w:t>2</w:t>
            </w:r>
            <w:r w:rsidRPr="00812963">
              <w:rPr>
                <w:rFonts w:ascii="標楷體" w:hAnsi="標楷體"/>
                <w:b/>
                <w:color w:val="000000" w:themeColor="text1"/>
                <w:sz w:val="24"/>
                <w:szCs w:val="22"/>
              </w:rPr>
              <w:t>對外</w:t>
            </w:r>
            <w:r w:rsidRPr="00812963">
              <w:rPr>
                <w:rFonts w:ascii="標楷體" w:hAnsi="標楷體"/>
                <w:b/>
                <w:color w:val="000000" w:themeColor="text1"/>
                <w:sz w:val="24"/>
                <w:szCs w:val="22"/>
                <w:shd w:val="clear" w:color="auto" w:fill="FFFFFF"/>
              </w:rPr>
              <w:t>意見</w:t>
            </w:r>
            <w:r w:rsidRPr="00812963">
              <w:rPr>
                <w:rFonts w:ascii="標楷體" w:hAnsi="標楷體" w:hint="eastAsia"/>
                <w:b/>
                <w:color w:val="000000" w:themeColor="text1"/>
                <w:sz w:val="24"/>
                <w:szCs w:val="22"/>
                <w:shd w:val="clear" w:color="auto" w:fill="FFFFFF"/>
              </w:rPr>
              <w:t>徵</w:t>
            </w:r>
            <w:r w:rsidRPr="00812963">
              <w:rPr>
                <w:rFonts w:ascii="標楷體" w:hAnsi="標楷體"/>
                <w:b/>
                <w:color w:val="000000" w:themeColor="text1"/>
                <w:sz w:val="24"/>
                <w:szCs w:val="22"/>
                <w:shd w:val="clear" w:color="auto" w:fill="FFFFFF"/>
              </w:rPr>
              <w:t>詢</w:t>
            </w:r>
          </w:p>
        </w:tc>
        <w:tc>
          <w:tcPr>
            <w:tcW w:w="3738" w:type="dxa"/>
            <w:gridSpan w:val="10"/>
          </w:tcPr>
          <w:p w14:paraId="60F413C4" w14:textId="77777777" w:rsidR="004C1984" w:rsidRPr="00812963" w:rsidRDefault="004C1984" w:rsidP="007C1BDA">
            <w:pPr>
              <w:kinsoku/>
              <w:autoSpaceDN/>
              <w:adjustRightInd w:val="0"/>
              <w:snapToGrid w:val="0"/>
              <w:spacing w:line="360" w:lineRule="atLeast"/>
              <w:jc w:val="both"/>
              <w:textAlignment w:val="auto"/>
              <w:rPr>
                <w:rFonts w:ascii="標楷體" w:hAnsi="標楷體"/>
                <w:b/>
                <w:color w:val="000000" w:themeColor="text1"/>
                <w:sz w:val="24"/>
                <w:szCs w:val="22"/>
              </w:rPr>
            </w:pPr>
            <w:r w:rsidRPr="00812963">
              <w:rPr>
                <w:rFonts w:ascii="標楷體" w:hAnsi="標楷體" w:hint="eastAsia"/>
                <w:color w:val="000000" w:themeColor="text1"/>
                <w:sz w:val="24"/>
                <w:szCs w:val="22"/>
              </w:rPr>
              <w:t>本次修法係針對考試院組織調整，因未涉及利害關係，</w:t>
            </w:r>
            <w:proofErr w:type="gramStart"/>
            <w:r w:rsidRPr="00812963">
              <w:rPr>
                <w:rFonts w:ascii="標楷體" w:hAnsi="標楷體" w:hint="eastAsia"/>
                <w:color w:val="000000" w:themeColor="text1"/>
                <w:sz w:val="24"/>
                <w:szCs w:val="22"/>
              </w:rPr>
              <w:t>爰</w:t>
            </w:r>
            <w:proofErr w:type="gramEnd"/>
            <w:r w:rsidRPr="00812963">
              <w:rPr>
                <w:rFonts w:ascii="標楷體" w:hAnsi="標楷體" w:hint="eastAsia"/>
                <w:color w:val="000000" w:themeColor="text1"/>
                <w:sz w:val="24"/>
                <w:szCs w:val="22"/>
              </w:rPr>
              <w:t>未對外徵詢意見</w:t>
            </w:r>
            <w:r w:rsidRPr="00812963">
              <w:rPr>
                <w:rFonts w:ascii="標楷體" w:hAnsi="標楷體"/>
                <w:color w:val="000000" w:themeColor="text1"/>
                <w:sz w:val="24"/>
                <w:szCs w:val="22"/>
              </w:rPr>
              <w:t>。</w:t>
            </w:r>
          </w:p>
        </w:tc>
        <w:tc>
          <w:tcPr>
            <w:tcW w:w="2959" w:type="dxa"/>
            <w:vMerge w:val="restart"/>
          </w:tcPr>
          <w:p w14:paraId="0EA72F55" w14:textId="77777777" w:rsidR="004C1984" w:rsidRPr="00812963" w:rsidRDefault="004C1984" w:rsidP="007C1BDA">
            <w:pPr>
              <w:shd w:val="clear" w:color="auto" w:fill="FFFFFF"/>
              <w:kinsoku/>
              <w:autoSpaceDN/>
              <w:spacing w:line="240" w:lineRule="auto"/>
              <w:ind w:left="185" w:hangingChars="77" w:hanging="185"/>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shd w:val="clear" w:color="auto" w:fill="FFFFFF"/>
              </w:rPr>
              <w:t>1.</w:t>
            </w:r>
            <w:r w:rsidRPr="00812963">
              <w:rPr>
                <w:rFonts w:ascii="標楷體" w:hAnsi="標楷體"/>
                <w:color w:val="000000" w:themeColor="text1"/>
                <w:sz w:val="24"/>
                <w:szCs w:val="22"/>
                <w:shd w:val="clear" w:color="auto" w:fill="FFFFFF"/>
              </w:rPr>
              <w:t>請說明對</w:t>
            </w:r>
            <w:r w:rsidRPr="00812963">
              <w:rPr>
                <w:rFonts w:ascii="標楷體" w:hAnsi="標楷體" w:hint="eastAsia"/>
                <w:color w:val="000000" w:themeColor="text1"/>
                <w:sz w:val="24"/>
                <w:szCs w:val="22"/>
                <w:shd w:val="clear" w:color="auto" w:fill="FFFFFF"/>
              </w:rPr>
              <w:t>社會各界徵</w:t>
            </w:r>
            <w:r w:rsidRPr="00812963">
              <w:rPr>
                <w:rFonts w:ascii="標楷體" w:hAnsi="標楷體"/>
                <w:color w:val="000000" w:themeColor="text1"/>
                <w:sz w:val="24"/>
                <w:szCs w:val="22"/>
                <w:shd w:val="clear" w:color="auto" w:fill="FFFFFF"/>
              </w:rPr>
              <w:t>詢意見及與相關機關</w:t>
            </w:r>
            <w:r w:rsidRPr="00812963">
              <w:rPr>
                <w:rFonts w:ascii="標楷體" w:hAnsi="標楷體" w:hint="eastAsia"/>
                <w:color w:val="000000" w:themeColor="text1"/>
                <w:sz w:val="24"/>
                <w:szCs w:val="22"/>
                <w:shd w:val="clear" w:color="auto" w:fill="FFFFFF"/>
              </w:rPr>
              <w:t>（構）、</w:t>
            </w:r>
            <w:r w:rsidRPr="00812963">
              <w:rPr>
                <w:rFonts w:ascii="標楷體" w:hAnsi="標楷體"/>
                <w:color w:val="000000" w:themeColor="text1"/>
                <w:sz w:val="24"/>
                <w:szCs w:val="22"/>
                <w:shd w:val="clear" w:color="auto" w:fill="FFFFFF"/>
              </w:rPr>
              <w:t>地方自治團體協商</w:t>
            </w:r>
            <w:r w:rsidRPr="00812963">
              <w:rPr>
                <w:rFonts w:ascii="標楷體" w:hAnsi="標楷體" w:hint="eastAsia"/>
                <w:color w:val="000000" w:themeColor="text1"/>
                <w:sz w:val="24"/>
                <w:szCs w:val="22"/>
                <w:shd w:val="clear" w:color="auto" w:fill="FFFFFF"/>
              </w:rPr>
              <w:t>之</w:t>
            </w:r>
            <w:r w:rsidRPr="00812963">
              <w:rPr>
                <w:rFonts w:ascii="標楷體" w:hAnsi="標楷體"/>
                <w:color w:val="000000" w:themeColor="text1"/>
                <w:sz w:val="24"/>
                <w:szCs w:val="22"/>
                <w:shd w:val="clear" w:color="auto" w:fill="FFFFFF"/>
              </w:rPr>
              <w:t>人</w:t>
            </w:r>
            <w:r w:rsidRPr="00812963">
              <w:rPr>
                <w:rFonts w:ascii="標楷體" w:hAnsi="標楷體"/>
                <w:color w:val="000000" w:themeColor="text1"/>
                <w:sz w:val="24"/>
                <w:szCs w:val="22"/>
                <w:shd w:val="clear" w:color="auto" w:fill="FFFFFF"/>
              </w:rPr>
              <w:lastRenderedPageBreak/>
              <w:t>事時地</w:t>
            </w:r>
            <w:r w:rsidRPr="00812963">
              <w:rPr>
                <w:rFonts w:ascii="標楷體" w:hAnsi="標楷體" w:hint="eastAsia"/>
                <w:color w:val="000000" w:themeColor="text1"/>
                <w:sz w:val="24"/>
                <w:szCs w:val="22"/>
                <w:shd w:val="clear" w:color="auto" w:fill="FFFFFF"/>
              </w:rPr>
              <w:t>。</w:t>
            </w:r>
          </w:p>
          <w:p w14:paraId="3ECF7D49" w14:textId="77777777" w:rsidR="004C1984" w:rsidRPr="00812963" w:rsidRDefault="004C1984" w:rsidP="007C1BDA">
            <w:pPr>
              <w:shd w:val="clear" w:color="auto" w:fill="FFFFFF"/>
              <w:kinsoku/>
              <w:autoSpaceDN/>
              <w:spacing w:line="240" w:lineRule="auto"/>
              <w:ind w:leftChars="-16" w:left="193" w:hangingChars="99" w:hanging="238"/>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shd w:val="clear" w:color="auto" w:fill="FFFFFF"/>
              </w:rPr>
              <w:t>2.徵詢或協商時，應敘明其重要事項、有無爭議、相關條文、主要意見、參</w:t>
            </w:r>
            <w:proofErr w:type="gramStart"/>
            <w:r w:rsidRPr="00812963">
              <w:rPr>
                <w:rFonts w:ascii="標楷體" w:hAnsi="標楷體" w:hint="eastAsia"/>
                <w:color w:val="000000" w:themeColor="text1"/>
                <w:sz w:val="24"/>
                <w:szCs w:val="22"/>
                <w:shd w:val="clear" w:color="auto" w:fill="FFFFFF"/>
              </w:rPr>
              <w:t>採</w:t>
            </w:r>
            <w:proofErr w:type="gramEnd"/>
            <w:r w:rsidRPr="00812963">
              <w:rPr>
                <w:rFonts w:ascii="標楷體" w:hAnsi="標楷體" w:hint="eastAsia"/>
                <w:color w:val="000000" w:themeColor="text1"/>
                <w:sz w:val="24"/>
                <w:szCs w:val="22"/>
                <w:shd w:val="clear" w:color="auto" w:fill="FFFFFF"/>
              </w:rPr>
              <w:t>與否及其</w:t>
            </w:r>
            <w:r w:rsidRPr="00812963">
              <w:rPr>
                <w:rFonts w:ascii="標楷體" w:hAnsi="標楷體"/>
                <w:color w:val="000000" w:themeColor="text1"/>
                <w:sz w:val="24"/>
                <w:szCs w:val="22"/>
                <w:shd w:val="clear" w:color="auto" w:fill="FFFFFF"/>
              </w:rPr>
              <w:t>理由</w:t>
            </w:r>
            <w:r w:rsidRPr="00812963">
              <w:rPr>
                <w:rFonts w:ascii="標楷體" w:hAnsi="標楷體" w:hint="eastAsia"/>
                <w:color w:val="000000" w:themeColor="text1"/>
                <w:sz w:val="24"/>
                <w:szCs w:val="22"/>
                <w:shd w:val="clear" w:color="auto" w:fill="FFFFFF"/>
              </w:rPr>
              <w:t>（含國際參考案例），並請填列於附表；如有其他</w:t>
            </w:r>
            <w:r w:rsidRPr="00812963">
              <w:rPr>
                <w:rFonts w:ascii="標楷體" w:hAnsi="標楷體"/>
                <w:color w:val="000000" w:themeColor="text1"/>
                <w:sz w:val="24"/>
                <w:szCs w:val="22"/>
                <w:shd w:val="clear" w:color="auto" w:fill="FFFFFF"/>
              </w:rPr>
              <w:t>相關資料</w:t>
            </w:r>
            <w:r w:rsidRPr="00812963">
              <w:rPr>
                <w:rFonts w:ascii="標楷體" w:hAnsi="標楷體" w:hint="eastAsia"/>
                <w:color w:val="000000" w:themeColor="text1"/>
                <w:sz w:val="24"/>
                <w:szCs w:val="22"/>
                <w:shd w:val="clear" w:color="auto" w:fill="FFFFFF"/>
              </w:rPr>
              <w:t>，亦請一併檢</w:t>
            </w:r>
            <w:proofErr w:type="gramStart"/>
            <w:r w:rsidRPr="00812963">
              <w:rPr>
                <w:rFonts w:ascii="標楷體" w:hAnsi="標楷體"/>
                <w:color w:val="000000" w:themeColor="text1"/>
                <w:sz w:val="24"/>
                <w:szCs w:val="22"/>
                <w:shd w:val="clear" w:color="auto" w:fill="FFFFFF"/>
              </w:rPr>
              <w:t>附</w:t>
            </w:r>
            <w:proofErr w:type="gramEnd"/>
            <w:r w:rsidRPr="00812963">
              <w:rPr>
                <w:rFonts w:ascii="標楷體" w:hAnsi="標楷體"/>
                <w:color w:val="000000" w:themeColor="text1"/>
                <w:sz w:val="24"/>
                <w:szCs w:val="22"/>
                <w:shd w:val="clear" w:color="auto" w:fill="FFFFFF"/>
              </w:rPr>
              <w:t>。</w:t>
            </w:r>
          </w:p>
          <w:p w14:paraId="39063635" w14:textId="77777777" w:rsidR="004C1984" w:rsidRPr="00812963" w:rsidRDefault="004C1984" w:rsidP="007C1BDA">
            <w:pPr>
              <w:shd w:val="clear" w:color="auto" w:fill="FFFFFF"/>
              <w:kinsoku/>
              <w:autoSpaceDN/>
              <w:spacing w:line="240" w:lineRule="auto"/>
              <w:ind w:left="170" w:hangingChars="71" w:hanging="170"/>
              <w:jc w:val="both"/>
              <w:textAlignment w:val="auto"/>
              <w:rPr>
                <w:rFonts w:ascii="標楷體" w:hAnsi="標楷體"/>
                <w:b/>
                <w:color w:val="000000" w:themeColor="text1"/>
                <w:sz w:val="24"/>
                <w:szCs w:val="22"/>
              </w:rPr>
            </w:pPr>
            <w:r w:rsidRPr="00812963">
              <w:rPr>
                <w:rFonts w:ascii="標楷體" w:hAnsi="標楷體" w:hint="eastAsia"/>
                <w:color w:val="000000" w:themeColor="text1"/>
                <w:sz w:val="24"/>
                <w:szCs w:val="22"/>
                <w:shd w:val="clear" w:color="auto" w:fill="FFFFFF"/>
              </w:rPr>
              <w:t>3.對社會各界徵詢意見，</w:t>
            </w:r>
            <w:r w:rsidRPr="00812963">
              <w:rPr>
                <w:rFonts w:ascii="標楷體" w:hAnsi="標楷體"/>
                <w:color w:val="000000" w:themeColor="text1"/>
                <w:sz w:val="24"/>
                <w:szCs w:val="22"/>
                <w:shd w:val="clear" w:color="auto" w:fill="FFFFFF"/>
              </w:rPr>
              <w:t>應落實性別參與。</w:t>
            </w:r>
          </w:p>
        </w:tc>
      </w:tr>
      <w:tr w:rsidR="00812963" w:rsidRPr="00812963" w14:paraId="3986FFB2" w14:textId="77777777" w:rsidTr="007C1BDA">
        <w:trPr>
          <w:trHeight w:val="3557"/>
          <w:jc w:val="center"/>
        </w:trPr>
        <w:tc>
          <w:tcPr>
            <w:tcW w:w="2767" w:type="dxa"/>
            <w:gridSpan w:val="4"/>
            <w:tcBorders>
              <w:bottom w:val="thickThinSmallGap" w:sz="24" w:space="0" w:color="auto"/>
            </w:tcBorders>
            <w:vAlign w:val="center"/>
          </w:tcPr>
          <w:p w14:paraId="2BB583F4" w14:textId="77777777" w:rsidR="004C1984" w:rsidRPr="00812963" w:rsidRDefault="004C1984" w:rsidP="007C1BDA">
            <w:pPr>
              <w:kinsoku/>
              <w:autoSpaceDN/>
              <w:spacing w:beforeLines="50" w:before="191" w:afterLines="50" w:after="191" w:line="360" w:lineRule="exact"/>
              <w:ind w:leftChars="-5" w:left="435" w:rightChars="-28" w:right="-78" w:hangingChars="187" w:hanging="449"/>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shd w:val="clear" w:color="auto" w:fill="FFFFFF"/>
              </w:rPr>
              <w:lastRenderedPageBreak/>
              <w:t>6-</w:t>
            </w:r>
            <w:r w:rsidRPr="00812963">
              <w:rPr>
                <w:rFonts w:ascii="標楷體" w:hAnsi="標楷體" w:hint="eastAsia"/>
                <w:b/>
                <w:color w:val="000000" w:themeColor="text1"/>
                <w:sz w:val="24"/>
                <w:szCs w:val="22"/>
                <w:shd w:val="clear" w:color="auto" w:fill="FFFFFF"/>
              </w:rPr>
              <w:t>3</w:t>
            </w:r>
            <w:r w:rsidRPr="00812963">
              <w:rPr>
                <w:rFonts w:ascii="標楷體" w:hAnsi="標楷體"/>
                <w:b/>
                <w:color w:val="000000" w:themeColor="text1"/>
                <w:sz w:val="24"/>
                <w:szCs w:val="22"/>
              </w:rPr>
              <w:t>與相關機關</w:t>
            </w:r>
            <w:r w:rsidRPr="00812963">
              <w:rPr>
                <w:rFonts w:ascii="標楷體" w:hAnsi="標楷體" w:hint="eastAsia"/>
                <w:b/>
                <w:color w:val="000000" w:themeColor="text1"/>
                <w:sz w:val="24"/>
                <w:szCs w:val="22"/>
                <w:shd w:val="clear" w:color="auto" w:fill="FFFFFF"/>
              </w:rPr>
              <w:t>（構）</w:t>
            </w:r>
            <w:r w:rsidRPr="00812963">
              <w:rPr>
                <w:rFonts w:ascii="標楷體" w:hAnsi="標楷體"/>
                <w:b/>
                <w:color w:val="000000" w:themeColor="text1"/>
                <w:sz w:val="24"/>
                <w:szCs w:val="22"/>
              </w:rPr>
              <w:t>及地方自治團體協商</w:t>
            </w:r>
          </w:p>
        </w:tc>
        <w:tc>
          <w:tcPr>
            <w:tcW w:w="3738" w:type="dxa"/>
            <w:gridSpan w:val="10"/>
            <w:tcBorders>
              <w:bottom w:val="thickThinSmallGap" w:sz="24" w:space="0" w:color="auto"/>
            </w:tcBorders>
          </w:tcPr>
          <w:p w14:paraId="6D94041A" w14:textId="77777777" w:rsidR="004C1984" w:rsidRPr="00812963" w:rsidRDefault="004C1984" w:rsidP="007C1BDA">
            <w:p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本次修法係針對考試院組織調整，因未涉及利害關係，</w:t>
            </w:r>
            <w:proofErr w:type="gramStart"/>
            <w:r w:rsidRPr="00812963">
              <w:rPr>
                <w:rFonts w:ascii="標楷體" w:hAnsi="標楷體" w:hint="eastAsia"/>
                <w:color w:val="000000" w:themeColor="text1"/>
                <w:sz w:val="24"/>
                <w:szCs w:val="22"/>
              </w:rPr>
              <w:t>爰</w:t>
            </w:r>
            <w:proofErr w:type="gramEnd"/>
            <w:r w:rsidRPr="00812963">
              <w:rPr>
                <w:rFonts w:ascii="標楷體" w:hAnsi="標楷體" w:hint="eastAsia"/>
                <w:color w:val="000000" w:themeColor="text1"/>
                <w:sz w:val="24"/>
                <w:szCs w:val="22"/>
              </w:rPr>
              <w:t>未與相關機關(構)及地方自治團體協商</w:t>
            </w:r>
            <w:r w:rsidRPr="00812963">
              <w:rPr>
                <w:rFonts w:ascii="標楷體" w:hAnsi="標楷體"/>
                <w:color w:val="000000" w:themeColor="text1"/>
                <w:sz w:val="24"/>
                <w:szCs w:val="22"/>
              </w:rPr>
              <w:t>。</w:t>
            </w:r>
          </w:p>
        </w:tc>
        <w:tc>
          <w:tcPr>
            <w:tcW w:w="2959" w:type="dxa"/>
            <w:vMerge/>
            <w:tcBorders>
              <w:bottom w:val="thickThinSmallGap" w:sz="24" w:space="0" w:color="auto"/>
            </w:tcBorders>
          </w:tcPr>
          <w:p w14:paraId="626E38D4" w14:textId="77777777" w:rsidR="004C1984" w:rsidRPr="00812963" w:rsidRDefault="004C1984" w:rsidP="007C1BDA">
            <w:pPr>
              <w:kinsoku/>
              <w:autoSpaceDN/>
              <w:spacing w:afterLines="50" w:after="191" w:line="360" w:lineRule="exact"/>
              <w:ind w:leftChars="-45" w:left="-100" w:hangingChars="11" w:hanging="26"/>
              <w:jc w:val="both"/>
              <w:textAlignment w:val="auto"/>
              <w:rPr>
                <w:rFonts w:ascii="標楷體" w:hAnsi="標楷體"/>
                <w:b/>
                <w:color w:val="000000" w:themeColor="text1"/>
                <w:sz w:val="24"/>
                <w:szCs w:val="22"/>
              </w:rPr>
            </w:pPr>
          </w:p>
        </w:tc>
      </w:tr>
      <w:tr w:rsidR="00812963" w:rsidRPr="00812963" w14:paraId="6DE5DCEB" w14:textId="77777777" w:rsidTr="007C1BDA">
        <w:trPr>
          <w:trHeight w:val="646"/>
          <w:jc w:val="center"/>
        </w:trPr>
        <w:tc>
          <w:tcPr>
            <w:tcW w:w="9464" w:type="dxa"/>
            <w:gridSpan w:val="15"/>
            <w:tcBorders>
              <w:top w:val="thickThinSmallGap" w:sz="24" w:space="0" w:color="auto"/>
            </w:tcBorders>
            <w:vAlign w:val="center"/>
          </w:tcPr>
          <w:p w14:paraId="0B0C31F9" w14:textId="77777777" w:rsidR="004C1984" w:rsidRPr="00812963" w:rsidRDefault="004C1984" w:rsidP="007C1BDA">
            <w:pPr>
              <w:kinsoku/>
              <w:autoSpaceDN/>
              <w:spacing w:beforeLines="50" w:before="191" w:afterLines="50" w:after="191" w:line="360" w:lineRule="exact"/>
              <w:ind w:leftChars="-44" w:left="115" w:hangingChars="99" w:hanging="238"/>
              <w:jc w:val="both"/>
              <w:textAlignment w:val="auto"/>
              <w:rPr>
                <w:rFonts w:ascii="標楷體" w:hAnsi="標楷體"/>
                <w:color w:val="000000" w:themeColor="text1"/>
                <w:sz w:val="24"/>
                <w:szCs w:val="22"/>
              </w:rPr>
            </w:pPr>
            <w:proofErr w:type="gramStart"/>
            <w:r w:rsidRPr="00812963">
              <w:rPr>
                <w:rFonts w:ascii="標楷體" w:hAnsi="標楷體"/>
                <w:b/>
                <w:bCs/>
                <w:color w:val="000000" w:themeColor="text1"/>
                <w:sz w:val="24"/>
                <w:szCs w:val="22"/>
              </w:rPr>
              <w:t>柒</w:t>
            </w:r>
            <w:proofErr w:type="gramEnd"/>
            <w:r w:rsidRPr="00812963">
              <w:rPr>
                <w:rFonts w:ascii="標楷體" w:hAnsi="標楷體"/>
                <w:b/>
                <w:bCs/>
                <w:color w:val="000000" w:themeColor="text1"/>
                <w:sz w:val="24"/>
                <w:szCs w:val="22"/>
              </w:rPr>
              <w:t>、成本效益分析及對人權之影響：</w:t>
            </w:r>
          </w:p>
        </w:tc>
      </w:tr>
      <w:tr w:rsidR="00812963" w:rsidRPr="00812963" w14:paraId="4E7779A4" w14:textId="77777777" w:rsidTr="007C1BDA">
        <w:trPr>
          <w:jc w:val="center"/>
        </w:trPr>
        <w:tc>
          <w:tcPr>
            <w:tcW w:w="2782" w:type="dxa"/>
            <w:gridSpan w:val="5"/>
            <w:tcBorders>
              <w:top w:val="single" w:sz="4" w:space="0" w:color="auto"/>
            </w:tcBorders>
            <w:vAlign w:val="center"/>
          </w:tcPr>
          <w:p w14:paraId="26591DCE" w14:textId="77777777" w:rsidR="004C1984" w:rsidRPr="00812963" w:rsidRDefault="004C1984" w:rsidP="007C1BDA">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812963">
              <w:rPr>
                <w:rFonts w:ascii="標楷體" w:hAnsi="標楷體"/>
                <w:b/>
                <w:color w:val="000000" w:themeColor="text1"/>
                <w:sz w:val="24"/>
                <w:szCs w:val="22"/>
              </w:rPr>
              <w:t>項　目</w:t>
            </w:r>
          </w:p>
        </w:tc>
        <w:tc>
          <w:tcPr>
            <w:tcW w:w="3328" w:type="dxa"/>
            <w:gridSpan w:val="6"/>
            <w:tcBorders>
              <w:top w:val="single" w:sz="4" w:space="0" w:color="auto"/>
            </w:tcBorders>
            <w:vAlign w:val="center"/>
          </w:tcPr>
          <w:p w14:paraId="43D93A2F" w14:textId="77777777" w:rsidR="004C1984" w:rsidRPr="00812963" w:rsidRDefault="004C1984" w:rsidP="007C1BDA">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812963">
              <w:rPr>
                <w:rFonts w:ascii="標楷體" w:hAnsi="標楷體"/>
                <w:b/>
                <w:bCs/>
                <w:color w:val="000000" w:themeColor="text1"/>
                <w:sz w:val="24"/>
                <w:szCs w:val="22"/>
              </w:rPr>
              <w:t>說　明</w:t>
            </w:r>
          </w:p>
        </w:tc>
        <w:tc>
          <w:tcPr>
            <w:tcW w:w="3354" w:type="dxa"/>
            <w:gridSpan w:val="4"/>
            <w:tcBorders>
              <w:top w:val="single" w:sz="4" w:space="0" w:color="auto"/>
            </w:tcBorders>
            <w:vAlign w:val="center"/>
          </w:tcPr>
          <w:p w14:paraId="7F99E873" w14:textId="77777777" w:rsidR="004C1984" w:rsidRPr="00812963" w:rsidRDefault="004C1984" w:rsidP="007C1BDA">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812963">
              <w:rPr>
                <w:rFonts w:ascii="標楷體" w:hAnsi="標楷體"/>
                <w:b/>
                <w:color w:val="000000" w:themeColor="text1"/>
                <w:sz w:val="24"/>
                <w:szCs w:val="22"/>
              </w:rPr>
              <w:t xml:space="preserve">備　</w:t>
            </w:r>
            <w:proofErr w:type="gramStart"/>
            <w:r w:rsidRPr="00812963">
              <w:rPr>
                <w:rFonts w:ascii="標楷體" w:hAnsi="標楷體"/>
                <w:b/>
                <w:color w:val="000000" w:themeColor="text1"/>
                <w:sz w:val="24"/>
                <w:szCs w:val="22"/>
              </w:rPr>
              <w:t>註</w:t>
            </w:r>
            <w:proofErr w:type="gramEnd"/>
          </w:p>
        </w:tc>
      </w:tr>
      <w:tr w:rsidR="00812963" w:rsidRPr="00812963" w14:paraId="36083ECF" w14:textId="77777777" w:rsidTr="007C1BDA">
        <w:trPr>
          <w:trHeight w:val="412"/>
          <w:jc w:val="center"/>
        </w:trPr>
        <w:tc>
          <w:tcPr>
            <w:tcW w:w="2782" w:type="dxa"/>
            <w:gridSpan w:val="5"/>
            <w:tcBorders>
              <w:top w:val="single" w:sz="4" w:space="0" w:color="auto"/>
            </w:tcBorders>
            <w:vAlign w:val="center"/>
          </w:tcPr>
          <w:p w14:paraId="588257C7" w14:textId="77777777" w:rsidR="004C1984" w:rsidRPr="00812963" w:rsidRDefault="004C1984" w:rsidP="007C1BDA">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r w:rsidRPr="00812963">
              <w:rPr>
                <w:rFonts w:ascii="標楷體" w:hAnsi="標楷體"/>
                <w:b/>
                <w:bCs/>
                <w:color w:val="000000" w:themeColor="text1"/>
                <w:sz w:val="24"/>
                <w:szCs w:val="22"/>
              </w:rPr>
              <w:t>7-1成本</w:t>
            </w:r>
          </w:p>
        </w:tc>
        <w:tc>
          <w:tcPr>
            <w:tcW w:w="3328" w:type="dxa"/>
            <w:gridSpan w:val="6"/>
            <w:tcBorders>
              <w:top w:val="single" w:sz="4" w:space="0" w:color="auto"/>
            </w:tcBorders>
            <w:vAlign w:val="center"/>
          </w:tcPr>
          <w:p w14:paraId="1B6E46E9" w14:textId="77777777" w:rsidR="004C1984" w:rsidRPr="00812963" w:rsidRDefault="004C1984" w:rsidP="007C1BDA">
            <w:p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本次修法係針對考試院組織內部調整，</w:t>
            </w:r>
            <w:r w:rsidRPr="00812963">
              <w:rPr>
                <w:rFonts w:ascii="標楷體" w:hAnsi="標楷體" w:hint="eastAsia"/>
                <w:color w:val="000000" w:themeColor="text1"/>
                <w:sz w:val="24"/>
                <w:szCs w:val="24"/>
              </w:rPr>
              <w:t>尚不致增加政府財政支出</w:t>
            </w:r>
            <w:r w:rsidRPr="00812963">
              <w:rPr>
                <w:rFonts w:ascii="標楷體" w:hAnsi="標楷體" w:hint="eastAsia"/>
                <w:color w:val="000000" w:themeColor="text1"/>
                <w:sz w:val="24"/>
                <w:szCs w:val="22"/>
              </w:rPr>
              <w:t>。</w:t>
            </w:r>
          </w:p>
        </w:tc>
        <w:tc>
          <w:tcPr>
            <w:tcW w:w="3354" w:type="dxa"/>
            <w:gridSpan w:val="4"/>
            <w:vMerge w:val="restart"/>
            <w:tcBorders>
              <w:top w:val="single" w:sz="4" w:space="0" w:color="auto"/>
            </w:tcBorders>
            <w:vAlign w:val="center"/>
          </w:tcPr>
          <w:p w14:paraId="70A31569" w14:textId="77777777" w:rsidR="004C1984" w:rsidRPr="00812963" w:rsidRDefault="004C1984" w:rsidP="007C1BDA">
            <w:pPr>
              <w:kinsoku/>
              <w:autoSpaceDN/>
              <w:spacing w:afterLines="50" w:after="191" w:line="340" w:lineRule="exact"/>
              <w:ind w:leftChars="-45" w:left="44" w:hangingChars="71" w:hanging="170"/>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1.關於成本及效益，指政府及社會為推動及落實法案必須付出之代價及可能得到之效益。</w:t>
            </w:r>
          </w:p>
          <w:p w14:paraId="3B7942E6" w14:textId="77777777" w:rsidR="004C1984" w:rsidRPr="00812963" w:rsidRDefault="004C1984" w:rsidP="007C1BDA">
            <w:pPr>
              <w:kinsoku/>
              <w:autoSpaceDN/>
              <w:spacing w:afterLines="50" w:after="191" w:line="340" w:lineRule="exact"/>
              <w:ind w:leftChars="-45" w:left="44" w:hangingChars="71" w:hanging="170"/>
              <w:jc w:val="both"/>
              <w:textAlignment w:val="auto"/>
              <w:rPr>
                <w:rFonts w:ascii="標楷體" w:hAnsi="標楷體"/>
                <w:b/>
                <w:bCs/>
                <w:color w:val="000000" w:themeColor="text1"/>
                <w:sz w:val="24"/>
                <w:szCs w:val="22"/>
              </w:rPr>
            </w:pPr>
            <w:r w:rsidRPr="00812963">
              <w:rPr>
                <w:rFonts w:ascii="標楷體" w:hAnsi="標楷體"/>
                <w:color w:val="000000" w:themeColor="text1"/>
                <w:sz w:val="24"/>
                <w:szCs w:val="22"/>
              </w:rPr>
              <w:t>2.得量化者應有明確數字，難以量化者亦應有詳細說明。</w:t>
            </w:r>
          </w:p>
        </w:tc>
      </w:tr>
      <w:tr w:rsidR="00812963" w:rsidRPr="00812963" w14:paraId="51050909" w14:textId="77777777" w:rsidTr="007C1BDA">
        <w:trPr>
          <w:trHeight w:val="1108"/>
          <w:jc w:val="center"/>
        </w:trPr>
        <w:tc>
          <w:tcPr>
            <w:tcW w:w="2782" w:type="dxa"/>
            <w:gridSpan w:val="5"/>
            <w:tcBorders>
              <w:top w:val="single" w:sz="4" w:space="0" w:color="auto"/>
            </w:tcBorders>
            <w:vAlign w:val="center"/>
          </w:tcPr>
          <w:p w14:paraId="755E4916" w14:textId="77777777" w:rsidR="004C1984" w:rsidRPr="00812963" w:rsidRDefault="004C1984" w:rsidP="007C1BDA">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r w:rsidRPr="00812963">
              <w:rPr>
                <w:rFonts w:ascii="標楷體" w:hAnsi="標楷體"/>
                <w:b/>
                <w:bCs/>
                <w:color w:val="000000" w:themeColor="text1"/>
                <w:sz w:val="24"/>
                <w:szCs w:val="22"/>
              </w:rPr>
              <w:t>7-2效益</w:t>
            </w:r>
          </w:p>
        </w:tc>
        <w:tc>
          <w:tcPr>
            <w:tcW w:w="3328" w:type="dxa"/>
            <w:gridSpan w:val="6"/>
            <w:tcBorders>
              <w:top w:val="single" w:sz="4" w:space="0" w:color="auto"/>
            </w:tcBorders>
            <w:vAlign w:val="center"/>
          </w:tcPr>
          <w:p w14:paraId="3D26D28B" w14:textId="77777777" w:rsidR="004C1984" w:rsidRPr="00812963" w:rsidRDefault="004C1984" w:rsidP="007C1BDA">
            <w:p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本次修法有助於考試院業務之推動，提升機關運作效能。</w:t>
            </w:r>
          </w:p>
        </w:tc>
        <w:tc>
          <w:tcPr>
            <w:tcW w:w="3354" w:type="dxa"/>
            <w:gridSpan w:val="4"/>
            <w:vMerge/>
            <w:vAlign w:val="center"/>
          </w:tcPr>
          <w:p w14:paraId="1567FA96" w14:textId="77777777" w:rsidR="004C1984" w:rsidRPr="00812963" w:rsidRDefault="004C1984" w:rsidP="007C1BDA">
            <w:pPr>
              <w:kinsoku/>
              <w:autoSpaceDN/>
              <w:spacing w:beforeLines="50" w:before="191" w:afterLines="50" w:after="191" w:line="360" w:lineRule="exact"/>
              <w:ind w:leftChars="-44" w:left="115" w:hangingChars="99" w:hanging="238"/>
              <w:jc w:val="both"/>
              <w:textAlignment w:val="auto"/>
              <w:rPr>
                <w:rFonts w:ascii="標楷體" w:hAnsi="標楷體"/>
                <w:b/>
                <w:bCs/>
                <w:color w:val="000000" w:themeColor="text1"/>
                <w:sz w:val="24"/>
                <w:szCs w:val="22"/>
              </w:rPr>
            </w:pPr>
          </w:p>
        </w:tc>
      </w:tr>
      <w:tr w:rsidR="00812963" w:rsidRPr="00812963" w14:paraId="35DCAD47" w14:textId="77777777" w:rsidTr="007C1BDA">
        <w:trPr>
          <w:trHeight w:val="1183"/>
          <w:jc w:val="center"/>
        </w:trPr>
        <w:tc>
          <w:tcPr>
            <w:tcW w:w="939" w:type="dxa"/>
            <w:gridSpan w:val="2"/>
            <w:vMerge w:val="restart"/>
            <w:tcBorders>
              <w:top w:val="single" w:sz="4" w:space="0" w:color="auto"/>
            </w:tcBorders>
            <w:vAlign w:val="center"/>
          </w:tcPr>
          <w:p w14:paraId="49386F1E" w14:textId="77777777" w:rsidR="004C1984" w:rsidRPr="00812963" w:rsidRDefault="004C1984" w:rsidP="007C1BDA">
            <w:pPr>
              <w:kinsoku/>
              <w:autoSpaceDN/>
              <w:adjustRightInd w:val="0"/>
              <w:snapToGrid w:val="0"/>
              <w:spacing w:line="360" w:lineRule="atLeast"/>
              <w:ind w:leftChars="-15" w:left="417" w:rightChars="-10" w:right="-28" w:hangingChars="191" w:hanging="459"/>
              <w:jc w:val="right"/>
              <w:textAlignment w:val="auto"/>
              <w:rPr>
                <w:rFonts w:ascii="標楷體" w:hAnsi="標楷體"/>
                <w:b/>
                <w:bCs/>
                <w:color w:val="000000" w:themeColor="text1"/>
                <w:sz w:val="24"/>
                <w:szCs w:val="22"/>
              </w:rPr>
            </w:pPr>
            <w:r w:rsidRPr="00812963">
              <w:rPr>
                <w:rFonts w:ascii="標楷體" w:hAnsi="標楷體" w:hint="eastAsia"/>
                <w:b/>
                <w:bCs/>
                <w:color w:val="000000" w:themeColor="text1"/>
                <w:sz w:val="24"/>
                <w:szCs w:val="22"/>
              </w:rPr>
              <w:t>7-3</w:t>
            </w:r>
            <w:r w:rsidRPr="00812963">
              <w:rPr>
                <w:rFonts w:ascii="標楷體" w:hAnsi="標楷體"/>
                <w:b/>
                <w:color w:val="000000" w:themeColor="text1"/>
                <w:sz w:val="24"/>
                <w:szCs w:val="22"/>
              </w:rPr>
              <w:t>對人權之影響</w:t>
            </w:r>
          </w:p>
        </w:tc>
        <w:tc>
          <w:tcPr>
            <w:tcW w:w="1843" w:type="dxa"/>
            <w:gridSpan w:val="3"/>
            <w:tcBorders>
              <w:top w:val="single" w:sz="4" w:space="0" w:color="auto"/>
            </w:tcBorders>
            <w:vAlign w:val="center"/>
          </w:tcPr>
          <w:p w14:paraId="150BAB5E" w14:textId="77777777" w:rsidR="004C1984" w:rsidRPr="00812963" w:rsidRDefault="004C1984" w:rsidP="007C1BDA">
            <w:pPr>
              <w:kinsoku/>
              <w:autoSpaceDN/>
              <w:adjustRightInd w:val="0"/>
              <w:snapToGrid w:val="0"/>
              <w:spacing w:before="180" w:after="180" w:line="360" w:lineRule="atLeast"/>
              <w:ind w:leftChars="-15" w:left="623" w:rightChars="-10" w:right="-28" w:hangingChars="277" w:hanging="665"/>
              <w:jc w:val="both"/>
              <w:textAlignment w:val="auto"/>
              <w:rPr>
                <w:rFonts w:ascii="標楷體" w:hAnsi="標楷體"/>
                <w:b/>
                <w:bCs/>
                <w:color w:val="000000" w:themeColor="text1"/>
                <w:sz w:val="24"/>
                <w:szCs w:val="22"/>
              </w:rPr>
            </w:pPr>
            <w:smartTag w:uri="urn:schemas-microsoft-com:office:smarttags" w:element="chsdate">
              <w:smartTagPr>
                <w:attr w:name="IsROCDate" w:val="False"/>
                <w:attr w:name="IsLunarDate" w:val="False"/>
                <w:attr w:name="Day" w:val="1"/>
                <w:attr w:name="Month" w:val="3"/>
                <w:attr w:name="Year" w:val="2007"/>
              </w:smartTagPr>
              <w:r w:rsidRPr="00812963">
                <w:rPr>
                  <w:rFonts w:ascii="標楷體" w:hAnsi="標楷體" w:hint="eastAsia"/>
                  <w:b/>
                  <w:bCs/>
                  <w:color w:val="000000" w:themeColor="text1"/>
                  <w:sz w:val="24"/>
                  <w:szCs w:val="22"/>
                </w:rPr>
                <w:t>7-3-1</w:t>
              </w:r>
            </w:smartTag>
            <w:r w:rsidRPr="00812963">
              <w:rPr>
                <w:rFonts w:ascii="標楷體" w:hAnsi="標楷體" w:hint="eastAsia"/>
                <w:b/>
                <w:color w:val="000000" w:themeColor="text1"/>
                <w:sz w:val="24"/>
                <w:szCs w:val="22"/>
              </w:rPr>
              <w:t>憲法有關人民權利之規定</w:t>
            </w:r>
          </w:p>
        </w:tc>
        <w:tc>
          <w:tcPr>
            <w:tcW w:w="3328" w:type="dxa"/>
            <w:gridSpan w:val="6"/>
            <w:tcBorders>
              <w:top w:val="single" w:sz="4" w:space="0" w:color="auto"/>
            </w:tcBorders>
            <w:vAlign w:val="center"/>
          </w:tcPr>
          <w:p w14:paraId="7BB9E3FA" w14:textId="77777777" w:rsidR="004C1984" w:rsidRPr="00812963" w:rsidRDefault="004C1984" w:rsidP="007C1BDA">
            <w:pPr>
              <w:kinsoku/>
              <w:autoSpaceDN/>
              <w:adjustRightInd w:val="0"/>
              <w:snapToGrid w:val="0"/>
              <w:spacing w:line="360" w:lineRule="atLeast"/>
              <w:jc w:val="both"/>
              <w:textAlignment w:val="auto"/>
              <w:rPr>
                <w:rFonts w:ascii="標楷體" w:hAnsi="標楷體"/>
                <w:b/>
                <w:bCs/>
                <w:color w:val="000000" w:themeColor="text1"/>
                <w:sz w:val="24"/>
                <w:szCs w:val="22"/>
              </w:rPr>
            </w:pPr>
            <w:r w:rsidRPr="00812963">
              <w:rPr>
                <w:rFonts w:ascii="標楷體" w:hAnsi="標楷體" w:hint="eastAsia"/>
                <w:color w:val="000000" w:themeColor="text1"/>
                <w:sz w:val="24"/>
                <w:szCs w:val="22"/>
              </w:rPr>
              <w:t>本次修法係針對考試院組織內部調整，與憲法有關人民權利之規定及司法院解釋，尚無不符。</w:t>
            </w:r>
          </w:p>
        </w:tc>
        <w:tc>
          <w:tcPr>
            <w:tcW w:w="3354" w:type="dxa"/>
            <w:gridSpan w:val="4"/>
          </w:tcPr>
          <w:p w14:paraId="256BDBD1" w14:textId="77777777" w:rsidR="004C1984" w:rsidRPr="00812963" w:rsidRDefault="004C1984" w:rsidP="007C1BDA">
            <w:pPr>
              <w:kinsoku/>
              <w:autoSpaceDN/>
              <w:spacing w:afterLines="50" w:after="191" w:line="360" w:lineRule="exact"/>
              <w:ind w:leftChars="-45" w:left="-100" w:hangingChars="11" w:hanging="26"/>
              <w:jc w:val="both"/>
              <w:textAlignment w:val="auto"/>
              <w:rPr>
                <w:rFonts w:ascii="標楷體" w:hAnsi="標楷體"/>
                <w:b/>
                <w:bCs/>
                <w:color w:val="000000" w:themeColor="text1"/>
                <w:sz w:val="24"/>
                <w:szCs w:val="22"/>
              </w:rPr>
            </w:pPr>
            <w:r w:rsidRPr="00812963">
              <w:rPr>
                <w:rFonts w:ascii="標楷體" w:hAnsi="標楷體" w:hint="eastAsia"/>
                <w:color w:val="000000" w:themeColor="text1"/>
                <w:sz w:val="24"/>
                <w:szCs w:val="22"/>
              </w:rPr>
              <w:t>請檢視法案是否符合憲法有關人民權利之規定及司法院解釋。</w:t>
            </w:r>
          </w:p>
        </w:tc>
      </w:tr>
      <w:tr w:rsidR="00812963" w:rsidRPr="00812963" w14:paraId="0F742B31" w14:textId="77777777" w:rsidTr="007C1BDA">
        <w:trPr>
          <w:jc w:val="center"/>
        </w:trPr>
        <w:tc>
          <w:tcPr>
            <w:tcW w:w="939" w:type="dxa"/>
            <w:gridSpan w:val="2"/>
            <w:vMerge/>
            <w:vAlign w:val="center"/>
          </w:tcPr>
          <w:p w14:paraId="6DF05A27" w14:textId="77777777" w:rsidR="004C1984" w:rsidRPr="00812963" w:rsidRDefault="004C1984" w:rsidP="007C1BDA">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38BF7072" w14:textId="77777777" w:rsidR="004C1984" w:rsidRPr="00812963" w:rsidRDefault="004C1984" w:rsidP="007C1BDA">
            <w:pPr>
              <w:kinsoku/>
              <w:autoSpaceDN/>
              <w:adjustRightInd w:val="0"/>
              <w:snapToGrid w:val="0"/>
              <w:spacing w:before="180" w:after="180" w:line="360" w:lineRule="atLeast"/>
              <w:ind w:leftChars="-24" w:left="618" w:rightChars="-10" w:right="-28" w:hangingChars="285" w:hanging="685"/>
              <w:jc w:val="both"/>
              <w:textAlignment w:val="auto"/>
              <w:rPr>
                <w:rFonts w:ascii="標楷體" w:hAnsi="標楷體"/>
                <w:b/>
                <w:bCs/>
                <w:color w:val="000000" w:themeColor="text1"/>
                <w:sz w:val="24"/>
                <w:szCs w:val="22"/>
              </w:rPr>
            </w:pPr>
            <w:smartTag w:uri="urn:schemas-microsoft-com:office:smarttags" w:element="chsdate">
              <w:smartTagPr>
                <w:attr w:name="IsROCDate" w:val="False"/>
                <w:attr w:name="IsLunarDate" w:val="False"/>
                <w:attr w:name="Day" w:val="2"/>
                <w:attr w:name="Month" w:val="3"/>
                <w:attr w:name="Year" w:val="2007"/>
              </w:smartTagPr>
              <w:r w:rsidRPr="00812963">
                <w:rPr>
                  <w:rFonts w:ascii="標楷體" w:hAnsi="標楷體" w:hint="eastAsia"/>
                  <w:b/>
                  <w:bCs/>
                  <w:color w:val="000000" w:themeColor="text1"/>
                  <w:sz w:val="24"/>
                  <w:szCs w:val="22"/>
                </w:rPr>
                <w:t>7-3-2</w:t>
              </w:r>
            </w:smartTag>
            <w:r w:rsidRPr="00812963">
              <w:rPr>
                <w:rFonts w:ascii="標楷體" w:hAnsi="標楷體" w:hint="eastAsia"/>
                <w:b/>
                <w:bCs/>
                <w:color w:val="000000" w:themeColor="text1"/>
                <w:sz w:val="24"/>
                <w:szCs w:val="22"/>
              </w:rPr>
              <w:t>公民與政治權利國際公約</w:t>
            </w:r>
            <w:r w:rsidRPr="00812963">
              <w:rPr>
                <w:rFonts w:ascii="標楷體" w:hAnsi="標楷體" w:hint="eastAsia"/>
                <w:b/>
                <w:color w:val="000000" w:themeColor="text1"/>
                <w:sz w:val="24"/>
                <w:szCs w:val="22"/>
              </w:rPr>
              <w:t>及經濟社會文化權利國際公約</w:t>
            </w:r>
          </w:p>
        </w:tc>
        <w:tc>
          <w:tcPr>
            <w:tcW w:w="3328" w:type="dxa"/>
            <w:gridSpan w:val="6"/>
            <w:tcBorders>
              <w:top w:val="single" w:sz="4" w:space="0" w:color="auto"/>
            </w:tcBorders>
            <w:vAlign w:val="center"/>
          </w:tcPr>
          <w:p w14:paraId="23499D02" w14:textId="77777777" w:rsidR="004C1984" w:rsidRPr="00812963" w:rsidRDefault="004C1984" w:rsidP="007C1BDA">
            <w:p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本次修法係針對考試院組織內部調整，與公民與政治權利國際公約規定及聯合國人權事務委員會之一般性意見，尚無不符。</w:t>
            </w:r>
          </w:p>
        </w:tc>
        <w:tc>
          <w:tcPr>
            <w:tcW w:w="3354" w:type="dxa"/>
            <w:gridSpan w:val="4"/>
          </w:tcPr>
          <w:p w14:paraId="5A19162A" w14:textId="77777777" w:rsidR="004C1984" w:rsidRPr="00812963" w:rsidRDefault="004C1984" w:rsidP="007C1BDA">
            <w:pPr>
              <w:kinsoku/>
              <w:autoSpaceDN/>
              <w:spacing w:afterLines="50" w:after="191" w:line="360" w:lineRule="exact"/>
              <w:ind w:leftChars="-45" w:left="-100" w:hangingChars="11" w:hanging="26"/>
              <w:jc w:val="both"/>
              <w:textAlignment w:val="auto"/>
              <w:rPr>
                <w:rFonts w:ascii="標楷體" w:hAnsi="標楷體"/>
                <w:b/>
                <w:bCs/>
                <w:color w:val="000000" w:themeColor="text1"/>
                <w:sz w:val="24"/>
                <w:szCs w:val="22"/>
              </w:rPr>
            </w:pPr>
            <w:r w:rsidRPr="00812963">
              <w:rPr>
                <w:rFonts w:ascii="標楷體" w:hAnsi="標楷體" w:hint="eastAsia"/>
                <w:color w:val="000000" w:themeColor="text1"/>
                <w:sz w:val="24"/>
                <w:szCs w:val="22"/>
              </w:rPr>
              <w:t>依公民與政治權利國際公約及經濟社會文化權利國際公約施行法，請檢視法案是否符合公約規定及聯合國人權事務委員會之一般性意見，以積極促進各項人權之實現。</w:t>
            </w:r>
          </w:p>
        </w:tc>
      </w:tr>
      <w:tr w:rsidR="00812963" w:rsidRPr="00812963" w14:paraId="230F72F0" w14:textId="77777777" w:rsidTr="007C1BDA">
        <w:trPr>
          <w:trHeight w:val="1992"/>
          <w:jc w:val="center"/>
        </w:trPr>
        <w:tc>
          <w:tcPr>
            <w:tcW w:w="939" w:type="dxa"/>
            <w:gridSpan w:val="2"/>
            <w:vMerge/>
            <w:vAlign w:val="center"/>
          </w:tcPr>
          <w:p w14:paraId="76A9B9C9" w14:textId="77777777" w:rsidR="004C1984" w:rsidRPr="00812963" w:rsidRDefault="004C1984" w:rsidP="007C1BDA">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68493CB1" w14:textId="77777777" w:rsidR="004C1984" w:rsidRPr="00812963" w:rsidRDefault="004C1984" w:rsidP="007C1BDA">
            <w:pPr>
              <w:kinsoku/>
              <w:autoSpaceDN/>
              <w:adjustRightInd w:val="0"/>
              <w:snapToGrid w:val="0"/>
              <w:spacing w:before="180" w:after="180" w:line="360" w:lineRule="atLeast"/>
              <w:ind w:leftChars="-15" w:left="609" w:rightChars="-10" w:right="-28" w:hangingChars="271" w:hanging="651"/>
              <w:jc w:val="both"/>
              <w:textAlignment w:val="auto"/>
              <w:rPr>
                <w:rFonts w:ascii="標楷體" w:hAnsi="標楷體"/>
                <w:b/>
                <w:bCs/>
                <w:color w:val="000000" w:themeColor="text1"/>
                <w:sz w:val="24"/>
                <w:szCs w:val="22"/>
              </w:rPr>
            </w:pPr>
            <w:smartTag w:uri="urn:schemas-microsoft-com:office:smarttags" w:element="chsdate">
              <w:smartTagPr>
                <w:attr w:name="IsROCDate" w:val="False"/>
                <w:attr w:name="IsLunarDate" w:val="False"/>
                <w:attr w:name="Day" w:val="3"/>
                <w:attr w:name="Month" w:val="3"/>
                <w:attr w:name="Year" w:val="2007"/>
              </w:smartTagPr>
              <w:r w:rsidRPr="00812963">
                <w:rPr>
                  <w:rFonts w:ascii="標楷體" w:hAnsi="標楷體" w:hint="eastAsia"/>
                  <w:b/>
                  <w:bCs/>
                  <w:color w:val="000000" w:themeColor="text1"/>
                  <w:sz w:val="24"/>
                  <w:szCs w:val="22"/>
                </w:rPr>
                <w:t>7-3-3</w:t>
              </w:r>
            </w:smartTag>
            <w:r w:rsidRPr="00812963">
              <w:rPr>
                <w:rFonts w:ascii="標楷體" w:hAnsi="標楷體" w:hint="eastAsia"/>
                <w:b/>
                <w:bCs/>
                <w:color w:val="000000" w:themeColor="text1"/>
                <w:sz w:val="24"/>
                <w:szCs w:val="22"/>
              </w:rPr>
              <w:t>消除對婦女一切形式歧視</w:t>
            </w:r>
            <w:r w:rsidRPr="00812963">
              <w:rPr>
                <w:rFonts w:ascii="標楷體" w:hAnsi="標楷體" w:hint="eastAsia"/>
                <w:b/>
                <w:color w:val="000000" w:themeColor="text1"/>
                <w:sz w:val="24"/>
                <w:szCs w:val="22"/>
              </w:rPr>
              <w:t>國際公約</w:t>
            </w:r>
          </w:p>
        </w:tc>
        <w:tc>
          <w:tcPr>
            <w:tcW w:w="3328" w:type="dxa"/>
            <w:gridSpan w:val="6"/>
            <w:tcBorders>
              <w:top w:val="single" w:sz="4" w:space="0" w:color="auto"/>
            </w:tcBorders>
            <w:vAlign w:val="center"/>
          </w:tcPr>
          <w:p w14:paraId="5CAA4910" w14:textId="77777777" w:rsidR="004C1984" w:rsidRPr="00812963" w:rsidRDefault="004C1984" w:rsidP="007C1BDA">
            <w:p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本次修法係針對考試院組織內部調整，與消除對婦女一切形式歧視國際公約及聯合國消除對婦女歧視委員會之一般性意見，尚無不符。</w:t>
            </w:r>
          </w:p>
        </w:tc>
        <w:tc>
          <w:tcPr>
            <w:tcW w:w="3354" w:type="dxa"/>
            <w:gridSpan w:val="4"/>
          </w:tcPr>
          <w:p w14:paraId="0BC1C0D5" w14:textId="77777777" w:rsidR="004C1984" w:rsidRPr="00812963" w:rsidRDefault="004C1984" w:rsidP="007C1BDA">
            <w:pPr>
              <w:kinsoku/>
              <w:autoSpaceDN/>
              <w:spacing w:afterLines="50" w:after="191" w:line="360" w:lineRule="exact"/>
              <w:ind w:leftChars="-45" w:left="-100" w:hangingChars="11" w:hanging="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依消除對婦女一切形式歧視公約施行法，請檢視法案是否符合公約規定及聯合國消除對婦女歧視委員會之一般性意見，以積極促進各項人權之實現。</w:t>
            </w:r>
          </w:p>
        </w:tc>
      </w:tr>
      <w:tr w:rsidR="00812963" w:rsidRPr="00812963" w14:paraId="7B27A4C0" w14:textId="77777777" w:rsidTr="007C1BDA">
        <w:trPr>
          <w:trHeight w:val="2134"/>
          <w:jc w:val="center"/>
        </w:trPr>
        <w:tc>
          <w:tcPr>
            <w:tcW w:w="939" w:type="dxa"/>
            <w:gridSpan w:val="2"/>
            <w:vMerge/>
            <w:vAlign w:val="center"/>
          </w:tcPr>
          <w:p w14:paraId="22B92693" w14:textId="77777777" w:rsidR="004C1984" w:rsidRPr="00812963" w:rsidRDefault="004C1984" w:rsidP="007C1BDA">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34099086" w14:textId="77777777" w:rsidR="004C1984" w:rsidRPr="00812963" w:rsidRDefault="004C1984" w:rsidP="007C1BDA">
            <w:pPr>
              <w:kinsoku/>
              <w:autoSpaceDN/>
              <w:adjustRightInd w:val="0"/>
              <w:snapToGrid w:val="0"/>
              <w:spacing w:before="180" w:after="180" w:line="360" w:lineRule="atLeast"/>
              <w:ind w:leftChars="-35" w:left="587" w:rightChars="-10" w:right="-28" w:hangingChars="285" w:hanging="685"/>
              <w:jc w:val="both"/>
              <w:textAlignment w:val="auto"/>
              <w:rPr>
                <w:rFonts w:ascii="標楷體" w:hAnsi="標楷體"/>
                <w:b/>
                <w:bCs/>
                <w:color w:val="000000" w:themeColor="text1"/>
                <w:sz w:val="24"/>
                <w:szCs w:val="22"/>
              </w:rPr>
            </w:pPr>
            <w:r w:rsidRPr="00812963">
              <w:rPr>
                <w:rFonts w:ascii="標楷體" w:hAnsi="標楷體" w:hint="eastAsia"/>
                <w:b/>
                <w:bCs/>
                <w:color w:val="000000" w:themeColor="text1"/>
                <w:sz w:val="24"/>
                <w:szCs w:val="22"/>
              </w:rPr>
              <w:t>7-3-4兒童權利國際公約</w:t>
            </w:r>
          </w:p>
        </w:tc>
        <w:tc>
          <w:tcPr>
            <w:tcW w:w="3328" w:type="dxa"/>
            <w:gridSpan w:val="6"/>
            <w:tcBorders>
              <w:top w:val="single" w:sz="4" w:space="0" w:color="auto"/>
            </w:tcBorders>
            <w:vAlign w:val="center"/>
          </w:tcPr>
          <w:p w14:paraId="6DFA2437" w14:textId="77777777" w:rsidR="004C1984" w:rsidRPr="00812963" w:rsidRDefault="004C1984" w:rsidP="007C1BDA">
            <w:p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本次修法係針對考試院組織內部調整，與兒童權利國際公約及聯合國兒童權利委員會之一般性意見，尚無不符。</w:t>
            </w:r>
          </w:p>
        </w:tc>
        <w:tc>
          <w:tcPr>
            <w:tcW w:w="3354" w:type="dxa"/>
            <w:gridSpan w:val="4"/>
          </w:tcPr>
          <w:p w14:paraId="304C5362" w14:textId="77777777" w:rsidR="004C1984" w:rsidRPr="00812963" w:rsidRDefault="004C1984" w:rsidP="007C1BDA">
            <w:pPr>
              <w:kinsoku/>
              <w:autoSpaceDN/>
              <w:spacing w:afterLines="50" w:after="191" w:line="360" w:lineRule="exact"/>
              <w:ind w:leftChars="-45" w:left="-100" w:hangingChars="11" w:hanging="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依兒童權利國際公約施行法，請檢視法案是否符合公約規定及聯合國兒童權利委員會之一般性意見，以積極促進各項人權之實現。</w:t>
            </w:r>
          </w:p>
        </w:tc>
      </w:tr>
      <w:tr w:rsidR="00812963" w:rsidRPr="00812963" w14:paraId="0CC8E470" w14:textId="77777777" w:rsidTr="007C1BDA">
        <w:trPr>
          <w:trHeight w:val="412"/>
          <w:jc w:val="center"/>
        </w:trPr>
        <w:tc>
          <w:tcPr>
            <w:tcW w:w="939" w:type="dxa"/>
            <w:gridSpan w:val="2"/>
            <w:vMerge/>
            <w:vAlign w:val="center"/>
          </w:tcPr>
          <w:p w14:paraId="3AE844E6" w14:textId="77777777" w:rsidR="004C1984" w:rsidRPr="00812963" w:rsidRDefault="004C1984" w:rsidP="007C1BDA">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7BA7FBCD" w14:textId="77777777" w:rsidR="004C1984" w:rsidRPr="00812963" w:rsidRDefault="004C1984" w:rsidP="007C1BDA">
            <w:pPr>
              <w:kinsoku/>
              <w:autoSpaceDN/>
              <w:adjustRightInd w:val="0"/>
              <w:snapToGrid w:val="0"/>
              <w:spacing w:before="180" w:after="180" w:line="360" w:lineRule="atLeast"/>
              <w:ind w:leftChars="-15" w:left="595" w:rightChars="-10" w:right="-28" w:hangingChars="265" w:hanging="637"/>
              <w:jc w:val="both"/>
              <w:textAlignment w:val="auto"/>
              <w:rPr>
                <w:rFonts w:ascii="標楷體" w:hAnsi="標楷體"/>
                <w:b/>
                <w:bCs/>
                <w:color w:val="000000" w:themeColor="text1"/>
                <w:sz w:val="24"/>
                <w:szCs w:val="22"/>
                <w:u w:val="single"/>
              </w:rPr>
            </w:pPr>
            <w:r w:rsidRPr="00812963">
              <w:rPr>
                <w:rFonts w:ascii="標楷體" w:hAnsi="標楷體" w:hint="eastAsia"/>
                <w:b/>
                <w:bCs/>
                <w:color w:val="000000" w:themeColor="text1"/>
                <w:sz w:val="24"/>
                <w:szCs w:val="22"/>
              </w:rPr>
              <w:t>7-3-5身心障礙者權</w:t>
            </w:r>
            <w:r w:rsidRPr="00812963">
              <w:rPr>
                <w:rFonts w:ascii="標楷體" w:hAnsi="標楷體" w:hint="eastAsia"/>
                <w:b/>
                <w:color w:val="000000" w:themeColor="text1"/>
                <w:sz w:val="24"/>
                <w:szCs w:val="22"/>
              </w:rPr>
              <w:t>利國際公約</w:t>
            </w:r>
          </w:p>
        </w:tc>
        <w:tc>
          <w:tcPr>
            <w:tcW w:w="3328" w:type="dxa"/>
            <w:gridSpan w:val="6"/>
            <w:tcBorders>
              <w:top w:val="single" w:sz="4" w:space="0" w:color="auto"/>
            </w:tcBorders>
            <w:vAlign w:val="center"/>
          </w:tcPr>
          <w:p w14:paraId="7673D5EA" w14:textId="77777777" w:rsidR="004C1984" w:rsidRPr="00812963" w:rsidRDefault="004C1984" w:rsidP="007C1BDA">
            <w:p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本次修法係針對考試院組織內部調整，與身心障礙者權利國際公約及聯合國身心障礙者權利委員會之一般性意見，尚無不符。</w:t>
            </w:r>
          </w:p>
        </w:tc>
        <w:tc>
          <w:tcPr>
            <w:tcW w:w="3354" w:type="dxa"/>
            <w:gridSpan w:val="4"/>
          </w:tcPr>
          <w:p w14:paraId="54E26852" w14:textId="77777777" w:rsidR="004C1984" w:rsidRPr="00812963" w:rsidRDefault="004C1984" w:rsidP="007C1BDA">
            <w:pPr>
              <w:kinsoku/>
              <w:autoSpaceDN/>
              <w:spacing w:afterLines="50" w:after="191" w:line="360" w:lineRule="exact"/>
              <w:ind w:leftChars="-45" w:left="-100" w:hangingChars="11" w:hanging="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依身心障礙者權利國際公約施行法，請檢視法案是否符合公約規定及聯合國身心障礙者權利委員會之一般性意見，以積極促進各項人權之實現。</w:t>
            </w:r>
          </w:p>
        </w:tc>
      </w:tr>
      <w:tr w:rsidR="00812963" w:rsidRPr="00812963" w14:paraId="13448A48" w14:textId="77777777" w:rsidTr="007C1BDA">
        <w:trPr>
          <w:jc w:val="center"/>
        </w:trPr>
        <w:tc>
          <w:tcPr>
            <w:tcW w:w="9464" w:type="dxa"/>
            <w:gridSpan w:val="15"/>
            <w:tcBorders>
              <w:top w:val="thickThinSmallGap" w:sz="24" w:space="0" w:color="auto"/>
            </w:tcBorders>
            <w:vAlign w:val="center"/>
          </w:tcPr>
          <w:p w14:paraId="11F05D94" w14:textId="77777777" w:rsidR="004C1984" w:rsidRPr="00812963" w:rsidRDefault="004C1984" w:rsidP="007C1BDA">
            <w:pPr>
              <w:kinsoku/>
              <w:autoSpaceDN/>
              <w:adjustRightInd w:val="0"/>
              <w:snapToGrid w:val="0"/>
              <w:spacing w:line="240" w:lineRule="atLeast"/>
              <w:ind w:left="252" w:rightChars="-45" w:right="-126" w:hanging="360"/>
              <w:textAlignment w:val="auto"/>
              <w:rPr>
                <w:rFonts w:ascii="標楷體" w:hAnsi="標楷體"/>
                <w:b/>
                <w:color w:val="000000" w:themeColor="text1"/>
                <w:sz w:val="24"/>
                <w:szCs w:val="22"/>
                <w:u w:val="single"/>
              </w:rPr>
            </w:pPr>
            <w:r w:rsidRPr="00812963">
              <w:rPr>
                <w:rFonts w:ascii="標楷體" w:hAnsi="標楷體"/>
                <w:b/>
                <w:color w:val="000000" w:themeColor="text1"/>
                <w:sz w:val="24"/>
                <w:szCs w:val="22"/>
              </w:rPr>
              <w:t>捌、</w:t>
            </w:r>
            <w:r w:rsidRPr="00812963">
              <w:rPr>
                <w:rFonts w:ascii="標楷體" w:hAnsi="標楷體" w:hint="eastAsia"/>
                <w:b/>
                <w:color w:val="000000" w:themeColor="text1"/>
                <w:sz w:val="24"/>
                <w:szCs w:val="22"/>
              </w:rPr>
              <w:t>性別影響評估</w:t>
            </w:r>
          </w:p>
          <w:p w14:paraId="4D42B5C8" w14:textId="77777777" w:rsidR="004C1984" w:rsidRPr="00812963" w:rsidRDefault="004C1984" w:rsidP="007C1BDA">
            <w:pPr>
              <w:kinsoku/>
              <w:autoSpaceDN/>
              <w:adjustRightInd w:val="0"/>
              <w:snapToGrid w:val="0"/>
              <w:spacing w:line="240" w:lineRule="atLeast"/>
              <w:ind w:leftChars="-5" w:left="-2" w:rightChars="7" w:right="20" w:hangingChars="5" w:hanging="12"/>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以下各欄位除評估法案對於不同性別之影響外，亦請關照對</w:t>
            </w:r>
            <w:proofErr w:type="gramStart"/>
            <w:r w:rsidRPr="00812963">
              <w:rPr>
                <w:rFonts w:ascii="標楷體" w:hAnsi="標楷體" w:hint="eastAsia"/>
                <w:color w:val="000000" w:themeColor="text1"/>
                <w:sz w:val="24"/>
                <w:szCs w:val="22"/>
              </w:rPr>
              <w:t>不</w:t>
            </w:r>
            <w:proofErr w:type="gramEnd"/>
            <w:r w:rsidRPr="00812963">
              <w:rPr>
                <w:rFonts w:ascii="標楷體" w:hAnsi="標楷體" w:hint="eastAsia"/>
                <w:color w:val="000000" w:themeColor="text1"/>
                <w:sz w:val="24"/>
                <w:szCs w:val="22"/>
              </w:rPr>
              <w:t>同性傾向、性別特質或性別認同者之影響。</w:t>
            </w:r>
          </w:p>
        </w:tc>
      </w:tr>
      <w:tr w:rsidR="00812963" w:rsidRPr="00812963" w14:paraId="5AC157FE" w14:textId="77777777" w:rsidTr="007C1BDA">
        <w:trPr>
          <w:trHeight w:val="530"/>
          <w:jc w:val="center"/>
        </w:trPr>
        <w:tc>
          <w:tcPr>
            <w:tcW w:w="3063" w:type="dxa"/>
            <w:gridSpan w:val="7"/>
            <w:vAlign w:val="center"/>
          </w:tcPr>
          <w:p w14:paraId="4779B0B7" w14:textId="77777777" w:rsidR="004C1984" w:rsidRPr="00812963" w:rsidRDefault="004C1984" w:rsidP="007C1BDA">
            <w:pPr>
              <w:kinsoku/>
              <w:autoSpaceDN/>
              <w:adjustRightInd w:val="0"/>
              <w:snapToGrid w:val="0"/>
              <w:spacing w:line="260" w:lineRule="exact"/>
              <w:ind w:leftChars="-32" w:left="419" w:right="-114" w:hangingChars="212" w:hanging="509"/>
              <w:jc w:val="center"/>
              <w:textAlignment w:val="auto"/>
              <w:rPr>
                <w:rFonts w:ascii="標楷體" w:hAnsi="標楷體"/>
                <w:bCs/>
                <w:color w:val="000000" w:themeColor="text1"/>
                <w:sz w:val="22"/>
                <w:szCs w:val="22"/>
              </w:rPr>
            </w:pPr>
            <w:r w:rsidRPr="00812963">
              <w:rPr>
                <w:rFonts w:ascii="標楷體" w:hAnsi="標楷體"/>
                <w:b/>
                <w:bCs/>
                <w:color w:val="000000" w:themeColor="text1"/>
                <w:sz w:val="24"/>
                <w:szCs w:val="22"/>
              </w:rPr>
              <w:t>評估項目</w:t>
            </w:r>
          </w:p>
        </w:tc>
        <w:tc>
          <w:tcPr>
            <w:tcW w:w="3047" w:type="dxa"/>
            <w:gridSpan w:val="4"/>
            <w:vAlign w:val="center"/>
          </w:tcPr>
          <w:p w14:paraId="227D3E0A" w14:textId="77777777" w:rsidR="004C1984" w:rsidRPr="00812963" w:rsidRDefault="004C1984" w:rsidP="007C1BDA">
            <w:pPr>
              <w:kinsoku/>
              <w:autoSpaceDN/>
              <w:spacing w:line="260" w:lineRule="exact"/>
              <w:ind w:left="252" w:hangingChars="105" w:hanging="252"/>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評定結果</w:t>
            </w:r>
          </w:p>
        </w:tc>
        <w:tc>
          <w:tcPr>
            <w:tcW w:w="3354" w:type="dxa"/>
            <w:gridSpan w:val="4"/>
            <w:vAlign w:val="center"/>
          </w:tcPr>
          <w:p w14:paraId="39C1CC24" w14:textId="77777777" w:rsidR="004C1984" w:rsidRPr="00812963" w:rsidRDefault="004C1984" w:rsidP="007C1BDA">
            <w:pPr>
              <w:kinsoku/>
              <w:autoSpaceDN/>
              <w:adjustRightInd w:val="0"/>
              <w:snapToGrid w:val="0"/>
              <w:spacing w:line="260" w:lineRule="exact"/>
              <w:jc w:val="center"/>
              <w:textAlignment w:val="auto"/>
              <w:rPr>
                <w:rFonts w:ascii="標楷體" w:hAnsi="標楷體"/>
                <w:b/>
                <w:bCs/>
                <w:color w:val="000000" w:themeColor="text1"/>
                <w:sz w:val="24"/>
                <w:szCs w:val="22"/>
              </w:rPr>
            </w:pPr>
            <w:r w:rsidRPr="00812963">
              <w:rPr>
                <w:rFonts w:ascii="標楷體" w:hAnsi="標楷體"/>
                <w:b/>
                <w:bCs/>
                <w:color w:val="000000" w:themeColor="text1"/>
                <w:sz w:val="24"/>
                <w:szCs w:val="22"/>
              </w:rPr>
              <w:t xml:space="preserve">備　</w:t>
            </w:r>
            <w:proofErr w:type="gramStart"/>
            <w:r w:rsidRPr="00812963">
              <w:rPr>
                <w:rFonts w:ascii="標楷體" w:hAnsi="標楷體"/>
                <w:b/>
                <w:bCs/>
                <w:color w:val="000000" w:themeColor="text1"/>
                <w:sz w:val="24"/>
                <w:szCs w:val="22"/>
              </w:rPr>
              <w:t>註</w:t>
            </w:r>
            <w:proofErr w:type="gramEnd"/>
          </w:p>
        </w:tc>
      </w:tr>
      <w:tr w:rsidR="00812963" w:rsidRPr="00812963" w14:paraId="1A08D724" w14:textId="77777777" w:rsidTr="007C1BDA">
        <w:trPr>
          <w:jc w:val="center"/>
        </w:trPr>
        <w:tc>
          <w:tcPr>
            <w:tcW w:w="3048" w:type="dxa"/>
            <w:gridSpan w:val="6"/>
            <w:shd w:val="clear" w:color="auto" w:fill="auto"/>
          </w:tcPr>
          <w:p w14:paraId="4659A016" w14:textId="77777777" w:rsidR="004C1984" w:rsidRPr="00812963" w:rsidRDefault="004C1984" w:rsidP="007C1BDA">
            <w:pPr>
              <w:kinsoku/>
              <w:autoSpaceDN/>
              <w:adjustRightInd w:val="0"/>
              <w:snapToGrid w:val="0"/>
              <w:spacing w:line="360" w:lineRule="atLeast"/>
              <w:ind w:leftChars="-15" w:left="400" w:rightChars="-10" w:right="-28" w:hangingChars="184" w:hanging="442"/>
              <w:jc w:val="both"/>
              <w:textAlignment w:val="auto"/>
              <w:rPr>
                <w:rFonts w:ascii="標楷體" w:hAnsi="標楷體"/>
                <w:b/>
                <w:bCs/>
                <w:color w:val="000000" w:themeColor="text1"/>
                <w:sz w:val="24"/>
                <w:szCs w:val="22"/>
              </w:rPr>
            </w:pPr>
            <w:r w:rsidRPr="00812963">
              <w:rPr>
                <w:rFonts w:ascii="標楷體" w:hAnsi="標楷體"/>
                <w:b/>
                <w:color w:val="000000" w:themeColor="text1"/>
                <w:sz w:val="24"/>
                <w:szCs w:val="22"/>
              </w:rPr>
              <w:t>8-1</w:t>
            </w:r>
            <w:r w:rsidRPr="00812963">
              <w:rPr>
                <w:rFonts w:ascii="標楷體" w:hAnsi="標楷體" w:hint="eastAsia"/>
                <w:b/>
                <w:color w:val="000000" w:themeColor="text1"/>
                <w:sz w:val="24"/>
                <w:szCs w:val="22"/>
              </w:rPr>
              <w:t>從性別統計及性別</w:t>
            </w:r>
            <w:r w:rsidRPr="00812963">
              <w:rPr>
                <w:rFonts w:ascii="標楷體" w:hAnsi="標楷體" w:hint="eastAsia"/>
                <w:b/>
                <w:color w:val="000000" w:themeColor="text1"/>
                <w:sz w:val="24"/>
                <w:szCs w:val="22"/>
              </w:rPr>
              <w:cr/>
              <w:t>分析，確認與法案相關之性別議題</w:t>
            </w:r>
          </w:p>
        </w:tc>
        <w:tc>
          <w:tcPr>
            <w:tcW w:w="3046" w:type="dxa"/>
            <w:gridSpan w:val="4"/>
            <w:shd w:val="clear" w:color="auto" w:fill="auto"/>
          </w:tcPr>
          <w:p w14:paraId="775F4CA6" w14:textId="77777777" w:rsidR="004C1984" w:rsidRPr="00812963" w:rsidRDefault="004C1984" w:rsidP="007C1BDA">
            <w:pPr>
              <w:kinsoku/>
              <w:autoSpaceDN/>
              <w:adjustRightInd w:val="0"/>
              <w:snapToGrid w:val="0"/>
              <w:spacing w:line="360" w:lineRule="atLeast"/>
              <w:jc w:val="both"/>
              <w:textAlignment w:val="auto"/>
              <w:rPr>
                <w:rFonts w:ascii="標楷體" w:hAnsi="標楷體"/>
                <w:b/>
                <w:bCs/>
                <w:color w:val="000000" w:themeColor="text1"/>
                <w:sz w:val="24"/>
                <w:szCs w:val="22"/>
              </w:rPr>
            </w:pPr>
            <w:r w:rsidRPr="00812963">
              <w:rPr>
                <w:rFonts w:ascii="標楷體" w:hAnsi="標楷體" w:hint="eastAsia"/>
                <w:color w:val="000000" w:themeColor="text1"/>
                <w:sz w:val="24"/>
                <w:szCs w:val="22"/>
              </w:rPr>
              <w:t>本次修法係針對考試院組織內部調整，</w:t>
            </w:r>
            <w:r w:rsidRPr="00812963">
              <w:rPr>
                <w:rFonts w:ascii="標楷體" w:hAnsi="標楷體"/>
                <w:color w:val="000000" w:themeColor="text1"/>
                <w:sz w:val="24"/>
                <w:szCs w:val="22"/>
              </w:rPr>
              <w:t>無涉性別議題。</w:t>
            </w:r>
            <w:r w:rsidRPr="00812963">
              <w:rPr>
                <w:rFonts w:ascii="標楷體" w:hAnsi="標楷體" w:hint="eastAsia"/>
                <w:color w:val="000000" w:themeColor="text1"/>
                <w:sz w:val="24"/>
                <w:szCs w:val="22"/>
              </w:rPr>
              <w:t>另有關本次</w:t>
            </w:r>
            <w:proofErr w:type="gramStart"/>
            <w:r w:rsidRPr="00812963">
              <w:rPr>
                <w:rFonts w:ascii="標楷體" w:hAnsi="標楷體" w:hint="eastAsia"/>
                <w:color w:val="000000" w:themeColor="text1"/>
                <w:sz w:val="24"/>
                <w:szCs w:val="22"/>
              </w:rPr>
              <w:t>修法共召開</w:t>
            </w:r>
            <w:proofErr w:type="gramEnd"/>
            <w:r w:rsidRPr="00812963">
              <w:rPr>
                <w:rFonts w:ascii="標楷體" w:hAnsi="標楷體" w:hint="eastAsia"/>
                <w:color w:val="000000" w:themeColor="text1"/>
                <w:sz w:val="24"/>
                <w:szCs w:val="22"/>
              </w:rPr>
              <w:t>2次</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商會議，參與會議人員之性別比例為男性5人、女性5人，符合任</w:t>
            </w:r>
            <w:proofErr w:type="gramStart"/>
            <w:r w:rsidRPr="00812963">
              <w:rPr>
                <w:rFonts w:ascii="標楷體" w:hAnsi="標楷體" w:hint="eastAsia"/>
                <w:color w:val="000000" w:themeColor="text1"/>
                <w:sz w:val="24"/>
                <w:szCs w:val="22"/>
              </w:rPr>
              <w:t>一</w:t>
            </w:r>
            <w:proofErr w:type="gramEnd"/>
            <w:r w:rsidRPr="00812963">
              <w:rPr>
                <w:rFonts w:ascii="標楷體" w:hAnsi="標楷體" w:hint="eastAsia"/>
                <w:color w:val="000000" w:themeColor="text1"/>
                <w:sz w:val="24"/>
                <w:szCs w:val="22"/>
              </w:rPr>
              <w:t>性別不得少於1/3之規定。</w:t>
            </w:r>
          </w:p>
        </w:tc>
        <w:tc>
          <w:tcPr>
            <w:tcW w:w="3370" w:type="dxa"/>
            <w:gridSpan w:val="5"/>
            <w:shd w:val="clear" w:color="auto" w:fill="auto"/>
          </w:tcPr>
          <w:p w14:paraId="1E0C6249" w14:textId="77777777" w:rsidR="004C1984" w:rsidRPr="00812963" w:rsidRDefault="004C1984" w:rsidP="007C1BDA">
            <w:pPr>
              <w:kinsoku/>
              <w:autoSpaceDN/>
              <w:adjustRightInd w:val="0"/>
              <w:snapToGrid w:val="0"/>
              <w:spacing w:line="240" w:lineRule="atLeast"/>
              <w:ind w:leftChars="-30" w:left="110" w:rightChars="-28" w:right="-78" w:hangingChars="81" w:hanging="194"/>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1.請蒐集與法案相關之性別統計既有資料，並進行性別分析。</w:t>
            </w:r>
          </w:p>
          <w:p w14:paraId="5C23463C" w14:textId="77777777" w:rsidR="004C1984" w:rsidRPr="00812963" w:rsidRDefault="004C1984" w:rsidP="007C1BDA">
            <w:pPr>
              <w:kinsoku/>
              <w:autoSpaceDN/>
              <w:adjustRightInd w:val="0"/>
              <w:snapToGrid w:val="0"/>
              <w:spacing w:line="240" w:lineRule="atLeast"/>
              <w:ind w:leftChars="62" w:left="174" w:rightChars="-28" w:right="-78"/>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請參閱行政院性別平等會「性別平等研究文獻資源網</w:t>
            </w:r>
            <w:proofErr w:type="gramStart"/>
            <w:r w:rsidRPr="00812963">
              <w:rPr>
                <w:rFonts w:ascii="標楷體" w:hAnsi="標楷體" w:hint="eastAsia"/>
                <w:bCs/>
                <w:color w:val="000000" w:themeColor="text1"/>
                <w:sz w:val="24"/>
                <w:szCs w:val="22"/>
              </w:rPr>
              <w:t>（</w:t>
            </w:r>
            <w:proofErr w:type="gramEnd"/>
            <w:r w:rsidRPr="00812963">
              <w:rPr>
                <w:rFonts w:ascii="標楷體" w:hAnsi="標楷體" w:hint="eastAsia"/>
                <w:bCs/>
                <w:color w:val="000000" w:themeColor="text1"/>
                <w:sz w:val="24"/>
                <w:szCs w:val="22"/>
              </w:rPr>
              <w:t>https</w:t>
            </w:r>
          </w:p>
          <w:p w14:paraId="504A6315" w14:textId="77777777" w:rsidR="004C1984" w:rsidRPr="00812963" w:rsidRDefault="004C1984" w:rsidP="007C1BDA">
            <w:pPr>
              <w:kinsoku/>
              <w:autoSpaceDN/>
              <w:adjustRightInd w:val="0"/>
              <w:snapToGrid w:val="0"/>
              <w:spacing w:line="240" w:lineRule="atLeast"/>
              <w:ind w:leftChars="62" w:left="174" w:rightChars="-28" w:right="-78"/>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://www.gender.ey.gov.tw/research/</w:t>
            </w:r>
            <w:proofErr w:type="gramStart"/>
            <w:r w:rsidRPr="00812963">
              <w:rPr>
                <w:rFonts w:ascii="標楷體" w:hAnsi="標楷體" w:hint="eastAsia"/>
                <w:bCs/>
                <w:color w:val="000000" w:themeColor="text1"/>
                <w:sz w:val="24"/>
                <w:szCs w:val="22"/>
              </w:rPr>
              <w:t>）</w:t>
            </w:r>
            <w:proofErr w:type="gramEnd"/>
            <w:r w:rsidRPr="00812963">
              <w:rPr>
                <w:rFonts w:ascii="標楷體" w:hAnsi="標楷體" w:hint="eastAsia"/>
                <w:bCs/>
                <w:color w:val="000000" w:themeColor="text1"/>
                <w:sz w:val="24"/>
                <w:szCs w:val="22"/>
              </w:rPr>
              <w:t>、「重要性別統計資料庫」</w:t>
            </w:r>
            <w:proofErr w:type="gramStart"/>
            <w:r w:rsidRPr="00812963">
              <w:rPr>
                <w:rFonts w:ascii="標楷體" w:hAnsi="標楷體" w:hint="eastAsia"/>
                <w:bCs/>
                <w:color w:val="000000" w:themeColor="text1"/>
                <w:sz w:val="24"/>
                <w:szCs w:val="22"/>
              </w:rPr>
              <w:t>（</w:t>
            </w:r>
            <w:proofErr w:type="gramEnd"/>
            <w:r w:rsidRPr="00812963">
              <w:rPr>
                <w:rFonts w:ascii="標楷體" w:hAnsi="標楷體" w:hint="eastAsia"/>
                <w:bCs/>
                <w:color w:val="000000" w:themeColor="text1"/>
                <w:sz w:val="24"/>
                <w:szCs w:val="22"/>
              </w:rPr>
              <w:t>https://www.gender.ey.gov.tw/gecdb/</w:t>
            </w:r>
            <w:proofErr w:type="gramStart"/>
            <w:r w:rsidRPr="00812963">
              <w:rPr>
                <w:rFonts w:ascii="標楷體" w:hAnsi="標楷體" w:hint="eastAsia"/>
                <w:bCs/>
                <w:color w:val="000000" w:themeColor="text1"/>
                <w:sz w:val="24"/>
                <w:szCs w:val="22"/>
              </w:rPr>
              <w:t>）</w:t>
            </w:r>
            <w:proofErr w:type="gramEnd"/>
            <w:r w:rsidRPr="00812963">
              <w:rPr>
                <w:rFonts w:ascii="標楷體" w:hAnsi="標楷體" w:hint="eastAsia"/>
                <w:bCs/>
                <w:color w:val="000000" w:themeColor="text1"/>
                <w:sz w:val="24"/>
                <w:szCs w:val="22"/>
              </w:rPr>
              <w:t>、各部會性別統計專區、我國婦女人權指標及「行政院性別平等會</w:t>
            </w:r>
            <w:proofErr w:type="gramStart"/>
            <w:r w:rsidRPr="00812963">
              <w:rPr>
                <w:rFonts w:ascii="標楷體" w:hAnsi="標楷體" w:hint="eastAsia"/>
                <w:bCs/>
                <w:color w:val="000000" w:themeColor="text1"/>
                <w:sz w:val="24"/>
                <w:szCs w:val="22"/>
              </w:rPr>
              <w:t>─</w:t>
            </w:r>
            <w:proofErr w:type="gramEnd"/>
            <w:r w:rsidRPr="00812963">
              <w:rPr>
                <w:rFonts w:ascii="標楷體" w:hAnsi="標楷體" w:hint="eastAsia"/>
                <w:bCs/>
                <w:color w:val="000000" w:themeColor="text1"/>
                <w:sz w:val="24"/>
                <w:szCs w:val="22"/>
              </w:rPr>
              <w:t>性別分析」</w:t>
            </w:r>
            <w:proofErr w:type="gramStart"/>
            <w:r w:rsidRPr="00812963">
              <w:rPr>
                <w:rFonts w:ascii="標楷體" w:hAnsi="標楷體" w:hint="eastAsia"/>
                <w:bCs/>
                <w:color w:val="000000" w:themeColor="text1"/>
                <w:sz w:val="24"/>
                <w:szCs w:val="22"/>
              </w:rPr>
              <w:t>（</w:t>
            </w:r>
            <w:proofErr w:type="gramEnd"/>
            <w:r w:rsidRPr="00812963">
              <w:rPr>
                <w:rFonts w:ascii="標楷體" w:hAnsi="標楷體" w:hint="eastAsia"/>
                <w:bCs/>
                <w:color w:val="000000" w:themeColor="text1"/>
                <w:sz w:val="24"/>
                <w:szCs w:val="22"/>
              </w:rPr>
              <w:t>https://gec.ey. gov.tw</w:t>
            </w:r>
          </w:p>
          <w:p w14:paraId="50C7FD10" w14:textId="77777777" w:rsidR="004C1984" w:rsidRPr="00812963" w:rsidRDefault="004C1984" w:rsidP="007C1BDA">
            <w:pPr>
              <w:kinsoku/>
              <w:autoSpaceDN/>
              <w:adjustRightInd w:val="0"/>
              <w:snapToGrid w:val="0"/>
              <w:spacing w:line="240" w:lineRule="atLeast"/>
              <w:ind w:leftChars="62" w:left="174" w:rightChars="-28" w:right="-78"/>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w:t>
            </w:r>
          </w:p>
          <w:p w14:paraId="23441FE3" w14:textId="77777777" w:rsidR="004C1984" w:rsidRPr="00812963" w:rsidRDefault="004C1984" w:rsidP="007C1BDA">
            <w:pPr>
              <w:kinsoku/>
              <w:autoSpaceDN/>
              <w:adjustRightInd w:val="0"/>
              <w:snapToGrid w:val="0"/>
              <w:spacing w:line="240" w:lineRule="atLeast"/>
              <w:ind w:leftChars="-31" w:left="81" w:rightChars="-28" w:right="-78" w:hangingChars="70" w:hanging="16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2.前開性別統計與性別分析應盡量顧及不同性別、性傾向、性別特質及性別認同者，探究其處境或需求是否存在差異，及造成差異之原因；並宜與年齡、族群、地區、障礙情形等面向進行交叉分析</w:t>
            </w:r>
            <w:proofErr w:type="gramStart"/>
            <w:r w:rsidRPr="00812963">
              <w:rPr>
                <w:rFonts w:ascii="標楷體" w:hAnsi="標楷體" w:hint="eastAsia"/>
                <w:bCs/>
                <w:color w:val="000000" w:themeColor="text1"/>
                <w:sz w:val="24"/>
                <w:szCs w:val="22"/>
              </w:rPr>
              <w:t>（</w:t>
            </w:r>
            <w:proofErr w:type="gramEnd"/>
            <w:r w:rsidRPr="00812963">
              <w:rPr>
                <w:rFonts w:ascii="標楷體" w:hAnsi="標楷體" w:hint="eastAsia"/>
                <w:bCs/>
                <w:color w:val="000000" w:themeColor="text1"/>
                <w:sz w:val="24"/>
                <w:szCs w:val="22"/>
              </w:rPr>
              <w:t>例如：高齡身障女性、偏遠地區新住民女性</w:t>
            </w:r>
            <w:proofErr w:type="gramStart"/>
            <w:r w:rsidRPr="00812963">
              <w:rPr>
                <w:rFonts w:ascii="標楷體" w:hAnsi="標楷體" w:hint="eastAsia"/>
                <w:bCs/>
                <w:color w:val="000000" w:themeColor="text1"/>
                <w:sz w:val="24"/>
                <w:szCs w:val="22"/>
              </w:rPr>
              <w:t>）</w:t>
            </w:r>
            <w:proofErr w:type="gramEnd"/>
            <w:r w:rsidRPr="00812963">
              <w:rPr>
                <w:rFonts w:ascii="標楷體" w:hAnsi="標楷體" w:hint="eastAsia"/>
                <w:bCs/>
                <w:color w:val="000000" w:themeColor="text1"/>
                <w:sz w:val="24"/>
                <w:szCs w:val="22"/>
              </w:rPr>
              <w:t>，探究在各因素交織影響下，是否加劇其處境之不利，並分析處境不利群體之需求。</w:t>
            </w:r>
          </w:p>
          <w:p w14:paraId="07880F7A" w14:textId="77777777" w:rsidR="004C1984" w:rsidRPr="00812963" w:rsidRDefault="004C1984" w:rsidP="007C1BDA">
            <w:pPr>
              <w:kinsoku/>
              <w:autoSpaceDN/>
              <w:adjustRightInd w:val="0"/>
              <w:snapToGrid w:val="0"/>
              <w:spacing w:line="240" w:lineRule="atLeast"/>
              <w:ind w:leftChars="-45" w:left="102" w:rightChars="-28" w:right="-78" w:hangingChars="95" w:hanging="22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lastRenderedPageBreak/>
              <w:t>3.請根據前開性別統計及性別分析，確認並說明法案相關之性別議題。</w:t>
            </w:r>
          </w:p>
          <w:p w14:paraId="09C65DCA" w14:textId="77777777" w:rsidR="004C1984" w:rsidRPr="00812963" w:rsidRDefault="004C1984" w:rsidP="007C1BDA">
            <w:pPr>
              <w:kinsoku/>
              <w:autoSpaceDN/>
              <w:adjustRightInd w:val="0"/>
              <w:snapToGrid w:val="0"/>
              <w:spacing w:line="240" w:lineRule="atLeast"/>
              <w:ind w:leftChars="-45" w:left="102" w:rightChars="-28" w:right="-78" w:hangingChars="95" w:hanging="22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4.如既有性別統計及分析資料不足，請提出需強化之處及其建置方法。</w:t>
            </w:r>
          </w:p>
        </w:tc>
      </w:tr>
      <w:tr w:rsidR="00812963" w:rsidRPr="00812963" w14:paraId="7141272C" w14:textId="77777777" w:rsidTr="007C1BDA">
        <w:trPr>
          <w:jc w:val="center"/>
        </w:trPr>
        <w:tc>
          <w:tcPr>
            <w:tcW w:w="3048" w:type="dxa"/>
            <w:gridSpan w:val="6"/>
            <w:tcBorders>
              <w:bottom w:val="double" w:sz="4" w:space="0" w:color="auto"/>
            </w:tcBorders>
            <w:shd w:val="clear" w:color="auto" w:fill="auto"/>
          </w:tcPr>
          <w:p w14:paraId="603241DD" w14:textId="77777777" w:rsidR="004C1984" w:rsidRPr="00812963" w:rsidRDefault="004C1984" w:rsidP="007C1BDA">
            <w:pPr>
              <w:kinsoku/>
              <w:autoSpaceDN/>
              <w:adjustRightInd w:val="0"/>
              <w:snapToGrid w:val="0"/>
              <w:spacing w:line="360" w:lineRule="atLeast"/>
              <w:ind w:leftChars="-15" w:left="398" w:rightChars="-10" w:right="-28" w:hangingChars="183" w:hanging="440"/>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lastRenderedPageBreak/>
              <w:t>8-2</w:t>
            </w:r>
            <w:r w:rsidRPr="00812963">
              <w:rPr>
                <w:rFonts w:ascii="標楷體" w:hAnsi="標楷體" w:hint="eastAsia"/>
                <w:b/>
                <w:color w:val="000000" w:themeColor="text1"/>
                <w:sz w:val="24"/>
                <w:szCs w:val="22"/>
              </w:rPr>
              <w:t>落實性別平等相關法規與政策之內涵</w:t>
            </w:r>
            <w:r w:rsidRPr="00812963">
              <w:rPr>
                <w:rFonts w:ascii="標楷體" w:hAnsi="標楷體"/>
                <w:b/>
                <w:color w:val="000000" w:themeColor="text1"/>
                <w:sz w:val="24"/>
                <w:szCs w:val="22"/>
              </w:rPr>
              <w:t xml:space="preserve">  </w:t>
            </w:r>
          </w:p>
        </w:tc>
        <w:tc>
          <w:tcPr>
            <w:tcW w:w="3046" w:type="dxa"/>
            <w:gridSpan w:val="4"/>
            <w:tcBorders>
              <w:bottom w:val="double" w:sz="4" w:space="0" w:color="auto"/>
            </w:tcBorders>
            <w:shd w:val="clear" w:color="auto" w:fill="auto"/>
          </w:tcPr>
          <w:p w14:paraId="0315A790" w14:textId="77777777" w:rsidR="004C1984" w:rsidRPr="00812963" w:rsidRDefault="004C1984" w:rsidP="007C1BDA">
            <w:p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本次修法係針對考試院組織內部調整，</w:t>
            </w:r>
            <w:r w:rsidRPr="00812963">
              <w:rPr>
                <w:rFonts w:ascii="標楷體" w:hAnsi="標楷體"/>
                <w:color w:val="000000" w:themeColor="text1"/>
                <w:sz w:val="24"/>
                <w:szCs w:val="22"/>
              </w:rPr>
              <w:t>無涉</w:t>
            </w:r>
            <w:r w:rsidRPr="00812963">
              <w:rPr>
                <w:rFonts w:ascii="標楷體" w:hAnsi="標楷體" w:hint="eastAsia"/>
                <w:color w:val="000000" w:themeColor="text1"/>
                <w:sz w:val="24"/>
                <w:szCs w:val="22"/>
              </w:rPr>
              <w:t>性別平等相關法規與政策</w:t>
            </w:r>
            <w:r w:rsidRPr="00812963">
              <w:rPr>
                <w:rFonts w:ascii="標楷體" w:hAnsi="標楷體"/>
                <w:color w:val="000000" w:themeColor="text1"/>
                <w:sz w:val="24"/>
                <w:szCs w:val="22"/>
              </w:rPr>
              <w:t>。</w:t>
            </w:r>
          </w:p>
        </w:tc>
        <w:tc>
          <w:tcPr>
            <w:tcW w:w="3370" w:type="dxa"/>
            <w:gridSpan w:val="5"/>
            <w:tcBorders>
              <w:bottom w:val="double" w:sz="4" w:space="0" w:color="auto"/>
            </w:tcBorders>
            <w:shd w:val="clear" w:color="auto" w:fill="auto"/>
          </w:tcPr>
          <w:p w14:paraId="70C9DE7B" w14:textId="77777777" w:rsidR="004C1984" w:rsidRPr="00812963" w:rsidRDefault="004C1984" w:rsidP="007C1BDA">
            <w:pPr>
              <w:kinsoku/>
              <w:autoSpaceDN/>
              <w:adjustRightInd w:val="0"/>
              <w:snapToGrid w:val="0"/>
              <w:spacing w:line="240" w:lineRule="atLeast"/>
              <w:ind w:leftChars="-42" w:left="38" w:rightChars="-28" w:right="-78" w:hangingChars="65" w:hanging="156"/>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1.法案若涉及下列情形，本欄位不得填列無關：</w:t>
            </w:r>
          </w:p>
          <w:p w14:paraId="0B69041C" w14:textId="77777777" w:rsidR="004C1984" w:rsidRPr="00812963" w:rsidRDefault="004C1984" w:rsidP="007C1BDA">
            <w:pPr>
              <w:kinsoku/>
              <w:autoSpaceDN/>
              <w:adjustRightInd w:val="0"/>
              <w:snapToGrid w:val="0"/>
              <w:spacing w:line="240" w:lineRule="atLeast"/>
              <w:ind w:leftChars="-30" w:left="137" w:rightChars="-28" w:right="-78" w:hangingChars="92" w:hanging="221"/>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(1)內容係以特定性別、性傾向或性別認同者為規範對象。</w:t>
            </w:r>
          </w:p>
          <w:p w14:paraId="56CF4E1C" w14:textId="77777777" w:rsidR="004C1984" w:rsidRPr="00812963" w:rsidRDefault="004C1984" w:rsidP="007C1BDA">
            <w:pPr>
              <w:kinsoku/>
              <w:autoSpaceDN/>
              <w:adjustRightInd w:val="0"/>
              <w:snapToGrid w:val="0"/>
              <w:spacing w:line="240" w:lineRule="atLeast"/>
              <w:ind w:leftChars="-42" w:left="160" w:rightChars="-28" w:right="-78" w:hangingChars="116" w:hanging="27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(2)內容涉及一般社會認知既存之性別偏見。</w:t>
            </w:r>
          </w:p>
          <w:p w14:paraId="69F45AE4" w14:textId="77777777" w:rsidR="004C1984" w:rsidRPr="00812963" w:rsidRDefault="004C1984" w:rsidP="007C1BDA">
            <w:pPr>
              <w:kinsoku/>
              <w:autoSpaceDN/>
              <w:adjustRightInd w:val="0"/>
              <w:snapToGrid w:val="0"/>
              <w:spacing w:line="240" w:lineRule="atLeast"/>
              <w:ind w:leftChars="-37" w:left="174" w:rightChars="-28" w:right="-78" w:hangingChars="116" w:hanging="27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 xml:space="preserve">(3)「8-1」欄所填列之性別統計資料顯示性別比例差距過大。 </w:t>
            </w:r>
          </w:p>
          <w:p w14:paraId="5E4FCB0C" w14:textId="77777777" w:rsidR="004C1984" w:rsidRPr="00812963" w:rsidRDefault="004C1984" w:rsidP="007C1BDA">
            <w:pPr>
              <w:kinsoku/>
              <w:autoSpaceDN/>
              <w:adjustRightInd w:val="0"/>
              <w:snapToGrid w:val="0"/>
              <w:spacing w:line="240" w:lineRule="atLeast"/>
              <w:ind w:leftChars="-43" w:left="62" w:rightChars="-28" w:right="-78" w:hangingChars="76" w:hanging="182"/>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2.請依「8-1」欄所確認之性別議題，說明其與下列第3點所列性別平等相關法規與政策之相關性。</w:t>
            </w:r>
          </w:p>
          <w:p w14:paraId="362D6C9E" w14:textId="77777777" w:rsidR="004C1984" w:rsidRPr="00812963" w:rsidRDefault="004C1984" w:rsidP="007C1BDA">
            <w:pPr>
              <w:kinsoku/>
              <w:autoSpaceDN/>
              <w:adjustRightInd w:val="0"/>
              <w:snapToGrid w:val="0"/>
              <w:spacing w:line="240" w:lineRule="atLeast"/>
              <w:ind w:leftChars="-42" w:left="91" w:rightChars="-28" w:right="-78" w:hangingChars="87" w:hanging="209"/>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3.本欄位所指性別平等相關法規與政策，包含消除對婦女一切形式歧視公約（CEDAW）及其一般性建議、性別平等政策綱領及各機關有關促進性別平等相關之法規、政策、白皮書或計畫等。</w:t>
            </w:r>
          </w:p>
          <w:p w14:paraId="07ACBA66" w14:textId="77777777" w:rsidR="004C1984" w:rsidRPr="00812963" w:rsidRDefault="004C1984" w:rsidP="007C1BDA">
            <w:pPr>
              <w:kinsoku/>
              <w:autoSpaceDN/>
              <w:adjustRightInd w:val="0"/>
              <w:snapToGrid w:val="0"/>
              <w:spacing w:line="240" w:lineRule="atLeast"/>
              <w:ind w:leftChars="-43" w:left="48" w:rightChars="-28" w:right="-78" w:hangingChars="70" w:hanging="16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4.落實前開相關法規與政策之常見</w:t>
            </w:r>
            <w:proofErr w:type="gramStart"/>
            <w:r w:rsidRPr="00812963">
              <w:rPr>
                <w:rFonts w:ascii="標楷體" w:hAnsi="標楷體" w:hint="eastAsia"/>
                <w:bCs/>
                <w:color w:val="000000" w:themeColor="text1"/>
                <w:sz w:val="24"/>
                <w:szCs w:val="22"/>
              </w:rPr>
              <w:t>態樣及案例</w:t>
            </w:r>
            <w:proofErr w:type="gramEnd"/>
            <w:r w:rsidRPr="00812963">
              <w:rPr>
                <w:rFonts w:ascii="標楷體" w:hAnsi="標楷體" w:hint="eastAsia"/>
                <w:bCs/>
                <w:color w:val="000000" w:themeColor="text1"/>
                <w:sz w:val="24"/>
                <w:szCs w:val="22"/>
              </w:rPr>
              <w:t>：</w:t>
            </w:r>
          </w:p>
          <w:p w14:paraId="08779C19" w14:textId="77777777" w:rsidR="004C1984" w:rsidRPr="00812963" w:rsidRDefault="004C1984" w:rsidP="007C1BDA">
            <w:pPr>
              <w:kinsoku/>
              <w:autoSpaceDN/>
              <w:adjustRightInd w:val="0"/>
              <w:snapToGrid w:val="0"/>
              <w:spacing w:line="240" w:lineRule="atLeast"/>
              <w:ind w:leftChars="-43" w:left="173" w:rightChars="-28" w:right="-78" w:hangingChars="122" w:hanging="293"/>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(1)</w:t>
            </w:r>
            <w:proofErr w:type="gramStart"/>
            <w:r w:rsidRPr="00812963">
              <w:rPr>
                <w:rFonts w:ascii="標楷體" w:hAnsi="標楷體" w:hint="eastAsia"/>
                <w:bCs/>
                <w:color w:val="000000" w:themeColor="text1"/>
                <w:sz w:val="24"/>
                <w:szCs w:val="22"/>
              </w:rPr>
              <w:t>採</w:t>
            </w:r>
            <w:proofErr w:type="gramEnd"/>
            <w:r w:rsidRPr="00812963">
              <w:rPr>
                <w:rFonts w:ascii="標楷體" w:hAnsi="標楷體" w:hint="eastAsia"/>
                <w:bCs/>
                <w:color w:val="000000" w:themeColor="text1"/>
                <w:sz w:val="24"/>
                <w:szCs w:val="22"/>
              </w:rPr>
              <w:t>行一定方式去除現行法規及其執行所造成之差別待遇，提供較為弱勢之一方必要之協助，以促進其實質地位之平等。</w:t>
            </w:r>
          </w:p>
          <w:p w14:paraId="6FAC11AB" w14:textId="77777777" w:rsidR="004C1984" w:rsidRPr="00812963" w:rsidRDefault="004C1984" w:rsidP="007C1BDA">
            <w:pPr>
              <w:kinsoku/>
              <w:autoSpaceDN/>
              <w:adjustRightInd w:val="0"/>
              <w:snapToGrid w:val="0"/>
              <w:spacing w:line="240" w:lineRule="atLeast"/>
              <w:ind w:leftChars="80" w:left="224" w:rightChars="-28" w:right="-78" w:firstLineChars="5" w:firstLine="12"/>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例如：為落實CEDAW第11條消除在就業方面對婦女之歧視，刪除禁止女性於夜間工作等限制女性工作權之規定，並增訂雇用人應提供必要之夜間安全防護措施。</w:t>
            </w:r>
          </w:p>
          <w:p w14:paraId="372EBBDE" w14:textId="77777777" w:rsidR="004C1984" w:rsidRPr="00812963" w:rsidRDefault="004C1984" w:rsidP="007C1BDA">
            <w:pPr>
              <w:kinsoku/>
              <w:autoSpaceDN/>
              <w:adjustRightInd w:val="0"/>
              <w:snapToGrid w:val="0"/>
              <w:spacing w:line="240" w:lineRule="atLeast"/>
              <w:ind w:leftChars="-36" w:left="163" w:rightChars="-28" w:right="-78" w:hangingChars="110" w:hanging="264"/>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(2)消除或打破性別刻板印象與性別隔離，以消弭因社會文化面向所形成之差異。</w:t>
            </w:r>
          </w:p>
          <w:p w14:paraId="16E9F91C" w14:textId="77777777" w:rsidR="004C1984" w:rsidRPr="00812963" w:rsidRDefault="004C1984" w:rsidP="007C1BDA">
            <w:pPr>
              <w:kinsoku/>
              <w:autoSpaceDN/>
              <w:adjustRightInd w:val="0"/>
              <w:snapToGrid w:val="0"/>
              <w:spacing w:line="240" w:lineRule="atLeast"/>
              <w:ind w:leftChars="63" w:left="188" w:rightChars="-28" w:right="-78" w:hangingChars="5" w:hanging="12"/>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例如：為促進媒體製播內容符合性別平等精神，規範節目或廣告內容不得有性別歧視之</w:t>
            </w:r>
            <w:r w:rsidRPr="00812963">
              <w:rPr>
                <w:rFonts w:ascii="標楷體" w:hAnsi="標楷體" w:hint="eastAsia"/>
                <w:bCs/>
                <w:color w:val="000000" w:themeColor="text1"/>
                <w:sz w:val="24"/>
                <w:szCs w:val="22"/>
              </w:rPr>
              <w:lastRenderedPageBreak/>
              <w:t>情形。</w:t>
            </w:r>
          </w:p>
          <w:p w14:paraId="29066943" w14:textId="77777777" w:rsidR="004C1984" w:rsidRPr="00812963" w:rsidRDefault="004C1984" w:rsidP="007C1BDA">
            <w:pPr>
              <w:kinsoku/>
              <w:autoSpaceDN/>
              <w:adjustRightInd w:val="0"/>
              <w:snapToGrid w:val="0"/>
              <w:spacing w:line="240" w:lineRule="atLeast"/>
              <w:ind w:leftChars="-42" w:left="146" w:rightChars="-28" w:right="-78" w:hangingChars="110" w:hanging="264"/>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(3)提供不同性別、性傾向或性別認同者平等機會獲取社會資源，提升其參與社會及公共事務之機會。</w:t>
            </w:r>
          </w:p>
          <w:p w14:paraId="7600EAC1" w14:textId="77777777" w:rsidR="004C1984" w:rsidRPr="00812963" w:rsidRDefault="004C1984" w:rsidP="007C1BDA">
            <w:pPr>
              <w:kinsoku/>
              <w:autoSpaceDN/>
              <w:adjustRightInd w:val="0"/>
              <w:snapToGrid w:val="0"/>
              <w:spacing w:line="240" w:lineRule="atLeast"/>
              <w:ind w:leftChars="39" w:left="109" w:rightChars="-28" w:right="-78" w:firstLineChars="10" w:firstLine="24"/>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例如1：為協助因家庭因素離開職場之婦女，能重返職場，提升婦女勞動參與，規範二度就業婦女為政府致力促進就業之對象。</w:t>
            </w:r>
          </w:p>
          <w:p w14:paraId="1C3AEFE4" w14:textId="77777777" w:rsidR="004C1984" w:rsidRPr="00812963" w:rsidRDefault="004C1984" w:rsidP="007C1BDA">
            <w:pPr>
              <w:kinsoku/>
              <w:autoSpaceDN/>
              <w:adjustRightInd w:val="0"/>
              <w:snapToGrid w:val="0"/>
              <w:spacing w:line="240" w:lineRule="atLeast"/>
              <w:ind w:leftChars="33" w:left="92" w:rightChars="-28" w:right="-78" w:firstLine="2"/>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例如2：為提升女性參與公共事務之機會，擴大參與管道，對涉及諮詢及審議性質之機制，規範其成員任一性別比例不得少於三分之一。</w:t>
            </w:r>
          </w:p>
          <w:p w14:paraId="1C11C862" w14:textId="77777777" w:rsidR="004C1984" w:rsidRPr="00812963" w:rsidRDefault="004C1984" w:rsidP="007C1BDA">
            <w:pPr>
              <w:kinsoku/>
              <w:autoSpaceDN/>
              <w:adjustRightInd w:val="0"/>
              <w:snapToGrid w:val="0"/>
              <w:spacing w:line="240" w:lineRule="atLeast"/>
              <w:ind w:leftChars="-42" w:left="76" w:rightChars="-28" w:right="-78" w:hangingChars="81" w:hanging="194"/>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5.請優先將有助落實上開內容之部分納入法案相關條文規定、授權命令或未來業務執行事項，並於本欄位提出說明。</w:t>
            </w:r>
          </w:p>
        </w:tc>
      </w:tr>
      <w:tr w:rsidR="00812963" w:rsidRPr="00812963" w14:paraId="43626EF9" w14:textId="77777777" w:rsidTr="007C1BDA">
        <w:trPr>
          <w:jc w:val="center"/>
        </w:trPr>
        <w:tc>
          <w:tcPr>
            <w:tcW w:w="9464" w:type="dxa"/>
            <w:gridSpan w:val="15"/>
            <w:tcBorders>
              <w:top w:val="thickThinSmallGap" w:sz="24" w:space="0" w:color="auto"/>
            </w:tcBorders>
            <w:vAlign w:val="center"/>
          </w:tcPr>
          <w:p w14:paraId="6B88BF70" w14:textId="77777777" w:rsidR="004C1984" w:rsidRPr="00812963" w:rsidRDefault="004C1984" w:rsidP="007C1BDA">
            <w:pPr>
              <w:kinsoku/>
              <w:autoSpaceDN/>
              <w:adjustRightInd w:val="0"/>
              <w:snapToGrid w:val="0"/>
              <w:spacing w:line="360" w:lineRule="atLeast"/>
              <w:ind w:leftChars="-45" w:left="1494" w:hangingChars="675" w:hanging="1620"/>
              <w:textAlignment w:val="auto"/>
              <w:rPr>
                <w:rFonts w:ascii="標楷體" w:hAnsi="標楷體"/>
                <w:b/>
                <w:color w:val="000000" w:themeColor="text1"/>
                <w:sz w:val="24"/>
                <w:szCs w:val="22"/>
              </w:rPr>
            </w:pPr>
            <w:r w:rsidRPr="00812963">
              <w:rPr>
                <w:rFonts w:ascii="標楷體" w:hAnsi="標楷體"/>
                <w:color w:val="000000" w:themeColor="text1"/>
                <w:sz w:val="24"/>
                <w:szCs w:val="22"/>
              </w:rPr>
              <w:lastRenderedPageBreak/>
              <w:br w:type="page"/>
            </w:r>
            <w:r w:rsidRPr="00812963">
              <w:rPr>
                <w:rFonts w:ascii="標楷體" w:hAnsi="標楷體"/>
                <w:b/>
                <w:color w:val="000000" w:themeColor="text1"/>
                <w:sz w:val="24"/>
                <w:szCs w:val="22"/>
              </w:rPr>
              <w:br w:type="page"/>
              <w:t>玖、性別影響評估結果：</w:t>
            </w:r>
          </w:p>
          <w:p w14:paraId="782520A6" w14:textId="77777777" w:rsidR="004C1984" w:rsidRPr="00812963" w:rsidRDefault="004C1984" w:rsidP="007C1BDA">
            <w:pPr>
              <w:kinsoku/>
              <w:autoSpaceDN/>
              <w:adjustRightInd w:val="0"/>
              <w:snapToGrid w:val="0"/>
              <w:spacing w:line="360" w:lineRule="atLeast"/>
              <w:ind w:leftChars="-22" w:left="-50" w:hangingChars="5" w:hanging="12"/>
              <w:textAlignment w:val="auto"/>
              <w:rPr>
                <w:rFonts w:ascii="標楷體" w:hAnsi="標楷體"/>
                <w:b/>
                <w:color w:val="000000" w:themeColor="text1"/>
                <w:sz w:val="24"/>
                <w:szCs w:val="22"/>
              </w:rPr>
            </w:pPr>
            <w:r w:rsidRPr="00812963">
              <w:rPr>
                <w:rFonts w:ascii="標楷體" w:hAnsi="標楷體"/>
                <w:color w:val="000000" w:themeColor="text1"/>
                <w:sz w:val="24"/>
                <w:szCs w:val="22"/>
              </w:rPr>
              <w:t>請填表人依據性別平等專家學者意見之檢視意見提出綜合說明，包括對「第二部分、性別影響評估程序參與」主要意見參</w:t>
            </w:r>
            <w:proofErr w:type="gramStart"/>
            <w:r w:rsidRPr="00812963">
              <w:rPr>
                <w:rFonts w:ascii="標楷體" w:hAnsi="標楷體"/>
                <w:color w:val="000000" w:themeColor="text1"/>
                <w:sz w:val="24"/>
                <w:szCs w:val="22"/>
              </w:rPr>
              <w:t>採</w:t>
            </w:r>
            <w:proofErr w:type="gramEnd"/>
            <w:r w:rsidRPr="00812963">
              <w:rPr>
                <w:rFonts w:ascii="標楷體" w:hAnsi="標楷體"/>
                <w:color w:val="000000" w:themeColor="text1"/>
                <w:sz w:val="24"/>
                <w:szCs w:val="22"/>
              </w:rPr>
              <w:t>情形、採納意見之法案調整情形、無法採納意見之理由或替代規劃等。</w:t>
            </w:r>
          </w:p>
        </w:tc>
      </w:tr>
      <w:tr w:rsidR="00812963" w:rsidRPr="00812963" w14:paraId="092A6896" w14:textId="77777777" w:rsidTr="007C1BDA">
        <w:trPr>
          <w:jc w:val="center"/>
        </w:trPr>
        <w:tc>
          <w:tcPr>
            <w:tcW w:w="2767" w:type="dxa"/>
            <w:gridSpan w:val="4"/>
            <w:shd w:val="clear" w:color="auto" w:fill="auto"/>
            <w:vAlign w:val="center"/>
          </w:tcPr>
          <w:p w14:paraId="32482B3D" w14:textId="77777777" w:rsidR="004C1984" w:rsidRPr="00812963" w:rsidRDefault="004C1984" w:rsidP="007C1BDA">
            <w:pPr>
              <w:kinsoku/>
              <w:autoSpaceDN/>
              <w:adjustRightInd w:val="0"/>
              <w:snapToGrid w:val="0"/>
              <w:spacing w:line="240" w:lineRule="atLeast"/>
              <w:ind w:leftChars="-45" w:left="-126" w:rightChars="-45" w:right="-126"/>
              <w:jc w:val="both"/>
              <w:textAlignment w:val="auto"/>
              <w:rPr>
                <w:rFonts w:ascii="標楷體" w:hAnsi="標楷體"/>
                <w:color w:val="000000" w:themeColor="text1"/>
                <w:sz w:val="24"/>
                <w:szCs w:val="22"/>
              </w:rPr>
            </w:pPr>
            <w:r w:rsidRPr="00812963">
              <w:rPr>
                <w:rFonts w:ascii="標楷體" w:hAnsi="標楷體"/>
                <w:b/>
                <w:color w:val="000000" w:themeColor="text1"/>
                <w:sz w:val="24"/>
                <w:szCs w:val="22"/>
              </w:rPr>
              <w:t>9-1評估結果之綜合說明</w:t>
            </w:r>
          </w:p>
        </w:tc>
        <w:tc>
          <w:tcPr>
            <w:tcW w:w="6697" w:type="dxa"/>
            <w:gridSpan w:val="11"/>
            <w:shd w:val="clear" w:color="auto" w:fill="auto"/>
          </w:tcPr>
          <w:p w14:paraId="15AF8267" w14:textId="77777777" w:rsidR="004C1984" w:rsidRPr="00812963" w:rsidRDefault="004C1984" w:rsidP="007C1BDA">
            <w:pPr>
              <w:kinsoku/>
              <w:autoSpaceDN/>
              <w:adjustRightInd w:val="0"/>
              <w:snapToGrid w:val="0"/>
              <w:spacing w:line="240" w:lineRule="atLeast"/>
              <w:ind w:leftChars="-45" w:left="-126" w:rightChars="-45" w:right="-1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有關本法案</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擬過程中，參與會議人員之性別比例，業加以補充說明；至</w:t>
            </w:r>
            <w:proofErr w:type="gramStart"/>
            <w:r w:rsidRPr="00812963">
              <w:rPr>
                <w:rFonts w:ascii="標楷體" w:hAnsi="標楷體" w:hint="eastAsia"/>
                <w:color w:val="000000" w:themeColor="text1"/>
                <w:sz w:val="24"/>
                <w:szCs w:val="22"/>
              </w:rPr>
              <w:t>有關需否比照</w:t>
            </w:r>
            <w:proofErr w:type="gramEnd"/>
            <w:r w:rsidRPr="00812963">
              <w:rPr>
                <w:rFonts w:ascii="標楷體" w:hAnsi="標楷體" w:hint="eastAsia"/>
                <w:color w:val="000000" w:themeColor="text1"/>
                <w:sz w:val="24"/>
                <w:szCs w:val="22"/>
              </w:rPr>
              <w:t>行政院組織法之體例，增列「為處理特定事務，得於院內設專責單位」之規定，考量本次修法係因應公務人員退休撫</w:t>
            </w:r>
            <w:proofErr w:type="gramStart"/>
            <w:r w:rsidRPr="00812963">
              <w:rPr>
                <w:rFonts w:ascii="標楷體" w:hAnsi="標楷體" w:hint="eastAsia"/>
                <w:color w:val="000000" w:themeColor="text1"/>
                <w:sz w:val="24"/>
                <w:szCs w:val="22"/>
              </w:rPr>
              <w:t>卹</w:t>
            </w:r>
            <w:proofErr w:type="gramEnd"/>
            <w:r w:rsidRPr="00812963">
              <w:rPr>
                <w:rFonts w:ascii="標楷體" w:hAnsi="標楷體" w:hint="eastAsia"/>
                <w:color w:val="000000" w:themeColor="text1"/>
                <w:sz w:val="24"/>
                <w:szCs w:val="22"/>
              </w:rPr>
              <w:t>基金監理委員會整</w:t>
            </w:r>
            <w:proofErr w:type="gramStart"/>
            <w:r w:rsidRPr="00812963">
              <w:rPr>
                <w:rFonts w:ascii="標楷體" w:hAnsi="標楷體" w:hint="eastAsia"/>
                <w:color w:val="000000" w:themeColor="text1"/>
                <w:sz w:val="24"/>
                <w:szCs w:val="22"/>
              </w:rPr>
              <w:t>併</w:t>
            </w:r>
            <w:proofErr w:type="gramEnd"/>
            <w:r w:rsidRPr="00812963">
              <w:rPr>
                <w:rFonts w:ascii="標楷體" w:hAnsi="標楷體" w:hint="eastAsia"/>
                <w:color w:val="000000" w:themeColor="text1"/>
                <w:sz w:val="24"/>
                <w:szCs w:val="22"/>
              </w:rPr>
              <w:t>至銓敘部，本院職掌事項並無調整，未來如有需要，再予</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酌。</w:t>
            </w:r>
          </w:p>
        </w:tc>
      </w:tr>
      <w:tr w:rsidR="00812963" w:rsidRPr="00812963" w14:paraId="78684115" w14:textId="77777777" w:rsidTr="007C1BDA">
        <w:trPr>
          <w:trHeight w:val="932"/>
          <w:jc w:val="center"/>
        </w:trPr>
        <w:tc>
          <w:tcPr>
            <w:tcW w:w="2767" w:type="dxa"/>
            <w:gridSpan w:val="4"/>
            <w:vMerge w:val="restart"/>
            <w:shd w:val="clear" w:color="auto" w:fill="auto"/>
            <w:vAlign w:val="center"/>
          </w:tcPr>
          <w:p w14:paraId="3AFAFAB0" w14:textId="77777777" w:rsidR="004C1984" w:rsidRPr="00812963" w:rsidRDefault="004C1984" w:rsidP="007C1BDA">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9-2參</w:t>
            </w:r>
            <w:proofErr w:type="gramStart"/>
            <w:r w:rsidRPr="00812963">
              <w:rPr>
                <w:rFonts w:ascii="標楷體" w:hAnsi="標楷體"/>
                <w:b/>
                <w:color w:val="000000" w:themeColor="text1"/>
                <w:sz w:val="24"/>
                <w:szCs w:val="22"/>
              </w:rPr>
              <w:t>採</w:t>
            </w:r>
            <w:proofErr w:type="gramEnd"/>
            <w:r w:rsidRPr="00812963">
              <w:rPr>
                <w:rFonts w:ascii="標楷體" w:hAnsi="標楷體"/>
                <w:b/>
                <w:color w:val="000000" w:themeColor="text1"/>
                <w:sz w:val="24"/>
                <w:szCs w:val="22"/>
              </w:rPr>
              <w:t>情形</w:t>
            </w:r>
          </w:p>
          <w:p w14:paraId="4970149E" w14:textId="77777777" w:rsidR="004C1984" w:rsidRPr="00812963" w:rsidRDefault="004C1984" w:rsidP="007C1BDA">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p w14:paraId="6BD3D3B4" w14:textId="77777777" w:rsidR="004C1984" w:rsidRPr="00812963" w:rsidRDefault="004C1984" w:rsidP="007C1BDA">
            <w:pPr>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tc>
        <w:tc>
          <w:tcPr>
            <w:tcW w:w="2161" w:type="dxa"/>
            <w:gridSpan w:val="4"/>
            <w:shd w:val="clear" w:color="auto" w:fill="auto"/>
          </w:tcPr>
          <w:p w14:paraId="386D8638" w14:textId="77777777" w:rsidR="004C1984" w:rsidRPr="00812963" w:rsidRDefault="004C1984" w:rsidP="007C1BDA">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smartTag w:uri="urn:schemas-microsoft-com:office:smarttags" w:element="chsdate">
              <w:smartTagPr>
                <w:attr w:name="Year" w:val="2009"/>
                <w:attr w:name="Month" w:val="2"/>
                <w:attr w:name="Day" w:val="1"/>
                <w:attr w:name="IsLunarDate" w:val="False"/>
                <w:attr w:name="IsROCDate" w:val="False"/>
              </w:smartTagPr>
              <w:r w:rsidRPr="00812963">
                <w:rPr>
                  <w:rFonts w:ascii="標楷體" w:hAnsi="標楷體"/>
                  <w:b/>
                  <w:color w:val="000000" w:themeColor="text1"/>
                  <w:sz w:val="24"/>
                  <w:szCs w:val="22"/>
                </w:rPr>
                <w:t>9-2-1</w:t>
              </w:r>
            </w:smartTag>
          </w:p>
          <w:p w14:paraId="5CC2E67D" w14:textId="77777777" w:rsidR="004C1984" w:rsidRPr="00812963" w:rsidRDefault="004C1984" w:rsidP="007C1BDA">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r w:rsidRPr="00812963">
              <w:rPr>
                <w:rFonts w:ascii="標楷體" w:hAnsi="標楷體"/>
                <w:b/>
                <w:color w:val="000000" w:themeColor="text1"/>
                <w:sz w:val="24"/>
                <w:szCs w:val="22"/>
              </w:rPr>
              <w:t>說明採納意見後之法案調整</w:t>
            </w:r>
          </w:p>
        </w:tc>
        <w:tc>
          <w:tcPr>
            <w:tcW w:w="4536" w:type="dxa"/>
            <w:gridSpan w:val="7"/>
            <w:vMerge w:val="restart"/>
            <w:shd w:val="clear" w:color="auto" w:fill="auto"/>
          </w:tcPr>
          <w:p w14:paraId="3C112293" w14:textId="77777777" w:rsidR="004C1984" w:rsidRPr="00812963" w:rsidRDefault="004C1984" w:rsidP="007C1BDA">
            <w:pPr>
              <w:kinsoku/>
              <w:autoSpaceDN/>
              <w:adjustRightInd w:val="0"/>
              <w:snapToGrid w:val="0"/>
              <w:spacing w:line="240" w:lineRule="atLeast"/>
              <w:ind w:leftChars="-45" w:left="-126" w:rightChars="-45" w:right="-1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有關是否比照行政院組織法第14條規定：「行政院為處理特定事務，得於院內設專責單位」之規定，考量本次修法係因應公務人員退休撫</w:t>
            </w:r>
            <w:proofErr w:type="gramStart"/>
            <w:r w:rsidRPr="00812963">
              <w:rPr>
                <w:rFonts w:ascii="標楷體" w:hAnsi="標楷體" w:hint="eastAsia"/>
                <w:color w:val="000000" w:themeColor="text1"/>
                <w:sz w:val="24"/>
                <w:szCs w:val="22"/>
              </w:rPr>
              <w:t>卹</w:t>
            </w:r>
            <w:proofErr w:type="gramEnd"/>
            <w:r w:rsidRPr="00812963">
              <w:rPr>
                <w:rFonts w:ascii="標楷體" w:hAnsi="標楷體" w:hint="eastAsia"/>
                <w:color w:val="000000" w:themeColor="text1"/>
                <w:sz w:val="24"/>
                <w:szCs w:val="22"/>
              </w:rPr>
              <w:t>基金監理委員會整</w:t>
            </w:r>
            <w:proofErr w:type="gramStart"/>
            <w:r w:rsidRPr="00812963">
              <w:rPr>
                <w:rFonts w:ascii="標楷體" w:hAnsi="標楷體" w:hint="eastAsia"/>
                <w:color w:val="000000" w:themeColor="text1"/>
                <w:sz w:val="24"/>
                <w:szCs w:val="22"/>
              </w:rPr>
              <w:t>併</w:t>
            </w:r>
            <w:proofErr w:type="gramEnd"/>
            <w:r w:rsidRPr="00812963">
              <w:rPr>
                <w:rFonts w:ascii="標楷體" w:hAnsi="標楷體" w:hint="eastAsia"/>
                <w:color w:val="000000" w:themeColor="text1"/>
                <w:sz w:val="24"/>
                <w:szCs w:val="22"/>
              </w:rPr>
              <w:t>至銓敘部，本院職掌事項並未調整，相關建議</w:t>
            </w:r>
            <w:proofErr w:type="gramStart"/>
            <w:r w:rsidRPr="00812963">
              <w:rPr>
                <w:rFonts w:ascii="標楷體" w:hAnsi="標楷體" w:hint="eastAsia"/>
                <w:color w:val="000000" w:themeColor="text1"/>
                <w:sz w:val="24"/>
                <w:szCs w:val="22"/>
              </w:rPr>
              <w:t>將錄案</w:t>
            </w:r>
            <w:proofErr w:type="gramEnd"/>
            <w:r w:rsidRPr="00812963">
              <w:rPr>
                <w:rFonts w:ascii="標楷體" w:hAnsi="標楷體" w:hint="eastAsia"/>
                <w:color w:val="000000" w:themeColor="text1"/>
                <w:sz w:val="24"/>
                <w:szCs w:val="22"/>
              </w:rPr>
              <w:t>，未來如有需要，再予</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酌。</w:t>
            </w:r>
          </w:p>
        </w:tc>
      </w:tr>
      <w:tr w:rsidR="00812963" w:rsidRPr="00812963" w14:paraId="72A8B81A" w14:textId="77777777" w:rsidTr="007C1BDA">
        <w:trPr>
          <w:trHeight w:val="932"/>
          <w:jc w:val="center"/>
        </w:trPr>
        <w:tc>
          <w:tcPr>
            <w:tcW w:w="2767" w:type="dxa"/>
            <w:gridSpan w:val="4"/>
            <w:vMerge/>
            <w:shd w:val="clear" w:color="auto" w:fill="auto"/>
            <w:vAlign w:val="center"/>
          </w:tcPr>
          <w:p w14:paraId="5295C11B" w14:textId="77777777" w:rsidR="004C1984" w:rsidRPr="00812963" w:rsidRDefault="004C1984" w:rsidP="007C1BDA">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tc>
        <w:tc>
          <w:tcPr>
            <w:tcW w:w="2161" w:type="dxa"/>
            <w:gridSpan w:val="4"/>
            <w:shd w:val="clear" w:color="auto" w:fill="auto"/>
          </w:tcPr>
          <w:p w14:paraId="561E1A06" w14:textId="77777777" w:rsidR="004C1984" w:rsidRPr="00812963" w:rsidRDefault="004C1984" w:rsidP="007C1BDA">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9-2-</w:t>
            </w:r>
            <w:r w:rsidRPr="00812963">
              <w:rPr>
                <w:rFonts w:ascii="標楷體" w:hAnsi="標楷體" w:hint="eastAsia"/>
                <w:b/>
                <w:color w:val="000000" w:themeColor="text1"/>
                <w:sz w:val="24"/>
                <w:szCs w:val="22"/>
              </w:rPr>
              <w:t>2</w:t>
            </w:r>
          </w:p>
          <w:p w14:paraId="5BD943A0" w14:textId="77777777" w:rsidR="004C1984" w:rsidRPr="00812963" w:rsidRDefault="004C1984" w:rsidP="007C1BDA">
            <w:pPr>
              <w:kinsoku/>
              <w:autoSpaceDN/>
              <w:adjustRightInd w:val="0"/>
              <w:snapToGrid w:val="0"/>
              <w:spacing w:line="240" w:lineRule="atLeas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說明未參</w:t>
            </w:r>
            <w:proofErr w:type="gramStart"/>
            <w:r w:rsidRPr="00812963">
              <w:rPr>
                <w:rFonts w:ascii="標楷體" w:hAnsi="標楷體"/>
                <w:b/>
                <w:color w:val="000000" w:themeColor="text1"/>
                <w:sz w:val="24"/>
                <w:szCs w:val="22"/>
              </w:rPr>
              <w:t>採</w:t>
            </w:r>
            <w:proofErr w:type="gramEnd"/>
            <w:r w:rsidRPr="00812963">
              <w:rPr>
                <w:rFonts w:ascii="標楷體" w:hAnsi="標楷體"/>
                <w:b/>
                <w:color w:val="000000" w:themeColor="text1"/>
                <w:sz w:val="24"/>
                <w:szCs w:val="22"/>
              </w:rPr>
              <w:t>之理由或替代規劃</w:t>
            </w:r>
          </w:p>
        </w:tc>
        <w:tc>
          <w:tcPr>
            <w:tcW w:w="4536" w:type="dxa"/>
            <w:gridSpan w:val="7"/>
            <w:vMerge/>
            <w:shd w:val="clear" w:color="auto" w:fill="auto"/>
          </w:tcPr>
          <w:p w14:paraId="39043D19" w14:textId="77777777" w:rsidR="004C1984" w:rsidRPr="00812963" w:rsidRDefault="004C1984" w:rsidP="007C1BDA">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p>
        </w:tc>
      </w:tr>
      <w:tr w:rsidR="00812963" w:rsidRPr="00812963" w14:paraId="7F98C8EB" w14:textId="77777777" w:rsidTr="007C1BDA">
        <w:trPr>
          <w:jc w:val="center"/>
        </w:trPr>
        <w:tc>
          <w:tcPr>
            <w:tcW w:w="9464" w:type="dxa"/>
            <w:gridSpan w:val="15"/>
            <w:tcBorders>
              <w:bottom w:val="thickThinSmallGap" w:sz="24" w:space="0" w:color="auto"/>
            </w:tcBorders>
            <w:shd w:val="clear" w:color="auto" w:fill="auto"/>
          </w:tcPr>
          <w:p w14:paraId="4DABBD59" w14:textId="77777777" w:rsidR="004C1984" w:rsidRPr="00812963" w:rsidRDefault="004C1984" w:rsidP="007C1BDA">
            <w:pPr>
              <w:kinsoku/>
              <w:autoSpaceDN/>
              <w:spacing w:after="120" w:line="360" w:lineRule="atLeast"/>
              <w:ind w:leftChars="-45" w:left="-126" w:rightChars="-45" w:right="-126"/>
              <w:textAlignment w:val="auto"/>
              <w:rPr>
                <w:rFonts w:ascii="標楷體" w:hAnsi="標楷體"/>
                <w:b/>
                <w:color w:val="000000" w:themeColor="text1"/>
                <w:sz w:val="24"/>
                <w:szCs w:val="22"/>
              </w:rPr>
            </w:pPr>
            <w:r w:rsidRPr="00812963">
              <w:rPr>
                <w:rFonts w:ascii="標楷體" w:hAnsi="標楷體" w:hint="eastAsia"/>
                <w:b/>
                <w:color w:val="000000" w:themeColor="text1"/>
                <w:sz w:val="24"/>
                <w:szCs w:val="22"/>
              </w:rPr>
              <w:t>9-3</w:t>
            </w:r>
            <w:r w:rsidRPr="00812963">
              <w:rPr>
                <w:rFonts w:ascii="標楷體" w:hAnsi="標楷體"/>
                <w:b/>
                <w:color w:val="000000" w:themeColor="text1"/>
                <w:sz w:val="24"/>
                <w:szCs w:val="22"/>
              </w:rPr>
              <w:t>通知程序參與之專家學者本法案的評估結果（請填寫日期及勾選通知方式，請勿空白）：</w:t>
            </w:r>
          </w:p>
          <w:p w14:paraId="508BDB91" w14:textId="77777777" w:rsidR="004C1984" w:rsidRPr="00812963" w:rsidRDefault="004C1984" w:rsidP="007C1BDA">
            <w:pPr>
              <w:kinsoku/>
              <w:autoSpaceDN/>
              <w:spacing w:after="120" w:line="360" w:lineRule="atLeast"/>
              <w:ind w:leftChars="-45" w:left="-126" w:right="-108"/>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已於</w:t>
            </w:r>
            <w:r w:rsidRPr="00812963">
              <w:rPr>
                <w:rFonts w:ascii="標楷體" w:hAnsi="標楷體"/>
                <w:color w:val="000000" w:themeColor="text1"/>
                <w:sz w:val="24"/>
                <w:szCs w:val="22"/>
                <w:u w:val="single"/>
              </w:rPr>
              <w:t xml:space="preserve"> </w:t>
            </w:r>
            <w:r w:rsidRPr="00812963">
              <w:rPr>
                <w:rFonts w:ascii="標楷體" w:hAnsi="標楷體" w:hint="eastAsia"/>
                <w:color w:val="000000" w:themeColor="text1"/>
                <w:sz w:val="24"/>
                <w:szCs w:val="22"/>
                <w:u w:val="single"/>
              </w:rPr>
              <w:t>111</w:t>
            </w:r>
            <w:r w:rsidRPr="00812963">
              <w:rPr>
                <w:rFonts w:ascii="標楷體" w:hAnsi="標楷體"/>
                <w:color w:val="000000" w:themeColor="text1"/>
                <w:sz w:val="24"/>
                <w:szCs w:val="22"/>
                <w:u w:val="single"/>
              </w:rPr>
              <w:t xml:space="preserve"> </w:t>
            </w:r>
            <w:r w:rsidRPr="00812963">
              <w:rPr>
                <w:rFonts w:ascii="標楷體" w:hAnsi="標楷體"/>
                <w:color w:val="000000" w:themeColor="text1"/>
                <w:sz w:val="24"/>
                <w:szCs w:val="22"/>
              </w:rPr>
              <w:t>年</w:t>
            </w:r>
            <w:r w:rsidRPr="00812963">
              <w:rPr>
                <w:rFonts w:ascii="標楷體" w:hAnsi="標楷體"/>
                <w:color w:val="000000" w:themeColor="text1"/>
                <w:sz w:val="24"/>
                <w:szCs w:val="22"/>
                <w:u w:val="single"/>
              </w:rPr>
              <w:t xml:space="preserve">  </w:t>
            </w:r>
            <w:r w:rsidRPr="00812963">
              <w:rPr>
                <w:rFonts w:ascii="標楷體" w:hAnsi="標楷體" w:hint="eastAsia"/>
                <w:color w:val="000000" w:themeColor="text1"/>
                <w:sz w:val="24"/>
                <w:szCs w:val="22"/>
                <w:u w:val="single"/>
              </w:rPr>
              <w:t>9</w:t>
            </w:r>
            <w:r w:rsidRPr="00812963">
              <w:rPr>
                <w:rFonts w:ascii="標楷體" w:hAnsi="標楷體"/>
                <w:color w:val="000000" w:themeColor="text1"/>
                <w:sz w:val="24"/>
                <w:szCs w:val="22"/>
                <w:u w:val="single"/>
              </w:rPr>
              <w:t xml:space="preserve"> </w:t>
            </w:r>
            <w:r w:rsidRPr="00812963">
              <w:rPr>
                <w:rFonts w:ascii="標楷體" w:hAnsi="標楷體"/>
                <w:color w:val="000000" w:themeColor="text1"/>
                <w:sz w:val="24"/>
                <w:szCs w:val="22"/>
              </w:rPr>
              <w:t>月</w:t>
            </w:r>
            <w:r w:rsidRPr="00812963">
              <w:rPr>
                <w:rFonts w:ascii="標楷體" w:hAnsi="標楷體"/>
                <w:color w:val="000000" w:themeColor="text1"/>
                <w:sz w:val="24"/>
                <w:szCs w:val="22"/>
                <w:u w:val="single"/>
              </w:rPr>
              <w:t xml:space="preserve"> </w:t>
            </w:r>
            <w:r w:rsidRPr="00812963">
              <w:rPr>
                <w:rFonts w:ascii="標楷體" w:hAnsi="標楷體" w:hint="eastAsia"/>
                <w:color w:val="000000" w:themeColor="text1"/>
                <w:sz w:val="24"/>
                <w:szCs w:val="22"/>
                <w:u w:val="single"/>
              </w:rPr>
              <w:t>29</w:t>
            </w:r>
            <w:r w:rsidRPr="00812963">
              <w:rPr>
                <w:rFonts w:ascii="標楷體" w:hAnsi="標楷體"/>
                <w:color w:val="000000" w:themeColor="text1"/>
                <w:sz w:val="24"/>
                <w:szCs w:val="22"/>
                <w:u w:val="single"/>
              </w:rPr>
              <w:t xml:space="preserve"> </w:t>
            </w:r>
            <w:r w:rsidRPr="00812963">
              <w:rPr>
                <w:rFonts w:ascii="標楷體" w:hAnsi="標楷體"/>
                <w:color w:val="000000" w:themeColor="text1"/>
                <w:sz w:val="24"/>
                <w:szCs w:val="22"/>
              </w:rPr>
              <w:t>日將「評估結果」以下列方式通知程序參與者審閱</w:t>
            </w:r>
          </w:p>
          <w:p w14:paraId="20733A85" w14:textId="77777777" w:rsidR="004C1984" w:rsidRPr="00812963" w:rsidRDefault="004C1984" w:rsidP="007C1BDA">
            <w:pPr>
              <w:kinsoku/>
              <w:autoSpaceDN/>
              <w:spacing w:after="120" w:line="360" w:lineRule="atLeast"/>
              <w:ind w:leftChars="-45" w:left="-126" w:rightChars="-45" w:right="-126"/>
              <w:textAlignment w:val="auto"/>
              <w:rPr>
                <w:rFonts w:ascii="標楷體" w:hAnsi="標楷體"/>
                <w:b/>
                <w:color w:val="000000" w:themeColor="text1"/>
                <w:sz w:val="24"/>
                <w:szCs w:val="22"/>
              </w:rPr>
            </w:pPr>
            <w:r w:rsidRPr="00812963">
              <w:rPr>
                <w:rFonts w:ascii="標楷體" w:hAnsi="標楷體"/>
                <w:color w:val="000000" w:themeColor="text1"/>
                <w:sz w:val="24"/>
                <w:szCs w:val="22"/>
              </w:rPr>
              <w:t xml:space="preserve">□傳真      </w:t>
            </w:r>
            <w:r w:rsidRPr="00812963">
              <w:rPr>
                <w:rFonts w:ascii="標楷體" w:hAnsi="標楷體" w:hint="eastAsia"/>
                <w:color w:val="000000" w:themeColor="text1"/>
                <w:sz w:val="24"/>
                <w:szCs w:val="22"/>
              </w:rPr>
              <w:t>■</w:t>
            </w:r>
            <w:r w:rsidRPr="00812963">
              <w:rPr>
                <w:rFonts w:ascii="標楷體" w:hAnsi="標楷體"/>
                <w:color w:val="000000" w:themeColor="text1"/>
                <w:sz w:val="24"/>
                <w:szCs w:val="22"/>
              </w:rPr>
              <w:t>e-mail      □郵寄      □其他</w:t>
            </w:r>
            <w:r w:rsidRPr="00812963">
              <w:rPr>
                <w:rFonts w:ascii="標楷體" w:hAnsi="標楷體"/>
                <w:color w:val="000000" w:themeColor="text1"/>
                <w:sz w:val="24"/>
                <w:szCs w:val="22"/>
                <w:u w:val="single"/>
              </w:rPr>
              <w:t xml:space="preserve">　　　　　</w:t>
            </w:r>
          </w:p>
        </w:tc>
      </w:tr>
      <w:tr w:rsidR="00812963" w:rsidRPr="00812963" w14:paraId="77005822" w14:textId="77777777" w:rsidTr="007C1BDA">
        <w:trPr>
          <w:jc w:val="center"/>
        </w:trPr>
        <w:tc>
          <w:tcPr>
            <w:tcW w:w="9464" w:type="dxa"/>
            <w:gridSpan w:val="15"/>
            <w:tcBorders>
              <w:top w:val="thickThinSmallGap" w:sz="24" w:space="0" w:color="auto"/>
            </w:tcBorders>
            <w:shd w:val="clear" w:color="auto" w:fill="auto"/>
          </w:tcPr>
          <w:p w14:paraId="2360DFF3" w14:textId="77777777" w:rsidR="004C1984" w:rsidRPr="00812963" w:rsidRDefault="004C1984" w:rsidP="007C1BDA">
            <w:pPr>
              <w:kinsoku/>
              <w:autoSpaceDN/>
              <w:spacing w:after="120" w:line="360" w:lineRule="atLeas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拾、法制單位復核</w:t>
            </w:r>
            <w:proofErr w:type="gramStart"/>
            <w:r w:rsidRPr="00812963">
              <w:rPr>
                <w:rFonts w:ascii="標楷體" w:hAnsi="標楷體"/>
                <w:b/>
                <w:color w:val="000000" w:themeColor="text1"/>
                <w:sz w:val="24"/>
                <w:szCs w:val="22"/>
              </w:rPr>
              <w:t>（</w:t>
            </w:r>
            <w:proofErr w:type="gramEnd"/>
            <w:r w:rsidRPr="00812963">
              <w:rPr>
                <w:rFonts w:ascii="標楷體" w:hAnsi="標楷體"/>
                <w:b/>
                <w:color w:val="000000" w:themeColor="text1"/>
                <w:sz w:val="24"/>
                <w:szCs w:val="22"/>
              </w:rPr>
              <w:t>此欄空白未填寫者，將以不符形式審查</w:t>
            </w:r>
            <w:proofErr w:type="gramStart"/>
            <w:r w:rsidRPr="00812963">
              <w:rPr>
                <w:rFonts w:ascii="標楷體" w:hAnsi="標楷體"/>
                <w:b/>
                <w:color w:val="000000" w:themeColor="text1"/>
                <w:sz w:val="24"/>
                <w:szCs w:val="22"/>
              </w:rPr>
              <w:t>逕予退</w:t>
            </w:r>
            <w:proofErr w:type="gramEnd"/>
            <w:r w:rsidRPr="00812963">
              <w:rPr>
                <w:rFonts w:ascii="標楷體" w:hAnsi="標楷體"/>
                <w:b/>
                <w:color w:val="000000" w:themeColor="text1"/>
                <w:sz w:val="24"/>
                <w:szCs w:val="22"/>
              </w:rPr>
              <w:t>件。）</w:t>
            </w:r>
          </w:p>
          <w:p w14:paraId="567C3B6D" w14:textId="45EF5BB6" w:rsidR="004C1984" w:rsidRPr="00812963" w:rsidRDefault="004C1984" w:rsidP="007C1BDA">
            <w:pPr>
              <w:kinsoku/>
              <w:autoSpaceDN/>
              <w:spacing w:after="120" w:line="360" w:lineRule="atLeast"/>
              <w:ind w:leftChars="-45" w:left="-126" w:rightChars="-45" w:right="-126"/>
              <w:textAlignment w:val="auto"/>
              <w:rPr>
                <w:rFonts w:ascii="標楷體" w:hAnsi="標楷體"/>
                <w:color w:val="000000" w:themeColor="text1"/>
                <w:sz w:val="24"/>
                <w:szCs w:val="24"/>
              </w:rPr>
            </w:pPr>
            <w:r w:rsidRPr="00812963">
              <w:rPr>
                <w:rFonts w:ascii="標楷體" w:hAnsi="標楷體"/>
                <w:b/>
                <w:color w:val="000000" w:themeColor="text1"/>
                <w:sz w:val="24"/>
                <w:szCs w:val="22"/>
              </w:rPr>
              <w:t xml:space="preserve">10-1 </w:t>
            </w:r>
            <w:r w:rsidRPr="00812963">
              <w:rPr>
                <w:rFonts w:ascii="標楷體" w:hAnsi="標楷體"/>
                <w:color w:val="000000" w:themeColor="text1"/>
                <w:sz w:val="24"/>
                <w:szCs w:val="22"/>
              </w:rPr>
              <w:t xml:space="preserve">法案內容：  </w:t>
            </w:r>
            <w:r w:rsidRPr="00812963">
              <w:rPr>
                <w:rFonts w:ascii="標楷體" w:hAnsi="標楷體"/>
                <w:color w:val="000000" w:themeColor="text1"/>
                <w:sz w:val="24"/>
                <w:szCs w:val="24"/>
              </w:rPr>
              <w:t>□提經法規會討論通過</w:t>
            </w:r>
            <w:r w:rsidR="003534C1" w:rsidRPr="00812963">
              <w:rPr>
                <w:rFonts w:ascii="標楷體" w:hAnsi="標楷體"/>
                <w:color w:val="000000" w:themeColor="text1"/>
                <w:sz w:val="24"/>
                <w:szCs w:val="24"/>
              </w:rPr>
              <w:t xml:space="preserve">   ■</w:t>
            </w:r>
            <w:r w:rsidRPr="00812963">
              <w:rPr>
                <w:rFonts w:ascii="標楷體" w:hAnsi="標楷體"/>
                <w:color w:val="000000" w:themeColor="text1"/>
                <w:sz w:val="24"/>
                <w:szCs w:val="24"/>
              </w:rPr>
              <w:t xml:space="preserve">已會法制單位表示意見 </w:t>
            </w:r>
          </w:p>
          <w:p w14:paraId="7700AFBE" w14:textId="77777777" w:rsidR="004C1984" w:rsidRPr="00812963" w:rsidRDefault="004C1984" w:rsidP="007C1BDA">
            <w:pPr>
              <w:kinsoku/>
              <w:autoSpaceDN/>
              <w:spacing w:after="120" w:line="360" w:lineRule="atLeast"/>
              <w:ind w:leftChars="-45" w:left="5399" w:rightChars="-45" w:right="-126" w:hangingChars="2300" w:hanging="5525"/>
              <w:textAlignment w:val="auto"/>
              <w:rPr>
                <w:rFonts w:ascii="標楷體" w:hAnsi="標楷體"/>
                <w:color w:val="000000" w:themeColor="text1"/>
                <w:sz w:val="24"/>
                <w:szCs w:val="24"/>
              </w:rPr>
            </w:pPr>
            <w:r w:rsidRPr="00812963">
              <w:rPr>
                <w:rFonts w:ascii="標楷體" w:hAnsi="標楷體"/>
                <w:b/>
                <w:color w:val="000000" w:themeColor="text1"/>
                <w:sz w:val="24"/>
                <w:szCs w:val="24"/>
              </w:rPr>
              <w:lastRenderedPageBreak/>
              <w:t>10-2</w:t>
            </w:r>
            <w:r w:rsidRPr="00812963">
              <w:rPr>
                <w:rFonts w:ascii="標楷體" w:hAnsi="標楷體" w:hint="eastAsia"/>
                <w:b/>
                <w:color w:val="000000" w:themeColor="text1"/>
                <w:sz w:val="24"/>
                <w:szCs w:val="24"/>
              </w:rPr>
              <w:t xml:space="preserve"> </w:t>
            </w:r>
            <w:r w:rsidRPr="00812963">
              <w:rPr>
                <w:rFonts w:ascii="標楷體" w:hAnsi="標楷體" w:hint="eastAsia"/>
                <w:color w:val="000000" w:themeColor="text1"/>
                <w:sz w:val="24"/>
                <w:szCs w:val="22"/>
                <w:shd w:val="clear" w:color="auto" w:fill="FFFFFF"/>
              </w:rPr>
              <w:t>徵</w:t>
            </w:r>
            <w:r w:rsidRPr="00812963">
              <w:rPr>
                <w:rFonts w:ascii="標楷體" w:hAnsi="標楷體" w:hint="eastAsia"/>
                <w:color w:val="000000" w:themeColor="text1"/>
                <w:kern w:val="0"/>
                <w:sz w:val="24"/>
                <w:szCs w:val="24"/>
                <w:shd w:val="clear" w:color="auto" w:fill="FFFFFF"/>
              </w:rPr>
              <w:t>詢及協商程序</w:t>
            </w:r>
            <w:r w:rsidRPr="00812963">
              <w:rPr>
                <w:rFonts w:ascii="標楷體" w:hAnsi="標楷體"/>
                <w:color w:val="000000" w:themeColor="text1"/>
                <w:sz w:val="24"/>
                <w:szCs w:val="24"/>
                <w:shd w:val="clear" w:color="auto" w:fill="FFFFFF"/>
              </w:rPr>
              <w:t>：  □</w:t>
            </w:r>
            <w:r w:rsidRPr="00812963">
              <w:rPr>
                <w:rFonts w:ascii="標楷體" w:hAnsi="標楷體" w:hint="eastAsia"/>
                <w:color w:val="000000" w:themeColor="text1"/>
                <w:kern w:val="0"/>
                <w:sz w:val="24"/>
                <w:szCs w:val="24"/>
                <w:shd w:val="clear" w:color="auto" w:fill="FFFFFF"/>
              </w:rPr>
              <w:t>已</w:t>
            </w:r>
            <w:r w:rsidRPr="00812963">
              <w:rPr>
                <w:rFonts w:ascii="標楷體" w:hAnsi="標楷體" w:hint="eastAsia"/>
                <w:color w:val="000000" w:themeColor="text1"/>
                <w:sz w:val="24"/>
                <w:szCs w:val="22"/>
                <w:shd w:val="clear" w:color="auto" w:fill="FFFFFF"/>
              </w:rPr>
              <w:t>徵</w:t>
            </w:r>
            <w:r w:rsidRPr="00812963">
              <w:rPr>
                <w:rFonts w:ascii="標楷體" w:hAnsi="標楷體" w:hint="eastAsia"/>
                <w:color w:val="000000" w:themeColor="text1"/>
                <w:kern w:val="0"/>
                <w:sz w:val="24"/>
                <w:szCs w:val="24"/>
                <w:shd w:val="clear" w:color="auto" w:fill="FFFFFF"/>
              </w:rPr>
              <w:t>詢及協商法案主要影響對象</w:t>
            </w:r>
          </w:p>
          <w:p w14:paraId="7063027C" w14:textId="15E61DC0" w:rsidR="004C1984" w:rsidRPr="00812963" w:rsidRDefault="004020E9" w:rsidP="004020E9">
            <w:pPr>
              <w:kinsoku/>
              <w:autoSpaceDN/>
              <w:spacing w:after="120" w:line="360" w:lineRule="atLeast"/>
              <w:ind w:rightChars="-45" w:right="-126"/>
              <w:textAlignment w:val="auto"/>
              <w:rPr>
                <w:rFonts w:ascii="標楷體" w:hAnsi="標楷體"/>
                <w:color w:val="000000" w:themeColor="text1"/>
                <w:sz w:val="24"/>
                <w:szCs w:val="22"/>
              </w:rPr>
            </w:pPr>
            <w:r w:rsidRPr="00812963">
              <w:rPr>
                <w:rFonts w:ascii="標楷體" w:hAnsi="標楷體" w:hint="eastAsia"/>
                <w:color w:val="000000" w:themeColor="text1"/>
                <w:sz w:val="24"/>
                <w:szCs w:val="24"/>
                <w:shd w:val="clear" w:color="auto" w:fill="FFFFFF"/>
              </w:rPr>
              <w:t xml:space="preserve">                      </w:t>
            </w:r>
            <w:r w:rsidR="00EC162C" w:rsidRPr="00812963">
              <w:rPr>
                <w:rFonts w:ascii="標楷體" w:hAnsi="標楷體" w:hint="eastAsia"/>
                <w:color w:val="000000" w:themeColor="text1"/>
                <w:sz w:val="24"/>
                <w:szCs w:val="24"/>
                <w:shd w:val="clear" w:color="auto" w:fill="FFFFFF"/>
              </w:rPr>
              <w:t xml:space="preserve">    </w:t>
            </w:r>
            <w:r w:rsidR="004C1984" w:rsidRPr="00812963">
              <w:rPr>
                <w:rFonts w:ascii="標楷體" w:hAnsi="標楷體"/>
                <w:color w:val="000000" w:themeColor="text1"/>
                <w:sz w:val="24"/>
                <w:szCs w:val="24"/>
                <w:shd w:val="clear" w:color="auto" w:fill="FFFFFF"/>
              </w:rPr>
              <w:t>□</w:t>
            </w:r>
            <w:r w:rsidR="004C1984" w:rsidRPr="00812963">
              <w:rPr>
                <w:rFonts w:ascii="標楷體" w:hAnsi="標楷體" w:hint="eastAsia"/>
                <w:color w:val="000000" w:themeColor="text1"/>
                <w:kern w:val="0"/>
                <w:sz w:val="24"/>
                <w:szCs w:val="24"/>
                <w:shd w:val="clear" w:color="auto" w:fill="FFFFFF"/>
              </w:rPr>
              <w:t>已適當說明與回應</w:t>
            </w:r>
            <w:r w:rsidR="004C1984" w:rsidRPr="00812963">
              <w:rPr>
                <w:rFonts w:ascii="標楷體" w:hAnsi="標楷體" w:hint="eastAsia"/>
                <w:color w:val="000000" w:themeColor="text1"/>
                <w:sz w:val="24"/>
                <w:szCs w:val="22"/>
                <w:shd w:val="clear" w:color="auto" w:fill="FFFFFF"/>
              </w:rPr>
              <w:t>徵</w:t>
            </w:r>
            <w:r w:rsidR="004C1984" w:rsidRPr="00812963">
              <w:rPr>
                <w:rFonts w:ascii="標楷體" w:hAnsi="標楷體" w:hint="eastAsia"/>
                <w:color w:val="000000" w:themeColor="text1"/>
                <w:kern w:val="0"/>
                <w:sz w:val="24"/>
                <w:szCs w:val="24"/>
                <w:shd w:val="clear" w:color="auto" w:fill="FFFFFF"/>
              </w:rPr>
              <w:t>詢及協商對象所提之主要意見</w:t>
            </w:r>
          </w:p>
          <w:p w14:paraId="21632FA2" w14:textId="37E76380" w:rsidR="004C1984" w:rsidRPr="00812963" w:rsidRDefault="004C1984" w:rsidP="007C1BDA">
            <w:pPr>
              <w:kinsoku/>
              <w:autoSpaceDN/>
              <w:spacing w:after="120" w:line="360" w:lineRule="atLeast"/>
              <w:ind w:leftChars="-45" w:left="-126" w:rightChars="-45" w:right="-126"/>
              <w:textAlignment w:val="auto"/>
              <w:rPr>
                <w:rFonts w:ascii="標楷體" w:hAnsi="標楷體"/>
                <w:color w:val="000000" w:themeColor="text1"/>
                <w:sz w:val="24"/>
                <w:szCs w:val="22"/>
              </w:rPr>
            </w:pPr>
            <w:r w:rsidRPr="00812963">
              <w:rPr>
                <w:rFonts w:ascii="標楷體" w:hAnsi="標楷體"/>
                <w:b/>
                <w:color w:val="000000" w:themeColor="text1"/>
                <w:sz w:val="24"/>
                <w:szCs w:val="22"/>
                <w:shd w:val="clear" w:color="auto" w:fill="FFFFFF"/>
              </w:rPr>
              <w:t>10-</w:t>
            </w:r>
            <w:r w:rsidRPr="00812963">
              <w:rPr>
                <w:rFonts w:ascii="標楷體" w:hAnsi="標楷體" w:hint="eastAsia"/>
                <w:b/>
                <w:color w:val="000000" w:themeColor="text1"/>
                <w:sz w:val="24"/>
                <w:szCs w:val="22"/>
                <w:shd w:val="clear" w:color="auto" w:fill="FFFFFF"/>
              </w:rPr>
              <w:t>3</w:t>
            </w:r>
            <w:r w:rsidRPr="00812963">
              <w:rPr>
                <w:rFonts w:ascii="標楷體" w:hAnsi="標楷體" w:hint="eastAsia"/>
                <w:b/>
                <w:color w:val="000000" w:themeColor="text1"/>
                <w:sz w:val="24"/>
                <w:szCs w:val="22"/>
              </w:rPr>
              <w:t xml:space="preserve"> </w:t>
            </w:r>
            <w:proofErr w:type="gramStart"/>
            <w:r w:rsidRPr="00812963">
              <w:rPr>
                <w:rFonts w:ascii="標楷體" w:hAnsi="標楷體"/>
                <w:color w:val="000000" w:themeColor="text1"/>
                <w:sz w:val="24"/>
                <w:szCs w:val="22"/>
              </w:rPr>
              <w:t>訂修程序</w:t>
            </w:r>
            <w:proofErr w:type="gramEnd"/>
            <w:r w:rsidRPr="00812963">
              <w:rPr>
                <w:rFonts w:ascii="標楷體" w:hAnsi="標楷體"/>
                <w:color w:val="000000" w:themeColor="text1"/>
                <w:sz w:val="24"/>
                <w:szCs w:val="22"/>
              </w:rPr>
              <w:t xml:space="preserve">： </w:t>
            </w:r>
            <w:r w:rsidR="003534C1" w:rsidRPr="00812963">
              <w:rPr>
                <w:rFonts w:ascii="標楷體" w:hAnsi="標楷體"/>
                <w:color w:val="000000" w:themeColor="text1"/>
                <w:sz w:val="24"/>
                <w:szCs w:val="22"/>
              </w:rPr>
              <w:t xml:space="preserve"> </w:t>
            </w:r>
            <w:r w:rsidR="003534C1" w:rsidRPr="00812963">
              <w:rPr>
                <w:rFonts w:ascii="標楷體" w:hAnsi="標楷體"/>
                <w:color w:val="000000" w:themeColor="text1"/>
                <w:sz w:val="24"/>
                <w:szCs w:val="24"/>
              </w:rPr>
              <w:t>■</w:t>
            </w:r>
            <w:r w:rsidRPr="00812963">
              <w:rPr>
                <w:rFonts w:ascii="標楷體" w:hAnsi="標楷體"/>
                <w:color w:val="000000" w:themeColor="text1"/>
                <w:sz w:val="24"/>
                <w:szCs w:val="22"/>
              </w:rPr>
              <w:t>本檢視表已完整填列</w:t>
            </w:r>
          </w:p>
          <w:p w14:paraId="75271292" w14:textId="6D7110A6" w:rsidR="004C1984" w:rsidRPr="00812963" w:rsidRDefault="004C1984" w:rsidP="007C1BDA">
            <w:pPr>
              <w:kinsoku/>
              <w:autoSpaceDN/>
              <w:spacing w:after="120" w:line="360" w:lineRule="atLeas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復核人姓名及職稱：</w:t>
            </w:r>
            <w:r w:rsidR="003534C1" w:rsidRPr="00812963">
              <w:rPr>
                <w:rFonts w:ascii="標楷體" w:hAnsi="標楷體"/>
                <w:b/>
                <w:color w:val="000000" w:themeColor="text1"/>
                <w:sz w:val="24"/>
                <w:szCs w:val="22"/>
              </w:rPr>
              <w:t>科長韓中誠</w:t>
            </w:r>
          </w:p>
        </w:tc>
      </w:tr>
    </w:tbl>
    <w:p w14:paraId="6341FC2C" w14:textId="77777777" w:rsidR="004C1984" w:rsidRPr="00812963" w:rsidRDefault="004C1984" w:rsidP="004C1984">
      <w:pPr>
        <w:kinsoku/>
        <w:autoSpaceDN/>
        <w:adjustRightInd w:val="0"/>
        <w:snapToGrid w:val="0"/>
        <w:spacing w:line="240" w:lineRule="atLeast"/>
        <w:ind w:rightChars="-45" w:right="-126"/>
        <w:textAlignment w:val="auto"/>
        <w:rPr>
          <w:rFonts w:ascii="Calibri" w:hAnsi="標楷體"/>
          <w:color w:val="000000" w:themeColor="text1"/>
          <w:sz w:val="32"/>
          <w:szCs w:val="32"/>
        </w:rPr>
      </w:pPr>
    </w:p>
    <w:p w14:paraId="75740C82" w14:textId="77777777" w:rsidR="004C1984" w:rsidRPr="00812963" w:rsidRDefault="004C1984" w:rsidP="004C1984">
      <w:pPr>
        <w:autoSpaceDN/>
        <w:spacing w:line="360" w:lineRule="exact"/>
        <w:ind w:left="504" w:hangingChars="140" w:hanging="504"/>
        <w:contextualSpacing/>
        <w:jc w:val="center"/>
        <w:textAlignment w:val="auto"/>
        <w:rPr>
          <w:rFonts w:ascii="標楷體" w:hAnsi="標楷體"/>
          <w:b/>
          <w:color w:val="000000" w:themeColor="text1"/>
          <w:sz w:val="36"/>
          <w:szCs w:val="36"/>
        </w:rPr>
      </w:pPr>
    </w:p>
    <w:p w14:paraId="0010BFFB" w14:textId="77777777" w:rsidR="004C1984" w:rsidRPr="00812963" w:rsidRDefault="004C1984" w:rsidP="004C1984">
      <w:pPr>
        <w:autoSpaceDN/>
        <w:spacing w:after="120" w:line="360" w:lineRule="exact"/>
        <w:ind w:left="504" w:hangingChars="140" w:hanging="504"/>
        <w:jc w:val="center"/>
        <w:textAlignment w:val="auto"/>
        <w:rPr>
          <w:rFonts w:ascii="標楷體" w:hAnsi="標楷體"/>
          <w:b/>
          <w:color w:val="000000" w:themeColor="text1"/>
          <w:sz w:val="36"/>
          <w:szCs w:val="36"/>
        </w:rPr>
      </w:pPr>
    </w:p>
    <w:p w14:paraId="1DA1B144" w14:textId="77777777" w:rsidR="004C1984" w:rsidRPr="00812963" w:rsidRDefault="004C1984" w:rsidP="005F04E8">
      <w:pPr>
        <w:kinsoku/>
        <w:autoSpaceDN/>
        <w:spacing w:line="460" w:lineRule="exact"/>
        <w:textAlignment w:val="auto"/>
        <w:rPr>
          <w:rFonts w:ascii="標楷體" w:hAnsi="標楷體"/>
          <w:b/>
          <w:color w:val="000000" w:themeColor="text1"/>
          <w:sz w:val="24"/>
          <w:szCs w:val="24"/>
        </w:rPr>
      </w:pPr>
      <w:r w:rsidRPr="00812963">
        <w:rPr>
          <w:rFonts w:ascii="Calibri" w:hAnsi="Calibri"/>
          <w:color w:val="000000" w:themeColor="text1"/>
          <w:szCs w:val="22"/>
        </w:rPr>
        <w:br w:type="page"/>
      </w:r>
      <w:r w:rsidRPr="00812963">
        <w:rPr>
          <w:rFonts w:ascii="標楷體" w:hAnsi="標楷體"/>
          <w:b/>
          <w:color w:val="000000" w:themeColor="text1"/>
          <w:sz w:val="24"/>
          <w:szCs w:val="24"/>
        </w:rPr>
        <w:lastRenderedPageBreak/>
        <w:t>【第二部分－</w:t>
      </w:r>
      <w:r w:rsidRPr="00812963">
        <w:rPr>
          <w:rFonts w:ascii="標楷體" w:hAnsi="標楷體"/>
          <w:b/>
          <w:color w:val="000000" w:themeColor="text1"/>
          <w:sz w:val="24"/>
          <w:szCs w:val="22"/>
        </w:rPr>
        <w:t>性別影響評估</w:t>
      </w:r>
      <w:r w:rsidRPr="00812963">
        <w:rPr>
          <w:rFonts w:ascii="標楷體" w:hAnsi="標楷體"/>
          <w:b/>
          <w:color w:val="000000" w:themeColor="text1"/>
          <w:sz w:val="24"/>
          <w:szCs w:val="24"/>
        </w:rPr>
        <w:t>程序參與】：本部分由性別平等專家學者填寫</w:t>
      </w:r>
    </w:p>
    <w:tbl>
      <w:tblPr>
        <w:tblpPr w:leftFromText="180" w:rightFromText="180" w:vertAnchor="text" w:horzAnchor="margin" w:tblpXSpec="center" w:tblpY="262"/>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1068"/>
        <w:gridCol w:w="5532"/>
      </w:tblGrid>
      <w:tr w:rsidR="00812963" w:rsidRPr="00812963" w14:paraId="0AB832B4" w14:textId="77777777" w:rsidTr="007C1BDA">
        <w:trPr>
          <w:cantSplit/>
          <w:trHeight w:val="446"/>
        </w:trPr>
        <w:tc>
          <w:tcPr>
            <w:tcW w:w="9326" w:type="dxa"/>
            <w:gridSpan w:val="3"/>
            <w:shd w:val="clear" w:color="auto" w:fill="auto"/>
          </w:tcPr>
          <w:p w14:paraId="5F1A3034" w14:textId="77777777" w:rsidR="004C1984" w:rsidRPr="00812963" w:rsidRDefault="004C1984" w:rsidP="004C1984">
            <w:pPr>
              <w:kinsoku/>
              <w:autoSpaceDN/>
              <w:adjustRightInd w:val="0"/>
              <w:snapToGrid w:val="0"/>
              <w:spacing w:line="240" w:lineRule="atLeast"/>
              <w:ind w:leftChars="-45" w:left="1801" w:rightChars="-45" w:right="-126" w:hangingChars="803" w:hanging="1927"/>
              <w:textAlignment w:val="auto"/>
              <w:rPr>
                <w:rFonts w:ascii="標楷體" w:hAnsi="標楷體"/>
                <w:color w:val="000000" w:themeColor="text1"/>
                <w:sz w:val="24"/>
                <w:szCs w:val="22"/>
              </w:rPr>
            </w:pPr>
            <w:r w:rsidRPr="00812963">
              <w:rPr>
                <w:rFonts w:ascii="標楷體" w:hAnsi="標楷體"/>
                <w:color w:val="000000" w:themeColor="text1"/>
                <w:sz w:val="24"/>
                <w:szCs w:val="22"/>
              </w:rPr>
              <w:br w:type="page"/>
            </w:r>
            <w:r w:rsidRPr="00812963">
              <w:rPr>
                <w:rFonts w:ascii="標楷體" w:hAnsi="標楷體"/>
                <w:b/>
                <w:color w:val="000000" w:themeColor="text1"/>
                <w:sz w:val="24"/>
                <w:szCs w:val="22"/>
              </w:rPr>
              <w:t>拾壹、性別影響評估程序參與：</w:t>
            </w:r>
            <w:r w:rsidRPr="00812963">
              <w:rPr>
                <w:rFonts w:ascii="標楷體" w:hAnsi="標楷體"/>
                <w:color w:val="000000" w:themeColor="text1"/>
                <w:sz w:val="24"/>
                <w:szCs w:val="22"/>
              </w:rPr>
              <w:t>若採用書面意見的方式，至少應徵詢1位以上性別平等專家學者意見，並填寫參與者的姓名、職稱及服務單位；專家學者資料可至台灣國家婦女館網站參閱</w:t>
            </w:r>
            <w:proofErr w:type="gramStart"/>
            <w:r w:rsidRPr="00812963">
              <w:rPr>
                <w:rFonts w:ascii="標楷體" w:hAnsi="標楷體"/>
                <w:color w:val="000000" w:themeColor="text1"/>
                <w:sz w:val="24"/>
                <w:szCs w:val="22"/>
              </w:rPr>
              <w:t>（</w:t>
            </w:r>
            <w:proofErr w:type="gramEnd"/>
            <w:r w:rsidR="00CA5763" w:rsidRPr="00812963">
              <w:rPr>
                <w:color w:val="000000" w:themeColor="text1"/>
              </w:rPr>
              <w:fldChar w:fldCharType="begin"/>
            </w:r>
            <w:r w:rsidR="00CA5763" w:rsidRPr="00812963">
              <w:rPr>
                <w:color w:val="000000" w:themeColor="text1"/>
              </w:rPr>
              <w:instrText xml:space="preserve"> HYPERLINK "http://www.taiwanwomencenter.org.tw/" </w:instrText>
            </w:r>
            <w:r w:rsidR="00CA5763" w:rsidRPr="00812963">
              <w:rPr>
                <w:color w:val="000000" w:themeColor="text1"/>
              </w:rPr>
              <w:fldChar w:fldCharType="separate"/>
            </w:r>
            <w:r w:rsidRPr="00812963">
              <w:rPr>
                <w:rFonts w:ascii="標楷體" w:hAnsi="標楷體"/>
                <w:color w:val="000000" w:themeColor="text1"/>
                <w:sz w:val="24"/>
                <w:szCs w:val="22"/>
              </w:rPr>
              <w:t>http://www.taiwanwomencenter.org.tw/</w:t>
            </w:r>
            <w:r w:rsidR="00CA5763" w:rsidRPr="00812963">
              <w:rPr>
                <w:rFonts w:ascii="標楷體" w:hAnsi="標楷體"/>
                <w:color w:val="000000" w:themeColor="text1"/>
                <w:sz w:val="24"/>
                <w:szCs w:val="22"/>
              </w:rPr>
              <w:fldChar w:fldCharType="end"/>
            </w:r>
            <w:proofErr w:type="gramStart"/>
            <w:r w:rsidRPr="00812963">
              <w:rPr>
                <w:rFonts w:ascii="標楷體" w:hAnsi="標楷體"/>
                <w:color w:val="000000" w:themeColor="text1"/>
                <w:sz w:val="24"/>
                <w:szCs w:val="22"/>
              </w:rPr>
              <w:t>）</w:t>
            </w:r>
            <w:proofErr w:type="gramEnd"/>
            <w:r w:rsidRPr="00812963">
              <w:rPr>
                <w:rFonts w:ascii="標楷體" w:hAnsi="標楷體"/>
                <w:color w:val="000000" w:themeColor="text1"/>
                <w:sz w:val="24"/>
                <w:szCs w:val="22"/>
              </w:rPr>
              <w:t>。</w:t>
            </w:r>
          </w:p>
        </w:tc>
      </w:tr>
      <w:tr w:rsidR="00812963" w:rsidRPr="00812963" w14:paraId="143556F7" w14:textId="77777777" w:rsidTr="007C1BDA">
        <w:trPr>
          <w:cantSplit/>
          <w:trHeight w:val="446"/>
        </w:trPr>
        <w:tc>
          <w:tcPr>
            <w:tcW w:w="9326" w:type="dxa"/>
            <w:gridSpan w:val="3"/>
            <w:shd w:val="clear" w:color="auto" w:fill="auto"/>
            <w:vAlign w:val="center"/>
          </w:tcPr>
          <w:p w14:paraId="577DE7E0" w14:textId="77777777" w:rsidR="004C1984" w:rsidRPr="00812963" w:rsidRDefault="004C1984" w:rsidP="004C1984">
            <w:pPr>
              <w:kinsoku/>
              <w:autoSpaceDN/>
              <w:adjustRightInd w:val="0"/>
              <w:snapToGrid w:val="0"/>
              <w:spacing w:line="240" w:lineRule="atLeast"/>
              <w:ind w:leftChars="-45" w:left="52" w:rightChars="-45" w:right="-126" w:hangingChars="74" w:hanging="178"/>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（一）基本資料</w:t>
            </w:r>
          </w:p>
        </w:tc>
      </w:tr>
      <w:tr w:rsidR="00812963" w:rsidRPr="00812963" w14:paraId="2AE304B4" w14:textId="77777777" w:rsidTr="00EC162C">
        <w:trPr>
          <w:cantSplit/>
          <w:trHeight w:val="446"/>
        </w:trPr>
        <w:tc>
          <w:tcPr>
            <w:tcW w:w="2726" w:type="dxa"/>
            <w:shd w:val="clear" w:color="auto" w:fill="auto"/>
            <w:vAlign w:val="center"/>
          </w:tcPr>
          <w:p w14:paraId="5D560C5C" w14:textId="77777777" w:rsidR="004C1984" w:rsidRPr="00812963" w:rsidRDefault="004C1984" w:rsidP="004C1984">
            <w:pPr>
              <w:kinsoku/>
              <w:autoSpaceDN/>
              <w:adjustRightInd w:val="0"/>
              <w:snapToGrid w:val="0"/>
              <w:spacing w:line="240" w:lineRule="atLeast"/>
              <w:ind w:left="516" w:rightChars="-45" w:right="-126" w:hangingChars="215" w:hanging="516"/>
              <w:textAlignment w:val="auto"/>
              <w:rPr>
                <w:rFonts w:ascii="標楷體" w:hAnsi="標楷體"/>
                <w:b/>
                <w:color w:val="000000" w:themeColor="text1"/>
                <w:sz w:val="24"/>
                <w:szCs w:val="22"/>
              </w:rPr>
            </w:pPr>
            <w:r w:rsidRPr="00812963">
              <w:rPr>
                <w:rFonts w:ascii="標楷體" w:hAnsi="標楷體"/>
                <w:color w:val="000000" w:themeColor="text1"/>
                <w:sz w:val="24"/>
                <w:szCs w:val="22"/>
              </w:rPr>
              <w:t>11-1程序參與期程或時間</w:t>
            </w:r>
          </w:p>
        </w:tc>
        <w:tc>
          <w:tcPr>
            <w:tcW w:w="6600" w:type="dxa"/>
            <w:gridSpan w:val="2"/>
            <w:shd w:val="clear" w:color="auto" w:fill="auto"/>
            <w:vAlign w:val="center"/>
          </w:tcPr>
          <w:p w14:paraId="4924FBF7" w14:textId="77777777" w:rsidR="004C1984" w:rsidRPr="00812963" w:rsidRDefault="004C1984" w:rsidP="004C1984">
            <w:pPr>
              <w:kinsoku/>
              <w:autoSpaceDN/>
              <w:adjustRightInd w:val="0"/>
              <w:snapToGrid w:val="0"/>
              <w:spacing w:line="240" w:lineRule="atLeast"/>
              <w:ind w:leftChars="-45" w:left="-126" w:rightChars="-45" w:right="-126" w:firstLineChars="100" w:firstLine="240"/>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111 年 9 月 23 日 至 111 年 9 月 28 日</w:t>
            </w:r>
          </w:p>
        </w:tc>
      </w:tr>
      <w:tr w:rsidR="00812963" w:rsidRPr="00812963" w14:paraId="5107FA26" w14:textId="77777777" w:rsidTr="00EC162C">
        <w:trPr>
          <w:cantSplit/>
          <w:trHeight w:val="446"/>
        </w:trPr>
        <w:tc>
          <w:tcPr>
            <w:tcW w:w="2726" w:type="dxa"/>
            <w:shd w:val="clear" w:color="auto" w:fill="auto"/>
            <w:vAlign w:val="center"/>
          </w:tcPr>
          <w:p w14:paraId="62383C4A" w14:textId="77777777" w:rsidR="004C1984" w:rsidRPr="00812963" w:rsidRDefault="004C1984" w:rsidP="004C1984">
            <w:pPr>
              <w:kinsoku/>
              <w:autoSpaceDN/>
              <w:adjustRightInd w:val="0"/>
              <w:snapToGrid w:val="0"/>
              <w:spacing w:line="240" w:lineRule="atLeast"/>
              <w:ind w:left="516" w:rightChars="-45" w:right="-126" w:hangingChars="215" w:hanging="516"/>
              <w:textAlignment w:val="auto"/>
              <w:rPr>
                <w:rFonts w:ascii="標楷體" w:hAnsi="標楷體"/>
                <w:color w:val="000000" w:themeColor="text1"/>
                <w:sz w:val="24"/>
                <w:szCs w:val="22"/>
              </w:rPr>
            </w:pPr>
            <w:r w:rsidRPr="00812963">
              <w:rPr>
                <w:rFonts w:ascii="標楷體" w:hAnsi="標楷體"/>
                <w:color w:val="000000" w:themeColor="text1"/>
                <w:sz w:val="24"/>
                <w:szCs w:val="22"/>
              </w:rPr>
              <w:t>11-2參與者姓名、職稱、服務單位及其專長領域</w:t>
            </w:r>
          </w:p>
        </w:tc>
        <w:tc>
          <w:tcPr>
            <w:tcW w:w="6600" w:type="dxa"/>
            <w:gridSpan w:val="2"/>
            <w:shd w:val="clear" w:color="auto" w:fill="auto"/>
          </w:tcPr>
          <w:p w14:paraId="226DC6FD" w14:textId="77777777" w:rsidR="004C1984" w:rsidRPr="00812963" w:rsidRDefault="004C1984" w:rsidP="004C1984">
            <w:pPr>
              <w:kinsoku/>
              <w:autoSpaceDN/>
              <w:adjustRightInd w:val="0"/>
              <w:snapToGrid w:val="0"/>
              <w:spacing w:after="120" w:line="240" w:lineRule="atLeast"/>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張瓊玲、臺灣警察專科學校教授、考試院性別平等委員會委員。</w:t>
            </w:r>
          </w:p>
          <w:p w14:paraId="6877A529" w14:textId="77777777" w:rsidR="004C1984" w:rsidRPr="00812963" w:rsidRDefault="004C1984" w:rsidP="004C1984">
            <w:pPr>
              <w:kinsoku/>
              <w:autoSpaceDN/>
              <w:adjustRightInd w:val="0"/>
              <w:snapToGrid w:val="0"/>
              <w:spacing w:line="240" w:lineRule="atLeast"/>
              <w:ind w:leftChars="-1" w:left="-3" w:rightChars="-45" w:right="-126" w:firstLineChars="1" w:firstLine="2"/>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性別政策與公共政策；性別主流化政策；性別影響評估擬議與審查；CEDAW與友善家庭方案；文官體制與人力資源管理</w:t>
            </w:r>
          </w:p>
        </w:tc>
      </w:tr>
      <w:tr w:rsidR="00812963" w:rsidRPr="00812963" w14:paraId="51035675" w14:textId="77777777" w:rsidTr="00EC162C">
        <w:trPr>
          <w:cantSplit/>
          <w:trHeight w:val="446"/>
        </w:trPr>
        <w:tc>
          <w:tcPr>
            <w:tcW w:w="2726" w:type="dxa"/>
            <w:shd w:val="clear" w:color="auto" w:fill="auto"/>
            <w:vAlign w:val="center"/>
          </w:tcPr>
          <w:p w14:paraId="3A145EFE" w14:textId="77777777" w:rsidR="004C1984" w:rsidRPr="00812963" w:rsidRDefault="004C1984" w:rsidP="004C1984">
            <w:pPr>
              <w:kinsoku/>
              <w:autoSpaceDN/>
              <w:adjustRightInd w:val="0"/>
              <w:snapToGrid w:val="0"/>
              <w:spacing w:line="240" w:lineRule="atLeast"/>
              <w:ind w:left="516" w:rightChars="-45" w:right="-126" w:hangingChars="215" w:hanging="516"/>
              <w:textAlignment w:val="auto"/>
              <w:rPr>
                <w:rFonts w:ascii="標楷體" w:hAnsi="標楷體"/>
                <w:color w:val="000000" w:themeColor="text1"/>
                <w:sz w:val="24"/>
                <w:szCs w:val="22"/>
              </w:rPr>
            </w:pPr>
            <w:r w:rsidRPr="00812963">
              <w:rPr>
                <w:rFonts w:ascii="標楷體" w:hAnsi="標楷體"/>
                <w:color w:val="000000" w:themeColor="text1"/>
                <w:sz w:val="24"/>
                <w:szCs w:val="22"/>
              </w:rPr>
              <w:t>11-3參與方式</w:t>
            </w:r>
          </w:p>
        </w:tc>
        <w:tc>
          <w:tcPr>
            <w:tcW w:w="6600" w:type="dxa"/>
            <w:gridSpan w:val="2"/>
            <w:shd w:val="clear" w:color="auto" w:fill="auto"/>
          </w:tcPr>
          <w:p w14:paraId="3A8D1249" w14:textId="584FCA22" w:rsidR="004C1984" w:rsidRPr="00812963" w:rsidRDefault="00EC162C" w:rsidP="004C1984">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 xml:space="preserve"> </w:t>
            </w:r>
            <w:r w:rsidR="004C1984" w:rsidRPr="00812963">
              <w:rPr>
                <w:rFonts w:ascii="標楷體" w:hAnsi="標楷體"/>
                <w:color w:val="000000" w:themeColor="text1"/>
                <w:sz w:val="24"/>
                <w:szCs w:val="22"/>
              </w:rPr>
              <w:t>□法案</w:t>
            </w:r>
            <w:proofErr w:type="gramStart"/>
            <w:r w:rsidR="004C1984" w:rsidRPr="00812963">
              <w:rPr>
                <w:rFonts w:ascii="標楷體" w:hAnsi="標楷體"/>
                <w:color w:val="000000" w:themeColor="text1"/>
                <w:sz w:val="24"/>
                <w:szCs w:val="22"/>
              </w:rPr>
              <w:t>研</w:t>
            </w:r>
            <w:proofErr w:type="gramEnd"/>
            <w:r w:rsidR="004C1984" w:rsidRPr="00812963">
              <w:rPr>
                <w:rFonts w:ascii="標楷體" w:hAnsi="標楷體"/>
                <w:color w:val="000000" w:themeColor="text1"/>
                <w:sz w:val="24"/>
                <w:szCs w:val="22"/>
              </w:rPr>
              <w:t xml:space="preserve">商會議  □性別平等專案小組　</w:t>
            </w:r>
            <w:proofErr w:type="gramStart"/>
            <w:r w:rsidR="004C1984" w:rsidRPr="00812963">
              <w:rPr>
                <w:rFonts w:ascii="標楷體" w:hAnsi="標楷體" w:hint="eastAsia"/>
                <w:color w:val="000000" w:themeColor="text1"/>
                <w:sz w:val="24"/>
                <w:szCs w:val="22"/>
              </w:rPr>
              <w:t>▓</w:t>
            </w:r>
            <w:proofErr w:type="gramEnd"/>
            <w:r w:rsidR="004C1984" w:rsidRPr="00812963">
              <w:rPr>
                <w:rFonts w:ascii="標楷體" w:hAnsi="標楷體"/>
                <w:color w:val="000000" w:themeColor="text1"/>
                <w:sz w:val="24"/>
                <w:szCs w:val="22"/>
              </w:rPr>
              <w:t>書面意見</w:t>
            </w:r>
          </w:p>
        </w:tc>
      </w:tr>
      <w:tr w:rsidR="00812963" w:rsidRPr="00812963" w14:paraId="33114A0C" w14:textId="77777777" w:rsidTr="007C1BDA">
        <w:trPr>
          <w:cantSplit/>
          <w:trHeight w:val="446"/>
        </w:trPr>
        <w:tc>
          <w:tcPr>
            <w:tcW w:w="9326" w:type="dxa"/>
            <w:gridSpan w:val="3"/>
            <w:shd w:val="clear" w:color="auto" w:fill="auto"/>
          </w:tcPr>
          <w:p w14:paraId="08189B7A" w14:textId="77777777" w:rsidR="004C1984" w:rsidRPr="00812963" w:rsidRDefault="004C1984" w:rsidP="004C1984">
            <w:pPr>
              <w:kinsoku/>
              <w:autoSpaceDN/>
              <w:adjustRightInd w:val="0"/>
              <w:snapToGrid w:val="0"/>
              <w:spacing w:line="240" w:lineRule="atLeast"/>
              <w:ind w:leftChars="-45" w:left="595" w:rightChars="-45" w:right="-126" w:hangingChars="300" w:hanging="721"/>
              <w:textAlignment w:val="auto"/>
              <w:rPr>
                <w:rFonts w:ascii="標楷體" w:hAnsi="標楷體"/>
                <w:b/>
                <w:color w:val="000000" w:themeColor="text1"/>
                <w:sz w:val="24"/>
                <w:szCs w:val="22"/>
              </w:rPr>
            </w:pPr>
            <w:r w:rsidRPr="00812963">
              <w:rPr>
                <w:rFonts w:ascii="標楷體" w:hAnsi="標楷體"/>
                <w:b/>
                <w:color w:val="000000" w:themeColor="text1"/>
                <w:sz w:val="24"/>
                <w:szCs w:val="22"/>
              </w:rPr>
              <w:t xml:space="preserve">（二）主要意見： </w:t>
            </w:r>
            <w:r w:rsidRPr="00812963">
              <w:rPr>
                <w:rFonts w:ascii="標楷體" w:hAnsi="標楷體" w:hint="eastAsia"/>
                <w:b/>
                <w:color w:val="000000" w:themeColor="text1"/>
                <w:sz w:val="24"/>
                <w:szCs w:val="22"/>
              </w:rPr>
              <w:t>（</w:t>
            </w:r>
            <w:proofErr w:type="gramStart"/>
            <w:r w:rsidRPr="00812963">
              <w:rPr>
                <w:rFonts w:ascii="標楷體" w:hAnsi="標楷體" w:hint="eastAsia"/>
                <w:b/>
                <w:color w:val="000000" w:themeColor="text1"/>
                <w:sz w:val="24"/>
                <w:szCs w:val="22"/>
              </w:rPr>
              <w:t>若參</w:t>
            </w:r>
            <w:proofErr w:type="gramEnd"/>
            <w:r w:rsidRPr="00812963">
              <w:rPr>
                <w:rFonts w:ascii="標楷體" w:hAnsi="標楷體" w:hint="eastAsia"/>
                <w:b/>
                <w:color w:val="000000" w:themeColor="text1"/>
                <w:sz w:val="24"/>
                <w:szCs w:val="22"/>
              </w:rPr>
              <w:t>與方式為提報各部會性別平等專案小組，可附上會議發言要旨，免填11-4至11-7欄位，並請通知程序參與者恪遵保密義務）</w:t>
            </w:r>
          </w:p>
        </w:tc>
      </w:tr>
      <w:tr w:rsidR="00812963" w:rsidRPr="00812963" w14:paraId="6D1BEF8E" w14:textId="77777777" w:rsidTr="007C1BDA">
        <w:trPr>
          <w:cantSplit/>
          <w:trHeight w:val="361"/>
        </w:trPr>
        <w:tc>
          <w:tcPr>
            <w:tcW w:w="3794" w:type="dxa"/>
            <w:gridSpan w:val="2"/>
            <w:shd w:val="clear" w:color="auto" w:fill="auto"/>
          </w:tcPr>
          <w:p w14:paraId="39528713" w14:textId="77777777" w:rsidR="004C1984" w:rsidRPr="00812963" w:rsidRDefault="004C1984" w:rsidP="004C1984">
            <w:pPr>
              <w:kinsoku/>
              <w:autoSpaceDN/>
              <w:adjustRightInd w:val="0"/>
              <w:snapToGrid w:val="0"/>
              <w:spacing w:line="320" w:lineRule="exact"/>
              <w:ind w:leftChars="-45" w:left="-126" w:rightChars="-45" w:right="-126" w:firstLineChars="45" w:firstLine="108"/>
              <w:textAlignment w:val="auto"/>
              <w:rPr>
                <w:rFonts w:ascii="標楷體" w:hAnsi="標楷體"/>
                <w:b/>
                <w:color w:val="000000" w:themeColor="text1"/>
                <w:sz w:val="24"/>
                <w:szCs w:val="24"/>
              </w:rPr>
            </w:pPr>
            <w:r w:rsidRPr="00812963">
              <w:rPr>
                <w:rFonts w:ascii="標楷體" w:hAnsi="標楷體"/>
                <w:b/>
                <w:color w:val="000000" w:themeColor="text1"/>
                <w:sz w:val="24"/>
                <w:szCs w:val="24"/>
              </w:rPr>
              <w:t>11-</w:t>
            </w:r>
            <w:r w:rsidRPr="00812963">
              <w:rPr>
                <w:rFonts w:ascii="標楷體" w:hAnsi="標楷體" w:hint="eastAsia"/>
                <w:b/>
                <w:color w:val="000000" w:themeColor="text1"/>
                <w:sz w:val="24"/>
                <w:szCs w:val="24"/>
              </w:rPr>
              <w:t>4</w:t>
            </w:r>
            <w:r w:rsidRPr="00812963">
              <w:rPr>
                <w:rFonts w:ascii="標楷體" w:hAnsi="標楷體"/>
                <w:b/>
                <w:color w:val="000000" w:themeColor="text1"/>
                <w:sz w:val="24"/>
                <w:szCs w:val="24"/>
              </w:rPr>
              <w:t>正當程序中性別參與之合宜性</w:t>
            </w:r>
          </w:p>
        </w:tc>
        <w:tc>
          <w:tcPr>
            <w:tcW w:w="5532" w:type="dxa"/>
            <w:shd w:val="clear" w:color="auto" w:fill="auto"/>
          </w:tcPr>
          <w:p w14:paraId="2E14C024" w14:textId="77777777" w:rsidR="004C1984" w:rsidRPr="00812963" w:rsidRDefault="004C1984" w:rsidP="004C1984">
            <w:pPr>
              <w:kinsoku/>
              <w:autoSpaceDN/>
              <w:adjustRightInd w:val="0"/>
              <w:snapToGrid w:val="0"/>
              <w:spacing w:line="360" w:lineRule="atLeast"/>
              <w:ind w:leftChars="-45" w:left="-126" w:rightChars="-45" w:right="-126"/>
              <w:textAlignment w:val="auto"/>
              <w:rPr>
                <w:rFonts w:ascii="標楷體" w:hAnsi="標楷體"/>
                <w:color w:val="000000" w:themeColor="text1"/>
                <w:sz w:val="24"/>
                <w:szCs w:val="22"/>
              </w:rPr>
            </w:pPr>
            <w:r w:rsidRPr="00812963">
              <w:rPr>
                <w:rFonts w:ascii="標楷體" w:hAnsi="標楷體"/>
                <w:color w:val="000000" w:themeColor="text1"/>
                <w:sz w:val="24"/>
                <w:szCs w:val="22"/>
              </w:rPr>
              <w:t>合宜</w:t>
            </w:r>
          </w:p>
        </w:tc>
      </w:tr>
      <w:tr w:rsidR="00812963" w:rsidRPr="00812963" w14:paraId="5278747E" w14:textId="77777777" w:rsidTr="007C1BDA">
        <w:trPr>
          <w:cantSplit/>
          <w:trHeight w:val="343"/>
        </w:trPr>
        <w:tc>
          <w:tcPr>
            <w:tcW w:w="3794" w:type="dxa"/>
            <w:gridSpan w:val="2"/>
            <w:shd w:val="clear" w:color="auto" w:fill="auto"/>
          </w:tcPr>
          <w:p w14:paraId="63C2098E" w14:textId="77777777" w:rsidR="004C1984" w:rsidRPr="00812963" w:rsidRDefault="004C1984" w:rsidP="004C1984">
            <w:pPr>
              <w:kinsoku/>
              <w:autoSpaceDN/>
              <w:adjustRightInd w:val="0"/>
              <w:snapToGrid w:val="0"/>
              <w:spacing w:line="320" w:lineRule="exact"/>
              <w:ind w:left="504" w:hangingChars="210" w:hanging="504"/>
              <w:jc w:val="both"/>
              <w:textAlignment w:val="auto"/>
              <w:rPr>
                <w:rFonts w:ascii="標楷體" w:hAnsi="標楷體"/>
                <w:b/>
                <w:color w:val="000000" w:themeColor="text1"/>
                <w:sz w:val="24"/>
                <w:szCs w:val="24"/>
              </w:rPr>
            </w:pPr>
            <w:r w:rsidRPr="00812963">
              <w:rPr>
                <w:rFonts w:ascii="標楷體" w:hAnsi="標楷體"/>
                <w:b/>
                <w:color w:val="000000" w:themeColor="text1"/>
                <w:sz w:val="24"/>
                <w:szCs w:val="24"/>
              </w:rPr>
              <w:t>11-</w:t>
            </w:r>
            <w:r w:rsidRPr="00812963">
              <w:rPr>
                <w:rFonts w:ascii="標楷體" w:hAnsi="標楷體" w:hint="eastAsia"/>
                <w:b/>
                <w:color w:val="000000" w:themeColor="text1"/>
                <w:sz w:val="24"/>
                <w:szCs w:val="24"/>
              </w:rPr>
              <w:t>5從性別統計及性別分析，確認與法案相關之性別議題</w:t>
            </w:r>
            <w:r w:rsidRPr="00812963">
              <w:rPr>
                <w:rFonts w:ascii="標楷體" w:hAnsi="標楷體"/>
                <w:b/>
                <w:color w:val="000000" w:themeColor="text1"/>
                <w:sz w:val="24"/>
                <w:szCs w:val="24"/>
              </w:rPr>
              <w:t>之合宜性</w:t>
            </w:r>
          </w:p>
        </w:tc>
        <w:tc>
          <w:tcPr>
            <w:tcW w:w="5532" w:type="dxa"/>
            <w:shd w:val="clear" w:color="auto" w:fill="auto"/>
          </w:tcPr>
          <w:p w14:paraId="25F566E0" w14:textId="77777777" w:rsidR="004C1984" w:rsidRPr="00812963" w:rsidRDefault="004C1984" w:rsidP="004C1984">
            <w:pPr>
              <w:kinsoku/>
              <w:autoSpaceDN/>
              <w:adjustRightInd w:val="0"/>
              <w:snapToGrid w:val="0"/>
              <w:spacing w:line="360" w:lineRule="atLeast"/>
              <w:ind w:leftChars="-45" w:left="-126" w:rightChars="-45" w:right="-126"/>
              <w:textAlignment w:val="auto"/>
              <w:rPr>
                <w:rFonts w:ascii="標楷體" w:hAnsi="標楷體"/>
                <w:color w:val="000000" w:themeColor="text1"/>
                <w:sz w:val="24"/>
                <w:szCs w:val="22"/>
              </w:rPr>
            </w:pPr>
            <w:r w:rsidRPr="00812963">
              <w:rPr>
                <w:rFonts w:ascii="標楷體" w:hAnsi="標楷體"/>
                <w:color w:val="000000" w:themeColor="text1"/>
                <w:sz w:val="24"/>
                <w:szCs w:val="22"/>
              </w:rPr>
              <w:t>請於8-1補述</w:t>
            </w:r>
            <w:proofErr w:type="gramStart"/>
            <w:r w:rsidRPr="00812963">
              <w:rPr>
                <w:rFonts w:ascii="標楷體" w:hAnsi="標楷體"/>
                <w:color w:val="000000" w:themeColor="text1"/>
                <w:sz w:val="24"/>
                <w:szCs w:val="22"/>
              </w:rPr>
              <w:t>研</w:t>
            </w:r>
            <w:proofErr w:type="gramEnd"/>
            <w:r w:rsidRPr="00812963">
              <w:rPr>
                <w:rFonts w:ascii="標楷體" w:hAnsi="標楷體"/>
                <w:color w:val="000000" w:themeColor="text1"/>
                <w:sz w:val="24"/>
                <w:szCs w:val="22"/>
              </w:rPr>
              <w:t>擬過程相關單位與參與人員之性別比例，當更為周延。</w:t>
            </w:r>
          </w:p>
        </w:tc>
      </w:tr>
      <w:tr w:rsidR="00812963" w:rsidRPr="00812963" w14:paraId="3DC7D50D" w14:textId="77777777" w:rsidTr="007C1BDA">
        <w:trPr>
          <w:cantSplit/>
          <w:trHeight w:val="289"/>
        </w:trPr>
        <w:tc>
          <w:tcPr>
            <w:tcW w:w="3794" w:type="dxa"/>
            <w:gridSpan w:val="2"/>
            <w:shd w:val="clear" w:color="auto" w:fill="auto"/>
          </w:tcPr>
          <w:p w14:paraId="7219ECCC" w14:textId="77777777" w:rsidR="004C1984" w:rsidRPr="00812963" w:rsidRDefault="004C1984" w:rsidP="004C1984">
            <w:pPr>
              <w:kinsoku/>
              <w:autoSpaceDN/>
              <w:adjustRightInd w:val="0"/>
              <w:snapToGrid w:val="0"/>
              <w:spacing w:line="320" w:lineRule="exact"/>
              <w:ind w:left="584" w:rightChars="7" w:right="20" w:hanging="584"/>
              <w:jc w:val="both"/>
              <w:textAlignment w:val="auto"/>
              <w:rPr>
                <w:rFonts w:ascii="標楷體" w:hAnsi="標楷體"/>
                <w:b/>
                <w:color w:val="000000" w:themeColor="text1"/>
                <w:sz w:val="24"/>
                <w:szCs w:val="24"/>
              </w:rPr>
            </w:pPr>
            <w:r w:rsidRPr="00812963">
              <w:rPr>
                <w:rFonts w:ascii="標楷體" w:hAnsi="標楷體"/>
                <w:b/>
                <w:color w:val="000000" w:themeColor="text1"/>
                <w:sz w:val="24"/>
                <w:szCs w:val="24"/>
              </w:rPr>
              <w:t>11-</w:t>
            </w:r>
            <w:r w:rsidRPr="00812963">
              <w:rPr>
                <w:rFonts w:ascii="標楷體" w:hAnsi="標楷體" w:hint="eastAsia"/>
                <w:b/>
                <w:color w:val="000000" w:themeColor="text1"/>
                <w:sz w:val="24"/>
                <w:szCs w:val="24"/>
              </w:rPr>
              <w:t>6落實性別平等相關法規與政策之內涵之合宜性</w:t>
            </w:r>
          </w:p>
        </w:tc>
        <w:tc>
          <w:tcPr>
            <w:tcW w:w="5532" w:type="dxa"/>
            <w:shd w:val="clear" w:color="auto" w:fill="auto"/>
          </w:tcPr>
          <w:p w14:paraId="679E44F2" w14:textId="77777777" w:rsidR="004C1984" w:rsidRPr="00812963" w:rsidRDefault="004C1984" w:rsidP="004C1984">
            <w:pPr>
              <w:kinsoku/>
              <w:autoSpaceDN/>
              <w:adjustRightInd w:val="0"/>
              <w:snapToGrid w:val="0"/>
              <w:spacing w:line="360" w:lineRule="atLeast"/>
              <w:ind w:leftChars="-45" w:left="-126" w:rightChars="-45" w:right="-126"/>
              <w:textAlignment w:val="auto"/>
              <w:rPr>
                <w:rFonts w:ascii="標楷體" w:hAnsi="標楷體"/>
                <w:color w:val="000000" w:themeColor="text1"/>
                <w:sz w:val="24"/>
                <w:szCs w:val="22"/>
              </w:rPr>
            </w:pPr>
            <w:r w:rsidRPr="00812963">
              <w:rPr>
                <w:rFonts w:ascii="標楷體" w:hAnsi="標楷體"/>
                <w:color w:val="000000" w:themeColor="text1"/>
                <w:sz w:val="24"/>
                <w:szCs w:val="22"/>
              </w:rPr>
              <w:t>無</w:t>
            </w:r>
          </w:p>
        </w:tc>
      </w:tr>
      <w:tr w:rsidR="00812963" w:rsidRPr="00812963" w14:paraId="4A203880" w14:textId="77777777" w:rsidTr="007C1BDA">
        <w:trPr>
          <w:cantSplit/>
          <w:trHeight w:val="289"/>
        </w:trPr>
        <w:tc>
          <w:tcPr>
            <w:tcW w:w="3794" w:type="dxa"/>
            <w:gridSpan w:val="2"/>
            <w:shd w:val="clear" w:color="auto" w:fill="auto"/>
          </w:tcPr>
          <w:p w14:paraId="36452518" w14:textId="77777777" w:rsidR="004C1984" w:rsidRPr="00812963" w:rsidRDefault="004C1984" w:rsidP="004C1984">
            <w:pPr>
              <w:kinsoku/>
              <w:autoSpaceDN/>
              <w:adjustRightInd w:val="0"/>
              <w:snapToGrid w:val="0"/>
              <w:spacing w:line="360" w:lineRule="atLeast"/>
              <w:ind w:leftChars="-45" w:left="-126" w:rightChars="-45" w:right="-126" w:firstLineChars="45" w:firstLine="108"/>
              <w:textAlignment w:val="auto"/>
              <w:rPr>
                <w:rFonts w:ascii="標楷體" w:hAnsi="標楷體"/>
                <w:color w:val="000000" w:themeColor="text1"/>
                <w:sz w:val="24"/>
                <w:szCs w:val="22"/>
              </w:rPr>
            </w:pPr>
            <w:r w:rsidRPr="00812963">
              <w:rPr>
                <w:rFonts w:ascii="標楷體" w:hAnsi="標楷體"/>
                <w:b/>
                <w:color w:val="000000" w:themeColor="text1"/>
                <w:sz w:val="24"/>
                <w:szCs w:val="22"/>
              </w:rPr>
              <w:t>11-</w:t>
            </w:r>
            <w:r w:rsidRPr="00812963">
              <w:rPr>
                <w:rFonts w:ascii="標楷體" w:hAnsi="標楷體" w:hint="eastAsia"/>
                <w:b/>
                <w:color w:val="000000" w:themeColor="text1"/>
                <w:sz w:val="24"/>
                <w:szCs w:val="22"/>
              </w:rPr>
              <w:t>7</w:t>
            </w:r>
            <w:r w:rsidRPr="00812963">
              <w:rPr>
                <w:rFonts w:ascii="標楷體" w:hAnsi="標楷體"/>
                <w:b/>
                <w:color w:val="000000" w:themeColor="text1"/>
                <w:sz w:val="24"/>
                <w:szCs w:val="22"/>
              </w:rPr>
              <w:t>綜合性檢視意見</w:t>
            </w:r>
          </w:p>
        </w:tc>
        <w:tc>
          <w:tcPr>
            <w:tcW w:w="5532" w:type="dxa"/>
            <w:shd w:val="clear" w:color="auto" w:fill="auto"/>
          </w:tcPr>
          <w:p w14:paraId="15ACED9A" w14:textId="77777777" w:rsidR="004C1984" w:rsidRPr="00812963" w:rsidRDefault="004C1984" w:rsidP="004C1984">
            <w:pPr>
              <w:kinsoku/>
              <w:autoSpaceDN/>
              <w:adjustRightInd w:val="0"/>
              <w:snapToGrid w:val="0"/>
              <w:spacing w:line="360" w:lineRule="atLeast"/>
              <w:ind w:leftChars="-45" w:left="-126" w:rightChars="-45" w:right="-126"/>
              <w:textAlignment w:val="auto"/>
              <w:rPr>
                <w:rFonts w:ascii="標楷體" w:hAnsi="標楷體"/>
                <w:color w:val="000000" w:themeColor="text1"/>
                <w:sz w:val="24"/>
                <w:szCs w:val="22"/>
              </w:rPr>
            </w:pPr>
            <w:r w:rsidRPr="00812963">
              <w:rPr>
                <w:rFonts w:ascii="標楷體" w:hAnsi="標楷體"/>
                <w:color w:val="000000" w:themeColor="text1"/>
                <w:sz w:val="24"/>
                <w:szCs w:val="22"/>
              </w:rPr>
              <w:t>經檢視本案(考試院)組織法修正草案總說明，及前揭評估表自填部分，本案所修正之內容與性平之法規及內涵似無直接相關，而未來</w:t>
            </w:r>
            <w:proofErr w:type="gramStart"/>
            <w:r w:rsidRPr="00812963">
              <w:rPr>
                <w:rFonts w:ascii="標楷體" w:hAnsi="標楷體"/>
                <w:color w:val="000000" w:themeColor="text1"/>
                <w:sz w:val="24"/>
                <w:szCs w:val="22"/>
              </w:rPr>
              <w:t>俟</w:t>
            </w:r>
            <w:proofErr w:type="gramEnd"/>
            <w:r w:rsidRPr="00812963">
              <w:rPr>
                <w:rFonts w:ascii="標楷體" w:hAnsi="標楷體"/>
                <w:color w:val="000000" w:themeColor="text1"/>
                <w:sz w:val="24"/>
                <w:szCs w:val="22"/>
              </w:rPr>
              <w:t>本組織法修正案經立法院通過且公布後，</w:t>
            </w:r>
            <w:r w:rsidRPr="00812963">
              <w:rPr>
                <w:rFonts w:ascii="標楷體" w:hAnsi="標楷體" w:hint="eastAsia"/>
                <w:color w:val="000000" w:themeColor="text1"/>
                <w:sz w:val="24"/>
                <w:szCs w:val="22"/>
              </w:rPr>
              <w:t>須配合</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修之考試院處</w:t>
            </w:r>
            <w:proofErr w:type="gramStart"/>
            <w:r w:rsidRPr="00812963">
              <w:rPr>
                <w:rFonts w:ascii="標楷體" w:hAnsi="標楷體" w:hint="eastAsia"/>
                <w:color w:val="000000" w:themeColor="text1"/>
                <w:sz w:val="24"/>
                <w:szCs w:val="22"/>
              </w:rPr>
              <w:t>務</w:t>
            </w:r>
            <w:proofErr w:type="gramEnd"/>
            <w:r w:rsidRPr="00812963">
              <w:rPr>
                <w:rFonts w:ascii="標楷體" w:hAnsi="標楷體" w:hint="eastAsia"/>
                <w:color w:val="000000" w:themeColor="text1"/>
                <w:sz w:val="24"/>
                <w:szCs w:val="22"/>
              </w:rPr>
              <w:t>規程及人員編制表，其中是否有</w:t>
            </w:r>
            <w:proofErr w:type="gramStart"/>
            <w:r w:rsidRPr="00812963">
              <w:rPr>
                <w:rFonts w:ascii="標楷體" w:hAnsi="標楷體" w:hint="eastAsia"/>
                <w:color w:val="000000" w:themeColor="text1"/>
                <w:sz w:val="24"/>
                <w:szCs w:val="22"/>
              </w:rPr>
              <w:t>明列掌理性</w:t>
            </w:r>
            <w:proofErr w:type="gramEnd"/>
            <w:r w:rsidRPr="00812963">
              <w:rPr>
                <w:rFonts w:ascii="標楷體" w:hAnsi="標楷體" w:hint="eastAsia"/>
                <w:color w:val="000000" w:themeColor="text1"/>
                <w:sz w:val="24"/>
                <w:szCs w:val="22"/>
              </w:rPr>
              <w:t>平相關議題之業務、單位及人員，當更值得重視。故同意本評估表自填之意見，</w:t>
            </w:r>
            <w:proofErr w:type="gramStart"/>
            <w:r w:rsidRPr="00812963">
              <w:rPr>
                <w:rFonts w:ascii="標楷體" w:hAnsi="標楷體" w:hint="eastAsia"/>
                <w:color w:val="000000" w:themeColor="text1"/>
                <w:sz w:val="24"/>
                <w:szCs w:val="22"/>
              </w:rPr>
              <w:t>惟若衡酌</w:t>
            </w:r>
            <w:proofErr w:type="gramEnd"/>
            <w:r w:rsidRPr="00812963">
              <w:rPr>
                <w:rFonts w:ascii="標楷體" w:hAnsi="標楷體" w:hint="eastAsia"/>
                <w:color w:val="000000" w:themeColor="text1"/>
                <w:sz w:val="24"/>
                <w:szCs w:val="22"/>
              </w:rPr>
              <w:t>行政院組織法第14條規定：「行政院為處理特定事務，得於院內設專責單位。」，考試院是否要等同比照，考量容有未來自行籌設重要特定事務(如有可能與性別與人權議題有關)等專責單位之空間，亦請</w:t>
            </w:r>
            <w:proofErr w:type="gramStart"/>
            <w:r w:rsidRPr="00812963">
              <w:rPr>
                <w:rFonts w:ascii="標楷體" w:hAnsi="標楷體" w:hint="eastAsia"/>
                <w:color w:val="000000" w:themeColor="text1"/>
                <w:sz w:val="24"/>
                <w:szCs w:val="22"/>
              </w:rPr>
              <w:t>併</w:t>
            </w:r>
            <w:proofErr w:type="gramEnd"/>
            <w:r w:rsidRPr="00812963">
              <w:rPr>
                <w:rFonts w:ascii="標楷體" w:hAnsi="標楷體" w:hint="eastAsia"/>
                <w:color w:val="000000" w:themeColor="text1"/>
                <w:sz w:val="24"/>
                <w:szCs w:val="22"/>
              </w:rPr>
              <w:t>同參考。</w:t>
            </w:r>
            <w:r w:rsidRPr="00812963">
              <w:rPr>
                <w:rFonts w:ascii="標楷體" w:hAnsi="標楷體"/>
                <w:color w:val="000000" w:themeColor="text1"/>
                <w:sz w:val="24"/>
                <w:szCs w:val="22"/>
              </w:rPr>
              <w:t xml:space="preserve"> </w:t>
            </w:r>
          </w:p>
          <w:p w14:paraId="2623E54B" w14:textId="77777777" w:rsidR="004C1984" w:rsidRPr="00812963" w:rsidRDefault="004C1984" w:rsidP="004C1984">
            <w:pPr>
              <w:kinsoku/>
              <w:autoSpaceDN/>
              <w:adjustRightInd w:val="0"/>
              <w:snapToGrid w:val="0"/>
              <w:spacing w:line="360" w:lineRule="atLeast"/>
              <w:ind w:leftChars="-45" w:left="-126" w:rightChars="-45" w:right="-126"/>
              <w:textAlignment w:val="auto"/>
              <w:rPr>
                <w:rFonts w:ascii="標楷體" w:hAnsi="標楷體"/>
                <w:color w:val="000000" w:themeColor="text1"/>
                <w:sz w:val="24"/>
                <w:szCs w:val="22"/>
              </w:rPr>
            </w:pPr>
          </w:p>
        </w:tc>
      </w:tr>
      <w:tr w:rsidR="00812963" w:rsidRPr="00812963" w14:paraId="4540A9DB" w14:textId="77777777" w:rsidTr="007C1BDA">
        <w:trPr>
          <w:cantSplit/>
          <w:trHeight w:val="289"/>
        </w:trPr>
        <w:tc>
          <w:tcPr>
            <w:tcW w:w="3794" w:type="dxa"/>
            <w:gridSpan w:val="2"/>
            <w:shd w:val="clear" w:color="auto" w:fill="auto"/>
          </w:tcPr>
          <w:p w14:paraId="51246090" w14:textId="77777777" w:rsidR="004C1984" w:rsidRPr="00812963" w:rsidRDefault="004C1984" w:rsidP="004C1984">
            <w:pPr>
              <w:kinsoku/>
              <w:autoSpaceDN/>
              <w:adjustRightInd w:val="0"/>
              <w:snapToGrid w:val="0"/>
              <w:spacing w:line="360" w:lineRule="atLeas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（三）參與時機及方式之合宜性</w:t>
            </w:r>
          </w:p>
        </w:tc>
        <w:tc>
          <w:tcPr>
            <w:tcW w:w="5532" w:type="dxa"/>
            <w:shd w:val="clear" w:color="auto" w:fill="auto"/>
          </w:tcPr>
          <w:p w14:paraId="7B995AE3" w14:textId="77777777" w:rsidR="004C1984" w:rsidRPr="00812963" w:rsidRDefault="004C1984" w:rsidP="004C1984">
            <w:pPr>
              <w:kinsoku/>
              <w:autoSpaceDN/>
              <w:adjustRightInd w:val="0"/>
              <w:snapToGrid w:val="0"/>
              <w:spacing w:line="360" w:lineRule="atLeast"/>
              <w:ind w:leftChars="-45" w:left="-126" w:rightChars="-45" w:right="-126"/>
              <w:textAlignment w:val="auto"/>
              <w:rPr>
                <w:rFonts w:ascii="標楷體" w:hAnsi="標楷體"/>
                <w:color w:val="000000" w:themeColor="text1"/>
                <w:sz w:val="24"/>
                <w:szCs w:val="22"/>
              </w:rPr>
            </w:pPr>
            <w:r w:rsidRPr="00812963">
              <w:rPr>
                <w:rFonts w:ascii="標楷體" w:hAnsi="標楷體"/>
                <w:color w:val="000000" w:themeColor="text1"/>
                <w:sz w:val="24"/>
                <w:szCs w:val="22"/>
              </w:rPr>
              <w:t>合宜</w:t>
            </w:r>
          </w:p>
        </w:tc>
      </w:tr>
      <w:tr w:rsidR="00812963" w:rsidRPr="00812963" w14:paraId="740C7CD4" w14:textId="77777777" w:rsidTr="007C1BDA">
        <w:trPr>
          <w:cantSplit/>
          <w:trHeight w:val="446"/>
        </w:trPr>
        <w:tc>
          <w:tcPr>
            <w:tcW w:w="9326" w:type="dxa"/>
            <w:gridSpan w:val="3"/>
            <w:tcBorders>
              <w:bottom w:val="thickThinSmallGap" w:sz="24" w:space="0" w:color="auto"/>
            </w:tcBorders>
            <w:shd w:val="clear" w:color="auto" w:fill="auto"/>
          </w:tcPr>
          <w:p w14:paraId="5CC105E8" w14:textId="77777777" w:rsidR="004C1984" w:rsidRPr="00812963" w:rsidRDefault="004C1984" w:rsidP="004C1984">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u w:val="single"/>
              </w:rPr>
            </w:pPr>
            <w:r w:rsidRPr="00812963">
              <w:rPr>
                <w:rFonts w:ascii="標楷體" w:hAnsi="標楷體"/>
                <w:b/>
                <w:color w:val="000000" w:themeColor="text1"/>
                <w:sz w:val="24"/>
                <w:szCs w:val="22"/>
              </w:rPr>
              <w:t>本人同意恪遵保密義務，未經部會同意不得逕自對外公開所評估之法案。</w:t>
            </w:r>
            <w:r w:rsidRPr="00812963">
              <w:rPr>
                <w:rFonts w:ascii="標楷體" w:hAnsi="標楷體"/>
                <w:b/>
                <w:color w:val="000000" w:themeColor="text1"/>
                <w:sz w:val="24"/>
                <w:szCs w:val="22"/>
              </w:rPr>
              <w:br/>
              <w:t>（簽章，簽名或打字皆可）</w:t>
            </w:r>
            <w:r w:rsidRPr="00812963">
              <w:rPr>
                <w:rFonts w:ascii="標楷體" w:hAnsi="標楷體"/>
                <w:b/>
                <w:color w:val="000000" w:themeColor="text1"/>
                <w:sz w:val="24"/>
                <w:szCs w:val="22"/>
                <w:u w:val="single"/>
              </w:rPr>
              <w:t xml:space="preserve">  張  瓊  玲  </w:t>
            </w:r>
          </w:p>
        </w:tc>
      </w:tr>
    </w:tbl>
    <w:p w14:paraId="2CCD1518" w14:textId="77777777" w:rsidR="003534C1" w:rsidRPr="00812963" w:rsidRDefault="003534C1" w:rsidP="003534C1">
      <w:pPr>
        <w:kinsoku/>
        <w:autoSpaceDN/>
        <w:adjustRightInd w:val="0"/>
        <w:snapToGrid w:val="0"/>
        <w:spacing w:line="240" w:lineRule="atLeast"/>
        <w:ind w:rightChars="-45" w:right="-126"/>
        <w:jc w:val="center"/>
        <w:textAlignment w:val="auto"/>
        <w:rPr>
          <w:b/>
          <w:color w:val="000000" w:themeColor="text1"/>
          <w:sz w:val="40"/>
          <w:szCs w:val="40"/>
        </w:rPr>
      </w:pPr>
    </w:p>
    <w:p w14:paraId="1E30C771" w14:textId="2374BCE4" w:rsidR="003534C1" w:rsidRPr="00812963" w:rsidRDefault="003534C1" w:rsidP="003534C1">
      <w:pPr>
        <w:kinsoku/>
        <w:autoSpaceDN/>
        <w:adjustRightInd w:val="0"/>
        <w:snapToGrid w:val="0"/>
        <w:spacing w:line="240" w:lineRule="atLeast"/>
        <w:ind w:rightChars="-45" w:right="-126"/>
        <w:jc w:val="center"/>
        <w:textAlignment w:val="auto"/>
        <w:rPr>
          <w:b/>
          <w:color w:val="000000" w:themeColor="text1"/>
          <w:sz w:val="40"/>
          <w:szCs w:val="40"/>
        </w:rPr>
      </w:pPr>
    </w:p>
    <w:p w14:paraId="73D2FAB0" w14:textId="507F2A01" w:rsidR="003534C1" w:rsidRPr="00812963" w:rsidRDefault="005D0A2C" w:rsidP="003534C1">
      <w:pPr>
        <w:kinsoku/>
        <w:autoSpaceDN/>
        <w:adjustRightInd w:val="0"/>
        <w:snapToGrid w:val="0"/>
        <w:spacing w:line="240" w:lineRule="atLeast"/>
        <w:ind w:rightChars="-45" w:right="-126"/>
        <w:jc w:val="center"/>
        <w:textAlignment w:val="auto"/>
        <w:rPr>
          <w:b/>
          <w:color w:val="000000" w:themeColor="text1"/>
          <w:sz w:val="40"/>
          <w:szCs w:val="40"/>
        </w:rPr>
      </w:pPr>
      <w:r w:rsidRPr="00812963">
        <w:rPr>
          <w:rFonts w:asciiTheme="minorHAnsi" w:eastAsiaTheme="minorEastAsia" w:hAnsiTheme="minorHAnsi" w:cstheme="minorBidi"/>
          <w:noProof/>
          <w:color w:val="000000" w:themeColor="text1"/>
          <w:sz w:val="24"/>
          <w:szCs w:val="22"/>
        </w:rPr>
        <w:lastRenderedPageBreak/>
        <mc:AlternateContent>
          <mc:Choice Requires="wps">
            <w:drawing>
              <wp:anchor distT="0" distB="0" distL="114300" distR="114300" simplePos="0" relativeHeight="251796480" behindDoc="0" locked="0" layoutInCell="0" allowOverlap="1" wp14:anchorId="6FCBE44E" wp14:editId="1A45B848">
                <wp:simplePos x="0" y="0"/>
                <wp:positionH relativeFrom="page">
                  <wp:posOffset>5471160</wp:posOffset>
                </wp:positionH>
                <wp:positionV relativeFrom="topMargin">
                  <wp:posOffset>322580</wp:posOffset>
                </wp:positionV>
                <wp:extent cx="1463040" cy="428625"/>
                <wp:effectExtent l="38100" t="38100" r="41910" b="47625"/>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398F1E26" w14:textId="7BAC64EC" w:rsidR="005F04E8" w:rsidRPr="00B940D7" w:rsidRDefault="00C229E1" w:rsidP="005D0A2C">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報告事項第四</w:t>
                            </w:r>
                            <w:r w:rsidR="005F04E8">
                              <w:rPr>
                                <w:rFonts w:asciiTheme="majorHAnsi" w:hAnsiTheme="majorHAnsi" w:cstheme="majorBidi" w:hint="eastAsia"/>
                                <w:b/>
                                <w:iCs/>
                                <w:sz w:val="26"/>
                                <w:szCs w:val="26"/>
                              </w:rPr>
                              <w:t>案</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FCBE44E" id="_x0000_s1028" type="#_x0000_t202" style="position:absolute;left:0;text-align:left;margin-left:430.8pt;margin-top:25.4pt;width:115.2pt;height:33.7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" o:allowincell="f" filled="f" strokecolor="#622423" strokeweight="6pt">
                <v:stroke linestyle="thickThin"/>
                <v:textbox inset="10.8pt,7.2pt,10.8pt,7.2pt">
                  <w:txbxContent>
                    <w:p w14:paraId="398F1E26" w14:textId="7BAC64EC" w:rsidR="005F04E8" w:rsidRPr="00B940D7" w:rsidRDefault="00C229E1" w:rsidP="005D0A2C">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報告事項第四</w:t>
                      </w:r>
                      <w:r w:rsidR="005F04E8">
                        <w:rPr>
                          <w:rFonts w:asciiTheme="majorHAnsi" w:hAnsiTheme="majorHAnsi" w:cstheme="majorBidi" w:hint="eastAsia"/>
                          <w:b/>
                          <w:iCs/>
                          <w:sz w:val="26"/>
                          <w:szCs w:val="26"/>
                        </w:rPr>
                        <w:t>案</w:t>
                      </w:r>
                    </w:p>
                  </w:txbxContent>
                </v:textbox>
                <w10:wrap type="square" anchorx="page" anchory="margin"/>
              </v:shape>
            </w:pict>
          </mc:Fallback>
        </mc:AlternateContent>
      </w:r>
      <w:r w:rsidR="003534C1" w:rsidRPr="00812963">
        <w:rPr>
          <w:b/>
          <w:color w:val="000000" w:themeColor="text1"/>
          <w:sz w:val="40"/>
          <w:szCs w:val="40"/>
        </w:rPr>
        <w:t>考試院法案及性別影響評估檢視表</w:t>
      </w:r>
    </w:p>
    <w:p w14:paraId="7FE835BC" w14:textId="77777777" w:rsidR="003534C1" w:rsidRPr="00812963" w:rsidRDefault="003534C1" w:rsidP="003534C1">
      <w:pPr>
        <w:kinsoku/>
        <w:autoSpaceDN/>
        <w:adjustRightInd w:val="0"/>
        <w:snapToGrid w:val="0"/>
        <w:spacing w:line="240" w:lineRule="atLeast"/>
        <w:ind w:rightChars="-45" w:right="-126"/>
        <w:textAlignment w:val="auto"/>
        <w:rPr>
          <w:b/>
          <w:color w:val="000000" w:themeColor="text1"/>
          <w:sz w:val="24"/>
          <w:szCs w:val="24"/>
        </w:rPr>
      </w:pPr>
    </w:p>
    <w:p w14:paraId="0A625A9F" w14:textId="77777777" w:rsidR="003534C1" w:rsidRPr="00812963" w:rsidRDefault="003534C1" w:rsidP="003534C1">
      <w:pPr>
        <w:kinsoku/>
        <w:autoSpaceDN/>
        <w:adjustRightInd w:val="0"/>
        <w:snapToGrid w:val="0"/>
        <w:spacing w:line="240" w:lineRule="atLeast"/>
        <w:ind w:rightChars="-45" w:right="-126"/>
        <w:textAlignment w:val="auto"/>
        <w:rPr>
          <w:color w:val="000000" w:themeColor="text1"/>
          <w:sz w:val="32"/>
          <w:szCs w:val="32"/>
        </w:rPr>
      </w:pPr>
      <w:r w:rsidRPr="00812963">
        <w:rPr>
          <w:b/>
          <w:color w:val="000000" w:themeColor="text1"/>
          <w:sz w:val="24"/>
          <w:szCs w:val="24"/>
        </w:rPr>
        <w:t>【第一部分】：本部分由機關人員填寫</w:t>
      </w:r>
    </w:p>
    <w:tbl>
      <w:tblPr>
        <w:tblpPr w:leftFromText="180" w:rightFromText="180" w:vertAnchor="text" w:horzAnchor="margin" w:tblpXSpec="center" w:tblpY="230"/>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110"/>
        <w:gridCol w:w="605"/>
        <w:gridCol w:w="1223"/>
        <w:gridCol w:w="15"/>
        <w:gridCol w:w="266"/>
        <w:gridCol w:w="15"/>
        <w:gridCol w:w="1865"/>
        <w:gridCol w:w="48"/>
        <w:gridCol w:w="1118"/>
        <w:gridCol w:w="16"/>
        <w:gridCol w:w="125"/>
        <w:gridCol w:w="263"/>
        <w:gridCol w:w="7"/>
        <w:gridCol w:w="2959"/>
      </w:tblGrid>
      <w:tr w:rsidR="00812963" w:rsidRPr="00812963" w14:paraId="4D26A9CC" w14:textId="77777777" w:rsidTr="005F04E8">
        <w:trPr>
          <w:jc w:val="center"/>
        </w:trPr>
        <w:tc>
          <w:tcPr>
            <w:tcW w:w="9464" w:type="dxa"/>
            <w:gridSpan w:val="15"/>
            <w:vAlign w:val="center"/>
          </w:tcPr>
          <w:p w14:paraId="7A3B39D5" w14:textId="77777777" w:rsidR="003534C1" w:rsidRPr="00812963" w:rsidRDefault="003534C1" w:rsidP="005F04E8">
            <w:pPr>
              <w:kinsoku/>
              <w:autoSpaceDN/>
              <w:spacing w:line="240" w:lineRule="atLeast"/>
              <w:contextualSpacing/>
              <w:jc w:val="center"/>
              <w:textAlignment w:val="auto"/>
              <w:rPr>
                <w:b/>
                <w:color w:val="000000" w:themeColor="text1"/>
                <w:sz w:val="24"/>
                <w:szCs w:val="24"/>
              </w:rPr>
            </w:pPr>
            <w:r w:rsidRPr="00812963">
              <w:rPr>
                <w:b/>
                <w:color w:val="000000" w:themeColor="text1"/>
                <w:sz w:val="24"/>
                <w:szCs w:val="22"/>
              </w:rPr>
              <w:t>填表日期：</w:t>
            </w:r>
            <w:r w:rsidRPr="00812963">
              <w:rPr>
                <w:b/>
                <w:color w:val="000000" w:themeColor="text1"/>
                <w:sz w:val="24"/>
                <w:szCs w:val="22"/>
              </w:rPr>
              <w:t xml:space="preserve"> </w:t>
            </w:r>
            <w:r w:rsidRPr="00812963">
              <w:rPr>
                <w:b/>
                <w:bCs/>
                <w:color w:val="000000" w:themeColor="text1"/>
                <w:sz w:val="24"/>
                <w:szCs w:val="22"/>
              </w:rPr>
              <w:t xml:space="preserve"> </w:t>
            </w:r>
            <w:r w:rsidRPr="00812963">
              <w:rPr>
                <w:rFonts w:hint="eastAsia"/>
                <w:b/>
                <w:bCs/>
                <w:color w:val="000000" w:themeColor="text1"/>
                <w:sz w:val="24"/>
                <w:szCs w:val="22"/>
              </w:rPr>
              <w:t>111</w:t>
            </w:r>
            <w:r w:rsidRPr="00812963">
              <w:rPr>
                <w:b/>
                <w:bCs/>
                <w:color w:val="000000" w:themeColor="text1"/>
                <w:sz w:val="24"/>
                <w:szCs w:val="22"/>
              </w:rPr>
              <w:t xml:space="preserve">   </w:t>
            </w:r>
            <w:r w:rsidRPr="00812963">
              <w:rPr>
                <w:b/>
                <w:bCs/>
                <w:color w:val="000000" w:themeColor="text1"/>
                <w:sz w:val="24"/>
                <w:szCs w:val="22"/>
              </w:rPr>
              <w:t>年</w:t>
            </w:r>
            <w:r w:rsidRPr="00812963">
              <w:rPr>
                <w:b/>
                <w:bCs/>
                <w:color w:val="000000" w:themeColor="text1"/>
                <w:sz w:val="24"/>
                <w:szCs w:val="22"/>
              </w:rPr>
              <w:t xml:space="preserve">  </w:t>
            </w:r>
            <w:r w:rsidRPr="00812963">
              <w:rPr>
                <w:rFonts w:hint="eastAsia"/>
                <w:b/>
                <w:bCs/>
                <w:color w:val="000000" w:themeColor="text1"/>
                <w:sz w:val="24"/>
                <w:szCs w:val="22"/>
              </w:rPr>
              <w:t xml:space="preserve"> 04</w:t>
            </w:r>
            <w:r w:rsidRPr="00812963">
              <w:rPr>
                <w:b/>
                <w:bCs/>
                <w:color w:val="000000" w:themeColor="text1"/>
                <w:sz w:val="24"/>
                <w:szCs w:val="22"/>
              </w:rPr>
              <w:t xml:space="preserve">  </w:t>
            </w:r>
            <w:r w:rsidRPr="00812963">
              <w:rPr>
                <w:b/>
                <w:bCs/>
                <w:color w:val="000000" w:themeColor="text1"/>
                <w:sz w:val="24"/>
                <w:szCs w:val="22"/>
              </w:rPr>
              <w:t>月</w:t>
            </w:r>
            <w:r w:rsidRPr="00812963">
              <w:rPr>
                <w:b/>
                <w:bCs/>
                <w:color w:val="000000" w:themeColor="text1"/>
                <w:sz w:val="24"/>
                <w:szCs w:val="22"/>
              </w:rPr>
              <w:t xml:space="preserve">  </w:t>
            </w:r>
            <w:r w:rsidRPr="00812963">
              <w:rPr>
                <w:rFonts w:hint="eastAsia"/>
                <w:b/>
                <w:bCs/>
                <w:color w:val="000000" w:themeColor="text1"/>
                <w:sz w:val="24"/>
                <w:szCs w:val="22"/>
              </w:rPr>
              <w:t>18</w:t>
            </w:r>
            <w:r w:rsidRPr="00812963">
              <w:rPr>
                <w:b/>
                <w:bCs/>
                <w:color w:val="000000" w:themeColor="text1"/>
                <w:sz w:val="24"/>
                <w:szCs w:val="22"/>
              </w:rPr>
              <w:t xml:space="preserve">  </w:t>
            </w:r>
            <w:r w:rsidRPr="00812963">
              <w:rPr>
                <w:b/>
                <w:bCs/>
                <w:color w:val="000000" w:themeColor="text1"/>
                <w:sz w:val="24"/>
                <w:szCs w:val="22"/>
              </w:rPr>
              <w:t>日</w:t>
            </w:r>
          </w:p>
        </w:tc>
      </w:tr>
      <w:tr w:rsidR="00812963" w:rsidRPr="00812963" w14:paraId="32797623" w14:textId="77777777" w:rsidTr="005F04E8">
        <w:trPr>
          <w:trHeight w:val="1307"/>
          <w:jc w:val="center"/>
        </w:trPr>
        <w:tc>
          <w:tcPr>
            <w:tcW w:w="9464" w:type="dxa"/>
            <w:gridSpan w:val="15"/>
            <w:shd w:val="clear" w:color="auto" w:fill="auto"/>
          </w:tcPr>
          <w:p w14:paraId="5F4CD60B" w14:textId="77777777" w:rsidR="003534C1" w:rsidRPr="00812963" w:rsidRDefault="003534C1" w:rsidP="005F04E8">
            <w:pPr>
              <w:kinsoku/>
              <w:autoSpaceDN/>
              <w:spacing w:before="120" w:after="120" w:line="320" w:lineRule="exact"/>
              <w:textAlignment w:val="auto"/>
              <w:rPr>
                <w:b/>
                <w:color w:val="000000" w:themeColor="text1"/>
                <w:sz w:val="24"/>
                <w:szCs w:val="24"/>
              </w:rPr>
            </w:pPr>
            <w:r w:rsidRPr="00812963">
              <w:rPr>
                <w:b/>
                <w:color w:val="000000" w:themeColor="text1"/>
                <w:sz w:val="24"/>
                <w:szCs w:val="22"/>
              </w:rPr>
              <w:t>填表單位：</w:t>
            </w:r>
            <w:r w:rsidRPr="00812963">
              <w:rPr>
                <w:rFonts w:hint="eastAsia"/>
                <w:b/>
                <w:color w:val="000000" w:themeColor="text1"/>
                <w:sz w:val="24"/>
                <w:szCs w:val="22"/>
              </w:rPr>
              <w:t>特種考試司</w:t>
            </w:r>
          </w:p>
          <w:p w14:paraId="21BC4328" w14:textId="77777777" w:rsidR="003534C1" w:rsidRPr="00812963" w:rsidRDefault="003534C1" w:rsidP="005F04E8">
            <w:pPr>
              <w:kinsoku/>
              <w:autoSpaceDN/>
              <w:spacing w:before="120" w:after="120" w:line="320" w:lineRule="exact"/>
              <w:textAlignment w:val="auto"/>
              <w:rPr>
                <w:b/>
                <w:color w:val="000000" w:themeColor="text1"/>
                <w:sz w:val="24"/>
                <w:szCs w:val="24"/>
              </w:rPr>
            </w:pPr>
            <w:r w:rsidRPr="00812963">
              <w:rPr>
                <w:b/>
                <w:color w:val="000000" w:themeColor="text1"/>
                <w:sz w:val="24"/>
                <w:szCs w:val="22"/>
              </w:rPr>
              <w:t>填表人姓名：</w:t>
            </w:r>
            <w:r w:rsidRPr="00812963">
              <w:rPr>
                <w:rFonts w:hint="eastAsia"/>
                <w:b/>
                <w:color w:val="000000" w:themeColor="text1"/>
                <w:sz w:val="24"/>
                <w:szCs w:val="22"/>
              </w:rPr>
              <w:t>卓士</w:t>
            </w:r>
            <w:proofErr w:type="gramStart"/>
            <w:r w:rsidRPr="00812963">
              <w:rPr>
                <w:rFonts w:hint="eastAsia"/>
                <w:b/>
                <w:color w:val="000000" w:themeColor="text1"/>
                <w:sz w:val="24"/>
                <w:szCs w:val="22"/>
              </w:rPr>
              <w:t>郁</w:t>
            </w:r>
            <w:proofErr w:type="gramEnd"/>
            <w:r w:rsidRPr="00812963">
              <w:rPr>
                <w:b/>
                <w:color w:val="000000" w:themeColor="text1"/>
                <w:sz w:val="24"/>
                <w:szCs w:val="22"/>
              </w:rPr>
              <w:t xml:space="preserve">　　　　　　　　　　　職稱：</w:t>
            </w:r>
            <w:r w:rsidRPr="00812963">
              <w:rPr>
                <w:rFonts w:hint="eastAsia"/>
                <w:b/>
                <w:color w:val="000000" w:themeColor="text1"/>
                <w:sz w:val="24"/>
                <w:szCs w:val="22"/>
              </w:rPr>
              <w:t>專員</w:t>
            </w:r>
          </w:p>
          <w:p w14:paraId="4E69233B" w14:textId="77777777" w:rsidR="003534C1" w:rsidRPr="00812963" w:rsidRDefault="003534C1" w:rsidP="005F04E8">
            <w:pPr>
              <w:kinsoku/>
              <w:autoSpaceDN/>
              <w:spacing w:before="120" w:after="120" w:line="320" w:lineRule="exact"/>
              <w:ind w:leftChars="-45" w:left="-126" w:rightChars="-45" w:right="-126" w:firstLineChars="47" w:firstLine="113"/>
              <w:textAlignment w:val="auto"/>
              <w:rPr>
                <w:b/>
                <w:color w:val="000000" w:themeColor="text1"/>
                <w:sz w:val="24"/>
                <w:szCs w:val="24"/>
              </w:rPr>
            </w:pPr>
            <w:r w:rsidRPr="00812963">
              <w:rPr>
                <w:b/>
                <w:color w:val="000000" w:themeColor="text1"/>
                <w:sz w:val="24"/>
                <w:szCs w:val="22"/>
              </w:rPr>
              <w:t>電話：</w:t>
            </w:r>
            <w:r w:rsidRPr="00812963">
              <w:rPr>
                <w:rFonts w:hint="eastAsia"/>
                <w:b/>
                <w:color w:val="000000" w:themeColor="text1"/>
                <w:sz w:val="24"/>
                <w:szCs w:val="22"/>
              </w:rPr>
              <w:t>02-22369188</w:t>
            </w:r>
            <w:r w:rsidRPr="00812963">
              <w:rPr>
                <w:rFonts w:hint="eastAsia"/>
                <w:b/>
                <w:color w:val="000000" w:themeColor="text1"/>
                <w:sz w:val="24"/>
                <w:szCs w:val="22"/>
              </w:rPr>
              <w:t>轉</w:t>
            </w:r>
            <w:r w:rsidRPr="00812963">
              <w:rPr>
                <w:rFonts w:hint="eastAsia"/>
                <w:b/>
                <w:color w:val="000000" w:themeColor="text1"/>
                <w:sz w:val="24"/>
                <w:szCs w:val="22"/>
              </w:rPr>
              <w:t>3114</w:t>
            </w:r>
            <w:r w:rsidRPr="00812963">
              <w:rPr>
                <w:b/>
                <w:color w:val="000000" w:themeColor="text1"/>
                <w:sz w:val="24"/>
                <w:szCs w:val="22"/>
              </w:rPr>
              <w:t xml:space="preserve">                 e-mail</w:t>
            </w:r>
            <w:r w:rsidRPr="00812963">
              <w:rPr>
                <w:b/>
                <w:color w:val="000000" w:themeColor="text1"/>
                <w:sz w:val="24"/>
                <w:szCs w:val="22"/>
              </w:rPr>
              <w:t>：</w:t>
            </w:r>
            <w:r w:rsidRPr="00812963">
              <w:rPr>
                <w:rFonts w:hint="eastAsia"/>
                <w:b/>
                <w:color w:val="000000" w:themeColor="text1"/>
                <w:sz w:val="24"/>
                <w:szCs w:val="22"/>
              </w:rPr>
              <w:t>000671@mail.moex.gov.tw</w:t>
            </w:r>
          </w:p>
        </w:tc>
      </w:tr>
      <w:tr w:rsidR="00812963" w:rsidRPr="00812963" w14:paraId="145EF328" w14:textId="77777777" w:rsidTr="005F04E8">
        <w:trPr>
          <w:trHeight w:val="2635"/>
          <w:jc w:val="center"/>
        </w:trPr>
        <w:tc>
          <w:tcPr>
            <w:tcW w:w="9464" w:type="dxa"/>
            <w:gridSpan w:val="15"/>
          </w:tcPr>
          <w:p w14:paraId="78B5DF2C" w14:textId="77777777" w:rsidR="003534C1" w:rsidRPr="00812963" w:rsidRDefault="003534C1" w:rsidP="005F04E8">
            <w:pPr>
              <w:kinsoku/>
              <w:autoSpaceDN/>
              <w:spacing w:line="240" w:lineRule="atLeast"/>
              <w:jc w:val="center"/>
              <w:textAlignment w:val="auto"/>
              <w:rPr>
                <w:b/>
                <w:color w:val="000000" w:themeColor="text1"/>
                <w:sz w:val="24"/>
                <w:szCs w:val="24"/>
              </w:rPr>
            </w:pPr>
            <w:r w:rsidRPr="00812963">
              <w:rPr>
                <w:b/>
                <w:color w:val="000000" w:themeColor="text1"/>
                <w:sz w:val="24"/>
                <w:szCs w:val="22"/>
              </w:rPr>
              <w:t>填</w:t>
            </w:r>
            <w:r w:rsidRPr="00812963">
              <w:rPr>
                <w:b/>
                <w:color w:val="000000" w:themeColor="text1"/>
                <w:sz w:val="24"/>
                <w:szCs w:val="22"/>
              </w:rPr>
              <w:t xml:space="preserve">  </w:t>
            </w:r>
            <w:r w:rsidRPr="00812963">
              <w:rPr>
                <w:b/>
                <w:color w:val="000000" w:themeColor="text1"/>
                <w:sz w:val="24"/>
                <w:szCs w:val="22"/>
              </w:rPr>
              <w:t>表</w:t>
            </w:r>
            <w:r w:rsidRPr="00812963">
              <w:rPr>
                <w:b/>
                <w:color w:val="000000" w:themeColor="text1"/>
                <w:sz w:val="24"/>
                <w:szCs w:val="22"/>
              </w:rPr>
              <w:t xml:space="preserve">  </w:t>
            </w:r>
            <w:r w:rsidRPr="00812963">
              <w:rPr>
                <w:b/>
                <w:color w:val="000000" w:themeColor="text1"/>
                <w:sz w:val="24"/>
                <w:szCs w:val="22"/>
              </w:rPr>
              <w:t>説</w:t>
            </w:r>
            <w:r w:rsidRPr="00812963">
              <w:rPr>
                <w:b/>
                <w:color w:val="000000" w:themeColor="text1"/>
                <w:sz w:val="24"/>
                <w:szCs w:val="22"/>
              </w:rPr>
              <w:t xml:space="preserve">  </w:t>
            </w:r>
            <w:r w:rsidRPr="00812963">
              <w:rPr>
                <w:b/>
                <w:color w:val="000000" w:themeColor="text1"/>
                <w:sz w:val="24"/>
                <w:szCs w:val="22"/>
              </w:rPr>
              <w:t>明</w:t>
            </w:r>
          </w:p>
          <w:p w14:paraId="743F9F9B" w14:textId="77777777" w:rsidR="003534C1" w:rsidRPr="00812963" w:rsidRDefault="003534C1" w:rsidP="005F04E8">
            <w:pPr>
              <w:kinsoku/>
              <w:autoSpaceDN/>
              <w:spacing w:line="340" w:lineRule="exact"/>
              <w:ind w:left="480" w:hangingChars="200" w:hanging="480"/>
              <w:jc w:val="both"/>
              <w:textAlignment w:val="auto"/>
              <w:rPr>
                <w:color w:val="000000" w:themeColor="text1"/>
                <w:sz w:val="24"/>
                <w:szCs w:val="24"/>
              </w:rPr>
            </w:pPr>
            <w:r w:rsidRPr="00812963">
              <w:rPr>
                <w:color w:val="000000" w:themeColor="text1"/>
                <w:sz w:val="24"/>
                <w:szCs w:val="22"/>
              </w:rPr>
              <w:t>一、</w:t>
            </w:r>
            <w:proofErr w:type="gramStart"/>
            <w:r w:rsidRPr="00812963">
              <w:rPr>
                <w:color w:val="000000" w:themeColor="text1"/>
                <w:sz w:val="24"/>
                <w:szCs w:val="22"/>
              </w:rPr>
              <w:t>考試院暨所屬</w:t>
            </w:r>
            <w:proofErr w:type="gramEnd"/>
            <w:r w:rsidRPr="00812963">
              <w:rPr>
                <w:color w:val="000000" w:themeColor="text1"/>
                <w:sz w:val="24"/>
                <w:szCs w:val="22"/>
              </w:rPr>
              <w:t>各機關</w:t>
            </w:r>
            <w:proofErr w:type="gramStart"/>
            <w:r w:rsidRPr="00812963">
              <w:rPr>
                <w:color w:val="000000" w:themeColor="text1"/>
                <w:sz w:val="24"/>
                <w:szCs w:val="22"/>
              </w:rPr>
              <w:t>研</w:t>
            </w:r>
            <w:proofErr w:type="gramEnd"/>
            <w:r w:rsidRPr="00812963">
              <w:rPr>
                <w:color w:val="000000" w:themeColor="text1"/>
                <w:sz w:val="24"/>
                <w:szCs w:val="22"/>
              </w:rPr>
              <w:t>修（訂）主管法律，應依據本表進行「法案及性別影響評估」，附案報院審議。但廢止案及配合行政院組織改造整批處理之法律案，不在此限。</w:t>
            </w:r>
          </w:p>
          <w:p w14:paraId="47DAEAA1" w14:textId="77777777" w:rsidR="003534C1" w:rsidRPr="00812963" w:rsidRDefault="003534C1" w:rsidP="005F04E8">
            <w:pPr>
              <w:kinsoku/>
              <w:autoSpaceDN/>
              <w:spacing w:line="340" w:lineRule="exact"/>
              <w:ind w:left="480" w:hangingChars="200" w:hanging="480"/>
              <w:jc w:val="both"/>
              <w:textAlignment w:val="auto"/>
              <w:rPr>
                <w:color w:val="000000" w:themeColor="text1"/>
                <w:sz w:val="24"/>
                <w:szCs w:val="24"/>
              </w:rPr>
            </w:pPr>
            <w:r w:rsidRPr="00812963">
              <w:rPr>
                <w:color w:val="000000" w:themeColor="text1"/>
                <w:sz w:val="24"/>
                <w:szCs w:val="22"/>
              </w:rPr>
              <w:t>二、建議各單位於法案</w:t>
            </w:r>
            <w:proofErr w:type="gramStart"/>
            <w:r w:rsidRPr="00812963">
              <w:rPr>
                <w:color w:val="000000" w:themeColor="text1"/>
                <w:sz w:val="24"/>
                <w:szCs w:val="22"/>
              </w:rPr>
              <w:t>研</w:t>
            </w:r>
            <w:proofErr w:type="gramEnd"/>
            <w:r w:rsidRPr="00812963">
              <w:rPr>
                <w:color w:val="000000" w:themeColor="text1"/>
                <w:sz w:val="24"/>
                <w:szCs w:val="22"/>
              </w:rPr>
              <w:t>擬初期，即先徵詢性別平等專家學者意見；法案</w:t>
            </w:r>
            <w:proofErr w:type="gramStart"/>
            <w:r w:rsidRPr="00812963">
              <w:rPr>
                <w:color w:val="000000" w:themeColor="text1"/>
                <w:sz w:val="24"/>
                <w:szCs w:val="22"/>
              </w:rPr>
              <w:t>研</w:t>
            </w:r>
            <w:proofErr w:type="gramEnd"/>
            <w:r w:rsidRPr="00812963">
              <w:rPr>
                <w:color w:val="000000" w:themeColor="text1"/>
                <w:sz w:val="24"/>
                <w:szCs w:val="22"/>
              </w:rPr>
              <w:t>擬完成後，應</w:t>
            </w:r>
            <w:proofErr w:type="gramStart"/>
            <w:r w:rsidRPr="00812963">
              <w:rPr>
                <w:color w:val="000000" w:themeColor="text1"/>
                <w:sz w:val="24"/>
                <w:szCs w:val="22"/>
              </w:rPr>
              <w:t>併同本</w:t>
            </w:r>
            <w:proofErr w:type="gramEnd"/>
            <w:r w:rsidRPr="00812963">
              <w:rPr>
                <w:color w:val="000000" w:themeColor="text1"/>
                <w:sz w:val="24"/>
                <w:szCs w:val="22"/>
              </w:rPr>
              <w:t>表送請民間性別平等專家學者進行程序參與（至少預留</w:t>
            </w:r>
            <w:r w:rsidRPr="00812963">
              <w:rPr>
                <w:color w:val="000000" w:themeColor="text1"/>
                <w:sz w:val="24"/>
                <w:szCs w:val="22"/>
              </w:rPr>
              <w:t>1</w:t>
            </w:r>
            <w:proofErr w:type="gramStart"/>
            <w:r w:rsidRPr="00812963">
              <w:rPr>
                <w:color w:val="000000" w:themeColor="text1"/>
                <w:sz w:val="24"/>
                <w:szCs w:val="22"/>
              </w:rPr>
              <w:t>週</w:t>
            </w:r>
            <w:proofErr w:type="gramEnd"/>
            <w:r w:rsidRPr="00812963">
              <w:rPr>
                <w:color w:val="000000" w:themeColor="text1"/>
                <w:sz w:val="24"/>
                <w:szCs w:val="22"/>
              </w:rPr>
              <w:t>的填寫時間），參酌其意見修正法案內容，並填寫「玖、評估結果」後，通知程序參與者。</w:t>
            </w:r>
          </w:p>
          <w:p w14:paraId="3467FCEE" w14:textId="77777777" w:rsidR="003534C1" w:rsidRPr="00812963" w:rsidRDefault="003534C1" w:rsidP="005F04E8">
            <w:pPr>
              <w:kinsoku/>
              <w:autoSpaceDN/>
              <w:spacing w:line="340" w:lineRule="exact"/>
              <w:ind w:left="480" w:hangingChars="200" w:hanging="480"/>
              <w:jc w:val="both"/>
              <w:textAlignment w:val="auto"/>
              <w:rPr>
                <w:b/>
                <w:color w:val="000000" w:themeColor="text1"/>
                <w:sz w:val="24"/>
                <w:szCs w:val="24"/>
              </w:rPr>
            </w:pPr>
            <w:r w:rsidRPr="00812963">
              <w:rPr>
                <w:color w:val="000000" w:themeColor="text1"/>
                <w:sz w:val="24"/>
                <w:szCs w:val="22"/>
              </w:rPr>
              <w:t>三、法案經參與程序之民間性別平等專家學者評定有違反性別平等事項，而</w:t>
            </w:r>
            <w:proofErr w:type="gramStart"/>
            <w:r w:rsidRPr="00812963">
              <w:rPr>
                <w:color w:val="000000" w:themeColor="text1"/>
                <w:sz w:val="24"/>
                <w:szCs w:val="22"/>
              </w:rPr>
              <w:t>研</w:t>
            </w:r>
            <w:proofErr w:type="gramEnd"/>
            <w:r w:rsidRPr="00812963">
              <w:rPr>
                <w:color w:val="000000" w:themeColor="text1"/>
                <w:sz w:val="24"/>
                <w:szCs w:val="22"/>
              </w:rPr>
              <w:t>擬單位未採納其意見調整者，應提本機關性別平等委員會（小組）討論。</w:t>
            </w:r>
          </w:p>
        </w:tc>
      </w:tr>
      <w:tr w:rsidR="00812963" w:rsidRPr="00812963" w14:paraId="0945D63B" w14:textId="77777777" w:rsidTr="005F04E8">
        <w:trPr>
          <w:jc w:val="center"/>
        </w:trPr>
        <w:tc>
          <w:tcPr>
            <w:tcW w:w="1544" w:type="dxa"/>
            <w:gridSpan w:val="3"/>
            <w:vAlign w:val="center"/>
          </w:tcPr>
          <w:p w14:paraId="19A2FDF4" w14:textId="77777777" w:rsidR="003534C1" w:rsidRPr="00812963" w:rsidRDefault="003534C1" w:rsidP="005F04E8">
            <w:pPr>
              <w:kinsoku/>
              <w:autoSpaceDN/>
              <w:spacing w:before="120" w:after="120" w:line="360" w:lineRule="exact"/>
              <w:ind w:leftChars="-45" w:left="-126" w:rightChars="-45" w:right="-126"/>
              <w:jc w:val="both"/>
              <w:textAlignment w:val="auto"/>
              <w:rPr>
                <w:b/>
                <w:color w:val="000000" w:themeColor="text1"/>
                <w:sz w:val="24"/>
                <w:szCs w:val="24"/>
              </w:rPr>
            </w:pPr>
            <w:r w:rsidRPr="00812963">
              <w:rPr>
                <w:b/>
                <w:color w:val="000000" w:themeColor="text1"/>
                <w:sz w:val="24"/>
                <w:szCs w:val="22"/>
              </w:rPr>
              <w:t>壹、法案名稱</w:t>
            </w:r>
          </w:p>
        </w:tc>
        <w:tc>
          <w:tcPr>
            <w:tcW w:w="7920" w:type="dxa"/>
            <w:gridSpan w:val="12"/>
            <w:vAlign w:val="center"/>
          </w:tcPr>
          <w:p w14:paraId="1CF54ADE" w14:textId="77777777" w:rsidR="003534C1" w:rsidRPr="00812963" w:rsidRDefault="003534C1" w:rsidP="005F04E8">
            <w:pPr>
              <w:kinsoku/>
              <w:autoSpaceDN/>
              <w:spacing w:before="120" w:after="120" w:line="360" w:lineRule="exact"/>
              <w:jc w:val="both"/>
              <w:textAlignment w:val="auto"/>
              <w:rPr>
                <w:color w:val="000000" w:themeColor="text1"/>
                <w:sz w:val="24"/>
                <w:szCs w:val="24"/>
              </w:rPr>
            </w:pPr>
            <w:r w:rsidRPr="00812963">
              <w:rPr>
                <w:rFonts w:hint="eastAsia"/>
                <w:color w:val="000000" w:themeColor="text1"/>
                <w:sz w:val="24"/>
                <w:szCs w:val="24"/>
              </w:rPr>
              <w:t>公務人員特種考試一般警察人員考試規則第六條、第十一條修正草案。</w:t>
            </w:r>
          </w:p>
        </w:tc>
      </w:tr>
      <w:tr w:rsidR="00812963" w:rsidRPr="00812963" w14:paraId="6C30CD7E" w14:textId="77777777" w:rsidTr="005F04E8">
        <w:trPr>
          <w:jc w:val="center"/>
        </w:trPr>
        <w:tc>
          <w:tcPr>
            <w:tcW w:w="1544" w:type="dxa"/>
            <w:gridSpan w:val="3"/>
            <w:vAlign w:val="center"/>
          </w:tcPr>
          <w:p w14:paraId="57385605" w14:textId="77777777" w:rsidR="003534C1" w:rsidRPr="00812963" w:rsidRDefault="003534C1" w:rsidP="005F04E8">
            <w:pPr>
              <w:kinsoku/>
              <w:autoSpaceDN/>
              <w:spacing w:before="120" w:after="120" w:line="360" w:lineRule="exact"/>
              <w:ind w:leftChars="-45" w:left="-126" w:rightChars="-45" w:right="-126"/>
              <w:jc w:val="both"/>
              <w:textAlignment w:val="auto"/>
              <w:rPr>
                <w:b/>
                <w:color w:val="000000" w:themeColor="text1"/>
                <w:sz w:val="24"/>
                <w:szCs w:val="24"/>
              </w:rPr>
            </w:pPr>
            <w:r w:rsidRPr="00812963">
              <w:rPr>
                <w:b/>
                <w:color w:val="000000" w:themeColor="text1"/>
                <w:sz w:val="24"/>
                <w:szCs w:val="22"/>
              </w:rPr>
              <w:t>貳、主管機關</w:t>
            </w:r>
          </w:p>
        </w:tc>
        <w:tc>
          <w:tcPr>
            <w:tcW w:w="3432" w:type="dxa"/>
            <w:gridSpan w:val="6"/>
            <w:vAlign w:val="center"/>
          </w:tcPr>
          <w:p w14:paraId="2748EDB0" w14:textId="77777777" w:rsidR="003534C1" w:rsidRPr="00812963" w:rsidRDefault="003534C1" w:rsidP="005F04E8">
            <w:pPr>
              <w:kinsoku/>
              <w:autoSpaceDN/>
              <w:spacing w:before="120" w:after="120" w:line="360" w:lineRule="exact"/>
              <w:jc w:val="both"/>
              <w:textAlignment w:val="auto"/>
              <w:rPr>
                <w:color w:val="000000" w:themeColor="text1"/>
                <w:sz w:val="24"/>
                <w:szCs w:val="24"/>
              </w:rPr>
            </w:pPr>
            <w:r w:rsidRPr="00812963">
              <w:rPr>
                <w:rFonts w:hint="eastAsia"/>
                <w:color w:val="000000" w:themeColor="text1"/>
                <w:sz w:val="24"/>
                <w:szCs w:val="24"/>
              </w:rPr>
              <w:t>考選部</w:t>
            </w:r>
          </w:p>
        </w:tc>
        <w:tc>
          <w:tcPr>
            <w:tcW w:w="1259" w:type="dxa"/>
            <w:gridSpan w:val="3"/>
            <w:vAlign w:val="center"/>
          </w:tcPr>
          <w:p w14:paraId="33D333AF" w14:textId="77777777" w:rsidR="003534C1" w:rsidRPr="00812963" w:rsidRDefault="003534C1" w:rsidP="005F04E8">
            <w:pPr>
              <w:kinsoku/>
              <w:autoSpaceDN/>
              <w:spacing w:before="120" w:after="120" w:line="360" w:lineRule="exact"/>
              <w:ind w:leftChars="-45" w:left="-126" w:rightChars="-45" w:right="-126"/>
              <w:jc w:val="center"/>
              <w:textAlignment w:val="auto"/>
              <w:rPr>
                <w:b/>
                <w:color w:val="000000" w:themeColor="text1"/>
                <w:sz w:val="24"/>
                <w:szCs w:val="24"/>
              </w:rPr>
            </w:pPr>
            <w:r w:rsidRPr="00812963">
              <w:rPr>
                <w:b/>
                <w:color w:val="000000" w:themeColor="text1"/>
                <w:sz w:val="24"/>
                <w:szCs w:val="22"/>
              </w:rPr>
              <w:t>主辦機關</w:t>
            </w:r>
          </w:p>
        </w:tc>
        <w:tc>
          <w:tcPr>
            <w:tcW w:w="3229" w:type="dxa"/>
            <w:gridSpan w:val="3"/>
            <w:vAlign w:val="center"/>
          </w:tcPr>
          <w:p w14:paraId="487283A3" w14:textId="77777777" w:rsidR="003534C1" w:rsidRPr="00812963" w:rsidRDefault="003534C1" w:rsidP="005F04E8">
            <w:pPr>
              <w:kinsoku/>
              <w:autoSpaceDN/>
              <w:spacing w:before="120" w:after="120" w:line="360" w:lineRule="exact"/>
              <w:jc w:val="both"/>
              <w:textAlignment w:val="auto"/>
              <w:rPr>
                <w:color w:val="000000" w:themeColor="text1"/>
                <w:sz w:val="24"/>
                <w:szCs w:val="24"/>
              </w:rPr>
            </w:pPr>
            <w:r w:rsidRPr="00812963">
              <w:rPr>
                <w:rFonts w:hint="eastAsia"/>
                <w:color w:val="000000" w:themeColor="text1"/>
                <w:sz w:val="24"/>
                <w:szCs w:val="24"/>
              </w:rPr>
              <w:t>考選部</w:t>
            </w:r>
          </w:p>
        </w:tc>
      </w:tr>
      <w:tr w:rsidR="00812963" w:rsidRPr="00812963" w14:paraId="754824EE" w14:textId="77777777" w:rsidTr="005F04E8">
        <w:trPr>
          <w:trHeight w:val="338"/>
          <w:jc w:val="center"/>
        </w:trPr>
        <w:tc>
          <w:tcPr>
            <w:tcW w:w="6505" w:type="dxa"/>
            <w:gridSpan w:val="14"/>
            <w:vAlign w:val="center"/>
          </w:tcPr>
          <w:p w14:paraId="27484D57" w14:textId="77777777" w:rsidR="003534C1" w:rsidRPr="00812963" w:rsidRDefault="003534C1" w:rsidP="005F04E8">
            <w:pPr>
              <w:kinsoku/>
              <w:autoSpaceDN/>
              <w:spacing w:before="120" w:after="120" w:line="360" w:lineRule="exact"/>
              <w:ind w:leftChars="-45" w:left="-126" w:rightChars="-45" w:right="-126"/>
              <w:textAlignment w:val="auto"/>
              <w:rPr>
                <w:b/>
                <w:color w:val="000000" w:themeColor="text1"/>
                <w:sz w:val="24"/>
                <w:szCs w:val="24"/>
              </w:rPr>
            </w:pPr>
            <w:r w:rsidRPr="00812963">
              <w:rPr>
                <w:b/>
                <w:color w:val="000000" w:themeColor="text1"/>
                <w:sz w:val="24"/>
                <w:szCs w:val="22"/>
              </w:rPr>
              <w:t>參、法案內容涉及領域：</w:t>
            </w:r>
          </w:p>
        </w:tc>
        <w:tc>
          <w:tcPr>
            <w:tcW w:w="2959" w:type="dxa"/>
            <w:vAlign w:val="center"/>
          </w:tcPr>
          <w:p w14:paraId="1BCBD21B" w14:textId="77777777" w:rsidR="003534C1" w:rsidRPr="00812963" w:rsidRDefault="003534C1" w:rsidP="005F04E8">
            <w:pPr>
              <w:kinsoku/>
              <w:autoSpaceDN/>
              <w:adjustRightInd w:val="0"/>
              <w:snapToGrid w:val="0"/>
              <w:spacing w:line="240" w:lineRule="atLeast"/>
              <w:jc w:val="center"/>
              <w:textAlignment w:val="auto"/>
              <w:rPr>
                <w:b/>
                <w:color w:val="000000" w:themeColor="text1"/>
                <w:sz w:val="24"/>
                <w:szCs w:val="24"/>
              </w:rPr>
            </w:pPr>
            <w:r w:rsidRPr="00812963">
              <w:rPr>
                <w:b/>
                <w:color w:val="000000" w:themeColor="text1"/>
                <w:sz w:val="24"/>
                <w:szCs w:val="22"/>
              </w:rPr>
              <w:t>勾選（可複選）</w:t>
            </w:r>
          </w:p>
        </w:tc>
      </w:tr>
      <w:tr w:rsidR="00812963" w:rsidRPr="00812963" w14:paraId="3C03ECCB" w14:textId="77777777" w:rsidTr="005F04E8">
        <w:trPr>
          <w:trHeight w:val="360"/>
          <w:jc w:val="center"/>
        </w:trPr>
        <w:tc>
          <w:tcPr>
            <w:tcW w:w="6505" w:type="dxa"/>
            <w:gridSpan w:val="14"/>
            <w:vAlign w:val="center"/>
          </w:tcPr>
          <w:p w14:paraId="6BBDB778" w14:textId="77777777" w:rsidR="003534C1" w:rsidRPr="00812963" w:rsidRDefault="003534C1" w:rsidP="005F04E8">
            <w:pPr>
              <w:kinsoku/>
              <w:autoSpaceDN/>
              <w:spacing w:line="260" w:lineRule="exact"/>
              <w:jc w:val="both"/>
              <w:rPr>
                <w:bCs/>
                <w:color w:val="000000" w:themeColor="text1"/>
                <w:sz w:val="24"/>
                <w:szCs w:val="24"/>
              </w:rPr>
            </w:pPr>
            <w:r w:rsidRPr="00812963">
              <w:rPr>
                <w:color w:val="000000" w:themeColor="text1"/>
                <w:sz w:val="24"/>
                <w:szCs w:val="24"/>
              </w:rPr>
              <w:t xml:space="preserve">3-1 </w:t>
            </w:r>
            <w:r w:rsidRPr="00812963">
              <w:rPr>
                <w:color w:val="000000" w:themeColor="text1"/>
                <w:sz w:val="24"/>
                <w:szCs w:val="24"/>
              </w:rPr>
              <w:t>組織</w:t>
            </w:r>
          </w:p>
        </w:tc>
        <w:tc>
          <w:tcPr>
            <w:tcW w:w="2959" w:type="dxa"/>
            <w:vAlign w:val="center"/>
          </w:tcPr>
          <w:p w14:paraId="68345DEB" w14:textId="77777777" w:rsidR="003534C1" w:rsidRPr="00812963" w:rsidRDefault="003534C1" w:rsidP="005F04E8">
            <w:pPr>
              <w:kinsoku/>
              <w:autoSpaceDN/>
              <w:adjustRightInd w:val="0"/>
              <w:snapToGrid w:val="0"/>
              <w:spacing w:line="240" w:lineRule="atLeast"/>
              <w:jc w:val="both"/>
              <w:textAlignment w:val="auto"/>
              <w:rPr>
                <w:b/>
                <w:color w:val="000000" w:themeColor="text1"/>
                <w:sz w:val="24"/>
                <w:szCs w:val="24"/>
              </w:rPr>
            </w:pPr>
          </w:p>
        </w:tc>
      </w:tr>
      <w:tr w:rsidR="00812963" w:rsidRPr="00812963" w14:paraId="192A6105" w14:textId="77777777" w:rsidTr="005F04E8">
        <w:trPr>
          <w:trHeight w:val="360"/>
          <w:jc w:val="center"/>
        </w:trPr>
        <w:tc>
          <w:tcPr>
            <w:tcW w:w="6505" w:type="dxa"/>
            <w:gridSpan w:val="14"/>
            <w:vAlign w:val="center"/>
          </w:tcPr>
          <w:p w14:paraId="7D9FFB36" w14:textId="77777777" w:rsidR="003534C1" w:rsidRPr="00812963" w:rsidRDefault="003534C1" w:rsidP="005F04E8">
            <w:pPr>
              <w:kinsoku/>
              <w:autoSpaceDN/>
              <w:spacing w:line="260" w:lineRule="exact"/>
              <w:jc w:val="both"/>
              <w:rPr>
                <w:bCs/>
                <w:color w:val="000000" w:themeColor="text1"/>
                <w:sz w:val="24"/>
                <w:szCs w:val="24"/>
              </w:rPr>
            </w:pPr>
            <w:r w:rsidRPr="00812963">
              <w:rPr>
                <w:color w:val="000000" w:themeColor="text1"/>
                <w:sz w:val="24"/>
                <w:szCs w:val="24"/>
              </w:rPr>
              <w:t xml:space="preserve">3-2 </w:t>
            </w:r>
            <w:r w:rsidRPr="00812963">
              <w:rPr>
                <w:color w:val="000000" w:themeColor="text1"/>
                <w:sz w:val="24"/>
                <w:szCs w:val="24"/>
              </w:rPr>
              <w:t>考選</w:t>
            </w:r>
          </w:p>
        </w:tc>
        <w:tc>
          <w:tcPr>
            <w:tcW w:w="2959" w:type="dxa"/>
            <w:vAlign w:val="center"/>
          </w:tcPr>
          <w:p w14:paraId="7D755427" w14:textId="77777777" w:rsidR="003534C1" w:rsidRPr="00812963" w:rsidRDefault="003534C1" w:rsidP="005F04E8">
            <w:pPr>
              <w:kinsoku/>
              <w:autoSpaceDN/>
              <w:adjustRightInd w:val="0"/>
              <w:snapToGrid w:val="0"/>
              <w:spacing w:line="240" w:lineRule="atLeast"/>
              <w:jc w:val="center"/>
              <w:textAlignment w:val="auto"/>
              <w:rPr>
                <w:color w:val="000000" w:themeColor="text1"/>
                <w:sz w:val="24"/>
                <w:szCs w:val="24"/>
              </w:rPr>
            </w:pPr>
            <w:r w:rsidRPr="00812963">
              <w:rPr>
                <w:color w:val="000000" w:themeColor="text1"/>
                <w:sz w:val="24"/>
                <w:szCs w:val="24"/>
              </w:rPr>
              <w:t>V</w:t>
            </w:r>
          </w:p>
        </w:tc>
      </w:tr>
      <w:tr w:rsidR="00812963" w:rsidRPr="00812963" w14:paraId="3D3A17EB" w14:textId="77777777" w:rsidTr="005F04E8">
        <w:trPr>
          <w:trHeight w:val="360"/>
          <w:jc w:val="center"/>
        </w:trPr>
        <w:tc>
          <w:tcPr>
            <w:tcW w:w="6505" w:type="dxa"/>
            <w:gridSpan w:val="14"/>
            <w:vAlign w:val="center"/>
          </w:tcPr>
          <w:p w14:paraId="09D8B23E" w14:textId="77777777" w:rsidR="003534C1" w:rsidRPr="00812963" w:rsidRDefault="003534C1" w:rsidP="005F04E8">
            <w:pPr>
              <w:kinsoku/>
              <w:autoSpaceDN/>
              <w:spacing w:line="260" w:lineRule="exact"/>
              <w:jc w:val="both"/>
              <w:rPr>
                <w:bCs/>
                <w:color w:val="000000" w:themeColor="text1"/>
                <w:sz w:val="24"/>
                <w:szCs w:val="24"/>
              </w:rPr>
            </w:pPr>
            <w:r w:rsidRPr="00812963">
              <w:rPr>
                <w:color w:val="000000" w:themeColor="text1"/>
                <w:sz w:val="24"/>
                <w:szCs w:val="24"/>
              </w:rPr>
              <w:t xml:space="preserve">3-3 </w:t>
            </w:r>
            <w:r w:rsidRPr="00812963">
              <w:rPr>
                <w:color w:val="000000" w:themeColor="text1"/>
                <w:sz w:val="24"/>
                <w:szCs w:val="24"/>
              </w:rPr>
              <w:t>銓敘</w:t>
            </w:r>
          </w:p>
        </w:tc>
        <w:tc>
          <w:tcPr>
            <w:tcW w:w="2959" w:type="dxa"/>
            <w:vAlign w:val="center"/>
          </w:tcPr>
          <w:p w14:paraId="593ABB8E" w14:textId="77777777" w:rsidR="003534C1" w:rsidRPr="00812963" w:rsidRDefault="003534C1" w:rsidP="005F04E8">
            <w:pPr>
              <w:kinsoku/>
              <w:autoSpaceDN/>
              <w:adjustRightInd w:val="0"/>
              <w:snapToGrid w:val="0"/>
              <w:spacing w:line="240" w:lineRule="atLeast"/>
              <w:jc w:val="both"/>
              <w:textAlignment w:val="auto"/>
              <w:rPr>
                <w:b/>
                <w:color w:val="000000" w:themeColor="text1"/>
                <w:sz w:val="24"/>
                <w:szCs w:val="24"/>
              </w:rPr>
            </w:pPr>
          </w:p>
        </w:tc>
      </w:tr>
      <w:tr w:rsidR="00812963" w:rsidRPr="00812963" w14:paraId="54CB0A14" w14:textId="77777777" w:rsidTr="005F04E8">
        <w:trPr>
          <w:trHeight w:val="360"/>
          <w:jc w:val="center"/>
        </w:trPr>
        <w:tc>
          <w:tcPr>
            <w:tcW w:w="6505" w:type="dxa"/>
            <w:gridSpan w:val="14"/>
            <w:vAlign w:val="center"/>
          </w:tcPr>
          <w:p w14:paraId="78B46A55" w14:textId="77777777" w:rsidR="003534C1" w:rsidRPr="00812963" w:rsidRDefault="003534C1" w:rsidP="005F04E8">
            <w:pPr>
              <w:kinsoku/>
              <w:autoSpaceDN/>
              <w:spacing w:line="260" w:lineRule="exact"/>
              <w:jc w:val="both"/>
              <w:rPr>
                <w:bCs/>
                <w:color w:val="000000" w:themeColor="text1"/>
                <w:sz w:val="24"/>
                <w:szCs w:val="24"/>
              </w:rPr>
            </w:pPr>
            <w:r w:rsidRPr="00812963">
              <w:rPr>
                <w:color w:val="000000" w:themeColor="text1"/>
                <w:sz w:val="24"/>
                <w:szCs w:val="24"/>
              </w:rPr>
              <w:t xml:space="preserve">3-4 </w:t>
            </w:r>
            <w:r w:rsidRPr="00812963">
              <w:rPr>
                <w:color w:val="000000" w:themeColor="text1"/>
                <w:sz w:val="24"/>
                <w:szCs w:val="24"/>
              </w:rPr>
              <w:t>保障、培訓</w:t>
            </w:r>
          </w:p>
        </w:tc>
        <w:tc>
          <w:tcPr>
            <w:tcW w:w="2959" w:type="dxa"/>
            <w:vAlign w:val="center"/>
          </w:tcPr>
          <w:p w14:paraId="3C604886" w14:textId="77777777" w:rsidR="003534C1" w:rsidRPr="00812963" w:rsidRDefault="003534C1" w:rsidP="005F04E8">
            <w:pPr>
              <w:kinsoku/>
              <w:autoSpaceDN/>
              <w:adjustRightInd w:val="0"/>
              <w:snapToGrid w:val="0"/>
              <w:spacing w:line="240" w:lineRule="atLeast"/>
              <w:jc w:val="both"/>
              <w:textAlignment w:val="auto"/>
              <w:rPr>
                <w:b/>
                <w:color w:val="000000" w:themeColor="text1"/>
                <w:sz w:val="24"/>
                <w:szCs w:val="24"/>
              </w:rPr>
            </w:pPr>
          </w:p>
        </w:tc>
      </w:tr>
      <w:tr w:rsidR="00812963" w:rsidRPr="00812963" w14:paraId="4FDF928A" w14:textId="77777777" w:rsidTr="005F04E8">
        <w:trPr>
          <w:trHeight w:val="360"/>
          <w:jc w:val="center"/>
        </w:trPr>
        <w:tc>
          <w:tcPr>
            <w:tcW w:w="6505" w:type="dxa"/>
            <w:gridSpan w:val="14"/>
            <w:vAlign w:val="center"/>
          </w:tcPr>
          <w:p w14:paraId="0C4E9376" w14:textId="77777777" w:rsidR="003534C1" w:rsidRPr="00812963" w:rsidRDefault="003534C1" w:rsidP="005F04E8">
            <w:pPr>
              <w:kinsoku/>
              <w:autoSpaceDN/>
              <w:spacing w:line="260" w:lineRule="exact"/>
              <w:jc w:val="both"/>
              <w:rPr>
                <w:bCs/>
                <w:color w:val="000000" w:themeColor="text1"/>
                <w:sz w:val="24"/>
                <w:szCs w:val="24"/>
              </w:rPr>
            </w:pPr>
            <w:r w:rsidRPr="00812963">
              <w:rPr>
                <w:color w:val="000000" w:themeColor="text1"/>
                <w:sz w:val="24"/>
                <w:szCs w:val="24"/>
              </w:rPr>
              <w:t xml:space="preserve">3-5 </w:t>
            </w:r>
            <w:r w:rsidRPr="00812963">
              <w:rPr>
                <w:color w:val="000000" w:themeColor="text1"/>
                <w:sz w:val="24"/>
                <w:szCs w:val="24"/>
              </w:rPr>
              <w:t>退撫基金管理及監理</w:t>
            </w:r>
          </w:p>
        </w:tc>
        <w:tc>
          <w:tcPr>
            <w:tcW w:w="2959" w:type="dxa"/>
            <w:vAlign w:val="center"/>
          </w:tcPr>
          <w:p w14:paraId="3D7BC273" w14:textId="77777777" w:rsidR="003534C1" w:rsidRPr="00812963" w:rsidRDefault="003534C1" w:rsidP="005F04E8">
            <w:pPr>
              <w:kinsoku/>
              <w:autoSpaceDN/>
              <w:adjustRightInd w:val="0"/>
              <w:snapToGrid w:val="0"/>
              <w:spacing w:line="240" w:lineRule="atLeast"/>
              <w:jc w:val="both"/>
              <w:textAlignment w:val="auto"/>
              <w:rPr>
                <w:b/>
                <w:color w:val="000000" w:themeColor="text1"/>
                <w:sz w:val="24"/>
                <w:szCs w:val="24"/>
              </w:rPr>
            </w:pPr>
          </w:p>
        </w:tc>
      </w:tr>
      <w:tr w:rsidR="00812963" w:rsidRPr="00812963" w14:paraId="5598B198" w14:textId="77777777" w:rsidTr="005F04E8">
        <w:trPr>
          <w:trHeight w:val="360"/>
          <w:jc w:val="center"/>
        </w:trPr>
        <w:tc>
          <w:tcPr>
            <w:tcW w:w="6505" w:type="dxa"/>
            <w:gridSpan w:val="14"/>
            <w:vAlign w:val="center"/>
          </w:tcPr>
          <w:p w14:paraId="4F058D07" w14:textId="77777777" w:rsidR="003534C1" w:rsidRPr="00812963" w:rsidRDefault="003534C1" w:rsidP="005F04E8">
            <w:pPr>
              <w:tabs>
                <w:tab w:val="center" w:pos="4153"/>
                <w:tab w:val="right" w:pos="8306"/>
              </w:tabs>
              <w:kinsoku/>
              <w:autoSpaceDN/>
              <w:snapToGrid w:val="0"/>
              <w:spacing w:line="240" w:lineRule="auto"/>
              <w:textAlignment w:val="auto"/>
              <w:rPr>
                <w:bCs/>
                <w:color w:val="000000" w:themeColor="text1"/>
                <w:sz w:val="24"/>
                <w:szCs w:val="24"/>
              </w:rPr>
            </w:pPr>
            <w:r w:rsidRPr="00812963">
              <w:rPr>
                <w:color w:val="000000" w:themeColor="text1"/>
                <w:sz w:val="24"/>
                <w:szCs w:val="24"/>
              </w:rPr>
              <w:t xml:space="preserve">3-6 </w:t>
            </w:r>
            <w:r w:rsidRPr="00812963">
              <w:rPr>
                <w:color w:val="000000" w:themeColor="text1"/>
                <w:sz w:val="24"/>
                <w:szCs w:val="24"/>
              </w:rPr>
              <w:t>其他（勾選「其他」欄位者，請簡述法律案涉及領域）</w:t>
            </w:r>
          </w:p>
        </w:tc>
        <w:tc>
          <w:tcPr>
            <w:tcW w:w="2959" w:type="dxa"/>
            <w:vAlign w:val="center"/>
          </w:tcPr>
          <w:p w14:paraId="230017AB" w14:textId="77777777" w:rsidR="003534C1" w:rsidRPr="00812963" w:rsidRDefault="003534C1" w:rsidP="005F04E8">
            <w:pPr>
              <w:kinsoku/>
              <w:autoSpaceDN/>
              <w:adjustRightInd w:val="0"/>
              <w:snapToGrid w:val="0"/>
              <w:spacing w:line="240" w:lineRule="atLeast"/>
              <w:jc w:val="both"/>
              <w:textAlignment w:val="auto"/>
              <w:rPr>
                <w:b/>
                <w:color w:val="000000" w:themeColor="text1"/>
                <w:sz w:val="24"/>
                <w:szCs w:val="24"/>
              </w:rPr>
            </w:pPr>
          </w:p>
        </w:tc>
      </w:tr>
      <w:tr w:rsidR="00812963" w:rsidRPr="00812963" w14:paraId="3FC423A1" w14:textId="77777777" w:rsidTr="005F04E8">
        <w:trPr>
          <w:jc w:val="center"/>
        </w:trPr>
        <w:tc>
          <w:tcPr>
            <w:tcW w:w="9464" w:type="dxa"/>
            <w:gridSpan w:val="15"/>
            <w:vAlign w:val="center"/>
          </w:tcPr>
          <w:p w14:paraId="5DE1F014" w14:textId="77777777" w:rsidR="003534C1" w:rsidRPr="00812963" w:rsidRDefault="003534C1" w:rsidP="005F04E8">
            <w:pPr>
              <w:kinsoku/>
              <w:autoSpaceDN/>
              <w:adjustRightInd w:val="0"/>
              <w:snapToGrid w:val="0"/>
              <w:spacing w:line="360" w:lineRule="atLeast"/>
              <w:ind w:leftChars="-45" w:left="-126"/>
              <w:jc w:val="both"/>
              <w:textAlignment w:val="auto"/>
              <w:rPr>
                <w:color w:val="000000" w:themeColor="text1"/>
                <w:sz w:val="24"/>
                <w:szCs w:val="24"/>
              </w:rPr>
            </w:pPr>
            <w:r w:rsidRPr="00812963">
              <w:rPr>
                <w:b/>
                <w:color w:val="000000" w:themeColor="text1"/>
                <w:sz w:val="24"/>
                <w:szCs w:val="22"/>
              </w:rPr>
              <w:t>肆、問題界定</w:t>
            </w:r>
            <w:proofErr w:type="gramStart"/>
            <w:r w:rsidRPr="00812963">
              <w:rPr>
                <w:b/>
                <w:color w:val="000000" w:themeColor="text1"/>
                <w:sz w:val="24"/>
                <w:szCs w:val="22"/>
              </w:rPr>
              <w:t>與訂修需求</w:t>
            </w:r>
            <w:proofErr w:type="gramEnd"/>
          </w:p>
        </w:tc>
      </w:tr>
      <w:tr w:rsidR="00812963" w:rsidRPr="00812963" w14:paraId="72536B83" w14:textId="77777777" w:rsidTr="005F04E8">
        <w:trPr>
          <w:jc w:val="center"/>
        </w:trPr>
        <w:tc>
          <w:tcPr>
            <w:tcW w:w="2767" w:type="dxa"/>
            <w:gridSpan w:val="4"/>
            <w:shd w:val="clear" w:color="auto" w:fill="auto"/>
          </w:tcPr>
          <w:p w14:paraId="6297B4B3" w14:textId="77777777" w:rsidR="003534C1" w:rsidRPr="00812963" w:rsidRDefault="003534C1" w:rsidP="005F04E8">
            <w:pPr>
              <w:kinsoku/>
              <w:autoSpaceDN/>
              <w:adjustRightInd w:val="0"/>
              <w:snapToGrid w:val="0"/>
              <w:spacing w:line="240" w:lineRule="atLeast"/>
              <w:ind w:leftChars="-15" w:left="340" w:hangingChars="159" w:hanging="382"/>
              <w:jc w:val="center"/>
              <w:textAlignment w:val="auto"/>
              <w:rPr>
                <w:b/>
                <w:color w:val="000000" w:themeColor="text1"/>
                <w:sz w:val="24"/>
                <w:szCs w:val="24"/>
                <w:u w:val="single"/>
              </w:rPr>
            </w:pPr>
            <w:r w:rsidRPr="00812963">
              <w:rPr>
                <w:b/>
                <w:bCs/>
                <w:color w:val="000000" w:themeColor="text1"/>
                <w:sz w:val="24"/>
                <w:szCs w:val="22"/>
              </w:rPr>
              <w:t>項　目</w:t>
            </w:r>
          </w:p>
        </w:tc>
        <w:tc>
          <w:tcPr>
            <w:tcW w:w="3731" w:type="dxa"/>
            <w:gridSpan w:val="9"/>
            <w:shd w:val="clear" w:color="auto" w:fill="auto"/>
          </w:tcPr>
          <w:p w14:paraId="70FC0F5D" w14:textId="77777777" w:rsidR="003534C1" w:rsidRPr="00812963" w:rsidRDefault="003534C1" w:rsidP="005F04E8">
            <w:pPr>
              <w:kinsoku/>
              <w:autoSpaceDN/>
              <w:adjustRightInd w:val="0"/>
              <w:snapToGrid w:val="0"/>
              <w:spacing w:line="240" w:lineRule="atLeast"/>
              <w:ind w:leftChars="-44" w:left="55" w:rightChars="-45" w:right="-126" w:hangingChars="74" w:hanging="178"/>
              <w:jc w:val="center"/>
              <w:textAlignment w:val="auto"/>
              <w:rPr>
                <w:color w:val="000000" w:themeColor="text1"/>
                <w:sz w:val="24"/>
                <w:szCs w:val="24"/>
              </w:rPr>
            </w:pPr>
            <w:r w:rsidRPr="00812963">
              <w:rPr>
                <w:b/>
                <w:bCs/>
                <w:color w:val="000000" w:themeColor="text1"/>
                <w:sz w:val="24"/>
                <w:szCs w:val="22"/>
              </w:rPr>
              <w:t>說　明</w:t>
            </w:r>
          </w:p>
        </w:tc>
        <w:tc>
          <w:tcPr>
            <w:tcW w:w="2966" w:type="dxa"/>
            <w:gridSpan w:val="2"/>
            <w:shd w:val="clear" w:color="auto" w:fill="auto"/>
          </w:tcPr>
          <w:p w14:paraId="10E668E9" w14:textId="77777777" w:rsidR="003534C1" w:rsidRPr="00812963" w:rsidRDefault="003534C1" w:rsidP="005F04E8">
            <w:pPr>
              <w:kinsoku/>
              <w:autoSpaceDN/>
              <w:adjustRightInd w:val="0"/>
              <w:snapToGrid w:val="0"/>
              <w:spacing w:line="240" w:lineRule="atLeast"/>
              <w:ind w:leftChars="-44" w:left="-123" w:rightChars="-45" w:right="-126"/>
              <w:jc w:val="center"/>
              <w:textAlignment w:val="auto"/>
              <w:rPr>
                <w:color w:val="000000" w:themeColor="text1"/>
                <w:sz w:val="24"/>
                <w:szCs w:val="24"/>
              </w:rPr>
            </w:pPr>
            <w:r w:rsidRPr="00812963">
              <w:rPr>
                <w:b/>
                <w:bCs/>
                <w:color w:val="000000" w:themeColor="text1"/>
                <w:sz w:val="24"/>
                <w:szCs w:val="22"/>
              </w:rPr>
              <w:t xml:space="preserve">備　</w:t>
            </w:r>
            <w:proofErr w:type="gramStart"/>
            <w:r w:rsidRPr="00812963">
              <w:rPr>
                <w:b/>
                <w:bCs/>
                <w:color w:val="000000" w:themeColor="text1"/>
                <w:sz w:val="24"/>
                <w:szCs w:val="22"/>
              </w:rPr>
              <w:t>註</w:t>
            </w:r>
            <w:proofErr w:type="gramEnd"/>
          </w:p>
        </w:tc>
      </w:tr>
      <w:tr w:rsidR="00812963" w:rsidRPr="00812963" w14:paraId="1F03751E" w14:textId="77777777" w:rsidTr="005F04E8">
        <w:trPr>
          <w:jc w:val="center"/>
        </w:trPr>
        <w:tc>
          <w:tcPr>
            <w:tcW w:w="829" w:type="dxa"/>
            <w:shd w:val="clear" w:color="auto" w:fill="auto"/>
          </w:tcPr>
          <w:p w14:paraId="05507BA0" w14:textId="77777777" w:rsidR="003534C1" w:rsidRPr="00812963" w:rsidRDefault="003534C1" w:rsidP="005F04E8">
            <w:pPr>
              <w:kinsoku/>
              <w:autoSpaceDN/>
              <w:adjustRightInd w:val="0"/>
              <w:snapToGrid w:val="0"/>
              <w:spacing w:line="360" w:lineRule="atLeast"/>
              <w:ind w:leftChars="-15" w:left="417" w:rightChars="-10" w:right="-28" w:hangingChars="191" w:hanging="459"/>
              <w:jc w:val="both"/>
              <w:textAlignment w:val="auto"/>
              <w:rPr>
                <w:b/>
                <w:color w:val="000000" w:themeColor="text1"/>
                <w:sz w:val="24"/>
                <w:szCs w:val="24"/>
                <w:u w:val="single"/>
              </w:rPr>
            </w:pPr>
            <w:r w:rsidRPr="00812963">
              <w:rPr>
                <w:b/>
                <w:color w:val="000000" w:themeColor="text1"/>
                <w:sz w:val="24"/>
                <w:szCs w:val="22"/>
              </w:rPr>
              <w:t>4-1</w:t>
            </w:r>
            <w:r w:rsidRPr="00812963">
              <w:rPr>
                <w:b/>
                <w:color w:val="000000" w:themeColor="text1"/>
                <w:sz w:val="24"/>
                <w:szCs w:val="22"/>
              </w:rPr>
              <w:t>問題界定</w:t>
            </w:r>
          </w:p>
        </w:tc>
        <w:tc>
          <w:tcPr>
            <w:tcW w:w="1938" w:type="dxa"/>
            <w:gridSpan w:val="3"/>
            <w:shd w:val="clear" w:color="auto" w:fill="auto"/>
          </w:tcPr>
          <w:p w14:paraId="7BA3667D" w14:textId="77777777" w:rsidR="003534C1" w:rsidRPr="00812963" w:rsidRDefault="003534C1" w:rsidP="005F04E8">
            <w:pPr>
              <w:kinsoku/>
              <w:autoSpaceDN/>
              <w:adjustRightInd w:val="0"/>
              <w:snapToGrid w:val="0"/>
              <w:spacing w:line="360" w:lineRule="atLeast"/>
              <w:ind w:leftChars="-15" w:left="547" w:rightChars="-10" w:right="-28" w:hangingChars="245" w:hanging="589"/>
              <w:jc w:val="both"/>
              <w:textAlignment w:val="auto"/>
              <w:rPr>
                <w:b/>
                <w:color w:val="000000" w:themeColor="text1"/>
                <w:sz w:val="24"/>
                <w:szCs w:val="24"/>
                <w:u w:val="single"/>
              </w:rPr>
            </w:pPr>
            <w:smartTag w:uri="urn:schemas-microsoft-com:office:smarttags" w:element="chsdate">
              <w:smartTagPr>
                <w:attr w:name="IsROCDate" w:val="False"/>
                <w:attr w:name="IsLunarDate" w:val="False"/>
                <w:attr w:name="Day" w:val="1"/>
                <w:attr w:name="Month" w:val="1"/>
                <w:attr w:name="Year" w:val="2004"/>
              </w:smartTagPr>
              <w:r w:rsidRPr="00812963">
                <w:rPr>
                  <w:b/>
                  <w:color w:val="000000" w:themeColor="text1"/>
                  <w:sz w:val="24"/>
                  <w:szCs w:val="22"/>
                </w:rPr>
                <w:t>4-1-1</w:t>
              </w:r>
            </w:smartTag>
            <w:r w:rsidRPr="00812963">
              <w:rPr>
                <w:b/>
                <w:color w:val="000000" w:themeColor="text1"/>
                <w:sz w:val="24"/>
                <w:szCs w:val="22"/>
              </w:rPr>
              <w:t>問題描述</w:t>
            </w:r>
          </w:p>
        </w:tc>
        <w:tc>
          <w:tcPr>
            <w:tcW w:w="3731" w:type="dxa"/>
            <w:gridSpan w:val="9"/>
            <w:shd w:val="clear" w:color="auto" w:fill="auto"/>
          </w:tcPr>
          <w:p w14:paraId="469FC08C" w14:textId="77777777" w:rsidR="003534C1" w:rsidRPr="00812963" w:rsidRDefault="003534C1" w:rsidP="005F04E8">
            <w:pPr>
              <w:kinsoku/>
              <w:autoSpaceDN/>
              <w:adjustRightInd w:val="0"/>
              <w:snapToGrid w:val="0"/>
              <w:spacing w:line="360" w:lineRule="exact"/>
              <w:ind w:leftChars="-30" w:left="-84"/>
              <w:jc w:val="both"/>
              <w:textAlignment w:val="auto"/>
              <w:rPr>
                <w:color w:val="000000" w:themeColor="text1"/>
                <w:sz w:val="24"/>
                <w:szCs w:val="24"/>
              </w:rPr>
            </w:pPr>
            <w:r w:rsidRPr="00812963">
              <w:rPr>
                <w:rFonts w:hint="eastAsia"/>
                <w:color w:val="000000" w:themeColor="text1"/>
                <w:sz w:val="24"/>
                <w:szCs w:val="24"/>
              </w:rPr>
              <w:t>警察工作兼具危險、急迫、辛勞、高壓等多重特性，工作體能需求需兼具健康體適能與運動體適能，惟現行一般警察特考體能測驗項目及格標準門檻低，不具篩選度。是</w:t>
            </w:r>
            <w:proofErr w:type="gramStart"/>
            <w:r w:rsidRPr="00812963">
              <w:rPr>
                <w:rFonts w:hint="eastAsia"/>
                <w:color w:val="000000" w:themeColor="text1"/>
                <w:sz w:val="24"/>
                <w:szCs w:val="24"/>
              </w:rPr>
              <w:t>以</w:t>
            </w:r>
            <w:proofErr w:type="gramEnd"/>
            <w:r w:rsidRPr="00812963">
              <w:rPr>
                <w:rFonts w:hint="eastAsia"/>
                <w:color w:val="000000" w:themeColor="text1"/>
                <w:sz w:val="24"/>
                <w:szCs w:val="24"/>
              </w:rPr>
              <w:t>，為符合警察實務工作需要，並切合警察工作核心職能，參照用人機關建議修正體能測驗項目與及格標準。</w:t>
            </w:r>
          </w:p>
        </w:tc>
        <w:tc>
          <w:tcPr>
            <w:tcW w:w="2966" w:type="dxa"/>
            <w:gridSpan w:val="2"/>
            <w:shd w:val="clear" w:color="auto" w:fill="auto"/>
          </w:tcPr>
          <w:p w14:paraId="79AA8D81" w14:textId="77777777" w:rsidR="003534C1" w:rsidRPr="00812963" w:rsidRDefault="003534C1" w:rsidP="005F04E8">
            <w:pPr>
              <w:kinsoku/>
              <w:autoSpaceDN/>
              <w:adjustRightInd w:val="0"/>
              <w:snapToGrid w:val="0"/>
              <w:spacing w:line="360" w:lineRule="exact"/>
              <w:ind w:leftChars="-30" w:left="-84"/>
              <w:jc w:val="both"/>
              <w:textAlignment w:val="auto"/>
              <w:rPr>
                <w:color w:val="000000" w:themeColor="text1"/>
                <w:sz w:val="24"/>
                <w:szCs w:val="24"/>
              </w:rPr>
            </w:pPr>
            <w:r w:rsidRPr="00812963">
              <w:rPr>
                <w:color w:val="000000" w:themeColor="text1"/>
                <w:sz w:val="24"/>
                <w:szCs w:val="24"/>
              </w:rPr>
              <w:t>簡要說明所面臨問題之梗概。</w:t>
            </w:r>
          </w:p>
        </w:tc>
      </w:tr>
      <w:tr w:rsidR="00812963" w:rsidRPr="00812963" w14:paraId="1257A4DE" w14:textId="77777777" w:rsidTr="005F04E8">
        <w:trPr>
          <w:trHeight w:val="8921"/>
          <w:jc w:val="center"/>
        </w:trPr>
        <w:tc>
          <w:tcPr>
            <w:tcW w:w="829" w:type="dxa"/>
            <w:shd w:val="clear" w:color="auto" w:fill="auto"/>
          </w:tcPr>
          <w:p w14:paraId="62B0BF10" w14:textId="77777777" w:rsidR="003534C1" w:rsidRPr="00812963" w:rsidRDefault="003534C1" w:rsidP="005F04E8">
            <w:pPr>
              <w:kinsoku/>
              <w:autoSpaceDN/>
              <w:adjustRightInd w:val="0"/>
              <w:snapToGrid w:val="0"/>
              <w:spacing w:line="360" w:lineRule="atLeast"/>
              <w:ind w:leftChars="-15" w:left="417" w:rightChars="-10" w:right="-28" w:hangingChars="191" w:hanging="459"/>
              <w:jc w:val="both"/>
              <w:textAlignment w:val="auto"/>
              <w:rPr>
                <w:rFonts w:ascii="Calibri" w:eastAsia="新細明體" w:hAnsi="Calibri"/>
                <w:b/>
                <w:color w:val="000000" w:themeColor="text1"/>
                <w:sz w:val="24"/>
                <w:szCs w:val="24"/>
              </w:rPr>
            </w:pPr>
          </w:p>
        </w:tc>
        <w:tc>
          <w:tcPr>
            <w:tcW w:w="1938" w:type="dxa"/>
            <w:gridSpan w:val="3"/>
            <w:shd w:val="clear" w:color="auto" w:fill="auto"/>
          </w:tcPr>
          <w:p w14:paraId="319EA760" w14:textId="77777777" w:rsidR="003534C1" w:rsidRPr="00812963" w:rsidRDefault="003534C1" w:rsidP="005F04E8">
            <w:pPr>
              <w:kinsoku/>
              <w:autoSpaceDN/>
              <w:adjustRightInd w:val="0"/>
              <w:snapToGrid w:val="0"/>
              <w:spacing w:line="360" w:lineRule="atLeast"/>
              <w:ind w:leftChars="-15" w:left="547" w:rightChars="-10" w:right="-28" w:hangingChars="245" w:hanging="589"/>
              <w:jc w:val="both"/>
              <w:textAlignment w:val="auto"/>
              <w:rPr>
                <w:b/>
                <w:color w:val="000000" w:themeColor="text1"/>
                <w:sz w:val="24"/>
                <w:szCs w:val="24"/>
              </w:rPr>
            </w:pPr>
            <w:smartTag w:uri="urn:schemas-microsoft-com:office:smarttags" w:element="chsdate">
              <w:smartTagPr>
                <w:attr w:name="IsROCDate" w:val="False"/>
                <w:attr w:name="IsLunarDate" w:val="False"/>
                <w:attr w:name="Day" w:val="2"/>
                <w:attr w:name="Month" w:val="1"/>
                <w:attr w:name="Year" w:val="2004"/>
              </w:smartTagPr>
              <w:r w:rsidRPr="00812963">
                <w:rPr>
                  <w:b/>
                  <w:color w:val="000000" w:themeColor="text1"/>
                  <w:sz w:val="24"/>
                  <w:szCs w:val="22"/>
                </w:rPr>
                <w:t>4-1-2</w:t>
              </w:r>
            </w:smartTag>
            <w:r w:rsidRPr="00812963">
              <w:rPr>
                <w:b/>
                <w:color w:val="000000" w:themeColor="text1"/>
                <w:sz w:val="24"/>
                <w:szCs w:val="22"/>
              </w:rPr>
              <w:t>執行現況及問題之分析</w:t>
            </w:r>
          </w:p>
        </w:tc>
        <w:tc>
          <w:tcPr>
            <w:tcW w:w="3731" w:type="dxa"/>
            <w:gridSpan w:val="9"/>
            <w:shd w:val="clear" w:color="auto" w:fill="auto"/>
          </w:tcPr>
          <w:p w14:paraId="2E87CA32" w14:textId="77777777" w:rsidR="003534C1" w:rsidRPr="00812963" w:rsidRDefault="003534C1" w:rsidP="00F62E8E">
            <w:pPr>
              <w:numPr>
                <w:ilvl w:val="0"/>
                <w:numId w:val="9"/>
              </w:numPr>
              <w:kinsoku/>
              <w:autoSpaceDN/>
              <w:adjustRightInd w:val="0"/>
              <w:snapToGrid w:val="0"/>
              <w:spacing w:line="360" w:lineRule="exact"/>
              <w:ind w:left="493" w:hanging="567"/>
              <w:jc w:val="both"/>
              <w:textAlignment w:val="auto"/>
              <w:rPr>
                <w:rFonts w:ascii="Calibri" w:eastAsia="新細明體" w:hAnsi="Calibri"/>
                <w:color w:val="000000" w:themeColor="text1"/>
                <w:sz w:val="24"/>
                <w:szCs w:val="22"/>
              </w:rPr>
            </w:pPr>
            <w:r w:rsidRPr="00812963">
              <w:rPr>
                <w:rFonts w:ascii="標楷體" w:hAnsi="標楷體" w:hint="eastAsia"/>
                <w:color w:val="000000" w:themeColor="text1"/>
                <w:sz w:val="24"/>
                <w:szCs w:val="22"/>
              </w:rPr>
              <w:t>警察工作隨時處於危險情境，需有相當體能</w:t>
            </w:r>
            <w:proofErr w:type="gramStart"/>
            <w:r w:rsidRPr="00812963">
              <w:rPr>
                <w:rFonts w:ascii="標楷體" w:hAnsi="標楷體" w:hint="eastAsia"/>
                <w:color w:val="000000" w:themeColor="text1"/>
                <w:sz w:val="24"/>
                <w:szCs w:val="22"/>
              </w:rPr>
              <w:t>方能發揮維安</w:t>
            </w:r>
            <w:proofErr w:type="gramEnd"/>
            <w:r w:rsidRPr="00812963">
              <w:rPr>
                <w:rFonts w:ascii="標楷體" w:hAnsi="標楷體" w:hint="eastAsia"/>
                <w:color w:val="000000" w:themeColor="text1"/>
                <w:sz w:val="24"/>
                <w:szCs w:val="22"/>
              </w:rPr>
              <w:t>實效，</w:t>
            </w:r>
            <w:proofErr w:type="gramStart"/>
            <w:r w:rsidRPr="00812963">
              <w:rPr>
                <w:rFonts w:ascii="標楷體" w:hAnsi="標楷體" w:hint="eastAsia"/>
                <w:color w:val="000000" w:themeColor="text1"/>
                <w:sz w:val="24"/>
                <w:szCs w:val="22"/>
              </w:rPr>
              <w:t>爰</w:t>
            </w:r>
            <w:proofErr w:type="gramEnd"/>
            <w:r w:rsidRPr="00812963">
              <w:rPr>
                <w:rFonts w:ascii="標楷體" w:hAnsi="標楷體" w:hint="eastAsia"/>
                <w:color w:val="000000" w:themeColor="text1"/>
                <w:sz w:val="24"/>
                <w:szCs w:val="22"/>
              </w:rPr>
              <w:t>體能是擔任警察工作必備要件，且勤務編排與實際執勤上並不因性別而有差異，因而警察人員不分</w:t>
            </w:r>
            <w:proofErr w:type="gramStart"/>
            <w:r w:rsidRPr="00812963">
              <w:rPr>
                <w:rFonts w:ascii="標楷體" w:hAnsi="標楷體" w:hint="eastAsia"/>
                <w:color w:val="000000" w:themeColor="text1"/>
                <w:sz w:val="24"/>
                <w:szCs w:val="22"/>
              </w:rPr>
              <w:t>性別均需具備</w:t>
            </w:r>
            <w:proofErr w:type="gramEnd"/>
            <w:r w:rsidRPr="00812963">
              <w:rPr>
                <w:rFonts w:ascii="標楷體" w:hAnsi="標楷體" w:hint="eastAsia"/>
                <w:color w:val="000000" w:themeColor="text1"/>
                <w:sz w:val="24"/>
                <w:szCs w:val="22"/>
              </w:rPr>
              <w:t>相同體能，以確保執勤安全無虞。</w:t>
            </w:r>
          </w:p>
          <w:p w14:paraId="2A649C1C" w14:textId="77777777" w:rsidR="003534C1" w:rsidRPr="00812963" w:rsidRDefault="003534C1" w:rsidP="00F62E8E">
            <w:pPr>
              <w:numPr>
                <w:ilvl w:val="0"/>
                <w:numId w:val="9"/>
              </w:numPr>
              <w:kinsoku/>
              <w:autoSpaceDN/>
              <w:adjustRightInd w:val="0"/>
              <w:snapToGrid w:val="0"/>
              <w:spacing w:line="360" w:lineRule="exact"/>
              <w:ind w:left="493" w:hanging="567"/>
              <w:jc w:val="both"/>
              <w:textAlignment w:val="auto"/>
              <w:rPr>
                <w:rFonts w:ascii="Calibri" w:eastAsia="新細明體" w:hAnsi="Calibri"/>
                <w:color w:val="000000" w:themeColor="text1"/>
                <w:sz w:val="24"/>
                <w:szCs w:val="22"/>
              </w:rPr>
            </w:pPr>
            <w:r w:rsidRPr="00812963">
              <w:rPr>
                <w:rFonts w:ascii="標楷體" w:hAnsi="標楷體" w:hint="eastAsia"/>
                <w:color w:val="000000" w:themeColor="text1"/>
                <w:sz w:val="24"/>
                <w:szCs w:val="22"/>
              </w:rPr>
              <w:t>現行一般警察特考體能測驗各實施項目及格標準：</w:t>
            </w:r>
            <w:r w:rsidRPr="00812963">
              <w:rPr>
                <w:color w:val="000000" w:themeColor="text1"/>
                <w:sz w:val="24"/>
                <w:szCs w:val="22"/>
              </w:rPr>
              <w:t>男性應考人：立定跳遠</w:t>
            </w:r>
            <w:r w:rsidRPr="00812963">
              <w:rPr>
                <w:color w:val="000000" w:themeColor="text1"/>
                <w:sz w:val="24"/>
                <w:szCs w:val="22"/>
              </w:rPr>
              <w:t>190</w:t>
            </w:r>
            <w:r w:rsidRPr="00812963">
              <w:rPr>
                <w:color w:val="000000" w:themeColor="text1"/>
                <w:sz w:val="24"/>
                <w:szCs w:val="22"/>
              </w:rPr>
              <w:t>公分以上、跑走</w:t>
            </w:r>
            <w:r w:rsidRPr="00812963">
              <w:rPr>
                <w:color w:val="000000" w:themeColor="text1"/>
                <w:sz w:val="24"/>
                <w:szCs w:val="22"/>
              </w:rPr>
              <w:t>1,600</w:t>
            </w:r>
            <w:r w:rsidRPr="00812963">
              <w:rPr>
                <w:color w:val="000000" w:themeColor="text1"/>
                <w:sz w:val="24"/>
                <w:szCs w:val="22"/>
              </w:rPr>
              <w:t>公尺</w:t>
            </w:r>
            <w:r w:rsidRPr="00812963">
              <w:rPr>
                <w:color w:val="000000" w:themeColor="text1"/>
                <w:sz w:val="24"/>
                <w:szCs w:val="22"/>
              </w:rPr>
              <w:t>494</w:t>
            </w:r>
            <w:r w:rsidRPr="00812963">
              <w:rPr>
                <w:color w:val="000000" w:themeColor="text1"/>
                <w:sz w:val="24"/>
                <w:szCs w:val="22"/>
              </w:rPr>
              <w:t>秒以內</w:t>
            </w:r>
            <w:r w:rsidRPr="00812963">
              <w:rPr>
                <w:rFonts w:hint="eastAsia"/>
                <w:color w:val="000000" w:themeColor="text1"/>
                <w:sz w:val="24"/>
                <w:szCs w:val="22"/>
              </w:rPr>
              <w:t>；女性應考人：立定跳遠</w:t>
            </w:r>
            <w:r w:rsidRPr="00812963">
              <w:rPr>
                <w:rFonts w:hint="eastAsia"/>
                <w:color w:val="000000" w:themeColor="text1"/>
                <w:sz w:val="24"/>
                <w:szCs w:val="22"/>
              </w:rPr>
              <w:t>1</w:t>
            </w:r>
            <w:r w:rsidRPr="00812963">
              <w:rPr>
                <w:color w:val="000000" w:themeColor="text1"/>
                <w:sz w:val="24"/>
                <w:szCs w:val="22"/>
              </w:rPr>
              <w:t>30</w:t>
            </w:r>
            <w:r w:rsidRPr="00812963">
              <w:rPr>
                <w:rFonts w:hint="eastAsia"/>
                <w:color w:val="000000" w:themeColor="text1"/>
                <w:sz w:val="24"/>
                <w:szCs w:val="22"/>
              </w:rPr>
              <w:t>公分以上、跑走</w:t>
            </w:r>
            <w:r w:rsidRPr="00812963">
              <w:rPr>
                <w:rFonts w:hint="eastAsia"/>
                <w:color w:val="000000" w:themeColor="text1"/>
                <w:sz w:val="24"/>
                <w:szCs w:val="22"/>
              </w:rPr>
              <w:t>8</w:t>
            </w:r>
            <w:r w:rsidRPr="00812963">
              <w:rPr>
                <w:color w:val="000000" w:themeColor="text1"/>
                <w:sz w:val="24"/>
                <w:szCs w:val="22"/>
              </w:rPr>
              <w:t>00</w:t>
            </w:r>
            <w:r w:rsidRPr="00812963">
              <w:rPr>
                <w:rFonts w:hint="eastAsia"/>
                <w:color w:val="000000" w:themeColor="text1"/>
                <w:sz w:val="24"/>
                <w:szCs w:val="22"/>
              </w:rPr>
              <w:t>公尺</w:t>
            </w:r>
            <w:r w:rsidRPr="00812963">
              <w:rPr>
                <w:rFonts w:hint="eastAsia"/>
                <w:color w:val="000000" w:themeColor="text1"/>
                <w:sz w:val="24"/>
                <w:szCs w:val="22"/>
              </w:rPr>
              <w:t>2</w:t>
            </w:r>
            <w:r w:rsidRPr="00812963">
              <w:rPr>
                <w:color w:val="000000" w:themeColor="text1"/>
                <w:sz w:val="24"/>
                <w:szCs w:val="22"/>
              </w:rPr>
              <w:t>80</w:t>
            </w:r>
            <w:r w:rsidRPr="00812963">
              <w:rPr>
                <w:rFonts w:hint="eastAsia"/>
                <w:color w:val="000000" w:themeColor="text1"/>
                <w:sz w:val="24"/>
                <w:szCs w:val="22"/>
              </w:rPr>
              <w:t>秒以內。茲</w:t>
            </w:r>
            <w:r w:rsidRPr="00812963">
              <w:rPr>
                <w:color w:val="000000" w:themeColor="text1"/>
                <w:sz w:val="24"/>
                <w:szCs w:val="22"/>
              </w:rPr>
              <w:t>近年立定跳遠測驗及格率均高於</w:t>
            </w:r>
            <w:proofErr w:type="gramStart"/>
            <w:r w:rsidRPr="00812963">
              <w:rPr>
                <w:color w:val="000000" w:themeColor="text1"/>
                <w:sz w:val="24"/>
                <w:szCs w:val="22"/>
              </w:rPr>
              <w:t>9</w:t>
            </w:r>
            <w:r w:rsidRPr="00812963">
              <w:rPr>
                <w:color w:val="000000" w:themeColor="text1"/>
                <w:sz w:val="24"/>
                <w:szCs w:val="22"/>
              </w:rPr>
              <w:t>成</w:t>
            </w:r>
            <w:proofErr w:type="gramEnd"/>
            <w:r w:rsidRPr="00812963">
              <w:rPr>
                <w:rFonts w:hint="eastAsia"/>
                <w:color w:val="000000" w:themeColor="text1"/>
                <w:sz w:val="24"/>
                <w:szCs w:val="22"/>
              </w:rPr>
              <w:t>以上</w:t>
            </w:r>
            <w:r w:rsidRPr="00812963">
              <w:rPr>
                <w:color w:val="000000" w:themeColor="text1"/>
                <w:sz w:val="24"/>
                <w:szCs w:val="22"/>
              </w:rPr>
              <w:t>，</w:t>
            </w:r>
            <w:r w:rsidRPr="00812963">
              <w:rPr>
                <w:rFonts w:hint="eastAsia"/>
                <w:color w:val="000000" w:themeColor="text1"/>
                <w:sz w:val="24"/>
                <w:szCs w:val="22"/>
              </w:rPr>
              <w:t>用人機關認為</w:t>
            </w:r>
            <w:r w:rsidRPr="00812963">
              <w:rPr>
                <w:color w:val="000000" w:themeColor="text1"/>
                <w:sz w:val="24"/>
                <w:szCs w:val="22"/>
              </w:rPr>
              <w:t>現行立定跳遠項目及格標準門檻低，無法有效鑑別警察所需</w:t>
            </w:r>
            <w:proofErr w:type="gramStart"/>
            <w:r w:rsidRPr="00812963">
              <w:rPr>
                <w:color w:val="000000" w:themeColor="text1"/>
                <w:sz w:val="24"/>
                <w:szCs w:val="22"/>
              </w:rPr>
              <w:t>之瞬發力</w:t>
            </w:r>
            <w:proofErr w:type="gramEnd"/>
            <w:r w:rsidRPr="00812963">
              <w:rPr>
                <w:color w:val="000000" w:themeColor="text1"/>
                <w:sz w:val="24"/>
                <w:szCs w:val="22"/>
              </w:rPr>
              <w:t>，</w:t>
            </w:r>
            <w:r w:rsidRPr="00812963">
              <w:rPr>
                <w:rFonts w:hint="eastAsia"/>
                <w:color w:val="000000" w:themeColor="text1"/>
                <w:sz w:val="24"/>
                <w:szCs w:val="22"/>
              </w:rPr>
              <w:t>建議修正及格標準；另基於相同職務需求，男女性體能測驗項目應一致，且現行女性實施</w:t>
            </w:r>
            <w:r w:rsidRPr="00812963">
              <w:rPr>
                <w:rFonts w:hint="eastAsia"/>
                <w:color w:val="000000" w:themeColor="text1"/>
                <w:sz w:val="24"/>
                <w:szCs w:val="22"/>
              </w:rPr>
              <w:t>800</w:t>
            </w:r>
            <w:r w:rsidRPr="00812963">
              <w:rPr>
                <w:rFonts w:hint="eastAsia"/>
                <w:color w:val="000000" w:themeColor="text1"/>
                <w:sz w:val="24"/>
                <w:szCs w:val="22"/>
              </w:rPr>
              <w:t>公尺跑走測驗距離較短，相對不具測驗心肺耐力功能，</w:t>
            </w:r>
            <w:proofErr w:type="gramStart"/>
            <w:r w:rsidRPr="00812963">
              <w:rPr>
                <w:rFonts w:hint="eastAsia"/>
                <w:color w:val="000000" w:themeColor="text1"/>
                <w:sz w:val="24"/>
                <w:szCs w:val="22"/>
              </w:rPr>
              <w:t>爰</w:t>
            </w:r>
            <w:proofErr w:type="gramEnd"/>
            <w:r w:rsidRPr="00812963">
              <w:rPr>
                <w:rFonts w:hint="eastAsia"/>
                <w:color w:val="000000" w:themeColor="text1"/>
                <w:sz w:val="24"/>
                <w:szCs w:val="22"/>
              </w:rPr>
              <w:t>用人機關建議修正為不分性別均測驗</w:t>
            </w:r>
            <w:r w:rsidRPr="00812963">
              <w:rPr>
                <w:rFonts w:hint="eastAsia"/>
                <w:color w:val="000000" w:themeColor="text1"/>
                <w:sz w:val="24"/>
                <w:szCs w:val="22"/>
              </w:rPr>
              <w:t>1,200</w:t>
            </w:r>
            <w:r w:rsidRPr="00812963">
              <w:rPr>
                <w:rFonts w:hint="eastAsia"/>
                <w:color w:val="000000" w:themeColor="text1"/>
                <w:sz w:val="24"/>
                <w:szCs w:val="22"/>
              </w:rPr>
              <w:t>公尺跑走測驗，並按性別分定及格標準。</w:t>
            </w:r>
          </w:p>
        </w:tc>
        <w:tc>
          <w:tcPr>
            <w:tcW w:w="2966" w:type="dxa"/>
            <w:gridSpan w:val="2"/>
            <w:shd w:val="clear" w:color="auto" w:fill="auto"/>
          </w:tcPr>
          <w:p w14:paraId="70C59DA2" w14:textId="77777777" w:rsidR="003534C1" w:rsidRPr="00812963" w:rsidRDefault="003534C1" w:rsidP="005F04E8">
            <w:pPr>
              <w:kinsoku/>
              <w:autoSpaceDN/>
              <w:adjustRightInd w:val="0"/>
              <w:snapToGrid w:val="0"/>
              <w:spacing w:line="360" w:lineRule="exact"/>
              <w:ind w:leftChars="-41" w:left="67" w:rightChars="-11" w:right="-31" w:hangingChars="76" w:hanging="182"/>
              <w:jc w:val="both"/>
              <w:textAlignment w:val="auto"/>
              <w:rPr>
                <w:color w:val="000000" w:themeColor="text1"/>
                <w:sz w:val="24"/>
                <w:szCs w:val="24"/>
              </w:rPr>
            </w:pPr>
            <w:r w:rsidRPr="00812963">
              <w:rPr>
                <w:color w:val="000000" w:themeColor="text1"/>
                <w:sz w:val="24"/>
                <w:szCs w:val="22"/>
              </w:rPr>
              <w:t>1.</w:t>
            </w:r>
            <w:r w:rsidRPr="00812963">
              <w:rPr>
                <w:color w:val="000000" w:themeColor="text1"/>
                <w:sz w:val="24"/>
                <w:szCs w:val="22"/>
              </w:rPr>
              <w:t>業務推動執行時，遭遇問題之原因分析。</w:t>
            </w:r>
          </w:p>
          <w:p w14:paraId="683D4A48" w14:textId="77777777" w:rsidR="003534C1" w:rsidRPr="00812963" w:rsidRDefault="003534C1" w:rsidP="005F04E8">
            <w:pPr>
              <w:kinsoku/>
              <w:autoSpaceDN/>
              <w:adjustRightInd w:val="0"/>
              <w:snapToGrid w:val="0"/>
              <w:spacing w:line="360" w:lineRule="exact"/>
              <w:ind w:leftChars="-41" w:left="67" w:rightChars="-11" w:right="-31" w:hangingChars="76" w:hanging="182"/>
              <w:jc w:val="both"/>
              <w:textAlignment w:val="auto"/>
              <w:rPr>
                <w:color w:val="000000" w:themeColor="text1"/>
                <w:sz w:val="24"/>
                <w:szCs w:val="24"/>
              </w:rPr>
            </w:pPr>
            <w:r w:rsidRPr="00812963">
              <w:rPr>
                <w:color w:val="000000" w:themeColor="text1"/>
                <w:sz w:val="24"/>
                <w:szCs w:val="22"/>
              </w:rPr>
              <w:t>2.</w:t>
            </w:r>
            <w:r w:rsidRPr="00812963">
              <w:rPr>
                <w:color w:val="000000" w:themeColor="text1"/>
                <w:sz w:val="24"/>
                <w:szCs w:val="22"/>
              </w:rPr>
              <w:t>說明現行法規是否不足、須否配合現況或政策調整。</w:t>
            </w:r>
          </w:p>
        </w:tc>
      </w:tr>
      <w:tr w:rsidR="00812963" w:rsidRPr="00812963" w14:paraId="75AFF388" w14:textId="77777777" w:rsidTr="005F04E8">
        <w:trPr>
          <w:jc w:val="center"/>
        </w:trPr>
        <w:tc>
          <w:tcPr>
            <w:tcW w:w="829" w:type="dxa"/>
            <w:vMerge w:val="restart"/>
            <w:shd w:val="clear" w:color="auto" w:fill="auto"/>
          </w:tcPr>
          <w:p w14:paraId="475CA407" w14:textId="77777777" w:rsidR="003534C1" w:rsidRPr="00812963" w:rsidRDefault="003534C1" w:rsidP="005F04E8">
            <w:pPr>
              <w:kinsoku/>
              <w:autoSpaceDN/>
              <w:adjustRightInd w:val="0"/>
              <w:snapToGrid w:val="0"/>
              <w:spacing w:line="360" w:lineRule="atLeast"/>
              <w:ind w:leftChars="-15" w:left="417" w:rightChars="-10" w:right="-28" w:hangingChars="191" w:hanging="459"/>
              <w:jc w:val="both"/>
              <w:textAlignment w:val="auto"/>
              <w:rPr>
                <w:rFonts w:ascii="Calibri" w:eastAsia="新細明體" w:hAnsi="Calibri"/>
                <w:b/>
                <w:color w:val="000000" w:themeColor="text1"/>
                <w:sz w:val="24"/>
                <w:szCs w:val="24"/>
              </w:rPr>
            </w:pPr>
            <w:r w:rsidRPr="00812963">
              <w:rPr>
                <w:rFonts w:ascii="Calibri" w:eastAsia="新細明體" w:hAnsi="Calibri"/>
                <w:b/>
                <w:color w:val="000000" w:themeColor="text1"/>
                <w:sz w:val="24"/>
                <w:szCs w:val="22"/>
              </w:rPr>
              <w:t>4-2</w:t>
            </w:r>
            <w:proofErr w:type="gramStart"/>
            <w:r w:rsidRPr="00812963">
              <w:rPr>
                <w:rFonts w:ascii="標楷體" w:hAnsi="標楷體"/>
                <w:b/>
                <w:color w:val="000000" w:themeColor="text1"/>
                <w:sz w:val="24"/>
                <w:szCs w:val="22"/>
              </w:rPr>
              <w:t>訂修需求</w:t>
            </w:r>
            <w:proofErr w:type="gramEnd"/>
          </w:p>
        </w:tc>
        <w:tc>
          <w:tcPr>
            <w:tcW w:w="1938" w:type="dxa"/>
            <w:gridSpan w:val="3"/>
            <w:shd w:val="clear" w:color="auto" w:fill="auto"/>
          </w:tcPr>
          <w:p w14:paraId="480D700B" w14:textId="77777777" w:rsidR="003534C1" w:rsidRPr="00812963" w:rsidRDefault="003534C1" w:rsidP="005F04E8">
            <w:pPr>
              <w:kinsoku/>
              <w:autoSpaceDN/>
              <w:adjustRightInd w:val="0"/>
              <w:snapToGrid w:val="0"/>
              <w:spacing w:line="360" w:lineRule="atLeast"/>
              <w:ind w:leftChars="-15" w:left="547" w:rightChars="-10" w:right="-28" w:hangingChars="245" w:hanging="589"/>
              <w:jc w:val="both"/>
              <w:textAlignment w:val="auto"/>
              <w:rPr>
                <w:b/>
                <w:color w:val="000000" w:themeColor="text1"/>
                <w:sz w:val="24"/>
                <w:szCs w:val="24"/>
              </w:rPr>
            </w:pPr>
            <w:smartTag w:uri="urn:schemas-microsoft-com:office:smarttags" w:element="chsdate">
              <w:smartTagPr>
                <w:attr w:name="IsROCDate" w:val="False"/>
                <w:attr w:name="IsLunarDate" w:val="False"/>
                <w:attr w:name="Day" w:val="1"/>
                <w:attr w:name="Month" w:val="2"/>
                <w:attr w:name="Year" w:val="2004"/>
              </w:smartTagPr>
              <w:r w:rsidRPr="00812963">
                <w:rPr>
                  <w:b/>
                  <w:color w:val="000000" w:themeColor="text1"/>
                  <w:sz w:val="24"/>
                  <w:szCs w:val="22"/>
                </w:rPr>
                <w:t>4-2-1</w:t>
              </w:r>
            </w:smartTag>
            <w:r w:rsidRPr="00812963">
              <w:rPr>
                <w:b/>
                <w:color w:val="000000" w:themeColor="text1"/>
                <w:sz w:val="24"/>
                <w:szCs w:val="22"/>
              </w:rPr>
              <w:t>解決問題可能方案</w:t>
            </w:r>
          </w:p>
        </w:tc>
        <w:tc>
          <w:tcPr>
            <w:tcW w:w="3731" w:type="dxa"/>
            <w:gridSpan w:val="9"/>
            <w:shd w:val="clear" w:color="auto" w:fill="auto"/>
          </w:tcPr>
          <w:p w14:paraId="4690251F" w14:textId="77777777" w:rsidR="003534C1" w:rsidRPr="00812963" w:rsidRDefault="003534C1" w:rsidP="005F04E8">
            <w:pPr>
              <w:kinsoku/>
              <w:autoSpaceDN/>
              <w:adjustRightInd w:val="0"/>
              <w:snapToGrid w:val="0"/>
              <w:spacing w:line="360" w:lineRule="exact"/>
              <w:ind w:rightChars="18" w:right="50"/>
              <w:jc w:val="both"/>
              <w:textAlignment w:val="auto"/>
              <w:rPr>
                <w:color w:val="000000" w:themeColor="text1"/>
                <w:sz w:val="24"/>
                <w:szCs w:val="24"/>
              </w:rPr>
            </w:pPr>
            <w:r w:rsidRPr="00812963">
              <w:rPr>
                <w:color w:val="000000" w:themeColor="text1"/>
                <w:sz w:val="24"/>
                <w:szCs w:val="24"/>
              </w:rPr>
              <w:t>為</w:t>
            </w:r>
            <w:r w:rsidRPr="00812963">
              <w:rPr>
                <w:rFonts w:hint="eastAsia"/>
                <w:color w:val="000000" w:themeColor="text1"/>
                <w:sz w:val="24"/>
                <w:szCs w:val="24"/>
              </w:rPr>
              <w:t>提升警察人員考試錄取人員</w:t>
            </w:r>
            <w:proofErr w:type="gramStart"/>
            <w:r w:rsidRPr="00812963">
              <w:rPr>
                <w:rFonts w:hint="eastAsia"/>
                <w:color w:val="000000" w:themeColor="text1"/>
                <w:sz w:val="24"/>
                <w:szCs w:val="24"/>
              </w:rPr>
              <w:t>適</w:t>
            </w:r>
            <w:proofErr w:type="gramEnd"/>
            <w:r w:rsidRPr="00812963">
              <w:rPr>
                <w:rFonts w:hint="eastAsia"/>
                <w:color w:val="000000" w:themeColor="text1"/>
                <w:sz w:val="24"/>
                <w:szCs w:val="24"/>
              </w:rPr>
              <w:t>任性，參照用人機關內政部警政署委託研究計畫「警察工作體能需求與警察</w:t>
            </w:r>
            <w:proofErr w:type="gramStart"/>
            <w:r w:rsidRPr="00812963">
              <w:rPr>
                <w:rFonts w:hint="eastAsia"/>
                <w:color w:val="000000" w:themeColor="text1"/>
                <w:sz w:val="24"/>
                <w:szCs w:val="24"/>
              </w:rPr>
              <w:t>特考體測及</w:t>
            </w:r>
            <w:proofErr w:type="gramEnd"/>
            <w:r w:rsidRPr="00812963">
              <w:rPr>
                <w:rFonts w:hint="eastAsia"/>
                <w:color w:val="000000" w:themeColor="text1"/>
                <w:sz w:val="24"/>
                <w:szCs w:val="24"/>
              </w:rPr>
              <w:t>體檢標準之研究」相關體能測驗常模及數據，</w:t>
            </w:r>
            <w:r w:rsidRPr="00812963">
              <w:rPr>
                <w:color w:val="000000" w:themeColor="text1"/>
                <w:sz w:val="24"/>
                <w:szCs w:val="24"/>
              </w:rPr>
              <w:t>修正立定跳遠測驗及格標準為男性</w:t>
            </w:r>
            <w:r w:rsidRPr="00812963">
              <w:rPr>
                <w:color w:val="000000" w:themeColor="text1"/>
                <w:sz w:val="24"/>
                <w:szCs w:val="24"/>
              </w:rPr>
              <w:t>210</w:t>
            </w:r>
            <w:r w:rsidRPr="00812963">
              <w:rPr>
                <w:color w:val="000000" w:themeColor="text1"/>
                <w:sz w:val="24"/>
                <w:szCs w:val="24"/>
              </w:rPr>
              <w:t>公分（</w:t>
            </w:r>
            <w:r w:rsidRPr="00812963">
              <w:rPr>
                <w:color w:val="000000" w:themeColor="text1"/>
                <w:sz w:val="24"/>
                <w:szCs w:val="24"/>
              </w:rPr>
              <w:t>PR30</w:t>
            </w:r>
            <w:r w:rsidRPr="00812963">
              <w:rPr>
                <w:color w:val="000000" w:themeColor="text1"/>
                <w:sz w:val="24"/>
                <w:szCs w:val="24"/>
              </w:rPr>
              <w:t>）、女性</w:t>
            </w:r>
            <w:r w:rsidRPr="00812963">
              <w:rPr>
                <w:color w:val="000000" w:themeColor="text1"/>
                <w:sz w:val="24"/>
                <w:szCs w:val="24"/>
              </w:rPr>
              <w:t>155</w:t>
            </w:r>
            <w:r w:rsidRPr="00812963">
              <w:rPr>
                <w:color w:val="000000" w:themeColor="text1"/>
                <w:sz w:val="24"/>
                <w:szCs w:val="24"/>
              </w:rPr>
              <w:t>公分（</w:t>
            </w:r>
            <w:r w:rsidRPr="00812963">
              <w:rPr>
                <w:color w:val="000000" w:themeColor="text1"/>
                <w:sz w:val="24"/>
                <w:szCs w:val="24"/>
              </w:rPr>
              <w:t>PR30</w:t>
            </w:r>
            <w:r w:rsidRPr="00812963">
              <w:rPr>
                <w:color w:val="000000" w:themeColor="text1"/>
                <w:sz w:val="24"/>
                <w:szCs w:val="24"/>
              </w:rPr>
              <w:t>）；修正心肺耐力跑走測驗為男女性</w:t>
            </w:r>
            <w:r w:rsidRPr="00812963">
              <w:rPr>
                <w:rFonts w:hint="eastAsia"/>
                <w:color w:val="000000" w:themeColor="text1"/>
                <w:sz w:val="24"/>
                <w:szCs w:val="24"/>
              </w:rPr>
              <w:t>均</w:t>
            </w:r>
            <w:r w:rsidRPr="00812963">
              <w:rPr>
                <w:color w:val="000000" w:themeColor="text1"/>
                <w:sz w:val="24"/>
                <w:szCs w:val="24"/>
              </w:rPr>
              <w:t>實施</w:t>
            </w:r>
            <w:r w:rsidRPr="00812963">
              <w:rPr>
                <w:color w:val="000000" w:themeColor="text1"/>
                <w:sz w:val="24"/>
                <w:szCs w:val="24"/>
              </w:rPr>
              <w:t>1,200</w:t>
            </w:r>
            <w:r w:rsidRPr="00812963">
              <w:rPr>
                <w:color w:val="000000" w:themeColor="text1"/>
                <w:sz w:val="24"/>
                <w:szCs w:val="24"/>
              </w:rPr>
              <w:t>公尺跑走測驗，及格標準為男性</w:t>
            </w:r>
            <w:r w:rsidRPr="00812963">
              <w:rPr>
                <w:color w:val="000000" w:themeColor="text1"/>
                <w:sz w:val="24"/>
                <w:szCs w:val="24"/>
              </w:rPr>
              <w:t>330</w:t>
            </w:r>
            <w:r w:rsidRPr="00812963">
              <w:rPr>
                <w:color w:val="000000" w:themeColor="text1"/>
                <w:sz w:val="24"/>
                <w:szCs w:val="24"/>
              </w:rPr>
              <w:t>秒內（</w:t>
            </w:r>
            <w:r w:rsidRPr="00812963">
              <w:rPr>
                <w:color w:val="000000" w:themeColor="text1"/>
                <w:sz w:val="24"/>
                <w:szCs w:val="24"/>
              </w:rPr>
              <w:t>PR50-60</w:t>
            </w:r>
            <w:r w:rsidRPr="00812963">
              <w:rPr>
                <w:color w:val="000000" w:themeColor="text1"/>
                <w:sz w:val="24"/>
                <w:szCs w:val="24"/>
              </w:rPr>
              <w:t>）、女性</w:t>
            </w:r>
            <w:r w:rsidRPr="00812963">
              <w:rPr>
                <w:color w:val="000000" w:themeColor="text1"/>
                <w:sz w:val="24"/>
                <w:szCs w:val="24"/>
              </w:rPr>
              <w:t>380</w:t>
            </w:r>
            <w:r w:rsidRPr="00812963">
              <w:rPr>
                <w:color w:val="000000" w:themeColor="text1"/>
                <w:sz w:val="24"/>
                <w:szCs w:val="24"/>
              </w:rPr>
              <w:t>秒內</w:t>
            </w:r>
            <w:r w:rsidRPr="00812963">
              <w:rPr>
                <w:color w:val="000000" w:themeColor="text1"/>
                <w:sz w:val="24"/>
                <w:szCs w:val="24"/>
              </w:rPr>
              <w:lastRenderedPageBreak/>
              <w:t>（</w:t>
            </w:r>
            <w:r w:rsidRPr="00812963">
              <w:rPr>
                <w:color w:val="000000" w:themeColor="text1"/>
                <w:sz w:val="24"/>
                <w:szCs w:val="24"/>
              </w:rPr>
              <w:t>PR50-60</w:t>
            </w:r>
            <w:r w:rsidRPr="00812963">
              <w:rPr>
                <w:color w:val="000000" w:themeColor="text1"/>
                <w:sz w:val="24"/>
                <w:szCs w:val="24"/>
              </w:rPr>
              <w:t>）（</w:t>
            </w:r>
            <w:r w:rsidRPr="00812963">
              <w:rPr>
                <w:rFonts w:hint="eastAsia"/>
                <w:color w:val="000000" w:themeColor="text1"/>
                <w:sz w:val="24"/>
                <w:szCs w:val="24"/>
              </w:rPr>
              <w:t>如附件</w:t>
            </w:r>
            <w:r w:rsidRPr="00812963">
              <w:rPr>
                <w:rFonts w:hint="eastAsia"/>
                <w:color w:val="000000" w:themeColor="text1"/>
                <w:sz w:val="24"/>
                <w:szCs w:val="24"/>
              </w:rPr>
              <w:t>1</w:t>
            </w:r>
            <w:r w:rsidRPr="00812963">
              <w:rPr>
                <w:color w:val="000000" w:themeColor="text1"/>
                <w:sz w:val="24"/>
                <w:szCs w:val="24"/>
              </w:rPr>
              <w:t>）。</w:t>
            </w:r>
          </w:p>
        </w:tc>
        <w:tc>
          <w:tcPr>
            <w:tcW w:w="2966" w:type="dxa"/>
            <w:gridSpan w:val="2"/>
            <w:shd w:val="clear" w:color="auto" w:fill="auto"/>
          </w:tcPr>
          <w:p w14:paraId="22ECE8E9" w14:textId="77777777" w:rsidR="003534C1" w:rsidRPr="00812963" w:rsidRDefault="003534C1" w:rsidP="005F04E8">
            <w:pPr>
              <w:kinsoku/>
              <w:autoSpaceDN/>
              <w:adjustRightInd w:val="0"/>
              <w:snapToGrid w:val="0"/>
              <w:spacing w:line="360" w:lineRule="exact"/>
              <w:ind w:leftChars="-44" w:left="-118" w:rightChars="-11" w:right="-31" w:hangingChars="2" w:hanging="5"/>
              <w:jc w:val="both"/>
              <w:textAlignment w:val="auto"/>
              <w:rPr>
                <w:color w:val="000000" w:themeColor="text1"/>
                <w:sz w:val="24"/>
                <w:szCs w:val="24"/>
              </w:rPr>
            </w:pPr>
            <w:r w:rsidRPr="00812963">
              <w:rPr>
                <w:color w:val="000000" w:themeColor="text1"/>
                <w:sz w:val="24"/>
                <w:szCs w:val="22"/>
              </w:rPr>
              <w:lastRenderedPageBreak/>
              <w:t>請詳列解決問題之可能方案及其評估（涉及性別平等議題者，</w:t>
            </w:r>
            <w:proofErr w:type="gramStart"/>
            <w:r w:rsidRPr="00812963">
              <w:rPr>
                <w:color w:val="000000" w:themeColor="text1"/>
                <w:sz w:val="24"/>
                <w:szCs w:val="22"/>
              </w:rPr>
              <w:t>併</w:t>
            </w:r>
            <w:proofErr w:type="gramEnd"/>
            <w:r w:rsidRPr="00812963">
              <w:rPr>
                <w:color w:val="000000" w:themeColor="text1"/>
                <w:sz w:val="24"/>
                <w:szCs w:val="22"/>
              </w:rPr>
              <w:t>列之）。</w:t>
            </w:r>
          </w:p>
        </w:tc>
      </w:tr>
      <w:tr w:rsidR="00812963" w:rsidRPr="00812963" w14:paraId="04EC2188" w14:textId="77777777" w:rsidTr="005F04E8">
        <w:trPr>
          <w:trHeight w:val="1266"/>
          <w:jc w:val="center"/>
        </w:trPr>
        <w:tc>
          <w:tcPr>
            <w:tcW w:w="829" w:type="dxa"/>
            <w:vMerge/>
            <w:shd w:val="clear" w:color="auto" w:fill="auto"/>
          </w:tcPr>
          <w:p w14:paraId="7A1E8DC8" w14:textId="77777777" w:rsidR="003534C1" w:rsidRPr="00812963" w:rsidRDefault="003534C1" w:rsidP="005F04E8">
            <w:pPr>
              <w:kinsoku/>
              <w:autoSpaceDN/>
              <w:adjustRightInd w:val="0"/>
              <w:snapToGrid w:val="0"/>
              <w:spacing w:line="360" w:lineRule="atLeast"/>
              <w:ind w:leftChars="-15" w:left="417" w:rightChars="-10" w:right="-28" w:hangingChars="191" w:hanging="459"/>
              <w:jc w:val="both"/>
              <w:textAlignment w:val="auto"/>
              <w:rPr>
                <w:rFonts w:ascii="Calibri" w:eastAsia="新細明體" w:hAnsi="Calibri"/>
                <w:b/>
                <w:color w:val="000000" w:themeColor="text1"/>
                <w:sz w:val="24"/>
                <w:szCs w:val="24"/>
              </w:rPr>
            </w:pPr>
          </w:p>
        </w:tc>
        <w:tc>
          <w:tcPr>
            <w:tcW w:w="1938" w:type="dxa"/>
            <w:gridSpan w:val="3"/>
            <w:shd w:val="clear" w:color="auto" w:fill="auto"/>
          </w:tcPr>
          <w:p w14:paraId="013228B9" w14:textId="77777777" w:rsidR="003534C1" w:rsidRPr="00812963" w:rsidRDefault="003534C1" w:rsidP="005F04E8">
            <w:pPr>
              <w:kinsoku/>
              <w:autoSpaceDN/>
              <w:adjustRightInd w:val="0"/>
              <w:snapToGrid w:val="0"/>
              <w:spacing w:line="360" w:lineRule="atLeast"/>
              <w:ind w:leftChars="-15" w:left="417" w:rightChars="-10" w:right="-28" w:hangingChars="191" w:hanging="459"/>
              <w:jc w:val="both"/>
              <w:textAlignment w:val="auto"/>
              <w:rPr>
                <w:b/>
                <w:color w:val="000000" w:themeColor="text1"/>
                <w:sz w:val="24"/>
                <w:szCs w:val="24"/>
              </w:rPr>
            </w:pPr>
            <w:smartTag w:uri="urn:schemas-microsoft-com:office:smarttags" w:element="chsdate">
              <w:smartTagPr>
                <w:attr w:name="IsROCDate" w:val="False"/>
                <w:attr w:name="IsLunarDate" w:val="False"/>
                <w:attr w:name="Day" w:val="2"/>
                <w:attr w:name="Month" w:val="2"/>
                <w:attr w:name="Year" w:val="2004"/>
              </w:smartTagPr>
              <w:r w:rsidRPr="00812963">
                <w:rPr>
                  <w:b/>
                  <w:color w:val="000000" w:themeColor="text1"/>
                  <w:sz w:val="24"/>
                  <w:szCs w:val="22"/>
                </w:rPr>
                <w:t>4-2-2</w:t>
              </w:r>
            </w:smartTag>
            <w:proofErr w:type="gramStart"/>
            <w:r w:rsidRPr="00812963">
              <w:rPr>
                <w:b/>
                <w:color w:val="000000" w:themeColor="text1"/>
                <w:sz w:val="24"/>
                <w:szCs w:val="22"/>
              </w:rPr>
              <w:t>訂修必要</w:t>
            </w:r>
            <w:proofErr w:type="gramEnd"/>
            <w:r w:rsidRPr="00812963">
              <w:rPr>
                <w:b/>
                <w:color w:val="000000" w:themeColor="text1"/>
                <w:sz w:val="24"/>
                <w:szCs w:val="22"/>
              </w:rPr>
              <w:t>性</w:t>
            </w:r>
          </w:p>
        </w:tc>
        <w:tc>
          <w:tcPr>
            <w:tcW w:w="3731" w:type="dxa"/>
            <w:gridSpan w:val="9"/>
            <w:shd w:val="clear" w:color="auto" w:fill="auto"/>
          </w:tcPr>
          <w:p w14:paraId="7C50E671" w14:textId="77777777" w:rsidR="003534C1" w:rsidRPr="00812963" w:rsidRDefault="003534C1" w:rsidP="00F62E8E">
            <w:pPr>
              <w:numPr>
                <w:ilvl w:val="0"/>
                <w:numId w:val="10"/>
              </w:numPr>
              <w:kinsoku/>
              <w:autoSpaceDN/>
              <w:adjustRightInd w:val="0"/>
              <w:snapToGrid w:val="0"/>
              <w:spacing w:line="360" w:lineRule="exact"/>
              <w:ind w:left="494" w:rightChars="18" w:right="50" w:hanging="56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警察工作多屬外勤，常涉及犯罪情境，須具備相當體能，方能因應警察高危險性、高辛勞性工作，以維護人民生命、財產安全。</w:t>
            </w:r>
            <w:proofErr w:type="gramStart"/>
            <w:r w:rsidRPr="00812963">
              <w:rPr>
                <w:rFonts w:ascii="標楷體" w:hAnsi="標楷體" w:hint="eastAsia"/>
                <w:color w:val="000000" w:themeColor="text1"/>
                <w:sz w:val="24"/>
                <w:szCs w:val="22"/>
              </w:rPr>
              <w:t>惟</w:t>
            </w:r>
            <w:proofErr w:type="gramEnd"/>
            <w:r w:rsidRPr="00812963">
              <w:rPr>
                <w:rFonts w:ascii="標楷體" w:hAnsi="標楷體" w:hint="eastAsia"/>
                <w:color w:val="000000" w:themeColor="text1"/>
                <w:sz w:val="24"/>
                <w:szCs w:val="22"/>
              </w:rPr>
              <w:t>現行一般警察特考體能測驗各實施項目與及格標準不具鑑別度，用人機關建議有修正之必要，分述如下：</w:t>
            </w:r>
          </w:p>
          <w:p w14:paraId="46A587D2" w14:textId="77777777" w:rsidR="003534C1" w:rsidRPr="00812963" w:rsidRDefault="003534C1" w:rsidP="00F62E8E">
            <w:pPr>
              <w:numPr>
                <w:ilvl w:val="0"/>
                <w:numId w:val="11"/>
              </w:numPr>
              <w:kinsoku/>
              <w:autoSpaceDN/>
              <w:adjustRightInd w:val="0"/>
              <w:snapToGrid w:val="0"/>
              <w:spacing w:line="360" w:lineRule="exact"/>
              <w:ind w:rightChars="18" w:right="50"/>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立定跳遠：</w:t>
            </w:r>
          </w:p>
          <w:p w14:paraId="57585197" w14:textId="77777777" w:rsidR="003534C1" w:rsidRPr="00812963" w:rsidRDefault="003534C1" w:rsidP="005F04E8">
            <w:pPr>
              <w:kinsoku/>
              <w:autoSpaceDN/>
              <w:adjustRightInd w:val="0"/>
              <w:snapToGrid w:val="0"/>
              <w:spacing w:line="360" w:lineRule="exact"/>
              <w:ind w:left="648" w:rightChars="18" w:right="50"/>
              <w:jc w:val="both"/>
              <w:textAlignment w:val="auto"/>
              <w:rPr>
                <w:color w:val="000000" w:themeColor="text1"/>
                <w:sz w:val="24"/>
                <w:szCs w:val="22"/>
              </w:rPr>
            </w:pPr>
            <w:r w:rsidRPr="00812963">
              <w:rPr>
                <w:color w:val="000000" w:themeColor="text1"/>
                <w:sz w:val="24"/>
                <w:szCs w:val="22"/>
              </w:rPr>
              <w:t>男性應考人近</w:t>
            </w:r>
            <w:r w:rsidRPr="00812963">
              <w:rPr>
                <w:color w:val="000000" w:themeColor="text1"/>
                <w:sz w:val="24"/>
                <w:szCs w:val="22"/>
              </w:rPr>
              <w:t>3</w:t>
            </w:r>
            <w:r w:rsidRPr="00812963">
              <w:rPr>
                <w:color w:val="000000" w:themeColor="text1"/>
                <w:sz w:val="24"/>
                <w:szCs w:val="22"/>
              </w:rPr>
              <w:t>年立定跳遠及格率分別為</w:t>
            </w:r>
            <w:r w:rsidRPr="00812963">
              <w:rPr>
                <w:color w:val="000000" w:themeColor="text1"/>
                <w:sz w:val="24"/>
                <w:szCs w:val="22"/>
              </w:rPr>
              <w:t>108</w:t>
            </w:r>
            <w:r w:rsidRPr="00812963">
              <w:rPr>
                <w:color w:val="000000" w:themeColor="text1"/>
                <w:sz w:val="24"/>
                <w:szCs w:val="22"/>
              </w:rPr>
              <w:t>年</w:t>
            </w:r>
            <w:r w:rsidRPr="00812963">
              <w:rPr>
                <w:color w:val="000000" w:themeColor="text1"/>
                <w:sz w:val="24"/>
                <w:szCs w:val="22"/>
              </w:rPr>
              <w:t>95.08%</w:t>
            </w:r>
            <w:r w:rsidRPr="00812963">
              <w:rPr>
                <w:color w:val="000000" w:themeColor="text1"/>
                <w:sz w:val="24"/>
                <w:szCs w:val="22"/>
              </w:rPr>
              <w:t>、</w:t>
            </w:r>
            <w:r w:rsidRPr="00812963">
              <w:rPr>
                <w:color w:val="000000" w:themeColor="text1"/>
                <w:sz w:val="24"/>
                <w:szCs w:val="22"/>
              </w:rPr>
              <w:t>109</w:t>
            </w:r>
            <w:r w:rsidRPr="00812963">
              <w:rPr>
                <w:color w:val="000000" w:themeColor="text1"/>
                <w:sz w:val="24"/>
                <w:szCs w:val="22"/>
              </w:rPr>
              <w:t>年</w:t>
            </w:r>
            <w:r w:rsidRPr="00812963">
              <w:rPr>
                <w:color w:val="000000" w:themeColor="text1"/>
                <w:sz w:val="24"/>
                <w:szCs w:val="22"/>
              </w:rPr>
              <w:t>96.17%</w:t>
            </w:r>
            <w:r w:rsidRPr="00812963">
              <w:rPr>
                <w:color w:val="000000" w:themeColor="text1"/>
                <w:sz w:val="24"/>
                <w:szCs w:val="22"/>
              </w:rPr>
              <w:t>、</w:t>
            </w:r>
            <w:r w:rsidRPr="00812963">
              <w:rPr>
                <w:color w:val="000000" w:themeColor="text1"/>
                <w:sz w:val="24"/>
                <w:szCs w:val="22"/>
              </w:rPr>
              <w:t>110</w:t>
            </w:r>
            <w:r w:rsidRPr="00812963">
              <w:rPr>
                <w:color w:val="000000" w:themeColor="text1"/>
                <w:sz w:val="24"/>
                <w:szCs w:val="22"/>
              </w:rPr>
              <w:t>年</w:t>
            </w:r>
            <w:r w:rsidRPr="00812963">
              <w:rPr>
                <w:color w:val="000000" w:themeColor="text1"/>
                <w:sz w:val="24"/>
                <w:szCs w:val="22"/>
              </w:rPr>
              <w:t>96.27%</w:t>
            </w:r>
            <w:r w:rsidRPr="00812963">
              <w:rPr>
                <w:color w:val="000000" w:themeColor="text1"/>
                <w:sz w:val="24"/>
                <w:szCs w:val="22"/>
              </w:rPr>
              <w:t>；女性應考人近</w:t>
            </w:r>
            <w:r w:rsidRPr="00812963">
              <w:rPr>
                <w:color w:val="000000" w:themeColor="text1"/>
                <w:sz w:val="24"/>
                <w:szCs w:val="22"/>
              </w:rPr>
              <w:t>3</w:t>
            </w:r>
            <w:r w:rsidRPr="00812963">
              <w:rPr>
                <w:color w:val="000000" w:themeColor="text1"/>
                <w:sz w:val="24"/>
                <w:szCs w:val="22"/>
              </w:rPr>
              <w:t>年立定跳遠及格率分別為</w:t>
            </w:r>
            <w:r w:rsidRPr="00812963">
              <w:rPr>
                <w:color w:val="000000" w:themeColor="text1"/>
                <w:sz w:val="24"/>
                <w:szCs w:val="22"/>
              </w:rPr>
              <w:t>108</w:t>
            </w:r>
            <w:r w:rsidRPr="00812963">
              <w:rPr>
                <w:color w:val="000000" w:themeColor="text1"/>
                <w:sz w:val="24"/>
                <w:szCs w:val="22"/>
              </w:rPr>
              <w:t>年</w:t>
            </w:r>
            <w:r w:rsidRPr="00812963">
              <w:rPr>
                <w:rFonts w:hint="eastAsia"/>
                <w:color w:val="000000" w:themeColor="text1"/>
                <w:sz w:val="24"/>
                <w:szCs w:val="22"/>
              </w:rPr>
              <w:t>96</w:t>
            </w:r>
            <w:r w:rsidRPr="00812963">
              <w:rPr>
                <w:color w:val="000000" w:themeColor="text1"/>
                <w:sz w:val="24"/>
                <w:szCs w:val="22"/>
              </w:rPr>
              <w:t>.15%</w:t>
            </w:r>
            <w:r w:rsidRPr="00812963">
              <w:rPr>
                <w:color w:val="000000" w:themeColor="text1"/>
                <w:sz w:val="24"/>
                <w:szCs w:val="22"/>
              </w:rPr>
              <w:t>、</w:t>
            </w:r>
            <w:r w:rsidRPr="00812963">
              <w:rPr>
                <w:color w:val="000000" w:themeColor="text1"/>
                <w:sz w:val="24"/>
                <w:szCs w:val="22"/>
              </w:rPr>
              <w:t>109</w:t>
            </w:r>
            <w:r w:rsidRPr="00812963">
              <w:rPr>
                <w:color w:val="000000" w:themeColor="text1"/>
                <w:sz w:val="24"/>
                <w:szCs w:val="22"/>
              </w:rPr>
              <w:t>年</w:t>
            </w:r>
            <w:r w:rsidRPr="00812963">
              <w:rPr>
                <w:color w:val="000000" w:themeColor="text1"/>
                <w:sz w:val="24"/>
                <w:szCs w:val="22"/>
              </w:rPr>
              <w:t>96.86%</w:t>
            </w:r>
            <w:r w:rsidRPr="00812963">
              <w:rPr>
                <w:color w:val="000000" w:themeColor="text1"/>
                <w:sz w:val="24"/>
                <w:szCs w:val="22"/>
              </w:rPr>
              <w:t>、</w:t>
            </w:r>
            <w:r w:rsidRPr="00812963">
              <w:rPr>
                <w:color w:val="000000" w:themeColor="text1"/>
                <w:sz w:val="24"/>
                <w:szCs w:val="22"/>
              </w:rPr>
              <w:t>110</w:t>
            </w:r>
            <w:r w:rsidRPr="00812963">
              <w:rPr>
                <w:color w:val="000000" w:themeColor="text1"/>
                <w:sz w:val="24"/>
                <w:szCs w:val="22"/>
              </w:rPr>
              <w:t>年</w:t>
            </w:r>
            <w:r w:rsidRPr="00812963">
              <w:rPr>
                <w:color w:val="000000" w:themeColor="text1"/>
                <w:sz w:val="24"/>
                <w:szCs w:val="22"/>
              </w:rPr>
              <w:t>95.88%</w:t>
            </w:r>
            <w:r w:rsidRPr="00812963">
              <w:rPr>
                <w:color w:val="000000" w:themeColor="text1"/>
                <w:sz w:val="24"/>
                <w:szCs w:val="22"/>
              </w:rPr>
              <w:t>。無論男女立定跳遠測驗及格率均高於</w:t>
            </w:r>
            <w:proofErr w:type="gramStart"/>
            <w:r w:rsidRPr="00812963">
              <w:rPr>
                <w:color w:val="000000" w:themeColor="text1"/>
                <w:sz w:val="24"/>
                <w:szCs w:val="22"/>
              </w:rPr>
              <w:t>9</w:t>
            </w:r>
            <w:r w:rsidRPr="00812963">
              <w:rPr>
                <w:color w:val="000000" w:themeColor="text1"/>
                <w:sz w:val="24"/>
                <w:szCs w:val="22"/>
              </w:rPr>
              <w:t>成</w:t>
            </w:r>
            <w:proofErr w:type="gramEnd"/>
            <w:r w:rsidRPr="00812963">
              <w:rPr>
                <w:color w:val="000000" w:themeColor="text1"/>
                <w:sz w:val="24"/>
                <w:szCs w:val="22"/>
              </w:rPr>
              <w:t>以上，</w:t>
            </w:r>
            <w:r w:rsidRPr="00812963">
              <w:rPr>
                <w:rFonts w:hint="eastAsia"/>
                <w:color w:val="000000" w:themeColor="text1"/>
                <w:sz w:val="24"/>
                <w:szCs w:val="22"/>
              </w:rPr>
              <w:t>無法有效鑑別警察所需</w:t>
            </w:r>
            <w:proofErr w:type="gramStart"/>
            <w:r w:rsidRPr="00812963">
              <w:rPr>
                <w:rFonts w:hint="eastAsia"/>
                <w:color w:val="000000" w:themeColor="text1"/>
                <w:sz w:val="24"/>
                <w:szCs w:val="22"/>
              </w:rPr>
              <w:t>之瞬發力</w:t>
            </w:r>
            <w:proofErr w:type="gramEnd"/>
            <w:r w:rsidRPr="00812963">
              <w:rPr>
                <w:rFonts w:hint="eastAsia"/>
                <w:color w:val="000000" w:themeColor="text1"/>
                <w:sz w:val="24"/>
                <w:szCs w:val="22"/>
              </w:rPr>
              <w:t>，建議修正及格標準</w:t>
            </w:r>
          </w:p>
          <w:p w14:paraId="723EE093" w14:textId="77777777" w:rsidR="003534C1" w:rsidRPr="00812963" w:rsidRDefault="003534C1" w:rsidP="00F62E8E">
            <w:pPr>
              <w:numPr>
                <w:ilvl w:val="0"/>
                <w:numId w:val="11"/>
              </w:numPr>
              <w:kinsoku/>
              <w:autoSpaceDN/>
              <w:adjustRightInd w:val="0"/>
              <w:snapToGrid w:val="0"/>
              <w:spacing w:line="360" w:lineRule="exact"/>
              <w:ind w:rightChars="18" w:right="50"/>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心肺耐力跑走測驗：</w:t>
            </w:r>
          </w:p>
          <w:p w14:paraId="713A559F" w14:textId="77777777" w:rsidR="003534C1" w:rsidRPr="00812963" w:rsidRDefault="003534C1" w:rsidP="00F62E8E">
            <w:pPr>
              <w:numPr>
                <w:ilvl w:val="0"/>
                <w:numId w:val="12"/>
              </w:numPr>
              <w:kinsoku/>
              <w:autoSpaceDN/>
              <w:adjustRightInd w:val="0"/>
              <w:snapToGrid w:val="0"/>
              <w:spacing w:line="360" w:lineRule="exact"/>
              <w:ind w:rightChars="18" w:right="50"/>
              <w:jc w:val="both"/>
              <w:textAlignment w:val="auto"/>
              <w:rPr>
                <w:color w:val="000000" w:themeColor="text1"/>
                <w:sz w:val="24"/>
                <w:szCs w:val="22"/>
              </w:rPr>
            </w:pPr>
            <w:r w:rsidRPr="00812963">
              <w:rPr>
                <w:color w:val="000000" w:themeColor="text1"/>
                <w:sz w:val="24"/>
                <w:szCs w:val="22"/>
              </w:rPr>
              <w:t>現行公務人員特種考試訂有體能測驗規定者，計有一般警察人員考試、法務部調查局調查人員考試、國家安全局國家安全情報人員考試、海岸巡防人員考試、移民行政人員考試、司法人員考試（三等監獄官、四等法警、監所管理員類科）、交通事業鐵路人員考試（佐級場站調車、機檢工程、機械工程、養路工程類科）及公務人員特種考試原住民族考試（四等監所管理員、法警類科）等</w:t>
            </w:r>
            <w:r w:rsidRPr="00812963">
              <w:rPr>
                <w:color w:val="000000" w:themeColor="text1"/>
                <w:sz w:val="24"/>
                <w:szCs w:val="22"/>
              </w:rPr>
              <w:t>8</w:t>
            </w:r>
            <w:r w:rsidRPr="00812963">
              <w:rPr>
                <w:color w:val="000000" w:themeColor="text1"/>
                <w:sz w:val="24"/>
                <w:szCs w:val="22"/>
              </w:rPr>
              <w:t>項。總計體能測</w:t>
            </w:r>
            <w:r w:rsidRPr="00812963">
              <w:rPr>
                <w:color w:val="000000" w:themeColor="text1"/>
                <w:sz w:val="24"/>
                <w:szCs w:val="22"/>
              </w:rPr>
              <w:lastRenderedPageBreak/>
              <w:t>驗項目包括立定跳遠、跑走及負重跑走等</w:t>
            </w:r>
            <w:r w:rsidRPr="00812963">
              <w:rPr>
                <w:color w:val="000000" w:themeColor="text1"/>
                <w:sz w:val="24"/>
                <w:szCs w:val="22"/>
              </w:rPr>
              <w:t>3</w:t>
            </w:r>
            <w:r w:rsidRPr="00812963">
              <w:rPr>
                <w:color w:val="000000" w:themeColor="text1"/>
                <w:sz w:val="24"/>
                <w:szCs w:val="22"/>
              </w:rPr>
              <w:t>種。除一般警察特考男性以</w:t>
            </w:r>
            <w:r w:rsidRPr="00812963">
              <w:rPr>
                <w:color w:val="000000" w:themeColor="text1"/>
                <w:sz w:val="24"/>
                <w:szCs w:val="22"/>
              </w:rPr>
              <w:t>1,600</w:t>
            </w:r>
            <w:r w:rsidRPr="00812963">
              <w:rPr>
                <w:color w:val="000000" w:themeColor="text1"/>
                <w:sz w:val="24"/>
                <w:szCs w:val="22"/>
              </w:rPr>
              <w:t>公尺跑走，女性以</w:t>
            </w:r>
            <w:r w:rsidRPr="00812963">
              <w:rPr>
                <w:color w:val="000000" w:themeColor="text1"/>
                <w:sz w:val="24"/>
                <w:szCs w:val="22"/>
              </w:rPr>
              <w:t>800</w:t>
            </w:r>
            <w:r w:rsidRPr="00812963">
              <w:rPr>
                <w:color w:val="000000" w:themeColor="text1"/>
                <w:sz w:val="24"/>
                <w:szCs w:val="22"/>
              </w:rPr>
              <w:t>公尺跑走作為測驗項目外，其餘包括司法、調查、國安、海巡、移民及原住民考試之體能測驗項目無論性別皆採用</w:t>
            </w:r>
            <w:r w:rsidRPr="00812963">
              <w:rPr>
                <w:color w:val="000000" w:themeColor="text1"/>
                <w:sz w:val="24"/>
                <w:szCs w:val="22"/>
              </w:rPr>
              <w:t>1,200</w:t>
            </w:r>
            <w:r w:rsidRPr="00812963">
              <w:rPr>
                <w:color w:val="000000" w:themeColor="text1"/>
                <w:sz w:val="24"/>
                <w:szCs w:val="22"/>
              </w:rPr>
              <w:t>公尺跑走進行測驗。</w:t>
            </w:r>
          </w:p>
          <w:p w14:paraId="65F39617" w14:textId="77777777" w:rsidR="003534C1" w:rsidRPr="00812963" w:rsidRDefault="003534C1" w:rsidP="00F62E8E">
            <w:pPr>
              <w:numPr>
                <w:ilvl w:val="0"/>
                <w:numId w:val="12"/>
              </w:numPr>
              <w:kinsoku/>
              <w:autoSpaceDN/>
              <w:adjustRightInd w:val="0"/>
              <w:snapToGrid w:val="0"/>
              <w:spacing w:line="360" w:lineRule="exact"/>
              <w:ind w:rightChars="18" w:right="50"/>
              <w:jc w:val="both"/>
              <w:textAlignment w:val="auto"/>
              <w:rPr>
                <w:color w:val="000000" w:themeColor="text1"/>
                <w:sz w:val="24"/>
                <w:szCs w:val="22"/>
              </w:rPr>
            </w:pPr>
            <w:r w:rsidRPr="00812963">
              <w:rPr>
                <w:color w:val="000000" w:themeColor="text1"/>
                <w:sz w:val="24"/>
                <w:szCs w:val="22"/>
              </w:rPr>
              <w:t>一般警察特考女性</w:t>
            </w:r>
            <w:r w:rsidRPr="00812963">
              <w:rPr>
                <w:color w:val="000000" w:themeColor="text1"/>
                <w:sz w:val="24"/>
                <w:szCs w:val="22"/>
              </w:rPr>
              <w:t>800</w:t>
            </w:r>
            <w:r w:rsidRPr="00812963">
              <w:rPr>
                <w:color w:val="000000" w:themeColor="text1"/>
                <w:sz w:val="24"/>
                <w:szCs w:val="22"/>
              </w:rPr>
              <w:t>公尺測驗時間相對較短，運動前期之能量系統有一部分以無氧系統占優勢，所以無氧、</w:t>
            </w:r>
            <w:proofErr w:type="gramStart"/>
            <w:r w:rsidRPr="00812963">
              <w:rPr>
                <w:color w:val="000000" w:themeColor="text1"/>
                <w:sz w:val="24"/>
                <w:szCs w:val="22"/>
              </w:rPr>
              <w:t>有氧皆是</w:t>
            </w:r>
            <w:proofErr w:type="gramEnd"/>
            <w:r w:rsidRPr="00812963">
              <w:rPr>
                <w:color w:val="000000" w:themeColor="text1"/>
                <w:sz w:val="24"/>
                <w:szCs w:val="22"/>
              </w:rPr>
              <w:t>能量來源，而非以有氧能力</w:t>
            </w:r>
            <w:r w:rsidRPr="00812963">
              <w:rPr>
                <w:rFonts w:hint="eastAsia"/>
                <w:color w:val="000000" w:themeColor="text1"/>
                <w:sz w:val="24"/>
                <w:szCs w:val="22"/>
              </w:rPr>
              <w:t>（</w:t>
            </w:r>
            <w:r w:rsidRPr="00812963">
              <w:rPr>
                <w:color w:val="000000" w:themeColor="text1"/>
                <w:sz w:val="24"/>
                <w:szCs w:val="22"/>
              </w:rPr>
              <w:t>心肺耐力</w:t>
            </w:r>
            <w:r w:rsidRPr="00812963">
              <w:rPr>
                <w:rFonts w:hint="eastAsia"/>
                <w:color w:val="000000" w:themeColor="text1"/>
                <w:sz w:val="24"/>
                <w:szCs w:val="22"/>
              </w:rPr>
              <w:t>）</w:t>
            </w:r>
            <w:r w:rsidRPr="00812963">
              <w:rPr>
                <w:color w:val="000000" w:themeColor="text1"/>
                <w:sz w:val="24"/>
                <w:szCs w:val="22"/>
              </w:rPr>
              <w:t>為主要。而對於一般人採取</w:t>
            </w:r>
            <w:r w:rsidRPr="00812963">
              <w:rPr>
                <w:color w:val="000000" w:themeColor="text1"/>
                <w:sz w:val="24"/>
                <w:szCs w:val="22"/>
              </w:rPr>
              <w:t>1,200</w:t>
            </w:r>
            <w:r w:rsidRPr="00812963">
              <w:rPr>
                <w:color w:val="000000" w:themeColor="text1"/>
                <w:sz w:val="24"/>
                <w:szCs w:val="22"/>
              </w:rPr>
              <w:t>公尺或</w:t>
            </w:r>
            <w:r w:rsidRPr="00812963">
              <w:rPr>
                <w:color w:val="000000" w:themeColor="text1"/>
                <w:sz w:val="24"/>
                <w:szCs w:val="22"/>
              </w:rPr>
              <w:t>1,600</w:t>
            </w:r>
            <w:r w:rsidRPr="00812963">
              <w:rPr>
                <w:color w:val="000000" w:themeColor="text1"/>
                <w:sz w:val="24"/>
                <w:szCs w:val="22"/>
              </w:rPr>
              <w:t>公尺跑走，相對於</w:t>
            </w:r>
            <w:r w:rsidRPr="00812963">
              <w:rPr>
                <w:color w:val="000000" w:themeColor="text1"/>
                <w:sz w:val="24"/>
                <w:szCs w:val="22"/>
              </w:rPr>
              <w:t>800</w:t>
            </w:r>
            <w:r w:rsidRPr="00812963">
              <w:rPr>
                <w:color w:val="000000" w:themeColor="text1"/>
                <w:sz w:val="24"/>
                <w:szCs w:val="22"/>
              </w:rPr>
              <w:t>公尺而言，應是較佳之心肺功能評量方式。</w:t>
            </w:r>
            <w:r w:rsidRPr="00812963">
              <w:rPr>
                <w:rFonts w:hint="eastAsia"/>
                <w:color w:val="000000" w:themeColor="text1"/>
                <w:sz w:val="24"/>
                <w:szCs w:val="22"/>
              </w:rPr>
              <w:t>是</w:t>
            </w:r>
            <w:proofErr w:type="gramStart"/>
            <w:r w:rsidRPr="00812963">
              <w:rPr>
                <w:rFonts w:hint="eastAsia"/>
                <w:color w:val="000000" w:themeColor="text1"/>
                <w:sz w:val="24"/>
                <w:szCs w:val="22"/>
              </w:rPr>
              <w:t>以</w:t>
            </w:r>
            <w:proofErr w:type="gramEnd"/>
            <w:r w:rsidRPr="00812963">
              <w:rPr>
                <w:color w:val="000000" w:themeColor="text1"/>
                <w:sz w:val="24"/>
                <w:szCs w:val="22"/>
              </w:rPr>
              <w:t>，基於相同職務需求，男女性體能測驗項目應一致，</w:t>
            </w:r>
            <w:proofErr w:type="gramStart"/>
            <w:r w:rsidRPr="00812963">
              <w:rPr>
                <w:color w:val="000000" w:themeColor="text1"/>
                <w:sz w:val="24"/>
                <w:szCs w:val="22"/>
              </w:rPr>
              <w:t>爰</w:t>
            </w:r>
            <w:proofErr w:type="gramEnd"/>
            <w:r w:rsidRPr="00812963">
              <w:rPr>
                <w:color w:val="000000" w:themeColor="text1"/>
                <w:sz w:val="24"/>
                <w:szCs w:val="22"/>
              </w:rPr>
              <w:t>建議修正為不分性別均測驗</w:t>
            </w:r>
            <w:r w:rsidRPr="00812963">
              <w:rPr>
                <w:color w:val="000000" w:themeColor="text1"/>
                <w:sz w:val="24"/>
                <w:szCs w:val="22"/>
              </w:rPr>
              <w:t>1,200</w:t>
            </w:r>
            <w:r w:rsidRPr="00812963">
              <w:rPr>
                <w:color w:val="000000" w:themeColor="text1"/>
                <w:sz w:val="24"/>
                <w:szCs w:val="22"/>
              </w:rPr>
              <w:t>公尺跑走測驗，並按性別分定及格標準。</w:t>
            </w:r>
          </w:p>
          <w:p w14:paraId="4CD1EEC2" w14:textId="77777777" w:rsidR="003534C1" w:rsidRPr="00812963" w:rsidRDefault="003534C1" w:rsidP="00F62E8E">
            <w:pPr>
              <w:numPr>
                <w:ilvl w:val="0"/>
                <w:numId w:val="10"/>
              </w:numPr>
              <w:kinsoku/>
              <w:autoSpaceDN/>
              <w:adjustRightInd w:val="0"/>
              <w:snapToGrid w:val="0"/>
              <w:spacing w:line="360" w:lineRule="exact"/>
              <w:ind w:left="494" w:rightChars="18" w:right="50" w:hanging="566"/>
              <w:jc w:val="both"/>
              <w:textAlignment w:val="auto"/>
              <w:rPr>
                <w:color w:val="000000" w:themeColor="text1"/>
                <w:sz w:val="24"/>
                <w:szCs w:val="22"/>
              </w:rPr>
            </w:pPr>
            <w:r w:rsidRPr="00812963">
              <w:rPr>
                <w:rFonts w:ascii="標楷體" w:hAnsi="標楷體" w:hint="eastAsia"/>
                <w:color w:val="000000" w:themeColor="text1"/>
                <w:sz w:val="24"/>
                <w:szCs w:val="22"/>
              </w:rPr>
              <w:t>現行一般警察特考第二試體能測驗標準過低，缺乏鑑別</w:t>
            </w:r>
            <w:r w:rsidRPr="00812963">
              <w:rPr>
                <w:color w:val="000000" w:themeColor="text1"/>
                <w:sz w:val="24"/>
                <w:szCs w:val="22"/>
              </w:rPr>
              <w:t>度，亟需檢討修正</w:t>
            </w:r>
            <w:r w:rsidRPr="00812963">
              <w:rPr>
                <w:rFonts w:hint="eastAsia"/>
                <w:color w:val="000000" w:themeColor="text1"/>
                <w:sz w:val="24"/>
                <w:szCs w:val="22"/>
              </w:rPr>
              <w:t>體能測驗項目與</w:t>
            </w:r>
            <w:r w:rsidRPr="00812963">
              <w:rPr>
                <w:color w:val="000000" w:themeColor="text1"/>
                <w:sz w:val="24"/>
                <w:szCs w:val="22"/>
              </w:rPr>
              <w:t>及格標準：</w:t>
            </w:r>
          </w:p>
          <w:p w14:paraId="2CC172BA" w14:textId="77777777" w:rsidR="003534C1" w:rsidRPr="00812963" w:rsidRDefault="003534C1" w:rsidP="005F04E8">
            <w:pPr>
              <w:kinsoku/>
              <w:autoSpaceDN/>
              <w:adjustRightInd w:val="0"/>
              <w:snapToGrid w:val="0"/>
              <w:spacing w:line="360" w:lineRule="exact"/>
              <w:ind w:leftChars="205" w:left="576" w:rightChars="18" w:right="50" w:hanging="2"/>
              <w:jc w:val="both"/>
              <w:textAlignment w:val="auto"/>
              <w:rPr>
                <w:color w:val="000000" w:themeColor="text1"/>
                <w:sz w:val="24"/>
                <w:szCs w:val="22"/>
              </w:rPr>
            </w:pPr>
            <w:r w:rsidRPr="00812963">
              <w:rPr>
                <w:color w:val="000000" w:themeColor="text1"/>
                <w:sz w:val="24"/>
                <w:szCs w:val="22"/>
              </w:rPr>
              <w:t>依據統計資料顯示</w:t>
            </w:r>
            <w:r w:rsidRPr="00812963">
              <w:rPr>
                <w:rFonts w:hint="eastAsia"/>
                <w:color w:val="000000" w:themeColor="text1"/>
                <w:sz w:val="24"/>
                <w:szCs w:val="22"/>
              </w:rPr>
              <w:t>（如附件</w:t>
            </w:r>
            <w:r w:rsidRPr="00812963">
              <w:rPr>
                <w:rFonts w:hint="eastAsia"/>
                <w:color w:val="000000" w:themeColor="text1"/>
                <w:sz w:val="24"/>
                <w:szCs w:val="22"/>
              </w:rPr>
              <w:t>2</w:t>
            </w:r>
            <w:r w:rsidRPr="00812963">
              <w:rPr>
                <w:rFonts w:hint="eastAsia"/>
                <w:color w:val="000000" w:themeColor="text1"/>
                <w:sz w:val="24"/>
                <w:szCs w:val="22"/>
              </w:rPr>
              <w:t>）</w:t>
            </w:r>
            <w:r w:rsidRPr="00812963">
              <w:rPr>
                <w:color w:val="000000" w:themeColor="text1"/>
                <w:sz w:val="24"/>
                <w:szCs w:val="22"/>
              </w:rPr>
              <w:t>，一般警察特考第二試近年體能測驗及格率，全部項目均及格者分別為</w:t>
            </w:r>
            <w:r w:rsidRPr="00812963">
              <w:rPr>
                <w:color w:val="000000" w:themeColor="text1"/>
                <w:sz w:val="24"/>
                <w:szCs w:val="22"/>
              </w:rPr>
              <w:t>106</w:t>
            </w:r>
            <w:r w:rsidRPr="00812963">
              <w:rPr>
                <w:color w:val="000000" w:themeColor="text1"/>
                <w:sz w:val="24"/>
                <w:szCs w:val="22"/>
              </w:rPr>
              <w:t>年：</w:t>
            </w:r>
            <w:r w:rsidRPr="00812963">
              <w:rPr>
                <w:color w:val="000000" w:themeColor="text1"/>
                <w:sz w:val="24"/>
                <w:szCs w:val="22"/>
              </w:rPr>
              <w:t>89.58%</w:t>
            </w:r>
            <w:r w:rsidRPr="00812963">
              <w:rPr>
                <w:color w:val="000000" w:themeColor="text1"/>
                <w:sz w:val="24"/>
                <w:szCs w:val="22"/>
              </w:rPr>
              <w:t>、</w:t>
            </w:r>
            <w:r w:rsidRPr="00812963">
              <w:rPr>
                <w:color w:val="000000" w:themeColor="text1"/>
                <w:sz w:val="24"/>
                <w:szCs w:val="22"/>
              </w:rPr>
              <w:t>107</w:t>
            </w:r>
            <w:r w:rsidRPr="00812963">
              <w:rPr>
                <w:color w:val="000000" w:themeColor="text1"/>
                <w:sz w:val="24"/>
                <w:szCs w:val="22"/>
              </w:rPr>
              <w:t>年：</w:t>
            </w:r>
            <w:r w:rsidRPr="00812963">
              <w:rPr>
                <w:color w:val="000000" w:themeColor="text1"/>
                <w:sz w:val="24"/>
                <w:szCs w:val="22"/>
              </w:rPr>
              <w:t>91.96%</w:t>
            </w:r>
            <w:r w:rsidRPr="00812963">
              <w:rPr>
                <w:color w:val="000000" w:themeColor="text1"/>
                <w:sz w:val="24"/>
                <w:szCs w:val="22"/>
              </w:rPr>
              <w:t>、</w:t>
            </w:r>
            <w:r w:rsidRPr="00812963">
              <w:rPr>
                <w:color w:val="000000" w:themeColor="text1"/>
                <w:sz w:val="24"/>
                <w:szCs w:val="22"/>
              </w:rPr>
              <w:t>108</w:t>
            </w:r>
            <w:r w:rsidRPr="00812963">
              <w:rPr>
                <w:color w:val="000000" w:themeColor="text1"/>
                <w:sz w:val="24"/>
                <w:szCs w:val="22"/>
              </w:rPr>
              <w:t>年：</w:t>
            </w:r>
            <w:r w:rsidRPr="00812963">
              <w:rPr>
                <w:rFonts w:hint="eastAsia"/>
                <w:color w:val="000000" w:themeColor="text1"/>
                <w:sz w:val="24"/>
                <w:szCs w:val="22"/>
              </w:rPr>
              <w:t>92.12</w:t>
            </w:r>
            <w:r w:rsidRPr="00812963">
              <w:rPr>
                <w:color w:val="000000" w:themeColor="text1"/>
                <w:sz w:val="24"/>
                <w:szCs w:val="22"/>
              </w:rPr>
              <w:t>%</w:t>
            </w:r>
            <w:r w:rsidRPr="00812963">
              <w:rPr>
                <w:color w:val="000000" w:themeColor="text1"/>
                <w:sz w:val="24"/>
                <w:szCs w:val="22"/>
              </w:rPr>
              <w:t>、</w:t>
            </w:r>
            <w:r w:rsidRPr="00812963">
              <w:rPr>
                <w:color w:val="000000" w:themeColor="text1"/>
                <w:sz w:val="24"/>
                <w:szCs w:val="22"/>
              </w:rPr>
              <w:t>109</w:t>
            </w:r>
            <w:r w:rsidRPr="00812963">
              <w:rPr>
                <w:color w:val="000000" w:themeColor="text1"/>
                <w:sz w:val="24"/>
                <w:szCs w:val="22"/>
              </w:rPr>
              <w:t>年：</w:t>
            </w:r>
            <w:r w:rsidRPr="00812963">
              <w:rPr>
                <w:rFonts w:hint="eastAsia"/>
                <w:color w:val="000000" w:themeColor="text1"/>
                <w:sz w:val="24"/>
                <w:szCs w:val="22"/>
              </w:rPr>
              <w:t>95.05</w:t>
            </w:r>
            <w:r w:rsidRPr="00812963">
              <w:rPr>
                <w:color w:val="000000" w:themeColor="text1"/>
                <w:sz w:val="24"/>
                <w:szCs w:val="22"/>
              </w:rPr>
              <w:t>%</w:t>
            </w:r>
            <w:r w:rsidRPr="00812963">
              <w:rPr>
                <w:rFonts w:hint="eastAsia"/>
                <w:color w:val="000000" w:themeColor="text1"/>
                <w:sz w:val="24"/>
                <w:szCs w:val="22"/>
              </w:rPr>
              <w:t>、</w:t>
            </w:r>
            <w:r w:rsidRPr="00812963">
              <w:rPr>
                <w:rFonts w:hint="eastAsia"/>
                <w:color w:val="000000" w:themeColor="text1"/>
                <w:sz w:val="24"/>
                <w:szCs w:val="22"/>
              </w:rPr>
              <w:t>110</w:t>
            </w:r>
            <w:r w:rsidRPr="00812963">
              <w:rPr>
                <w:rFonts w:hint="eastAsia"/>
                <w:color w:val="000000" w:themeColor="text1"/>
                <w:sz w:val="24"/>
                <w:szCs w:val="22"/>
              </w:rPr>
              <w:t>年：</w:t>
            </w:r>
            <w:r w:rsidRPr="00812963">
              <w:rPr>
                <w:rFonts w:hint="eastAsia"/>
                <w:color w:val="000000" w:themeColor="text1"/>
                <w:sz w:val="24"/>
                <w:szCs w:val="22"/>
              </w:rPr>
              <w:t>94.19%</w:t>
            </w:r>
            <w:r w:rsidRPr="00812963">
              <w:rPr>
                <w:color w:val="000000" w:themeColor="text1"/>
                <w:sz w:val="24"/>
                <w:szCs w:val="22"/>
              </w:rPr>
              <w:t>，</w:t>
            </w:r>
            <w:r w:rsidRPr="00812963">
              <w:rPr>
                <w:rFonts w:hint="eastAsia"/>
                <w:color w:val="000000" w:themeColor="text1"/>
                <w:sz w:val="24"/>
                <w:szCs w:val="22"/>
              </w:rPr>
              <w:t>近年</w:t>
            </w:r>
            <w:r w:rsidRPr="00812963">
              <w:rPr>
                <w:color w:val="000000" w:themeColor="text1"/>
                <w:sz w:val="24"/>
                <w:szCs w:val="22"/>
              </w:rPr>
              <w:t>達</w:t>
            </w:r>
            <w:proofErr w:type="gramStart"/>
            <w:r w:rsidRPr="00812963">
              <w:rPr>
                <w:color w:val="000000" w:themeColor="text1"/>
                <w:sz w:val="24"/>
                <w:szCs w:val="22"/>
              </w:rPr>
              <w:t>9</w:t>
            </w:r>
            <w:r w:rsidRPr="00812963">
              <w:rPr>
                <w:color w:val="000000" w:themeColor="text1"/>
                <w:sz w:val="24"/>
                <w:szCs w:val="22"/>
              </w:rPr>
              <w:t>成</w:t>
            </w:r>
            <w:proofErr w:type="gramEnd"/>
            <w:r w:rsidRPr="00812963">
              <w:rPr>
                <w:color w:val="000000" w:themeColor="text1"/>
                <w:sz w:val="24"/>
                <w:szCs w:val="22"/>
              </w:rPr>
              <w:t>以上</w:t>
            </w:r>
            <w:r w:rsidRPr="00812963">
              <w:rPr>
                <w:rFonts w:hint="eastAsia"/>
                <w:color w:val="000000" w:themeColor="text1"/>
                <w:sz w:val="24"/>
                <w:szCs w:val="22"/>
              </w:rPr>
              <w:t>，不具篩選度。</w:t>
            </w:r>
            <w:proofErr w:type="gramStart"/>
            <w:r w:rsidRPr="00812963">
              <w:rPr>
                <w:color w:val="000000" w:themeColor="text1"/>
                <w:sz w:val="24"/>
                <w:szCs w:val="22"/>
              </w:rPr>
              <w:t>爰</w:t>
            </w:r>
            <w:proofErr w:type="gramEnd"/>
            <w:r w:rsidRPr="00812963">
              <w:rPr>
                <w:color w:val="000000" w:themeColor="text1"/>
                <w:sz w:val="24"/>
                <w:szCs w:val="22"/>
              </w:rPr>
              <w:t>為符合用人機關實務</w:t>
            </w:r>
            <w:r w:rsidRPr="00812963">
              <w:rPr>
                <w:color w:val="000000" w:themeColor="text1"/>
                <w:sz w:val="24"/>
                <w:szCs w:val="22"/>
              </w:rPr>
              <w:lastRenderedPageBreak/>
              <w:t>需要，並切合警察工作核心職能</w:t>
            </w:r>
            <w:r w:rsidRPr="00812963">
              <w:rPr>
                <w:rFonts w:hint="eastAsia"/>
                <w:color w:val="000000" w:themeColor="text1"/>
                <w:sz w:val="24"/>
                <w:szCs w:val="22"/>
              </w:rPr>
              <w:t>，依用人機關建議修正體能測驗項目與及格標準。</w:t>
            </w:r>
          </w:p>
        </w:tc>
        <w:tc>
          <w:tcPr>
            <w:tcW w:w="2966" w:type="dxa"/>
            <w:gridSpan w:val="2"/>
            <w:shd w:val="clear" w:color="auto" w:fill="auto"/>
          </w:tcPr>
          <w:p w14:paraId="145B12C7" w14:textId="77777777" w:rsidR="003534C1" w:rsidRPr="00812963" w:rsidRDefault="003534C1" w:rsidP="005F04E8">
            <w:pPr>
              <w:kinsoku/>
              <w:autoSpaceDN/>
              <w:adjustRightInd w:val="0"/>
              <w:snapToGrid w:val="0"/>
              <w:spacing w:line="360" w:lineRule="exact"/>
              <w:ind w:leftChars="-48" w:left="-134" w:rightChars="-11" w:right="-31" w:firstLineChars="3" w:firstLine="7"/>
              <w:jc w:val="both"/>
              <w:textAlignment w:val="auto"/>
              <w:rPr>
                <w:color w:val="000000" w:themeColor="text1"/>
                <w:sz w:val="24"/>
                <w:szCs w:val="24"/>
              </w:rPr>
            </w:pPr>
            <w:r w:rsidRPr="00812963">
              <w:rPr>
                <w:color w:val="000000" w:themeColor="text1"/>
                <w:sz w:val="24"/>
                <w:szCs w:val="22"/>
              </w:rPr>
              <w:lastRenderedPageBreak/>
              <w:t>請說明最終</w:t>
            </w:r>
            <w:proofErr w:type="gramStart"/>
            <w:r w:rsidRPr="00812963">
              <w:rPr>
                <w:color w:val="000000" w:themeColor="text1"/>
                <w:sz w:val="24"/>
                <w:szCs w:val="22"/>
              </w:rPr>
              <w:t>必須訂修法案</w:t>
            </w:r>
            <w:proofErr w:type="gramEnd"/>
            <w:r w:rsidRPr="00812963">
              <w:rPr>
                <w:color w:val="000000" w:themeColor="text1"/>
                <w:sz w:val="24"/>
                <w:szCs w:val="22"/>
              </w:rPr>
              <w:t>以解決問題之理由；如有立委提案，並請納入</w:t>
            </w:r>
            <w:proofErr w:type="gramStart"/>
            <w:r w:rsidRPr="00812963">
              <w:rPr>
                <w:color w:val="000000" w:themeColor="text1"/>
                <w:sz w:val="24"/>
                <w:szCs w:val="22"/>
              </w:rPr>
              <w:t>研</w:t>
            </w:r>
            <w:proofErr w:type="gramEnd"/>
            <w:r w:rsidRPr="00812963">
              <w:rPr>
                <w:color w:val="000000" w:themeColor="text1"/>
                <w:sz w:val="24"/>
                <w:szCs w:val="22"/>
              </w:rPr>
              <w:t>析。</w:t>
            </w:r>
          </w:p>
        </w:tc>
      </w:tr>
      <w:tr w:rsidR="00812963" w:rsidRPr="00812963" w14:paraId="157293BA" w14:textId="77777777" w:rsidTr="005F04E8">
        <w:trPr>
          <w:trHeight w:val="1269"/>
          <w:jc w:val="center"/>
        </w:trPr>
        <w:tc>
          <w:tcPr>
            <w:tcW w:w="2767" w:type="dxa"/>
            <w:gridSpan w:val="4"/>
            <w:tcBorders>
              <w:bottom w:val="thickThinSmallGap" w:sz="24" w:space="0" w:color="auto"/>
            </w:tcBorders>
            <w:shd w:val="clear" w:color="auto" w:fill="auto"/>
          </w:tcPr>
          <w:p w14:paraId="71CF0B96" w14:textId="77777777" w:rsidR="003534C1" w:rsidRPr="00812963" w:rsidRDefault="003534C1" w:rsidP="005F04E8">
            <w:pPr>
              <w:kinsoku/>
              <w:autoSpaceDN/>
              <w:adjustRightInd w:val="0"/>
              <w:snapToGrid w:val="0"/>
              <w:spacing w:line="360" w:lineRule="atLeast"/>
              <w:ind w:leftChars="-15" w:left="414" w:rightChars="-10" w:right="-28" w:hangingChars="190" w:hanging="456"/>
              <w:jc w:val="both"/>
              <w:textAlignment w:val="auto"/>
              <w:rPr>
                <w:b/>
                <w:color w:val="000000" w:themeColor="text1"/>
                <w:sz w:val="24"/>
                <w:szCs w:val="24"/>
              </w:rPr>
            </w:pPr>
            <w:r w:rsidRPr="00812963">
              <w:rPr>
                <w:b/>
                <w:color w:val="000000" w:themeColor="text1"/>
                <w:sz w:val="24"/>
                <w:szCs w:val="22"/>
              </w:rPr>
              <w:lastRenderedPageBreak/>
              <w:t>4-3</w:t>
            </w:r>
            <w:r w:rsidRPr="00812963">
              <w:rPr>
                <w:b/>
                <w:color w:val="000000" w:themeColor="text1"/>
                <w:sz w:val="24"/>
                <w:szCs w:val="22"/>
              </w:rPr>
              <w:t>配套措施及相關機關協力事項</w:t>
            </w:r>
          </w:p>
        </w:tc>
        <w:tc>
          <w:tcPr>
            <w:tcW w:w="3731" w:type="dxa"/>
            <w:gridSpan w:val="9"/>
            <w:tcBorders>
              <w:bottom w:val="thickThinSmallGap" w:sz="24" w:space="0" w:color="auto"/>
            </w:tcBorders>
            <w:shd w:val="clear" w:color="auto" w:fill="auto"/>
          </w:tcPr>
          <w:p w14:paraId="2EFC67A3" w14:textId="77777777" w:rsidR="003534C1" w:rsidRPr="00812963" w:rsidRDefault="003534C1" w:rsidP="005F04E8">
            <w:pPr>
              <w:kinsoku/>
              <w:autoSpaceDN/>
              <w:adjustRightInd w:val="0"/>
              <w:snapToGrid w:val="0"/>
              <w:spacing w:line="360" w:lineRule="exact"/>
              <w:ind w:leftChars="-44" w:left="-123" w:rightChars="-45" w:right="-126" w:firstLineChars="13" w:firstLine="31"/>
              <w:jc w:val="both"/>
              <w:textAlignment w:val="auto"/>
              <w:rPr>
                <w:color w:val="000000" w:themeColor="text1"/>
                <w:sz w:val="24"/>
                <w:szCs w:val="24"/>
              </w:rPr>
            </w:pPr>
            <w:r w:rsidRPr="00812963">
              <w:rPr>
                <w:rFonts w:hint="eastAsia"/>
                <w:color w:val="000000" w:themeColor="text1"/>
                <w:sz w:val="24"/>
                <w:szCs w:val="24"/>
              </w:rPr>
              <w:t>配合</w:t>
            </w:r>
            <w:proofErr w:type="gramStart"/>
            <w:r w:rsidRPr="00812963">
              <w:rPr>
                <w:rFonts w:hint="eastAsia"/>
                <w:color w:val="000000" w:themeColor="text1"/>
                <w:sz w:val="24"/>
                <w:szCs w:val="24"/>
              </w:rPr>
              <w:t>研</w:t>
            </w:r>
            <w:proofErr w:type="gramEnd"/>
            <w:r w:rsidRPr="00812963">
              <w:rPr>
                <w:rFonts w:hint="eastAsia"/>
                <w:color w:val="000000" w:themeColor="text1"/>
                <w:sz w:val="24"/>
                <w:szCs w:val="24"/>
              </w:rPr>
              <w:t>修法規，</w:t>
            </w:r>
            <w:proofErr w:type="gramStart"/>
            <w:r w:rsidRPr="00812963">
              <w:rPr>
                <w:rFonts w:hint="eastAsia"/>
                <w:color w:val="000000" w:themeColor="text1"/>
                <w:sz w:val="24"/>
                <w:szCs w:val="24"/>
              </w:rPr>
              <w:t>踐行</w:t>
            </w:r>
            <w:proofErr w:type="gramEnd"/>
            <w:r w:rsidRPr="00812963">
              <w:rPr>
                <w:rFonts w:hint="eastAsia"/>
                <w:color w:val="000000" w:themeColor="text1"/>
                <w:sz w:val="24"/>
                <w:szCs w:val="24"/>
              </w:rPr>
              <w:t>相關法制程序。</w:t>
            </w:r>
          </w:p>
        </w:tc>
        <w:tc>
          <w:tcPr>
            <w:tcW w:w="2966" w:type="dxa"/>
            <w:gridSpan w:val="2"/>
            <w:tcBorders>
              <w:bottom w:val="thickThinSmallGap" w:sz="24" w:space="0" w:color="auto"/>
            </w:tcBorders>
            <w:shd w:val="clear" w:color="auto" w:fill="auto"/>
          </w:tcPr>
          <w:p w14:paraId="2420B2A8" w14:textId="77777777" w:rsidR="003534C1" w:rsidRPr="00812963" w:rsidRDefault="003534C1" w:rsidP="005F04E8">
            <w:pPr>
              <w:kinsoku/>
              <w:autoSpaceDN/>
              <w:adjustRightInd w:val="0"/>
              <w:snapToGrid w:val="0"/>
              <w:spacing w:line="360" w:lineRule="exact"/>
              <w:ind w:leftChars="-48" w:left="-134" w:rightChars="-11" w:right="-31" w:firstLineChars="3" w:firstLine="7"/>
              <w:jc w:val="both"/>
              <w:textAlignment w:val="auto"/>
              <w:rPr>
                <w:color w:val="000000" w:themeColor="text1"/>
                <w:sz w:val="24"/>
                <w:szCs w:val="24"/>
              </w:rPr>
            </w:pPr>
            <w:r w:rsidRPr="00812963">
              <w:rPr>
                <w:color w:val="000000" w:themeColor="text1"/>
                <w:sz w:val="24"/>
                <w:szCs w:val="22"/>
              </w:rPr>
              <w:t>配套措施諸如人力、經費需求或法制整備等；相關機關協力事項</w:t>
            </w:r>
            <w:proofErr w:type="gramStart"/>
            <w:r w:rsidRPr="00812963">
              <w:rPr>
                <w:color w:val="000000" w:themeColor="text1"/>
                <w:sz w:val="24"/>
                <w:szCs w:val="22"/>
              </w:rPr>
              <w:t>請予詳列</w:t>
            </w:r>
            <w:proofErr w:type="gramEnd"/>
            <w:r w:rsidRPr="00812963">
              <w:rPr>
                <w:color w:val="000000" w:themeColor="text1"/>
                <w:sz w:val="24"/>
                <w:szCs w:val="22"/>
              </w:rPr>
              <w:t>。</w:t>
            </w:r>
          </w:p>
        </w:tc>
      </w:tr>
      <w:tr w:rsidR="00812963" w:rsidRPr="00812963" w14:paraId="29192B38" w14:textId="77777777" w:rsidTr="005F04E8">
        <w:trPr>
          <w:trHeight w:val="469"/>
          <w:jc w:val="center"/>
        </w:trPr>
        <w:tc>
          <w:tcPr>
            <w:tcW w:w="2767" w:type="dxa"/>
            <w:gridSpan w:val="4"/>
            <w:tcBorders>
              <w:top w:val="thickThinSmallGap" w:sz="24" w:space="0" w:color="auto"/>
              <w:bottom w:val="thickThinSmallGap" w:sz="24" w:space="0" w:color="auto"/>
            </w:tcBorders>
            <w:vAlign w:val="center"/>
          </w:tcPr>
          <w:p w14:paraId="6799FEFD" w14:textId="77777777" w:rsidR="003534C1" w:rsidRPr="00812963" w:rsidRDefault="003534C1" w:rsidP="005F04E8">
            <w:pPr>
              <w:kinsoku/>
              <w:autoSpaceDN/>
              <w:spacing w:beforeLines="50" w:before="191" w:afterLines="50" w:after="191" w:line="360" w:lineRule="exact"/>
              <w:ind w:leftChars="-45" w:left="54" w:rightChars="-45" w:right="-126" w:hangingChars="75" w:hanging="180"/>
              <w:jc w:val="both"/>
              <w:textAlignment w:val="auto"/>
              <w:rPr>
                <w:color w:val="000000" w:themeColor="text1"/>
                <w:sz w:val="24"/>
                <w:szCs w:val="24"/>
              </w:rPr>
            </w:pPr>
            <w:r w:rsidRPr="00812963">
              <w:rPr>
                <w:b/>
                <w:color w:val="000000" w:themeColor="text1"/>
                <w:sz w:val="24"/>
                <w:szCs w:val="22"/>
              </w:rPr>
              <w:t>伍、政策目標</w:t>
            </w:r>
          </w:p>
        </w:tc>
        <w:tc>
          <w:tcPr>
            <w:tcW w:w="3738" w:type="dxa"/>
            <w:gridSpan w:val="10"/>
            <w:tcBorders>
              <w:top w:val="thickThinSmallGap" w:sz="24" w:space="0" w:color="auto"/>
              <w:bottom w:val="thickThinSmallGap" w:sz="24" w:space="0" w:color="auto"/>
            </w:tcBorders>
          </w:tcPr>
          <w:p w14:paraId="19D82780" w14:textId="77777777" w:rsidR="003534C1" w:rsidRPr="00812963" w:rsidRDefault="003534C1" w:rsidP="005F04E8">
            <w:pPr>
              <w:kinsoku/>
              <w:autoSpaceDN/>
              <w:spacing w:afterLines="50" w:after="191" w:line="360" w:lineRule="exact"/>
              <w:ind w:leftChars="-30" w:left="-84" w:firstLine="1"/>
              <w:jc w:val="both"/>
              <w:textAlignment w:val="auto"/>
              <w:rPr>
                <w:color w:val="000000" w:themeColor="text1"/>
                <w:sz w:val="24"/>
                <w:szCs w:val="24"/>
              </w:rPr>
            </w:pPr>
            <w:r w:rsidRPr="00812963">
              <w:rPr>
                <w:rFonts w:hint="eastAsia"/>
                <w:color w:val="000000" w:themeColor="text1"/>
                <w:sz w:val="24"/>
                <w:szCs w:val="22"/>
              </w:rPr>
              <w:t>茲因一般警察人員考試錄取人員未受過警察專業訓練，考量警察工作兼具危險及辛勞等多重特性，工作體能需求應兼具健康體適能與運動體適能，經由適度提高體能測驗鑑別度，以提升警察人員考試錄取人員</w:t>
            </w:r>
            <w:proofErr w:type="gramStart"/>
            <w:r w:rsidRPr="00812963">
              <w:rPr>
                <w:rFonts w:hint="eastAsia"/>
                <w:color w:val="000000" w:themeColor="text1"/>
                <w:sz w:val="24"/>
                <w:szCs w:val="22"/>
              </w:rPr>
              <w:t>適</w:t>
            </w:r>
            <w:proofErr w:type="gramEnd"/>
            <w:r w:rsidRPr="00812963">
              <w:rPr>
                <w:rFonts w:hint="eastAsia"/>
                <w:color w:val="000000" w:themeColor="text1"/>
                <w:sz w:val="24"/>
                <w:szCs w:val="22"/>
              </w:rPr>
              <w:t>任性，並符合用人機關職能需求及男女實質平等。</w:t>
            </w:r>
          </w:p>
        </w:tc>
        <w:tc>
          <w:tcPr>
            <w:tcW w:w="2959" w:type="dxa"/>
            <w:tcBorders>
              <w:top w:val="thickThinSmallGap" w:sz="24" w:space="0" w:color="auto"/>
              <w:bottom w:val="thickThinSmallGap" w:sz="24" w:space="0" w:color="auto"/>
            </w:tcBorders>
          </w:tcPr>
          <w:p w14:paraId="14700915" w14:textId="77777777" w:rsidR="003534C1" w:rsidRPr="00812963" w:rsidRDefault="003534C1" w:rsidP="005F04E8">
            <w:pPr>
              <w:kinsoku/>
              <w:autoSpaceDN/>
              <w:spacing w:afterLines="50" w:after="191" w:line="360" w:lineRule="exact"/>
              <w:ind w:leftChars="-45" w:left="54" w:rightChars="-45" w:right="-126" w:hangingChars="75" w:hanging="180"/>
              <w:jc w:val="both"/>
              <w:textAlignment w:val="auto"/>
              <w:rPr>
                <w:b/>
                <w:color w:val="000000" w:themeColor="text1"/>
                <w:sz w:val="24"/>
                <w:szCs w:val="24"/>
              </w:rPr>
            </w:pPr>
            <w:r w:rsidRPr="00812963">
              <w:rPr>
                <w:color w:val="000000" w:themeColor="text1"/>
                <w:sz w:val="24"/>
                <w:szCs w:val="22"/>
              </w:rPr>
              <w:t>簡要說明政策取向。</w:t>
            </w:r>
          </w:p>
        </w:tc>
      </w:tr>
      <w:tr w:rsidR="00812963" w:rsidRPr="00812963" w14:paraId="050E81F1" w14:textId="77777777" w:rsidTr="005F04E8">
        <w:trPr>
          <w:trHeight w:val="602"/>
          <w:jc w:val="center"/>
        </w:trPr>
        <w:tc>
          <w:tcPr>
            <w:tcW w:w="9464" w:type="dxa"/>
            <w:gridSpan w:val="15"/>
            <w:tcBorders>
              <w:top w:val="thickThinSmallGap" w:sz="24" w:space="0" w:color="auto"/>
            </w:tcBorders>
            <w:vAlign w:val="center"/>
          </w:tcPr>
          <w:p w14:paraId="459BCCD9" w14:textId="77777777" w:rsidR="003534C1" w:rsidRPr="00812963" w:rsidRDefault="003534C1" w:rsidP="005F04E8">
            <w:pPr>
              <w:kinsoku/>
              <w:autoSpaceDN/>
              <w:adjustRightInd w:val="0"/>
              <w:snapToGrid w:val="0"/>
              <w:spacing w:line="360" w:lineRule="atLeast"/>
              <w:ind w:leftChars="-45" w:left="-126"/>
              <w:jc w:val="both"/>
              <w:textAlignment w:val="auto"/>
              <w:rPr>
                <w:b/>
                <w:color w:val="000000" w:themeColor="text1"/>
                <w:sz w:val="24"/>
                <w:szCs w:val="24"/>
              </w:rPr>
            </w:pPr>
            <w:r w:rsidRPr="00812963">
              <w:rPr>
                <w:b/>
                <w:color w:val="000000" w:themeColor="text1"/>
                <w:sz w:val="24"/>
                <w:szCs w:val="22"/>
              </w:rPr>
              <w:t>陸、</w:t>
            </w:r>
            <w:r w:rsidRPr="00812963">
              <w:rPr>
                <w:b/>
                <w:color w:val="000000" w:themeColor="text1"/>
                <w:sz w:val="24"/>
                <w:szCs w:val="22"/>
                <w:shd w:val="clear" w:color="auto" w:fill="FFFFFF"/>
              </w:rPr>
              <w:t>徵詢及協商</w:t>
            </w:r>
            <w:r w:rsidRPr="00812963">
              <w:rPr>
                <w:b/>
                <w:color w:val="000000" w:themeColor="text1"/>
                <w:sz w:val="24"/>
                <w:szCs w:val="22"/>
              </w:rPr>
              <w:t>程序</w:t>
            </w:r>
          </w:p>
        </w:tc>
      </w:tr>
      <w:tr w:rsidR="00812963" w:rsidRPr="00812963" w14:paraId="62F343E9" w14:textId="77777777" w:rsidTr="005F04E8">
        <w:trPr>
          <w:jc w:val="center"/>
        </w:trPr>
        <w:tc>
          <w:tcPr>
            <w:tcW w:w="2767" w:type="dxa"/>
            <w:gridSpan w:val="4"/>
          </w:tcPr>
          <w:p w14:paraId="189BBD9D" w14:textId="77777777" w:rsidR="003534C1" w:rsidRPr="00812963" w:rsidRDefault="003534C1" w:rsidP="005F04E8">
            <w:pPr>
              <w:kinsoku/>
              <w:autoSpaceDN/>
              <w:adjustRightInd w:val="0"/>
              <w:snapToGrid w:val="0"/>
              <w:spacing w:line="360" w:lineRule="atLeast"/>
              <w:ind w:leftChars="-45" w:left="-126"/>
              <w:jc w:val="center"/>
              <w:textAlignment w:val="auto"/>
              <w:rPr>
                <w:b/>
                <w:color w:val="000000" w:themeColor="text1"/>
                <w:sz w:val="24"/>
                <w:szCs w:val="24"/>
              </w:rPr>
            </w:pPr>
            <w:r w:rsidRPr="00812963">
              <w:rPr>
                <w:b/>
                <w:color w:val="000000" w:themeColor="text1"/>
                <w:sz w:val="24"/>
                <w:szCs w:val="22"/>
              </w:rPr>
              <w:t>項　目</w:t>
            </w:r>
          </w:p>
        </w:tc>
        <w:tc>
          <w:tcPr>
            <w:tcW w:w="3738" w:type="dxa"/>
            <w:gridSpan w:val="10"/>
          </w:tcPr>
          <w:p w14:paraId="29C5F951" w14:textId="77777777" w:rsidR="003534C1" w:rsidRPr="00812963" w:rsidRDefault="003534C1" w:rsidP="005F04E8">
            <w:pPr>
              <w:kinsoku/>
              <w:autoSpaceDN/>
              <w:adjustRightInd w:val="0"/>
              <w:snapToGrid w:val="0"/>
              <w:spacing w:line="360" w:lineRule="atLeast"/>
              <w:ind w:leftChars="-45" w:left="-126"/>
              <w:jc w:val="center"/>
              <w:textAlignment w:val="auto"/>
              <w:rPr>
                <w:b/>
                <w:color w:val="000000" w:themeColor="text1"/>
                <w:sz w:val="24"/>
                <w:szCs w:val="24"/>
              </w:rPr>
            </w:pPr>
            <w:r w:rsidRPr="00812963">
              <w:rPr>
                <w:b/>
                <w:bCs/>
                <w:color w:val="000000" w:themeColor="text1"/>
                <w:sz w:val="24"/>
                <w:szCs w:val="22"/>
              </w:rPr>
              <w:t>說　明</w:t>
            </w:r>
          </w:p>
        </w:tc>
        <w:tc>
          <w:tcPr>
            <w:tcW w:w="2959" w:type="dxa"/>
          </w:tcPr>
          <w:p w14:paraId="2AFA64A1" w14:textId="77777777" w:rsidR="003534C1" w:rsidRPr="00812963" w:rsidRDefault="003534C1" w:rsidP="005F04E8">
            <w:pPr>
              <w:kinsoku/>
              <w:autoSpaceDN/>
              <w:adjustRightInd w:val="0"/>
              <w:snapToGrid w:val="0"/>
              <w:spacing w:line="360" w:lineRule="atLeast"/>
              <w:ind w:leftChars="-45" w:left="-126"/>
              <w:jc w:val="center"/>
              <w:textAlignment w:val="auto"/>
              <w:rPr>
                <w:b/>
                <w:color w:val="000000" w:themeColor="text1"/>
                <w:sz w:val="24"/>
                <w:szCs w:val="24"/>
              </w:rPr>
            </w:pPr>
            <w:r w:rsidRPr="00812963">
              <w:rPr>
                <w:b/>
                <w:color w:val="000000" w:themeColor="text1"/>
                <w:sz w:val="24"/>
                <w:szCs w:val="22"/>
              </w:rPr>
              <w:t xml:space="preserve">備　</w:t>
            </w:r>
            <w:proofErr w:type="gramStart"/>
            <w:r w:rsidRPr="00812963">
              <w:rPr>
                <w:b/>
                <w:color w:val="000000" w:themeColor="text1"/>
                <w:sz w:val="24"/>
                <w:szCs w:val="22"/>
              </w:rPr>
              <w:t>註</w:t>
            </w:r>
            <w:proofErr w:type="gramEnd"/>
          </w:p>
        </w:tc>
      </w:tr>
      <w:tr w:rsidR="00812963" w:rsidRPr="00812963" w14:paraId="08A61CFD" w14:textId="77777777" w:rsidTr="005F04E8">
        <w:trPr>
          <w:jc w:val="center"/>
        </w:trPr>
        <w:tc>
          <w:tcPr>
            <w:tcW w:w="2767" w:type="dxa"/>
            <w:gridSpan w:val="4"/>
            <w:vAlign w:val="center"/>
          </w:tcPr>
          <w:p w14:paraId="2981302A" w14:textId="77777777" w:rsidR="003534C1" w:rsidRPr="00812963" w:rsidRDefault="003534C1" w:rsidP="005F04E8">
            <w:pPr>
              <w:kinsoku/>
              <w:autoSpaceDN/>
              <w:spacing w:line="240" w:lineRule="auto"/>
              <w:ind w:left="449" w:hangingChars="187" w:hanging="449"/>
              <w:jc w:val="both"/>
              <w:textAlignment w:val="auto"/>
              <w:rPr>
                <w:b/>
                <w:color w:val="000000" w:themeColor="text1"/>
                <w:sz w:val="24"/>
                <w:szCs w:val="24"/>
              </w:rPr>
            </w:pPr>
            <w:r w:rsidRPr="00812963">
              <w:rPr>
                <w:b/>
                <w:color w:val="000000" w:themeColor="text1"/>
                <w:sz w:val="24"/>
                <w:szCs w:val="22"/>
              </w:rPr>
              <w:t>6-1</w:t>
            </w:r>
            <w:r w:rsidRPr="00812963">
              <w:rPr>
                <w:b/>
                <w:color w:val="000000" w:themeColor="text1"/>
                <w:sz w:val="24"/>
                <w:szCs w:val="22"/>
                <w:shd w:val="clear" w:color="auto" w:fill="FFFFFF"/>
              </w:rPr>
              <w:t>法案主要影響對象</w:t>
            </w:r>
          </w:p>
        </w:tc>
        <w:tc>
          <w:tcPr>
            <w:tcW w:w="3738" w:type="dxa"/>
            <w:gridSpan w:val="10"/>
          </w:tcPr>
          <w:p w14:paraId="5C219206" w14:textId="77777777" w:rsidR="003534C1" w:rsidRPr="00812963" w:rsidRDefault="003534C1" w:rsidP="005F04E8">
            <w:pPr>
              <w:kinsoku/>
              <w:autoSpaceDN/>
              <w:spacing w:afterLines="50" w:after="191" w:line="360" w:lineRule="exact"/>
              <w:ind w:leftChars="-45" w:left="-92" w:hangingChars="14" w:hanging="34"/>
              <w:jc w:val="both"/>
              <w:textAlignment w:val="auto"/>
              <w:rPr>
                <w:b/>
                <w:bCs/>
                <w:color w:val="000000" w:themeColor="text1"/>
                <w:sz w:val="24"/>
                <w:szCs w:val="24"/>
              </w:rPr>
            </w:pPr>
            <w:r w:rsidRPr="00812963">
              <w:rPr>
                <w:rFonts w:hint="eastAsia"/>
                <w:color w:val="000000" w:themeColor="text1"/>
                <w:sz w:val="24"/>
                <w:szCs w:val="22"/>
              </w:rPr>
              <w:t>具應考資格之應考人及本考試用人機關內政部警政署、內政部消防署及海洋委員會。</w:t>
            </w:r>
          </w:p>
        </w:tc>
        <w:tc>
          <w:tcPr>
            <w:tcW w:w="2959" w:type="dxa"/>
          </w:tcPr>
          <w:p w14:paraId="0EEBD70F" w14:textId="77777777" w:rsidR="003534C1" w:rsidRPr="00812963" w:rsidRDefault="003534C1" w:rsidP="005F04E8">
            <w:pPr>
              <w:shd w:val="clear" w:color="auto" w:fill="FFFFFF"/>
              <w:kinsoku/>
              <w:autoSpaceDN/>
              <w:adjustRightInd w:val="0"/>
              <w:snapToGrid w:val="0"/>
              <w:spacing w:line="360" w:lineRule="exact"/>
              <w:ind w:leftChars="-45" w:left="-126"/>
              <w:jc w:val="both"/>
              <w:textAlignment w:val="auto"/>
              <w:rPr>
                <w:color w:val="000000" w:themeColor="text1"/>
                <w:sz w:val="24"/>
                <w:szCs w:val="24"/>
              </w:rPr>
            </w:pPr>
            <w:r w:rsidRPr="00812963">
              <w:rPr>
                <w:color w:val="000000" w:themeColor="text1"/>
                <w:sz w:val="24"/>
                <w:szCs w:val="22"/>
                <w:shd w:val="clear" w:color="auto" w:fill="FFFFFF"/>
              </w:rPr>
              <w:t>請說明法案內容主要影響之機關（構）、團體或人員。</w:t>
            </w:r>
          </w:p>
        </w:tc>
      </w:tr>
      <w:tr w:rsidR="00812963" w:rsidRPr="00812963" w14:paraId="258EEBD7" w14:textId="77777777" w:rsidTr="005F04E8">
        <w:trPr>
          <w:jc w:val="center"/>
        </w:trPr>
        <w:tc>
          <w:tcPr>
            <w:tcW w:w="2767" w:type="dxa"/>
            <w:gridSpan w:val="4"/>
            <w:vAlign w:val="center"/>
          </w:tcPr>
          <w:p w14:paraId="67B2D4C6" w14:textId="77777777" w:rsidR="003534C1" w:rsidRPr="00812963" w:rsidRDefault="003534C1" w:rsidP="005F04E8">
            <w:pPr>
              <w:kinsoku/>
              <w:autoSpaceDN/>
              <w:spacing w:line="240" w:lineRule="auto"/>
              <w:ind w:left="449" w:hangingChars="187" w:hanging="449"/>
              <w:jc w:val="both"/>
              <w:textAlignment w:val="auto"/>
              <w:rPr>
                <w:b/>
                <w:color w:val="000000" w:themeColor="text1"/>
                <w:sz w:val="24"/>
                <w:szCs w:val="24"/>
              </w:rPr>
            </w:pPr>
            <w:r w:rsidRPr="00812963">
              <w:rPr>
                <w:b/>
                <w:color w:val="000000" w:themeColor="text1"/>
                <w:sz w:val="24"/>
                <w:szCs w:val="22"/>
              </w:rPr>
              <w:t>6-2</w:t>
            </w:r>
            <w:r w:rsidRPr="00812963">
              <w:rPr>
                <w:b/>
                <w:color w:val="000000" w:themeColor="text1"/>
                <w:sz w:val="24"/>
                <w:szCs w:val="22"/>
              </w:rPr>
              <w:t>對外</w:t>
            </w:r>
            <w:r w:rsidRPr="00812963">
              <w:rPr>
                <w:b/>
                <w:color w:val="000000" w:themeColor="text1"/>
                <w:sz w:val="24"/>
                <w:szCs w:val="22"/>
                <w:shd w:val="clear" w:color="auto" w:fill="FFFFFF"/>
              </w:rPr>
              <w:t>意見徵詢</w:t>
            </w:r>
          </w:p>
        </w:tc>
        <w:tc>
          <w:tcPr>
            <w:tcW w:w="3738" w:type="dxa"/>
            <w:gridSpan w:val="10"/>
            <w:vMerge w:val="restart"/>
          </w:tcPr>
          <w:p w14:paraId="529998FA" w14:textId="77777777" w:rsidR="003534C1" w:rsidRPr="00812963" w:rsidRDefault="003534C1" w:rsidP="005F04E8">
            <w:pPr>
              <w:shd w:val="clear" w:color="auto" w:fill="FFFFFF"/>
              <w:kinsoku/>
              <w:autoSpaceDN/>
              <w:spacing w:line="360" w:lineRule="exact"/>
              <w:ind w:left="350" w:hangingChars="146" w:hanging="350"/>
              <w:jc w:val="both"/>
              <w:textAlignment w:val="auto"/>
              <w:rPr>
                <w:color w:val="000000" w:themeColor="text1"/>
                <w:sz w:val="24"/>
                <w:szCs w:val="24"/>
                <w:highlight w:val="yellow"/>
                <w:shd w:val="clear" w:color="auto" w:fill="FFFFFF"/>
              </w:rPr>
            </w:pPr>
            <w:r w:rsidRPr="00812963">
              <w:rPr>
                <w:rFonts w:hint="eastAsia"/>
                <w:color w:val="000000" w:themeColor="text1"/>
                <w:sz w:val="24"/>
                <w:szCs w:val="24"/>
                <w:shd w:val="clear" w:color="auto" w:fill="FFFFFF"/>
              </w:rPr>
              <w:t>一、為精進警察人員考試制度，</w:t>
            </w:r>
            <w:r w:rsidRPr="00812963">
              <w:rPr>
                <w:color w:val="000000" w:themeColor="text1"/>
                <w:sz w:val="24"/>
                <w:szCs w:val="24"/>
                <w:shd w:val="clear" w:color="auto" w:fill="FFFFFF"/>
              </w:rPr>
              <w:t>本部邀集銓敘部、公務人員保障暨培訓委員會、行政院人事行政總處、內政部、內政部警政署、內政部消防署、海洋委員會等機關成立警察人員考試工作小組，</w:t>
            </w:r>
            <w:r w:rsidRPr="00812963">
              <w:rPr>
                <w:rFonts w:hint="eastAsia"/>
                <w:color w:val="000000" w:themeColor="text1"/>
                <w:sz w:val="24"/>
                <w:szCs w:val="24"/>
                <w:shd w:val="clear" w:color="auto" w:fill="FFFFFF"/>
              </w:rPr>
              <w:t>並就一般警察特考體能測驗項目與及格標準、警察特考與一般警察特考應試科目設計等議題進行討論。</w:t>
            </w:r>
          </w:p>
          <w:p w14:paraId="698EA1FC" w14:textId="77777777" w:rsidR="003534C1" w:rsidRPr="00812963" w:rsidRDefault="003534C1" w:rsidP="005F04E8">
            <w:pPr>
              <w:shd w:val="clear" w:color="auto" w:fill="FFFFFF"/>
              <w:kinsoku/>
              <w:autoSpaceDN/>
              <w:spacing w:line="360" w:lineRule="exact"/>
              <w:ind w:left="350" w:hangingChars="146" w:hanging="350"/>
              <w:jc w:val="both"/>
              <w:textAlignment w:val="auto"/>
              <w:rPr>
                <w:color w:val="000000" w:themeColor="text1"/>
                <w:sz w:val="24"/>
                <w:szCs w:val="24"/>
              </w:rPr>
            </w:pPr>
            <w:r w:rsidRPr="00812963">
              <w:rPr>
                <w:rFonts w:hint="eastAsia"/>
                <w:color w:val="000000" w:themeColor="text1"/>
                <w:sz w:val="24"/>
                <w:szCs w:val="24"/>
                <w:shd w:val="clear" w:color="auto" w:fill="FFFFFF"/>
              </w:rPr>
              <w:t>二、</w:t>
            </w:r>
            <w:r w:rsidRPr="00812963">
              <w:rPr>
                <w:color w:val="000000" w:themeColor="text1"/>
                <w:sz w:val="24"/>
                <w:szCs w:val="24"/>
              </w:rPr>
              <w:t>茲以外界對一般警察特考體能測驗項目與及格標準屢有建議，用人機關內政部</w:t>
            </w:r>
            <w:r w:rsidRPr="00812963">
              <w:rPr>
                <w:rFonts w:hint="eastAsia"/>
                <w:color w:val="000000" w:themeColor="text1"/>
                <w:sz w:val="24"/>
                <w:szCs w:val="24"/>
              </w:rPr>
              <w:t>以警察工作兼具危險、急迫、辛勞、高壓等多重特性，工作體能需求應兼具健康與運動體適能，警察</w:t>
            </w:r>
            <w:r w:rsidRPr="00812963">
              <w:rPr>
                <w:rFonts w:hint="eastAsia"/>
                <w:color w:val="000000" w:themeColor="text1"/>
                <w:sz w:val="24"/>
                <w:szCs w:val="24"/>
              </w:rPr>
              <w:lastRenderedPageBreak/>
              <w:t>人員招募，應該在體格、健康體適能（肌力、肌耐力、心肺耐力）與運動體適能（敏捷性與瞬發力）進行檢測與要求。參</w:t>
            </w:r>
            <w:proofErr w:type="gramStart"/>
            <w:r w:rsidRPr="00812963">
              <w:rPr>
                <w:rFonts w:hint="eastAsia"/>
                <w:color w:val="000000" w:themeColor="text1"/>
                <w:sz w:val="24"/>
                <w:szCs w:val="24"/>
              </w:rPr>
              <w:t>採</w:t>
            </w:r>
            <w:proofErr w:type="gramEnd"/>
            <w:r w:rsidRPr="00812963">
              <w:rPr>
                <w:rFonts w:hint="eastAsia"/>
                <w:color w:val="000000" w:themeColor="text1"/>
                <w:sz w:val="24"/>
                <w:szCs w:val="24"/>
              </w:rPr>
              <w:t>內政部警政署之「警察工作體能需求與警察</w:t>
            </w:r>
            <w:proofErr w:type="gramStart"/>
            <w:r w:rsidRPr="00812963">
              <w:rPr>
                <w:rFonts w:hint="eastAsia"/>
                <w:color w:val="000000" w:themeColor="text1"/>
                <w:sz w:val="24"/>
                <w:szCs w:val="24"/>
              </w:rPr>
              <w:t>特考體測及</w:t>
            </w:r>
            <w:proofErr w:type="gramEnd"/>
            <w:r w:rsidRPr="00812963">
              <w:rPr>
                <w:rFonts w:hint="eastAsia"/>
                <w:color w:val="000000" w:themeColor="text1"/>
                <w:sz w:val="24"/>
                <w:szCs w:val="24"/>
              </w:rPr>
              <w:t>體檢標準之研究」提供之體適能常模及實測數據統計資料，建議修正各類別（消防、水上警察人員類別除外）之體能測驗項目與及格標準。案經提本部</w:t>
            </w:r>
            <w:r w:rsidRPr="00812963">
              <w:rPr>
                <w:rFonts w:hint="eastAsia"/>
                <w:color w:val="000000" w:themeColor="text1"/>
                <w:sz w:val="24"/>
                <w:szCs w:val="24"/>
              </w:rPr>
              <w:t>110</w:t>
            </w:r>
            <w:r w:rsidRPr="00812963">
              <w:rPr>
                <w:rFonts w:hint="eastAsia"/>
                <w:color w:val="000000" w:themeColor="text1"/>
                <w:sz w:val="24"/>
                <w:szCs w:val="24"/>
              </w:rPr>
              <w:t>年</w:t>
            </w:r>
            <w:r w:rsidRPr="00812963">
              <w:rPr>
                <w:rFonts w:hint="eastAsia"/>
                <w:color w:val="000000" w:themeColor="text1"/>
                <w:sz w:val="24"/>
                <w:szCs w:val="24"/>
              </w:rPr>
              <w:t>11</w:t>
            </w:r>
            <w:r w:rsidRPr="00812963">
              <w:rPr>
                <w:rFonts w:hint="eastAsia"/>
                <w:color w:val="000000" w:themeColor="text1"/>
                <w:sz w:val="24"/>
                <w:szCs w:val="24"/>
              </w:rPr>
              <w:t>月</w:t>
            </w:r>
            <w:r w:rsidRPr="00812963">
              <w:rPr>
                <w:rFonts w:hint="eastAsia"/>
                <w:color w:val="000000" w:themeColor="text1"/>
                <w:sz w:val="24"/>
                <w:szCs w:val="24"/>
              </w:rPr>
              <w:t>5</w:t>
            </w:r>
            <w:r w:rsidRPr="00812963">
              <w:rPr>
                <w:rFonts w:hint="eastAsia"/>
                <w:color w:val="000000" w:themeColor="text1"/>
                <w:sz w:val="24"/>
                <w:szCs w:val="24"/>
              </w:rPr>
              <w:t>日召開之警察人員考試工作小組第一次會議討論（本次會議各機關代表</w:t>
            </w:r>
            <w:r w:rsidRPr="00812963">
              <w:rPr>
                <w:rFonts w:hint="eastAsia"/>
                <w:color w:val="000000" w:themeColor="text1"/>
                <w:sz w:val="24"/>
                <w:szCs w:val="24"/>
              </w:rPr>
              <w:t>8</w:t>
            </w:r>
            <w:r w:rsidRPr="00812963">
              <w:rPr>
                <w:rFonts w:hint="eastAsia"/>
                <w:color w:val="000000" w:themeColor="text1"/>
                <w:sz w:val="24"/>
                <w:szCs w:val="24"/>
              </w:rPr>
              <w:t>人出席，其中女性占</w:t>
            </w:r>
            <w:r w:rsidRPr="00812963">
              <w:rPr>
                <w:rFonts w:hint="eastAsia"/>
                <w:color w:val="000000" w:themeColor="text1"/>
                <w:sz w:val="24"/>
                <w:szCs w:val="24"/>
              </w:rPr>
              <w:t>3</w:t>
            </w:r>
            <w:r w:rsidRPr="00812963">
              <w:rPr>
                <w:rFonts w:hint="eastAsia"/>
                <w:color w:val="000000" w:themeColor="text1"/>
                <w:sz w:val="24"/>
                <w:szCs w:val="24"/>
              </w:rPr>
              <w:t>人），會議決議略</w:t>
            </w:r>
            <w:proofErr w:type="gramStart"/>
            <w:r w:rsidRPr="00812963">
              <w:rPr>
                <w:rFonts w:hint="eastAsia"/>
                <w:color w:val="000000" w:themeColor="text1"/>
                <w:sz w:val="24"/>
                <w:szCs w:val="24"/>
              </w:rPr>
              <w:t>以</w:t>
            </w:r>
            <w:proofErr w:type="gramEnd"/>
            <w:r w:rsidRPr="00812963">
              <w:rPr>
                <w:rFonts w:hint="eastAsia"/>
                <w:color w:val="000000" w:themeColor="text1"/>
                <w:sz w:val="24"/>
                <w:szCs w:val="24"/>
              </w:rPr>
              <w:t>：</w:t>
            </w:r>
            <w:r w:rsidRPr="00812963">
              <w:rPr>
                <w:rFonts w:hint="eastAsia"/>
                <w:color w:val="000000" w:themeColor="text1"/>
                <w:sz w:val="24"/>
                <w:szCs w:val="24"/>
              </w:rPr>
              <w:t>1.</w:t>
            </w:r>
            <w:r w:rsidRPr="00812963">
              <w:rPr>
                <w:rFonts w:hint="eastAsia"/>
                <w:color w:val="000000" w:themeColor="text1"/>
                <w:sz w:val="24"/>
                <w:szCs w:val="24"/>
              </w:rPr>
              <w:t>有關公務人員特種考試一般警察人員考試第二試體能測驗項目與及格標準修正一案，海洋委員會及消防署是否比照警政署修正或維持現行規定，請相關用人機關於</w:t>
            </w:r>
            <w:r w:rsidRPr="00812963">
              <w:rPr>
                <w:rFonts w:hint="eastAsia"/>
                <w:color w:val="000000" w:themeColor="text1"/>
                <w:sz w:val="24"/>
                <w:szCs w:val="24"/>
              </w:rPr>
              <w:t xml:space="preserve"> 1 </w:t>
            </w:r>
            <w:proofErr w:type="gramStart"/>
            <w:r w:rsidRPr="00812963">
              <w:rPr>
                <w:rFonts w:hint="eastAsia"/>
                <w:color w:val="000000" w:themeColor="text1"/>
                <w:sz w:val="24"/>
                <w:szCs w:val="24"/>
              </w:rPr>
              <w:t>個</w:t>
            </w:r>
            <w:proofErr w:type="gramEnd"/>
            <w:r w:rsidRPr="00812963">
              <w:rPr>
                <w:rFonts w:hint="eastAsia"/>
                <w:color w:val="000000" w:themeColor="text1"/>
                <w:sz w:val="24"/>
                <w:szCs w:val="24"/>
              </w:rPr>
              <w:t>月內完成修正建議及性別影響評估，並循法制作業程序函報行政院人事行政總處核轉本部，</w:t>
            </w:r>
            <w:proofErr w:type="gramStart"/>
            <w:r w:rsidRPr="00812963">
              <w:rPr>
                <w:rFonts w:hint="eastAsia"/>
                <w:color w:val="000000" w:themeColor="text1"/>
                <w:sz w:val="24"/>
                <w:szCs w:val="24"/>
              </w:rPr>
              <w:t>俾</w:t>
            </w:r>
            <w:proofErr w:type="gramEnd"/>
            <w:r w:rsidRPr="00812963">
              <w:rPr>
                <w:rFonts w:hint="eastAsia"/>
                <w:color w:val="000000" w:themeColor="text1"/>
                <w:sz w:val="24"/>
                <w:szCs w:val="24"/>
              </w:rPr>
              <w:t>憑辦理後續事宜。</w:t>
            </w:r>
            <w:r w:rsidRPr="00812963">
              <w:rPr>
                <w:rFonts w:hint="eastAsia"/>
                <w:color w:val="000000" w:themeColor="text1"/>
                <w:sz w:val="24"/>
                <w:szCs w:val="24"/>
              </w:rPr>
              <w:t>2.</w:t>
            </w:r>
            <w:r w:rsidRPr="00812963">
              <w:rPr>
                <w:rFonts w:hint="eastAsia"/>
                <w:color w:val="000000" w:themeColor="text1"/>
                <w:sz w:val="24"/>
                <w:szCs w:val="24"/>
              </w:rPr>
              <w:t>請警政署未來提供應考須知登載之各類別警察人員工作內容，詳實具體描述工作性質及體能需求，</w:t>
            </w:r>
            <w:proofErr w:type="gramStart"/>
            <w:r w:rsidRPr="00812963">
              <w:rPr>
                <w:rFonts w:hint="eastAsia"/>
                <w:color w:val="000000" w:themeColor="text1"/>
                <w:sz w:val="24"/>
                <w:szCs w:val="24"/>
              </w:rPr>
              <w:t>俾</w:t>
            </w:r>
            <w:proofErr w:type="gramEnd"/>
            <w:r w:rsidRPr="00812963">
              <w:rPr>
                <w:rFonts w:hint="eastAsia"/>
                <w:color w:val="000000" w:themeColor="text1"/>
                <w:sz w:val="24"/>
                <w:szCs w:val="24"/>
              </w:rPr>
              <w:t>利應考人依自身條件據以審慎評估是否報考，以減少後續考試端或訓練端之成本浪費。</w:t>
            </w:r>
          </w:p>
          <w:p w14:paraId="1FE9215B" w14:textId="77777777" w:rsidR="003534C1" w:rsidRPr="00812963" w:rsidRDefault="003534C1" w:rsidP="005F04E8">
            <w:pPr>
              <w:shd w:val="clear" w:color="auto" w:fill="FFFFFF"/>
              <w:kinsoku/>
              <w:autoSpaceDN/>
              <w:spacing w:line="360" w:lineRule="exact"/>
              <w:ind w:left="350" w:hangingChars="146" w:hanging="350"/>
              <w:jc w:val="both"/>
              <w:textAlignment w:val="auto"/>
              <w:rPr>
                <w:color w:val="000000" w:themeColor="text1"/>
                <w:sz w:val="24"/>
                <w:szCs w:val="24"/>
              </w:rPr>
            </w:pPr>
            <w:r w:rsidRPr="00812963">
              <w:rPr>
                <w:rFonts w:hint="eastAsia"/>
                <w:color w:val="000000" w:themeColor="text1"/>
                <w:sz w:val="24"/>
                <w:szCs w:val="24"/>
              </w:rPr>
              <w:t>三、</w:t>
            </w:r>
            <w:proofErr w:type="gramStart"/>
            <w:r w:rsidRPr="00812963">
              <w:rPr>
                <w:rFonts w:hint="eastAsia"/>
                <w:color w:val="000000" w:themeColor="text1"/>
                <w:sz w:val="24"/>
                <w:szCs w:val="24"/>
              </w:rPr>
              <w:t>嗣</w:t>
            </w:r>
            <w:proofErr w:type="gramEnd"/>
            <w:r w:rsidRPr="00812963">
              <w:rPr>
                <w:rFonts w:hint="eastAsia"/>
                <w:color w:val="000000" w:themeColor="text1"/>
                <w:sz w:val="24"/>
                <w:szCs w:val="24"/>
              </w:rPr>
              <w:t>經各用人機關評估回復意見後，本部於</w:t>
            </w:r>
            <w:r w:rsidRPr="00812963">
              <w:rPr>
                <w:rFonts w:hint="eastAsia"/>
                <w:color w:val="000000" w:themeColor="text1"/>
                <w:sz w:val="24"/>
                <w:szCs w:val="24"/>
              </w:rPr>
              <w:t>111</w:t>
            </w:r>
            <w:r w:rsidRPr="00812963">
              <w:rPr>
                <w:rFonts w:hint="eastAsia"/>
                <w:color w:val="000000" w:themeColor="text1"/>
                <w:sz w:val="24"/>
                <w:szCs w:val="24"/>
              </w:rPr>
              <w:t>年</w:t>
            </w:r>
            <w:r w:rsidRPr="00812963">
              <w:rPr>
                <w:rFonts w:hint="eastAsia"/>
                <w:color w:val="000000" w:themeColor="text1"/>
                <w:sz w:val="24"/>
                <w:szCs w:val="24"/>
              </w:rPr>
              <w:t>4</w:t>
            </w:r>
            <w:r w:rsidRPr="00812963">
              <w:rPr>
                <w:rFonts w:hint="eastAsia"/>
                <w:color w:val="000000" w:themeColor="text1"/>
                <w:sz w:val="24"/>
                <w:szCs w:val="24"/>
              </w:rPr>
              <w:t>月</w:t>
            </w:r>
            <w:r w:rsidRPr="00812963">
              <w:rPr>
                <w:rFonts w:hint="eastAsia"/>
                <w:color w:val="000000" w:themeColor="text1"/>
                <w:sz w:val="24"/>
                <w:szCs w:val="24"/>
              </w:rPr>
              <w:t>1</w:t>
            </w:r>
            <w:r w:rsidRPr="00812963">
              <w:rPr>
                <w:rFonts w:hint="eastAsia"/>
                <w:color w:val="000000" w:themeColor="text1"/>
                <w:sz w:val="24"/>
                <w:szCs w:val="24"/>
              </w:rPr>
              <w:t>日召開警察人員考試工作小組第二次會議，會中並邀請體能測驗學者專家提供意見（本次會議各機關代表</w:t>
            </w:r>
            <w:r w:rsidRPr="00812963">
              <w:rPr>
                <w:rFonts w:hint="eastAsia"/>
                <w:color w:val="000000" w:themeColor="text1"/>
                <w:sz w:val="24"/>
                <w:szCs w:val="24"/>
              </w:rPr>
              <w:t>9</w:t>
            </w:r>
            <w:r w:rsidRPr="00812963">
              <w:rPr>
                <w:rFonts w:hint="eastAsia"/>
                <w:color w:val="000000" w:themeColor="text1"/>
                <w:sz w:val="24"/>
                <w:szCs w:val="24"/>
              </w:rPr>
              <w:t>人出席，體能測</w:t>
            </w:r>
            <w:r w:rsidRPr="00812963">
              <w:rPr>
                <w:rFonts w:hint="eastAsia"/>
                <w:color w:val="000000" w:themeColor="text1"/>
                <w:sz w:val="24"/>
                <w:szCs w:val="24"/>
              </w:rPr>
              <w:lastRenderedPageBreak/>
              <w:t>驗學者專家</w:t>
            </w:r>
            <w:r w:rsidRPr="00812963">
              <w:rPr>
                <w:rFonts w:hint="eastAsia"/>
                <w:color w:val="000000" w:themeColor="text1"/>
                <w:sz w:val="24"/>
                <w:szCs w:val="24"/>
              </w:rPr>
              <w:t>2</w:t>
            </w:r>
            <w:r w:rsidRPr="00812963">
              <w:rPr>
                <w:rFonts w:hint="eastAsia"/>
                <w:color w:val="000000" w:themeColor="text1"/>
                <w:sz w:val="24"/>
                <w:szCs w:val="24"/>
              </w:rPr>
              <w:t>人出席、</w:t>
            </w:r>
            <w:r w:rsidRPr="00812963">
              <w:rPr>
                <w:rFonts w:hint="eastAsia"/>
                <w:color w:val="000000" w:themeColor="text1"/>
                <w:sz w:val="24"/>
                <w:szCs w:val="24"/>
              </w:rPr>
              <w:t>2</w:t>
            </w:r>
            <w:r w:rsidRPr="00812963">
              <w:rPr>
                <w:rFonts w:hint="eastAsia"/>
                <w:color w:val="000000" w:themeColor="text1"/>
                <w:sz w:val="24"/>
                <w:szCs w:val="24"/>
              </w:rPr>
              <w:t>人提供書面意見，合計</w:t>
            </w:r>
            <w:r w:rsidRPr="00812963">
              <w:rPr>
                <w:rFonts w:hint="eastAsia"/>
                <w:color w:val="000000" w:themeColor="text1"/>
                <w:sz w:val="24"/>
                <w:szCs w:val="24"/>
              </w:rPr>
              <w:t>13</w:t>
            </w:r>
            <w:r w:rsidRPr="00812963">
              <w:rPr>
                <w:rFonts w:hint="eastAsia"/>
                <w:color w:val="000000" w:themeColor="text1"/>
                <w:sz w:val="24"/>
                <w:szCs w:val="24"/>
              </w:rPr>
              <w:t>人，其中女性占</w:t>
            </w:r>
            <w:r w:rsidRPr="00812963">
              <w:rPr>
                <w:rFonts w:hint="eastAsia"/>
                <w:color w:val="000000" w:themeColor="text1"/>
                <w:sz w:val="24"/>
                <w:szCs w:val="24"/>
              </w:rPr>
              <w:t>4</w:t>
            </w:r>
            <w:r w:rsidRPr="00812963">
              <w:rPr>
                <w:rFonts w:hint="eastAsia"/>
                <w:color w:val="000000" w:themeColor="text1"/>
                <w:sz w:val="24"/>
                <w:szCs w:val="24"/>
              </w:rPr>
              <w:t>人），經會議決議略</w:t>
            </w:r>
            <w:proofErr w:type="gramStart"/>
            <w:r w:rsidRPr="00812963">
              <w:rPr>
                <w:rFonts w:hint="eastAsia"/>
                <w:color w:val="000000" w:themeColor="text1"/>
                <w:sz w:val="24"/>
                <w:szCs w:val="24"/>
              </w:rPr>
              <w:t>以</w:t>
            </w:r>
            <w:proofErr w:type="gramEnd"/>
            <w:r w:rsidRPr="00812963">
              <w:rPr>
                <w:rFonts w:hint="eastAsia"/>
                <w:color w:val="000000" w:themeColor="text1"/>
                <w:sz w:val="24"/>
                <w:szCs w:val="24"/>
              </w:rPr>
              <w:t>：公務人員特種考試一般警察人員考試各警察人員類別第二試體能測驗，依內政部建議修正立定跳遠測驗及格標準（男性</w:t>
            </w:r>
            <w:r w:rsidRPr="00812963">
              <w:rPr>
                <w:rFonts w:hint="eastAsia"/>
                <w:color w:val="000000" w:themeColor="text1"/>
                <w:sz w:val="24"/>
                <w:szCs w:val="24"/>
              </w:rPr>
              <w:t>210</w:t>
            </w:r>
            <w:r w:rsidRPr="00812963">
              <w:rPr>
                <w:rFonts w:hint="eastAsia"/>
                <w:color w:val="000000" w:themeColor="text1"/>
                <w:sz w:val="24"/>
                <w:szCs w:val="24"/>
              </w:rPr>
              <w:t>公分以上、女性</w:t>
            </w:r>
            <w:r w:rsidRPr="00812963">
              <w:rPr>
                <w:rFonts w:hint="eastAsia"/>
                <w:color w:val="000000" w:themeColor="text1"/>
                <w:sz w:val="24"/>
                <w:szCs w:val="24"/>
              </w:rPr>
              <w:t>155</w:t>
            </w:r>
            <w:r w:rsidRPr="00812963">
              <w:rPr>
                <w:rFonts w:hint="eastAsia"/>
                <w:color w:val="000000" w:themeColor="text1"/>
                <w:sz w:val="24"/>
                <w:szCs w:val="24"/>
              </w:rPr>
              <w:t>公分以上）及心肺耐力跑走測驗項目與及格標準（</w:t>
            </w:r>
            <w:r w:rsidRPr="00812963">
              <w:rPr>
                <w:rFonts w:hint="eastAsia"/>
                <w:color w:val="000000" w:themeColor="text1"/>
                <w:sz w:val="24"/>
                <w:szCs w:val="24"/>
              </w:rPr>
              <w:t>1,200</w:t>
            </w:r>
            <w:r w:rsidRPr="00812963">
              <w:rPr>
                <w:rFonts w:hint="eastAsia"/>
                <w:color w:val="000000" w:themeColor="text1"/>
                <w:sz w:val="24"/>
                <w:szCs w:val="24"/>
              </w:rPr>
              <w:t>公尺，男性</w:t>
            </w:r>
            <w:r w:rsidRPr="00812963">
              <w:rPr>
                <w:rFonts w:hint="eastAsia"/>
                <w:color w:val="000000" w:themeColor="text1"/>
                <w:sz w:val="24"/>
                <w:szCs w:val="24"/>
              </w:rPr>
              <w:t>330</w:t>
            </w:r>
            <w:r w:rsidRPr="00812963">
              <w:rPr>
                <w:rFonts w:hint="eastAsia"/>
                <w:color w:val="000000" w:themeColor="text1"/>
                <w:sz w:val="24"/>
                <w:szCs w:val="24"/>
              </w:rPr>
              <w:t>秒以內、女性</w:t>
            </w:r>
            <w:r w:rsidRPr="00812963">
              <w:rPr>
                <w:rFonts w:hint="eastAsia"/>
                <w:color w:val="000000" w:themeColor="text1"/>
                <w:sz w:val="24"/>
                <w:szCs w:val="24"/>
              </w:rPr>
              <w:t>380</w:t>
            </w:r>
            <w:r w:rsidRPr="00812963">
              <w:rPr>
                <w:rFonts w:hint="eastAsia"/>
                <w:color w:val="000000" w:themeColor="text1"/>
                <w:sz w:val="24"/>
                <w:szCs w:val="24"/>
              </w:rPr>
              <w:t>秒以內），自</w:t>
            </w:r>
            <w:r w:rsidRPr="00812963">
              <w:rPr>
                <w:rFonts w:hint="eastAsia"/>
                <w:color w:val="000000" w:themeColor="text1"/>
                <w:sz w:val="24"/>
                <w:szCs w:val="24"/>
              </w:rPr>
              <w:t>114</w:t>
            </w:r>
            <w:r w:rsidRPr="00812963">
              <w:rPr>
                <w:rFonts w:hint="eastAsia"/>
                <w:color w:val="000000" w:themeColor="text1"/>
                <w:sz w:val="24"/>
                <w:szCs w:val="24"/>
              </w:rPr>
              <w:t>年</w:t>
            </w:r>
            <w:r w:rsidRPr="00812963">
              <w:rPr>
                <w:rFonts w:hint="eastAsia"/>
                <w:color w:val="000000" w:themeColor="text1"/>
                <w:sz w:val="24"/>
                <w:szCs w:val="24"/>
              </w:rPr>
              <w:t>1</w:t>
            </w:r>
            <w:r w:rsidRPr="00812963">
              <w:rPr>
                <w:rFonts w:hint="eastAsia"/>
                <w:color w:val="000000" w:themeColor="text1"/>
                <w:sz w:val="24"/>
                <w:szCs w:val="24"/>
              </w:rPr>
              <w:t>月</w:t>
            </w:r>
            <w:r w:rsidRPr="00812963">
              <w:rPr>
                <w:rFonts w:hint="eastAsia"/>
                <w:color w:val="000000" w:themeColor="text1"/>
                <w:sz w:val="24"/>
                <w:szCs w:val="24"/>
              </w:rPr>
              <w:t>1</w:t>
            </w:r>
            <w:r w:rsidRPr="00812963">
              <w:rPr>
                <w:rFonts w:hint="eastAsia"/>
                <w:color w:val="000000" w:themeColor="text1"/>
                <w:sz w:val="24"/>
                <w:szCs w:val="24"/>
              </w:rPr>
              <w:t>日施行。</w:t>
            </w:r>
          </w:p>
        </w:tc>
        <w:tc>
          <w:tcPr>
            <w:tcW w:w="2959" w:type="dxa"/>
            <w:vMerge w:val="restart"/>
          </w:tcPr>
          <w:p w14:paraId="4DB16D9C" w14:textId="77777777" w:rsidR="003534C1" w:rsidRPr="00812963" w:rsidRDefault="003534C1" w:rsidP="005F04E8">
            <w:pPr>
              <w:shd w:val="clear" w:color="auto" w:fill="FFFFFF"/>
              <w:kinsoku/>
              <w:autoSpaceDN/>
              <w:spacing w:line="360" w:lineRule="exact"/>
              <w:ind w:left="185" w:hangingChars="77" w:hanging="185"/>
              <w:jc w:val="both"/>
              <w:textAlignment w:val="auto"/>
              <w:rPr>
                <w:color w:val="000000" w:themeColor="text1"/>
                <w:sz w:val="24"/>
                <w:szCs w:val="24"/>
              </w:rPr>
            </w:pPr>
            <w:r w:rsidRPr="00812963">
              <w:rPr>
                <w:color w:val="000000" w:themeColor="text1"/>
                <w:sz w:val="24"/>
                <w:szCs w:val="22"/>
                <w:shd w:val="clear" w:color="auto" w:fill="FFFFFF"/>
              </w:rPr>
              <w:lastRenderedPageBreak/>
              <w:t>1.</w:t>
            </w:r>
            <w:r w:rsidRPr="00812963">
              <w:rPr>
                <w:color w:val="000000" w:themeColor="text1"/>
                <w:sz w:val="24"/>
                <w:szCs w:val="22"/>
                <w:shd w:val="clear" w:color="auto" w:fill="FFFFFF"/>
              </w:rPr>
              <w:t>請說明對社會各界徵詢意見及與相關機關（構）、地方自治團體協商之人事時地。</w:t>
            </w:r>
          </w:p>
          <w:p w14:paraId="2AC6D370" w14:textId="77777777" w:rsidR="003534C1" w:rsidRPr="00812963" w:rsidRDefault="003534C1" w:rsidP="005F04E8">
            <w:pPr>
              <w:shd w:val="clear" w:color="auto" w:fill="FFFFFF"/>
              <w:kinsoku/>
              <w:autoSpaceDN/>
              <w:spacing w:line="360" w:lineRule="exact"/>
              <w:ind w:leftChars="-16" w:left="193" w:hangingChars="99" w:hanging="238"/>
              <w:jc w:val="both"/>
              <w:textAlignment w:val="auto"/>
              <w:rPr>
                <w:color w:val="000000" w:themeColor="text1"/>
                <w:sz w:val="24"/>
                <w:szCs w:val="24"/>
              </w:rPr>
            </w:pPr>
            <w:r w:rsidRPr="00812963">
              <w:rPr>
                <w:color w:val="000000" w:themeColor="text1"/>
                <w:sz w:val="24"/>
                <w:szCs w:val="22"/>
                <w:shd w:val="clear" w:color="auto" w:fill="FFFFFF"/>
              </w:rPr>
              <w:t>2.</w:t>
            </w:r>
            <w:r w:rsidRPr="00812963">
              <w:rPr>
                <w:color w:val="000000" w:themeColor="text1"/>
                <w:sz w:val="24"/>
                <w:szCs w:val="22"/>
                <w:shd w:val="clear" w:color="auto" w:fill="FFFFFF"/>
              </w:rPr>
              <w:t>徵詢或協商時，應敘明其重要事項、有無爭議、相關條文、主要意見、參</w:t>
            </w:r>
            <w:proofErr w:type="gramStart"/>
            <w:r w:rsidRPr="00812963">
              <w:rPr>
                <w:color w:val="000000" w:themeColor="text1"/>
                <w:sz w:val="24"/>
                <w:szCs w:val="22"/>
                <w:shd w:val="clear" w:color="auto" w:fill="FFFFFF"/>
              </w:rPr>
              <w:t>採</w:t>
            </w:r>
            <w:proofErr w:type="gramEnd"/>
            <w:r w:rsidRPr="00812963">
              <w:rPr>
                <w:color w:val="000000" w:themeColor="text1"/>
                <w:sz w:val="24"/>
                <w:szCs w:val="22"/>
                <w:shd w:val="clear" w:color="auto" w:fill="FFFFFF"/>
              </w:rPr>
              <w:t>與否及其理由（含國際參考案例），並請填列於附表；如有其他相關資料，亦請一併檢</w:t>
            </w:r>
            <w:proofErr w:type="gramStart"/>
            <w:r w:rsidRPr="00812963">
              <w:rPr>
                <w:color w:val="000000" w:themeColor="text1"/>
                <w:sz w:val="24"/>
                <w:szCs w:val="22"/>
                <w:shd w:val="clear" w:color="auto" w:fill="FFFFFF"/>
              </w:rPr>
              <w:t>附</w:t>
            </w:r>
            <w:proofErr w:type="gramEnd"/>
            <w:r w:rsidRPr="00812963">
              <w:rPr>
                <w:color w:val="000000" w:themeColor="text1"/>
                <w:sz w:val="24"/>
                <w:szCs w:val="22"/>
                <w:shd w:val="clear" w:color="auto" w:fill="FFFFFF"/>
              </w:rPr>
              <w:t>。</w:t>
            </w:r>
          </w:p>
          <w:p w14:paraId="28AA3A65" w14:textId="77777777" w:rsidR="003534C1" w:rsidRPr="00812963" w:rsidRDefault="003534C1" w:rsidP="005F04E8">
            <w:pPr>
              <w:shd w:val="clear" w:color="auto" w:fill="FFFFFF"/>
              <w:kinsoku/>
              <w:autoSpaceDN/>
              <w:spacing w:line="360" w:lineRule="exact"/>
              <w:ind w:left="170" w:hangingChars="71" w:hanging="170"/>
              <w:jc w:val="both"/>
              <w:textAlignment w:val="auto"/>
              <w:rPr>
                <w:b/>
                <w:color w:val="000000" w:themeColor="text1"/>
                <w:sz w:val="24"/>
                <w:szCs w:val="24"/>
              </w:rPr>
            </w:pPr>
            <w:r w:rsidRPr="00812963">
              <w:rPr>
                <w:color w:val="000000" w:themeColor="text1"/>
                <w:sz w:val="24"/>
                <w:szCs w:val="22"/>
                <w:shd w:val="clear" w:color="auto" w:fill="FFFFFF"/>
              </w:rPr>
              <w:t>3.</w:t>
            </w:r>
            <w:r w:rsidRPr="00812963">
              <w:rPr>
                <w:color w:val="000000" w:themeColor="text1"/>
                <w:sz w:val="24"/>
                <w:szCs w:val="22"/>
                <w:shd w:val="clear" w:color="auto" w:fill="FFFFFF"/>
              </w:rPr>
              <w:t>對社會各界徵詢意見，應落實性別參與。</w:t>
            </w:r>
          </w:p>
        </w:tc>
      </w:tr>
      <w:tr w:rsidR="00812963" w:rsidRPr="00812963" w14:paraId="31181FB4" w14:textId="77777777" w:rsidTr="005F04E8">
        <w:trPr>
          <w:jc w:val="center"/>
        </w:trPr>
        <w:tc>
          <w:tcPr>
            <w:tcW w:w="2767" w:type="dxa"/>
            <w:gridSpan w:val="4"/>
            <w:tcBorders>
              <w:bottom w:val="thickThinSmallGap" w:sz="24" w:space="0" w:color="auto"/>
            </w:tcBorders>
            <w:vAlign w:val="center"/>
          </w:tcPr>
          <w:p w14:paraId="76FA64F4" w14:textId="77777777" w:rsidR="003534C1" w:rsidRPr="00812963" w:rsidRDefault="003534C1" w:rsidP="005F04E8">
            <w:pPr>
              <w:kinsoku/>
              <w:autoSpaceDN/>
              <w:spacing w:beforeLines="50" w:before="191" w:afterLines="50" w:after="191" w:line="360" w:lineRule="exact"/>
              <w:ind w:leftChars="-5" w:left="435" w:rightChars="-28" w:right="-78" w:hangingChars="187" w:hanging="449"/>
              <w:jc w:val="both"/>
              <w:textAlignment w:val="auto"/>
              <w:rPr>
                <w:b/>
                <w:color w:val="000000" w:themeColor="text1"/>
                <w:sz w:val="24"/>
                <w:szCs w:val="24"/>
              </w:rPr>
            </w:pPr>
            <w:r w:rsidRPr="00812963">
              <w:rPr>
                <w:b/>
                <w:color w:val="000000" w:themeColor="text1"/>
                <w:sz w:val="24"/>
                <w:szCs w:val="22"/>
                <w:shd w:val="clear" w:color="auto" w:fill="FFFFFF"/>
              </w:rPr>
              <w:t>6-3</w:t>
            </w:r>
            <w:r w:rsidRPr="00812963">
              <w:rPr>
                <w:b/>
                <w:color w:val="000000" w:themeColor="text1"/>
                <w:sz w:val="24"/>
                <w:szCs w:val="22"/>
              </w:rPr>
              <w:t>與相關機關</w:t>
            </w:r>
            <w:r w:rsidRPr="00812963">
              <w:rPr>
                <w:b/>
                <w:color w:val="000000" w:themeColor="text1"/>
                <w:sz w:val="24"/>
                <w:szCs w:val="22"/>
                <w:shd w:val="clear" w:color="auto" w:fill="FFFFFF"/>
              </w:rPr>
              <w:t>（構）</w:t>
            </w:r>
            <w:r w:rsidRPr="00812963">
              <w:rPr>
                <w:b/>
                <w:color w:val="000000" w:themeColor="text1"/>
                <w:sz w:val="24"/>
                <w:szCs w:val="22"/>
              </w:rPr>
              <w:t>及地方自治團體協商</w:t>
            </w:r>
          </w:p>
        </w:tc>
        <w:tc>
          <w:tcPr>
            <w:tcW w:w="3738" w:type="dxa"/>
            <w:gridSpan w:val="10"/>
            <w:vMerge/>
            <w:tcBorders>
              <w:bottom w:val="thickThinSmallGap" w:sz="24" w:space="0" w:color="auto"/>
            </w:tcBorders>
          </w:tcPr>
          <w:p w14:paraId="7EFFDA46" w14:textId="77777777" w:rsidR="003534C1" w:rsidRPr="00812963" w:rsidRDefault="003534C1" w:rsidP="005F04E8">
            <w:pPr>
              <w:kinsoku/>
              <w:autoSpaceDN/>
              <w:spacing w:beforeLines="50" w:before="191" w:afterLines="50" w:after="191" w:line="360" w:lineRule="exact"/>
              <w:ind w:leftChars="-45" w:left="54" w:rightChars="-45" w:right="-126" w:hangingChars="75" w:hanging="180"/>
              <w:jc w:val="both"/>
              <w:textAlignment w:val="auto"/>
              <w:rPr>
                <w:rFonts w:ascii="Calibri" w:eastAsia="新細明體" w:hAnsi="Calibri"/>
                <w:b/>
                <w:color w:val="000000" w:themeColor="text1"/>
                <w:sz w:val="24"/>
                <w:szCs w:val="24"/>
              </w:rPr>
            </w:pPr>
          </w:p>
        </w:tc>
        <w:tc>
          <w:tcPr>
            <w:tcW w:w="2959" w:type="dxa"/>
            <w:vMerge/>
            <w:tcBorders>
              <w:bottom w:val="thickThinSmallGap" w:sz="24" w:space="0" w:color="auto"/>
            </w:tcBorders>
          </w:tcPr>
          <w:p w14:paraId="3865B687" w14:textId="77777777" w:rsidR="003534C1" w:rsidRPr="00812963" w:rsidRDefault="003534C1" w:rsidP="005F04E8">
            <w:pPr>
              <w:kinsoku/>
              <w:autoSpaceDN/>
              <w:spacing w:afterLines="50" w:after="191" w:line="360" w:lineRule="exact"/>
              <w:ind w:leftChars="-45" w:left="-100" w:hangingChars="11" w:hanging="26"/>
              <w:jc w:val="both"/>
              <w:textAlignment w:val="auto"/>
              <w:rPr>
                <w:rFonts w:ascii="Calibri" w:eastAsia="新細明體" w:hAnsi="Calibri"/>
                <w:b/>
                <w:color w:val="000000" w:themeColor="text1"/>
                <w:sz w:val="24"/>
                <w:szCs w:val="24"/>
              </w:rPr>
            </w:pPr>
          </w:p>
        </w:tc>
      </w:tr>
      <w:tr w:rsidR="00812963" w:rsidRPr="00812963" w14:paraId="5999764F" w14:textId="77777777" w:rsidTr="005F04E8">
        <w:trPr>
          <w:trHeight w:val="442"/>
          <w:jc w:val="center"/>
        </w:trPr>
        <w:tc>
          <w:tcPr>
            <w:tcW w:w="9464" w:type="dxa"/>
            <w:gridSpan w:val="15"/>
            <w:tcBorders>
              <w:top w:val="thickThinSmallGap" w:sz="24" w:space="0" w:color="auto"/>
            </w:tcBorders>
            <w:vAlign w:val="center"/>
          </w:tcPr>
          <w:p w14:paraId="0584FAE2" w14:textId="77777777" w:rsidR="003534C1" w:rsidRPr="00812963" w:rsidRDefault="003534C1" w:rsidP="005F04E8">
            <w:pPr>
              <w:kinsoku/>
              <w:autoSpaceDN/>
              <w:spacing w:beforeLines="50" w:before="191" w:afterLines="50" w:after="191" w:line="360" w:lineRule="exact"/>
              <w:ind w:leftChars="-44" w:left="115" w:hangingChars="99" w:hanging="238"/>
              <w:jc w:val="both"/>
              <w:textAlignment w:val="auto"/>
              <w:rPr>
                <w:color w:val="000000" w:themeColor="text1"/>
                <w:sz w:val="24"/>
                <w:szCs w:val="24"/>
              </w:rPr>
            </w:pPr>
            <w:proofErr w:type="gramStart"/>
            <w:r w:rsidRPr="00812963">
              <w:rPr>
                <w:b/>
                <w:bCs/>
                <w:color w:val="000000" w:themeColor="text1"/>
                <w:sz w:val="24"/>
                <w:szCs w:val="22"/>
              </w:rPr>
              <w:lastRenderedPageBreak/>
              <w:t>柒</w:t>
            </w:r>
            <w:proofErr w:type="gramEnd"/>
            <w:r w:rsidRPr="00812963">
              <w:rPr>
                <w:b/>
                <w:bCs/>
                <w:color w:val="000000" w:themeColor="text1"/>
                <w:sz w:val="24"/>
                <w:szCs w:val="22"/>
              </w:rPr>
              <w:t>、成本效益分析及對人權之影響：</w:t>
            </w:r>
          </w:p>
        </w:tc>
      </w:tr>
      <w:tr w:rsidR="00812963" w:rsidRPr="00812963" w14:paraId="133458A6" w14:textId="77777777" w:rsidTr="005F04E8">
        <w:trPr>
          <w:jc w:val="center"/>
        </w:trPr>
        <w:tc>
          <w:tcPr>
            <w:tcW w:w="2782" w:type="dxa"/>
            <w:gridSpan w:val="5"/>
            <w:tcBorders>
              <w:top w:val="single" w:sz="4" w:space="0" w:color="auto"/>
            </w:tcBorders>
            <w:vAlign w:val="center"/>
          </w:tcPr>
          <w:p w14:paraId="6F5C961A" w14:textId="77777777" w:rsidR="003534C1" w:rsidRPr="00812963" w:rsidRDefault="003534C1" w:rsidP="005F04E8">
            <w:pPr>
              <w:kinsoku/>
              <w:autoSpaceDN/>
              <w:spacing w:afterLines="50" w:after="191" w:line="360" w:lineRule="exact"/>
              <w:ind w:leftChars="-44" w:left="115" w:hangingChars="99" w:hanging="238"/>
              <w:jc w:val="center"/>
              <w:textAlignment w:val="auto"/>
              <w:rPr>
                <w:b/>
                <w:bCs/>
                <w:color w:val="000000" w:themeColor="text1"/>
                <w:sz w:val="24"/>
                <w:szCs w:val="24"/>
              </w:rPr>
            </w:pPr>
            <w:r w:rsidRPr="00812963">
              <w:rPr>
                <w:b/>
                <w:color w:val="000000" w:themeColor="text1"/>
                <w:sz w:val="24"/>
                <w:szCs w:val="22"/>
              </w:rPr>
              <w:t>項　目</w:t>
            </w:r>
          </w:p>
        </w:tc>
        <w:tc>
          <w:tcPr>
            <w:tcW w:w="3328" w:type="dxa"/>
            <w:gridSpan w:val="6"/>
            <w:tcBorders>
              <w:top w:val="single" w:sz="4" w:space="0" w:color="auto"/>
            </w:tcBorders>
            <w:vAlign w:val="center"/>
          </w:tcPr>
          <w:p w14:paraId="4DF768BE" w14:textId="77777777" w:rsidR="003534C1" w:rsidRPr="00812963" w:rsidRDefault="003534C1" w:rsidP="005F04E8">
            <w:pPr>
              <w:kinsoku/>
              <w:autoSpaceDN/>
              <w:spacing w:afterLines="50" w:after="191" w:line="360" w:lineRule="exact"/>
              <w:ind w:leftChars="-44" w:left="115" w:hangingChars="99" w:hanging="238"/>
              <w:jc w:val="center"/>
              <w:textAlignment w:val="auto"/>
              <w:rPr>
                <w:b/>
                <w:bCs/>
                <w:color w:val="000000" w:themeColor="text1"/>
                <w:sz w:val="24"/>
                <w:szCs w:val="24"/>
              </w:rPr>
            </w:pPr>
            <w:r w:rsidRPr="00812963">
              <w:rPr>
                <w:b/>
                <w:bCs/>
                <w:color w:val="000000" w:themeColor="text1"/>
                <w:sz w:val="24"/>
                <w:szCs w:val="22"/>
              </w:rPr>
              <w:t>說　明</w:t>
            </w:r>
          </w:p>
        </w:tc>
        <w:tc>
          <w:tcPr>
            <w:tcW w:w="3354" w:type="dxa"/>
            <w:gridSpan w:val="4"/>
            <w:tcBorders>
              <w:top w:val="single" w:sz="4" w:space="0" w:color="auto"/>
            </w:tcBorders>
            <w:vAlign w:val="center"/>
          </w:tcPr>
          <w:p w14:paraId="277A2042" w14:textId="77777777" w:rsidR="003534C1" w:rsidRPr="00812963" w:rsidRDefault="003534C1" w:rsidP="005F04E8">
            <w:pPr>
              <w:kinsoku/>
              <w:autoSpaceDN/>
              <w:spacing w:afterLines="50" w:after="191" w:line="360" w:lineRule="exact"/>
              <w:ind w:leftChars="-44" w:left="115" w:hangingChars="99" w:hanging="238"/>
              <w:jc w:val="center"/>
              <w:textAlignment w:val="auto"/>
              <w:rPr>
                <w:b/>
                <w:bCs/>
                <w:color w:val="000000" w:themeColor="text1"/>
                <w:sz w:val="24"/>
                <w:szCs w:val="24"/>
              </w:rPr>
            </w:pPr>
            <w:r w:rsidRPr="00812963">
              <w:rPr>
                <w:b/>
                <w:color w:val="000000" w:themeColor="text1"/>
                <w:sz w:val="24"/>
                <w:szCs w:val="22"/>
              </w:rPr>
              <w:t xml:space="preserve">備　</w:t>
            </w:r>
            <w:proofErr w:type="gramStart"/>
            <w:r w:rsidRPr="00812963">
              <w:rPr>
                <w:b/>
                <w:color w:val="000000" w:themeColor="text1"/>
                <w:sz w:val="24"/>
                <w:szCs w:val="22"/>
              </w:rPr>
              <w:t>註</w:t>
            </w:r>
            <w:proofErr w:type="gramEnd"/>
          </w:p>
        </w:tc>
      </w:tr>
      <w:tr w:rsidR="00812963" w:rsidRPr="00812963" w14:paraId="6B3D22D1" w14:textId="77777777" w:rsidTr="005F04E8">
        <w:trPr>
          <w:trHeight w:val="412"/>
          <w:jc w:val="center"/>
        </w:trPr>
        <w:tc>
          <w:tcPr>
            <w:tcW w:w="2782" w:type="dxa"/>
            <w:gridSpan w:val="5"/>
            <w:tcBorders>
              <w:top w:val="single" w:sz="4" w:space="0" w:color="auto"/>
            </w:tcBorders>
            <w:vAlign w:val="center"/>
          </w:tcPr>
          <w:p w14:paraId="5A399585" w14:textId="77777777" w:rsidR="003534C1" w:rsidRPr="00812963" w:rsidRDefault="003534C1" w:rsidP="005F04E8">
            <w:pPr>
              <w:kinsoku/>
              <w:autoSpaceDN/>
              <w:spacing w:beforeLines="50" w:before="191" w:afterLines="50" w:after="191" w:line="360" w:lineRule="exact"/>
              <w:ind w:leftChars="-6" w:left="127" w:hangingChars="60" w:hanging="144"/>
              <w:jc w:val="both"/>
              <w:textAlignment w:val="auto"/>
              <w:rPr>
                <w:b/>
                <w:bCs/>
                <w:color w:val="000000" w:themeColor="text1"/>
                <w:sz w:val="24"/>
                <w:szCs w:val="24"/>
              </w:rPr>
            </w:pPr>
            <w:r w:rsidRPr="00812963">
              <w:rPr>
                <w:b/>
                <w:bCs/>
                <w:color w:val="000000" w:themeColor="text1"/>
                <w:sz w:val="24"/>
                <w:szCs w:val="22"/>
              </w:rPr>
              <w:t>7-1</w:t>
            </w:r>
            <w:r w:rsidRPr="00812963">
              <w:rPr>
                <w:b/>
                <w:bCs/>
                <w:color w:val="000000" w:themeColor="text1"/>
                <w:sz w:val="24"/>
                <w:szCs w:val="22"/>
              </w:rPr>
              <w:t>成本</w:t>
            </w:r>
          </w:p>
        </w:tc>
        <w:tc>
          <w:tcPr>
            <w:tcW w:w="3328" w:type="dxa"/>
            <w:gridSpan w:val="6"/>
            <w:tcBorders>
              <w:top w:val="single" w:sz="4" w:space="0" w:color="auto"/>
            </w:tcBorders>
          </w:tcPr>
          <w:p w14:paraId="6E29F883" w14:textId="77777777" w:rsidR="003534C1" w:rsidRPr="00812963" w:rsidRDefault="003534C1" w:rsidP="005F04E8">
            <w:pPr>
              <w:kinsoku/>
              <w:autoSpaceDN/>
              <w:spacing w:afterLines="50" w:after="191" w:line="360" w:lineRule="exact"/>
              <w:ind w:leftChars="-37" w:left="-99" w:hangingChars="2" w:hanging="5"/>
              <w:jc w:val="both"/>
              <w:textAlignment w:val="auto"/>
              <w:rPr>
                <w:bCs/>
                <w:color w:val="000000" w:themeColor="text1"/>
                <w:sz w:val="24"/>
                <w:szCs w:val="24"/>
              </w:rPr>
            </w:pPr>
            <w:r w:rsidRPr="00812963">
              <w:rPr>
                <w:rFonts w:hint="eastAsia"/>
                <w:color w:val="000000" w:themeColor="text1"/>
                <w:sz w:val="24"/>
                <w:szCs w:val="22"/>
              </w:rPr>
              <w:t>本修正草案內容並未增加應考人報名費支出；</w:t>
            </w:r>
            <w:proofErr w:type="gramStart"/>
            <w:r w:rsidRPr="00812963">
              <w:rPr>
                <w:rFonts w:hint="eastAsia"/>
                <w:color w:val="000000" w:themeColor="text1"/>
                <w:sz w:val="24"/>
                <w:szCs w:val="22"/>
              </w:rPr>
              <w:t>惟</w:t>
            </w:r>
            <w:proofErr w:type="gramEnd"/>
            <w:r w:rsidRPr="00812963">
              <w:rPr>
                <w:rFonts w:hint="eastAsia"/>
                <w:color w:val="000000" w:themeColor="text1"/>
                <w:sz w:val="24"/>
                <w:szCs w:val="22"/>
              </w:rPr>
              <w:t>體能測驗及格標準調整將影響施測程序及試</w:t>
            </w:r>
            <w:proofErr w:type="gramStart"/>
            <w:r w:rsidRPr="00812963">
              <w:rPr>
                <w:rFonts w:hint="eastAsia"/>
                <w:color w:val="000000" w:themeColor="text1"/>
                <w:sz w:val="24"/>
                <w:szCs w:val="22"/>
              </w:rPr>
              <w:t>務</w:t>
            </w:r>
            <w:proofErr w:type="gramEnd"/>
            <w:r w:rsidRPr="00812963">
              <w:rPr>
                <w:rFonts w:hint="eastAsia"/>
                <w:color w:val="000000" w:themeColor="text1"/>
                <w:sz w:val="24"/>
                <w:szCs w:val="22"/>
              </w:rPr>
              <w:t>人力配置，試</w:t>
            </w:r>
            <w:proofErr w:type="gramStart"/>
            <w:r w:rsidRPr="00812963">
              <w:rPr>
                <w:rFonts w:hint="eastAsia"/>
                <w:color w:val="000000" w:themeColor="text1"/>
                <w:sz w:val="24"/>
                <w:szCs w:val="22"/>
              </w:rPr>
              <w:t>務</w:t>
            </w:r>
            <w:proofErr w:type="gramEnd"/>
            <w:r w:rsidRPr="00812963">
              <w:rPr>
                <w:rFonts w:hint="eastAsia"/>
                <w:color w:val="000000" w:themeColor="text1"/>
                <w:sz w:val="24"/>
                <w:szCs w:val="22"/>
              </w:rPr>
              <w:t>成本可能有所變動。</w:t>
            </w:r>
          </w:p>
        </w:tc>
        <w:tc>
          <w:tcPr>
            <w:tcW w:w="3354" w:type="dxa"/>
            <w:gridSpan w:val="4"/>
            <w:vMerge w:val="restart"/>
            <w:tcBorders>
              <w:top w:val="single" w:sz="4" w:space="0" w:color="auto"/>
            </w:tcBorders>
          </w:tcPr>
          <w:p w14:paraId="5B2FBAB1" w14:textId="77777777" w:rsidR="003534C1" w:rsidRPr="00812963" w:rsidRDefault="003534C1" w:rsidP="005F04E8">
            <w:pPr>
              <w:kinsoku/>
              <w:autoSpaceDN/>
              <w:spacing w:afterLines="50" w:after="191" w:line="360" w:lineRule="exact"/>
              <w:ind w:leftChars="-45" w:left="44" w:hangingChars="71" w:hanging="170"/>
              <w:jc w:val="both"/>
              <w:textAlignment w:val="auto"/>
              <w:rPr>
                <w:color w:val="000000" w:themeColor="text1"/>
                <w:sz w:val="24"/>
                <w:szCs w:val="24"/>
              </w:rPr>
            </w:pPr>
            <w:r w:rsidRPr="00812963">
              <w:rPr>
                <w:color w:val="000000" w:themeColor="text1"/>
                <w:sz w:val="24"/>
                <w:szCs w:val="22"/>
              </w:rPr>
              <w:t>1.</w:t>
            </w:r>
            <w:r w:rsidRPr="00812963">
              <w:rPr>
                <w:color w:val="000000" w:themeColor="text1"/>
                <w:sz w:val="24"/>
                <w:szCs w:val="22"/>
              </w:rPr>
              <w:t>關於成本及效益，指政府及社會為推動及落實法案必須付出之代價及可能得到之效益。</w:t>
            </w:r>
          </w:p>
          <w:p w14:paraId="5119F0F1" w14:textId="77777777" w:rsidR="003534C1" w:rsidRPr="00812963" w:rsidRDefault="003534C1" w:rsidP="005F04E8">
            <w:pPr>
              <w:kinsoku/>
              <w:autoSpaceDN/>
              <w:spacing w:afterLines="50" w:after="191" w:line="360" w:lineRule="exact"/>
              <w:ind w:leftChars="-45" w:left="44" w:hangingChars="71" w:hanging="170"/>
              <w:jc w:val="both"/>
              <w:textAlignment w:val="auto"/>
              <w:rPr>
                <w:b/>
                <w:bCs/>
                <w:color w:val="000000" w:themeColor="text1"/>
                <w:sz w:val="24"/>
                <w:szCs w:val="24"/>
              </w:rPr>
            </w:pPr>
            <w:r w:rsidRPr="00812963">
              <w:rPr>
                <w:color w:val="000000" w:themeColor="text1"/>
                <w:sz w:val="24"/>
                <w:szCs w:val="22"/>
              </w:rPr>
              <w:t>2.</w:t>
            </w:r>
            <w:r w:rsidRPr="00812963">
              <w:rPr>
                <w:color w:val="000000" w:themeColor="text1"/>
                <w:sz w:val="24"/>
                <w:szCs w:val="22"/>
              </w:rPr>
              <w:t>得量化者應有明確數字，難以量化者亦應有詳細說明。</w:t>
            </w:r>
          </w:p>
        </w:tc>
      </w:tr>
      <w:tr w:rsidR="00812963" w:rsidRPr="00812963" w14:paraId="7375C8AB" w14:textId="77777777" w:rsidTr="005F04E8">
        <w:trPr>
          <w:jc w:val="center"/>
        </w:trPr>
        <w:tc>
          <w:tcPr>
            <w:tcW w:w="2782" w:type="dxa"/>
            <w:gridSpan w:val="5"/>
            <w:tcBorders>
              <w:top w:val="single" w:sz="4" w:space="0" w:color="auto"/>
            </w:tcBorders>
            <w:vAlign w:val="center"/>
          </w:tcPr>
          <w:p w14:paraId="236DA0E4" w14:textId="77777777" w:rsidR="003534C1" w:rsidRPr="00812963" w:rsidRDefault="003534C1" w:rsidP="005F04E8">
            <w:pPr>
              <w:kinsoku/>
              <w:autoSpaceDN/>
              <w:spacing w:beforeLines="50" w:before="191" w:afterLines="50" w:after="191" w:line="360" w:lineRule="exact"/>
              <w:ind w:leftChars="-6" w:left="127" w:hangingChars="60" w:hanging="144"/>
              <w:jc w:val="both"/>
              <w:textAlignment w:val="auto"/>
              <w:rPr>
                <w:b/>
                <w:bCs/>
                <w:color w:val="000000" w:themeColor="text1"/>
                <w:sz w:val="24"/>
                <w:szCs w:val="24"/>
              </w:rPr>
            </w:pPr>
            <w:r w:rsidRPr="00812963">
              <w:rPr>
                <w:b/>
                <w:bCs/>
                <w:color w:val="000000" w:themeColor="text1"/>
                <w:sz w:val="24"/>
                <w:szCs w:val="22"/>
              </w:rPr>
              <w:t>7-2</w:t>
            </w:r>
            <w:r w:rsidRPr="00812963">
              <w:rPr>
                <w:b/>
                <w:bCs/>
                <w:color w:val="000000" w:themeColor="text1"/>
                <w:sz w:val="24"/>
                <w:szCs w:val="22"/>
              </w:rPr>
              <w:t>效益</w:t>
            </w:r>
          </w:p>
        </w:tc>
        <w:tc>
          <w:tcPr>
            <w:tcW w:w="3328" w:type="dxa"/>
            <w:gridSpan w:val="6"/>
            <w:tcBorders>
              <w:top w:val="single" w:sz="4" w:space="0" w:color="auto"/>
            </w:tcBorders>
          </w:tcPr>
          <w:p w14:paraId="3FC21322" w14:textId="77777777" w:rsidR="003534C1" w:rsidRPr="00812963" w:rsidRDefault="003534C1" w:rsidP="00F62E8E">
            <w:pPr>
              <w:numPr>
                <w:ilvl w:val="0"/>
                <w:numId w:val="13"/>
              </w:numPr>
              <w:kinsoku/>
              <w:autoSpaceDN/>
              <w:spacing w:line="360" w:lineRule="exact"/>
              <w:ind w:left="420" w:hanging="505"/>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符合用人機關任用需求，提升員警職能所需能力：</w:t>
            </w:r>
            <w:r w:rsidRPr="00812963">
              <w:rPr>
                <w:rFonts w:ascii="標楷體" w:hAnsi="標楷體"/>
                <w:color w:val="000000" w:themeColor="text1"/>
                <w:sz w:val="24"/>
                <w:szCs w:val="22"/>
              </w:rPr>
              <w:br/>
            </w:r>
            <w:r w:rsidRPr="00812963">
              <w:rPr>
                <w:rFonts w:ascii="標楷體" w:hAnsi="標楷體" w:hint="eastAsia"/>
                <w:color w:val="000000" w:themeColor="text1"/>
                <w:sz w:val="24"/>
                <w:szCs w:val="22"/>
              </w:rPr>
              <w:t>經由體能測驗篩選出警察勤務工作所需具備之體適能，使錄取人員具備最低體能需求並於錄取後接受集中教育訓練。且適度提高體能測驗鑑別度，將促使錄取人員養成自主體能訓練意識。</w:t>
            </w:r>
          </w:p>
          <w:p w14:paraId="1364E40F" w14:textId="77777777" w:rsidR="003534C1" w:rsidRPr="00812963" w:rsidRDefault="003534C1" w:rsidP="00F62E8E">
            <w:pPr>
              <w:numPr>
                <w:ilvl w:val="0"/>
                <w:numId w:val="13"/>
              </w:numPr>
              <w:kinsoku/>
              <w:autoSpaceDN/>
              <w:spacing w:line="360" w:lineRule="exact"/>
              <w:ind w:left="420" w:hanging="505"/>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降低考試錄取人員訓練風險：</w:t>
            </w:r>
          </w:p>
          <w:p w14:paraId="208DCBB9" w14:textId="77777777" w:rsidR="003534C1" w:rsidRPr="00812963" w:rsidRDefault="003534C1" w:rsidP="005F04E8">
            <w:pPr>
              <w:kinsoku/>
              <w:autoSpaceDN/>
              <w:spacing w:line="360" w:lineRule="exact"/>
              <w:ind w:left="420"/>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考量一般警察人員考試體能測驗標準係最低考試錄取門檻，如未具一定鑑別度，將增加訓練機關培訓</w:t>
            </w:r>
            <w:r w:rsidRPr="00812963">
              <w:rPr>
                <w:rFonts w:ascii="標楷體" w:hAnsi="標楷體" w:hint="eastAsia"/>
                <w:bCs/>
                <w:color w:val="000000" w:themeColor="text1"/>
                <w:sz w:val="24"/>
                <w:szCs w:val="22"/>
              </w:rPr>
              <w:lastRenderedPageBreak/>
              <w:t>風險，適度提升合理體能測驗標準，有利錄取人員於訓練階段接受高強度體適能訓練，降低退訓機率。</w:t>
            </w:r>
          </w:p>
          <w:p w14:paraId="7ACD3B7D" w14:textId="77777777" w:rsidR="003534C1" w:rsidRPr="00812963" w:rsidRDefault="003534C1" w:rsidP="00F62E8E">
            <w:pPr>
              <w:numPr>
                <w:ilvl w:val="0"/>
                <w:numId w:val="13"/>
              </w:numPr>
              <w:kinsoku/>
              <w:autoSpaceDN/>
              <w:spacing w:line="360" w:lineRule="exact"/>
              <w:ind w:left="420" w:hanging="505"/>
              <w:jc w:val="both"/>
              <w:textAlignment w:val="auto"/>
              <w:rPr>
                <w:rFonts w:ascii="Calibri" w:eastAsia="新細明體" w:hAnsi="Calibri"/>
                <w:bCs/>
                <w:color w:val="000000" w:themeColor="text1"/>
                <w:sz w:val="24"/>
                <w:szCs w:val="22"/>
              </w:rPr>
            </w:pPr>
            <w:r w:rsidRPr="00812963">
              <w:rPr>
                <w:rFonts w:ascii="標楷體" w:hAnsi="標楷體" w:hint="eastAsia"/>
                <w:color w:val="000000" w:themeColor="text1"/>
                <w:sz w:val="24"/>
                <w:szCs w:val="22"/>
              </w:rPr>
              <w:t>落實性別實質平等：</w:t>
            </w:r>
          </w:p>
          <w:p w14:paraId="2E702EF6" w14:textId="77777777" w:rsidR="003534C1" w:rsidRPr="00812963" w:rsidRDefault="003534C1" w:rsidP="005F04E8">
            <w:pPr>
              <w:kinsoku/>
              <w:autoSpaceDN/>
              <w:spacing w:line="360" w:lineRule="exact"/>
              <w:ind w:left="420"/>
              <w:jc w:val="both"/>
              <w:textAlignment w:val="auto"/>
              <w:rPr>
                <w:bCs/>
                <w:color w:val="000000" w:themeColor="text1"/>
                <w:sz w:val="24"/>
                <w:szCs w:val="22"/>
              </w:rPr>
            </w:pPr>
            <w:r w:rsidRPr="00812963">
              <w:rPr>
                <w:rFonts w:hint="eastAsia"/>
                <w:bCs/>
                <w:color w:val="000000" w:themeColor="text1"/>
                <w:sz w:val="24"/>
                <w:szCs w:val="22"/>
              </w:rPr>
              <w:t>基於相同職務需求，男女性體能測驗項目應一致，惟考量男女性先天生理及體能有差異，</w:t>
            </w:r>
            <w:r w:rsidRPr="00812963">
              <w:rPr>
                <w:bCs/>
                <w:color w:val="000000" w:themeColor="text1"/>
                <w:sz w:val="24"/>
                <w:szCs w:val="22"/>
              </w:rPr>
              <w:t>按性別分定及格標準。</w:t>
            </w:r>
          </w:p>
        </w:tc>
        <w:tc>
          <w:tcPr>
            <w:tcW w:w="3354" w:type="dxa"/>
            <w:gridSpan w:val="4"/>
            <w:vMerge/>
          </w:tcPr>
          <w:p w14:paraId="20C65349" w14:textId="77777777" w:rsidR="003534C1" w:rsidRPr="00812963" w:rsidRDefault="003534C1" w:rsidP="005F04E8">
            <w:pPr>
              <w:kinsoku/>
              <w:autoSpaceDN/>
              <w:spacing w:beforeLines="50" w:before="191" w:afterLines="50" w:after="191" w:line="360" w:lineRule="exact"/>
              <w:ind w:leftChars="-44" w:left="115" w:hangingChars="99" w:hanging="238"/>
              <w:jc w:val="both"/>
              <w:textAlignment w:val="auto"/>
              <w:rPr>
                <w:b/>
                <w:bCs/>
                <w:color w:val="000000" w:themeColor="text1"/>
                <w:sz w:val="24"/>
                <w:szCs w:val="24"/>
              </w:rPr>
            </w:pPr>
          </w:p>
        </w:tc>
      </w:tr>
      <w:tr w:rsidR="00812963" w:rsidRPr="00812963" w14:paraId="39B85D42" w14:textId="77777777" w:rsidTr="005F04E8">
        <w:trPr>
          <w:trHeight w:val="1183"/>
          <w:jc w:val="center"/>
        </w:trPr>
        <w:tc>
          <w:tcPr>
            <w:tcW w:w="939" w:type="dxa"/>
            <w:gridSpan w:val="2"/>
            <w:vMerge w:val="restart"/>
            <w:tcBorders>
              <w:top w:val="single" w:sz="4" w:space="0" w:color="auto"/>
            </w:tcBorders>
            <w:vAlign w:val="center"/>
          </w:tcPr>
          <w:p w14:paraId="08A04E52" w14:textId="77777777" w:rsidR="003534C1" w:rsidRPr="00812963" w:rsidRDefault="003534C1" w:rsidP="005F04E8">
            <w:pPr>
              <w:kinsoku/>
              <w:autoSpaceDN/>
              <w:adjustRightInd w:val="0"/>
              <w:snapToGrid w:val="0"/>
              <w:spacing w:line="360" w:lineRule="atLeast"/>
              <w:ind w:leftChars="-15" w:left="417" w:rightChars="-10" w:right="-28" w:hangingChars="191" w:hanging="459"/>
              <w:jc w:val="right"/>
              <w:textAlignment w:val="auto"/>
              <w:rPr>
                <w:b/>
                <w:bCs/>
                <w:color w:val="000000" w:themeColor="text1"/>
                <w:sz w:val="24"/>
                <w:szCs w:val="24"/>
              </w:rPr>
            </w:pPr>
            <w:r w:rsidRPr="00812963">
              <w:rPr>
                <w:b/>
                <w:bCs/>
                <w:color w:val="000000" w:themeColor="text1"/>
                <w:sz w:val="24"/>
                <w:szCs w:val="22"/>
              </w:rPr>
              <w:t>7-3</w:t>
            </w:r>
            <w:r w:rsidRPr="00812963">
              <w:rPr>
                <w:b/>
                <w:color w:val="000000" w:themeColor="text1"/>
                <w:sz w:val="24"/>
                <w:szCs w:val="22"/>
              </w:rPr>
              <w:t>對人權之影響</w:t>
            </w:r>
          </w:p>
        </w:tc>
        <w:tc>
          <w:tcPr>
            <w:tcW w:w="1843" w:type="dxa"/>
            <w:gridSpan w:val="3"/>
            <w:tcBorders>
              <w:top w:val="single" w:sz="4" w:space="0" w:color="auto"/>
            </w:tcBorders>
            <w:vAlign w:val="center"/>
          </w:tcPr>
          <w:p w14:paraId="08E95F8F" w14:textId="77777777" w:rsidR="003534C1" w:rsidRPr="00812963" w:rsidRDefault="003534C1" w:rsidP="005F04E8">
            <w:pPr>
              <w:kinsoku/>
              <w:autoSpaceDN/>
              <w:adjustRightInd w:val="0"/>
              <w:snapToGrid w:val="0"/>
              <w:spacing w:before="180" w:after="180" w:line="360" w:lineRule="atLeast"/>
              <w:ind w:leftChars="-15" w:left="623" w:rightChars="-10" w:right="-28" w:hangingChars="277" w:hanging="665"/>
              <w:jc w:val="both"/>
              <w:textAlignment w:val="auto"/>
              <w:rPr>
                <w:b/>
                <w:bCs/>
                <w:color w:val="000000" w:themeColor="text1"/>
                <w:sz w:val="24"/>
                <w:szCs w:val="24"/>
              </w:rPr>
            </w:pPr>
            <w:smartTag w:uri="urn:schemas-microsoft-com:office:smarttags" w:element="chsdate">
              <w:smartTagPr>
                <w:attr w:name="IsROCDate" w:val="False"/>
                <w:attr w:name="IsLunarDate" w:val="False"/>
                <w:attr w:name="Day" w:val="1"/>
                <w:attr w:name="Month" w:val="3"/>
                <w:attr w:name="Year" w:val="2007"/>
              </w:smartTagPr>
              <w:r w:rsidRPr="00812963">
                <w:rPr>
                  <w:b/>
                  <w:bCs/>
                  <w:color w:val="000000" w:themeColor="text1"/>
                  <w:sz w:val="24"/>
                  <w:szCs w:val="22"/>
                </w:rPr>
                <w:t>7-3-1</w:t>
              </w:r>
            </w:smartTag>
            <w:r w:rsidRPr="00812963">
              <w:rPr>
                <w:b/>
                <w:color w:val="000000" w:themeColor="text1"/>
                <w:sz w:val="24"/>
                <w:szCs w:val="22"/>
              </w:rPr>
              <w:t>憲法有關人民權利之規定</w:t>
            </w:r>
          </w:p>
        </w:tc>
        <w:tc>
          <w:tcPr>
            <w:tcW w:w="3328" w:type="dxa"/>
            <w:gridSpan w:val="6"/>
            <w:tcBorders>
              <w:top w:val="single" w:sz="4" w:space="0" w:color="auto"/>
            </w:tcBorders>
          </w:tcPr>
          <w:p w14:paraId="7C03942A" w14:textId="77777777" w:rsidR="003534C1" w:rsidRPr="00812963" w:rsidRDefault="003534C1" w:rsidP="005F04E8">
            <w:pPr>
              <w:kinsoku/>
              <w:autoSpaceDN/>
              <w:spacing w:afterLines="50" w:after="191" w:line="360" w:lineRule="exact"/>
              <w:ind w:leftChars="-37" w:left="-99" w:hangingChars="2" w:hanging="5"/>
              <w:jc w:val="both"/>
              <w:textAlignment w:val="auto"/>
              <w:rPr>
                <w:color w:val="000000" w:themeColor="text1"/>
                <w:sz w:val="24"/>
                <w:szCs w:val="24"/>
              </w:rPr>
            </w:pPr>
            <w:r w:rsidRPr="00812963">
              <w:rPr>
                <w:rFonts w:hint="eastAsia"/>
                <w:color w:val="000000" w:themeColor="text1"/>
                <w:sz w:val="24"/>
                <w:szCs w:val="22"/>
              </w:rPr>
              <w:t>憲法第</w:t>
            </w:r>
            <w:r w:rsidRPr="00812963">
              <w:rPr>
                <w:rFonts w:hint="eastAsia"/>
                <w:color w:val="000000" w:themeColor="text1"/>
                <w:sz w:val="24"/>
                <w:szCs w:val="22"/>
              </w:rPr>
              <w:t>7</w:t>
            </w:r>
            <w:r w:rsidRPr="00812963">
              <w:rPr>
                <w:rFonts w:hint="eastAsia"/>
                <w:color w:val="000000" w:themeColor="text1"/>
                <w:sz w:val="24"/>
                <w:szCs w:val="22"/>
              </w:rPr>
              <w:t>條所定之平等權，係為保障人民在法律上地位之實質平等，並不限制立法機關在此原則下，為增進公共利益，以法律授權主管機關，斟酌具體案件事實上之差異及立法之目的，而為合理之不同處置。即平等權及應考試服公職之權若因應事實上需要及舉辦考試目的，可依法酌為適當限制或合理之不同處置。本次修正案係應用人機關職務上需要，確保錄取人員具備執行職務所需體能，以保障自身及人民生命財產等安全，其目的係為維護重要公共利益，相關標準參考實測數據，並考量性別條件分別訂定，符合平等權、應考試服公職權。</w:t>
            </w:r>
          </w:p>
        </w:tc>
        <w:tc>
          <w:tcPr>
            <w:tcW w:w="3354" w:type="dxa"/>
            <w:gridSpan w:val="4"/>
          </w:tcPr>
          <w:p w14:paraId="3057F756" w14:textId="77777777" w:rsidR="003534C1" w:rsidRPr="00812963" w:rsidRDefault="003534C1" w:rsidP="005F04E8">
            <w:pPr>
              <w:kinsoku/>
              <w:autoSpaceDN/>
              <w:spacing w:afterLines="50" w:after="191" w:line="360" w:lineRule="exact"/>
              <w:ind w:leftChars="-45" w:left="-100" w:hangingChars="11" w:hanging="26"/>
              <w:jc w:val="both"/>
              <w:textAlignment w:val="auto"/>
              <w:rPr>
                <w:b/>
                <w:bCs/>
                <w:color w:val="000000" w:themeColor="text1"/>
                <w:sz w:val="24"/>
                <w:szCs w:val="24"/>
              </w:rPr>
            </w:pPr>
            <w:r w:rsidRPr="00812963">
              <w:rPr>
                <w:color w:val="000000" w:themeColor="text1"/>
                <w:sz w:val="24"/>
                <w:szCs w:val="22"/>
              </w:rPr>
              <w:t>請檢視法案是否符合憲法有關人民權利之規定及司法院解釋。</w:t>
            </w:r>
          </w:p>
        </w:tc>
      </w:tr>
      <w:tr w:rsidR="00812963" w:rsidRPr="00812963" w14:paraId="67DD65FB" w14:textId="77777777" w:rsidTr="005F04E8">
        <w:trPr>
          <w:jc w:val="center"/>
        </w:trPr>
        <w:tc>
          <w:tcPr>
            <w:tcW w:w="939" w:type="dxa"/>
            <w:gridSpan w:val="2"/>
            <w:vMerge/>
            <w:vAlign w:val="center"/>
          </w:tcPr>
          <w:p w14:paraId="70DE7D99" w14:textId="77777777" w:rsidR="003534C1" w:rsidRPr="00812963" w:rsidRDefault="003534C1" w:rsidP="005F04E8">
            <w:pPr>
              <w:kinsoku/>
              <w:autoSpaceDN/>
              <w:spacing w:beforeLines="50" w:before="191" w:afterLines="50" w:after="191" w:line="360" w:lineRule="exact"/>
              <w:ind w:leftChars="-6" w:left="127" w:hangingChars="60" w:hanging="144"/>
              <w:jc w:val="both"/>
              <w:textAlignment w:val="auto"/>
              <w:rPr>
                <w:b/>
                <w:bCs/>
                <w:color w:val="000000" w:themeColor="text1"/>
                <w:sz w:val="24"/>
                <w:szCs w:val="24"/>
              </w:rPr>
            </w:pPr>
          </w:p>
        </w:tc>
        <w:tc>
          <w:tcPr>
            <w:tcW w:w="1843" w:type="dxa"/>
            <w:gridSpan w:val="3"/>
            <w:vAlign w:val="center"/>
          </w:tcPr>
          <w:p w14:paraId="22854182" w14:textId="77777777" w:rsidR="003534C1" w:rsidRPr="00812963" w:rsidRDefault="003534C1" w:rsidP="005F04E8">
            <w:pPr>
              <w:kinsoku/>
              <w:autoSpaceDN/>
              <w:adjustRightInd w:val="0"/>
              <w:snapToGrid w:val="0"/>
              <w:spacing w:before="180" w:after="180" w:line="360" w:lineRule="atLeast"/>
              <w:ind w:leftChars="-24" w:left="618" w:rightChars="-10" w:right="-28" w:hangingChars="285" w:hanging="685"/>
              <w:jc w:val="both"/>
              <w:textAlignment w:val="auto"/>
              <w:rPr>
                <w:b/>
                <w:bCs/>
                <w:color w:val="000000" w:themeColor="text1"/>
                <w:sz w:val="24"/>
                <w:szCs w:val="24"/>
              </w:rPr>
            </w:pPr>
            <w:smartTag w:uri="urn:schemas-microsoft-com:office:smarttags" w:element="chsdate">
              <w:smartTagPr>
                <w:attr w:name="IsROCDate" w:val="False"/>
                <w:attr w:name="IsLunarDate" w:val="False"/>
                <w:attr w:name="Day" w:val="2"/>
                <w:attr w:name="Month" w:val="3"/>
                <w:attr w:name="Year" w:val="2007"/>
              </w:smartTagPr>
              <w:r w:rsidRPr="00812963">
                <w:rPr>
                  <w:b/>
                  <w:bCs/>
                  <w:color w:val="000000" w:themeColor="text1"/>
                  <w:sz w:val="24"/>
                  <w:szCs w:val="22"/>
                </w:rPr>
                <w:t>7-3-2</w:t>
              </w:r>
            </w:smartTag>
            <w:r w:rsidRPr="00812963">
              <w:rPr>
                <w:b/>
                <w:bCs/>
                <w:color w:val="000000" w:themeColor="text1"/>
                <w:sz w:val="24"/>
                <w:szCs w:val="22"/>
              </w:rPr>
              <w:t>公民與政治權利國際公約</w:t>
            </w:r>
            <w:r w:rsidRPr="00812963">
              <w:rPr>
                <w:b/>
                <w:color w:val="000000" w:themeColor="text1"/>
                <w:sz w:val="24"/>
                <w:szCs w:val="22"/>
              </w:rPr>
              <w:t>及經濟社會文化權利國際公約</w:t>
            </w:r>
          </w:p>
        </w:tc>
        <w:tc>
          <w:tcPr>
            <w:tcW w:w="3328" w:type="dxa"/>
            <w:gridSpan w:val="6"/>
            <w:tcBorders>
              <w:top w:val="single" w:sz="4" w:space="0" w:color="auto"/>
            </w:tcBorders>
          </w:tcPr>
          <w:p w14:paraId="6D2ED37E" w14:textId="77777777" w:rsidR="003534C1" w:rsidRPr="00812963" w:rsidRDefault="003534C1" w:rsidP="005F04E8">
            <w:pPr>
              <w:kinsoku/>
              <w:autoSpaceDN/>
              <w:spacing w:afterLines="50" w:after="191" w:line="360" w:lineRule="exact"/>
              <w:ind w:leftChars="-37" w:left="-99" w:hangingChars="2" w:hanging="5"/>
              <w:jc w:val="both"/>
              <w:textAlignment w:val="auto"/>
              <w:rPr>
                <w:color w:val="000000" w:themeColor="text1"/>
                <w:sz w:val="24"/>
                <w:szCs w:val="24"/>
              </w:rPr>
            </w:pPr>
            <w:r w:rsidRPr="00812963">
              <w:rPr>
                <w:rFonts w:hint="eastAsia"/>
                <w:color w:val="000000" w:themeColor="text1"/>
                <w:sz w:val="24"/>
                <w:szCs w:val="22"/>
              </w:rPr>
              <w:t>符合公民與政治權利國際公約第</w:t>
            </w:r>
            <w:r w:rsidRPr="00812963">
              <w:rPr>
                <w:rFonts w:hint="eastAsia"/>
                <w:color w:val="000000" w:themeColor="text1"/>
                <w:sz w:val="24"/>
                <w:szCs w:val="22"/>
              </w:rPr>
              <w:t>2</w:t>
            </w:r>
            <w:r w:rsidRPr="00812963">
              <w:rPr>
                <w:rFonts w:hint="eastAsia"/>
                <w:color w:val="000000" w:themeColor="text1"/>
                <w:sz w:val="24"/>
                <w:szCs w:val="22"/>
              </w:rPr>
              <w:t>條第</w:t>
            </w:r>
            <w:r w:rsidRPr="00812963">
              <w:rPr>
                <w:rFonts w:hint="eastAsia"/>
                <w:color w:val="000000" w:themeColor="text1"/>
                <w:sz w:val="24"/>
                <w:szCs w:val="22"/>
              </w:rPr>
              <w:t>1</w:t>
            </w:r>
            <w:r w:rsidRPr="00812963">
              <w:rPr>
                <w:rFonts w:hint="eastAsia"/>
                <w:color w:val="000000" w:themeColor="text1"/>
                <w:sz w:val="24"/>
                <w:szCs w:val="22"/>
              </w:rPr>
              <w:t>款、第</w:t>
            </w:r>
            <w:r w:rsidRPr="00812963">
              <w:rPr>
                <w:rFonts w:hint="eastAsia"/>
                <w:color w:val="000000" w:themeColor="text1"/>
                <w:sz w:val="24"/>
                <w:szCs w:val="22"/>
              </w:rPr>
              <w:t>3</w:t>
            </w:r>
            <w:r w:rsidRPr="00812963">
              <w:rPr>
                <w:rFonts w:hint="eastAsia"/>
                <w:color w:val="000000" w:themeColor="text1"/>
                <w:sz w:val="24"/>
                <w:szCs w:val="22"/>
              </w:rPr>
              <w:t>條、第</w:t>
            </w:r>
            <w:r w:rsidRPr="00812963">
              <w:rPr>
                <w:rFonts w:hint="eastAsia"/>
                <w:color w:val="000000" w:themeColor="text1"/>
                <w:sz w:val="24"/>
                <w:szCs w:val="22"/>
              </w:rPr>
              <w:t>25</w:t>
            </w:r>
            <w:r w:rsidRPr="00812963">
              <w:rPr>
                <w:rFonts w:hint="eastAsia"/>
                <w:color w:val="000000" w:themeColor="text1"/>
                <w:sz w:val="24"/>
                <w:szCs w:val="22"/>
              </w:rPr>
              <w:t>條第</w:t>
            </w:r>
            <w:r w:rsidRPr="00812963">
              <w:rPr>
                <w:rFonts w:hint="eastAsia"/>
                <w:color w:val="000000" w:themeColor="text1"/>
                <w:sz w:val="24"/>
                <w:szCs w:val="22"/>
              </w:rPr>
              <w:t>3</w:t>
            </w:r>
            <w:r w:rsidRPr="00812963">
              <w:rPr>
                <w:rFonts w:hint="eastAsia"/>
                <w:color w:val="000000" w:themeColor="text1"/>
                <w:sz w:val="24"/>
                <w:szCs w:val="22"/>
              </w:rPr>
              <w:t>款及第</w:t>
            </w:r>
            <w:r w:rsidRPr="00812963">
              <w:rPr>
                <w:rFonts w:hint="eastAsia"/>
                <w:color w:val="000000" w:themeColor="text1"/>
                <w:sz w:val="24"/>
                <w:szCs w:val="22"/>
              </w:rPr>
              <w:t>26</w:t>
            </w:r>
            <w:r w:rsidRPr="00812963">
              <w:rPr>
                <w:rFonts w:hint="eastAsia"/>
                <w:color w:val="000000" w:themeColor="text1"/>
                <w:sz w:val="24"/>
                <w:szCs w:val="22"/>
              </w:rPr>
              <w:t>條有關男女平權規定及經濟社會文化權利國際公約第</w:t>
            </w:r>
            <w:r w:rsidRPr="00812963">
              <w:rPr>
                <w:rFonts w:hint="eastAsia"/>
                <w:color w:val="000000" w:themeColor="text1"/>
                <w:sz w:val="24"/>
                <w:szCs w:val="22"/>
              </w:rPr>
              <w:t>6</w:t>
            </w:r>
            <w:r w:rsidRPr="00812963">
              <w:rPr>
                <w:rFonts w:hint="eastAsia"/>
                <w:color w:val="000000" w:themeColor="text1"/>
                <w:sz w:val="24"/>
                <w:szCs w:val="22"/>
              </w:rPr>
              <w:t>條第</w:t>
            </w:r>
            <w:r w:rsidRPr="00812963">
              <w:rPr>
                <w:rFonts w:hint="eastAsia"/>
                <w:color w:val="000000" w:themeColor="text1"/>
                <w:sz w:val="24"/>
                <w:szCs w:val="22"/>
              </w:rPr>
              <w:t>1</w:t>
            </w:r>
            <w:r w:rsidRPr="00812963">
              <w:rPr>
                <w:rFonts w:hint="eastAsia"/>
                <w:color w:val="000000" w:themeColor="text1"/>
                <w:sz w:val="24"/>
                <w:szCs w:val="22"/>
              </w:rPr>
              <w:t>款工作平等權之保障。</w:t>
            </w:r>
          </w:p>
        </w:tc>
        <w:tc>
          <w:tcPr>
            <w:tcW w:w="3354" w:type="dxa"/>
            <w:gridSpan w:val="4"/>
          </w:tcPr>
          <w:p w14:paraId="38747C9D" w14:textId="77777777" w:rsidR="003534C1" w:rsidRPr="00812963" w:rsidRDefault="003534C1" w:rsidP="005F04E8">
            <w:pPr>
              <w:kinsoku/>
              <w:autoSpaceDN/>
              <w:spacing w:afterLines="50" w:after="191" w:line="360" w:lineRule="exact"/>
              <w:ind w:leftChars="-45" w:left="-100" w:hangingChars="11" w:hanging="26"/>
              <w:jc w:val="both"/>
              <w:textAlignment w:val="auto"/>
              <w:rPr>
                <w:b/>
                <w:bCs/>
                <w:color w:val="000000" w:themeColor="text1"/>
                <w:sz w:val="24"/>
                <w:szCs w:val="24"/>
              </w:rPr>
            </w:pPr>
            <w:r w:rsidRPr="00812963">
              <w:rPr>
                <w:color w:val="000000" w:themeColor="text1"/>
                <w:sz w:val="24"/>
                <w:szCs w:val="22"/>
              </w:rPr>
              <w:t>依公民與政治權利國際公約及經濟社會文化權利國際公約施行法，請檢視法案是否符合公約規定及聯合國人權事務委員會之一般性意見，以積極促進各項人權之實現。</w:t>
            </w:r>
          </w:p>
        </w:tc>
      </w:tr>
      <w:tr w:rsidR="00812963" w:rsidRPr="00812963" w14:paraId="7CCE34FC" w14:textId="77777777" w:rsidTr="005F04E8">
        <w:trPr>
          <w:trHeight w:val="1992"/>
          <w:jc w:val="center"/>
        </w:trPr>
        <w:tc>
          <w:tcPr>
            <w:tcW w:w="939" w:type="dxa"/>
            <w:gridSpan w:val="2"/>
            <w:vMerge/>
            <w:vAlign w:val="center"/>
          </w:tcPr>
          <w:p w14:paraId="339E2AF2" w14:textId="77777777" w:rsidR="003534C1" w:rsidRPr="00812963" w:rsidRDefault="003534C1" w:rsidP="005F04E8">
            <w:pPr>
              <w:kinsoku/>
              <w:autoSpaceDN/>
              <w:spacing w:beforeLines="50" w:before="191" w:afterLines="50" w:after="191" w:line="360" w:lineRule="exact"/>
              <w:ind w:leftChars="-6" w:left="127" w:hangingChars="60" w:hanging="144"/>
              <w:jc w:val="both"/>
              <w:textAlignment w:val="auto"/>
              <w:rPr>
                <w:b/>
                <w:bCs/>
                <w:color w:val="000000" w:themeColor="text1"/>
                <w:sz w:val="24"/>
                <w:szCs w:val="24"/>
              </w:rPr>
            </w:pPr>
          </w:p>
        </w:tc>
        <w:tc>
          <w:tcPr>
            <w:tcW w:w="1843" w:type="dxa"/>
            <w:gridSpan w:val="3"/>
            <w:vAlign w:val="center"/>
          </w:tcPr>
          <w:p w14:paraId="55E25ACF" w14:textId="77777777" w:rsidR="003534C1" w:rsidRPr="00812963" w:rsidRDefault="003534C1" w:rsidP="005F04E8">
            <w:pPr>
              <w:kinsoku/>
              <w:autoSpaceDN/>
              <w:adjustRightInd w:val="0"/>
              <w:snapToGrid w:val="0"/>
              <w:spacing w:before="180" w:after="180" w:line="360" w:lineRule="atLeast"/>
              <w:ind w:leftChars="-15" w:left="609" w:rightChars="-10" w:right="-28" w:hangingChars="271" w:hanging="651"/>
              <w:jc w:val="both"/>
              <w:textAlignment w:val="auto"/>
              <w:rPr>
                <w:b/>
                <w:bCs/>
                <w:color w:val="000000" w:themeColor="text1"/>
                <w:sz w:val="24"/>
                <w:szCs w:val="24"/>
              </w:rPr>
            </w:pPr>
            <w:smartTag w:uri="urn:schemas-microsoft-com:office:smarttags" w:element="chsdate">
              <w:smartTagPr>
                <w:attr w:name="IsROCDate" w:val="False"/>
                <w:attr w:name="IsLunarDate" w:val="False"/>
                <w:attr w:name="Day" w:val="3"/>
                <w:attr w:name="Month" w:val="3"/>
                <w:attr w:name="Year" w:val="2007"/>
              </w:smartTagPr>
              <w:r w:rsidRPr="00812963">
                <w:rPr>
                  <w:b/>
                  <w:bCs/>
                  <w:color w:val="000000" w:themeColor="text1"/>
                  <w:sz w:val="24"/>
                  <w:szCs w:val="22"/>
                </w:rPr>
                <w:t>7-3-3</w:t>
              </w:r>
            </w:smartTag>
            <w:r w:rsidRPr="00812963">
              <w:rPr>
                <w:b/>
                <w:bCs/>
                <w:color w:val="000000" w:themeColor="text1"/>
                <w:sz w:val="24"/>
                <w:szCs w:val="22"/>
              </w:rPr>
              <w:t>消除對婦女一切形式歧視</w:t>
            </w:r>
            <w:r w:rsidRPr="00812963">
              <w:rPr>
                <w:b/>
                <w:color w:val="000000" w:themeColor="text1"/>
                <w:sz w:val="24"/>
                <w:szCs w:val="22"/>
              </w:rPr>
              <w:t>國際公約</w:t>
            </w:r>
          </w:p>
        </w:tc>
        <w:tc>
          <w:tcPr>
            <w:tcW w:w="3328" w:type="dxa"/>
            <w:gridSpan w:val="6"/>
            <w:tcBorders>
              <w:top w:val="single" w:sz="4" w:space="0" w:color="auto"/>
            </w:tcBorders>
          </w:tcPr>
          <w:p w14:paraId="67C28952" w14:textId="77777777" w:rsidR="003534C1" w:rsidRPr="00812963" w:rsidRDefault="003534C1" w:rsidP="005F04E8">
            <w:pPr>
              <w:kinsoku/>
              <w:autoSpaceDN/>
              <w:spacing w:afterLines="50" w:after="191" w:line="360" w:lineRule="exact"/>
              <w:ind w:leftChars="-37" w:left="-99" w:hangingChars="2" w:hanging="5"/>
              <w:jc w:val="both"/>
              <w:textAlignment w:val="auto"/>
              <w:rPr>
                <w:bCs/>
                <w:color w:val="000000" w:themeColor="text1"/>
                <w:sz w:val="24"/>
                <w:szCs w:val="24"/>
              </w:rPr>
            </w:pPr>
            <w:r w:rsidRPr="00812963">
              <w:rPr>
                <w:rFonts w:hint="eastAsia"/>
                <w:color w:val="000000" w:themeColor="text1"/>
                <w:sz w:val="24"/>
                <w:szCs w:val="22"/>
              </w:rPr>
              <w:t>符合消除對婦女一切形式歧視國際公約第</w:t>
            </w:r>
            <w:r w:rsidRPr="00812963">
              <w:rPr>
                <w:rFonts w:hint="eastAsia"/>
                <w:color w:val="000000" w:themeColor="text1"/>
                <w:sz w:val="24"/>
                <w:szCs w:val="22"/>
              </w:rPr>
              <w:t>11</w:t>
            </w:r>
            <w:r w:rsidRPr="00812963">
              <w:rPr>
                <w:rFonts w:hint="eastAsia"/>
                <w:color w:val="000000" w:themeColor="text1"/>
                <w:sz w:val="24"/>
                <w:szCs w:val="22"/>
              </w:rPr>
              <w:t>條有關工作平等權之保障。</w:t>
            </w:r>
          </w:p>
        </w:tc>
        <w:tc>
          <w:tcPr>
            <w:tcW w:w="3354" w:type="dxa"/>
            <w:gridSpan w:val="4"/>
          </w:tcPr>
          <w:p w14:paraId="2D1AEBA0" w14:textId="77777777" w:rsidR="003534C1" w:rsidRPr="00812963" w:rsidRDefault="003534C1" w:rsidP="005F04E8">
            <w:pPr>
              <w:kinsoku/>
              <w:autoSpaceDN/>
              <w:spacing w:afterLines="50" w:after="191" w:line="360" w:lineRule="exact"/>
              <w:ind w:leftChars="-45" w:left="-100" w:hangingChars="11" w:hanging="26"/>
              <w:jc w:val="both"/>
              <w:textAlignment w:val="auto"/>
              <w:rPr>
                <w:color w:val="000000" w:themeColor="text1"/>
                <w:sz w:val="24"/>
                <w:szCs w:val="24"/>
              </w:rPr>
            </w:pPr>
            <w:r w:rsidRPr="00812963">
              <w:rPr>
                <w:color w:val="000000" w:themeColor="text1"/>
                <w:sz w:val="24"/>
                <w:szCs w:val="22"/>
              </w:rPr>
              <w:t>依消除對婦女一切形式歧視公約施行法，請檢視法案是否符合公約規定及聯合國消除對婦女歧視委員會之一般性意見，以積極促進各項人權之實現。</w:t>
            </w:r>
          </w:p>
        </w:tc>
      </w:tr>
      <w:tr w:rsidR="00812963" w:rsidRPr="00812963" w14:paraId="56A5E659" w14:textId="77777777" w:rsidTr="005F04E8">
        <w:trPr>
          <w:trHeight w:val="2134"/>
          <w:jc w:val="center"/>
        </w:trPr>
        <w:tc>
          <w:tcPr>
            <w:tcW w:w="939" w:type="dxa"/>
            <w:gridSpan w:val="2"/>
            <w:vMerge/>
            <w:vAlign w:val="center"/>
          </w:tcPr>
          <w:p w14:paraId="0DD39BEA" w14:textId="77777777" w:rsidR="003534C1" w:rsidRPr="00812963" w:rsidRDefault="003534C1" w:rsidP="005F04E8">
            <w:pPr>
              <w:kinsoku/>
              <w:autoSpaceDN/>
              <w:spacing w:beforeLines="50" w:before="191" w:afterLines="50" w:after="191" w:line="360" w:lineRule="exact"/>
              <w:ind w:leftChars="-6" w:left="127" w:hangingChars="60" w:hanging="144"/>
              <w:jc w:val="both"/>
              <w:textAlignment w:val="auto"/>
              <w:rPr>
                <w:b/>
                <w:bCs/>
                <w:color w:val="000000" w:themeColor="text1"/>
                <w:sz w:val="24"/>
                <w:szCs w:val="24"/>
              </w:rPr>
            </w:pPr>
          </w:p>
        </w:tc>
        <w:tc>
          <w:tcPr>
            <w:tcW w:w="1843" w:type="dxa"/>
            <w:gridSpan w:val="3"/>
            <w:vAlign w:val="center"/>
          </w:tcPr>
          <w:p w14:paraId="0A1116EF" w14:textId="77777777" w:rsidR="003534C1" w:rsidRPr="00812963" w:rsidRDefault="003534C1" w:rsidP="005F04E8">
            <w:pPr>
              <w:kinsoku/>
              <w:autoSpaceDN/>
              <w:adjustRightInd w:val="0"/>
              <w:snapToGrid w:val="0"/>
              <w:spacing w:before="180" w:after="180" w:line="360" w:lineRule="atLeast"/>
              <w:ind w:leftChars="-35" w:left="587" w:rightChars="-10" w:right="-28" w:hangingChars="285" w:hanging="685"/>
              <w:jc w:val="both"/>
              <w:textAlignment w:val="auto"/>
              <w:rPr>
                <w:b/>
                <w:bCs/>
                <w:color w:val="000000" w:themeColor="text1"/>
                <w:sz w:val="24"/>
                <w:szCs w:val="24"/>
              </w:rPr>
            </w:pPr>
            <w:r w:rsidRPr="00812963">
              <w:rPr>
                <w:b/>
                <w:bCs/>
                <w:color w:val="000000" w:themeColor="text1"/>
                <w:sz w:val="24"/>
                <w:szCs w:val="22"/>
              </w:rPr>
              <w:t>7-3-4</w:t>
            </w:r>
            <w:r w:rsidRPr="00812963">
              <w:rPr>
                <w:b/>
                <w:bCs/>
                <w:color w:val="000000" w:themeColor="text1"/>
                <w:sz w:val="24"/>
                <w:szCs w:val="22"/>
              </w:rPr>
              <w:t>兒童權利國際公約</w:t>
            </w:r>
          </w:p>
        </w:tc>
        <w:tc>
          <w:tcPr>
            <w:tcW w:w="3328" w:type="dxa"/>
            <w:gridSpan w:val="6"/>
            <w:tcBorders>
              <w:top w:val="single" w:sz="4" w:space="0" w:color="auto"/>
            </w:tcBorders>
          </w:tcPr>
          <w:p w14:paraId="4CA987C5" w14:textId="77777777" w:rsidR="003534C1" w:rsidRPr="00812963" w:rsidRDefault="003534C1" w:rsidP="005F04E8">
            <w:pPr>
              <w:kinsoku/>
              <w:autoSpaceDN/>
              <w:spacing w:afterLines="50" w:after="191" w:line="360" w:lineRule="exact"/>
              <w:ind w:leftChars="-45" w:left="-100" w:hangingChars="11" w:hanging="26"/>
              <w:jc w:val="both"/>
              <w:textAlignment w:val="auto"/>
              <w:rPr>
                <w:bCs/>
                <w:color w:val="000000" w:themeColor="text1"/>
                <w:sz w:val="24"/>
                <w:szCs w:val="24"/>
              </w:rPr>
            </w:pPr>
            <w:r w:rsidRPr="00812963">
              <w:rPr>
                <w:rFonts w:hint="eastAsia"/>
                <w:color w:val="000000" w:themeColor="text1"/>
                <w:sz w:val="24"/>
                <w:szCs w:val="22"/>
              </w:rPr>
              <w:t>本案無涉。</w:t>
            </w:r>
          </w:p>
        </w:tc>
        <w:tc>
          <w:tcPr>
            <w:tcW w:w="3354" w:type="dxa"/>
            <w:gridSpan w:val="4"/>
          </w:tcPr>
          <w:p w14:paraId="1ECA6C35" w14:textId="77777777" w:rsidR="003534C1" w:rsidRPr="00812963" w:rsidRDefault="003534C1" w:rsidP="005F04E8">
            <w:pPr>
              <w:kinsoku/>
              <w:autoSpaceDN/>
              <w:spacing w:afterLines="50" w:after="191" w:line="360" w:lineRule="exact"/>
              <w:ind w:leftChars="-45" w:left="-100" w:hangingChars="11" w:hanging="26"/>
              <w:jc w:val="both"/>
              <w:textAlignment w:val="auto"/>
              <w:rPr>
                <w:color w:val="000000" w:themeColor="text1"/>
                <w:sz w:val="24"/>
                <w:szCs w:val="24"/>
              </w:rPr>
            </w:pPr>
            <w:r w:rsidRPr="00812963">
              <w:rPr>
                <w:color w:val="000000" w:themeColor="text1"/>
                <w:sz w:val="24"/>
                <w:szCs w:val="22"/>
              </w:rPr>
              <w:t>依兒童權利國際公約施行法，請檢視法案是否符合公約規定及聯合國兒童權利委員會之一般性意見，以積極促進各項人權之實現。</w:t>
            </w:r>
          </w:p>
        </w:tc>
      </w:tr>
      <w:tr w:rsidR="00812963" w:rsidRPr="00812963" w14:paraId="5608CFFA" w14:textId="77777777" w:rsidTr="005F04E8">
        <w:trPr>
          <w:trHeight w:val="412"/>
          <w:jc w:val="center"/>
        </w:trPr>
        <w:tc>
          <w:tcPr>
            <w:tcW w:w="939" w:type="dxa"/>
            <w:gridSpan w:val="2"/>
            <w:vMerge/>
            <w:vAlign w:val="center"/>
          </w:tcPr>
          <w:p w14:paraId="3582CDE8" w14:textId="77777777" w:rsidR="003534C1" w:rsidRPr="00812963" w:rsidRDefault="003534C1" w:rsidP="005F04E8">
            <w:pPr>
              <w:kinsoku/>
              <w:autoSpaceDN/>
              <w:spacing w:beforeLines="50" w:before="191" w:afterLines="50" w:after="191" w:line="360" w:lineRule="exact"/>
              <w:ind w:leftChars="-6" w:left="127" w:hangingChars="60" w:hanging="144"/>
              <w:jc w:val="both"/>
              <w:textAlignment w:val="auto"/>
              <w:rPr>
                <w:b/>
                <w:bCs/>
                <w:color w:val="000000" w:themeColor="text1"/>
                <w:sz w:val="24"/>
                <w:szCs w:val="24"/>
              </w:rPr>
            </w:pPr>
          </w:p>
        </w:tc>
        <w:tc>
          <w:tcPr>
            <w:tcW w:w="1843" w:type="dxa"/>
            <w:gridSpan w:val="3"/>
            <w:vAlign w:val="center"/>
          </w:tcPr>
          <w:p w14:paraId="7622147F" w14:textId="77777777" w:rsidR="003534C1" w:rsidRPr="00812963" w:rsidRDefault="003534C1" w:rsidP="005F04E8">
            <w:pPr>
              <w:kinsoku/>
              <w:autoSpaceDN/>
              <w:adjustRightInd w:val="0"/>
              <w:snapToGrid w:val="0"/>
              <w:spacing w:before="180" w:after="180" w:line="360" w:lineRule="atLeast"/>
              <w:ind w:leftChars="-15" w:left="595" w:rightChars="-10" w:right="-28" w:hangingChars="265" w:hanging="637"/>
              <w:jc w:val="both"/>
              <w:textAlignment w:val="auto"/>
              <w:rPr>
                <w:b/>
                <w:bCs/>
                <w:color w:val="000000" w:themeColor="text1"/>
                <w:sz w:val="24"/>
                <w:szCs w:val="24"/>
                <w:u w:val="single"/>
              </w:rPr>
            </w:pPr>
            <w:r w:rsidRPr="00812963">
              <w:rPr>
                <w:b/>
                <w:bCs/>
                <w:color w:val="000000" w:themeColor="text1"/>
                <w:sz w:val="24"/>
                <w:szCs w:val="22"/>
              </w:rPr>
              <w:t>7-3-5</w:t>
            </w:r>
            <w:r w:rsidRPr="00812963">
              <w:rPr>
                <w:b/>
                <w:bCs/>
                <w:color w:val="000000" w:themeColor="text1"/>
                <w:sz w:val="24"/>
                <w:szCs w:val="22"/>
              </w:rPr>
              <w:t>身心障礙者權</w:t>
            </w:r>
            <w:r w:rsidRPr="00812963">
              <w:rPr>
                <w:b/>
                <w:color w:val="000000" w:themeColor="text1"/>
                <w:sz w:val="24"/>
                <w:szCs w:val="22"/>
              </w:rPr>
              <w:t>利國際公約</w:t>
            </w:r>
          </w:p>
        </w:tc>
        <w:tc>
          <w:tcPr>
            <w:tcW w:w="3328" w:type="dxa"/>
            <w:gridSpan w:val="6"/>
            <w:tcBorders>
              <w:top w:val="single" w:sz="4" w:space="0" w:color="auto"/>
            </w:tcBorders>
          </w:tcPr>
          <w:p w14:paraId="14793677" w14:textId="77777777" w:rsidR="003534C1" w:rsidRPr="00812963" w:rsidRDefault="003534C1" w:rsidP="005F04E8">
            <w:pPr>
              <w:kinsoku/>
              <w:autoSpaceDN/>
              <w:spacing w:afterLines="50" w:after="191" w:line="360" w:lineRule="exact"/>
              <w:ind w:leftChars="-37" w:left="-99" w:hangingChars="2" w:hanging="5"/>
              <w:jc w:val="both"/>
              <w:textAlignment w:val="auto"/>
              <w:rPr>
                <w:bCs/>
                <w:color w:val="000000" w:themeColor="text1"/>
                <w:sz w:val="24"/>
                <w:szCs w:val="24"/>
              </w:rPr>
            </w:pPr>
            <w:r w:rsidRPr="00812963">
              <w:rPr>
                <w:rFonts w:hint="eastAsia"/>
                <w:color w:val="000000" w:themeColor="text1"/>
                <w:sz w:val="24"/>
                <w:szCs w:val="22"/>
              </w:rPr>
              <w:t>本規則修正未違反身心障礙者權利國際公約規定及聯合國身心障礙者權利委員會之一般性意見。</w:t>
            </w:r>
          </w:p>
        </w:tc>
        <w:tc>
          <w:tcPr>
            <w:tcW w:w="3354" w:type="dxa"/>
            <w:gridSpan w:val="4"/>
          </w:tcPr>
          <w:p w14:paraId="092B1D1E" w14:textId="77777777" w:rsidR="003534C1" w:rsidRPr="00812963" w:rsidRDefault="003534C1" w:rsidP="005F04E8">
            <w:pPr>
              <w:kinsoku/>
              <w:autoSpaceDN/>
              <w:spacing w:afterLines="50" w:after="191" w:line="360" w:lineRule="exact"/>
              <w:ind w:leftChars="-45" w:left="-100" w:hangingChars="11" w:hanging="26"/>
              <w:jc w:val="both"/>
              <w:textAlignment w:val="auto"/>
              <w:rPr>
                <w:color w:val="000000" w:themeColor="text1"/>
                <w:sz w:val="24"/>
                <w:szCs w:val="24"/>
              </w:rPr>
            </w:pPr>
            <w:r w:rsidRPr="00812963">
              <w:rPr>
                <w:color w:val="000000" w:themeColor="text1"/>
                <w:sz w:val="24"/>
                <w:szCs w:val="22"/>
              </w:rPr>
              <w:t>依身心障礙者權利國際公約施行法，請檢視法案是否符合公約規定及聯合國身心障礙者權利委員會之一般性意見，以積極促進各項人權之實現。</w:t>
            </w:r>
          </w:p>
        </w:tc>
      </w:tr>
      <w:tr w:rsidR="00812963" w:rsidRPr="00812963" w14:paraId="51D60C3C" w14:textId="77777777" w:rsidTr="005F04E8">
        <w:trPr>
          <w:jc w:val="center"/>
        </w:trPr>
        <w:tc>
          <w:tcPr>
            <w:tcW w:w="9464" w:type="dxa"/>
            <w:gridSpan w:val="15"/>
            <w:tcBorders>
              <w:top w:val="thickThinSmallGap" w:sz="24" w:space="0" w:color="auto"/>
            </w:tcBorders>
            <w:vAlign w:val="center"/>
          </w:tcPr>
          <w:p w14:paraId="2B1F9FFC" w14:textId="77777777" w:rsidR="003534C1" w:rsidRPr="00812963" w:rsidRDefault="003534C1" w:rsidP="005F04E8">
            <w:pPr>
              <w:kinsoku/>
              <w:autoSpaceDN/>
              <w:adjustRightInd w:val="0"/>
              <w:snapToGrid w:val="0"/>
              <w:spacing w:line="240" w:lineRule="atLeast"/>
              <w:ind w:left="252" w:rightChars="-45" w:right="-126" w:hanging="360"/>
              <w:textAlignment w:val="auto"/>
              <w:rPr>
                <w:b/>
                <w:color w:val="000000" w:themeColor="text1"/>
                <w:sz w:val="24"/>
                <w:szCs w:val="24"/>
                <w:u w:val="single"/>
              </w:rPr>
            </w:pPr>
            <w:r w:rsidRPr="00812963">
              <w:rPr>
                <w:b/>
                <w:color w:val="000000" w:themeColor="text1"/>
                <w:sz w:val="24"/>
                <w:szCs w:val="22"/>
              </w:rPr>
              <w:t>捌、性別影響評估</w:t>
            </w:r>
          </w:p>
          <w:p w14:paraId="77494B2E" w14:textId="77777777" w:rsidR="003534C1" w:rsidRPr="00812963" w:rsidRDefault="003534C1" w:rsidP="005F04E8">
            <w:pPr>
              <w:kinsoku/>
              <w:autoSpaceDN/>
              <w:adjustRightInd w:val="0"/>
              <w:snapToGrid w:val="0"/>
              <w:spacing w:line="240" w:lineRule="atLeast"/>
              <w:ind w:leftChars="-5" w:left="-2" w:rightChars="7" w:right="20" w:hangingChars="5" w:hanging="12"/>
              <w:textAlignment w:val="auto"/>
              <w:rPr>
                <w:color w:val="000000" w:themeColor="text1"/>
                <w:sz w:val="24"/>
                <w:szCs w:val="24"/>
              </w:rPr>
            </w:pPr>
            <w:r w:rsidRPr="00812963">
              <w:rPr>
                <w:color w:val="000000" w:themeColor="text1"/>
                <w:sz w:val="24"/>
                <w:szCs w:val="22"/>
              </w:rPr>
              <w:t>以下各欄位除評估法案對於不同性別之影響外，亦請關照對</w:t>
            </w:r>
            <w:proofErr w:type="gramStart"/>
            <w:r w:rsidRPr="00812963">
              <w:rPr>
                <w:color w:val="000000" w:themeColor="text1"/>
                <w:sz w:val="24"/>
                <w:szCs w:val="22"/>
              </w:rPr>
              <w:t>不</w:t>
            </w:r>
            <w:proofErr w:type="gramEnd"/>
            <w:r w:rsidRPr="00812963">
              <w:rPr>
                <w:color w:val="000000" w:themeColor="text1"/>
                <w:sz w:val="24"/>
                <w:szCs w:val="22"/>
              </w:rPr>
              <w:t>同性傾向、性別特質或性別認同者之影響。</w:t>
            </w:r>
          </w:p>
        </w:tc>
      </w:tr>
      <w:tr w:rsidR="00812963" w:rsidRPr="00812963" w14:paraId="4F9D3E69" w14:textId="77777777" w:rsidTr="005F04E8">
        <w:trPr>
          <w:trHeight w:val="530"/>
          <w:jc w:val="center"/>
        </w:trPr>
        <w:tc>
          <w:tcPr>
            <w:tcW w:w="3063" w:type="dxa"/>
            <w:gridSpan w:val="7"/>
            <w:vAlign w:val="center"/>
          </w:tcPr>
          <w:p w14:paraId="1BA042A0" w14:textId="77777777" w:rsidR="003534C1" w:rsidRPr="00812963" w:rsidRDefault="003534C1" w:rsidP="005F04E8">
            <w:pPr>
              <w:kinsoku/>
              <w:autoSpaceDN/>
              <w:adjustRightInd w:val="0"/>
              <w:snapToGrid w:val="0"/>
              <w:spacing w:line="260" w:lineRule="exact"/>
              <w:ind w:leftChars="-32" w:left="419" w:right="-114" w:hangingChars="212" w:hanging="509"/>
              <w:jc w:val="center"/>
              <w:textAlignment w:val="auto"/>
              <w:rPr>
                <w:bCs/>
                <w:color w:val="000000" w:themeColor="text1"/>
                <w:sz w:val="22"/>
                <w:szCs w:val="24"/>
              </w:rPr>
            </w:pPr>
            <w:r w:rsidRPr="00812963">
              <w:rPr>
                <w:b/>
                <w:bCs/>
                <w:color w:val="000000" w:themeColor="text1"/>
                <w:sz w:val="24"/>
                <w:szCs w:val="22"/>
              </w:rPr>
              <w:t>評估項目</w:t>
            </w:r>
          </w:p>
        </w:tc>
        <w:tc>
          <w:tcPr>
            <w:tcW w:w="3047" w:type="dxa"/>
            <w:gridSpan w:val="4"/>
            <w:vAlign w:val="center"/>
          </w:tcPr>
          <w:p w14:paraId="6E28AC05" w14:textId="77777777" w:rsidR="003534C1" w:rsidRPr="00812963" w:rsidRDefault="003534C1" w:rsidP="005F04E8">
            <w:pPr>
              <w:kinsoku/>
              <w:autoSpaceDN/>
              <w:spacing w:line="260" w:lineRule="exact"/>
              <w:ind w:left="252" w:hangingChars="105" w:hanging="252"/>
              <w:jc w:val="center"/>
              <w:textAlignment w:val="auto"/>
              <w:rPr>
                <w:b/>
                <w:color w:val="000000" w:themeColor="text1"/>
                <w:sz w:val="24"/>
                <w:szCs w:val="24"/>
              </w:rPr>
            </w:pPr>
            <w:r w:rsidRPr="00812963">
              <w:rPr>
                <w:b/>
                <w:color w:val="000000" w:themeColor="text1"/>
                <w:sz w:val="24"/>
                <w:szCs w:val="22"/>
              </w:rPr>
              <w:t>評定結果</w:t>
            </w:r>
          </w:p>
        </w:tc>
        <w:tc>
          <w:tcPr>
            <w:tcW w:w="3354" w:type="dxa"/>
            <w:gridSpan w:val="4"/>
            <w:vAlign w:val="center"/>
          </w:tcPr>
          <w:p w14:paraId="295C28FD" w14:textId="77777777" w:rsidR="003534C1" w:rsidRPr="00812963" w:rsidRDefault="003534C1" w:rsidP="005F04E8">
            <w:pPr>
              <w:kinsoku/>
              <w:autoSpaceDN/>
              <w:adjustRightInd w:val="0"/>
              <w:snapToGrid w:val="0"/>
              <w:spacing w:line="260" w:lineRule="exact"/>
              <w:jc w:val="center"/>
              <w:textAlignment w:val="auto"/>
              <w:rPr>
                <w:b/>
                <w:bCs/>
                <w:color w:val="000000" w:themeColor="text1"/>
                <w:sz w:val="24"/>
                <w:szCs w:val="24"/>
              </w:rPr>
            </w:pPr>
            <w:r w:rsidRPr="00812963">
              <w:rPr>
                <w:b/>
                <w:bCs/>
                <w:color w:val="000000" w:themeColor="text1"/>
                <w:sz w:val="24"/>
                <w:szCs w:val="22"/>
              </w:rPr>
              <w:t xml:space="preserve">備　</w:t>
            </w:r>
            <w:proofErr w:type="gramStart"/>
            <w:r w:rsidRPr="00812963">
              <w:rPr>
                <w:b/>
                <w:bCs/>
                <w:color w:val="000000" w:themeColor="text1"/>
                <w:sz w:val="24"/>
                <w:szCs w:val="22"/>
              </w:rPr>
              <w:t>註</w:t>
            </w:r>
            <w:proofErr w:type="gramEnd"/>
          </w:p>
        </w:tc>
      </w:tr>
      <w:tr w:rsidR="00812963" w:rsidRPr="00812963" w14:paraId="7856FE69" w14:textId="77777777" w:rsidTr="005F04E8">
        <w:trPr>
          <w:jc w:val="center"/>
        </w:trPr>
        <w:tc>
          <w:tcPr>
            <w:tcW w:w="3048" w:type="dxa"/>
            <w:gridSpan w:val="6"/>
            <w:shd w:val="clear" w:color="auto" w:fill="auto"/>
          </w:tcPr>
          <w:p w14:paraId="5E702D71" w14:textId="77777777" w:rsidR="003534C1" w:rsidRPr="00812963" w:rsidRDefault="003534C1" w:rsidP="005F04E8">
            <w:pPr>
              <w:kinsoku/>
              <w:autoSpaceDN/>
              <w:adjustRightInd w:val="0"/>
              <w:snapToGrid w:val="0"/>
              <w:spacing w:line="360" w:lineRule="atLeast"/>
              <w:ind w:leftChars="-15" w:left="400" w:rightChars="-10" w:right="-28" w:hangingChars="184" w:hanging="442"/>
              <w:jc w:val="both"/>
              <w:textAlignment w:val="auto"/>
              <w:rPr>
                <w:b/>
                <w:bCs/>
                <w:color w:val="000000" w:themeColor="text1"/>
                <w:sz w:val="24"/>
                <w:szCs w:val="24"/>
              </w:rPr>
            </w:pPr>
            <w:r w:rsidRPr="00812963">
              <w:rPr>
                <w:b/>
                <w:color w:val="000000" w:themeColor="text1"/>
                <w:sz w:val="24"/>
                <w:szCs w:val="22"/>
              </w:rPr>
              <w:t>8-1</w:t>
            </w:r>
            <w:r w:rsidRPr="00812963">
              <w:rPr>
                <w:b/>
                <w:color w:val="000000" w:themeColor="text1"/>
                <w:sz w:val="24"/>
                <w:szCs w:val="22"/>
              </w:rPr>
              <w:t>從性別統計及性別分析，確認與法案相關之性別議題</w:t>
            </w:r>
          </w:p>
        </w:tc>
        <w:tc>
          <w:tcPr>
            <w:tcW w:w="3046" w:type="dxa"/>
            <w:gridSpan w:val="4"/>
            <w:shd w:val="clear" w:color="auto" w:fill="auto"/>
          </w:tcPr>
          <w:p w14:paraId="108C2617" w14:textId="77777777" w:rsidR="003534C1" w:rsidRPr="00812963" w:rsidRDefault="003534C1" w:rsidP="005F04E8">
            <w:pPr>
              <w:kinsoku/>
              <w:autoSpaceDN/>
              <w:spacing w:line="360" w:lineRule="exact"/>
              <w:ind w:leftChars="-45" w:left="335" w:hangingChars="192" w:hanging="461"/>
              <w:jc w:val="both"/>
              <w:textAlignment w:val="auto"/>
              <w:rPr>
                <w:color w:val="000000" w:themeColor="text1"/>
                <w:sz w:val="24"/>
                <w:szCs w:val="24"/>
              </w:rPr>
            </w:pPr>
            <w:r w:rsidRPr="00812963">
              <w:rPr>
                <w:rFonts w:hint="eastAsia"/>
                <w:color w:val="000000" w:themeColor="text1"/>
                <w:sz w:val="24"/>
                <w:szCs w:val="22"/>
              </w:rPr>
              <w:t>一、</w:t>
            </w:r>
            <w:r w:rsidRPr="00812963">
              <w:rPr>
                <w:color w:val="000000" w:themeColor="text1"/>
                <w:sz w:val="24"/>
                <w:szCs w:val="22"/>
              </w:rPr>
              <w:t>參酌</w:t>
            </w:r>
            <w:r w:rsidRPr="00812963">
              <w:rPr>
                <w:rFonts w:hint="eastAsia"/>
                <w:color w:val="000000" w:themeColor="text1"/>
                <w:sz w:val="24"/>
                <w:szCs w:val="22"/>
              </w:rPr>
              <w:t>用人機關內政部警政署委託研究計劃「警察工作體能需求與警察</w:t>
            </w:r>
            <w:proofErr w:type="gramStart"/>
            <w:r w:rsidRPr="00812963">
              <w:rPr>
                <w:rFonts w:hint="eastAsia"/>
                <w:color w:val="000000" w:themeColor="text1"/>
                <w:sz w:val="24"/>
                <w:szCs w:val="22"/>
              </w:rPr>
              <w:t>特考體測及</w:t>
            </w:r>
            <w:proofErr w:type="gramEnd"/>
            <w:r w:rsidRPr="00812963">
              <w:rPr>
                <w:rFonts w:hint="eastAsia"/>
                <w:color w:val="000000" w:themeColor="text1"/>
                <w:sz w:val="24"/>
                <w:szCs w:val="22"/>
              </w:rPr>
              <w:t>體檢標準之研究」相關體能測驗常模及數據</w:t>
            </w:r>
            <w:r w:rsidRPr="00812963">
              <w:rPr>
                <w:color w:val="000000" w:themeColor="text1"/>
                <w:sz w:val="24"/>
                <w:szCs w:val="22"/>
              </w:rPr>
              <w:t>，體能測驗項目</w:t>
            </w:r>
            <w:r w:rsidRPr="00812963">
              <w:rPr>
                <w:rFonts w:hint="eastAsia"/>
                <w:color w:val="000000" w:themeColor="text1"/>
                <w:sz w:val="24"/>
                <w:szCs w:val="22"/>
              </w:rPr>
              <w:t>與</w:t>
            </w:r>
            <w:r w:rsidRPr="00812963">
              <w:rPr>
                <w:color w:val="000000" w:themeColor="text1"/>
                <w:sz w:val="24"/>
                <w:szCs w:val="22"/>
              </w:rPr>
              <w:t>及格標準建議</w:t>
            </w:r>
            <w:r w:rsidRPr="00812963">
              <w:rPr>
                <w:rFonts w:hint="eastAsia"/>
                <w:color w:val="000000" w:themeColor="text1"/>
                <w:sz w:val="24"/>
                <w:szCs w:val="22"/>
              </w:rPr>
              <w:t>立定跳遠及格標準</w:t>
            </w:r>
            <w:r w:rsidRPr="00812963">
              <w:rPr>
                <w:color w:val="000000" w:themeColor="text1"/>
                <w:sz w:val="24"/>
                <w:szCs w:val="22"/>
              </w:rPr>
              <w:t>修正為男性</w:t>
            </w:r>
            <w:r w:rsidRPr="00812963">
              <w:rPr>
                <w:color w:val="000000" w:themeColor="text1"/>
                <w:sz w:val="24"/>
                <w:szCs w:val="22"/>
              </w:rPr>
              <w:t>210</w:t>
            </w:r>
            <w:r w:rsidRPr="00812963">
              <w:rPr>
                <w:color w:val="000000" w:themeColor="text1"/>
                <w:sz w:val="24"/>
                <w:szCs w:val="22"/>
              </w:rPr>
              <w:t>公分（</w:t>
            </w:r>
            <w:r w:rsidRPr="00812963">
              <w:rPr>
                <w:color w:val="000000" w:themeColor="text1"/>
                <w:sz w:val="24"/>
                <w:szCs w:val="22"/>
              </w:rPr>
              <w:t>PR30</w:t>
            </w:r>
            <w:r w:rsidRPr="00812963">
              <w:rPr>
                <w:color w:val="000000" w:themeColor="text1"/>
                <w:sz w:val="24"/>
                <w:szCs w:val="22"/>
              </w:rPr>
              <w:t>）、女性</w:t>
            </w:r>
            <w:r w:rsidRPr="00812963">
              <w:rPr>
                <w:color w:val="000000" w:themeColor="text1"/>
                <w:sz w:val="24"/>
                <w:szCs w:val="22"/>
              </w:rPr>
              <w:t>155</w:t>
            </w:r>
            <w:r w:rsidRPr="00812963">
              <w:rPr>
                <w:color w:val="000000" w:themeColor="text1"/>
                <w:sz w:val="24"/>
                <w:szCs w:val="22"/>
              </w:rPr>
              <w:t>公分（</w:t>
            </w:r>
            <w:r w:rsidRPr="00812963">
              <w:rPr>
                <w:color w:val="000000" w:themeColor="text1"/>
                <w:sz w:val="24"/>
                <w:szCs w:val="22"/>
              </w:rPr>
              <w:t>PR30</w:t>
            </w:r>
            <w:r w:rsidRPr="00812963">
              <w:rPr>
                <w:color w:val="000000" w:themeColor="text1"/>
                <w:sz w:val="24"/>
                <w:szCs w:val="22"/>
              </w:rPr>
              <w:t>）；修正心肺耐力跑走測驗為男女性均實施</w:t>
            </w:r>
            <w:r w:rsidRPr="00812963">
              <w:rPr>
                <w:color w:val="000000" w:themeColor="text1"/>
                <w:sz w:val="24"/>
                <w:szCs w:val="22"/>
              </w:rPr>
              <w:t>1,200</w:t>
            </w:r>
            <w:r w:rsidRPr="00812963">
              <w:rPr>
                <w:color w:val="000000" w:themeColor="text1"/>
                <w:sz w:val="24"/>
                <w:szCs w:val="22"/>
              </w:rPr>
              <w:t>公尺跑走測驗，及格標準為男性</w:t>
            </w:r>
            <w:r w:rsidRPr="00812963">
              <w:rPr>
                <w:color w:val="000000" w:themeColor="text1"/>
                <w:sz w:val="24"/>
                <w:szCs w:val="22"/>
              </w:rPr>
              <w:t>330</w:t>
            </w:r>
            <w:r w:rsidRPr="00812963">
              <w:rPr>
                <w:color w:val="000000" w:themeColor="text1"/>
                <w:sz w:val="24"/>
                <w:szCs w:val="22"/>
              </w:rPr>
              <w:t>秒內（</w:t>
            </w:r>
            <w:r w:rsidRPr="00812963">
              <w:rPr>
                <w:color w:val="000000" w:themeColor="text1"/>
                <w:sz w:val="24"/>
                <w:szCs w:val="22"/>
              </w:rPr>
              <w:t>PR50-60</w:t>
            </w:r>
            <w:r w:rsidRPr="00812963">
              <w:rPr>
                <w:color w:val="000000" w:themeColor="text1"/>
                <w:sz w:val="24"/>
                <w:szCs w:val="22"/>
              </w:rPr>
              <w:t>）、女性</w:t>
            </w:r>
            <w:r w:rsidRPr="00812963">
              <w:rPr>
                <w:color w:val="000000" w:themeColor="text1"/>
                <w:sz w:val="24"/>
                <w:szCs w:val="22"/>
              </w:rPr>
              <w:t>380</w:t>
            </w:r>
            <w:r w:rsidRPr="00812963">
              <w:rPr>
                <w:color w:val="000000" w:themeColor="text1"/>
                <w:sz w:val="24"/>
                <w:szCs w:val="22"/>
              </w:rPr>
              <w:t>秒內（</w:t>
            </w:r>
            <w:r w:rsidRPr="00812963">
              <w:rPr>
                <w:color w:val="000000" w:themeColor="text1"/>
                <w:sz w:val="24"/>
                <w:szCs w:val="22"/>
              </w:rPr>
              <w:t>PR50-60</w:t>
            </w:r>
            <w:r w:rsidRPr="00812963">
              <w:rPr>
                <w:color w:val="000000" w:themeColor="text1"/>
                <w:sz w:val="24"/>
                <w:szCs w:val="22"/>
              </w:rPr>
              <w:t>）。現行體能測驗男女性及格率及修</w:t>
            </w:r>
            <w:r w:rsidRPr="00812963">
              <w:rPr>
                <w:color w:val="000000" w:themeColor="text1"/>
                <w:sz w:val="24"/>
                <w:szCs w:val="22"/>
              </w:rPr>
              <w:lastRenderedPageBreak/>
              <w:t>正後預估及格率如下：</w:t>
            </w:r>
          </w:p>
          <w:p w14:paraId="6B9DF241" w14:textId="77777777" w:rsidR="003534C1" w:rsidRPr="00812963" w:rsidRDefault="003534C1" w:rsidP="005F04E8">
            <w:pPr>
              <w:kinsoku/>
              <w:autoSpaceDN/>
              <w:spacing w:line="360" w:lineRule="exact"/>
              <w:ind w:leftChars="-45" w:left="476" w:hangingChars="251" w:hanging="602"/>
              <w:jc w:val="both"/>
              <w:textAlignment w:val="auto"/>
              <w:rPr>
                <w:color w:val="000000" w:themeColor="text1"/>
                <w:sz w:val="24"/>
                <w:szCs w:val="24"/>
              </w:rPr>
            </w:pPr>
            <w:r w:rsidRPr="00812963">
              <w:rPr>
                <w:rFonts w:hint="eastAsia"/>
                <w:color w:val="000000" w:themeColor="text1"/>
                <w:sz w:val="24"/>
                <w:szCs w:val="22"/>
              </w:rPr>
              <w:t>（一）立定跳遠部分</w:t>
            </w:r>
            <w:r w:rsidRPr="00812963">
              <w:rPr>
                <w:color w:val="000000" w:themeColor="text1"/>
                <w:sz w:val="24"/>
                <w:szCs w:val="22"/>
              </w:rPr>
              <w:br/>
            </w:r>
            <w:r w:rsidRPr="00812963">
              <w:rPr>
                <w:color w:val="000000" w:themeColor="text1"/>
                <w:sz w:val="24"/>
                <w:szCs w:val="22"/>
              </w:rPr>
              <w:t>以近</w:t>
            </w:r>
            <w:r w:rsidRPr="00812963">
              <w:rPr>
                <w:color w:val="000000" w:themeColor="text1"/>
                <w:sz w:val="24"/>
                <w:szCs w:val="22"/>
              </w:rPr>
              <w:t>3</w:t>
            </w:r>
            <w:r w:rsidRPr="00812963">
              <w:rPr>
                <w:color w:val="000000" w:themeColor="text1"/>
                <w:sz w:val="24"/>
                <w:szCs w:val="22"/>
              </w:rPr>
              <w:t>年（</w:t>
            </w:r>
            <w:r w:rsidRPr="00812963">
              <w:rPr>
                <w:color w:val="000000" w:themeColor="text1"/>
                <w:sz w:val="24"/>
                <w:szCs w:val="22"/>
              </w:rPr>
              <w:t>108</w:t>
            </w:r>
            <w:r w:rsidRPr="00812963">
              <w:rPr>
                <w:color w:val="000000" w:themeColor="text1"/>
                <w:sz w:val="24"/>
                <w:szCs w:val="22"/>
              </w:rPr>
              <w:t>年至</w:t>
            </w:r>
            <w:r w:rsidRPr="00812963">
              <w:rPr>
                <w:color w:val="000000" w:themeColor="text1"/>
                <w:sz w:val="24"/>
                <w:szCs w:val="22"/>
              </w:rPr>
              <w:t>110</w:t>
            </w:r>
            <w:r w:rsidRPr="00812963">
              <w:rPr>
                <w:color w:val="000000" w:themeColor="text1"/>
                <w:sz w:val="24"/>
                <w:szCs w:val="22"/>
              </w:rPr>
              <w:t>年）本考試應考人應本項測驗結果推估修正及格標準之及格率均大幅下降超過</w:t>
            </w:r>
            <w:r w:rsidRPr="00812963">
              <w:rPr>
                <w:color w:val="000000" w:themeColor="text1"/>
                <w:sz w:val="24"/>
                <w:szCs w:val="22"/>
              </w:rPr>
              <w:t>30%</w:t>
            </w:r>
            <w:r w:rsidRPr="00812963">
              <w:rPr>
                <w:color w:val="000000" w:themeColor="text1"/>
                <w:sz w:val="24"/>
                <w:szCs w:val="22"/>
              </w:rPr>
              <w:t>以上。男女性及格率分述如下：</w:t>
            </w:r>
          </w:p>
          <w:p w14:paraId="2563A6C5" w14:textId="77777777" w:rsidR="003534C1" w:rsidRPr="00812963" w:rsidRDefault="003534C1" w:rsidP="005F04E8">
            <w:pPr>
              <w:kinsoku/>
              <w:autoSpaceDN/>
              <w:spacing w:line="360" w:lineRule="exact"/>
              <w:ind w:leftChars="-45" w:left="-100" w:hangingChars="11" w:hanging="26"/>
              <w:jc w:val="both"/>
              <w:textAlignment w:val="auto"/>
              <w:rPr>
                <w:color w:val="000000" w:themeColor="text1"/>
                <w:sz w:val="24"/>
                <w:szCs w:val="24"/>
              </w:rPr>
            </w:pPr>
            <w:r w:rsidRPr="00812963">
              <w:rPr>
                <w:color w:val="000000" w:themeColor="text1"/>
                <w:sz w:val="24"/>
                <w:szCs w:val="22"/>
              </w:rPr>
              <w:t xml:space="preserve">　</w:t>
            </w:r>
            <w:r w:rsidRPr="00812963">
              <w:rPr>
                <w:color w:val="000000" w:themeColor="text1"/>
                <w:sz w:val="24"/>
                <w:szCs w:val="22"/>
              </w:rPr>
              <w:t>1</w:t>
            </w:r>
            <w:r w:rsidRPr="00812963">
              <w:rPr>
                <w:color w:val="000000" w:themeColor="text1"/>
                <w:sz w:val="24"/>
                <w:szCs w:val="22"/>
              </w:rPr>
              <w:t>、男性應考人：</w:t>
            </w:r>
          </w:p>
          <w:p w14:paraId="7B01907B" w14:textId="77777777" w:rsidR="003534C1" w:rsidRPr="00812963" w:rsidRDefault="003534C1" w:rsidP="005F04E8">
            <w:pPr>
              <w:kinsoku/>
              <w:autoSpaceDN/>
              <w:spacing w:line="360" w:lineRule="exact"/>
              <w:ind w:leftChars="-45" w:left="476" w:hangingChars="251" w:hanging="602"/>
              <w:jc w:val="both"/>
              <w:textAlignment w:val="auto"/>
              <w:rPr>
                <w:color w:val="000000" w:themeColor="text1"/>
                <w:sz w:val="24"/>
                <w:szCs w:val="24"/>
              </w:rPr>
            </w:pPr>
            <w:r w:rsidRPr="00812963">
              <w:rPr>
                <w:rFonts w:hint="eastAsia"/>
                <w:color w:val="000000" w:themeColor="text1"/>
                <w:sz w:val="24"/>
                <w:szCs w:val="22"/>
              </w:rPr>
              <w:t xml:space="preserve">     </w:t>
            </w:r>
            <w:r w:rsidRPr="00812963">
              <w:rPr>
                <w:color w:val="000000" w:themeColor="text1"/>
                <w:sz w:val="24"/>
                <w:szCs w:val="22"/>
              </w:rPr>
              <w:t>108</w:t>
            </w:r>
            <w:r w:rsidRPr="00812963">
              <w:rPr>
                <w:color w:val="000000" w:themeColor="text1"/>
                <w:sz w:val="24"/>
                <w:szCs w:val="22"/>
              </w:rPr>
              <w:t>、</w:t>
            </w:r>
            <w:r w:rsidRPr="00812963">
              <w:rPr>
                <w:color w:val="000000" w:themeColor="text1"/>
                <w:sz w:val="24"/>
                <w:szCs w:val="22"/>
              </w:rPr>
              <w:t>109</w:t>
            </w:r>
            <w:r w:rsidRPr="00812963">
              <w:rPr>
                <w:color w:val="000000" w:themeColor="text1"/>
                <w:sz w:val="24"/>
                <w:szCs w:val="22"/>
              </w:rPr>
              <w:t>、</w:t>
            </w:r>
            <w:r w:rsidRPr="00812963">
              <w:rPr>
                <w:color w:val="000000" w:themeColor="text1"/>
                <w:sz w:val="24"/>
                <w:szCs w:val="22"/>
              </w:rPr>
              <w:t>110</w:t>
            </w:r>
            <w:r w:rsidRPr="00812963">
              <w:rPr>
                <w:color w:val="000000" w:themeColor="text1"/>
                <w:sz w:val="24"/>
                <w:szCs w:val="22"/>
              </w:rPr>
              <w:t>年及格率分別為</w:t>
            </w:r>
            <w:r w:rsidRPr="00812963">
              <w:rPr>
                <w:color w:val="000000" w:themeColor="text1"/>
                <w:sz w:val="24"/>
                <w:szCs w:val="22"/>
              </w:rPr>
              <w:t>95.08%</w:t>
            </w:r>
            <w:r w:rsidRPr="00812963">
              <w:rPr>
                <w:color w:val="000000" w:themeColor="text1"/>
                <w:sz w:val="24"/>
                <w:szCs w:val="22"/>
              </w:rPr>
              <w:t>、</w:t>
            </w:r>
            <w:r w:rsidRPr="00812963">
              <w:rPr>
                <w:color w:val="000000" w:themeColor="text1"/>
                <w:sz w:val="24"/>
                <w:szCs w:val="22"/>
              </w:rPr>
              <w:t>96.17%</w:t>
            </w:r>
            <w:r w:rsidRPr="00812963">
              <w:rPr>
                <w:color w:val="000000" w:themeColor="text1"/>
                <w:sz w:val="24"/>
                <w:szCs w:val="22"/>
              </w:rPr>
              <w:t>、</w:t>
            </w:r>
            <w:r w:rsidRPr="00812963">
              <w:rPr>
                <w:color w:val="000000" w:themeColor="text1"/>
                <w:sz w:val="24"/>
                <w:szCs w:val="22"/>
              </w:rPr>
              <w:t>96.27%</w:t>
            </w:r>
            <w:r w:rsidRPr="00812963">
              <w:rPr>
                <w:color w:val="000000" w:themeColor="text1"/>
                <w:sz w:val="24"/>
                <w:szCs w:val="22"/>
              </w:rPr>
              <w:t>，及格標準如修正為</w:t>
            </w:r>
            <w:r w:rsidRPr="00812963">
              <w:rPr>
                <w:color w:val="000000" w:themeColor="text1"/>
                <w:sz w:val="24"/>
                <w:szCs w:val="22"/>
              </w:rPr>
              <w:t>210</w:t>
            </w:r>
            <w:r w:rsidRPr="00812963">
              <w:rPr>
                <w:color w:val="000000" w:themeColor="text1"/>
                <w:sz w:val="24"/>
                <w:szCs w:val="22"/>
              </w:rPr>
              <w:t>公分以上，預估及格率將降至</w:t>
            </w:r>
            <w:r w:rsidRPr="00812963">
              <w:rPr>
                <w:color w:val="000000" w:themeColor="text1"/>
                <w:sz w:val="24"/>
                <w:szCs w:val="22"/>
              </w:rPr>
              <w:t>56.82%</w:t>
            </w:r>
            <w:r w:rsidRPr="00812963">
              <w:rPr>
                <w:color w:val="000000" w:themeColor="text1"/>
                <w:sz w:val="24"/>
                <w:szCs w:val="22"/>
              </w:rPr>
              <w:t>、</w:t>
            </w:r>
            <w:r w:rsidRPr="00812963">
              <w:rPr>
                <w:color w:val="000000" w:themeColor="text1"/>
                <w:sz w:val="24"/>
                <w:szCs w:val="22"/>
              </w:rPr>
              <w:t>68.69%</w:t>
            </w:r>
            <w:r w:rsidRPr="00812963">
              <w:rPr>
                <w:color w:val="000000" w:themeColor="text1"/>
                <w:sz w:val="24"/>
                <w:szCs w:val="22"/>
              </w:rPr>
              <w:t>、</w:t>
            </w:r>
            <w:r w:rsidRPr="00812963">
              <w:rPr>
                <w:color w:val="000000" w:themeColor="text1"/>
                <w:sz w:val="24"/>
                <w:szCs w:val="22"/>
              </w:rPr>
              <w:t>64.99%</w:t>
            </w:r>
            <w:r w:rsidRPr="00812963">
              <w:rPr>
                <w:rFonts w:hint="eastAsia"/>
                <w:color w:val="000000" w:themeColor="text1"/>
                <w:sz w:val="24"/>
                <w:szCs w:val="22"/>
              </w:rPr>
              <w:t>（如附件</w:t>
            </w:r>
            <w:r w:rsidRPr="00812963">
              <w:rPr>
                <w:rFonts w:hint="eastAsia"/>
                <w:color w:val="000000" w:themeColor="text1"/>
                <w:sz w:val="24"/>
                <w:szCs w:val="22"/>
              </w:rPr>
              <w:t>3</w:t>
            </w:r>
            <w:r w:rsidRPr="00812963">
              <w:rPr>
                <w:rFonts w:hint="eastAsia"/>
                <w:color w:val="000000" w:themeColor="text1"/>
                <w:sz w:val="24"/>
                <w:szCs w:val="22"/>
              </w:rPr>
              <w:t>）</w:t>
            </w:r>
            <w:r w:rsidRPr="00812963">
              <w:rPr>
                <w:color w:val="000000" w:themeColor="text1"/>
                <w:sz w:val="24"/>
                <w:szCs w:val="22"/>
              </w:rPr>
              <w:t>。</w:t>
            </w:r>
          </w:p>
          <w:p w14:paraId="0610B260" w14:textId="77777777" w:rsidR="003534C1" w:rsidRPr="00812963" w:rsidRDefault="003534C1" w:rsidP="005F04E8">
            <w:pPr>
              <w:kinsoku/>
              <w:autoSpaceDN/>
              <w:spacing w:line="360" w:lineRule="exact"/>
              <w:ind w:leftChars="-45" w:left="476" w:hangingChars="251" w:hanging="602"/>
              <w:jc w:val="both"/>
              <w:textAlignment w:val="auto"/>
              <w:rPr>
                <w:color w:val="000000" w:themeColor="text1"/>
                <w:sz w:val="24"/>
                <w:szCs w:val="24"/>
              </w:rPr>
            </w:pPr>
            <w:r w:rsidRPr="00812963">
              <w:rPr>
                <w:rFonts w:hint="eastAsia"/>
                <w:color w:val="000000" w:themeColor="text1"/>
                <w:sz w:val="24"/>
                <w:szCs w:val="22"/>
              </w:rPr>
              <w:t xml:space="preserve">  </w:t>
            </w:r>
            <w:r w:rsidRPr="00812963">
              <w:rPr>
                <w:color w:val="000000" w:themeColor="text1"/>
                <w:sz w:val="24"/>
                <w:szCs w:val="22"/>
              </w:rPr>
              <w:t>2</w:t>
            </w:r>
            <w:r w:rsidRPr="00812963">
              <w:rPr>
                <w:color w:val="000000" w:themeColor="text1"/>
                <w:sz w:val="24"/>
                <w:szCs w:val="22"/>
              </w:rPr>
              <w:t>、女性應考人：</w:t>
            </w:r>
          </w:p>
          <w:p w14:paraId="4997D1BC" w14:textId="77777777" w:rsidR="003534C1" w:rsidRPr="00812963" w:rsidRDefault="003534C1" w:rsidP="005F04E8">
            <w:pPr>
              <w:kinsoku/>
              <w:autoSpaceDN/>
              <w:spacing w:line="360" w:lineRule="exact"/>
              <w:ind w:leftChars="-45" w:left="476" w:hangingChars="251" w:hanging="602"/>
              <w:jc w:val="both"/>
              <w:textAlignment w:val="auto"/>
              <w:rPr>
                <w:color w:val="000000" w:themeColor="text1"/>
                <w:sz w:val="24"/>
                <w:szCs w:val="24"/>
              </w:rPr>
            </w:pPr>
            <w:r w:rsidRPr="00812963">
              <w:rPr>
                <w:rFonts w:hint="eastAsia"/>
                <w:color w:val="000000" w:themeColor="text1"/>
                <w:sz w:val="24"/>
                <w:szCs w:val="22"/>
              </w:rPr>
              <w:t xml:space="preserve">     </w:t>
            </w:r>
            <w:r w:rsidRPr="00812963">
              <w:rPr>
                <w:color w:val="000000" w:themeColor="text1"/>
                <w:sz w:val="24"/>
                <w:szCs w:val="22"/>
              </w:rPr>
              <w:t>108</w:t>
            </w:r>
            <w:r w:rsidRPr="00812963">
              <w:rPr>
                <w:color w:val="000000" w:themeColor="text1"/>
                <w:sz w:val="24"/>
                <w:szCs w:val="22"/>
              </w:rPr>
              <w:t>、</w:t>
            </w:r>
            <w:r w:rsidRPr="00812963">
              <w:rPr>
                <w:color w:val="000000" w:themeColor="text1"/>
                <w:sz w:val="24"/>
                <w:szCs w:val="22"/>
              </w:rPr>
              <w:t>109</w:t>
            </w:r>
            <w:r w:rsidRPr="00812963">
              <w:rPr>
                <w:color w:val="000000" w:themeColor="text1"/>
                <w:sz w:val="24"/>
                <w:szCs w:val="22"/>
              </w:rPr>
              <w:t>、</w:t>
            </w:r>
            <w:r w:rsidRPr="00812963">
              <w:rPr>
                <w:color w:val="000000" w:themeColor="text1"/>
                <w:sz w:val="24"/>
                <w:szCs w:val="22"/>
              </w:rPr>
              <w:t>110</w:t>
            </w:r>
            <w:r w:rsidRPr="00812963">
              <w:rPr>
                <w:color w:val="000000" w:themeColor="text1"/>
                <w:sz w:val="24"/>
                <w:szCs w:val="22"/>
              </w:rPr>
              <w:t>年及格率分別為</w:t>
            </w:r>
            <w:r w:rsidRPr="00812963">
              <w:rPr>
                <w:color w:val="000000" w:themeColor="text1"/>
                <w:sz w:val="24"/>
                <w:szCs w:val="22"/>
              </w:rPr>
              <w:t>96.15%</w:t>
            </w:r>
            <w:r w:rsidRPr="00812963">
              <w:rPr>
                <w:color w:val="000000" w:themeColor="text1"/>
                <w:sz w:val="24"/>
                <w:szCs w:val="22"/>
              </w:rPr>
              <w:t>、</w:t>
            </w:r>
            <w:r w:rsidRPr="00812963">
              <w:rPr>
                <w:color w:val="000000" w:themeColor="text1"/>
                <w:sz w:val="24"/>
                <w:szCs w:val="22"/>
              </w:rPr>
              <w:t>96.86%</w:t>
            </w:r>
            <w:r w:rsidRPr="00812963">
              <w:rPr>
                <w:color w:val="000000" w:themeColor="text1"/>
                <w:sz w:val="24"/>
                <w:szCs w:val="22"/>
              </w:rPr>
              <w:t>、</w:t>
            </w:r>
            <w:r w:rsidRPr="00812963">
              <w:rPr>
                <w:color w:val="000000" w:themeColor="text1"/>
                <w:sz w:val="24"/>
                <w:szCs w:val="22"/>
              </w:rPr>
              <w:t>95.88%</w:t>
            </w:r>
            <w:r w:rsidRPr="00812963">
              <w:rPr>
                <w:color w:val="000000" w:themeColor="text1"/>
                <w:sz w:val="24"/>
                <w:szCs w:val="22"/>
              </w:rPr>
              <w:t>，及格標準如修正為</w:t>
            </w:r>
            <w:r w:rsidRPr="00812963">
              <w:rPr>
                <w:color w:val="000000" w:themeColor="text1"/>
                <w:sz w:val="24"/>
                <w:szCs w:val="22"/>
              </w:rPr>
              <w:t>155</w:t>
            </w:r>
            <w:r w:rsidRPr="00812963">
              <w:rPr>
                <w:color w:val="000000" w:themeColor="text1"/>
                <w:sz w:val="24"/>
                <w:szCs w:val="22"/>
              </w:rPr>
              <w:t>公分以上，預估及格率將降至</w:t>
            </w:r>
            <w:r w:rsidRPr="00812963">
              <w:rPr>
                <w:color w:val="000000" w:themeColor="text1"/>
                <w:sz w:val="24"/>
                <w:szCs w:val="22"/>
              </w:rPr>
              <w:t>59.09%</w:t>
            </w:r>
            <w:r w:rsidRPr="00812963">
              <w:rPr>
                <w:color w:val="000000" w:themeColor="text1"/>
                <w:sz w:val="24"/>
                <w:szCs w:val="22"/>
              </w:rPr>
              <w:t>、</w:t>
            </w:r>
            <w:r w:rsidRPr="00812963">
              <w:rPr>
                <w:color w:val="000000" w:themeColor="text1"/>
                <w:sz w:val="24"/>
                <w:szCs w:val="22"/>
              </w:rPr>
              <w:t>63.68%</w:t>
            </w:r>
            <w:r w:rsidRPr="00812963">
              <w:rPr>
                <w:color w:val="000000" w:themeColor="text1"/>
                <w:sz w:val="24"/>
                <w:szCs w:val="22"/>
              </w:rPr>
              <w:t>、</w:t>
            </w:r>
            <w:r w:rsidRPr="00812963">
              <w:rPr>
                <w:color w:val="000000" w:themeColor="text1"/>
                <w:sz w:val="24"/>
                <w:szCs w:val="22"/>
              </w:rPr>
              <w:t>61.05%</w:t>
            </w:r>
            <w:r w:rsidRPr="00812963">
              <w:rPr>
                <w:rFonts w:hint="eastAsia"/>
                <w:color w:val="000000" w:themeColor="text1"/>
                <w:sz w:val="24"/>
                <w:szCs w:val="22"/>
              </w:rPr>
              <w:t>（如附件</w:t>
            </w:r>
            <w:r w:rsidRPr="00812963">
              <w:rPr>
                <w:rFonts w:hint="eastAsia"/>
                <w:color w:val="000000" w:themeColor="text1"/>
                <w:sz w:val="24"/>
                <w:szCs w:val="22"/>
              </w:rPr>
              <w:t>4</w:t>
            </w:r>
            <w:r w:rsidRPr="00812963">
              <w:rPr>
                <w:rFonts w:hint="eastAsia"/>
                <w:color w:val="000000" w:themeColor="text1"/>
                <w:sz w:val="24"/>
                <w:szCs w:val="22"/>
              </w:rPr>
              <w:t>）</w:t>
            </w:r>
            <w:r w:rsidRPr="00812963">
              <w:rPr>
                <w:color w:val="000000" w:themeColor="text1"/>
                <w:sz w:val="24"/>
                <w:szCs w:val="22"/>
              </w:rPr>
              <w:t>。</w:t>
            </w:r>
          </w:p>
          <w:p w14:paraId="6055F05D" w14:textId="77777777" w:rsidR="003534C1" w:rsidRPr="00812963" w:rsidRDefault="003534C1" w:rsidP="005F04E8">
            <w:pPr>
              <w:kinsoku/>
              <w:autoSpaceDN/>
              <w:spacing w:line="360" w:lineRule="exact"/>
              <w:ind w:leftChars="-45" w:left="-100" w:hangingChars="11" w:hanging="26"/>
              <w:jc w:val="both"/>
              <w:textAlignment w:val="auto"/>
              <w:rPr>
                <w:color w:val="000000" w:themeColor="text1"/>
                <w:sz w:val="24"/>
                <w:szCs w:val="24"/>
              </w:rPr>
            </w:pPr>
            <w:r w:rsidRPr="00812963">
              <w:rPr>
                <w:color w:val="000000" w:themeColor="text1"/>
                <w:sz w:val="24"/>
                <w:szCs w:val="22"/>
              </w:rPr>
              <w:t>（二）心肺耐力跑走測驗：</w:t>
            </w:r>
          </w:p>
          <w:p w14:paraId="5BF2FC2C" w14:textId="77777777" w:rsidR="003534C1" w:rsidRPr="00812963" w:rsidRDefault="003534C1" w:rsidP="005F04E8">
            <w:pPr>
              <w:kinsoku/>
              <w:autoSpaceDN/>
              <w:spacing w:line="360" w:lineRule="exact"/>
              <w:ind w:leftChars="-45" w:left="476" w:hangingChars="251" w:hanging="602"/>
              <w:jc w:val="both"/>
              <w:textAlignment w:val="auto"/>
              <w:rPr>
                <w:color w:val="000000" w:themeColor="text1"/>
                <w:sz w:val="24"/>
                <w:szCs w:val="24"/>
              </w:rPr>
            </w:pPr>
            <w:r w:rsidRPr="00812963">
              <w:rPr>
                <w:rFonts w:hint="eastAsia"/>
                <w:color w:val="000000" w:themeColor="text1"/>
                <w:sz w:val="24"/>
                <w:szCs w:val="22"/>
              </w:rPr>
              <w:t xml:space="preserve">     </w:t>
            </w:r>
            <w:r w:rsidRPr="00812963">
              <w:rPr>
                <w:color w:val="000000" w:themeColor="text1"/>
                <w:sz w:val="24"/>
                <w:szCs w:val="22"/>
              </w:rPr>
              <w:t>對照近</w:t>
            </w:r>
            <w:r w:rsidRPr="00812963">
              <w:rPr>
                <w:color w:val="000000" w:themeColor="text1"/>
                <w:sz w:val="24"/>
                <w:szCs w:val="22"/>
              </w:rPr>
              <w:t>3</w:t>
            </w:r>
            <w:r w:rsidRPr="00812963">
              <w:rPr>
                <w:color w:val="000000" w:themeColor="text1"/>
                <w:sz w:val="24"/>
                <w:szCs w:val="22"/>
              </w:rPr>
              <w:t>年公務人員特種考試實施</w:t>
            </w:r>
            <w:r w:rsidRPr="00812963">
              <w:rPr>
                <w:color w:val="000000" w:themeColor="text1"/>
                <w:sz w:val="24"/>
                <w:szCs w:val="22"/>
              </w:rPr>
              <w:t>1,200</w:t>
            </w:r>
            <w:r w:rsidRPr="00812963">
              <w:rPr>
                <w:color w:val="000000" w:themeColor="text1"/>
                <w:sz w:val="24"/>
                <w:szCs w:val="22"/>
              </w:rPr>
              <w:t>公尺跑走測驗（及格標準男性</w:t>
            </w:r>
            <w:r w:rsidRPr="00812963">
              <w:rPr>
                <w:color w:val="000000" w:themeColor="text1"/>
                <w:sz w:val="24"/>
                <w:szCs w:val="22"/>
              </w:rPr>
              <w:t>5</w:t>
            </w:r>
            <w:r w:rsidRPr="00812963">
              <w:rPr>
                <w:color w:val="000000" w:themeColor="text1"/>
                <w:sz w:val="24"/>
                <w:szCs w:val="22"/>
              </w:rPr>
              <w:t>分</w:t>
            </w:r>
            <w:r w:rsidRPr="00812963">
              <w:rPr>
                <w:color w:val="000000" w:themeColor="text1"/>
                <w:sz w:val="24"/>
                <w:szCs w:val="22"/>
              </w:rPr>
              <w:t>50</w:t>
            </w:r>
            <w:r w:rsidRPr="00812963">
              <w:rPr>
                <w:color w:val="000000" w:themeColor="text1"/>
                <w:sz w:val="24"/>
                <w:szCs w:val="22"/>
              </w:rPr>
              <w:t>秒以內、女性</w:t>
            </w:r>
            <w:r w:rsidRPr="00812963">
              <w:rPr>
                <w:color w:val="000000" w:themeColor="text1"/>
                <w:sz w:val="24"/>
                <w:szCs w:val="22"/>
              </w:rPr>
              <w:t>6</w:t>
            </w:r>
            <w:r w:rsidRPr="00812963">
              <w:rPr>
                <w:color w:val="000000" w:themeColor="text1"/>
                <w:sz w:val="24"/>
                <w:szCs w:val="22"/>
              </w:rPr>
              <w:t>分</w:t>
            </w:r>
            <w:r w:rsidRPr="00812963">
              <w:rPr>
                <w:color w:val="000000" w:themeColor="text1"/>
                <w:sz w:val="24"/>
                <w:szCs w:val="22"/>
              </w:rPr>
              <w:t>20</w:t>
            </w:r>
            <w:r w:rsidRPr="00812963">
              <w:rPr>
                <w:color w:val="000000" w:themeColor="text1"/>
                <w:sz w:val="24"/>
                <w:szCs w:val="22"/>
              </w:rPr>
              <w:t>秒以內）之秒數區間人數推估，男女性及格率分述如下：</w:t>
            </w:r>
          </w:p>
          <w:p w14:paraId="13C0FC67" w14:textId="77777777" w:rsidR="003534C1" w:rsidRPr="00812963" w:rsidRDefault="003534C1" w:rsidP="005F04E8">
            <w:pPr>
              <w:kinsoku/>
              <w:autoSpaceDN/>
              <w:spacing w:line="360" w:lineRule="exact"/>
              <w:ind w:leftChars="-45" w:left="-100" w:hangingChars="11" w:hanging="26"/>
              <w:jc w:val="both"/>
              <w:textAlignment w:val="auto"/>
              <w:rPr>
                <w:color w:val="000000" w:themeColor="text1"/>
                <w:sz w:val="24"/>
                <w:szCs w:val="24"/>
              </w:rPr>
            </w:pPr>
            <w:r w:rsidRPr="00812963">
              <w:rPr>
                <w:rFonts w:hint="eastAsia"/>
                <w:color w:val="000000" w:themeColor="text1"/>
                <w:sz w:val="24"/>
                <w:szCs w:val="22"/>
              </w:rPr>
              <w:t xml:space="preserve">  </w:t>
            </w:r>
            <w:r w:rsidRPr="00812963">
              <w:rPr>
                <w:color w:val="000000" w:themeColor="text1"/>
                <w:sz w:val="24"/>
                <w:szCs w:val="22"/>
              </w:rPr>
              <w:t>1</w:t>
            </w:r>
            <w:r w:rsidRPr="00812963">
              <w:rPr>
                <w:color w:val="000000" w:themeColor="text1"/>
                <w:sz w:val="24"/>
                <w:szCs w:val="22"/>
              </w:rPr>
              <w:t>、男性應考人：</w:t>
            </w:r>
          </w:p>
          <w:p w14:paraId="6D9FBBC7" w14:textId="77777777" w:rsidR="003534C1" w:rsidRPr="00812963" w:rsidRDefault="003534C1" w:rsidP="005F04E8">
            <w:pPr>
              <w:kinsoku/>
              <w:autoSpaceDN/>
              <w:spacing w:line="360" w:lineRule="exact"/>
              <w:ind w:leftChars="-44" w:left="477" w:hangingChars="250" w:hanging="600"/>
              <w:jc w:val="both"/>
              <w:textAlignment w:val="auto"/>
              <w:rPr>
                <w:color w:val="000000" w:themeColor="text1"/>
                <w:sz w:val="24"/>
                <w:szCs w:val="24"/>
              </w:rPr>
            </w:pPr>
            <w:r w:rsidRPr="00812963">
              <w:rPr>
                <w:color w:val="000000" w:themeColor="text1"/>
                <w:sz w:val="24"/>
                <w:szCs w:val="22"/>
              </w:rPr>
              <w:t xml:space="preserve"> </w:t>
            </w:r>
            <w:r w:rsidRPr="00812963">
              <w:rPr>
                <w:rFonts w:hint="eastAsia"/>
                <w:color w:val="000000" w:themeColor="text1"/>
                <w:sz w:val="24"/>
                <w:szCs w:val="22"/>
              </w:rPr>
              <w:t xml:space="preserve">    </w:t>
            </w:r>
            <w:r w:rsidRPr="00812963">
              <w:rPr>
                <w:color w:val="000000" w:themeColor="text1"/>
                <w:sz w:val="24"/>
                <w:szCs w:val="22"/>
              </w:rPr>
              <w:t>108</w:t>
            </w:r>
            <w:r w:rsidRPr="00812963">
              <w:rPr>
                <w:color w:val="000000" w:themeColor="text1"/>
                <w:sz w:val="24"/>
                <w:szCs w:val="22"/>
              </w:rPr>
              <w:t>、</w:t>
            </w:r>
            <w:r w:rsidRPr="00812963">
              <w:rPr>
                <w:color w:val="000000" w:themeColor="text1"/>
                <w:sz w:val="24"/>
                <w:szCs w:val="22"/>
              </w:rPr>
              <w:t>109</w:t>
            </w:r>
            <w:r w:rsidRPr="00812963">
              <w:rPr>
                <w:color w:val="000000" w:themeColor="text1"/>
                <w:sz w:val="24"/>
                <w:szCs w:val="22"/>
              </w:rPr>
              <w:t>、</w:t>
            </w:r>
            <w:r w:rsidRPr="00812963">
              <w:rPr>
                <w:color w:val="000000" w:themeColor="text1"/>
                <w:sz w:val="24"/>
                <w:szCs w:val="22"/>
              </w:rPr>
              <w:t>110</w:t>
            </w:r>
            <w:r w:rsidRPr="00812963">
              <w:rPr>
                <w:color w:val="000000" w:themeColor="text1"/>
                <w:sz w:val="24"/>
                <w:szCs w:val="22"/>
              </w:rPr>
              <w:t>年及格率分別為</w:t>
            </w:r>
            <w:r w:rsidRPr="00812963">
              <w:rPr>
                <w:rFonts w:hint="eastAsia"/>
                <w:color w:val="000000" w:themeColor="text1"/>
                <w:sz w:val="24"/>
                <w:szCs w:val="22"/>
              </w:rPr>
              <w:t>92.26</w:t>
            </w:r>
            <w:r w:rsidRPr="00812963">
              <w:rPr>
                <w:color w:val="000000" w:themeColor="text1"/>
                <w:sz w:val="24"/>
                <w:szCs w:val="22"/>
              </w:rPr>
              <w:t>%</w:t>
            </w:r>
            <w:r w:rsidRPr="00812963">
              <w:rPr>
                <w:color w:val="000000" w:themeColor="text1"/>
                <w:sz w:val="24"/>
                <w:szCs w:val="22"/>
              </w:rPr>
              <w:t>、</w:t>
            </w:r>
            <w:r w:rsidRPr="00812963">
              <w:rPr>
                <w:rFonts w:hint="eastAsia"/>
                <w:color w:val="000000" w:themeColor="text1"/>
                <w:sz w:val="24"/>
                <w:szCs w:val="22"/>
              </w:rPr>
              <w:t>93.15</w:t>
            </w:r>
            <w:r w:rsidRPr="00812963">
              <w:rPr>
                <w:color w:val="000000" w:themeColor="text1"/>
                <w:sz w:val="24"/>
                <w:szCs w:val="22"/>
              </w:rPr>
              <w:t>%</w:t>
            </w:r>
            <w:r w:rsidRPr="00812963">
              <w:rPr>
                <w:color w:val="000000" w:themeColor="text1"/>
                <w:sz w:val="24"/>
                <w:szCs w:val="22"/>
              </w:rPr>
              <w:t>、</w:t>
            </w:r>
            <w:r w:rsidRPr="00812963">
              <w:rPr>
                <w:rFonts w:hint="eastAsia"/>
                <w:color w:val="000000" w:themeColor="text1"/>
                <w:sz w:val="24"/>
                <w:szCs w:val="22"/>
              </w:rPr>
              <w:t>92.44</w:t>
            </w:r>
            <w:r w:rsidRPr="00812963">
              <w:rPr>
                <w:color w:val="000000" w:themeColor="text1"/>
                <w:sz w:val="24"/>
                <w:szCs w:val="22"/>
              </w:rPr>
              <w:t>%</w:t>
            </w:r>
            <w:r w:rsidRPr="00812963">
              <w:rPr>
                <w:color w:val="000000" w:themeColor="text1"/>
                <w:sz w:val="24"/>
                <w:szCs w:val="22"/>
              </w:rPr>
              <w:t>，如男性應考人及格標準如</w:t>
            </w:r>
            <w:r w:rsidRPr="00812963">
              <w:rPr>
                <w:color w:val="000000" w:themeColor="text1"/>
                <w:sz w:val="24"/>
                <w:szCs w:val="22"/>
              </w:rPr>
              <w:lastRenderedPageBreak/>
              <w:t>下修</w:t>
            </w:r>
            <w:r w:rsidRPr="00812963">
              <w:rPr>
                <w:color w:val="000000" w:themeColor="text1"/>
                <w:sz w:val="24"/>
                <w:szCs w:val="22"/>
              </w:rPr>
              <w:t>20</w:t>
            </w:r>
            <w:r w:rsidRPr="00812963">
              <w:rPr>
                <w:color w:val="000000" w:themeColor="text1"/>
                <w:sz w:val="24"/>
                <w:szCs w:val="22"/>
              </w:rPr>
              <w:t>秒，則</w:t>
            </w:r>
            <w:r w:rsidRPr="00812963">
              <w:rPr>
                <w:color w:val="000000" w:themeColor="text1"/>
                <w:sz w:val="24"/>
                <w:szCs w:val="22"/>
              </w:rPr>
              <w:t>108</w:t>
            </w:r>
            <w:r w:rsidRPr="00812963">
              <w:rPr>
                <w:color w:val="000000" w:themeColor="text1"/>
                <w:sz w:val="24"/>
                <w:szCs w:val="22"/>
              </w:rPr>
              <w:t>、</w:t>
            </w:r>
            <w:r w:rsidRPr="00812963">
              <w:rPr>
                <w:color w:val="000000" w:themeColor="text1"/>
                <w:sz w:val="24"/>
                <w:szCs w:val="22"/>
              </w:rPr>
              <w:t>109</w:t>
            </w:r>
            <w:r w:rsidRPr="00812963">
              <w:rPr>
                <w:color w:val="000000" w:themeColor="text1"/>
                <w:sz w:val="24"/>
                <w:szCs w:val="22"/>
              </w:rPr>
              <w:t>、</w:t>
            </w:r>
            <w:r w:rsidRPr="00812963">
              <w:rPr>
                <w:color w:val="000000" w:themeColor="text1"/>
                <w:sz w:val="24"/>
                <w:szCs w:val="22"/>
              </w:rPr>
              <w:t>110</w:t>
            </w:r>
            <w:r w:rsidRPr="00812963">
              <w:rPr>
                <w:color w:val="000000" w:themeColor="text1"/>
                <w:sz w:val="24"/>
                <w:szCs w:val="22"/>
              </w:rPr>
              <w:t>年及格人數分別減少</w:t>
            </w:r>
            <w:r w:rsidRPr="00812963">
              <w:rPr>
                <w:color w:val="000000" w:themeColor="text1"/>
                <w:sz w:val="24"/>
                <w:szCs w:val="22"/>
              </w:rPr>
              <w:t>111</w:t>
            </w:r>
            <w:r w:rsidRPr="00812963">
              <w:rPr>
                <w:color w:val="000000" w:themeColor="text1"/>
                <w:sz w:val="24"/>
                <w:szCs w:val="22"/>
              </w:rPr>
              <w:t>人、</w:t>
            </w:r>
            <w:r w:rsidRPr="00812963">
              <w:rPr>
                <w:color w:val="000000" w:themeColor="text1"/>
                <w:sz w:val="24"/>
                <w:szCs w:val="22"/>
              </w:rPr>
              <w:t>74</w:t>
            </w:r>
            <w:r w:rsidRPr="00812963">
              <w:rPr>
                <w:color w:val="000000" w:themeColor="text1"/>
                <w:sz w:val="24"/>
                <w:szCs w:val="22"/>
              </w:rPr>
              <w:t>人、</w:t>
            </w:r>
            <w:r w:rsidRPr="00812963">
              <w:rPr>
                <w:color w:val="000000" w:themeColor="text1"/>
                <w:sz w:val="24"/>
                <w:szCs w:val="22"/>
              </w:rPr>
              <w:t>92</w:t>
            </w:r>
            <w:r w:rsidRPr="00812963">
              <w:rPr>
                <w:color w:val="000000" w:themeColor="text1"/>
                <w:sz w:val="24"/>
                <w:szCs w:val="22"/>
              </w:rPr>
              <w:t>人，減少比率分別為</w:t>
            </w:r>
            <w:r w:rsidRPr="00812963">
              <w:rPr>
                <w:color w:val="000000" w:themeColor="text1"/>
                <w:sz w:val="24"/>
                <w:szCs w:val="22"/>
              </w:rPr>
              <w:t>11.77%</w:t>
            </w:r>
            <w:r w:rsidRPr="00812963">
              <w:rPr>
                <w:color w:val="000000" w:themeColor="text1"/>
                <w:sz w:val="24"/>
                <w:szCs w:val="22"/>
              </w:rPr>
              <w:t>、</w:t>
            </w:r>
            <w:r w:rsidRPr="00812963">
              <w:rPr>
                <w:color w:val="000000" w:themeColor="text1"/>
                <w:sz w:val="24"/>
                <w:szCs w:val="22"/>
              </w:rPr>
              <w:t>13.01%</w:t>
            </w:r>
            <w:r w:rsidRPr="00812963">
              <w:rPr>
                <w:color w:val="000000" w:themeColor="text1"/>
                <w:sz w:val="24"/>
                <w:szCs w:val="22"/>
              </w:rPr>
              <w:t>、</w:t>
            </w:r>
            <w:r w:rsidRPr="00812963">
              <w:rPr>
                <w:color w:val="000000" w:themeColor="text1"/>
                <w:sz w:val="24"/>
                <w:szCs w:val="22"/>
              </w:rPr>
              <w:t>13.92%</w:t>
            </w:r>
            <w:r w:rsidRPr="00812963">
              <w:rPr>
                <w:rFonts w:hint="eastAsia"/>
                <w:color w:val="000000" w:themeColor="text1"/>
                <w:sz w:val="24"/>
                <w:szCs w:val="22"/>
              </w:rPr>
              <w:t>（如附件</w:t>
            </w:r>
            <w:r w:rsidRPr="00812963">
              <w:rPr>
                <w:rFonts w:hint="eastAsia"/>
                <w:color w:val="000000" w:themeColor="text1"/>
                <w:sz w:val="24"/>
                <w:szCs w:val="22"/>
              </w:rPr>
              <w:t>5</w:t>
            </w:r>
            <w:r w:rsidRPr="00812963">
              <w:rPr>
                <w:rFonts w:hint="eastAsia"/>
                <w:color w:val="000000" w:themeColor="text1"/>
                <w:sz w:val="24"/>
                <w:szCs w:val="22"/>
              </w:rPr>
              <w:t>）</w:t>
            </w:r>
            <w:r w:rsidRPr="00812963">
              <w:rPr>
                <w:color w:val="000000" w:themeColor="text1"/>
                <w:sz w:val="24"/>
                <w:szCs w:val="22"/>
              </w:rPr>
              <w:t>。</w:t>
            </w:r>
          </w:p>
          <w:p w14:paraId="23F3C29F" w14:textId="77777777" w:rsidR="003534C1" w:rsidRPr="00812963" w:rsidRDefault="003534C1" w:rsidP="005F04E8">
            <w:pPr>
              <w:kinsoku/>
              <w:autoSpaceDN/>
              <w:spacing w:line="360" w:lineRule="exact"/>
              <w:ind w:leftChars="-45" w:left="-100" w:hangingChars="11" w:hanging="26"/>
              <w:jc w:val="both"/>
              <w:textAlignment w:val="auto"/>
              <w:rPr>
                <w:color w:val="000000" w:themeColor="text1"/>
                <w:sz w:val="24"/>
                <w:szCs w:val="24"/>
              </w:rPr>
            </w:pPr>
            <w:r w:rsidRPr="00812963">
              <w:rPr>
                <w:color w:val="000000" w:themeColor="text1"/>
                <w:sz w:val="24"/>
                <w:szCs w:val="22"/>
              </w:rPr>
              <w:t xml:space="preserve">  2</w:t>
            </w:r>
            <w:r w:rsidRPr="00812963">
              <w:rPr>
                <w:color w:val="000000" w:themeColor="text1"/>
                <w:sz w:val="24"/>
                <w:szCs w:val="22"/>
              </w:rPr>
              <w:t>、女性應考人：</w:t>
            </w:r>
          </w:p>
          <w:p w14:paraId="597E1504" w14:textId="77777777" w:rsidR="003534C1" w:rsidRPr="00812963" w:rsidRDefault="003534C1" w:rsidP="005F04E8">
            <w:pPr>
              <w:kinsoku/>
              <w:autoSpaceDN/>
              <w:spacing w:line="360" w:lineRule="exact"/>
              <w:ind w:leftChars="-45" w:left="476" w:hangingChars="251" w:hanging="602"/>
              <w:jc w:val="both"/>
              <w:textAlignment w:val="auto"/>
              <w:rPr>
                <w:color w:val="000000" w:themeColor="text1"/>
                <w:sz w:val="24"/>
                <w:szCs w:val="24"/>
              </w:rPr>
            </w:pPr>
            <w:r w:rsidRPr="00812963">
              <w:rPr>
                <w:rFonts w:hint="eastAsia"/>
                <w:color w:val="000000" w:themeColor="text1"/>
                <w:sz w:val="24"/>
                <w:szCs w:val="22"/>
              </w:rPr>
              <w:t xml:space="preserve">     </w:t>
            </w:r>
            <w:r w:rsidRPr="00812963">
              <w:rPr>
                <w:color w:val="000000" w:themeColor="text1"/>
                <w:sz w:val="24"/>
                <w:szCs w:val="22"/>
              </w:rPr>
              <w:t>108</w:t>
            </w:r>
            <w:r w:rsidRPr="00812963">
              <w:rPr>
                <w:color w:val="000000" w:themeColor="text1"/>
                <w:sz w:val="24"/>
                <w:szCs w:val="22"/>
              </w:rPr>
              <w:t>、</w:t>
            </w:r>
            <w:r w:rsidRPr="00812963">
              <w:rPr>
                <w:color w:val="000000" w:themeColor="text1"/>
                <w:sz w:val="24"/>
                <w:szCs w:val="22"/>
              </w:rPr>
              <w:t>109</w:t>
            </w:r>
            <w:r w:rsidRPr="00812963">
              <w:rPr>
                <w:color w:val="000000" w:themeColor="text1"/>
                <w:sz w:val="24"/>
                <w:szCs w:val="22"/>
              </w:rPr>
              <w:t>、</w:t>
            </w:r>
            <w:r w:rsidRPr="00812963">
              <w:rPr>
                <w:color w:val="000000" w:themeColor="text1"/>
                <w:sz w:val="24"/>
                <w:szCs w:val="22"/>
              </w:rPr>
              <w:t>110</w:t>
            </w:r>
            <w:r w:rsidRPr="00812963">
              <w:rPr>
                <w:color w:val="000000" w:themeColor="text1"/>
                <w:sz w:val="24"/>
                <w:szCs w:val="22"/>
              </w:rPr>
              <w:t>年分別為</w:t>
            </w:r>
            <w:r w:rsidRPr="00812963">
              <w:rPr>
                <w:color w:val="000000" w:themeColor="text1"/>
                <w:sz w:val="24"/>
                <w:szCs w:val="22"/>
              </w:rPr>
              <w:t>80.86%</w:t>
            </w:r>
            <w:r w:rsidRPr="00812963">
              <w:rPr>
                <w:color w:val="000000" w:themeColor="text1"/>
                <w:sz w:val="24"/>
                <w:szCs w:val="22"/>
              </w:rPr>
              <w:t>、</w:t>
            </w:r>
            <w:r w:rsidRPr="00812963">
              <w:rPr>
                <w:color w:val="000000" w:themeColor="text1"/>
                <w:sz w:val="24"/>
                <w:szCs w:val="22"/>
              </w:rPr>
              <w:t>79.92%</w:t>
            </w:r>
            <w:r w:rsidRPr="00812963">
              <w:rPr>
                <w:color w:val="000000" w:themeColor="text1"/>
                <w:sz w:val="24"/>
                <w:szCs w:val="22"/>
              </w:rPr>
              <w:t>、</w:t>
            </w:r>
            <w:r w:rsidRPr="00812963">
              <w:rPr>
                <w:color w:val="000000" w:themeColor="text1"/>
                <w:sz w:val="24"/>
                <w:szCs w:val="22"/>
              </w:rPr>
              <w:t>77.45%</w:t>
            </w:r>
            <w:r w:rsidRPr="00812963">
              <w:rPr>
                <w:rFonts w:hint="eastAsia"/>
                <w:color w:val="000000" w:themeColor="text1"/>
                <w:sz w:val="24"/>
                <w:szCs w:val="22"/>
              </w:rPr>
              <w:t>（如附件</w:t>
            </w:r>
            <w:r w:rsidRPr="00812963">
              <w:rPr>
                <w:rFonts w:hint="eastAsia"/>
                <w:color w:val="000000" w:themeColor="text1"/>
                <w:sz w:val="24"/>
                <w:szCs w:val="22"/>
              </w:rPr>
              <w:t>6</w:t>
            </w:r>
            <w:r w:rsidRPr="00812963">
              <w:rPr>
                <w:rFonts w:hint="eastAsia"/>
                <w:color w:val="000000" w:themeColor="text1"/>
                <w:sz w:val="24"/>
                <w:szCs w:val="22"/>
              </w:rPr>
              <w:t>）。</w:t>
            </w:r>
          </w:p>
          <w:p w14:paraId="54F930B0" w14:textId="77777777" w:rsidR="003534C1" w:rsidRPr="00812963" w:rsidRDefault="003534C1" w:rsidP="005F04E8">
            <w:pPr>
              <w:kinsoku/>
              <w:autoSpaceDN/>
              <w:spacing w:line="360" w:lineRule="exact"/>
              <w:ind w:leftChars="-31" w:left="340" w:hangingChars="178" w:hanging="427"/>
              <w:jc w:val="both"/>
              <w:textAlignment w:val="auto"/>
              <w:rPr>
                <w:color w:val="000000" w:themeColor="text1"/>
                <w:sz w:val="24"/>
                <w:szCs w:val="24"/>
              </w:rPr>
            </w:pPr>
            <w:r w:rsidRPr="00812963">
              <w:rPr>
                <w:rFonts w:hint="eastAsia"/>
                <w:color w:val="000000" w:themeColor="text1"/>
                <w:sz w:val="24"/>
                <w:szCs w:val="22"/>
              </w:rPr>
              <w:t>二、</w:t>
            </w:r>
            <w:proofErr w:type="gramStart"/>
            <w:r w:rsidRPr="00812963">
              <w:rPr>
                <w:rFonts w:hint="eastAsia"/>
                <w:color w:val="000000" w:themeColor="text1"/>
                <w:sz w:val="24"/>
                <w:szCs w:val="22"/>
              </w:rPr>
              <w:t>查近</w:t>
            </w:r>
            <w:r w:rsidRPr="00812963">
              <w:rPr>
                <w:rFonts w:hint="eastAsia"/>
                <w:color w:val="000000" w:themeColor="text1"/>
                <w:sz w:val="24"/>
                <w:szCs w:val="22"/>
              </w:rPr>
              <w:t>3</w:t>
            </w:r>
            <w:r w:rsidRPr="00812963">
              <w:rPr>
                <w:rFonts w:hint="eastAsia"/>
                <w:color w:val="000000" w:themeColor="text1"/>
                <w:sz w:val="24"/>
                <w:szCs w:val="22"/>
              </w:rPr>
              <w:t>年</w:t>
            </w:r>
            <w:proofErr w:type="gramEnd"/>
            <w:r w:rsidRPr="00812963">
              <w:rPr>
                <w:rFonts w:hint="eastAsia"/>
                <w:color w:val="000000" w:themeColor="text1"/>
                <w:sz w:val="24"/>
                <w:szCs w:val="22"/>
              </w:rPr>
              <w:t>一般警察人員考試男女性錄取人數分別為</w:t>
            </w:r>
            <w:r w:rsidRPr="00812963">
              <w:rPr>
                <w:rFonts w:hint="eastAsia"/>
                <w:color w:val="000000" w:themeColor="text1"/>
                <w:sz w:val="24"/>
                <w:szCs w:val="22"/>
              </w:rPr>
              <w:t>108</w:t>
            </w:r>
            <w:r w:rsidRPr="00812963">
              <w:rPr>
                <w:rFonts w:hint="eastAsia"/>
                <w:color w:val="000000" w:themeColor="text1"/>
                <w:sz w:val="24"/>
                <w:szCs w:val="22"/>
              </w:rPr>
              <w:t>年男性</w:t>
            </w:r>
            <w:r w:rsidRPr="00812963">
              <w:rPr>
                <w:rFonts w:hint="eastAsia"/>
                <w:color w:val="000000" w:themeColor="text1"/>
                <w:sz w:val="24"/>
                <w:szCs w:val="22"/>
              </w:rPr>
              <w:t>655</w:t>
            </w:r>
            <w:r w:rsidRPr="00812963">
              <w:rPr>
                <w:rFonts w:hint="eastAsia"/>
                <w:color w:val="000000" w:themeColor="text1"/>
                <w:sz w:val="24"/>
                <w:szCs w:val="22"/>
              </w:rPr>
              <w:t>人（</w:t>
            </w:r>
            <w:r w:rsidRPr="00812963">
              <w:rPr>
                <w:rFonts w:hint="eastAsia"/>
                <w:color w:val="000000" w:themeColor="text1"/>
                <w:sz w:val="24"/>
                <w:szCs w:val="22"/>
              </w:rPr>
              <w:t>76.16%</w:t>
            </w:r>
            <w:r w:rsidRPr="00812963">
              <w:rPr>
                <w:rFonts w:hint="eastAsia"/>
                <w:color w:val="000000" w:themeColor="text1"/>
                <w:sz w:val="24"/>
                <w:szCs w:val="22"/>
              </w:rPr>
              <w:t>）、女性</w:t>
            </w:r>
            <w:r w:rsidRPr="00812963">
              <w:rPr>
                <w:rFonts w:hint="eastAsia"/>
                <w:color w:val="000000" w:themeColor="text1"/>
                <w:sz w:val="24"/>
                <w:szCs w:val="22"/>
              </w:rPr>
              <w:t>205</w:t>
            </w:r>
            <w:r w:rsidRPr="00812963">
              <w:rPr>
                <w:rFonts w:hint="eastAsia"/>
                <w:color w:val="000000" w:themeColor="text1"/>
                <w:sz w:val="24"/>
                <w:szCs w:val="22"/>
              </w:rPr>
              <w:t>人（</w:t>
            </w:r>
            <w:r w:rsidRPr="00812963">
              <w:rPr>
                <w:rFonts w:hint="eastAsia"/>
                <w:color w:val="000000" w:themeColor="text1"/>
                <w:sz w:val="24"/>
                <w:szCs w:val="22"/>
              </w:rPr>
              <w:t>23.84%</w:t>
            </w:r>
            <w:r w:rsidRPr="00812963">
              <w:rPr>
                <w:rFonts w:hint="eastAsia"/>
                <w:color w:val="000000" w:themeColor="text1"/>
                <w:sz w:val="24"/>
                <w:szCs w:val="22"/>
              </w:rPr>
              <w:t>）；</w:t>
            </w:r>
            <w:r w:rsidRPr="00812963">
              <w:rPr>
                <w:rFonts w:hint="eastAsia"/>
                <w:color w:val="000000" w:themeColor="text1"/>
                <w:sz w:val="24"/>
                <w:szCs w:val="22"/>
              </w:rPr>
              <w:t>109</w:t>
            </w:r>
            <w:r w:rsidRPr="00812963">
              <w:rPr>
                <w:rFonts w:hint="eastAsia"/>
                <w:color w:val="000000" w:themeColor="text1"/>
                <w:sz w:val="24"/>
                <w:szCs w:val="22"/>
              </w:rPr>
              <w:t>年男性</w:t>
            </w:r>
            <w:r w:rsidRPr="00812963">
              <w:rPr>
                <w:rFonts w:hint="eastAsia"/>
                <w:color w:val="000000" w:themeColor="text1"/>
                <w:sz w:val="24"/>
                <w:szCs w:val="22"/>
              </w:rPr>
              <w:t>320</w:t>
            </w:r>
            <w:r w:rsidRPr="00812963">
              <w:rPr>
                <w:rFonts w:hint="eastAsia"/>
                <w:color w:val="000000" w:themeColor="text1"/>
                <w:sz w:val="24"/>
                <w:szCs w:val="22"/>
              </w:rPr>
              <w:t>人（</w:t>
            </w:r>
            <w:r w:rsidRPr="00812963">
              <w:rPr>
                <w:rFonts w:hint="eastAsia"/>
                <w:color w:val="000000" w:themeColor="text1"/>
                <w:sz w:val="24"/>
                <w:szCs w:val="22"/>
              </w:rPr>
              <w:t>65.98%</w:t>
            </w:r>
            <w:r w:rsidRPr="00812963">
              <w:rPr>
                <w:rFonts w:hint="eastAsia"/>
                <w:color w:val="000000" w:themeColor="text1"/>
                <w:sz w:val="24"/>
                <w:szCs w:val="22"/>
              </w:rPr>
              <w:t>）、女性</w:t>
            </w:r>
            <w:r w:rsidRPr="00812963">
              <w:rPr>
                <w:rFonts w:hint="eastAsia"/>
                <w:color w:val="000000" w:themeColor="text1"/>
                <w:sz w:val="24"/>
                <w:szCs w:val="22"/>
              </w:rPr>
              <w:t>165</w:t>
            </w:r>
            <w:r w:rsidRPr="00812963">
              <w:rPr>
                <w:rFonts w:hint="eastAsia"/>
                <w:color w:val="000000" w:themeColor="text1"/>
                <w:sz w:val="24"/>
                <w:szCs w:val="22"/>
              </w:rPr>
              <w:t>人（</w:t>
            </w:r>
            <w:r w:rsidRPr="00812963">
              <w:rPr>
                <w:rFonts w:hint="eastAsia"/>
                <w:color w:val="000000" w:themeColor="text1"/>
                <w:sz w:val="24"/>
                <w:szCs w:val="22"/>
              </w:rPr>
              <w:t>34.02%</w:t>
            </w:r>
            <w:r w:rsidRPr="00812963">
              <w:rPr>
                <w:rFonts w:hint="eastAsia"/>
                <w:color w:val="000000" w:themeColor="text1"/>
                <w:sz w:val="24"/>
                <w:szCs w:val="22"/>
              </w:rPr>
              <w:t>）；</w:t>
            </w:r>
            <w:r w:rsidRPr="00812963">
              <w:rPr>
                <w:rFonts w:hint="eastAsia"/>
                <w:color w:val="000000" w:themeColor="text1"/>
                <w:sz w:val="24"/>
                <w:szCs w:val="22"/>
              </w:rPr>
              <w:t>110</w:t>
            </w:r>
            <w:r w:rsidRPr="00812963">
              <w:rPr>
                <w:rFonts w:hint="eastAsia"/>
                <w:color w:val="000000" w:themeColor="text1"/>
                <w:sz w:val="24"/>
                <w:szCs w:val="22"/>
              </w:rPr>
              <w:t>年男性</w:t>
            </w:r>
            <w:r w:rsidRPr="00812963">
              <w:rPr>
                <w:rFonts w:hint="eastAsia"/>
                <w:color w:val="000000" w:themeColor="text1"/>
                <w:sz w:val="24"/>
                <w:szCs w:val="22"/>
              </w:rPr>
              <w:t>542</w:t>
            </w:r>
            <w:r w:rsidRPr="00812963">
              <w:rPr>
                <w:rFonts w:hint="eastAsia"/>
                <w:color w:val="000000" w:themeColor="text1"/>
                <w:sz w:val="24"/>
                <w:szCs w:val="22"/>
              </w:rPr>
              <w:t>人（</w:t>
            </w:r>
            <w:r w:rsidRPr="00812963">
              <w:rPr>
                <w:rFonts w:hint="eastAsia"/>
                <w:color w:val="000000" w:themeColor="text1"/>
                <w:sz w:val="24"/>
                <w:szCs w:val="22"/>
              </w:rPr>
              <w:t>71.50%</w:t>
            </w:r>
            <w:r w:rsidRPr="00812963">
              <w:rPr>
                <w:rFonts w:hint="eastAsia"/>
                <w:color w:val="000000" w:themeColor="text1"/>
                <w:sz w:val="24"/>
                <w:szCs w:val="22"/>
              </w:rPr>
              <w:t>）、女性</w:t>
            </w:r>
            <w:r w:rsidRPr="00812963">
              <w:rPr>
                <w:rFonts w:hint="eastAsia"/>
                <w:color w:val="000000" w:themeColor="text1"/>
                <w:sz w:val="24"/>
                <w:szCs w:val="22"/>
              </w:rPr>
              <w:t>216</w:t>
            </w:r>
            <w:r w:rsidRPr="00812963">
              <w:rPr>
                <w:rFonts w:hint="eastAsia"/>
                <w:color w:val="000000" w:themeColor="text1"/>
                <w:sz w:val="24"/>
                <w:szCs w:val="22"/>
              </w:rPr>
              <w:t>人（</w:t>
            </w:r>
            <w:r w:rsidRPr="00812963">
              <w:rPr>
                <w:rFonts w:hint="eastAsia"/>
                <w:color w:val="000000" w:themeColor="text1"/>
                <w:sz w:val="24"/>
                <w:szCs w:val="22"/>
              </w:rPr>
              <w:t>28.50%</w:t>
            </w:r>
            <w:r w:rsidRPr="00812963">
              <w:rPr>
                <w:rFonts w:hint="eastAsia"/>
                <w:color w:val="000000" w:themeColor="text1"/>
                <w:sz w:val="24"/>
                <w:szCs w:val="22"/>
              </w:rPr>
              <w:t>）（如附件</w:t>
            </w:r>
            <w:r w:rsidRPr="00812963">
              <w:rPr>
                <w:rFonts w:hint="eastAsia"/>
                <w:color w:val="000000" w:themeColor="text1"/>
                <w:sz w:val="24"/>
                <w:szCs w:val="22"/>
              </w:rPr>
              <w:t>7</w:t>
            </w:r>
            <w:r w:rsidRPr="00812963">
              <w:rPr>
                <w:rFonts w:hint="eastAsia"/>
                <w:color w:val="000000" w:themeColor="text1"/>
                <w:sz w:val="24"/>
                <w:szCs w:val="22"/>
              </w:rPr>
              <w:t>）。本考試應考人第二試體能測驗全部實施項目均及格者，並非當然錄取，仍須按應考人第一試筆試成績之高低順序，</w:t>
            </w:r>
            <w:proofErr w:type="gramStart"/>
            <w:r w:rsidRPr="00812963">
              <w:rPr>
                <w:rFonts w:hint="eastAsia"/>
                <w:color w:val="000000" w:themeColor="text1"/>
                <w:sz w:val="24"/>
                <w:szCs w:val="22"/>
              </w:rPr>
              <w:t>算至用人</w:t>
            </w:r>
            <w:proofErr w:type="gramEnd"/>
            <w:r w:rsidRPr="00812963">
              <w:rPr>
                <w:rFonts w:hint="eastAsia"/>
                <w:color w:val="000000" w:themeColor="text1"/>
                <w:sz w:val="24"/>
                <w:szCs w:val="22"/>
              </w:rPr>
              <w:t>機關提報之需用名額擇優錄取。是</w:t>
            </w:r>
            <w:proofErr w:type="gramStart"/>
            <w:r w:rsidRPr="00812963">
              <w:rPr>
                <w:rFonts w:hint="eastAsia"/>
                <w:color w:val="000000" w:themeColor="text1"/>
                <w:sz w:val="24"/>
                <w:szCs w:val="22"/>
              </w:rPr>
              <w:t>以</w:t>
            </w:r>
            <w:proofErr w:type="gramEnd"/>
            <w:r w:rsidRPr="00812963">
              <w:rPr>
                <w:rFonts w:hint="eastAsia"/>
                <w:color w:val="000000" w:themeColor="text1"/>
                <w:sz w:val="24"/>
                <w:szCs w:val="22"/>
              </w:rPr>
              <w:t>，本次體能測驗項目及格標準之修正，雖降低男女性應考人體能測驗及格率，惟男女性報考人數、到考率及需用名額均可能影響錄取人員之男女比例，且本次體能測驗項目及格標準之修正建議</w:t>
            </w:r>
            <w:proofErr w:type="gramStart"/>
            <w:r w:rsidRPr="00812963">
              <w:rPr>
                <w:rFonts w:hint="eastAsia"/>
                <w:color w:val="000000" w:themeColor="text1"/>
                <w:sz w:val="24"/>
                <w:szCs w:val="22"/>
              </w:rPr>
              <w:t>均係參採</w:t>
            </w:r>
            <w:proofErr w:type="gramEnd"/>
            <w:r w:rsidRPr="00812963">
              <w:rPr>
                <w:rFonts w:hint="eastAsia"/>
                <w:color w:val="000000" w:themeColor="text1"/>
                <w:sz w:val="24"/>
                <w:szCs w:val="22"/>
              </w:rPr>
              <w:t>男女常模中相同</w:t>
            </w:r>
            <w:r w:rsidRPr="00812963">
              <w:rPr>
                <w:rFonts w:hint="eastAsia"/>
                <w:color w:val="000000" w:themeColor="text1"/>
                <w:sz w:val="24"/>
                <w:szCs w:val="22"/>
              </w:rPr>
              <w:t>PR</w:t>
            </w:r>
            <w:r w:rsidRPr="00812963">
              <w:rPr>
                <w:rFonts w:hint="eastAsia"/>
                <w:color w:val="000000" w:themeColor="text1"/>
                <w:sz w:val="24"/>
                <w:szCs w:val="22"/>
              </w:rPr>
              <w:t>值之數據，無對特定性別不利之情事。</w:t>
            </w:r>
          </w:p>
        </w:tc>
        <w:tc>
          <w:tcPr>
            <w:tcW w:w="3370" w:type="dxa"/>
            <w:gridSpan w:val="5"/>
            <w:shd w:val="clear" w:color="auto" w:fill="auto"/>
          </w:tcPr>
          <w:p w14:paraId="76CDC1E7" w14:textId="77777777" w:rsidR="003534C1" w:rsidRPr="00812963" w:rsidRDefault="003534C1" w:rsidP="005F04E8">
            <w:pPr>
              <w:kinsoku/>
              <w:autoSpaceDN/>
              <w:adjustRightInd w:val="0"/>
              <w:snapToGrid w:val="0"/>
              <w:spacing w:line="360" w:lineRule="exact"/>
              <w:ind w:leftChars="-30" w:left="110" w:rightChars="-28" w:right="-78" w:hangingChars="81" w:hanging="194"/>
              <w:jc w:val="both"/>
              <w:textAlignment w:val="auto"/>
              <w:rPr>
                <w:bCs/>
                <w:color w:val="000000" w:themeColor="text1"/>
                <w:sz w:val="24"/>
                <w:szCs w:val="24"/>
              </w:rPr>
            </w:pPr>
            <w:r w:rsidRPr="00812963">
              <w:rPr>
                <w:bCs/>
                <w:color w:val="000000" w:themeColor="text1"/>
                <w:sz w:val="24"/>
                <w:szCs w:val="22"/>
              </w:rPr>
              <w:lastRenderedPageBreak/>
              <w:t>1.</w:t>
            </w:r>
            <w:r w:rsidRPr="00812963">
              <w:rPr>
                <w:bCs/>
                <w:color w:val="000000" w:themeColor="text1"/>
                <w:sz w:val="24"/>
                <w:szCs w:val="22"/>
              </w:rPr>
              <w:t>請蒐集與法案相關之性別統計既有資料，並進行性別分析。</w:t>
            </w:r>
          </w:p>
          <w:p w14:paraId="4E949F52" w14:textId="77777777" w:rsidR="003534C1" w:rsidRPr="00812963" w:rsidRDefault="003534C1" w:rsidP="005F04E8">
            <w:pPr>
              <w:kinsoku/>
              <w:autoSpaceDN/>
              <w:adjustRightInd w:val="0"/>
              <w:snapToGrid w:val="0"/>
              <w:spacing w:line="360" w:lineRule="exact"/>
              <w:ind w:leftChars="62" w:left="174" w:rightChars="-28" w:right="-78"/>
              <w:jc w:val="both"/>
              <w:textAlignment w:val="auto"/>
              <w:rPr>
                <w:bCs/>
                <w:color w:val="000000" w:themeColor="text1"/>
                <w:sz w:val="24"/>
                <w:szCs w:val="24"/>
              </w:rPr>
            </w:pPr>
            <w:r w:rsidRPr="00812963">
              <w:rPr>
                <w:bCs/>
                <w:color w:val="000000" w:themeColor="text1"/>
                <w:sz w:val="24"/>
                <w:szCs w:val="22"/>
              </w:rPr>
              <w:t>請參閱行政院性別平等會「性別平等研究文獻資源網</w:t>
            </w:r>
            <w:proofErr w:type="gramStart"/>
            <w:r w:rsidRPr="00812963">
              <w:rPr>
                <w:bCs/>
                <w:color w:val="000000" w:themeColor="text1"/>
                <w:sz w:val="24"/>
                <w:szCs w:val="22"/>
              </w:rPr>
              <w:t>（</w:t>
            </w:r>
            <w:proofErr w:type="gramEnd"/>
            <w:r w:rsidRPr="00812963">
              <w:rPr>
                <w:bCs/>
                <w:color w:val="000000" w:themeColor="text1"/>
                <w:sz w:val="24"/>
                <w:szCs w:val="22"/>
              </w:rPr>
              <w:t>https</w:t>
            </w:r>
          </w:p>
          <w:p w14:paraId="36B0F5EA" w14:textId="77777777" w:rsidR="003534C1" w:rsidRPr="00812963" w:rsidRDefault="003534C1" w:rsidP="005F04E8">
            <w:pPr>
              <w:kinsoku/>
              <w:autoSpaceDN/>
              <w:adjustRightInd w:val="0"/>
              <w:snapToGrid w:val="0"/>
              <w:spacing w:line="360" w:lineRule="exact"/>
              <w:ind w:leftChars="62" w:left="174" w:rightChars="-28" w:right="-78"/>
              <w:jc w:val="both"/>
              <w:textAlignment w:val="auto"/>
              <w:rPr>
                <w:bCs/>
                <w:color w:val="000000" w:themeColor="text1"/>
                <w:sz w:val="24"/>
                <w:szCs w:val="24"/>
              </w:rPr>
            </w:pPr>
            <w:r w:rsidRPr="00812963">
              <w:rPr>
                <w:bCs/>
                <w:color w:val="000000" w:themeColor="text1"/>
                <w:sz w:val="24"/>
                <w:szCs w:val="22"/>
              </w:rPr>
              <w:t>://www.gender.ey.gov.tw/research/</w:t>
            </w:r>
            <w:proofErr w:type="gramStart"/>
            <w:r w:rsidRPr="00812963">
              <w:rPr>
                <w:bCs/>
                <w:color w:val="000000" w:themeColor="text1"/>
                <w:sz w:val="24"/>
                <w:szCs w:val="22"/>
              </w:rPr>
              <w:t>）</w:t>
            </w:r>
            <w:proofErr w:type="gramEnd"/>
            <w:r w:rsidRPr="00812963">
              <w:rPr>
                <w:bCs/>
                <w:color w:val="000000" w:themeColor="text1"/>
                <w:sz w:val="24"/>
                <w:szCs w:val="22"/>
              </w:rPr>
              <w:t>、「重要性別統計資料庫」</w:t>
            </w:r>
            <w:proofErr w:type="gramStart"/>
            <w:r w:rsidRPr="00812963">
              <w:rPr>
                <w:bCs/>
                <w:color w:val="000000" w:themeColor="text1"/>
                <w:sz w:val="24"/>
                <w:szCs w:val="22"/>
              </w:rPr>
              <w:t>（</w:t>
            </w:r>
            <w:proofErr w:type="gramEnd"/>
            <w:r w:rsidRPr="00812963">
              <w:rPr>
                <w:bCs/>
                <w:color w:val="000000" w:themeColor="text1"/>
                <w:sz w:val="24"/>
                <w:szCs w:val="22"/>
              </w:rPr>
              <w:t>https://www.gender.ey.gov.tw/gecdb/</w:t>
            </w:r>
            <w:proofErr w:type="gramStart"/>
            <w:r w:rsidRPr="00812963">
              <w:rPr>
                <w:bCs/>
                <w:color w:val="000000" w:themeColor="text1"/>
                <w:sz w:val="24"/>
                <w:szCs w:val="22"/>
              </w:rPr>
              <w:t>）</w:t>
            </w:r>
            <w:proofErr w:type="gramEnd"/>
            <w:r w:rsidRPr="00812963">
              <w:rPr>
                <w:bCs/>
                <w:color w:val="000000" w:themeColor="text1"/>
                <w:sz w:val="24"/>
                <w:szCs w:val="22"/>
              </w:rPr>
              <w:t>、各部會性別統計專區、我國婦女人權指標及「行政院性別平等會</w:t>
            </w:r>
            <w:proofErr w:type="gramStart"/>
            <w:r w:rsidRPr="00812963">
              <w:rPr>
                <w:bCs/>
                <w:color w:val="000000" w:themeColor="text1"/>
                <w:sz w:val="24"/>
                <w:szCs w:val="22"/>
              </w:rPr>
              <w:t>─</w:t>
            </w:r>
            <w:proofErr w:type="gramEnd"/>
            <w:r w:rsidRPr="00812963">
              <w:rPr>
                <w:bCs/>
                <w:color w:val="000000" w:themeColor="text1"/>
                <w:sz w:val="24"/>
                <w:szCs w:val="22"/>
              </w:rPr>
              <w:t>性別分析」</w:t>
            </w:r>
            <w:proofErr w:type="gramStart"/>
            <w:r w:rsidRPr="00812963">
              <w:rPr>
                <w:bCs/>
                <w:color w:val="000000" w:themeColor="text1"/>
                <w:sz w:val="24"/>
                <w:szCs w:val="22"/>
              </w:rPr>
              <w:t>（</w:t>
            </w:r>
            <w:proofErr w:type="gramEnd"/>
            <w:r w:rsidRPr="00812963">
              <w:rPr>
                <w:bCs/>
                <w:color w:val="000000" w:themeColor="text1"/>
                <w:sz w:val="24"/>
                <w:szCs w:val="22"/>
              </w:rPr>
              <w:t>https://gec.ey. gov.tw</w:t>
            </w:r>
            <w:proofErr w:type="gramStart"/>
            <w:r w:rsidRPr="00812963">
              <w:rPr>
                <w:bCs/>
                <w:color w:val="000000" w:themeColor="text1"/>
                <w:sz w:val="24"/>
                <w:szCs w:val="22"/>
              </w:rPr>
              <w:t>）</w:t>
            </w:r>
            <w:proofErr w:type="gramEnd"/>
            <w:r w:rsidRPr="00812963">
              <w:rPr>
                <w:bCs/>
                <w:color w:val="000000" w:themeColor="text1"/>
                <w:sz w:val="24"/>
                <w:szCs w:val="22"/>
              </w:rPr>
              <w:t>。</w:t>
            </w:r>
          </w:p>
          <w:p w14:paraId="3DD6E5C7" w14:textId="77777777" w:rsidR="003534C1" w:rsidRPr="00812963" w:rsidRDefault="003534C1" w:rsidP="005F04E8">
            <w:pPr>
              <w:kinsoku/>
              <w:autoSpaceDN/>
              <w:adjustRightInd w:val="0"/>
              <w:snapToGrid w:val="0"/>
              <w:spacing w:line="360" w:lineRule="exact"/>
              <w:ind w:leftChars="-31" w:left="81" w:rightChars="-28" w:right="-78" w:hangingChars="70" w:hanging="168"/>
              <w:jc w:val="both"/>
              <w:textAlignment w:val="auto"/>
              <w:rPr>
                <w:bCs/>
                <w:color w:val="000000" w:themeColor="text1"/>
                <w:sz w:val="24"/>
                <w:szCs w:val="24"/>
              </w:rPr>
            </w:pPr>
            <w:r w:rsidRPr="00812963">
              <w:rPr>
                <w:bCs/>
                <w:color w:val="000000" w:themeColor="text1"/>
                <w:sz w:val="24"/>
                <w:szCs w:val="22"/>
              </w:rPr>
              <w:t>2.</w:t>
            </w:r>
            <w:r w:rsidRPr="00812963">
              <w:rPr>
                <w:bCs/>
                <w:color w:val="000000" w:themeColor="text1"/>
                <w:sz w:val="24"/>
                <w:szCs w:val="22"/>
              </w:rPr>
              <w:t>前開性別統計與性別分析應盡量顧及不同性別、性傾向、性別特質及性別認同者，探究其處境或需求是否存在差異，及造成差異之原因；並宜與年齡、族群、地區、障礙情形等面向</w:t>
            </w:r>
            <w:r w:rsidRPr="00812963">
              <w:rPr>
                <w:bCs/>
                <w:color w:val="000000" w:themeColor="text1"/>
                <w:sz w:val="24"/>
                <w:szCs w:val="22"/>
              </w:rPr>
              <w:lastRenderedPageBreak/>
              <w:t>進行交叉分析</w:t>
            </w:r>
            <w:proofErr w:type="gramStart"/>
            <w:r w:rsidRPr="00812963">
              <w:rPr>
                <w:bCs/>
                <w:color w:val="000000" w:themeColor="text1"/>
                <w:sz w:val="24"/>
                <w:szCs w:val="22"/>
              </w:rPr>
              <w:t>（</w:t>
            </w:r>
            <w:proofErr w:type="gramEnd"/>
            <w:r w:rsidRPr="00812963">
              <w:rPr>
                <w:bCs/>
                <w:color w:val="000000" w:themeColor="text1"/>
                <w:sz w:val="24"/>
                <w:szCs w:val="22"/>
              </w:rPr>
              <w:t>例如：高齡身障女性、偏遠地區新住民女性</w:t>
            </w:r>
            <w:proofErr w:type="gramStart"/>
            <w:r w:rsidRPr="00812963">
              <w:rPr>
                <w:bCs/>
                <w:color w:val="000000" w:themeColor="text1"/>
                <w:sz w:val="24"/>
                <w:szCs w:val="22"/>
              </w:rPr>
              <w:t>）</w:t>
            </w:r>
            <w:proofErr w:type="gramEnd"/>
            <w:r w:rsidRPr="00812963">
              <w:rPr>
                <w:bCs/>
                <w:color w:val="000000" w:themeColor="text1"/>
                <w:sz w:val="24"/>
                <w:szCs w:val="22"/>
              </w:rPr>
              <w:t>，探究在各因素交織影響下，是否加劇其處境之不利，並分析處境不利群體之需求。</w:t>
            </w:r>
          </w:p>
          <w:p w14:paraId="7839DFFA" w14:textId="77777777" w:rsidR="003534C1" w:rsidRPr="00812963" w:rsidRDefault="003534C1" w:rsidP="005F04E8">
            <w:pPr>
              <w:kinsoku/>
              <w:autoSpaceDN/>
              <w:adjustRightInd w:val="0"/>
              <w:snapToGrid w:val="0"/>
              <w:spacing w:line="360" w:lineRule="exact"/>
              <w:ind w:leftChars="-45" w:left="102" w:rightChars="-28" w:right="-78" w:hangingChars="95" w:hanging="228"/>
              <w:jc w:val="both"/>
              <w:textAlignment w:val="auto"/>
              <w:rPr>
                <w:bCs/>
                <w:color w:val="000000" w:themeColor="text1"/>
                <w:sz w:val="24"/>
                <w:szCs w:val="24"/>
              </w:rPr>
            </w:pPr>
            <w:r w:rsidRPr="00812963">
              <w:rPr>
                <w:bCs/>
                <w:color w:val="000000" w:themeColor="text1"/>
                <w:sz w:val="24"/>
                <w:szCs w:val="22"/>
              </w:rPr>
              <w:t>3.</w:t>
            </w:r>
            <w:r w:rsidRPr="00812963">
              <w:rPr>
                <w:bCs/>
                <w:color w:val="000000" w:themeColor="text1"/>
                <w:sz w:val="24"/>
                <w:szCs w:val="22"/>
              </w:rPr>
              <w:t>請根據前開性別統計及性別分析，確認並說明法案相關之性別議題。</w:t>
            </w:r>
          </w:p>
          <w:p w14:paraId="5F526E1C" w14:textId="77777777" w:rsidR="003534C1" w:rsidRPr="00812963" w:rsidRDefault="003534C1" w:rsidP="005F04E8">
            <w:pPr>
              <w:kinsoku/>
              <w:autoSpaceDN/>
              <w:adjustRightInd w:val="0"/>
              <w:snapToGrid w:val="0"/>
              <w:spacing w:line="360" w:lineRule="exact"/>
              <w:ind w:leftChars="-45" w:left="102" w:rightChars="-28" w:right="-78" w:hangingChars="95" w:hanging="228"/>
              <w:jc w:val="both"/>
              <w:textAlignment w:val="auto"/>
              <w:rPr>
                <w:bCs/>
                <w:color w:val="000000" w:themeColor="text1"/>
                <w:sz w:val="24"/>
                <w:szCs w:val="24"/>
              </w:rPr>
            </w:pPr>
            <w:r w:rsidRPr="00812963">
              <w:rPr>
                <w:bCs/>
                <w:color w:val="000000" w:themeColor="text1"/>
                <w:sz w:val="24"/>
                <w:szCs w:val="22"/>
              </w:rPr>
              <w:t>4.</w:t>
            </w:r>
            <w:r w:rsidRPr="00812963">
              <w:rPr>
                <w:bCs/>
                <w:color w:val="000000" w:themeColor="text1"/>
                <w:sz w:val="24"/>
                <w:szCs w:val="22"/>
              </w:rPr>
              <w:t>如既有性別統計及分析資料不足，請提出需強化之處及其建置方法。</w:t>
            </w:r>
          </w:p>
        </w:tc>
      </w:tr>
      <w:tr w:rsidR="00812963" w:rsidRPr="00812963" w14:paraId="7B4D01D4" w14:textId="77777777" w:rsidTr="005F04E8">
        <w:trPr>
          <w:jc w:val="center"/>
        </w:trPr>
        <w:tc>
          <w:tcPr>
            <w:tcW w:w="3048" w:type="dxa"/>
            <w:gridSpan w:val="6"/>
            <w:tcBorders>
              <w:bottom w:val="double" w:sz="4" w:space="0" w:color="auto"/>
            </w:tcBorders>
            <w:shd w:val="clear" w:color="auto" w:fill="auto"/>
          </w:tcPr>
          <w:p w14:paraId="3C6B04F8" w14:textId="77777777" w:rsidR="003534C1" w:rsidRPr="00812963" w:rsidRDefault="003534C1" w:rsidP="005F04E8">
            <w:pPr>
              <w:kinsoku/>
              <w:autoSpaceDN/>
              <w:adjustRightInd w:val="0"/>
              <w:snapToGrid w:val="0"/>
              <w:spacing w:line="360" w:lineRule="atLeast"/>
              <w:ind w:leftChars="-15" w:left="398" w:rightChars="-10" w:right="-28" w:hangingChars="183" w:hanging="440"/>
              <w:jc w:val="both"/>
              <w:textAlignment w:val="auto"/>
              <w:rPr>
                <w:b/>
                <w:color w:val="000000" w:themeColor="text1"/>
                <w:sz w:val="24"/>
                <w:szCs w:val="24"/>
              </w:rPr>
            </w:pPr>
            <w:r w:rsidRPr="00812963">
              <w:rPr>
                <w:b/>
                <w:color w:val="000000" w:themeColor="text1"/>
                <w:sz w:val="24"/>
                <w:szCs w:val="22"/>
              </w:rPr>
              <w:lastRenderedPageBreak/>
              <w:t>8-2</w:t>
            </w:r>
            <w:r w:rsidRPr="00812963">
              <w:rPr>
                <w:b/>
                <w:color w:val="000000" w:themeColor="text1"/>
                <w:sz w:val="24"/>
                <w:szCs w:val="22"/>
              </w:rPr>
              <w:t>落實性別平等相關法規與政策之內涵</w:t>
            </w:r>
            <w:r w:rsidRPr="00812963">
              <w:rPr>
                <w:b/>
                <w:color w:val="000000" w:themeColor="text1"/>
                <w:sz w:val="24"/>
                <w:szCs w:val="22"/>
              </w:rPr>
              <w:t xml:space="preserve">  </w:t>
            </w:r>
          </w:p>
        </w:tc>
        <w:tc>
          <w:tcPr>
            <w:tcW w:w="3046" w:type="dxa"/>
            <w:gridSpan w:val="4"/>
            <w:tcBorders>
              <w:bottom w:val="double" w:sz="4" w:space="0" w:color="auto"/>
            </w:tcBorders>
            <w:shd w:val="clear" w:color="auto" w:fill="auto"/>
          </w:tcPr>
          <w:p w14:paraId="70AA7DA0" w14:textId="77777777" w:rsidR="003534C1" w:rsidRPr="00812963" w:rsidRDefault="003534C1" w:rsidP="005F04E8">
            <w:pPr>
              <w:kinsoku/>
              <w:autoSpaceDN/>
              <w:adjustRightInd w:val="0"/>
              <w:snapToGrid w:val="0"/>
              <w:spacing w:line="360" w:lineRule="exact"/>
              <w:jc w:val="both"/>
              <w:textAlignment w:val="auto"/>
              <w:rPr>
                <w:bCs/>
                <w:color w:val="000000" w:themeColor="text1"/>
                <w:sz w:val="24"/>
                <w:szCs w:val="24"/>
              </w:rPr>
            </w:pPr>
            <w:r w:rsidRPr="00812963">
              <w:rPr>
                <w:rFonts w:hint="eastAsia"/>
                <w:bCs/>
                <w:color w:val="000000" w:themeColor="text1"/>
                <w:sz w:val="24"/>
                <w:szCs w:val="24"/>
              </w:rPr>
              <w:t>考量警察工作多屬外勤，常涉及犯罪情境，須具備相當體能，而一般警察特考應考人未受警察養成教育，</w:t>
            </w:r>
            <w:proofErr w:type="gramStart"/>
            <w:r w:rsidRPr="00812963">
              <w:rPr>
                <w:rFonts w:hint="eastAsia"/>
                <w:bCs/>
                <w:color w:val="000000" w:themeColor="text1"/>
                <w:sz w:val="24"/>
                <w:szCs w:val="24"/>
              </w:rPr>
              <w:t>爰以列考警察</w:t>
            </w:r>
            <w:proofErr w:type="gramEnd"/>
            <w:r w:rsidRPr="00812963">
              <w:rPr>
                <w:rFonts w:hint="eastAsia"/>
                <w:bCs/>
                <w:color w:val="000000" w:themeColor="text1"/>
                <w:sz w:val="24"/>
                <w:szCs w:val="24"/>
              </w:rPr>
              <w:t>工作相關之一般科目為主，並兼</w:t>
            </w:r>
            <w:proofErr w:type="gramStart"/>
            <w:r w:rsidRPr="00812963">
              <w:rPr>
                <w:rFonts w:hint="eastAsia"/>
                <w:bCs/>
                <w:color w:val="000000" w:themeColor="text1"/>
                <w:sz w:val="24"/>
                <w:szCs w:val="24"/>
              </w:rPr>
              <w:t>採</w:t>
            </w:r>
            <w:proofErr w:type="gramEnd"/>
            <w:r w:rsidRPr="00812963">
              <w:rPr>
                <w:rFonts w:hint="eastAsia"/>
                <w:bCs/>
                <w:color w:val="000000" w:themeColor="text1"/>
                <w:sz w:val="24"/>
                <w:szCs w:val="24"/>
              </w:rPr>
              <w:t>體能測驗，以篩選具可訓練基礎者，</w:t>
            </w:r>
            <w:proofErr w:type="gramStart"/>
            <w:r w:rsidRPr="00812963">
              <w:rPr>
                <w:rFonts w:hint="eastAsia"/>
                <w:bCs/>
                <w:color w:val="000000" w:themeColor="text1"/>
                <w:sz w:val="24"/>
                <w:szCs w:val="24"/>
              </w:rPr>
              <w:t>俾</w:t>
            </w:r>
            <w:proofErr w:type="gramEnd"/>
            <w:r w:rsidRPr="00812963">
              <w:rPr>
                <w:rFonts w:hint="eastAsia"/>
                <w:bCs/>
                <w:color w:val="000000" w:themeColor="text1"/>
                <w:sz w:val="24"/>
                <w:szCs w:val="24"/>
              </w:rPr>
              <w:t>得以因應警察高危險性、高辛勞性工作，以維護人民生命、財產安全。本次</w:t>
            </w:r>
            <w:proofErr w:type="gramStart"/>
            <w:r w:rsidRPr="00812963">
              <w:rPr>
                <w:rFonts w:hint="eastAsia"/>
                <w:bCs/>
                <w:color w:val="000000" w:themeColor="text1"/>
                <w:sz w:val="24"/>
                <w:szCs w:val="24"/>
              </w:rPr>
              <w:t>研</w:t>
            </w:r>
            <w:proofErr w:type="gramEnd"/>
            <w:r w:rsidRPr="00812963">
              <w:rPr>
                <w:rFonts w:hint="eastAsia"/>
                <w:bCs/>
                <w:color w:val="000000" w:themeColor="text1"/>
                <w:sz w:val="24"/>
                <w:szCs w:val="24"/>
              </w:rPr>
              <w:t>修草案內容不以特定性別為規範對象，係基於警察工作內容不分</w:t>
            </w:r>
            <w:proofErr w:type="gramStart"/>
            <w:r w:rsidRPr="00812963">
              <w:rPr>
                <w:rFonts w:hint="eastAsia"/>
                <w:bCs/>
                <w:color w:val="000000" w:themeColor="text1"/>
                <w:sz w:val="24"/>
                <w:szCs w:val="24"/>
              </w:rPr>
              <w:t>男女均需執行</w:t>
            </w:r>
            <w:proofErr w:type="gramEnd"/>
            <w:r w:rsidRPr="00812963">
              <w:rPr>
                <w:rFonts w:hint="eastAsia"/>
                <w:bCs/>
                <w:color w:val="000000" w:themeColor="text1"/>
                <w:sz w:val="24"/>
                <w:szCs w:val="24"/>
              </w:rPr>
              <w:t>相同勤務，所需體能條件應相同，</w:t>
            </w:r>
            <w:proofErr w:type="gramStart"/>
            <w:r w:rsidRPr="00812963">
              <w:rPr>
                <w:rFonts w:hint="eastAsia"/>
                <w:bCs/>
                <w:color w:val="000000" w:themeColor="text1"/>
                <w:sz w:val="24"/>
                <w:szCs w:val="24"/>
              </w:rPr>
              <w:t>爰</w:t>
            </w:r>
            <w:proofErr w:type="gramEnd"/>
            <w:r w:rsidRPr="00812963">
              <w:rPr>
                <w:rFonts w:hint="eastAsia"/>
                <w:bCs/>
                <w:color w:val="000000" w:themeColor="text1"/>
                <w:sz w:val="24"/>
                <w:szCs w:val="24"/>
              </w:rPr>
              <w:t>體能測驗項目及標準宜設一致，惟考量男女性天生身體結構不同，體能測驗男女及格標準如為一致時，恐有違反實質平等原則，易引發外界質疑對女性過於嚴格，</w:t>
            </w:r>
            <w:proofErr w:type="gramStart"/>
            <w:r w:rsidRPr="00812963">
              <w:rPr>
                <w:rFonts w:hint="eastAsia"/>
                <w:bCs/>
                <w:color w:val="000000" w:themeColor="text1"/>
                <w:sz w:val="24"/>
                <w:szCs w:val="24"/>
              </w:rPr>
              <w:t>爰</w:t>
            </w:r>
            <w:proofErr w:type="gramEnd"/>
            <w:r w:rsidRPr="00812963">
              <w:rPr>
                <w:rFonts w:hint="eastAsia"/>
                <w:bCs/>
                <w:color w:val="000000" w:themeColor="text1"/>
                <w:sz w:val="24"/>
                <w:szCs w:val="24"/>
              </w:rPr>
              <w:t>參</w:t>
            </w:r>
            <w:proofErr w:type="gramStart"/>
            <w:r w:rsidRPr="00812963">
              <w:rPr>
                <w:rFonts w:hint="eastAsia"/>
                <w:bCs/>
                <w:color w:val="000000" w:themeColor="text1"/>
                <w:sz w:val="24"/>
                <w:szCs w:val="24"/>
              </w:rPr>
              <w:t>採</w:t>
            </w:r>
            <w:proofErr w:type="gramEnd"/>
            <w:r w:rsidRPr="00812963">
              <w:rPr>
                <w:rFonts w:hint="eastAsia"/>
                <w:bCs/>
                <w:color w:val="000000" w:themeColor="text1"/>
                <w:sz w:val="24"/>
                <w:szCs w:val="24"/>
              </w:rPr>
              <w:t>男女常模中相同</w:t>
            </w:r>
            <w:r w:rsidRPr="00812963">
              <w:rPr>
                <w:rFonts w:hint="eastAsia"/>
                <w:bCs/>
                <w:color w:val="000000" w:themeColor="text1"/>
                <w:sz w:val="24"/>
                <w:szCs w:val="24"/>
              </w:rPr>
              <w:t>PR</w:t>
            </w:r>
            <w:r w:rsidRPr="00812963">
              <w:rPr>
                <w:rFonts w:hint="eastAsia"/>
                <w:bCs/>
                <w:color w:val="000000" w:themeColor="text1"/>
                <w:sz w:val="24"/>
                <w:szCs w:val="24"/>
              </w:rPr>
              <w:t>值之數據分定不同及格標準，以落實實質性別平等，使公務人員體能測驗更具公平性以及實際效能。</w:t>
            </w:r>
          </w:p>
        </w:tc>
        <w:tc>
          <w:tcPr>
            <w:tcW w:w="3370" w:type="dxa"/>
            <w:gridSpan w:val="5"/>
            <w:tcBorders>
              <w:bottom w:val="double" w:sz="4" w:space="0" w:color="auto"/>
            </w:tcBorders>
            <w:shd w:val="clear" w:color="auto" w:fill="auto"/>
          </w:tcPr>
          <w:p w14:paraId="57A253AB" w14:textId="77777777" w:rsidR="003534C1" w:rsidRPr="00812963" w:rsidRDefault="003534C1" w:rsidP="005F04E8">
            <w:pPr>
              <w:kinsoku/>
              <w:autoSpaceDN/>
              <w:adjustRightInd w:val="0"/>
              <w:snapToGrid w:val="0"/>
              <w:spacing w:line="360" w:lineRule="exact"/>
              <w:ind w:leftChars="-42" w:left="38" w:rightChars="-28" w:right="-78" w:hangingChars="65" w:hanging="156"/>
              <w:jc w:val="both"/>
              <w:textAlignment w:val="auto"/>
              <w:rPr>
                <w:bCs/>
                <w:color w:val="000000" w:themeColor="text1"/>
                <w:sz w:val="24"/>
                <w:szCs w:val="24"/>
              </w:rPr>
            </w:pPr>
            <w:r w:rsidRPr="00812963">
              <w:rPr>
                <w:bCs/>
                <w:color w:val="000000" w:themeColor="text1"/>
                <w:sz w:val="24"/>
                <w:szCs w:val="22"/>
              </w:rPr>
              <w:t>1.</w:t>
            </w:r>
            <w:r w:rsidRPr="00812963">
              <w:rPr>
                <w:bCs/>
                <w:color w:val="000000" w:themeColor="text1"/>
                <w:sz w:val="24"/>
                <w:szCs w:val="22"/>
              </w:rPr>
              <w:t>法案若涉及下列情形，本欄位不得填列無關：</w:t>
            </w:r>
          </w:p>
          <w:p w14:paraId="09709A5F" w14:textId="77777777" w:rsidR="003534C1" w:rsidRPr="00812963" w:rsidRDefault="003534C1" w:rsidP="005F04E8">
            <w:pPr>
              <w:kinsoku/>
              <w:autoSpaceDN/>
              <w:adjustRightInd w:val="0"/>
              <w:snapToGrid w:val="0"/>
              <w:spacing w:line="360" w:lineRule="exact"/>
              <w:ind w:leftChars="-30" w:left="137" w:rightChars="-28" w:right="-78" w:hangingChars="92" w:hanging="221"/>
              <w:jc w:val="both"/>
              <w:textAlignment w:val="auto"/>
              <w:rPr>
                <w:bCs/>
                <w:color w:val="000000" w:themeColor="text1"/>
                <w:sz w:val="24"/>
                <w:szCs w:val="24"/>
              </w:rPr>
            </w:pPr>
            <w:r w:rsidRPr="00812963">
              <w:rPr>
                <w:bCs/>
                <w:color w:val="000000" w:themeColor="text1"/>
                <w:sz w:val="24"/>
                <w:szCs w:val="22"/>
              </w:rPr>
              <w:t>(1)</w:t>
            </w:r>
            <w:r w:rsidRPr="00812963">
              <w:rPr>
                <w:bCs/>
                <w:color w:val="000000" w:themeColor="text1"/>
                <w:sz w:val="24"/>
                <w:szCs w:val="22"/>
              </w:rPr>
              <w:t>內容係以特定性別、性傾向或性別認同者為規範對象。</w:t>
            </w:r>
          </w:p>
          <w:p w14:paraId="3FDEDA6C" w14:textId="77777777" w:rsidR="003534C1" w:rsidRPr="00812963" w:rsidRDefault="003534C1" w:rsidP="005F04E8">
            <w:pPr>
              <w:kinsoku/>
              <w:autoSpaceDN/>
              <w:adjustRightInd w:val="0"/>
              <w:snapToGrid w:val="0"/>
              <w:spacing w:line="360" w:lineRule="exact"/>
              <w:ind w:leftChars="-42" w:left="160" w:rightChars="-28" w:right="-78" w:hangingChars="116" w:hanging="278"/>
              <w:jc w:val="both"/>
              <w:textAlignment w:val="auto"/>
              <w:rPr>
                <w:bCs/>
                <w:color w:val="000000" w:themeColor="text1"/>
                <w:sz w:val="24"/>
                <w:szCs w:val="24"/>
              </w:rPr>
            </w:pPr>
            <w:r w:rsidRPr="00812963">
              <w:rPr>
                <w:bCs/>
                <w:color w:val="000000" w:themeColor="text1"/>
                <w:sz w:val="24"/>
                <w:szCs w:val="22"/>
              </w:rPr>
              <w:t>(2)</w:t>
            </w:r>
            <w:r w:rsidRPr="00812963">
              <w:rPr>
                <w:bCs/>
                <w:color w:val="000000" w:themeColor="text1"/>
                <w:sz w:val="24"/>
                <w:szCs w:val="22"/>
              </w:rPr>
              <w:t>內容涉及一般社會認知既存之性別偏見。</w:t>
            </w:r>
          </w:p>
          <w:p w14:paraId="636E25A4" w14:textId="77777777" w:rsidR="003534C1" w:rsidRPr="00812963" w:rsidRDefault="003534C1" w:rsidP="005F04E8">
            <w:pPr>
              <w:kinsoku/>
              <w:autoSpaceDN/>
              <w:adjustRightInd w:val="0"/>
              <w:snapToGrid w:val="0"/>
              <w:spacing w:line="360" w:lineRule="exact"/>
              <w:ind w:leftChars="-37" w:left="174" w:rightChars="-28" w:right="-78" w:hangingChars="116" w:hanging="278"/>
              <w:jc w:val="both"/>
              <w:textAlignment w:val="auto"/>
              <w:rPr>
                <w:bCs/>
                <w:color w:val="000000" w:themeColor="text1"/>
                <w:sz w:val="24"/>
                <w:szCs w:val="24"/>
              </w:rPr>
            </w:pPr>
            <w:r w:rsidRPr="00812963">
              <w:rPr>
                <w:bCs/>
                <w:color w:val="000000" w:themeColor="text1"/>
                <w:sz w:val="24"/>
                <w:szCs w:val="22"/>
              </w:rPr>
              <w:t>(3)</w:t>
            </w:r>
            <w:r w:rsidRPr="00812963">
              <w:rPr>
                <w:bCs/>
                <w:color w:val="000000" w:themeColor="text1"/>
                <w:sz w:val="24"/>
                <w:szCs w:val="22"/>
              </w:rPr>
              <w:t>「</w:t>
            </w:r>
            <w:r w:rsidRPr="00812963">
              <w:rPr>
                <w:bCs/>
                <w:color w:val="000000" w:themeColor="text1"/>
                <w:sz w:val="24"/>
                <w:szCs w:val="22"/>
              </w:rPr>
              <w:t>8-1</w:t>
            </w:r>
            <w:r w:rsidRPr="00812963">
              <w:rPr>
                <w:bCs/>
                <w:color w:val="000000" w:themeColor="text1"/>
                <w:sz w:val="24"/>
                <w:szCs w:val="22"/>
              </w:rPr>
              <w:t>」欄所填列之性別統計資料顯示性別比例差距過大。</w:t>
            </w:r>
            <w:r w:rsidRPr="00812963">
              <w:rPr>
                <w:bCs/>
                <w:color w:val="000000" w:themeColor="text1"/>
                <w:sz w:val="24"/>
                <w:szCs w:val="22"/>
              </w:rPr>
              <w:t xml:space="preserve"> </w:t>
            </w:r>
          </w:p>
          <w:p w14:paraId="13A6FE90" w14:textId="77777777" w:rsidR="003534C1" w:rsidRPr="00812963" w:rsidRDefault="003534C1" w:rsidP="005F04E8">
            <w:pPr>
              <w:kinsoku/>
              <w:autoSpaceDN/>
              <w:adjustRightInd w:val="0"/>
              <w:snapToGrid w:val="0"/>
              <w:spacing w:line="360" w:lineRule="exact"/>
              <w:ind w:leftChars="-43" w:left="62" w:rightChars="-28" w:right="-78" w:hangingChars="76" w:hanging="182"/>
              <w:jc w:val="both"/>
              <w:textAlignment w:val="auto"/>
              <w:rPr>
                <w:bCs/>
                <w:color w:val="000000" w:themeColor="text1"/>
                <w:sz w:val="24"/>
                <w:szCs w:val="24"/>
              </w:rPr>
            </w:pPr>
            <w:r w:rsidRPr="00812963">
              <w:rPr>
                <w:bCs/>
                <w:color w:val="000000" w:themeColor="text1"/>
                <w:sz w:val="24"/>
                <w:szCs w:val="22"/>
              </w:rPr>
              <w:t>2.</w:t>
            </w:r>
            <w:r w:rsidRPr="00812963">
              <w:rPr>
                <w:bCs/>
                <w:color w:val="000000" w:themeColor="text1"/>
                <w:sz w:val="24"/>
                <w:szCs w:val="22"/>
              </w:rPr>
              <w:t>請依「</w:t>
            </w:r>
            <w:r w:rsidRPr="00812963">
              <w:rPr>
                <w:bCs/>
                <w:color w:val="000000" w:themeColor="text1"/>
                <w:sz w:val="24"/>
                <w:szCs w:val="22"/>
              </w:rPr>
              <w:t>8-1</w:t>
            </w:r>
            <w:r w:rsidRPr="00812963">
              <w:rPr>
                <w:bCs/>
                <w:color w:val="000000" w:themeColor="text1"/>
                <w:sz w:val="24"/>
                <w:szCs w:val="22"/>
              </w:rPr>
              <w:t>」欄所確認之性別議題，說明其與下列第</w:t>
            </w:r>
            <w:r w:rsidRPr="00812963">
              <w:rPr>
                <w:bCs/>
                <w:color w:val="000000" w:themeColor="text1"/>
                <w:sz w:val="24"/>
                <w:szCs w:val="22"/>
              </w:rPr>
              <w:t>3</w:t>
            </w:r>
            <w:r w:rsidRPr="00812963">
              <w:rPr>
                <w:bCs/>
                <w:color w:val="000000" w:themeColor="text1"/>
                <w:sz w:val="24"/>
                <w:szCs w:val="22"/>
              </w:rPr>
              <w:t>點所列性別平等相關法規與政策之相關性。</w:t>
            </w:r>
          </w:p>
          <w:p w14:paraId="0880A911" w14:textId="77777777" w:rsidR="003534C1" w:rsidRPr="00812963" w:rsidRDefault="003534C1" w:rsidP="005F04E8">
            <w:pPr>
              <w:kinsoku/>
              <w:autoSpaceDN/>
              <w:adjustRightInd w:val="0"/>
              <w:snapToGrid w:val="0"/>
              <w:spacing w:line="360" w:lineRule="exact"/>
              <w:ind w:leftChars="-42" w:left="91" w:rightChars="-28" w:right="-78" w:hangingChars="87" w:hanging="209"/>
              <w:jc w:val="both"/>
              <w:textAlignment w:val="auto"/>
              <w:rPr>
                <w:bCs/>
                <w:color w:val="000000" w:themeColor="text1"/>
                <w:sz w:val="24"/>
                <w:szCs w:val="24"/>
              </w:rPr>
            </w:pPr>
            <w:r w:rsidRPr="00812963">
              <w:rPr>
                <w:bCs/>
                <w:color w:val="000000" w:themeColor="text1"/>
                <w:sz w:val="24"/>
                <w:szCs w:val="22"/>
              </w:rPr>
              <w:t>3.</w:t>
            </w:r>
            <w:r w:rsidRPr="00812963">
              <w:rPr>
                <w:bCs/>
                <w:color w:val="000000" w:themeColor="text1"/>
                <w:sz w:val="24"/>
                <w:szCs w:val="22"/>
              </w:rPr>
              <w:t>本欄位所指性別平等相關法規與政策，包含消除對婦女一切形式歧視公約（</w:t>
            </w:r>
            <w:r w:rsidRPr="00812963">
              <w:rPr>
                <w:bCs/>
                <w:color w:val="000000" w:themeColor="text1"/>
                <w:sz w:val="24"/>
                <w:szCs w:val="22"/>
              </w:rPr>
              <w:t>CEDAW</w:t>
            </w:r>
            <w:r w:rsidRPr="00812963">
              <w:rPr>
                <w:bCs/>
                <w:color w:val="000000" w:themeColor="text1"/>
                <w:sz w:val="24"/>
                <w:szCs w:val="22"/>
              </w:rPr>
              <w:t>）及其一般性建議、性別平等政策綱領及各機關有關促進性別平等相關之法規、政策、白皮書或計畫等。</w:t>
            </w:r>
          </w:p>
          <w:p w14:paraId="4AE2A0FB" w14:textId="77777777" w:rsidR="003534C1" w:rsidRPr="00812963" w:rsidRDefault="003534C1" w:rsidP="005F04E8">
            <w:pPr>
              <w:kinsoku/>
              <w:autoSpaceDN/>
              <w:adjustRightInd w:val="0"/>
              <w:snapToGrid w:val="0"/>
              <w:spacing w:line="360" w:lineRule="exact"/>
              <w:ind w:leftChars="-43" w:left="48" w:rightChars="-28" w:right="-78" w:hangingChars="70" w:hanging="168"/>
              <w:jc w:val="both"/>
              <w:textAlignment w:val="auto"/>
              <w:rPr>
                <w:bCs/>
                <w:color w:val="000000" w:themeColor="text1"/>
                <w:sz w:val="24"/>
                <w:szCs w:val="24"/>
              </w:rPr>
            </w:pPr>
            <w:r w:rsidRPr="00812963">
              <w:rPr>
                <w:bCs/>
                <w:color w:val="000000" w:themeColor="text1"/>
                <w:sz w:val="24"/>
                <w:szCs w:val="22"/>
              </w:rPr>
              <w:t>4.</w:t>
            </w:r>
            <w:r w:rsidRPr="00812963">
              <w:rPr>
                <w:bCs/>
                <w:color w:val="000000" w:themeColor="text1"/>
                <w:sz w:val="24"/>
                <w:szCs w:val="22"/>
              </w:rPr>
              <w:t>落實前開相關法規與政策之常見</w:t>
            </w:r>
            <w:proofErr w:type="gramStart"/>
            <w:r w:rsidRPr="00812963">
              <w:rPr>
                <w:bCs/>
                <w:color w:val="000000" w:themeColor="text1"/>
                <w:sz w:val="24"/>
                <w:szCs w:val="22"/>
              </w:rPr>
              <w:t>態樣及案例</w:t>
            </w:r>
            <w:proofErr w:type="gramEnd"/>
            <w:r w:rsidRPr="00812963">
              <w:rPr>
                <w:bCs/>
                <w:color w:val="000000" w:themeColor="text1"/>
                <w:sz w:val="24"/>
                <w:szCs w:val="22"/>
              </w:rPr>
              <w:t>：</w:t>
            </w:r>
          </w:p>
          <w:p w14:paraId="734692AD" w14:textId="77777777" w:rsidR="003534C1" w:rsidRPr="00812963" w:rsidRDefault="003534C1" w:rsidP="005F04E8">
            <w:pPr>
              <w:kinsoku/>
              <w:autoSpaceDN/>
              <w:adjustRightInd w:val="0"/>
              <w:snapToGrid w:val="0"/>
              <w:spacing w:line="360" w:lineRule="exact"/>
              <w:ind w:leftChars="-43" w:left="173" w:rightChars="-28" w:right="-78" w:hangingChars="122" w:hanging="293"/>
              <w:jc w:val="both"/>
              <w:textAlignment w:val="auto"/>
              <w:rPr>
                <w:bCs/>
                <w:color w:val="000000" w:themeColor="text1"/>
                <w:sz w:val="24"/>
                <w:szCs w:val="24"/>
              </w:rPr>
            </w:pPr>
            <w:r w:rsidRPr="00812963">
              <w:rPr>
                <w:bCs/>
                <w:color w:val="000000" w:themeColor="text1"/>
                <w:sz w:val="24"/>
                <w:szCs w:val="22"/>
              </w:rPr>
              <w:t>(1)</w:t>
            </w:r>
            <w:proofErr w:type="gramStart"/>
            <w:r w:rsidRPr="00812963">
              <w:rPr>
                <w:bCs/>
                <w:color w:val="000000" w:themeColor="text1"/>
                <w:sz w:val="24"/>
                <w:szCs w:val="22"/>
              </w:rPr>
              <w:t>採</w:t>
            </w:r>
            <w:proofErr w:type="gramEnd"/>
            <w:r w:rsidRPr="00812963">
              <w:rPr>
                <w:bCs/>
                <w:color w:val="000000" w:themeColor="text1"/>
                <w:sz w:val="24"/>
                <w:szCs w:val="22"/>
              </w:rPr>
              <w:t>行一定方式去除現行法規及其執行所造成之差別待遇，提供較為弱勢之一方必要之協助，以促進其實質地位之平等。</w:t>
            </w:r>
          </w:p>
          <w:p w14:paraId="7575DA59" w14:textId="77777777" w:rsidR="003534C1" w:rsidRPr="00812963" w:rsidRDefault="003534C1" w:rsidP="005F04E8">
            <w:pPr>
              <w:kinsoku/>
              <w:autoSpaceDN/>
              <w:adjustRightInd w:val="0"/>
              <w:snapToGrid w:val="0"/>
              <w:spacing w:line="360" w:lineRule="exact"/>
              <w:ind w:leftChars="80" w:left="224" w:rightChars="-28" w:right="-78" w:firstLineChars="5" w:firstLine="12"/>
              <w:jc w:val="both"/>
              <w:textAlignment w:val="auto"/>
              <w:rPr>
                <w:bCs/>
                <w:color w:val="000000" w:themeColor="text1"/>
                <w:sz w:val="24"/>
                <w:szCs w:val="24"/>
              </w:rPr>
            </w:pPr>
            <w:r w:rsidRPr="00812963">
              <w:rPr>
                <w:bCs/>
                <w:color w:val="000000" w:themeColor="text1"/>
                <w:sz w:val="24"/>
                <w:szCs w:val="22"/>
              </w:rPr>
              <w:t>例如：為落實</w:t>
            </w:r>
            <w:r w:rsidRPr="00812963">
              <w:rPr>
                <w:bCs/>
                <w:color w:val="000000" w:themeColor="text1"/>
                <w:sz w:val="24"/>
                <w:szCs w:val="22"/>
              </w:rPr>
              <w:t>CEDAW</w:t>
            </w:r>
            <w:r w:rsidRPr="00812963">
              <w:rPr>
                <w:bCs/>
                <w:color w:val="000000" w:themeColor="text1"/>
                <w:sz w:val="24"/>
                <w:szCs w:val="22"/>
              </w:rPr>
              <w:t>第</w:t>
            </w:r>
            <w:r w:rsidRPr="00812963">
              <w:rPr>
                <w:bCs/>
                <w:color w:val="000000" w:themeColor="text1"/>
                <w:sz w:val="24"/>
                <w:szCs w:val="22"/>
              </w:rPr>
              <w:t>11</w:t>
            </w:r>
            <w:r w:rsidRPr="00812963">
              <w:rPr>
                <w:bCs/>
                <w:color w:val="000000" w:themeColor="text1"/>
                <w:sz w:val="24"/>
                <w:szCs w:val="22"/>
              </w:rPr>
              <w:t>條消除在就業方面對婦女之歧視，刪除禁止女性於夜間工作等限制女性工作權之規定，並增訂雇用人應提供必要之夜間安全防護措施。</w:t>
            </w:r>
          </w:p>
          <w:p w14:paraId="454690ED" w14:textId="77777777" w:rsidR="003534C1" w:rsidRPr="00812963" w:rsidRDefault="003534C1" w:rsidP="005F04E8">
            <w:pPr>
              <w:kinsoku/>
              <w:autoSpaceDN/>
              <w:adjustRightInd w:val="0"/>
              <w:snapToGrid w:val="0"/>
              <w:spacing w:line="360" w:lineRule="exact"/>
              <w:ind w:leftChars="-36" w:left="163" w:rightChars="-28" w:right="-78" w:hangingChars="110" w:hanging="264"/>
              <w:jc w:val="both"/>
              <w:textAlignment w:val="auto"/>
              <w:rPr>
                <w:bCs/>
                <w:color w:val="000000" w:themeColor="text1"/>
                <w:sz w:val="24"/>
                <w:szCs w:val="24"/>
              </w:rPr>
            </w:pPr>
            <w:r w:rsidRPr="00812963">
              <w:rPr>
                <w:bCs/>
                <w:color w:val="000000" w:themeColor="text1"/>
                <w:sz w:val="24"/>
                <w:szCs w:val="22"/>
              </w:rPr>
              <w:t>(2)</w:t>
            </w:r>
            <w:r w:rsidRPr="00812963">
              <w:rPr>
                <w:bCs/>
                <w:color w:val="000000" w:themeColor="text1"/>
                <w:sz w:val="24"/>
                <w:szCs w:val="22"/>
              </w:rPr>
              <w:t>消除或打破性別刻板印象與性別隔離，以消弭因社會文化面向所形成之差異。</w:t>
            </w:r>
          </w:p>
          <w:p w14:paraId="3F32B308" w14:textId="77777777" w:rsidR="003534C1" w:rsidRPr="00812963" w:rsidRDefault="003534C1" w:rsidP="005F04E8">
            <w:pPr>
              <w:kinsoku/>
              <w:autoSpaceDN/>
              <w:adjustRightInd w:val="0"/>
              <w:snapToGrid w:val="0"/>
              <w:spacing w:line="360" w:lineRule="exact"/>
              <w:ind w:leftChars="63" w:left="188" w:rightChars="-28" w:right="-78" w:hangingChars="5" w:hanging="12"/>
              <w:jc w:val="both"/>
              <w:textAlignment w:val="auto"/>
              <w:rPr>
                <w:bCs/>
                <w:color w:val="000000" w:themeColor="text1"/>
                <w:sz w:val="24"/>
                <w:szCs w:val="24"/>
              </w:rPr>
            </w:pPr>
            <w:r w:rsidRPr="00812963">
              <w:rPr>
                <w:bCs/>
                <w:color w:val="000000" w:themeColor="text1"/>
                <w:sz w:val="24"/>
                <w:szCs w:val="22"/>
              </w:rPr>
              <w:t>例如：為促進媒體製播內容符合性別平等精神，規範節目或廣告內容不得有性別歧視之</w:t>
            </w:r>
            <w:r w:rsidRPr="00812963">
              <w:rPr>
                <w:bCs/>
                <w:color w:val="000000" w:themeColor="text1"/>
                <w:sz w:val="24"/>
                <w:szCs w:val="22"/>
              </w:rPr>
              <w:lastRenderedPageBreak/>
              <w:t>情形。</w:t>
            </w:r>
          </w:p>
          <w:p w14:paraId="170B1911" w14:textId="77777777" w:rsidR="003534C1" w:rsidRPr="00812963" w:rsidRDefault="003534C1" w:rsidP="005F04E8">
            <w:pPr>
              <w:kinsoku/>
              <w:autoSpaceDN/>
              <w:adjustRightInd w:val="0"/>
              <w:snapToGrid w:val="0"/>
              <w:spacing w:line="360" w:lineRule="exact"/>
              <w:ind w:leftChars="-42" w:left="146" w:rightChars="-28" w:right="-78" w:hangingChars="110" w:hanging="264"/>
              <w:jc w:val="both"/>
              <w:textAlignment w:val="auto"/>
              <w:rPr>
                <w:bCs/>
                <w:color w:val="000000" w:themeColor="text1"/>
                <w:sz w:val="24"/>
                <w:szCs w:val="24"/>
              </w:rPr>
            </w:pPr>
            <w:r w:rsidRPr="00812963">
              <w:rPr>
                <w:bCs/>
                <w:color w:val="000000" w:themeColor="text1"/>
                <w:sz w:val="24"/>
                <w:szCs w:val="22"/>
              </w:rPr>
              <w:t>(3)</w:t>
            </w:r>
            <w:r w:rsidRPr="00812963">
              <w:rPr>
                <w:bCs/>
                <w:color w:val="000000" w:themeColor="text1"/>
                <w:sz w:val="24"/>
                <w:szCs w:val="22"/>
              </w:rPr>
              <w:t>提供不同性別、性傾向或性別認同者平等機會獲取社會資源，提升其參與社會及公共事務之機會。</w:t>
            </w:r>
          </w:p>
          <w:p w14:paraId="1FCD6EE1" w14:textId="77777777" w:rsidR="003534C1" w:rsidRPr="00812963" w:rsidRDefault="003534C1" w:rsidP="005F04E8">
            <w:pPr>
              <w:kinsoku/>
              <w:autoSpaceDN/>
              <w:adjustRightInd w:val="0"/>
              <w:snapToGrid w:val="0"/>
              <w:spacing w:line="360" w:lineRule="exact"/>
              <w:ind w:leftChars="39" w:left="109" w:rightChars="-28" w:right="-78" w:firstLineChars="10" w:firstLine="24"/>
              <w:jc w:val="both"/>
              <w:textAlignment w:val="auto"/>
              <w:rPr>
                <w:bCs/>
                <w:color w:val="000000" w:themeColor="text1"/>
                <w:sz w:val="24"/>
                <w:szCs w:val="24"/>
              </w:rPr>
            </w:pPr>
            <w:r w:rsidRPr="00812963">
              <w:rPr>
                <w:bCs/>
                <w:color w:val="000000" w:themeColor="text1"/>
                <w:sz w:val="24"/>
                <w:szCs w:val="22"/>
              </w:rPr>
              <w:t>例如</w:t>
            </w:r>
            <w:r w:rsidRPr="00812963">
              <w:rPr>
                <w:bCs/>
                <w:color w:val="000000" w:themeColor="text1"/>
                <w:sz w:val="24"/>
                <w:szCs w:val="22"/>
              </w:rPr>
              <w:t>1</w:t>
            </w:r>
            <w:r w:rsidRPr="00812963">
              <w:rPr>
                <w:bCs/>
                <w:color w:val="000000" w:themeColor="text1"/>
                <w:sz w:val="24"/>
                <w:szCs w:val="22"/>
              </w:rPr>
              <w:t>：為協助因家庭因素離開職場之婦女，能重返職場，提升婦女勞動參與，規範二度就業婦女為政府致力促進就業之對象。</w:t>
            </w:r>
          </w:p>
          <w:p w14:paraId="27236F14" w14:textId="77777777" w:rsidR="003534C1" w:rsidRPr="00812963" w:rsidRDefault="003534C1" w:rsidP="005F04E8">
            <w:pPr>
              <w:kinsoku/>
              <w:autoSpaceDN/>
              <w:adjustRightInd w:val="0"/>
              <w:snapToGrid w:val="0"/>
              <w:spacing w:line="360" w:lineRule="exact"/>
              <w:ind w:leftChars="33" w:left="92" w:rightChars="-28" w:right="-78" w:firstLine="2"/>
              <w:jc w:val="both"/>
              <w:textAlignment w:val="auto"/>
              <w:rPr>
                <w:bCs/>
                <w:color w:val="000000" w:themeColor="text1"/>
                <w:sz w:val="24"/>
                <w:szCs w:val="24"/>
              </w:rPr>
            </w:pPr>
            <w:r w:rsidRPr="00812963">
              <w:rPr>
                <w:bCs/>
                <w:color w:val="000000" w:themeColor="text1"/>
                <w:sz w:val="24"/>
                <w:szCs w:val="22"/>
              </w:rPr>
              <w:t>例如</w:t>
            </w:r>
            <w:r w:rsidRPr="00812963">
              <w:rPr>
                <w:bCs/>
                <w:color w:val="000000" w:themeColor="text1"/>
                <w:sz w:val="24"/>
                <w:szCs w:val="22"/>
              </w:rPr>
              <w:t>2</w:t>
            </w:r>
            <w:r w:rsidRPr="00812963">
              <w:rPr>
                <w:bCs/>
                <w:color w:val="000000" w:themeColor="text1"/>
                <w:sz w:val="24"/>
                <w:szCs w:val="22"/>
              </w:rPr>
              <w:t>：為提升女性參與公共事務之機會，擴大參與管道，對涉及諮詢及審議性質之機制，規範其成員任一性別比例不得少於三分之一。</w:t>
            </w:r>
          </w:p>
          <w:p w14:paraId="156914BB" w14:textId="77777777" w:rsidR="003534C1" w:rsidRPr="00812963" w:rsidRDefault="003534C1" w:rsidP="005F04E8">
            <w:pPr>
              <w:kinsoku/>
              <w:autoSpaceDN/>
              <w:adjustRightInd w:val="0"/>
              <w:snapToGrid w:val="0"/>
              <w:spacing w:line="360" w:lineRule="exact"/>
              <w:ind w:leftChars="-42" w:left="76" w:rightChars="-28" w:right="-78" w:hangingChars="81" w:hanging="194"/>
              <w:jc w:val="both"/>
              <w:textAlignment w:val="auto"/>
              <w:rPr>
                <w:bCs/>
                <w:color w:val="000000" w:themeColor="text1"/>
                <w:sz w:val="24"/>
                <w:szCs w:val="24"/>
              </w:rPr>
            </w:pPr>
            <w:r w:rsidRPr="00812963">
              <w:rPr>
                <w:bCs/>
                <w:color w:val="000000" w:themeColor="text1"/>
                <w:sz w:val="24"/>
                <w:szCs w:val="22"/>
              </w:rPr>
              <w:t>5.</w:t>
            </w:r>
            <w:r w:rsidRPr="00812963">
              <w:rPr>
                <w:bCs/>
                <w:color w:val="000000" w:themeColor="text1"/>
                <w:sz w:val="24"/>
                <w:szCs w:val="22"/>
              </w:rPr>
              <w:t>請優先將有助落實上開內容之部分納入法案相關條文規定、授權命令或未來業務執行事項，並於本欄位提出說明。</w:t>
            </w:r>
          </w:p>
        </w:tc>
      </w:tr>
      <w:tr w:rsidR="00812963" w:rsidRPr="00812963" w14:paraId="70CC927B" w14:textId="77777777" w:rsidTr="005F04E8">
        <w:trPr>
          <w:jc w:val="center"/>
        </w:trPr>
        <w:tc>
          <w:tcPr>
            <w:tcW w:w="9464" w:type="dxa"/>
            <w:gridSpan w:val="15"/>
            <w:tcBorders>
              <w:top w:val="thickThinSmallGap" w:sz="24" w:space="0" w:color="auto"/>
            </w:tcBorders>
            <w:vAlign w:val="center"/>
          </w:tcPr>
          <w:p w14:paraId="544C0F2F" w14:textId="77777777" w:rsidR="003534C1" w:rsidRPr="00812963" w:rsidRDefault="003534C1" w:rsidP="005F04E8">
            <w:pPr>
              <w:kinsoku/>
              <w:autoSpaceDN/>
              <w:adjustRightInd w:val="0"/>
              <w:snapToGrid w:val="0"/>
              <w:spacing w:line="360" w:lineRule="atLeast"/>
              <w:ind w:leftChars="-45" w:left="1494" w:hangingChars="675" w:hanging="1620"/>
              <w:textAlignment w:val="auto"/>
              <w:rPr>
                <w:b/>
                <w:color w:val="000000" w:themeColor="text1"/>
                <w:sz w:val="24"/>
                <w:szCs w:val="24"/>
              </w:rPr>
            </w:pPr>
            <w:r w:rsidRPr="00812963">
              <w:rPr>
                <w:color w:val="000000" w:themeColor="text1"/>
                <w:sz w:val="24"/>
                <w:szCs w:val="22"/>
              </w:rPr>
              <w:lastRenderedPageBreak/>
              <w:br w:type="page"/>
            </w:r>
            <w:r w:rsidRPr="00812963">
              <w:rPr>
                <w:b/>
                <w:color w:val="000000" w:themeColor="text1"/>
                <w:sz w:val="24"/>
                <w:szCs w:val="22"/>
              </w:rPr>
              <w:br w:type="page"/>
            </w:r>
            <w:r w:rsidRPr="00812963">
              <w:rPr>
                <w:b/>
                <w:color w:val="000000" w:themeColor="text1"/>
                <w:sz w:val="24"/>
                <w:szCs w:val="22"/>
              </w:rPr>
              <w:t>玖、性別影響評估結果：</w:t>
            </w:r>
          </w:p>
          <w:p w14:paraId="04EF70F1" w14:textId="77777777" w:rsidR="003534C1" w:rsidRPr="00812963" w:rsidRDefault="003534C1" w:rsidP="005F04E8">
            <w:pPr>
              <w:kinsoku/>
              <w:autoSpaceDN/>
              <w:adjustRightInd w:val="0"/>
              <w:snapToGrid w:val="0"/>
              <w:spacing w:line="360" w:lineRule="atLeast"/>
              <w:ind w:leftChars="-22" w:left="-50" w:hangingChars="5" w:hanging="12"/>
              <w:textAlignment w:val="auto"/>
              <w:rPr>
                <w:b/>
                <w:color w:val="000000" w:themeColor="text1"/>
                <w:sz w:val="24"/>
                <w:szCs w:val="24"/>
              </w:rPr>
            </w:pPr>
            <w:r w:rsidRPr="00812963">
              <w:rPr>
                <w:color w:val="000000" w:themeColor="text1"/>
                <w:sz w:val="24"/>
                <w:szCs w:val="22"/>
              </w:rPr>
              <w:t>請填表人依據性別平等專家學者意見之檢視意見提出綜合說明，包括對「第二部分、性別影響評估程序參與」主要意見參</w:t>
            </w:r>
            <w:proofErr w:type="gramStart"/>
            <w:r w:rsidRPr="00812963">
              <w:rPr>
                <w:color w:val="000000" w:themeColor="text1"/>
                <w:sz w:val="24"/>
                <w:szCs w:val="22"/>
              </w:rPr>
              <w:t>採</w:t>
            </w:r>
            <w:proofErr w:type="gramEnd"/>
            <w:r w:rsidRPr="00812963">
              <w:rPr>
                <w:color w:val="000000" w:themeColor="text1"/>
                <w:sz w:val="24"/>
                <w:szCs w:val="22"/>
              </w:rPr>
              <w:t>情形、採納意見之法案調整情形、無法採納意見之理由或替代規劃等。</w:t>
            </w:r>
          </w:p>
        </w:tc>
      </w:tr>
      <w:tr w:rsidR="00812963" w:rsidRPr="00812963" w14:paraId="7C3617EC" w14:textId="77777777" w:rsidTr="005F04E8">
        <w:trPr>
          <w:jc w:val="center"/>
        </w:trPr>
        <w:tc>
          <w:tcPr>
            <w:tcW w:w="2767" w:type="dxa"/>
            <w:gridSpan w:val="4"/>
            <w:shd w:val="clear" w:color="auto" w:fill="auto"/>
            <w:vAlign w:val="center"/>
          </w:tcPr>
          <w:p w14:paraId="731C7D14" w14:textId="77777777" w:rsidR="003534C1" w:rsidRPr="00812963" w:rsidRDefault="003534C1" w:rsidP="005F04E8">
            <w:pPr>
              <w:kinsoku/>
              <w:autoSpaceDN/>
              <w:adjustRightInd w:val="0"/>
              <w:snapToGrid w:val="0"/>
              <w:spacing w:line="240" w:lineRule="atLeast"/>
              <w:ind w:leftChars="-45" w:left="-126" w:rightChars="-45" w:right="-126"/>
              <w:jc w:val="both"/>
              <w:textAlignment w:val="auto"/>
              <w:rPr>
                <w:color w:val="000000" w:themeColor="text1"/>
                <w:sz w:val="24"/>
                <w:szCs w:val="24"/>
              </w:rPr>
            </w:pPr>
            <w:r w:rsidRPr="00812963">
              <w:rPr>
                <w:b/>
                <w:color w:val="000000" w:themeColor="text1"/>
                <w:sz w:val="24"/>
                <w:szCs w:val="22"/>
              </w:rPr>
              <w:t>9-1</w:t>
            </w:r>
            <w:r w:rsidRPr="00812963">
              <w:rPr>
                <w:b/>
                <w:color w:val="000000" w:themeColor="text1"/>
                <w:sz w:val="24"/>
                <w:szCs w:val="22"/>
              </w:rPr>
              <w:t>評估結果之綜合說明</w:t>
            </w:r>
          </w:p>
        </w:tc>
        <w:tc>
          <w:tcPr>
            <w:tcW w:w="6697" w:type="dxa"/>
            <w:gridSpan w:val="11"/>
            <w:shd w:val="clear" w:color="auto" w:fill="auto"/>
          </w:tcPr>
          <w:p w14:paraId="26F766F9" w14:textId="77777777" w:rsidR="003534C1" w:rsidRPr="00812963" w:rsidRDefault="003534C1" w:rsidP="005F04E8">
            <w:pPr>
              <w:kinsoku/>
              <w:autoSpaceDN/>
              <w:adjustRightInd w:val="0"/>
              <w:snapToGrid w:val="0"/>
              <w:spacing w:line="360" w:lineRule="exact"/>
              <w:ind w:rightChars="-45" w:right="-126"/>
              <w:jc w:val="both"/>
              <w:textAlignment w:val="auto"/>
              <w:rPr>
                <w:color w:val="000000" w:themeColor="text1"/>
                <w:sz w:val="24"/>
                <w:szCs w:val="24"/>
              </w:rPr>
            </w:pPr>
            <w:r w:rsidRPr="00812963">
              <w:rPr>
                <w:color w:val="000000" w:themeColor="text1"/>
                <w:sz w:val="24"/>
                <w:szCs w:val="24"/>
              </w:rPr>
              <w:t>經性別平等專家學者進行</w:t>
            </w:r>
            <w:r w:rsidRPr="00812963">
              <w:rPr>
                <w:rFonts w:hint="eastAsia"/>
                <w:color w:val="000000" w:themeColor="text1"/>
                <w:sz w:val="24"/>
                <w:szCs w:val="24"/>
              </w:rPr>
              <w:t>性別影響評估程序參與，本法規修正案係應警察工作兼具危險、急迫、辛勞、高壓等多重特性，工作體能需求應兼具健康體適能（肌力、肌耐力、心肺耐力）與運動體適能（敏捷性與瞬發力），為</w:t>
            </w:r>
            <w:proofErr w:type="gramStart"/>
            <w:r w:rsidRPr="00812963">
              <w:rPr>
                <w:rFonts w:hint="eastAsia"/>
                <w:color w:val="000000" w:themeColor="text1"/>
                <w:sz w:val="24"/>
                <w:szCs w:val="24"/>
              </w:rPr>
              <w:t>臻</w:t>
            </w:r>
            <w:proofErr w:type="gramEnd"/>
            <w:r w:rsidRPr="00812963">
              <w:rPr>
                <w:rFonts w:hint="eastAsia"/>
                <w:color w:val="000000" w:themeColor="text1"/>
                <w:sz w:val="24"/>
                <w:szCs w:val="24"/>
              </w:rPr>
              <w:t>符合警察實務工作需要，切合警察工作核心職能，並考量性別條件參</w:t>
            </w:r>
            <w:proofErr w:type="gramStart"/>
            <w:r w:rsidRPr="00812963">
              <w:rPr>
                <w:rFonts w:hint="eastAsia"/>
                <w:color w:val="000000" w:themeColor="text1"/>
                <w:sz w:val="24"/>
                <w:szCs w:val="24"/>
              </w:rPr>
              <w:t>採</w:t>
            </w:r>
            <w:proofErr w:type="gramEnd"/>
            <w:r w:rsidRPr="00812963">
              <w:rPr>
                <w:rFonts w:hint="eastAsia"/>
                <w:color w:val="000000" w:themeColor="text1"/>
                <w:sz w:val="24"/>
                <w:szCs w:val="24"/>
              </w:rPr>
              <w:t>男女常模中相同</w:t>
            </w:r>
            <w:r w:rsidRPr="00812963">
              <w:rPr>
                <w:rFonts w:hint="eastAsia"/>
                <w:color w:val="000000" w:themeColor="text1"/>
                <w:sz w:val="24"/>
                <w:szCs w:val="24"/>
              </w:rPr>
              <w:t>PR</w:t>
            </w:r>
            <w:r w:rsidRPr="00812963">
              <w:rPr>
                <w:rFonts w:hint="eastAsia"/>
                <w:color w:val="000000" w:themeColor="text1"/>
                <w:sz w:val="24"/>
                <w:szCs w:val="24"/>
              </w:rPr>
              <w:t>值之數據分別訂定及格標準，符合性別平等政策之精神。</w:t>
            </w:r>
          </w:p>
        </w:tc>
      </w:tr>
      <w:tr w:rsidR="00812963" w:rsidRPr="00812963" w14:paraId="6B7603DE" w14:textId="77777777" w:rsidTr="005F04E8">
        <w:trPr>
          <w:trHeight w:val="932"/>
          <w:jc w:val="center"/>
        </w:trPr>
        <w:tc>
          <w:tcPr>
            <w:tcW w:w="2767" w:type="dxa"/>
            <w:gridSpan w:val="4"/>
            <w:vMerge w:val="restart"/>
            <w:shd w:val="clear" w:color="auto" w:fill="auto"/>
            <w:vAlign w:val="center"/>
          </w:tcPr>
          <w:p w14:paraId="4240C526" w14:textId="77777777" w:rsidR="003534C1" w:rsidRPr="00812963" w:rsidRDefault="003534C1" w:rsidP="005F04E8">
            <w:pPr>
              <w:kinsoku/>
              <w:autoSpaceDN/>
              <w:adjustRightInd w:val="0"/>
              <w:snapToGrid w:val="0"/>
              <w:spacing w:line="240" w:lineRule="atLeast"/>
              <w:ind w:leftChars="-45" w:left="-126" w:rightChars="-45" w:right="-126"/>
              <w:jc w:val="both"/>
              <w:textAlignment w:val="auto"/>
              <w:rPr>
                <w:b/>
                <w:color w:val="000000" w:themeColor="text1"/>
                <w:sz w:val="24"/>
                <w:szCs w:val="24"/>
              </w:rPr>
            </w:pPr>
            <w:r w:rsidRPr="00812963">
              <w:rPr>
                <w:b/>
                <w:color w:val="000000" w:themeColor="text1"/>
                <w:sz w:val="24"/>
                <w:szCs w:val="22"/>
              </w:rPr>
              <w:t>9-2</w:t>
            </w:r>
            <w:r w:rsidRPr="00812963">
              <w:rPr>
                <w:b/>
                <w:color w:val="000000" w:themeColor="text1"/>
                <w:sz w:val="24"/>
                <w:szCs w:val="22"/>
              </w:rPr>
              <w:t>參</w:t>
            </w:r>
            <w:proofErr w:type="gramStart"/>
            <w:r w:rsidRPr="00812963">
              <w:rPr>
                <w:b/>
                <w:color w:val="000000" w:themeColor="text1"/>
                <w:sz w:val="24"/>
                <w:szCs w:val="22"/>
              </w:rPr>
              <w:t>採</w:t>
            </w:r>
            <w:proofErr w:type="gramEnd"/>
            <w:r w:rsidRPr="00812963">
              <w:rPr>
                <w:b/>
                <w:color w:val="000000" w:themeColor="text1"/>
                <w:sz w:val="24"/>
                <w:szCs w:val="22"/>
              </w:rPr>
              <w:t>情形</w:t>
            </w:r>
          </w:p>
          <w:p w14:paraId="49D82BEE" w14:textId="77777777" w:rsidR="003534C1" w:rsidRPr="00812963" w:rsidRDefault="003534C1" w:rsidP="005F04E8">
            <w:pPr>
              <w:kinsoku/>
              <w:autoSpaceDN/>
              <w:adjustRightInd w:val="0"/>
              <w:snapToGrid w:val="0"/>
              <w:spacing w:line="240" w:lineRule="atLeast"/>
              <w:ind w:leftChars="-45" w:left="-126" w:rightChars="-45" w:right="-126"/>
              <w:jc w:val="both"/>
              <w:textAlignment w:val="auto"/>
              <w:rPr>
                <w:b/>
                <w:color w:val="000000" w:themeColor="text1"/>
                <w:sz w:val="24"/>
                <w:szCs w:val="24"/>
              </w:rPr>
            </w:pPr>
          </w:p>
          <w:p w14:paraId="051A1D3C" w14:textId="77777777" w:rsidR="003534C1" w:rsidRPr="00812963" w:rsidRDefault="003534C1" w:rsidP="005F04E8">
            <w:pPr>
              <w:autoSpaceDN/>
              <w:adjustRightInd w:val="0"/>
              <w:snapToGrid w:val="0"/>
              <w:spacing w:line="240" w:lineRule="atLeast"/>
              <w:ind w:leftChars="-45" w:left="-126" w:rightChars="-45" w:right="-126"/>
              <w:jc w:val="both"/>
              <w:textAlignment w:val="auto"/>
              <w:rPr>
                <w:b/>
                <w:color w:val="000000" w:themeColor="text1"/>
                <w:sz w:val="24"/>
                <w:szCs w:val="24"/>
              </w:rPr>
            </w:pPr>
          </w:p>
        </w:tc>
        <w:tc>
          <w:tcPr>
            <w:tcW w:w="2161" w:type="dxa"/>
            <w:gridSpan w:val="4"/>
            <w:shd w:val="clear" w:color="auto" w:fill="auto"/>
          </w:tcPr>
          <w:p w14:paraId="55E03D1E" w14:textId="77777777" w:rsidR="003534C1" w:rsidRPr="00812963" w:rsidRDefault="003534C1" w:rsidP="005F04E8">
            <w:pPr>
              <w:kinsoku/>
              <w:autoSpaceDN/>
              <w:adjustRightInd w:val="0"/>
              <w:snapToGrid w:val="0"/>
              <w:spacing w:line="240" w:lineRule="atLeast"/>
              <w:ind w:leftChars="-45" w:left="-126" w:rightChars="-45" w:right="-126"/>
              <w:jc w:val="both"/>
              <w:textAlignment w:val="auto"/>
              <w:rPr>
                <w:b/>
                <w:color w:val="000000" w:themeColor="text1"/>
                <w:sz w:val="24"/>
                <w:szCs w:val="24"/>
              </w:rPr>
            </w:pPr>
            <w:smartTag w:uri="urn:schemas-microsoft-com:office:smarttags" w:element="chsdate">
              <w:smartTagPr>
                <w:attr w:name="IsROCDate" w:val="False"/>
                <w:attr w:name="IsLunarDate" w:val="False"/>
                <w:attr w:name="Day" w:val="1"/>
                <w:attr w:name="Month" w:val="2"/>
                <w:attr w:name="Year" w:val="2009"/>
              </w:smartTagPr>
              <w:r w:rsidRPr="00812963">
                <w:rPr>
                  <w:b/>
                  <w:color w:val="000000" w:themeColor="text1"/>
                  <w:sz w:val="24"/>
                  <w:szCs w:val="22"/>
                </w:rPr>
                <w:t>9-2-1</w:t>
              </w:r>
            </w:smartTag>
          </w:p>
          <w:p w14:paraId="16959C31" w14:textId="77777777" w:rsidR="003534C1" w:rsidRPr="00812963" w:rsidRDefault="003534C1" w:rsidP="005F04E8">
            <w:pPr>
              <w:kinsoku/>
              <w:autoSpaceDN/>
              <w:adjustRightInd w:val="0"/>
              <w:snapToGrid w:val="0"/>
              <w:spacing w:line="240" w:lineRule="atLeast"/>
              <w:ind w:leftChars="-45" w:left="-126" w:rightChars="-45" w:right="-126"/>
              <w:textAlignment w:val="auto"/>
              <w:rPr>
                <w:color w:val="000000" w:themeColor="text1"/>
                <w:sz w:val="24"/>
                <w:szCs w:val="24"/>
              </w:rPr>
            </w:pPr>
            <w:r w:rsidRPr="00812963">
              <w:rPr>
                <w:b/>
                <w:color w:val="000000" w:themeColor="text1"/>
                <w:sz w:val="24"/>
                <w:szCs w:val="22"/>
              </w:rPr>
              <w:t>說明採納意見後之法案調整</w:t>
            </w:r>
          </w:p>
        </w:tc>
        <w:tc>
          <w:tcPr>
            <w:tcW w:w="4536" w:type="dxa"/>
            <w:gridSpan w:val="7"/>
            <w:vMerge w:val="restart"/>
            <w:shd w:val="clear" w:color="auto" w:fill="auto"/>
          </w:tcPr>
          <w:p w14:paraId="0495B3AF" w14:textId="77777777" w:rsidR="003534C1" w:rsidRPr="00812963" w:rsidRDefault="003534C1" w:rsidP="005F04E8">
            <w:pPr>
              <w:kinsoku/>
              <w:autoSpaceDN/>
              <w:adjustRightInd w:val="0"/>
              <w:snapToGrid w:val="0"/>
              <w:spacing w:line="240" w:lineRule="atLeast"/>
              <w:ind w:rightChars="-45" w:right="-126"/>
              <w:textAlignment w:val="auto"/>
              <w:rPr>
                <w:color w:val="000000" w:themeColor="text1"/>
                <w:sz w:val="24"/>
                <w:szCs w:val="24"/>
              </w:rPr>
            </w:pPr>
            <w:r w:rsidRPr="00812963">
              <w:rPr>
                <w:rFonts w:hint="eastAsia"/>
                <w:color w:val="000000" w:themeColor="text1"/>
                <w:sz w:val="24"/>
                <w:szCs w:val="24"/>
              </w:rPr>
              <w:t>性別平等專家學者之建議未涉及本修正草案內容之修正，無相關說明。</w:t>
            </w:r>
          </w:p>
          <w:p w14:paraId="7E1AF6AB" w14:textId="77777777" w:rsidR="003534C1" w:rsidRPr="00812963" w:rsidRDefault="003534C1" w:rsidP="005F04E8">
            <w:pPr>
              <w:kinsoku/>
              <w:autoSpaceDN/>
              <w:adjustRightInd w:val="0"/>
              <w:snapToGrid w:val="0"/>
              <w:spacing w:line="240" w:lineRule="atLeast"/>
              <w:ind w:leftChars="-45" w:left="-126" w:rightChars="-45" w:right="-126"/>
              <w:textAlignment w:val="auto"/>
              <w:rPr>
                <w:color w:val="000000" w:themeColor="text1"/>
                <w:sz w:val="24"/>
                <w:szCs w:val="24"/>
              </w:rPr>
            </w:pPr>
          </w:p>
        </w:tc>
      </w:tr>
      <w:tr w:rsidR="00812963" w:rsidRPr="00812963" w14:paraId="6743DA7E" w14:textId="77777777" w:rsidTr="005F04E8">
        <w:trPr>
          <w:trHeight w:val="932"/>
          <w:jc w:val="center"/>
        </w:trPr>
        <w:tc>
          <w:tcPr>
            <w:tcW w:w="2767" w:type="dxa"/>
            <w:gridSpan w:val="4"/>
            <w:vMerge/>
            <w:shd w:val="clear" w:color="auto" w:fill="auto"/>
            <w:vAlign w:val="center"/>
          </w:tcPr>
          <w:p w14:paraId="297F3E55" w14:textId="77777777" w:rsidR="003534C1" w:rsidRPr="00812963" w:rsidRDefault="003534C1" w:rsidP="005F04E8">
            <w:pPr>
              <w:kinsoku/>
              <w:autoSpaceDN/>
              <w:adjustRightInd w:val="0"/>
              <w:snapToGrid w:val="0"/>
              <w:spacing w:line="240" w:lineRule="atLeast"/>
              <w:ind w:leftChars="-45" w:left="-126" w:rightChars="-45" w:right="-126"/>
              <w:jc w:val="both"/>
              <w:textAlignment w:val="auto"/>
              <w:rPr>
                <w:rFonts w:ascii="Calibri" w:eastAsia="新細明體" w:hAnsi="Calibri"/>
                <w:b/>
                <w:color w:val="000000" w:themeColor="text1"/>
                <w:sz w:val="24"/>
                <w:szCs w:val="24"/>
              </w:rPr>
            </w:pPr>
          </w:p>
        </w:tc>
        <w:tc>
          <w:tcPr>
            <w:tcW w:w="2161" w:type="dxa"/>
            <w:gridSpan w:val="4"/>
            <w:shd w:val="clear" w:color="auto" w:fill="auto"/>
          </w:tcPr>
          <w:p w14:paraId="1186FEE6" w14:textId="77777777" w:rsidR="003534C1" w:rsidRPr="00812963" w:rsidRDefault="003534C1" w:rsidP="005F04E8">
            <w:pPr>
              <w:kinsoku/>
              <w:autoSpaceDN/>
              <w:adjustRightInd w:val="0"/>
              <w:snapToGrid w:val="0"/>
              <w:spacing w:line="240" w:lineRule="atLeast"/>
              <w:ind w:leftChars="-45" w:left="-126" w:rightChars="-45" w:right="-126"/>
              <w:jc w:val="both"/>
              <w:textAlignment w:val="auto"/>
              <w:rPr>
                <w:b/>
                <w:color w:val="000000" w:themeColor="text1"/>
                <w:sz w:val="24"/>
                <w:szCs w:val="24"/>
              </w:rPr>
            </w:pPr>
            <w:r w:rsidRPr="00812963">
              <w:rPr>
                <w:b/>
                <w:color w:val="000000" w:themeColor="text1"/>
                <w:sz w:val="24"/>
                <w:szCs w:val="22"/>
              </w:rPr>
              <w:t>9-2-2</w:t>
            </w:r>
          </w:p>
          <w:p w14:paraId="02ED83FE" w14:textId="77777777" w:rsidR="003534C1" w:rsidRPr="00812963" w:rsidRDefault="003534C1" w:rsidP="005F04E8">
            <w:pPr>
              <w:kinsoku/>
              <w:autoSpaceDN/>
              <w:adjustRightInd w:val="0"/>
              <w:snapToGrid w:val="0"/>
              <w:spacing w:line="240" w:lineRule="atLeast"/>
              <w:ind w:leftChars="-45" w:left="-126" w:rightChars="-45" w:right="-126"/>
              <w:textAlignment w:val="auto"/>
              <w:rPr>
                <w:b/>
                <w:color w:val="000000" w:themeColor="text1"/>
                <w:sz w:val="24"/>
                <w:szCs w:val="24"/>
              </w:rPr>
            </w:pPr>
            <w:r w:rsidRPr="00812963">
              <w:rPr>
                <w:b/>
                <w:color w:val="000000" w:themeColor="text1"/>
                <w:sz w:val="24"/>
                <w:szCs w:val="22"/>
              </w:rPr>
              <w:t>說明未參</w:t>
            </w:r>
            <w:proofErr w:type="gramStart"/>
            <w:r w:rsidRPr="00812963">
              <w:rPr>
                <w:b/>
                <w:color w:val="000000" w:themeColor="text1"/>
                <w:sz w:val="24"/>
                <w:szCs w:val="22"/>
              </w:rPr>
              <w:t>採</w:t>
            </w:r>
            <w:proofErr w:type="gramEnd"/>
            <w:r w:rsidRPr="00812963">
              <w:rPr>
                <w:b/>
                <w:color w:val="000000" w:themeColor="text1"/>
                <w:sz w:val="24"/>
                <w:szCs w:val="22"/>
              </w:rPr>
              <w:t>之理由或替代規劃</w:t>
            </w:r>
          </w:p>
        </w:tc>
        <w:tc>
          <w:tcPr>
            <w:tcW w:w="4536" w:type="dxa"/>
            <w:gridSpan w:val="7"/>
            <w:vMerge/>
            <w:shd w:val="clear" w:color="auto" w:fill="auto"/>
          </w:tcPr>
          <w:p w14:paraId="6CED50DB" w14:textId="77777777" w:rsidR="003534C1" w:rsidRPr="00812963" w:rsidRDefault="003534C1" w:rsidP="005F04E8">
            <w:pPr>
              <w:kinsoku/>
              <w:autoSpaceDN/>
              <w:adjustRightInd w:val="0"/>
              <w:snapToGrid w:val="0"/>
              <w:spacing w:line="240" w:lineRule="atLeast"/>
              <w:ind w:leftChars="-45" w:left="-126" w:rightChars="-45" w:right="-126"/>
              <w:textAlignment w:val="auto"/>
              <w:rPr>
                <w:rFonts w:ascii="Calibri" w:eastAsia="新細明體" w:hAnsi="Calibri"/>
                <w:color w:val="000000" w:themeColor="text1"/>
                <w:sz w:val="24"/>
                <w:szCs w:val="24"/>
              </w:rPr>
            </w:pPr>
          </w:p>
        </w:tc>
      </w:tr>
      <w:tr w:rsidR="00812963" w:rsidRPr="00812963" w14:paraId="1553F790" w14:textId="77777777" w:rsidTr="005F04E8">
        <w:trPr>
          <w:jc w:val="center"/>
        </w:trPr>
        <w:tc>
          <w:tcPr>
            <w:tcW w:w="9464" w:type="dxa"/>
            <w:gridSpan w:val="15"/>
            <w:tcBorders>
              <w:bottom w:val="thickThinSmallGap" w:sz="24" w:space="0" w:color="auto"/>
            </w:tcBorders>
            <w:shd w:val="clear" w:color="auto" w:fill="auto"/>
          </w:tcPr>
          <w:p w14:paraId="31220B23" w14:textId="77777777" w:rsidR="003534C1" w:rsidRPr="00812963" w:rsidRDefault="003534C1" w:rsidP="005F04E8">
            <w:pPr>
              <w:kinsoku/>
              <w:autoSpaceDN/>
              <w:spacing w:after="120" w:line="360" w:lineRule="atLeast"/>
              <w:ind w:leftChars="-45" w:left="-126" w:rightChars="-45" w:right="-126"/>
              <w:textAlignment w:val="auto"/>
              <w:rPr>
                <w:b/>
                <w:color w:val="000000" w:themeColor="text1"/>
                <w:sz w:val="24"/>
                <w:szCs w:val="24"/>
              </w:rPr>
            </w:pPr>
            <w:r w:rsidRPr="00812963">
              <w:rPr>
                <w:b/>
                <w:color w:val="000000" w:themeColor="text1"/>
                <w:sz w:val="24"/>
                <w:szCs w:val="22"/>
              </w:rPr>
              <w:t>9-3</w:t>
            </w:r>
            <w:r w:rsidRPr="00812963">
              <w:rPr>
                <w:b/>
                <w:color w:val="000000" w:themeColor="text1"/>
                <w:sz w:val="24"/>
                <w:szCs w:val="22"/>
              </w:rPr>
              <w:t>通知程序參與之專家學者本法案的評估結果（請填寫日期及勾選通知方式，請勿空白）：</w:t>
            </w:r>
          </w:p>
          <w:p w14:paraId="0211FEC2" w14:textId="77777777" w:rsidR="003534C1" w:rsidRPr="00812963" w:rsidRDefault="003534C1" w:rsidP="005F04E8">
            <w:pPr>
              <w:kinsoku/>
              <w:autoSpaceDN/>
              <w:spacing w:after="120" w:line="360" w:lineRule="atLeast"/>
              <w:ind w:leftChars="-45" w:left="-126" w:right="-108"/>
              <w:jc w:val="both"/>
              <w:textAlignment w:val="auto"/>
              <w:rPr>
                <w:color w:val="000000" w:themeColor="text1"/>
                <w:sz w:val="24"/>
                <w:szCs w:val="24"/>
              </w:rPr>
            </w:pPr>
            <w:r w:rsidRPr="00812963">
              <w:rPr>
                <w:color w:val="000000" w:themeColor="text1"/>
                <w:sz w:val="24"/>
                <w:szCs w:val="22"/>
              </w:rPr>
              <w:t>已於</w:t>
            </w:r>
            <w:r w:rsidRPr="00812963">
              <w:rPr>
                <w:color w:val="000000" w:themeColor="text1"/>
                <w:sz w:val="24"/>
                <w:szCs w:val="22"/>
                <w:u w:val="single"/>
              </w:rPr>
              <w:t>111</w:t>
            </w:r>
            <w:r w:rsidRPr="00812963">
              <w:rPr>
                <w:color w:val="000000" w:themeColor="text1"/>
                <w:sz w:val="24"/>
                <w:szCs w:val="22"/>
                <w:u w:val="single"/>
              </w:rPr>
              <w:t>年</w:t>
            </w:r>
            <w:r w:rsidRPr="00812963">
              <w:rPr>
                <w:color w:val="000000" w:themeColor="text1"/>
                <w:sz w:val="24"/>
                <w:szCs w:val="22"/>
                <w:u w:val="single"/>
              </w:rPr>
              <w:t>05</w:t>
            </w:r>
            <w:r w:rsidRPr="00812963">
              <w:rPr>
                <w:color w:val="000000" w:themeColor="text1"/>
                <w:sz w:val="24"/>
                <w:szCs w:val="22"/>
                <w:u w:val="single"/>
              </w:rPr>
              <w:t>月</w:t>
            </w:r>
            <w:r w:rsidRPr="00812963">
              <w:rPr>
                <w:color w:val="000000" w:themeColor="text1"/>
                <w:sz w:val="24"/>
                <w:szCs w:val="22"/>
                <w:u w:val="single"/>
              </w:rPr>
              <w:t>24</w:t>
            </w:r>
            <w:r w:rsidRPr="00812963">
              <w:rPr>
                <w:color w:val="000000" w:themeColor="text1"/>
                <w:sz w:val="24"/>
                <w:szCs w:val="22"/>
                <w:u w:val="single"/>
              </w:rPr>
              <w:t>日</w:t>
            </w:r>
            <w:r w:rsidRPr="00812963">
              <w:rPr>
                <w:color w:val="000000" w:themeColor="text1"/>
                <w:sz w:val="24"/>
                <w:szCs w:val="22"/>
              </w:rPr>
              <w:t>將「評估結果」以下列方式通知程序參與者審閱</w:t>
            </w:r>
          </w:p>
          <w:p w14:paraId="0766FF12" w14:textId="77777777" w:rsidR="003534C1" w:rsidRPr="00812963" w:rsidRDefault="003534C1" w:rsidP="005F04E8">
            <w:pPr>
              <w:kinsoku/>
              <w:autoSpaceDN/>
              <w:spacing w:after="120" w:line="360" w:lineRule="atLeast"/>
              <w:ind w:leftChars="-45" w:left="-126" w:rightChars="-45" w:right="-126"/>
              <w:textAlignment w:val="auto"/>
              <w:rPr>
                <w:rFonts w:ascii="新細明體" w:eastAsia="新細明體" w:hAnsi="新細明體"/>
                <w:b/>
                <w:color w:val="000000" w:themeColor="text1"/>
                <w:sz w:val="24"/>
                <w:szCs w:val="24"/>
              </w:rPr>
            </w:pPr>
            <w:r w:rsidRPr="00812963">
              <w:rPr>
                <w:rFonts w:ascii="新細明體" w:eastAsia="新細明體" w:hAnsi="新細明體"/>
                <w:color w:val="000000" w:themeColor="text1"/>
                <w:sz w:val="24"/>
                <w:szCs w:val="22"/>
              </w:rPr>
              <w:lastRenderedPageBreak/>
              <w:t>□</w:t>
            </w:r>
            <w:r w:rsidRPr="00812963">
              <w:rPr>
                <w:rFonts w:ascii="標楷體" w:hAnsi="標楷體"/>
                <w:color w:val="000000" w:themeColor="text1"/>
                <w:sz w:val="24"/>
                <w:szCs w:val="22"/>
              </w:rPr>
              <w:t>傳真</w:t>
            </w:r>
            <w:r w:rsidRPr="00812963">
              <w:rPr>
                <w:rFonts w:ascii="新細明體" w:eastAsia="新細明體" w:hAnsi="新細明體"/>
                <w:color w:val="000000" w:themeColor="text1"/>
                <w:sz w:val="24"/>
                <w:szCs w:val="22"/>
              </w:rPr>
              <w:t xml:space="preserve">      </w:t>
            </w:r>
            <w:r w:rsidRPr="00812963">
              <w:rPr>
                <w:rFonts w:ascii="新細明體" w:eastAsia="新細明體" w:hAnsi="新細明體"/>
                <w:color w:val="000000" w:themeColor="text1"/>
                <w:sz w:val="24"/>
                <w:szCs w:val="22"/>
                <w:highlight w:val="black"/>
              </w:rPr>
              <w:t>□</w:t>
            </w:r>
            <w:r w:rsidRPr="00812963">
              <w:rPr>
                <w:rFonts w:eastAsia="新細明體"/>
                <w:color w:val="000000" w:themeColor="text1"/>
                <w:sz w:val="24"/>
                <w:szCs w:val="22"/>
              </w:rPr>
              <w:t xml:space="preserve">e-mail </w:t>
            </w:r>
            <w:r w:rsidRPr="00812963">
              <w:rPr>
                <w:rFonts w:ascii="新細明體" w:eastAsia="新細明體" w:hAnsi="新細明體"/>
                <w:color w:val="000000" w:themeColor="text1"/>
                <w:sz w:val="24"/>
                <w:szCs w:val="22"/>
              </w:rPr>
              <w:t xml:space="preserve">     □</w:t>
            </w:r>
            <w:r w:rsidRPr="00812963">
              <w:rPr>
                <w:rFonts w:ascii="標楷體" w:hAnsi="標楷體" w:cs="新細明體" w:hint="eastAsia"/>
                <w:color w:val="000000" w:themeColor="text1"/>
                <w:sz w:val="24"/>
                <w:szCs w:val="22"/>
              </w:rPr>
              <w:t>郵寄</w:t>
            </w:r>
            <w:r w:rsidRPr="00812963">
              <w:rPr>
                <w:rFonts w:ascii="標楷體" w:hAnsi="標楷體"/>
                <w:color w:val="000000" w:themeColor="text1"/>
                <w:sz w:val="24"/>
                <w:szCs w:val="22"/>
              </w:rPr>
              <w:t xml:space="preserve"> </w:t>
            </w:r>
            <w:r w:rsidRPr="00812963">
              <w:rPr>
                <w:rFonts w:ascii="新細明體" w:eastAsia="新細明體" w:hAnsi="新細明體"/>
                <w:color w:val="000000" w:themeColor="text1"/>
                <w:sz w:val="24"/>
                <w:szCs w:val="22"/>
              </w:rPr>
              <w:t xml:space="preserve">     □</w:t>
            </w:r>
            <w:r w:rsidRPr="00812963">
              <w:rPr>
                <w:rFonts w:ascii="標楷體" w:hAnsi="標楷體"/>
                <w:color w:val="000000" w:themeColor="text1"/>
                <w:sz w:val="24"/>
                <w:szCs w:val="22"/>
              </w:rPr>
              <w:t>其他</w:t>
            </w:r>
            <w:r w:rsidRPr="00812963">
              <w:rPr>
                <w:rFonts w:ascii="新細明體" w:eastAsia="新細明體" w:hAnsi="新細明體"/>
                <w:color w:val="000000" w:themeColor="text1"/>
                <w:sz w:val="24"/>
                <w:szCs w:val="22"/>
                <w:u w:val="single"/>
              </w:rPr>
              <w:t xml:space="preserve">　　　　　</w:t>
            </w:r>
          </w:p>
        </w:tc>
      </w:tr>
      <w:tr w:rsidR="00812963" w:rsidRPr="00812963" w14:paraId="4D94F7BA" w14:textId="77777777" w:rsidTr="005F04E8">
        <w:trPr>
          <w:jc w:val="center"/>
        </w:trPr>
        <w:tc>
          <w:tcPr>
            <w:tcW w:w="9464" w:type="dxa"/>
            <w:gridSpan w:val="15"/>
            <w:tcBorders>
              <w:top w:val="thickThinSmallGap" w:sz="24" w:space="0" w:color="auto"/>
            </w:tcBorders>
            <w:shd w:val="clear" w:color="auto" w:fill="auto"/>
          </w:tcPr>
          <w:p w14:paraId="514D0540" w14:textId="77777777" w:rsidR="003534C1" w:rsidRPr="00812963" w:rsidRDefault="003534C1" w:rsidP="005F04E8">
            <w:pPr>
              <w:kinsoku/>
              <w:autoSpaceDN/>
              <w:spacing w:after="120" w:line="360" w:lineRule="atLeast"/>
              <w:ind w:leftChars="-45" w:left="-126" w:rightChars="-45" w:right="-126"/>
              <w:textAlignment w:val="auto"/>
              <w:rPr>
                <w:rFonts w:ascii="標楷體" w:hAnsi="標楷體"/>
                <w:b/>
                <w:color w:val="000000" w:themeColor="text1"/>
                <w:sz w:val="24"/>
                <w:szCs w:val="24"/>
              </w:rPr>
            </w:pPr>
            <w:r w:rsidRPr="00812963">
              <w:rPr>
                <w:rFonts w:ascii="標楷體" w:hAnsi="標楷體"/>
                <w:b/>
                <w:color w:val="000000" w:themeColor="text1"/>
                <w:sz w:val="24"/>
                <w:szCs w:val="22"/>
              </w:rPr>
              <w:lastRenderedPageBreak/>
              <w:t>拾、法制單位復核</w:t>
            </w:r>
            <w:proofErr w:type="gramStart"/>
            <w:r w:rsidRPr="00812963">
              <w:rPr>
                <w:rFonts w:ascii="標楷體" w:hAnsi="標楷體"/>
                <w:b/>
                <w:color w:val="000000" w:themeColor="text1"/>
                <w:sz w:val="24"/>
                <w:szCs w:val="22"/>
              </w:rPr>
              <w:t>（</w:t>
            </w:r>
            <w:proofErr w:type="gramEnd"/>
            <w:r w:rsidRPr="00812963">
              <w:rPr>
                <w:rFonts w:ascii="標楷體" w:hAnsi="標楷體"/>
                <w:b/>
                <w:color w:val="000000" w:themeColor="text1"/>
                <w:sz w:val="24"/>
                <w:szCs w:val="22"/>
              </w:rPr>
              <w:t>此欄空白未填寫者，將以不符形式審查</w:t>
            </w:r>
            <w:proofErr w:type="gramStart"/>
            <w:r w:rsidRPr="00812963">
              <w:rPr>
                <w:rFonts w:ascii="標楷體" w:hAnsi="標楷體"/>
                <w:b/>
                <w:color w:val="000000" w:themeColor="text1"/>
                <w:sz w:val="24"/>
                <w:szCs w:val="22"/>
              </w:rPr>
              <w:t>逕予退</w:t>
            </w:r>
            <w:proofErr w:type="gramEnd"/>
            <w:r w:rsidRPr="00812963">
              <w:rPr>
                <w:rFonts w:ascii="標楷體" w:hAnsi="標楷體"/>
                <w:b/>
                <w:color w:val="000000" w:themeColor="text1"/>
                <w:sz w:val="24"/>
                <w:szCs w:val="22"/>
              </w:rPr>
              <w:t>件。）</w:t>
            </w:r>
          </w:p>
          <w:p w14:paraId="12CF50D1" w14:textId="77777777" w:rsidR="003534C1" w:rsidRPr="00812963" w:rsidRDefault="003534C1" w:rsidP="005F04E8">
            <w:pPr>
              <w:kinsoku/>
              <w:autoSpaceDN/>
              <w:spacing w:after="120" w:line="360" w:lineRule="atLeast"/>
              <w:ind w:leftChars="-45" w:left="-126" w:rightChars="-45" w:right="-126"/>
              <w:textAlignment w:val="auto"/>
              <w:rPr>
                <w:rFonts w:ascii="標楷體" w:hAnsi="標楷體"/>
                <w:color w:val="000000" w:themeColor="text1"/>
                <w:sz w:val="24"/>
                <w:szCs w:val="24"/>
              </w:rPr>
            </w:pPr>
            <w:r w:rsidRPr="00812963">
              <w:rPr>
                <w:b/>
                <w:color w:val="000000" w:themeColor="text1"/>
                <w:sz w:val="24"/>
                <w:szCs w:val="22"/>
              </w:rPr>
              <w:t xml:space="preserve">10-1 </w:t>
            </w:r>
            <w:r w:rsidRPr="00812963">
              <w:rPr>
                <w:color w:val="000000" w:themeColor="text1"/>
                <w:sz w:val="24"/>
                <w:szCs w:val="22"/>
              </w:rPr>
              <w:t>法案內容：</w:t>
            </w:r>
            <w:r w:rsidRPr="00812963">
              <w:rPr>
                <w:rFonts w:ascii="新細明體" w:eastAsia="新細明體" w:hAnsi="新細明體"/>
                <w:color w:val="000000" w:themeColor="text1"/>
                <w:sz w:val="24"/>
                <w:szCs w:val="22"/>
              </w:rPr>
              <w:t xml:space="preserve">  </w:t>
            </w:r>
            <w:r w:rsidRPr="00812963">
              <w:rPr>
                <w:rFonts w:ascii="新細明體" w:eastAsia="新細明體" w:hAnsi="新細明體"/>
                <w:color w:val="000000" w:themeColor="text1"/>
                <w:sz w:val="24"/>
                <w:szCs w:val="24"/>
                <w:highlight w:val="black"/>
              </w:rPr>
              <w:t>□</w:t>
            </w:r>
            <w:r w:rsidRPr="00812963">
              <w:rPr>
                <w:rFonts w:ascii="標楷體" w:hAnsi="標楷體"/>
                <w:color w:val="000000" w:themeColor="text1"/>
                <w:sz w:val="24"/>
                <w:szCs w:val="24"/>
              </w:rPr>
              <w:t>提經法規會討論通過</w:t>
            </w:r>
            <w:r w:rsidRPr="00812963">
              <w:rPr>
                <w:rFonts w:ascii="新細明體" w:eastAsia="新細明體" w:hAnsi="新細明體"/>
                <w:color w:val="000000" w:themeColor="text1"/>
                <w:sz w:val="24"/>
                <w:szCs w:val="24"/>
              </w:rPr>
              <w:t xml:space="preserve">   □</w:t>
            </w:r>
            <w:r w:rsidRPr="00812963">
              <w:rPr>
                <w:rFonts w:ascii="標楷體" w:hAnsi="標楷體"/>
                <w:color w:val="000000" w:themeColor="text1"/>
                <w:sz w:val="24"/>
                <w:szCs w:val="24"/>
              </w:rPr>
              <w:t xml:space="preserve">已會法制單位表示意見 </w:t>
            </w:r>
          </w:p>
          <w:p w14:paraId="365C1494" w14:textId="77777777" w:rsidR="003534C1" w:rsidRPr="00812963" w:rsidRDefault="003534C1" w:rsidP="005F04E8">
            <w:pPr>
              <w:kinsoku/>
              <w:autoSpaceDN/>
              <w:spacing w:after="120" w:line="360" w:lineRule="atLeast"/>
              <w:ind w:leftChars="-45" w:left="5399" w:rightChars="-45" w:right="-126" w:hangingChars="2300" w:hanging="5525"/>
              <w:textAlignment w:val="auto"/>
              <w:rPr>
                <w:rFonts w:ascii="標楷體" w:hAnsi="標楷體"/>
                <w:color w:val="000000" w:themeColor="text1"/>
                <w:sz w:val="24"/>
                <w:szCs w:val="24"/>
              </w:rPr>
            </w:pPr>
            <w:r w:rsidRPr="00812963">
              <w:rPr>
                <w:b/>
                <w:color w:val="000000" w:themeColor="text1"/>
                <w:sz w:val="24"/>
                <w:szCs w:val="24"/>
              </w:rPr>
              <w:t xml:space="preserve">10-2 </w:t>
            </w:r>
            <w:r w:rsidRPr="00812963">
              <w:rPr>
                <w:color w:val="000000" w:themeColor="text1"/>
                <w:sz w:val="24"/>
                <w:szCs w:val="22"/>
                <w:shd w:val="clear" w:color="auto" w:fill="FFFFFF"/>
              </w:rPr>
              <w:t>徵</w:t>
            </w:r>
            <w:r w:rsidRPr="00812963">
              <w:rPr>
                <w:color w:val="000000" w:themeColor="text1"/>
                <w:kern w:val="0"/>
                <w:sz w:val="24"/>
                <w:szCs w:val="24"/>
                <w:shd w:val="clear" w:color="auto" w:fill="FFFFFF"/>
              </w:rPr>
              <w:t>詢及協商程序</w:t>
            </w:r>
            <w:r w:rsidRPr="00812963">
              <w:rPr>
                <w:color w:val="000000" w:themeColor="text1"/>
                <w:sz w:val="24"/>
                <w:szCs w:val="24"/>
                <w:shd w:val="clear" w:color="auto" w:fill="FFFFFF"/>
              </w:rPr>
              <w:t>：</w:t>
            </w:r>
            <w:r w:rsidRPr="00812963">
              <w:rPr>
                <w:rFonts w:ascii="Calibri" w:eastAsia="新細明體" w:hAnsi="Calibri"/>
                <w:color w:val="000000" w:themeColor="text1"/>
                <w:sz w:val="24"/>
                <w:szCs w:val="24"/>
                <w:shd w:val="clear" w:color="auto" w:fill="FFFFFF"/>
              </w:rPr>
              <w:t xml:space="preserve"> </w:t>
            </w:r>
            <w:r w:rsidRPr="00812963">
              <w:rPr>
                <w:rFonts w:ascii="新細明體" w:eastAsia="新細明體" w:hAnsi="新細明體"/>
                <w:color w:val="000000" w:themeColor="text1"/>
                <w:sz w:val="24"/>
                <w:szCs w:val="24"/>
                <w:shd w:val="clear" w:color="auto" w:fill="FFFFFF"/>
              </w:rPr>
              <w:t xml:space="preserve"> </w:t>
            </w:r>
            <w:r w:rsidRPr="00812963">
              <w:rPr>
                <w:rFonts w:ascii="新細明體" w:eastAsia="新細明體" w:hAnsi="新細明體"/>
                <w:color w:val="000000" w:themeColor="text1"/>
                <w:sz w:val="24"/>
                <w:szCs w:val="24"/>
                <w:highlight w:val="black"/>
                <w:shd w:val="clear" w:color="auto" w:fill="FFFFFF"/>
              </w:rPr>
              <w:t>□</w:t>
            </w:r>
            <w:r w:rsidRPr="00812963">
              <w:rPr>
                <w:rFonts w:ascii="標楷體" w:hAnsi="標楷體" w:hint="eastAsia"/>
                <w:color w:val="000000" w:themeColor="text1"/>
                <w:kern w:val="0"/>
                <w:sz w:val="24"/>
                <w:szCs w:val="24"/>
                <w:shd w:val="clear" w:color="auto" w:fill="FFFFFF"/>
              </w:rPr>
              <w:t>已</w:t>
            </w:r>
            <w:r w:rsidRPr="00812963">
              <w:rPr>
                <w:rFonts w:ascii="標楷體" w:hAnsi="標楷體" w:hint="eastAsia"/>
                <w:color w:val="000000" w:themeColor="text1"/>
                <w:sz w:val="24"/>
                <w:szCs w:val="22"/>
                <w:shd w:val="clear" w:color="auto" w:fill="FFFFFF"/>
              </w:rPr>
              <w:t>徵</w:t>
            </w:r>
            <w:r w:rsidRPr="00812963">
              <w:rPr>
                <w:rFonts w:ascii="標楷體" w:hAnsi="標楷體" w:hint="eastAsia"/>
                <w:color w:val="000000" w:themeColor="text1"/>
                <w:kern w:val="0"/>
                <w:sz w:val="24"/>
                <w:szCs w:val="24"/>
                <w:shd w:val="clear" w:color="auto" w:fill="FFFFFF"/>
              </w:rPr>
              <w:t>詢及協商法案主要影響對象</w:t>
            </w:r>
          </w:p>
          <w:p w14:paraId="058E4384" w14:textId="77777777" w:rsidR="003534C1" w:rsidRPr="00812963" w:rsidRDefault="003534C1" w:rsidP="005F04E8">
            <w:pPr>
              <w:kinsoku/>
              <w:autoSpaceDN/>
              <w:spacing w:after="120" w:line="360" w:lineRule="atLeast"/>
              <w:ind w:leftChars="1084" w:left="5836" w:rightChars="-45" w:right="-126" w:hangingChars="1167" w:hanging="2801"/>
              <w:textAlignment w:val="auto"/>
              <w:rPr>
                <w:rFonts w:ascii="標楷體" w:hAnsi="標楷體"/>
                <w:color w:val="000000" w:themeColor="text1"/>
                <w:sz w:val="24"/>
                <w:szCs w:val="24"/>
              </w:rPr>
            </w:pPr>
            <w:r w:rsidRPr="00812963">
              <w:rPr>
                <w:rFonts w:ascii="新細明體" w:eastAsia="新細明體" w:hAnsi="新細明體"/>
                <w:color w:val="000000" w:themeColor="text1"/>
                <w:sz w:val="24"/>
                <w:szCs w:val="24"/>
                <w:shd w:val="clear" w:color="auto" w:fill="FFFFFF"/>
              </w:rPr>
              <w:t>□</w:t>
            </w:r>
            <w:r w:rsidRPr="00812963">
              <w:rPr>
                <w:rFonts w:ascii="標楷體" w:hAnsi="標楷體" w:hint="eastAsia"/>
                <w:color w:val="000000" w:themeColor="text1"/>
                <w:kern w:val="0"/>
                <w:sz w:val="24"/>
                <w:szCs w:val="24"/>
                <w:shd w:val="clear" w:color="auto" w:fill="FFFFFF"/>
              </w:rPr>
              <w:t>已適當說明與回應</w:t>
            </w:r>
            <w:r w:rsidRPr="00812963">
              <w:rPr>
                <w:rFonts w:ascii="標楷體" w:hAnsi="標楷體" w:hint="eastAsia"/>
                <w:color w:val="000000" w:themeColor="text1"/>
                <w:sz w:val="24"/>
                <w:szCs w:val="22"/>
                <w:shd w:val="clear" w:color="auto" w:fill="FFFFFF"/>
              </w:rPr>
              <w:t>徵</w:t>
            </w:r>
            <w:r w:rsidRPr="00812963">
              <w:rPr>
                <w:rFonts w:ascii="標楷體" w:hAnsi="標楷體" w:hint="eastAsia"/>
                <w:color w:val="000000" w:themeColor="text1"/>
                <w:kern w:val="0"/>
                <w:sz w:val="24"/>
                <w:szCs w:val="24"/>
                <w:shd w:val="clear" w:color="auto" w:fill="FFFFFF"/>
              </w:rPr>
              <w:t>詢及協商對象所提之主要意見</w:t>
            </w:r>
          </w:p>
          <w:p w14:paraId="3DC0D8F3" w14:textId="77777777" w:rsidR="003534C1" w:rsidRPr="00812963" w:rsidRDefault="003534C1" w:rsidP="005F04E8">
            <w:pPr>
              <w:kinsoku/>
              <w:autoSpaceDN/>
              <w:spacing w:after="120" w:line="360" w:lineRule="atLeast"/>
              <w:ind w:leftChars="-45" w:left="-126" w:rightChars="-45" w:right="-126"/>
              <w:textAlignment w:val="auto"/>
              <w:rPr>
                <w:rFonts w:ascii="標楷體" w:hAnsi="標楷體"/>
                <w:color w:val="000000" w:themeColor="text1"/>
                <w:sz w:val="24"/>
                <w:szCs w:val="24"/>
              </w:rPr>
            </w:pPr>
            <w:r w:rsidRPr="00812963">
              <w:rPr>
                <w:b/>
                <w:color w:val="000000" w:themeColor="text1"/>
                <w:sz w:val="24"/>
                <w:szCs w:val="22"/>
                <w:shd w:val="clear" w:color="auto" w:fill="FFFFFF"/>
              </w:rPr>
              <w:t>10-3</w:t>
            </w:r>
            <w:r w:rsidRPr="00812963">
              <w:rPr>
                <w:b/>
                <w:color w:val="000000" w:themeColor="text1"/>
                <w:sz w:val="24"/>
                <w:szCs w:val="22"/>
              </w:rPr>
              <w:t xml:space="preserve"> </w:t>
            </w:r>
            <w:proofErr w:type="gramStart"/>
            <w:r w:rsidRPr="00812963">
              <w:rPr>
                <w:color w:val="000000" w:themeColor="text1"/>
                <w:sz w:val="24"/>
                <w:szCs w:val="22"/>
              </w:rPr>
              <w:t>訂修程序</w:t>
            </w:r>
            <w:proofErr w:type="gramEnd"/>
            <w:r w:rsidRPr="00812963">
              <w:rPr>
                <w:color w:val="000000" w:themeColor="text1"/>
                <w:sz w:val="24"/>
                <w:szCs w:val="22"/>
              </w:rPr>
              <w:t>：</w:t>
            </w:r>
            <w:r w:rsidRPr="00812963">
              <w:rPr>
                <w:rFonts w:ascii="Calibri" w:eastAsia="新細明體" w:hAnsi="Calibri"/>
                <w:color w:val="000000" w:themeColor="text1"/>
                <w:sz w:val="24"/>
                <w:szCs w:val="22"/>
              </w:rPr>
              <w:t xml:space="preserve"> </w:t>
            </w:r>
            <w:r w:rsidRPr="00812963">
              <w:rPr>
                <w:rFonts w:ascii="新細明體" w:eastAsia="新細明體" w:hAnsi="新細明體"/>
                <w:color w:val="000000" w:themeColor="text1"/>
                <w:sz w:val="24"/>
                <w:szCs w:val="22"/>
              </w:rPr>
              <w:t xml:space="preserve"> </w:t>
            </w:r>
            <w:r w:rsidRPr="00812963">
              <w:rPr>
                <w:rFonts w:ascii="新細明體" w:eastAsia="新細明體" w:hAnsi="新細明體"/>
                <w:color w:val="000000" w:themeColor="text1"/>
                <w:sz w:val="24"/>
                <w:szCs w:val="22"/>
                <w:highlight w:val="black"/>
              </w:rPr>
              <w:t>□</w:t>
            </w:r>
            <w:r w:rsidRPr="00812963">
              <w:rPr>
                <w:rFonts w:ascii="標楷體" w:hAnsi="標楷體"/>
                <w:color w:val="000000" w:themeColor="text1"/>
                <w:sz w:val="24"/>
                <w:szCs w:val="22"/>
              </w:rPr>
              <w:t>本檢視表已完整填列</w:t>
            </w:r>
          </w:p>
          <w:p w14:paraId="2A4FAC62" w14:textId="77777777" w:rsidR="003534C1" w:rsidRPr="00812963" w:rsidRDefault="003534C1" w:rsidP="005F04E8">
            <w:pPr>
              <w:kinsoku/>
              <w:autoSpaceDN/>
              <w:spacing w:after="120" w:line="360" w:lineRule="atLeast"/>
              <w:ind w:leftChars="-45" w:left="-126" w:rightChars="-45" w:right="-126"/>
              <w:textAlignment w:val="auto"/>
              <w:rPr>
                <w:b/>
                <w:color w:val="000000" w:themeColor="text1"/>
                <w:sz w:val="24"/>
                <w:szCs w:val="24"/>
              </w:rPr>
            </w:pPr>
            <w:r w:rsidRPr="00812963">
              <w:rPr>
                <w:b/>
                <w:color w:val="000000" w:themeColor="text1"/>
                <w:sz w:val="24"/>
                <w:szCs w:val="22"/>
              </w:rPr>
              <w:t>復核人姓名及職稱：劉首席參事玉惠</w:t>
            </w:r>
          </w:p>
        </w:tc>
      </w:tr>
    </w:tbl>
    <w:p w14:paraId="66F08963" w14:textId="77777777" w:rsidR="003534C1" w:rsidRPr="00812963" w:rsidRDefault="003534C1" w:rsidP="003534C1">
      <w:pPr>
        <w:kinsoku/>
        <w:autoSpaceDN/>
        <w:adjustRightInd w:val="0"/>
        <w:snapToGrid w:val="0"/>
        <w:spacing w:line="240" w:lineRule="atLeast"/>
        <w:ind w:rightChars="-45" w:right="-126"/>
        <w:textAlignment w:val="auto"/>
        <w:rPr>
          <w:rFonts w:ascii="Calibri" w:hAnsi="標楷體"/>
          <w:color w:val="000000" w:themeColor="text1"/>
          <w:sz w:val="32"/>
          <w:szCs w:val="32"/>
        </w:rPr>
      </w:pPr>
    </w:p>
    <w:p w14:paraId="34D38D9B" w14:textId="77777777" w:rsidR="003534C1" w:rsidRPr="00812963" w:rsidRDefault="003534C1" w:rsidP="003534C1">
      <w:pPr>
        <w:autoSpaceDN/>
        <w:spacing w:line="360" w:lineRule="exact"/>
        <w:ind w:left="504" w:hangingChars="140" w:hanging="504"/>
        <w:contextualSpacing/>
        <w:jc w:val="center"/>
        <w:textAlignment w:val="auto"/>
        <w:rPr>
          <w:rFonts w:ascii="標楷體" w:hAnsi="標楷體"/>
          <w:b/>
          <w:color w:val="000000" w:themeColor="text1"/>
          <w:sz w:val="36"/>
          <w:szCs w:val="36"/>
        </w:rPr>
      </w:pPr>
    </w:p>
    <w:p w14:paraId="32EC49B4" w14:textId="77777777" w:rsidR="003534C1" w:rsidRPr="00812963" w:rsidRDefault="003534C1" w:rsidP="003534C1">
      <w:pPr>
        <w:kinsoku/>
        <w:autoSpaceDN/>
        <w:spacing w:line="460" w:lineRule="exact"/>
        <w:ind w:leftChars="-150" w:left="-62" w:hangingChars="128" w:hanging="358"/>
        <w:textAlignment w:val="auto"/>
        <w:rPr>
          <w:b/>
          <w:color w:val="000000" w:themeColor="text1"/>
          <w:sz w:val="24"/>
          <w:szCs w:val="24"/>
        </w:rPr>
      </w:pPr>
      <w:r w:rsidRPr="00812963">
        <w:rPr>
          <w:rFonts w:ascii="Calibri" w:hAnsi="Calibri"/>
          <w:color w:val="000000" w:themeColor="text1"/>
          <w:szCs w:val="22"/>
        </w:rPr>
        <w:br w:type="page"/>
      </w:r>
      <w:r w:rsidRPr="00812963">
        <w:rPr>
          <w:b/>
          <w:color w:val="000000" w:themeColor="text1"/>
          <w:sz w:val="24"/>
          <w:szCs w:val="24"/>
        </w:rPr>
        <w:lastRenderedPageBreak/>
        <w:t>【第二部分－</w:t>
      </w:r>
      <w:r w:rsidRPr="00812963">
        <w:rPr>
          <w:b/>
          <w:color w:val="000000" w:themeColor="text1"/>
          <w:sz w:val="24"/>
          <w:szCs w:val="22"/>
        </w:rPr>
        <w:t>性別影響評估</w:t>
      </w:r>
      <w:r w:rsidRPr="00812963">
        <w:rPr>
          <w:b/>
          <w:color w:val="000000" w:themeColor="text1"/>
          <w:sz w:val="24"/>
          <w:szCs w:val="24"/>
        </w:rPr>
        <w:t>程序參與】：本部分由性別平等專家學者填寫</w:t>
      </w:r>
    </w:p>
    <w:tbl>
      <w:tblPr>
        <w:tblpPr w:leftFromText="180" w:rightFromText="180" w:vertAnchor="text" w:horzAnchor="margin" w:tblpXSpec="center" w:tblpY="262"/>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1068"/>
        <w:gridCol w:w="5532"/>
      </w:tblGrid>
      <w:tr w:rsidR="00812963" w:rsidRPr="00812963" w14:paraId="430526BD" w14:textId="77777777" w:rsidTr="005F04E8">
        <w:trPr>
          <w:cantSplit/>
          <w:trHeight w:val="446"/>
        </w:trPr>
        <w:tc>
          <w:tcPr>
            <w:tcW w:w="9326" w:type="dxa"/>
            <w:gridSpan w:val="3"/>
            <w:shd w:val="clear" w:color="auto" w:fill="auto"/>
          </w:tcPr>
          <w:p w14:paraId="2DD4426D" w14:textId="77777777" w:rsidR="003534C1" w:rsidRPr="00812963" w:rsidRDefault="003534C1" w:rsidP="003534C1">
            <w:pPr>
              <w:kinsoku/>
              <w:autoSpaceDN/>
              <w:adjustRightInd w:val="0"/>
              <w:snapToGrid w:val="0"/>
              <w:spacing w:line="240" w:lineRule="atLeast"/>
              <w:ind w:leftChars="-45" w:left="1801" w:rightChars="-45" w:right="-126" w:hangingChars="803" w:hanging="1927"/>
              <w:textAlignment w:val="auto"/>
              <w:rPr>
                <w:color w:val="000000" w:themeColor="text1"/>
                <w:sz w:val="24"/>
                <w:szCs w:val="24"/>
              </w:rPr>
            </w:pPr>
            <w:r w:rsidRPr="00812963">
              <w:rPr>
                <w:color w:val="000000" w:themeColor="text1"/>
                <w:sz w:val="24"/>
                <w:szCs w:val="22"/>
              </w:rPr>
              <w:br w:type="page"/>
            </w:r>
            <w:r w:rsidRPr="00812963">
              <w:rPr>
                <w:b/>
                <w:color w:val="000000" w:themeColor="text1"/>
                <w:sz w:val="24"/>
                <w:szCs w:val="22"/>
              </w:rPr>
              <w:t>拾壹、性別影響評估程序參與：</w:t>
            </w:r>
            <w:r w:rsidRPr="00812963">
              <w:rPr>
                <w:color w:val="000000" w:themeColor="text1"/>
                <w:sz w:val="24"/>
                <w:szCs w:val="22"/>
              </w:rPr>
              <w:t>若採用書面意見的方式，至少應徵詢</w:t>
            </w:r>
            <w:r w:rsidRPr="00812963">
              <w:rPr>
                <w:color w:val="000000" w:themeColor="text1"/>
                <w:sz w:val="24"/>
                <w:szCs w:val="22"/>
              </w:rPr>
              <w:t>1</w:t>
            </w:r>
            <w:r w:rsidRPr="00812963">
              <w:rPr>
                <w:color w:val="000000" w:themeColor="text1"/>
                <w:sz w:val="24"/>
                <w:szCs w:val="22"/>
              </w:rPr>
              <w:t>位以上性別平等專家學者意見，並填寫參與者的姓名、職稱及服務單位；專家學者資料可至台灣國家婦女館網站參閱</w:t>
            </w:r>
            <w:proofErr w:type="gramStart"/>
            <w:r w:rsidRPr="00812963">
              <w:rPr>
                <w:color w:val="000000" w:themeColor="text1"/>
                <w:sz w:val="24"/>
                <w:szCs w:val="22"/>
              </w:rPr>
              <w:t>（</w:t>
            </w:r>
            <w:proofErr w:type="gramEnd"/>
            <w:r w:rsidR="00CA5763" w:rsidRPr="00812963">
              <w:rPr>
                <w:color w:val="000000" w:themeColor="text1"/>
              </w:rPr>
              <w:fldChar w:fldCharType="begin"/>
            </w:r>
            <w:r w:rsidR="00CA5763" w:rsidRPr="00812963">
              <w:rPr>
                <w:color w:val="000000" w:themeColor="text1"/>
              </w:rPr>
              <w:instrText xml:space="preserve"> HYPERLINK "http://www.taiwanwomencenter.org.tw/" </w:instrText>
            </w:r>
            <w:r w:rsidR="00CA5763" w:rsidRPr="00812963">
              <w:rPr>
                <w:color w:val="000000" w:themeColor="text1"/>
              </w:rPr>
              <w:fldChar w:fldCharType="separate"/>
            </w:r>
            <w:r w:rsidRPr="00812963">
              <w:rPr>
                <w:color w:val="000000" w:themeColor="text1"/>
                <w:sz w:val="24"/>
                <w:szCs w:val="22"/>
              </w:rPr>
              <w:t>http://www.taiwanwomencenter.org.tw/</w:t>
            </w:r>
            <w:r w:rsidR="00CA5763" w:rsidRPr="00812963">
              <w:rPr>
                <w:color w:val="000000" w:themeColor="text1"/>
                <w:sz w:val="24"/>
                <w:szCs w:val="22"/>
              </w:rPr>
              <w:fldChar w:fldCharType="end"/>
            </w:r>
            <w:proofErr w:type="gramStart"/>
            <w:r w:rsidRPr="00812963">
              <w:rPr>
                <w:color w:val="000000" w:themeColor="text1"/>
                <w:sz w:val="24"/>
                <w:szCs w:val="22"/>
              </w:rPr>
              <w:t>）</w:t>
            </w:r>
            <w:proofErr w:type="gramEnd"/>
            <w:r w:rsidRPr="00812963">
              <w:rPr>
                <w:color w:val="000000" w:themeColor="text1"/>
                <w:sz w:val="24"/>
                <w:szCs w:val="22"/>
              </w:rPr>
              <w:t>。</w:t>
            </w:r>
          </w:p>
        </w:tc>
      </w:tr>
      <w:tr w:rsidR="00812963" w:rsidRPr="00812963" w14:paraId="5D22E1BF" w14:textId="77777777" w:rsidTr="005F04E8">
        <w:trPr>
          <w:cantSplit/>
          <w:trHeight w:val="446"/>
        </w:trPr>
        <w:tc>
          <w:tcPr>
            <w:tcW w:w="9326" w:type="dxa"/>
            <w:gridSpan w:val="3"/>
            <w:shd w:val="clear" w:color="auto" w:fill="auto"/>
            <w:vAlign w:val="center"/>
          </w:tcPr>
          <w:p w14:paraId="37AC0404" w14:textId="77777777" w:rsidR="003534C1" w:rsidRPr="00812963" w:rsidRDefault="003534C1" w:rsidP="003534C1">
            <w:pPr>
              <w:kinsoku/>
              <w:autoSpaceDN/>
              <w:adjustRightInd w:val="0"/>
              <w:snapToGrid w:val="0"/>
              <w:spacing w:line="240" w:lineRule="atLeast"/>
              <w:ind w:leftChars="-45" w:left="52" w:rightChars="-45" w:right="-126" w:hangingChars="74" w:hanging="178"/>
              <w:jc w:val="both"/>
              <w:textAlignment w:val="auto"/>
              <w:rPr>
                <w:b/>
                <w:color w:val="000000" w:themeColor="text1"/>
                <w:sz w:val="24"/>
                <w:szCs w:val="24"/>
              </w:rPr>
            </w:pPr>
            <w:r w:rsidRPr="00812963">
              <w:rPr>
                <w:b/>
                <w:color w:val="000000" w:themeColor="text1"/>
                <w:sz w:val="24"/>
                <w:szCs w:val="22"/>
              </w:rPr>
              <w:t>（一）基本資料</w:t>
            </w:r>
          </w:p>
        </w:tc>
      </w:tr>
      <w:tr w:rsidR="00812963" w:rsidRPr="00812963" w14:paraId="1F502910" w14:textId="77777777" w:rsidTr="005F04E8">
        <w:trPr>
          <w:cantSplit/>
          <w:trHeight w:val="446"/>
        </w:trPr>
        <w:tc>
          <w:tcPr>
            <w:tcW w:w="2726" w:type="dxa"/>
            <w:shd w:val="clear" w:color="auto" w:fill="auto"/>
            <w:vAlign w:val="center"/>
          </w:tcPr>
          <w:p w14:paraId="1E3B437E" w14:textId="77777777" w:rsidR="003534C1" w:rsidRPr="00812963" w:rsidRDefault="003534C1" w:rsidP="003534C1">
            <w:pPr>
              <w:kinsoku/>
              <w:autoSpaceDN/>
              <w:adjustRightInd w:val="0"/>
              <w:snapToGrid w:val="0"/>
              <w:spacing w:line="240" w:lineRule="atLeast"/>
              <w:ind w:left="516" w:rightChars="-45" w:right="-126" w:hangingChars="215" w:hanging="516"/>
              <w:textAlignment w:val="auto"/>
              <w:rPr>
                <w:b/>
                <w:color w:val="000000" w:themeColor="text1"/>
                <w:sz w:val="24"/>
                <w:szCs w:val="24"/>
              </w:rPr>
            </w:pPr>
            <w:r w:rsidRPr="00812963">
              <w:rPr>
                <w:color w:val="000000" w:themeColor="text1"/>
                <w:sz w:val="24"/>
                <w:szCs w:val="22"/>
              </w:rPr>
              <w:t>11-1</w:t>
            </w:r>
            <w:r w:rsidRPr="00812963">
              <w:rPr>
                <w:color w:val="000000" w:themeColor="text1"/>
                <w:sz w:val="24"/>
                <w:szCs w:val="22"/>
              </w:rPr>
              <w:t>程序參與期程或時間</w:t>
            </w:r>
          </w:p>
        </w:tc>
        <w:tc>
          <w:tcPr>
            <w:tcW w:w="6600" w:type="dxa"/>
            <w:gridSpan w:val="2"/>
            <w:shd w:val="clear" w:color="auto" w:fill="auto"/>
            <w:vAlign w:val="center"/>
          </w:tcPr>
          <w:p w14:paraId="6298E9DA" w14:textId="77777777" w:rsidR="003534C1" w:rsidRPr="00812963" w:rsidRDefault="003534C1" w:rsidP="003534C1">
            <w:pPr>
              <w:kinsoku/>
              <w:autoSpaceDN/>
              <w:adjustRightInd w:val="0"/>
              <w:snapToGrid w:val="0"/>
              <w:spacing w:line="240" w:lineRule="atLeast"/>
              <w:ind w:leftChars="-45" w:left="-126" w:rightChars="-45" w:right="-126" w:firstLineChars="100" w:firstLine="240"/>
              <w:jc w:val="center"/>
              <w:textAlignment w:val="auto"/>
              <w:rPr>
                <w:b/>
                <w:color w:val="000000" w:themeColor="text1"/>
                <w:sz w:val="24"/>
                <w:szCs w:val="24"/>
              </w:rPr>
            </w:pPr>
            <w:r w:rsidRPr="00812963">
              <w:rPr>
                <w:color w:val="000000" w:themeColor="text1"/>
                <w:sz w:val="24"/>
                <w:szCs w:val="22"/>
              </w:rPr>
              <w:t>111</w:t>
            </w:r>
            <w:r w:rsidRPr="00812963">
              <w:rPr>
                <w:color w:val="000000" w:themeColor="text1"/>
                <w:sz w:val="24"/>
                <w:szCs w:val="22"/>
              </w:rPr>
              <w:t>年</w:t>
            </w:r>
            <w:r w:rsidRPr="00812963">
              <w:rPr>
                <w:color w:val="000000" w:themeColor="text1"/>
                <w:sz w:val="24"/>
                <w:szCs w:val="22"/>
              </w:rPr>
              <w:t>5</w:t>
            </w:r>
            <w:r w:rsidRPr="00812963">
              <w:rPr>
                <w:color w:val="000000" w:themeColor="text1"/>
                <w:sz w:val="24"/>
                <w:szCs w:val="22"/>
              </w:rPr>
              <w:t>月</w:t>
            </w:r>
            <w:r w:rsidRPr="00812963">
              <w:rPr>
                <w:color w:val="000000" w:themeColor="text1"/>
                <w:sz w:val="24"/>
                <w:szCs w:val="22"/>
              </w:rPr>
              <w:t>5</w:t>
            </w:r>
            <w:r w:rsidRPr="00812963">
              <w:rPr>
                <w:color w:val="000000" w:themeColor="text1"/>
                <w:sz w:val="24"/>
                <w:szCs w:val="22"/>
              </w:rPr>
              <w:t>日至</w:t>
            </w:r>
            <w:r w:rsidRPr="00812963">
              <w:rPr>
                <w:color w:val="000000" w:themeColor="text1"/>
                <w:sz w:val="24"/>
                <w:szCs w:val="22"/>
              </w:rPr>
              <w:t>111</w:t>
            </w:r>
            <w:r w:rsidRPr="00812963">
              <w:rPr>
                <w:color w:val="000000" w:themeColor="text1"/>
                <w:sz w:val="24"/>
                <w:szCs w:val="22"/>
              </w:rPr>
              <w:t>年</w:t>
            </w:r>
            <w:r w:rsidRPr="00812963">
              <w:rPr>
                <w:color w:val="000000" w:themeColor="text1"/>
                <w:sz w:val="24"/>
                <w:szCs w:val="22"/>
              </w:rPr>
              <w:t>5</w:t>
            </w:r>
            <w:r w:rsidRPr="00812963">
              <w:rPr>
                <w:color w:val="000000" w:themeColor="text1"/>
                <w:sz w:val="24"/>
                <w:szCs w:val="22"/>
              </w:rPr>
              <w:t>月</w:t>
            </w:r>
            <w:r w:rsidRPr="00812963">
              <w:rPr>
                <w:color w:val="000000" w:themeColor="text1"/>
                <w:sz w:val="24"/>
                <w:szCs w:val="22"/>
              </w:rPr>
              <w:t xml:space="preserve">20 </w:t>
            </w:r>
            <w:r w:rsidRPr="00812963">
              <w:rPr>
                <w:color w:val="000000" w:themeColor="text1"/>
                <w:sz w:val="24"/>
                <w:szCs w:val="22"/>
              </w:rPr>
              <w:t>日</w:t>
            </w:r>
          </w:p>
        </w:tc>
      </w:tr>
      <w:tr w:rsidR="00812963" w:rsidRPr="00812963" w14:paraId="39254F40" w14:textId="77777777" w:rsidTr="005F04E8">
        <w:trPr>
          <w:cantSplit/>
          <w:trHeight w:val="446"/>
        </w:trPr>
        <w:tc>
          <w:tcPr>
            <w:tcW w:w="2726" w:type="dxa"/>
            <w:shd w:val="clear" w:color="auto" w:fill="auto"/>
            <w:vAlign w:val="center"/>
          </w:tcPr>
          <w:p w14:paraId="61440E9F" w14:textId="77777777" w:rsidR="003534C1" w:rsidRPr="00812963" w:rsidRDefault="003534C1" w:rsidP="003534C1">
            <w:pPr>
              <w:kinsoku/>
              <w:autoSpaceDN/>
              <w:adjustRightInd w:val="0"/>
              <w:snapToGrid w:val="0"/>
              <w:spacing w:line="240" w:lineRule="atLeast"/>
              <w:ind w:left="516" w:rightChars="-45" w:right="-126" w:hangingChars="215" w:hanging="516"/>
              <w:textAlignment w:val="auto"/>
              <w:rPr>
                <w:color w:val="000000" w:themeColor="text1"/>
                <w:sz w:val="24"/>
                <w:szCs w:val="24"/>
              </w:rPr>
            </w:pPr>
            <w:r w:rsidRPr="00812963">
              <w:rPr>
                <w:color w:val="000000" w:themeColor="text1"/>
                <w:sz w:val="24"/>
                <w:szCs w:val="22"/>
              </w:rPr>
              <w:t>11-2</w:t>
            </w:r>
            <w:r w:rsidRPr="00812963">
              <w:rPr>
                <w:color w:val="000000" w:themeColor="text1"/>
                <w:sz w:val="24"/>
                <w:szCs w:val="22"/>
              </w:rPr>
              <w:t>參與者姓名、職稱、服務單位及其專長領域</w:t>
            </w:r>
          </w:p>
        </w:tc>
        <w:tc>
          <w:tcPr>
            <w:tcW w:w="6600" w:type="dxa"/>
            <w:gridSpan w:val="2"/>
            <w:shd w:val="clear" w:color="auto" w:fill="auto"/>
            <w:vAlign w:val="center"/>
          </w:tcPr>
          <w:p w14:paraId="0AF1D25D" w14:textId="77777777" w:rsidR="003534C1" w:rsidRPr="00812963" w:rsidRDefault="003534C1" w:rsidP="003534C1">
            <w:pPr>
              <w:kinsoku/>
              <w:autoSpaceDN/>
              <w:adjustRightInd w:val="0"/>
              <w:snapToGrid w:val="0"/>
              <w:spacing w:line="240" w:lineRule="atLeast"/>
              <w:ind w:leftChars="-45" w:left="52" w:rightChars="-45" w:right="-126" w:hangingChars="74" w:hanging="178"/>
              <w:jc w:val="both"/>
              <w:textAlignment w:val="auto"/>
              <w:rPr>
                <w:color w:val="000000" w:themeColor="text1"/>
                <w:sz w:val="24"/>
                <w:szCs w:val="24"/>
              </w:rPr>
            </w:pPr>
            <w:r w:rsidRPr="00812963">
              <w:rPr>
                <w:rFonts w:hint="eastAsia"/>
                <w:color w:val="000000" w:themeColor="text1"/>
                <w:sz w:val="24"/>
                <w:szCs w:val="24"/>
              </w:rPr>
              <w:t>嚴祥鸞</w:t>
            </w:r>
            <w:r w:rsidRPr="00812963">
              <w:rPr>
                <w:rFonts w:hint="eastAsia"/>
                <w:color w:val="000000" w:themeColor="text1"/>
                <w:sz w:val="24"/>
                <w:szCs w:val="24"/>
              </w:rPr>
              <w:t xml:space="preserve"> </w:t>
            </w:r>
            <w:r w:rsidRPr="00812963">
              <w:rPr>
                <w:rFonts w:hint="eastAsia"/>
                <w:color w:val="000000" w:themeColor="text1"/>
                <w:sz w:val="24"/>
                <w:szCs w:val="24"/>
              </w:rPr>
              <w:t>實踐大學退休教授</w:t>
            </w:r>
          </w:p>
          <w:p w14:paraId="7A200323" w14:textId="77777777" w:rsidR="003534C1" w:rsidRPr="00812963" w:rsidRDefault="003534C1" w:rsidP="003534C1">
            <w:pPr>
              <w:kinsoku/>
              <w:autoSpaceDN/>
              <w:adjustRightInd w:val="0"/>
              <w:snapToGrid w:val="0"/>
              <w:spacing w:line="240" w:lineRule="atLeast"/>
              <w:ind w:leftChars="-45" w:left="52" w:rightChars="-45" w:right="-126" w:hangingChars="74" w:hanging="178"/>
              <w:jc w:val="both"/>
              <w:textAlignment w:val="auto"/>
              <w:rPr>
                <w:color w:val="000000" w:themeColor="text1"/>
                <w:sz w:val="24"/>
                <w:szCs w:val="24"/>
              </w:rPr>
            </w:pPr>
            <w:r w:rsidRPr="00812963">
              <w:rPr>
                <w:rFonts w:hint="eastAsia"/>
                <w:color w:val="000000" w:themeColor="text1"/>
                <w:sz w:val="24"/>
                <w:szCs w:val="24"/>
              </w:rPr>
              <w:t>性別族群人權專家</w:t>
            </w:r>
          </w:p>
        </w:tc>
      </w:tr>
      <w:tr w:rsidR="00812963" w:rsidRPr="00812963" w14:paraId="2ABD72ED" w14:textId="77777777" w:rsidTr="005F04E8">
        <w:trPr>
          <w:cantSplit/>
          <w:trHeight w:val="446"/>
        </w:trPr>
        <w:tc>
          <w:tcPr>
            <w:tcW w:w="2726" w:type="dxa"/>
            <w:shd w:val="clear" w:color="auto" w:fill="auto"/>
            <w:vAlign w:val="center"/>
          </w:tcPr>
          <w:p w14:paraId="675E15B3" w14:textId="77777777" w:rsidR="003534C1" w:rsidRPr="00812963" w:rsidRDefault="003534C1" w:rsidP="003534C1">
            <w:pPr>
              <w:kinsoku/>
              <w:autoSpaceDN/>
              <w:adjustRightInd w:val="0"/>
              <w:snapToGrid w:val="0"/>
              <w:spacing w:line="240" w:lineRule="atLeast"/>
              <w:ind w:left="516" w:rightChars="-45" w:right="-126" w:hangingChars="215" w:hanging="516"/>
              <w:textAlignment w:val="auto"/>
              <w:rPr>
                <w:color w:val="000000" w:themeColor="text1"/>
                <w:sz w:val="24"/>
                <w:szCs w:val="24"/>
              </w:rPr>
            </w:pPr>
            <w:r w:rsidRPr="00812963">
              <w:rPr>
                <w:color w:val="000000" w:themeColor="text1"/>
                <w:sz w:val="24"/>
                <w:szCs w:val="22"/>
              </w:rPr>
              <w:t>11-3</w:t>
            </w:r>
            <w:r w:rsidRPr="00812963">
              <w:rPr>
                <w:color w:val="000000" w:themeColor="text1"/>
                <w:sz w:val="24"/>
                <w:szCs w:val="22"/>
              </w:rPr>
              <w:t>參與方式</w:t>
            </w:r>
          </w:p>
        </w:tc>
        <w:tc>
          <w:tcPr>
            <w:tcW w:w="6600" w:type="dxa"/>
            <w:gridSpan w:val="2"/>
            <w:shd w:val="clear" w:color="auto" w:fill="auto"/>
            <w:vAlign w:val="center"/>
          </w:tcPr>
          <w:p w14:paraId="1F7370DC" w14:textId="77777777" w:rsidR="003534C1" w:rsidRPr="00812963" w:rsidRDefault="003534C1" w:rsidP="003534C1">
            <w:pPr>
              <w:kinsoku/>
              <w:autoSpaceDN/>
              <w:adjustRightInd w:val="0"/>
              <w:snapToGrid w:val="0"/>
              <w:spacing w:line="240" w:lineRule="atLeast"/>
              <w:ind w:leftChars="-45" w:left="-126" w:rightChars="-45" w:right="-126"/>
              <w:jc w:val="both"/>
              <w:textAlignment w:val="auto"/>
              <w:rPr>
                <w:rFonts w:ascii="新細明體" w:eastAsia="新細明體" w:hAnsi="新細明體"/>
                <w:color w:val="000000" w:themeColor="text1"/>
                <w:sz w:val="24"/>
                <w:szCs w:val="24"/>
              </w:rPr>
            </w:pPr>
            <w:r w:rsidRPr="00812963">
              <w:rPr>
                <w:rFonts w:ascii="新細明體" w:eastAsia="新細明體" w:hAnsi="新細明體"/>
                <w:color w:val="000000" w:themeColor="text1"/>
                <w:sz w:val="24"/>
                <w:szCs w:val="22"/>
              </w:rPr>
              <w:t>□</w:t>
            </w:r>
            <w:r w:rsidRPr="00812963">
              <w:rPr>
                <w:rFonts w:ascii="標楷體" w:hAnsi="標楷體"/>
                <w:color w:val="000000" w:themeColor="text1"/>
                <w:sz w:val="24"/>
                <w:szCs w:val="22"/>
              </w:rPr>
              <w:t>法案</w:t>
            </w:r>
            <w:proofErr w:type="gramStart"/>
            <w:r w:rsidRPr="00812963">
              <w:rPr>
                <w:rFonts w:ascii="標楷體" w:hAnsi="標楷體"/>
                <w:color w:val="000000" w:themeColor="text1"/>
                <w:sz w:val="24"/>
                <w:szCs w:val="22"/>
              </w:rPr>
              <w:t>研</w:t>
            </w:r>
            <w:proofErr w:type="gramEnd"/>
            <w:r w:rsidRPr="00812963">
              <w:rPr>
                <w:rFonts w:ascii="標楷體" w:hAnsi="標楷體"/>
                <w:color w:val="000000" w:themeColor="text1"/>
                <w:sz w:val="24"/>
                <w:szCs w:val="22"/>
              </w:rPr>
              <w:t>商會議</w:t>
            </w:r>
            <w:r w:rsidRPr="00812963">
              <w:rPr>
                <w:rFonts w:ascii="新細明體" w:eastAsia="新細明體" w:hAnsi="新細明體"/>
                <w:color w:val="000000" w:themeColor="text1"/>
                <w:sz w:val="24"/>
                <w:szCs w:val="22"/>
              </w:rPr>
              <w:t xml:space="preserve">  □</w:t>
            </w:r>
            <w:r w:rsidRPr="00812963">
              <w:rPr>
                <w:rFonts w:ascii="標楷體" w:hAnsi="標楷體"/>
                <w:color w:val="000000" w:themeColor="text1"/>
                <w:sz w:val="24"/>
                <w:szCs w:val="22"/>
              </w:rPr>
              <w:t>性別平等專案小組</w:t>
            </w:r>
            <w:r w:rsidRPr="00812963">
              <w:rPr>
                <w:rFonts w:ascii="新細明體" w:eastAsia="新細明體" w:hAnsi="新細明體"/>
                <w:color w:val="000000" w:themeColor="text1"/>
                <w:sz w:val="24"/>
                <w:szCs w:val="22"/>
              </w:rPr>
              <w:t xml:space="preserve">　</w:t>
            </w:r>
            <w:r w:rsidRPr="00812963">
              <w:rPr>
                <w:rFonts w:ascii="新細明體" w:eastAsia="新細明體" w:hAnsi="新細明體"/>
                <w:color w:val="000000" w:themeColor="text1"/>
                <w:sz w:val="24"/>
                <w:szCs w:val="22"/>
                <w:highlight w:val="black"/>
              </w:rPr>
              <w:t>□</w:t>
            </w:r>
            <w:r w:rsidRPr="00812963">
              <w:rPr>
                <w:rFonts w:ascii="標楷體" w:hAnsi="標楷體"/>
                <w:color w:val="000000" w:themeColor="text1"/>
                <w:sz w:val="24"/>
                <w:szCs w:val="22"/>
              </w:rPr>
              <w:t>書面意見</w:t>
            </w:r>
          </w:p>
        </w:tc>
      </w:tr>
      <w:tr w:rsidR="00812963" w:rsidRPr="00812963" w14:paraId="22737FA1" w14:textId="77777777" w:rsidTr="005F04E8">
        <w:trPr>
          <w:cantSplit/>
          <w:trHeight w:val="446"/>
        </w:trPr>
        <w:tc>
          <w:tcPr>
            <w:tcW w:w="9326" w:type="dxa"/>
            <w:gridSpan w:val="3"/>
            <w:shd w:val="clear" w:color="auto" w:fill="auto"/>
          </w:tcPr>
          <w:p w14:paraId="40EEC11E" w14:textId="77777777" w:rsidR="003534C1" w:rsidRPr="00812963" w:rsidRDefault="003534C1" w:rsidP="003534C1">
            <w:pPr>
              <w:kinsoku/>
              <w:autoSpaceDN/>
              <w:adjustRightInd w:val="0"/>
              <w:snapToGrid w:val="0"/>
              <w:spacing w:line="240" w:lineRule="atLeast"/>
              <w:ind w:leftChars="-45" w:left="595" w:rightChars="-45" w:right="-126" w:hangingChars="300" w:hanging="721"/>
              <w:textAlignment w:val="auto"/>
              <w:rPr>
                <w:b/>
                <w:color w:val="000000" w:themeColor="text1"/>
                <w:sz w:val="24"/>
                <w:szCs w:val="24"/>
              </w:rPr>
            </w:pPr>
            <w:r w:rsidRPr="00812963">
              <w:rPr>
                <w:b/>
                <w:color w:val="000000" w:themeColor="text1"/>
                <w:sz w:val="24"/>
                <w:szCs w:val="22"/>
              </w:rPr>
              <w:t>（二）主要意見：</w:t>
            </w:r>
            <w:r w:rsidRPr="00812963">
              <w:rPr>
                <w:b/>
                <w:color w:val="000000" w:themeColor="text1"/>
                <w:sz w:val="24"/>
                <w:szCs w:val="22"/>
              </w:rPr>
              <w:t xml:space="preserve"> </w:t>
            </w:r>
            <w:r w:rsidRPr="00812963">
              <w:rPr>
                <w:b/>
                <w:color w:val="000000" w:themeColor="text1"/>
                <w:sz w:val="24"/>
                <w:szCs w:val="22"/>
              </w:rPr>
              <w:t>（</w:t>
            </w:r>
            <w:proofErr w:type="gramStart"/>
            <w:r w:rsidRPr="00812963">
              <w:rPr>
                <w:b/>
                <w:color w:val="000000" w:themeColor="text1"/>
                <w:sz w:val="24"/>
                <w:szCs w:val="22"/>
              </w:rPr>
              <w:t>若參</w:t>
            </w:r>
            <w:proofErr w:type="gramEnd"/>
            <w:r w:rsidRPr="00812963">
              <w:rPr>
                <w:b/>
                <w:color w:val="000000" w:themeColor="text1"/>
                <w:sz w:val="24"/>
                <w:szCs w:val="22"/>
              </w:rPr>
              <w:t>與方式為提報各部會性別平等專案小組，可附上會議發言要旨，免填</w:t>
            </w:r>
            <w:r w:rsidRPr="00812963">
              <w:rPr>
                <w:b/>
                <w:color w:val="000000" w:themeColor="text1"/>
                <w:sz w:val="24"/>
                <w:szCs w:val="22"/>
              </w:rPr>
              <w:t>11-4</w:t>
            </w:r>
            <w:r w:rsidRPr="00812963">
              <w:rPr>
                <w:b/>
                <w:color w:val="000000" w:themeColor="text1"/>
                <w:sz w:val="24"/>
                <w:szCs w:val="22"/>
              </w:rPr>
              <w:t>至</w:t>
            </w:r>
            <w:r w:rsidRPr="00812963">
              <w:rPr>
                <w:b/>
                <w:color w:val="000000" w:themeColor="text1"/>
                <w:sz w:val="24"/>
                <w:szCs w:val="22"/>
              </w:rPr>
              <w:t>11-7</w:t>
            </w:r>
            <w:r w:rsidRPr="00812963">
              <w:rPr>
                <w:b/>
                <w:color w:val="000000" w:themeColor="text1"/>
                <w:sz w:val="24"/>
                <w:szCs w:val="22"/>
              </w:rPr>
              <w:t>欄位，並請通知程序參與者恪遵保密義務）</w:t>
            </w:r>
          </w:p>
        </w:tc>
      </w:tr>
      <w:tr w:rsidR="00812963" w:rsidRPr="00812963" w14:paraId="508A8B0E" w14:textId="77777777" w:rsidTr="005F04E8">
        <w:trPr>
          <w:cantSplit/>
          <w:trHeight w:val="361"/>
        </w:trPr>
        <w:tc>
          <w:tcPr>
            <w:tcW w:w="3794" w:type="dxa"/>
            <w:gridSpan w:val="2"/>
            <w:shd w:val="clear" w:color="auto" w:fill="auto"/>
          </w:tcPr>
          <w:p w14:paraId="43F41443" w14:textId="77777777" w:rsidR="003534C1" w:rsidRPr="00812963" w:rsidRDefault="003534C1" w:rsidP="003534C1">
            <w:pPr>
              <w:kinsoku/>
              <w:autoSpaceDN/>
              <w:adjustRightInd w:val="0"/>
              <w:snapToGrid w:val="0"/>
              <w:spacing w:line="320" w:lineRule="exact"/>
              <w:ind w:leftChars="-45" w:left="-126" w:rightChars="-45" w:right="-126" w:firstLineChars="45" w:firstLine="108"/>
              <w:textAlignment w:val="auto"/>
              <w:rPr>
                <w:b/>
                <w:color w:val="000000" w:themeColor="text1"/>
                <w:sz w:val="24"/>
                <w:szCs w:val="24"/>
              </w:rPr>
            </w:pPr>
            <w:r w:rsidRPr="00812963">
              <w:rPr>
                <w:b/>
                <w:color w:val="000000" w:themeColor="text1"/>
                <w:sz w:val="24"/>
                <w:szCs w:val="24"/>
              </w:rPr>
              <w:t>11-4</w:t>
            </w:r>
            <w:r w:rsidRPr="00812963">
              <w:rPr>
                <w:b/>
                <w:color w:val="000000" w:themeColor="text1"/>
                <w:sz w:val="24"/>
                <w:szCs w:val="24"/>
              </w:rPr>
              <w:t>正當程序中性別參與之合宜性</w:t>
            </w:r>
          </w:p>
        </w:tc>
        <w:tc>
          <w:tcPr>
            <w:tcW w:w="5532" w:type="dxa"/>
            <w:shd w:val="clear" w:color="auto" w:fill="auto"/>
          </w:tcPr>
          <w:p w14:paraId="05BA20D7" w14:textId="77777777" w:rsidR="003534C1" w:rsidRPr="00812963" w:rsidRDefault="003534C1" w:rsidP="003534C1">
            <w:pPr>
              <w:kinsoku/>
              <w:autoSpaceDN/>
              <w:adjustRightInd w:val="0"/>
              <w:snapToGrid w:val="0"/>
              <w:spacing w:line="360" w:lineRule="atLeast"/>
              <w:ind w:leftChars="-45" w:left="-126" w:rightChars="-45" w:right="-126"/>
              <w:textAlignment w:val="auto"/>
              <w:rPr>
                <w:color w:val="000000" w:themeColor="text1"/>
                <w:sz w:val="24"/>
                <w:szCs w:val="24"/>
              </w:rPr>
            </w:pPr>
            <w:r w:rsidRPr="00812963">
              <w:rPr>
                <w:rFonts w:hint="eastAsia"/>
                <w:color w:val="000000" w:themeColor="text1"/>
                <w:sz w:val="24"/>
                <w:szCs w:val="24"/>
              </w:rPr>
              <w:t>合宜</w:t>
            </w:r>
          </w:p>
        </w:tc>
      </w:tr>
      <w:tr w:rsidR="00812963" w:rsidRPr="00812963" w14:paraId="16A72C3E" w14:textId="77777777" w:rsidTr="005F04E8">
        <w:trPr>
          <w:cantSplit/>
          <w:trHeight w:val="343"/>
        </w:trPr>
        <w:tc>
          <w:tcPr>
            <w:tcW w:w="3794" w:type="dxa"/>
            <w:gridSpan w:val="2"/>
            <w:shd w:val="clear" w:color="auto" w:fill="auto"/>
          </w:tcPr>
          <w:p w14:paraId="6E0585B4" w14:textId="77777777" w:rsidR="003534C1" w:rsidRPr="00812963" w:rsidRDefault="003534C1" w:rsidP="003534C1">
            <w:pPr>
              <w:kinsoku/>
              <w:autoSpaceDN/>
              <w:adjustRightInd w:val="0"/>
              <w:snapToGrid w:val="0"/>
              <w:spacing w:line="320" w:lineRule="exact"/>
              <w:ind w:left="504" w:hangingChars="210" w:hanging="504"/>
              <w:jc w:val="both"/>
              <w:textAlignment w:val="auto"/>
              <w:rPr>
                <w:b/>
                <w:color w:val="000000" w:themeColor="text1"/>
                <w:sz w:val="24"/>
                <w:szCs w:val="24"/>
              </w:rPr>
            </w:pPr>
            <w:r w:rsidRPr="00812963">
              <w:rPr>
                <w:b/>
                <w:color w:val="000000" w:themeColor="text1"/>
                <w:sz w:val="24"/>
                <w:szCs w:val="24"/>
              </w:rPr>
              <w:t>11-5</w:t>
            </w:r>
            <w:r w:rsidRPr="00812963">
              <w:rPr>
                <w:b/>
                <w:color w:val="000000" w:themeColor="text1"/>
                <w:sz w:val="24"/>
                <w:szCs w:val="24"/>
              </w:rPr>
              <w:t>從性別統計及性別分析，確認與法案相關之性別議題之合宜性</w:t>
            </w:r>
          </w:p>
        </w:tc>
        <w:tc>
          <w:tcPr>
            <w:tcW w:w="5532" w:type="dxa"/>
            <w:shd w:val="clear" w:color="auto" w:fill="auto"/>
          </w:tcPr>
          <w:p w14:paraId="64E740A0" w14:textId="77777777" w:rsidR="003534C1" w:rsidRPr="00812963" w:rsidRDefault="003534C1" w:rsidP="003534C1">
            <w:pPr>
              <w:kinsoku/>
              <w:autoSpaceDN/>
              <w:adjustRightInd w:val="0"/>
              <w:snapToGrid w:val="0"/>
              <w:spacing w:line="360" w:lineRule="atLeast"/>
              <w:ind w:leftChars="-45" w:left="-126" w:rightChars="-45" w:right="-126"/>
              <w:textAlignment w:val="auto"/>
              <w:rPr>
                <w:color w:val="000000" w:themeColor="text1"/>
                <w:sz w:val="24"/>
                <w:szCs w:val="24"/>
              </w:rPr>
            </w:pPr>
            <w:r w:rsidRPr="00812963">
              <w:rPr>
                <w:rFonts w:hint="eastAsia"/>
                <w:color w:val="000000" w:themeColor="text1"/>
                <w:sz w:val="24"/>
                <w:szCs w:val="24"/>
              </w:rPr>
              <w:t>同意目前性別統計及性別分析，「參</w:t>
            </w:r>
            <w:proofErr w:type="gramStart"/>
            <w:r w:rsidRPr="00812963">
              <w:rPr>
                <w:rFonts w:hint="eastAsia"/>
                <w:color w:val="000000" w:themeColor="text1"/>
                <w:sz w:val="24"/>
                <w:szCs w:val="24"/>
              </w:rPr>
              <w:t>採</w:t>
            </w:r>
            <w:proofErr w:type="gramEnd"/>
            <w:r w:rsidRPr="00812963">
              <w:rPr>
                <w:rFonts w:hint="eastAsia"/>
                <w:color w:val="000000" w:themeColor="text1"/>
                <w:sz w:val="24"/>
                <w:szCs w:val="24"/>
              </w:rPr>
              <w:t>男女常模中相同</w:t>
            </w:r>
            <w:r w:rsidRPr="00812963">
              <w:rPr>
                <w:rFonts w:hint="eastAsia"/>
                <w:color w:val="000000" w:themeColor="text1"/>
                <w:sz w:val="24"/>
                <w:szCs w:val="24"/>
              </w:rPr>
              <w:t>PR</w:t>
            </w:r>
            <w:r w:rsidRPr="00812963">
              <w:rPr>
                <w:rFonts w:hint="eastAsia"/>
                <w:color w:val="000000" w:themeColor="text1"/>
                <w:sz w:val="24"/>
                <w:szCs w:val="24"/>
              </w:rPr>
              <w:t>值之數據」。</w:t>
            </w:r>
          </w:p>
        </w:tc>
      </w:tr>
      <w:tr w:rsidR="00812963" w:rsidRPr="00812963" w14:paraId="04341920" w14:textId="77777777" w:rsidTr="005F04E8">
        <w:trPr>
          <w:cantSplit/>
          <w:trHeight w:val="289"/>
        </w:trPr>
        <w:tc>
          <w:tcPr>
            <w:tcW w:w="3794" w:type="dxa"/>
            <w:gridSpan w:val="2"/>
            <w:shd w:val="clear" w:color="auto" w:fill="auto"/>
          </w:tcPr>
          <w:p w14:paraId="26591281" w14:textId="77777777" w:rsidR="003534C1" w:rsidRPr="00812963" w:rsidRDefault="003534C1" w:rsidP="003534C1">
            <w:pPr>
              <w:kinsoku/>
              <w:autoSpaceDN/>
              <w:adjustRightInd w:val="0"/>
              <w:snapToGrid w:val="0"/>
              <w:spacing w:line="320" w:lineRule="exact"/>
              <w:ind w:left="584" w:rightChars="7" w:right="20" w:hanging="584"/>
              <w:jc w:val="both"/>
              <w:textAlignment w:val="auto"/>
              <w:rPr>
                <w:b/>
                <w:color w:val="000000" w:themeColor="text1"/>
                <w:sz w:val="24"/>
                <w:szCs w:val="24"/>
              </w:rPr>
            </w:pPr>
            <w:r w:rsidRPr="00812963">
              <w:rPr>
                <w:b/>
                <w:color w:val="000000" w:themeColor="text1"/>
                <w:sz w:val="24"/>
                <w:szCs w:val="24"/>
              </w:rPr>
              <w:t>11-6</w:t>
            </w:r>
            <w:r w:rsidRPr="00812963">
              <w:rPr>
                <w:b/>
                <w:color w:val="000000" w:themeColor="text1"/>
                <w:sz w:val="24"/>
                <w:szCs w:val="24"/>
              </w:rPr>
              <w:t>落實性別平等相關法規與政策之內涵之合宜性</w:t>
            </w:r>
          </w:p>
        </w:tc>
        <w:tc>
          <w:tcPr>
            <w:tcW w:w="5532" w:type="dxa"/>
            <w:shd w:val="clear" w:color="auto" w:fill="auto"/>
          </w:tcPr>
          <w:p w14:paraId="42279962" w14:textId="77777777" w:rsidR="003534C1" w:rsidRPr="00812963" w:rsidRDefault="003534C1" w:rsidP="003534C1">
            <w:pPr>
              <w:kinsoku/>
              <w:autoSpaceDN/>
              <w:adjustRightInd w:val="0"/>
              <w:snapToGrid w:val="0"/>
              <w:spacing w:line="360" w:lineRule="atLeast"/>
              <w:ind w:leftChars="-45" w:left="-126" w:rightChars="-45" w:right="-126"/>
              <w:textAlignment w:val="auto"/>
              <w:rPr>
                <w:color w:val="000000" w:themeColor="text1"/>
                <w:sz w:val="24"/>
                <w:szCs w:val="24"/>
              </w:rPr>
            </w:pPr>
            <w:r w:rsidRPr="00812963">
              <w:rPr>
                <w:rFonts w:hint="eastAsia"/>
                <w:color w:val="000000" w:themeColor="text1"/>
                <w:sz w:val="24"/>
                <w:szCs w:val="24"/>
              </w:rPr>
              <w:t>合宜</w:t>
            </w:r>
          </w:p>
        </w:tc>
      </w:tr>
      <w:tr w:rsidR="00812963" w:rsidRPr="00812963" w14:paraId="1BF2DD6A" w14:textId="77777777" w:rsidTr="005F04E8">
        <w:trPr>
          <w:cantSplit/>
          <w:trHeight w:val="289"/>
        </w:trPr>
        <w:tc>
          <w:tcPr>
            <w:tcW w:w="3794" w:type="dxa"/>
            <w:gridSpan w:val="2"/>
            <w:shd w:val="clear" w:color="auto" w:fill="auto"/>
          </w:tcPr>
          <w:p w14:paraId="5DB48FE7" w14:textId="77777777" w:rsidR="003534C1" w:rsidRPr="00812963" w:rsidRDefault="003534C1" w:rsidP="003534C1">
            <w:pPr>
              <w:kinsoku/>
              <w:autoSpaceDN/>
              <w:adjustRightInd w:val="0"/>
              <w:snapToGrid w:val="0"/>
              <w:spacing w:line="360" w:lineRule="atLeast"/>
              <w:ind w:leftChars="-45" w:left="-126" w:rightChars="-45" w:right="-126" w:firstLineChars="45" w:firstLine="108"/>
              <w:textAlignment w:val="auto"/>
              <w:rPr>
                <w:color w:val="000000" w:themeColor="text1"/>
                <w:sz w:val="24"/>
                <w:szCs w:val="24"/>
              </w:rPr>
            </w:pPr>
            <w:r w:rsidRPr="00812963">
              <w:rPr>
                <w:b/>
                <w:color w:val="000000" w:themeColor="text1"/>
                <w:sz w:val="24"/>
                <w:szCs w:val="22"/>
              </w:rPr>
              <w:t>11-7</w:t>
            </w:r>
            <w:r w:rsidRPr="00812963">
              <w:rPr>
                <w:b/>
                <w:color w:val="000000" w:themeColor="text1"/>
                <w:sz w:val="24"/>
                <w:szCs w:val="22"/>
              </w:rPr>
              <w:t>綜合性檢視意見</w:t>
            </w:r>
          </w:p>
        </w:tc>
        <w:tc>
          <w:tcPr>
            <w:tcW w:w="5532" w:type="dxa"/>
            <w:shd w:val="clear" w:color="auto" w:fill="auto"/>
          </w:tcPr>
          <w:p w14:paraId="7301825B" w14:textId="77777777" w:rsidR="003534C1" w:rsidRPr="00812963" w:rsidRDefault="003534C1" w:rsidP="003534C1">
            <w:pPr>
              <w:kinsoku/>
              <w:autoSpaceDN/>
              <w:adjustRightInd w:val="0"/>
              <w:snapToGrid w:val="0"/>
              <w:spacing w:line="360" w:lineRule="atLeast"/>
              <w:ind w:leftChars="-45" w:left="-126" w:rightChars="-45" w:right="-126"/>
              <w:textAlignment w:val="auto"/>
              <w:rPr>
                <w:color w:val="000000" w:themeColor="text1"/>
                <w:sz w:val="24"/>
                <w:szCs w:val="24"/>
              </w:rPr>
            </w:pPr>
            <w:r w:rsidRPr="00812963">
              <w:rPr>
                <w:rFonts w:hint="eastAsia"/>
                <w:color w:val="000000" w:themeColor="text1"/>
                <w:sz w:val="24"/>
                <w:szCs w:val="24"/>
              </w:rPr>
              <w:t>請補充</w:t>
            </w:r>
            <w:r w:rsidRPr="00812963">
              <w:rPr>
                <w:color w:val="000000" w:themeColor="text1"/>
                <w:sz w:val="24"/>
                <w:szCs w:val="24"/>
              </w:rPr>
              <w:t>6-3</w:t>
            </w:r>
            <w:r w:rsidRPr="00812963">
              <w:rPr>
                <w:rFonts w:hint="eastAsia"/>
                <w:color w:val="000000" w:themeColor="text1"/>
                <w:sz w:val="24"/>
                <w:szCs w:val="24"/>
              </w:rPr>
              <w:t>參與者的性別統計</w:t>
            </w:r>
            <w:r w:rsidRPr="00812963">
              <w:rPr>
                <w:rFonts w:hint="eastAsia"/>
                <w:color w:val="000000" w:themeColor="text1"/>
                <w:sz w:val="24"/>
                <w:szCs w:val="24"/>
              </w:rPr>
              <w:t xml:space="preserve"> </w:t>
            </w:r>
          </w:p>
        </w:tc>
      </w:tr>
      <w:tr w:rsidR="00812963" w:rsidRPr="00812963" w14:paraId="15DFF035" w14:textId="77777777" w:rsidTr="005F04E8">
        <w:trPr>
          <w:cantSplit/>
          <w:trHeight w:val="289"/>
        </w:trPr>
        <w:tc>
          <w:tcPr>
            <w:tcW w:w="3794" w:type="dxa"/>
            <w:gridSpan w:val="2"/>
            <w:shd w:val="clear" w:color="auto" w:fill="auto"/>
          </w:tcPr>
          <w:p w14:paraId="4F24E4D4" w14:textId="77777777" w:rsidR="003534C1" w:rsidRPr="00812963" w:rsidRDefault="003534C1" w:rsidP="003534C1">
            <w:pPr>
              <w:kinsoku/>
              <w:autoSpaceDN/>
              <w:adjustRightInd w:val="0"/>
              <w:snapToGrid w:val="0"/>
              <w:spacing w:line="360" w:lineRule="atLeast"/>
              <w:ind w:leftChars="-45" w:left="-126" w:rightChars="-45" w:right="-126"/>
              <w:textAlignment w:val="auto"/>
              <w:rPr>
                <w:b/>
                <w:color w:val="000000" w:themeColor="text1"/>
                <w:sz w:val="24"/>
                <w:szCs w:val="24"/>
              </w:rPr>
            </w:pPr>
            <w:r w:rsidRPr="00812963">
              <w:rPr>
                <w:b/>
                <w:color w:val="000000" w:themeColor="text1"/>
                <w:sz w:val="24"/>
                <w:szCs w:val="22"/>
              </w:rPr>
              <w:t>（三）參與時機及方式之合宜性</w:t>
            </w:r>
          </w:p>
        </w:tc>
        <w:tc>
          <w:tcPr>
            <w:tcW w:w="5532" w:type="dxa"/>
            <w:shd w:val="clear" w:color="auto" w:fill="auto"/>
          </w:tcPr>
          <w:p w14:paraId="556B7121" w14:textId="77777777" w:rsidR="003534C1" w:rsidRPr="00812963" w:rsidRDefault="003534C1" w:rsidP="003534C1">
            <w:pPr>
              <w:kinsoku/>
              <w:autoSpaceDN/>
              <w:adjustRightInd w:val="0"/>
              <w:snapToGrid w:val="0"/>
              <w:spacing w:line="360" w:lineRule="atLeast"/>
              <w:ind w:leftChars="-45" w:left="-126" w:rightChars="-45" w:right="-126"/>
              <w:textAlignment w:val="auto"/>
              <w:rPr>
                <w:color w:val="000000" w:themeColor="text1"/>
                <w:sz w:val="24"/>
                <w:szCs w:val="24"/>
              </w:rPr>
            </w:pPr>
            <w:r w:rsidRPr="00812963">
              <w:rPr>
                <w:rFonts w:hint="eastAsia"/>
                <w:color w:val="000000" w:themeColor="text1"/>
                <w:sz w:val="24"/>
                <w:szCs w:val="24"/>
              </w:rPr>
              <w:t>合宜</w:t>
            </w:r>
          </w:p>
        </w:tc>
      </w:tr>
      <w:tr w:rsidR="00812963" w:rsidRPr="00812963" w14:paraId="15A75D37" w14:textId="77777777" w:rsidTr="005F04E8">
        <w:trPr>
          <w:cantSplit/>
          <w:trHeight w:val="446"/>
        </w:trPr>
        <w:tc>
          <w:tcPr>
            <w:tcW w:w="9326" w:type="dxa"/>
            <w:gridSpan w:val="3"/>
            <w:tcBorders>
              <w:bottom w:val="thickThinSmallGap" w:sz="24" w:space="0" w:color="auto"/>
            </w:tcBorders>
            <w:shd w:val="clear" w:color="auto" w:fill="auto"/>
          </w:tcPr>
          <w:p w14:paraId="4B0EE656" w14:textId="77777777" w:rsidR="003534C1" w:rsidRPr="00812963" w:rsidRDefault="003534C1" w:rsidP="003534C1">
            <w:pPr>
              <w:kinsoku/>
              <w:autoSpaceDN/>
              <w:adjustRightInd w:val="0"/>
              <w:snapToGrid w:val="0"/>
              <w:spacing w:line="240" w:lineRule="atLeast"/>
              <w:ind w:leftChars="-45" w:left="-126" w:rightChars="-45" w:right="-126"/>
              <w:textAlignment w:val="auto"/>
              <w:rPr>
                <w:color w:val="000000" w:themeColor="text1"/>
                <w:sz w:val="24"/>
                <w:szCs w:val="24"/>
                <w:u w:val="single"/>
              </w:rPr>
            </w:pPr>
            <w:r w:rsidRPr="00812963">
              <w:rPr>
                <w:b/>
                <w:color w:val="000000" w:themeColor="text1"/>
                <w:sz w:val="24"/>
                <w:szCs w:val="22"/>
              </w:rPr>
              <w:t>本人同意恪遵保密義務，未經部會同意不得逕自對外公開所評估之法案。</w:t>
            </w:r>
            <w:r w:rsidRPr="00812963">
              <w:rPr>
                <w:b/>
                <w:color w:val="000000" w:themeColor="text1"/>
                <w:sz w:val="24"/>
                <w:szCs w:val="22"/>
              </w:rPr>
              <w:br/>
            </w:r>
            <w:r w:rsidRPr="00812963">
              <w:rPr>
                <w:b/>
                <w:color w:val="000000" w:themeColor="text1"/>
                <w:sz w:val="24"/>
                <w:szCs w:val="22"/>
              </w:rPr>
              <w:t>（簽章，簽名或打字皆可）</w:t>
            </w:r>
            <w:r w:rsidRPr="00812963">
              <w:rPr>
                <w:b/>
                <w:color w:val="000000" w:themeColor="text1"/>
                <w:sz w:val="24"/>
                <w:szCs w:val="22"/>
                <w:u w:val="single"/>
              </w:rPr>
              <w:t xml:space="preserve">  </w:t>
            </w:r>
            <w:r w:rsidRPr="00812963">
              <w:rPr>
                <w:rFonts w:hint="eastAsia"/>
                <w:b/>
                <w:color w:val="000000" w:themeColor="text1"/>
                <w:sz w:val="24"/>
                <w:szCs w:val="22"/>
                <w:u w:val="single"/>
              </w:rPr>
              <w:t>嚴祥鸞</w:t>
            </w:r>
            <w:r w:rsidRPr="00812963">
              <w:rPr>
                <w:b/>
                <w:color w:val="000000" w:themeColor="text1"/>
                <w:sz w:val="24"/>
                <w:szCs w:val="22"/>
                <w:u w:val="single"/>
              </w:rPr>
              <w:t xml:space="preserve">     </w:t>
            </w:r>
          </w:p>
        </w:tc>
      </w:tr>
    </w:tbl>
    <w:p w14:paraId="50AFD701" w14:textId="77777777" w:rsidR="003534C1" w:rsidRPr="00812963" w:rsidRDefault="003534C1" w:rsidP="003534C1">
      <w:pPr>
        <w:kinsoku/>
        <w:autoSpaceDN/>
        <w:spacing w:line="460" w:lineRule="exact"/>
        <w:textAlignment w:val="auto"/>
        <w:rPr>
          <w:rFonts w:ascii="Calibri" w:hAnsi="Calibri"/>
          <w:b/>
          <w:color w:val="000000" w:themeColor="text1"/>
          <w:szCs w:val="22"/>
        </w:rPr>
      </w:pPr>
    </w:p>
    <w:p w14:paraId="04D81AE8" w14:textId="77777777" w:rsidR="003534C1" w:rsidRPr="00812963" w:rsidRDefault="003534C1" w:rsidP="003534C1">
      <w:pPr>
        <w:kinsoku/>
        <w:autoSpaceDN/>
        <w:spacing w:line="240" w:lineRule="auto"/>
        <w:jc w:val="center"/>
        <w:textAlignment w:val="auto"/>
        <w:rPr>
          <w:rFonts w:ascii="Calibri" w:hAnsi="標楷體"/>
          <w:color w:val="000000" w:themeColor="text1"/>
          <w:sz w:val="32"/>
          <w:szCs w:val="32"/>
        </w:rPr>
      </w:pPr>
    </w:p>
    <w:p w14:paraId="718CEC14" w14:textId="77777777" w:rsidR="003534C1" w:rsidRPr="00812963" w:rsidRDefault="003534C1" w:rsidP="003534C1">
      <w:pPr>
        <w:kinsoku/>
        <w:autoSpaceDN/>
        <w:spacing w:line="240" w:lineRule="auto"/>
        <w:jc w:val="center"/>
        <w:textAlignment w:val="auto"/>
        <w:rPr>
          <w:rFonts w:ascii="Calibri" w:hAnsi="標楷體"/>
          <w:color w:val="000000" w:themeColor="text1"/>
          <w:sz w:val="32"/>
          <w:szCs w:val="32"/>
        </w:rPr>
      </w:pPr>
    </w:p>
    <w:p w14:paraId="4649A524" w14:textId="77777777" w:rsidR="003534C1" w:rsidRPr="00812963" w:rsidRDefault="003534C1" w:rsidP="003534C1">
      <w:pPr>
        <w:kinsoku/>
        <w:autoSpaceDN/>
        <w:spacing w:line="240" w:lineRule="auto"/>
        <w:jc w:val="center"/>
        <w:textAlignment w:val="auto"/>
        <w:rPr>
          <w:rFonts w:ascii="Calibri" w:hAnsi="標楷體"/>
          <w:color w:val="000000" w:themeColor="text1"/>
          <w:sz w:val="32"/>
          <w:szCs w:val="32"/>
        </w:rPr>
      </w:pPr>
    </w:p>
    <w:p w14:paraId="125122E2" w14:textId="77777777" w:rsidR="003534C1" w:rsidRPr="00812963" w:rsidRDefault="003534C1" w:rsidP="003534C1">
      <w:pPr>
        <w:kinsoku/>
        <w:autoSpaceDN/>
        <w:spacing w:line="240" w:lineRule="auto"/>
        <w:jc w:val="center"/>
        <w:textAlignment w:val="auto"/>
        <w:rPr>
          <w:rFonts w:ascii="Calibri" w:hAnsi="標楷體"/>
          <w:color w:val="000000" w:themeColor="text1"/>
          <w:sz w:val="32"/>
          <w:szCs w:val="32"/>
        </w:rPr>
      </w:pPr>
    </w:p>
    <w:p w14:paraId="4DB3F28C" w14:textId="77777777" w:rsidR="003534C1" w:rsidRPr="00812963" w:rsidRDefault="003534C1" w:rsidP="003534C1">
      <w:pPr>
        <w:kinsoku/>
        <w:autoSpaceDN/>
        <w:spacing w:line="240" w:lineRule="auto"/>
        <w:jc w:val="center"/>
        <w:textAlignment w:val="auto"/>
        <w:rPr>
          <w:rFonts w:ascii="Calibri" w:hAnsi="標楷體"/>
          <w:color w:val="000000" w:themeColor="text1"/>
          <w:sz w:val="32"/>
          <w:szCs w:val="32"/>
        </w:rPr>
      </w:pPr>
    </w:p>
    <w:p w14:paraId="0B6CB26A" w14:textId="77777777" w:rsidR="003534C1" w:rsidRPr="00812963" w:rsidRDefault="003534C1" w:rsidP="003534C1">
      <w:pPr>
        <w:kinsoku/>
        <w:autoSpaceDN/>
        <w:spacing w:line="240" w:lineRule="auto"/>
        <w:jc w:val="center"/>
        <w:textAlignment w:val="auto"/>
        <w:rPr>
          <w:rFonts w:ascii="Calibri" w:hAnsi="標楷體"/>
          <w:color w:val="000000" w:themeColor="text1"/>
          <w:sz w:val="32"/>
          <w:szCs w:val="32"/>
        </w:rPr>
      </w:pPr>
    </w:p>
    <w:p w14:paraId="64053FE8" w14:textId="77777777" w:rsidR="003534C1" w:rsidRPr="00812963" w:rsidRDefault="003534C1" w:rsidP="003534C1">
      <w:pPr>
        <w:kinsoku/>
        <w:autoSpaceDN/>
        <w:spacing w:line="240" w:lineRule="auto"/>
        <w:jc w:val="center"/>
        <w:textAlignment w:val="auto"/>
        <w:rPr>
          <w:color w:val="000000" w:themeColor="text1"/>
          <w:sz w:val="32"/>
          <w:szCs w:val="32"/>
        </w:rPr>
      </w:pPr>
      <w:r w:rsidRPr="00812963">
        <w:rPr>
          <w:color w:val="000000" w:themeColor="text1"/>
          <w:sz w:val="32"/>
          <w:szCs w:val="32"/>
        </w:rPr>
        <w:lastRenderedPageBreak/>
        <w:t>陸、徵詢及協商程序之附表</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708"/>
        <w:gridCol w:w="2127"/>
        <w:gridCol w:w="2409"/>
        <w:gridCol w:w="2410"/>
      </w:tblGrid>
      <w:tr w:rsidR="00812963" w:rsidRPr="00812963" w14:paraId="2D6A4906" w14:textId="77777777" w:rsidTr="005F04E8">
        <w:tc>
          <w:tcPr>
            <w:tcW w:w="2411" w:type="dxa"/>
            <w:tcBorders>
              <w:top w:val="single" w:sz="4" w:space="0" w:color="auto"/>
              <w:left w:val="single" w:sz="4" w:space="0" w:color="auto"/>
              <w:bottom w:val="single" w:sz="4" w:space="0" w:color="auto"/>
              <w:right w:val="single" w:sz="4" w:space="0" w:color="auto"/>
            </w:tcBorders>
            <w:vAlign w:val="center"/>
          </w:tcPr>
          <w:p w14:paraId="38719859" w14:textId="77777777" w:rsidR="003534C1" w:rsidRPr="00812963" w:rsidRDefault="003534C1" w:rsidP="003534C1">
            <w:pPr>
              <w:kinsoku/>
              <w:autoSpaceDN/>
              <w:spacing w:line="240" w:lineRule="auto"/>
              <w:jc w:val="center"/>
              <w:textAlignment w:val="auto"/>
              <w:rPr>
                <w:color w:val="000000" w:themeColor="text1"/>
                <w:sz w:val="24"/>
                <w:szCs w:val="24"/>
              </w:rPr>
            </w:pPr>
            <w:r w:rsidRPr="00812963">
              <w:rPr>
                <w:color w:val="000000" w:themeColor="text1"/>
                <w:sz w:val="24"/>
                <w:szCs w:val="22"/>
              </w:rPr>
              <w:t>重要事項</w:t>
            </w:r>
          </w:p>
        </w:tc>
        <w:tc>
          <w:tcPr>
            <w:tcW w:w="708" w:type="dxa"/>
            <w:tcBorders>
              <w:left w:val="single" w:sz="4" w:space="0" w:color="auto"/>
            </w:tcBorders>
            <w:vAlign w:val="center"/>
          </w:tcPr>
          <w:p w14:paraId="78EE6BD7" w14:textId="77777777" w:rsidR="003534C1" w:rsidRPr="00812963" w:rsidRDefault="003534C1" w:rsidP="003534C1">
            <w:pPr>
              <w:kinsoku/>
              <w:autoSpaceDN/>
              <w:spacing w:line="240" w:lineRule="auto"/>
              <w:jc w:val="center"/>
              <w:textAlignment w:val="auto"/>
              <w:rPr>
                <w:color w:val="000000" w:themeColor="text1"/>
                <w:sz w:val="24"/>
                <w:szCs w:val="24"/>
              </w:rPr>
            </w:pPr>
            <w:r w:rsidRPr="00812963">
              <w:rPr>
                <w:color w:val="000000" w:themeColor="text1"/>
                <w:sz w:val="24"/>
                <w:szCs w:val="22"/>
              </w:rPr>
              <w:t>有無</w:t>
            </w:r>
          </w:p>
          <w:p w14:paraId="6DAC0B51" w14:textId="77777777" w:rsidR="003534C1" w:rsidRPr="00812963" w:rsidRDefault="003534C1" w:rsidP="003534C1">
            <w:pPr>
              <w:kinsoku/>
              <w:autoSpaceDN/>
              <w:spacing w:line="240" w:lineRule="auto"/>
              <w:jc w:val="center"/>
              <w:textAlignment w:val="auto"/>
              <w:rPr>
                <w:b/>
                <w:color w:val="000000" w:themeColor="text1"/>
                <w:sz w:val="24"/>
                <w:szCs w:val="24"/>
              </w:rPr>
            </w:pPr>
            <w:r w:rsidRPr="00812963">
              <w:rPr>
                <w:color w:val="000000" w:themeColor="text1"/>
                <w:sz w:val="24"/>
                <w:szCs w:val="22"/>
              </w:rPr>
              <w:t>爭議</w:t>
            </w:r>
          </w:p>
        </w:tc>
        <w:tc>
          <w:tcPr>
            <w:tcW w:w="2127" w:type="dxa"/>
            <w:tcBorders>
              <w:left w:val="single" w:sz="4" w:space="0" w:color="auto"/>
            </w:tcBorders>
            <w:vAlign w:val="center"/>
          </w:tcPr>
          <w:p w14:paraId="7C3B1823" w14:textId="77777777" w:rsidR="003534C1" w:rsidRPr="00812963" w:rsidRDefault="003534C1" w:rsidP="003534C1">
            <w:pPr>
              <w:kinsoku/>
              <w:autoSpaceDN/>
              <w:spacing w:line="240" w:lineRule="auto"/>
              <w:jc w:val="center"/>
              <w:textAlignment w:val="auto"/>
              <w:rPr>
                <w:color w:val="000000" w:themeColor="text1"/>
                <w:sz w:val="24"/>
                <w:szCs w:val="24"/>
              </w:rPr>
            </w:pPr>
            <w:r w:rsidRPr="00812963">
              <w:rPr>
                <w:color w:val="000000" w:themeColor="text1"/>
                <w:sz w:val="24"/>
                <w:szCs w:val="22"/>
              </w:rPr>
              <w:t>相關</w:t>
            </w:r>
          </w:p>
          <w:p w14:paraId="0219DE58" w14:textId="77777777" w:rsidR="003534C1" w:rsidRPr="00812963" w:rsidRDefault="003534C1" w:rsidP="003534C1">
            <w:pPr>
              <w:kinsoku/>
              <w:autoSpaceDN/>
              <w:spacing w:line="240" w:lineRule="auto"/>
              <w:jc w:val="center"/>
              <w:textAlignment w:val="auto"/>
              <w:rPr>
                <w:color w:val="000000" w:themeColor="text1"/>
                <w:sz w:val="24"/>
                <w:szCs w:val="24"/>
              </w:rPr>
            </w:pPr>
            <w:r w:rsidRPr="00812963">
              <w:rPr>
                <w:color w:val="000000" w:themeColor="text1"/>
                <w:sz w:val="24"/>
                <w:szCs w:val="22"/>
              </w:rPr>
              <w:t>條文</w:t>
            </w:r>
          </w:p>
        </w:tc>
        <w:tc>
          <w:tcPr>
            <w:tcW w:w="2409" w:type="dxa"/>
            <w:vAlign w:val="center"/>
          </w:tcPr>
          <w:p w14:paraId="3573918A" w14:textId="77777777" w:rsidR="003534C1" w:rsidRPr="00812963" w:rsidRDefault="003534C1" w:rsidP="003534C1">
            <w:pPr>
              <w:kinsoku/>
              <w:autoSpaceDN/>
              <w:spacing w:line="240" w:lineRule="auto"/>
              <w:jc w:val="both"/>
              <w:textAlignment w:val="auto"/>
              <w:rPr>
                <w:color w:val="000000" w:themeColor="text1"/>
                <w:sz w:val="24"/>
                <w:szCs w:val="24"/>
              </w:rPr>
            </w:pPr>
            <w:r w:rsidRPr="00812963">
              <w:rPr>
                <w:color w:val="000000" w:themeColor="text1"/>
                <w:sz w:val="24"/>
                <w:szCs w:val="22"/>
              </w:rPr>
              <w:t>相關機關</w:t>
            </w:r>
            <w:r w:rsidRPr="00812963">
              <w:rPr>
                <w:color w:val="000000" w:themeColor="text1"/>
                <w:sz w:val="24"/>
                <w:szCs w:val="22"/>
                <w:shd w:val="clear" w:color="auto" w:fill="FFFFFF"/>
              </w:rPr>
              <w:t>（構）</w:t>
            </w:r>
            <w:r w:rsidRPr="00812963">
              <w:rPr>
                <w:color w:val="000000" w:themeColor="text1"/>
                <w:sz w:val="24"/>
                <w:szCs w:val="22"/>
              </w:rPr>
              <w:t>、團體或人員之主要意見</w:t>
            </w:r>
          </w:p>
        </w:tc>
        <w:tc>
          <w:tcPr>
            <w:tcW w:w="2410" w:type="dxa"/>
            <w:vAlign w:val="center"/>
          </w:tcPr>
          <w:p w14:paraId="2DA31E1F" w14:textId="77777777" w:rsidR="003534C1" w:rsidRPr="00812963" w:rsidRDefault="003534C1" w:rsidP="003534C1">
            <w:pPr>
              <w:kinsoku/>
              <w:autoSpaceDN/>
              <w:spacing w:line="240" w:lineRule="auto"/>
              <w:jc w:val="center"/>
              <w:textAlignment w:val="auto"/>
              <w:rPr>
                <w:color w:val="000000" w:themeColor="text1"/>
                <w:sz w:val="24"/>
                <w:szCs w:val="24"/>
              </w:rPr>
            </w:pPr>
            <w:r w:rsidRPr="00812963">
              <w:rPr>
                <w:color w:val="000000" w:themeColor="text1"/>
                <w:sz w:val="24"/>
                <w:szCs w:val="22"/>
              </w:rPr>
              <w:t>參</w:t>
            </w:r>
            <w:proofErr w:type="gramStart"/>
            <w:r w:rsidRPr="00812963">
              <w:rPr>
                <w:color w:val="000000" w:themeColor="text1"/>
                <w:sz w:val="24"/>
                <w:szCs w:val="22"/>
              </w:rPr>
              <w:t>採</w:t>
            </w:r>
            <w:proofErr w:type="gramEnd"/>
            <w:r w:rsidRPr="00812963">
              <w:rPr>
                <w:color w:val="000000" w:themeColor="text1"/>
                <w:sz w:val="24"/>
                <w:szCs w:val="22"/>
              </w:rPr>
              <w:t>與否及其理由</w:t>
            </w:r>
          </w:p>
          <w:p w14:paraId="65C76493" w14:textId="77777777" w:rsidR="003534C1" w:rsidRPr="00812963" w:rsidRDefault="003534C1" w:rsidP="003534C1">
            <w:pPr>
              <w:kinsoku/>
              <w:autoSpaceDN/>
              <w:spacing w:line="240" w:lineRule="auto"/>
              <w:jc w:val="center"/>
              <w:textAlignment w:val="auto"/>
              <w:rPr>
                <w:color w:val="000000" w:themeColor="text1"/>
                <w:sz w:val="24"/>
                <w:szCs w:val="24"/>
              </w:rPr>
            </w:pPr>
            <w:r w:rsidRPr="00812963">
              <w:rPr>
                <w:color w:val="000000" w:themeColor="text1"/>
                <w:sz w:val="24"/>
                <w:szCs w:val="22"/>
                <w:shd w:val="clear" w:color="auto" w:fill="FFFFFF"/>
              </w:rPr>
              <w:t>（含國際參考案例）</w:t>
            </w:r>
          </w:p>
        </w:tc>
      </w:tr>
      <w:tr w:rsidR="00812963" w:rsidRPr="00812963" w14:paraId="3F206AEA" w14:textId="77777777" w:rsidTr="005F04E8">
        <w:tc>
          <w:tcPr>
            <w:tcW w:w="2411" w:type="dxa"/>
            <w:tcBorders>
              <w:top w:val="single" w:sz="4" w:space="0" w:color="auto"/>
            </w:tcBorders>
          </w:tcPr>
          <w:p w14:paraId="61803B0D" w14:textId="77777777" w:rsidR="003534C1" w:rsidRPr="00812963" w:rsidRDefault="003534C1" w:rsidP="003534C1">
            <w:pPr>
              <w:kinsoku/>
              <w:autoSpaceDN/>
              <w:spacing w:line="240" w:lineRule="auto"/>
              <w:jc w:val="both"/>
              <w:textAlignment w:val="auto"/>
              <w:rPr>
                <w:rFonts w:ascii="Calibri" w:hAnsi="標楷體"/>
                <w:color w:val="000000" w:themeColor="text1"/>
                <w:sz w:val="24"/>
                <w:szCs w:val="24"/>
              </w:rPr>
            </w:pPr>
            <w:r w:rsidRPr="00812963">
              <w:rPr>
                <w:rFonts w:ascii="Calibri" w:hAnsi="標楷體" w:hint="eastAsia"/>
                <w:color w:val="000000" w:themeColor="text1"/>
                <w:sz w:val="24"/>
                <w:szCs w:val="24"/>
              </w:rPr>
              <w:t>111</w:t>
            </w:r>
            <w:r w:rsidRPr="00812963">
              <w:rPr>
                <w:rFonts w:ascii="Calibri" w:hAnsi="標楷體" w:hint="eastAsia"/>
                <w:color w:val="000000" w:themeColor="text1"/>
                <w:sz w:val="24"/>
                <w:szCs w:val="24"/>
              </w:rPr>
              <w:t>年</w:t>
            </w:r>
            <w:r w:rsidRPr="00812963">
              <w:rPr>
                <w:rFonts w:ascii="Calibri" w:hAnsi="標楷體" w:hint="eastAsia"/>
                <w:color w:val="000000" w:themeColor="text1"/>
                <w:sz w:val="24"/>
                <w:szCs w:val="24"/>
              </w:rPr>
              <w:t>4</w:t>
            </w:r>
            <w:r w:rsidRPr="00812963">
              <w:rPr>
                <w:rFonts w:ascii="Calibri" w:hAnsi="標楷體" w:hint="eastAsia"/>
                <w:color w:val="000000" w:themeColor="text1"/>
                <w:sz w:val="24"/>
                <w:szCs w:val="24"/>
              </w:rPr>
              <w:t>月</w:t>
            </w:r>
            <w:r w:rsidRPr="00812963">
              <w:rPr>
                <w:rFonts w:ascii="Calibri" w:hAnsi="標楷體" w:hint="eastAsia"/>
                <w:color w:val="000000" w:themeColor="text1"/>
                <w:sz w:val="24"/>
                <w:szCs w:val="24"/>
              </w:rPr>
              <w:t>1</w:t>
            </w:r>
            <w:r w:rsidRPr="00812963">
              <w:rPr>
                <w:rFonts w:ascii="Calibri" w:hAnsi="標楷體" w:hint="eastAsia"/>
                <w:color w:val="000000" w:themeColor="text1"/>
                <w:sz w:val="24"/>
                <w:szCs w:val="24"/>
              </w:rPr>
              <w:t>日召開警察人員考試工作小組第二次會議，討論公務人員特種考試一般警察人員考試體能測驗項目與及格標準修正案。</w:t>
            </w:r>
          </w:p>
        </w:tc>
        <w:tc>
          <w:tcPr>
            <w:tcW w:w="708" w:type="dxa"/>
          </w:tcPr>
          <w:p w14:paraId="0F6653B1" w14:textId="77777777" w:rsidR="003534C1" w:rsidRPr="00812963" w:rsidRDefault="003534C1" w:rsidP="003534C1">
            <w:pPr>
              <w:kinsoku/>
              <w:autoSpaceDN/>
              <w:spacing w:line="240" w:lineRule="auto"/>
              <w:jc w:val="both"/>
              <w:textAlignment w:val="auto"/>
              <w:rPr>
                <w:rFonts w:ascii="Calibri" w:hAnsi="Calibri"/>
                <w:b/>
                <w:color w:val="000000" w:themeColor="text1"/>
                <w:sz w:val="24"/>
                <w:szCs w:val="24"/>
              </w:rPr>
            </w:pPr>
            <w:r w:rsidRPr="00812963">
              <w:rPr>
                <w:rFonts w:ascii="Calibri" w:hAnsi="Calibri" w:hint="eastAsia"/>
                <w:b/>
                <w:color w:val="000000" w:themeColor="text1"/>
                <w:sz w:val="24"/>
                <w:szCs w:val="22"/>
              </w:rPr>
              <w:t>□有</w:t>
            </w:r>
          </w:p>
          <w:p w14:paraId="63A56B57" w14:textId="77777777" w:rsidR="003534C1" w:rsidRPr="00812963" w:rsidRDefault="003534C1" w:rsidP="003534C1">
            <w:pPr>
              <w:kinsoku/>
              <w:autoSpaceDN/>
              <w:spacing w:line="240" w:lineRule="auto"/>
              <w:jc w:val="both"/>
              <w:textAlignment w:val="auto"/>
              <w:rPr>
                <w:rFonts w:ascii="Calibri" w:hAnsi="Calibri"/>
                <w:b/>
                <w:color w:val="000000" w:themeColor="text1"/>
                <w:sz w:val="24"/>
                <w:szCs w:val="24"/>
              </w:rPr>
            </w:pPr>
            <w:r w:rsidRPr="00812963">
              <w:rPr>
                <w:rFonts w:ascii="Calibri" w:hAnsi="Calibri" w:hint="eastAsia"/>
                <w:b/>
                <w:color w:val="000000" w:themeColor="text1"/>
                <w:sz w:val="24"/>
                <w:szCs w:val="22"/>
                <w:highlight w:val="black"/>
              </w:rPr>
              <w:t>□</w:t>
            </w:r>
            <w:r w:rsidRPr="00812963">
              <w:rPr>
                <w:rFonts w:ascii="Calibri" w:hAnsi="Calibri" w:hint="eastAsia"/>
                <w:b/>
                <w:color w:val="000000" w:themeColor="text1"/>
                <w:sz w:val="24"/>
                <w:szCs w:val="22"/>
              </w:rPr>
              <w:t>無</w:t>
            </w:r>
          </w:p>
        </w:tc>
        <w:tc>
          <w:tcPr>
            <w:tcW w:w="2127" w:type="dxa"/>
          </w:tcPr>
          <w:p w14:paraId="5C13D1BA" w14:textId="77777777" w:rsidR="003534C1" w:rsidRPr="00812963" w:rsidRDefault="003534C1" w:rsidP="003534C1">
            <w:pPr>
              <w:kinsoku/>
              <w:autoSpaceDN/>
              <w:spacing w:line="240" w:lineRule="auto"/>
              <w:jc w:val="both"/>
              <w:textAlignment w:val="auto"/>
              <w:rPr>
                <w:color w:val="000000" w:themeColor="text1"/>
                <w:sz w:val="24"/>
                <w:szCs w:val="24"/>
              </w:rPr>
            </w:pPr>
            <w:r w:rsidRPr="00812963">
              <w:rPr>
                <w:color w:val="000000" w:themeColor="text1"/>
                <w:sz w:val="24"/>
                <w:szCs w:val="24"/>
              </w:rPr>
              <w:t>公務人員特種考試一般警察人員考試</w:t>
            </w:r>
            <w:proofErr w:type="gramStart"/>
            <w:r w:rsidRPr="00812963">
              <w:rPr>
                <w:color w:val="000000" w:themeColor="text1"/>
                <w:sz w:val="24"/>
                <w:szCs w:val="24"/>
              </w:rPr>
              <w:t>規則</w:t>
            </w:r>
            <w:r w:rsidRPr="00812963">
              <w:rPr>
                <w:color w:val="000000" w:themeColor="text1"/>
                <w:kern w:val="0"/>
                <w:sz w:val="24"/>
                <w:szCs w:val="24"/>
              </w:rPr>
              <w:t>§</w:t>
            </w:r>
            <w:proofErr w:type="gramEnd"/>
            <w:r w:rsidRPr="00812963">
              <w:rPr>
                <w:color w:val="000000" w:themeColor="text1"/>
                <w:kern w:val="0"/>
                <w:sz w:val="24"/>
                <w:szCs w:val="24"/>
              </w:rPr>
              <w:t>6</w:t>
            </w:r>
            <w:r w:rsidRPr="00812963">
              <w:rPr>
                <w:color w:val="000000" w:themeColor="text1"/>
                <w:kern w:val="0"/>
                <w:sz w:val="24"/>
                <w:szCs w:val="24"/>
              </w:rPr>
              <w:t>、</w:t>
            </w:r>
            <w:r w:rsidRPr="00812963">
              <w:rPr>
                <w:color w:val="000000" w:themeColor="text1"/>
                <w:kern w:val="0"/>
                <w:sz w:val="24"/>
                <w:szCs w:val="24"/>
              </w:rPr>
              <w:t>§11</w:t>
            </w:r>
          </w:p>
        </w:tc>
        <w:tc>
          <w:tcPr>
            <w:tcW w:w="2409" w:type="dxa"/>
          </w:tcPr>
          <w:p w14:paraId="7F61C6B3" w14:textId="77777777" w:rsidR="003534C1" w:rsidRPr="00812963" w:rsidRDefault="003534C1" w:rsidP="00F62E8E">
            <w:pPr>
              <w:numPr>
                <w:ilvl w:val="0"/>
                <w:numId w:val="14"/>
              </w:numPr>
              <w:kinsoku/>
              <w:autoSpaceDN/>
              <w:spacing w:line="240" w:lineRule="auto"/>
              <w:ind w:left="204" w:hanging="204"/>
              <w:jc w:val="both"/>
              <w:textAlignment w:val="auto"/>
              <w:rPr>
                <w:color w:val="000000" w:themeColor="text1"/>
                <w:sz w:val="24"/>
                <w:szCs w:val="22"/>
              </w:rPr>
            </w:pPr>
            <w:r w:rsidRPr="00812963">
              <w:rPr>
                <w:color w:val="000000" w:themeColor="text1"/>
                <w:sz w:val="24"/>
                <w:szCs w:val="22"/>
              </w:rPr>
              <w:t>公務人員特種考試一般警察人員考試各警察人員類別第二試體能測驗，依內政部建議修正立定跳遠測驗及格標準（男性</w:t>
            </w:r>
            <w:r w:rsidRPr="00812963">
              <w:rPr>
                <w:color w:val="000000" w:themeColor="text1"/>
                <w:sz w:val="24"/>
                <w:szCs w:val="22"/>
              </w:rPr>
              <w:t>210</w:t>
            </w:r>
            <w:r w:rsidRPr="00812963">
              <w:rPr>
                <w:color w:val="000000" w:themeColor="text1"/>
                <w:sz w:val="24"/>
                <w:szCs w:val="22"/>
              </w:rPr>
              <w:t>公分以上、女性</w:t>
            </w:r>
            <w:r w:rsidRPr="00812963">
              <w:rPr>
                <w:color w:val="000000" w:themeColor="text1"/>
                <w:sz w:val="24"/>
                <w:szCs w:val="22"/>
              </w:rPr>
              <w:t>155</w:t>
            </w:r>
            <w:r w:rsidRPr="00812963">
              <w:rPr>
                <w:color w:val="000000" w:themeColor="text1"/>
                <w:sz w:val="24"/>
                <w:szCs w:val="22"/>
              </w:rPr>
              <w:t>公分以上）及心肺耐力跑走測驗項目與及格標準（</w:t>
            </w:r>
            <w:r w:rsidRPr="00812963">
              <w:rPr>
                <w:color w:val="000000" w:themeColor="text1"/>
                <w:sz w:val="24"/>
                <w:szCs w:val="22"/>
              </w:rPr>
              <w:t>1,200</w:t>
            </w:r>
            <w:r w:rsidRPr="00812963">
              <w:rPr>
                <w:color w:val="000000" w:themeColor="text1"/>
                <w:sz w:val="24"/>
                <w:szCs w:val="22"/>
              </w:rPr>
              <w:t>公尺，男性</w:t>
            </w:r>
            <w:r w:rsidRPr="00812963">
              <w:rPr>
                <w:color w:val="000000" w:themeColor="text1"/>
                <w:sz w:val="24"/>
                <w:szCs w:val="22"/>
              </w:rPr>
              <w:t>330</w:t>
            </w:r>
            <w:r w:rsidRPr="00812963">
              <w:rPr>
                <w:color w:val="000000" w:themeColor="text1"/>
                <w:sz w:val="24"/>
                <w:szCs w:val="22"/>
              </w:rPr>
              <w:t>秒以內、女性</w:t>
            </w:r>
            <w:r w:rsidRPr="00812963">
              <w:rPr>
                <w:color w:val="000000" w:themeColor="text1"/>
                <w:sz w:val="24"/>
                <w:szCs w:val="22"/>
              </w:rPr>
              <w:t>380</w:t>
            </w:r>
            <w:r w:rsidRPr="00812963">
              <w:rPr>
                <w:color w:val="000000" w:themeColor="text1"/>
                <w:sz w:val="24"/>
                <w:szCs w:val="22"/>
              </w:rPr>
              <w:t>秒以內）。</w:t>
            </w:r>
          </w:p>
          <w:p w14:paraId="6510C413" w14:textId="77777777" w:rsidR="003534C1" w:rsidRPr="00812963" w:rsidRDefault="003534C1" w:rsidP="00F62E8E">
            <w:pPr>
              <w:numPr>
                <w:ilvl w:val="0"/>
                <w:numId w:val="14"/>
              </w:numPr>
              <w:kinsoku/>
              <w:autoSpaceDN/>
              <w:spacing w:line="240" w:lineRule="auto"/>
              <w:ind w:left="204" w:hanging="204"/>
              <w:jc w:val="both"/>
              <w:textAlignment w:val="auto"/>
              <w:rPr>
                <w:color w:val="000000" w:themeColor="text1"/>
                <w:sz w:val="24"/>
                <w:szCs w:val="22"/>
              </w:rPr>
            </w:pPr>
            <w:r w:rsidRPr="00812963">
              <w:rPr>
                <w:rFonts w:hint="eastAsia"/>
                <w:color w:val="000000" w:themeColor="text1"/>
                <w:sz w:val="24"/>
                <w:szCs w:val="22"/>
              </w:rPr>
              <w:t>為利應考人準備因應，本法規修正案自</w:t>
            </w:r>
            <w:r w:rsidRPr="00812963">
              <w:rPr>
                <w:rFonts w:hint="eastAsia"/>
                <w:color w:val="000000" w:themeColor="text1"/>
                <w:sz w:val="24"/>
                <w:szCs w:val="22"/>
              </w:rPr>
              <w:t>114</w:t>
            </w:r>
            <w:r w:rsidRPr="00812963">
              <w:rPr>
                <w:rFonts w:hint="eastAsia"/>
                <w:color w:val="000000" w:themeColor="text1"/>
                <w:sz w:val="24"/>
                <w:szCs w:val="22"/>
              </w:rPr>
              <w:t>年</w:t>
            </w:r>
            <w:r w:rsidRPr="00812963">
              <w:rPr>
                <w:rFonts w:hint="eastAsia"/>
                <w:color w:val="000000" w:themeColor="text1"/>
                <w:sz w:val="24"/>
                <w:szCs w:val="22"/>
              </w:rPr>
              <w:t>1</w:t>
            </w:r>
            <w:r w:rsidRPr="00812963">
              <w:rPr>
                <w:rFonts w:hint="eastAsia"/>
                <w:color w:val="000000" w:themeColor="text1"/>
                <w:sz w:val="24"/>
                <w:szCs w:val="22"/>
              </w:rPr>
              <w:t>月</w:t>
            </w:r>
            <w:r w:rsidRPr="00812963">
              <w:rPr>
                <w:rFonts w:hint="eastAsia"/>
                <w:color w:val="000000" w:themeColor="text1"/>
                <w:sz w:val="24"/>
                <w:szCs w:val="22"/>
              </w:rPr>
              <w:t>1</w:t>
            </w:r>
            <w:r w:rsidRPr="00812963">
              <w:rPr>
                <w:rFonts w:hint="eastAsia"/>
                <w:color w:val="000000" w:themeColor="text1"/>
                <w:sz w:val="24"/>
                <w:szCs w:val="22"/>
              </w:rPr>
              <w:t>日施行。</w:t>
            </w:r>
          </w:p>
        </w:tc>
        <w:tc>
          <w:tcPr>
            <w:tcW w:w="2410" w:type="dxa"/>
          </w:tcPr>
          <w:p w14:paraId="4F3F0144" w14:textId="77777777" w:rsidR="003534C1" w:rsidRPr="00812963" w:rsidRDefault="003534C1" w:rsidP="003534C1">
            <w:pPr>
              <w:kinsoku/>
              <w:autoSpaceDN/>
              <w:spacing w:line="240" w:lineRule="auto"/>
              <w:jc w:val="both"/>
              <w:textAlignment w:val="auto"/>
              <w:rPr>
                <w:rFonts w:ascii="Calibri" w:hAnsi="Calibri"/>
                <w:color w:val="000000" w:themeColor="text1"/>
                <w:sz w:val="24"/>
                <w:szCs w:val="24"/>
              </w:rPr>
            </w:pPr>
            <w:r w:rsidRPr="00812963">
              <w:rPr>
                <w:rFonts w:ascii="Calibri" w:hAnsi="Calibri"/>
                <w:color w:val="000000" w:themeColor="text1"/>
                <w:sz w:val="24"/>
                <w:szCs w:val="24"/>
              </w:rPr>
              <w:t>考量</w:t>
            </w:r>
            <w:r w:rsidRPr="00812963">
              <w:rPr>
                <w:rFonts w:ascii="Calibri" w:hAnsi="Calibri" w:hint="eastAsia"/>
                <w:color w:val="000000" w:themeColor="text1"/>
                <w:sz w:val="24"/>
                <w:szCs w:val="24"/>
              </w:rPr>
              <w:t>警察工作兼具危險、急迫、辛勞、高壓等多重特性，工作體能需求需兼具健康體適能與運動體適能，惟現行一般警察特考體能測驗項目及格標準門檻低，不具篩選度。為符合警察實務工作需要，並切合警察工作核心職能，參採用人機關建議修正體能測驗項目與及格標準。</w:t>
            </w:r>
          </w:p>
        </w:tc>
      </w:tr>
    </w:tbl>
    <w:p w14:paraId="59B26B59" w14:textId="77777777" w:rsidR="003534C1" w:rsidRPr="00812963" w:rsidRDefault="003534C1" w:rsidP="003534C1">
      <w:pPr>
        <w:kinsoku/>
        <w:autoSpaceDN/>
        <w:adjustRightInd w:val="0"/>
        <w:snapToGrid w:val="0"/>
        <w:spacing w:line="240" w:lineRule="atLeast"/>
        <w:ind w:rightChars="-45" w:right="-126"/>
        <w:textAlignment w:val="auto"/>
        <w:rPr>
          <w:b/>
          <w:color w:val="000000" w:themeColor="text1"/>
          <w:sz w:val="24"/>
          <w:szCs w:val="22"/>
        </w:rPr>
      </w:pPr>
      <w:proofErr w:type="gramStart"/>
      <w:r w:rsidRPr="00812963">
        <w:rPr>
          <w:color w:val="000000" w:themeColor="text1"/>
          <w:kern w:val="0"/>
          <w:sz w:val="20"/>
        </w:rPr>
        <w:t>註</w:t>
      </w:r>
      <w:proofErr w:type="gramEnd"/>
      <w:r w:rsidRPr="00812963">
        <w:rPr>
          <w:color w:val="000000" w:themeColor="text1"/>
          <w:kern w:val="0"/>
          <w:sz w:val="20"/>
        </w:rPr>
        <w:t>：</w:t>
      </w:r>
      <w:proofErr w:type="gramStart"/>
      <w:r w:rsidRPr="00812963">
        <w:rPr>
          <w:color w:val="000000" w:themeColor="text1"/>
          <w:kern w:val="0"/>
          <w:sz w:val="20"/>
        </w:rPr>
        <w:t>為茲簡明</w:t>
      </w:r>
      <w:proofErr w:type="gramEnd"/>
      <w:r w:rsidRPr="00812963">
        <w:rPr>
          <w:color w:val="000000" w:themeColor="text1"/>
          <w:kern w:val="0"/>
          <w:sz w:val="20"/>
        </w:rPr>
        <w:t>，「</w:t>
      </w:r>
      <w:r w:rsidRPr="00812963">
        <w:rPr>
          <w:color w:val="000000" w:themeColor="text1"/>
          <w:sz w:val="20"/>
        </w:rPr>
        <w:t>相關條文」</w:t>
      </w:r>
      <w:r w:rsidRPr="00812963">
        <w:rPr>
          <w:color w:val="000000" w:themeColor="text1"/>
          <w:kern w:val="0"/>
          <w:sz w:val="20"/>
        </w:rPr>
        <w:t>欄位中，各條、項、款、目等，分以下列方式表達：條</w:t>
      </w:r>
      <w:r w:rsidRPr="00812963">
        <w:rPr>
          <w:color w:val="000000" w:themeColor="text1"/>
          <w:kern w:val="0"/>
          <w:sz w:val="20"/>
        </w:rPr>
        <w:t>→§</w:t>
      </w:r>
      <w:r w:rsidRPr="00812963">
        <w:rPr>
          <w:color w:val="000000" w:themeColor="text1"/>
          <w:kern w:val="0"/>
          <w:sz w:val="20"/>
        </w:rPr>
        <w:t>（條號以阿拉伯數字表達）、項</w:t>
      </w:r>
      <w:r w:rsidRPr="00812963">
        <w:rPr>
          <w:color w:val="000000" w:themeColor="text1"/>
          <w:kern w:val="0"/>
          <w:sz w:val="20"/>
        </w:rPr>
        <w:t>→Ⅰ</w:t>
      </w:r>
      <w:r w:rsidRPr="00812963">
        <w:rPr>
          <w:color w:val="000000" w:themeColor="text1"/>
          <w:kern w:val="0"/>
          <w:sz w:val="20"/>
        </w:rPr>
        <w:t>（羅馬符號）、款</w:t>
      </w:r>
      <w:r w:rsidRPr="00812963">
        <w:rPr>
          <w:color w:val="000000" w:themeColor="text1"/>
          <w:kern w:val="0"/>
          <w:sz w:val="20"/>
        </w:rPr>
        <w:t>→(1)</w:t>
      </w:r>
      <w:r w:rsidRPr="00812963">
        <w:rPr>
          <w:color w:val="000000" w:themeColor="text1"/>
          <w:kern w:val="0"/>
          <w:sz w:val="20"/>
        </w:rPr>
        <w:t>（括弧內置阿拉伯數字）、目</w:t>
      </w:r>
      <w:r w:rsidRPr="00812963">
        <w:rPr>
          <w:color w:val="000000" w:themeColor="text1"/>
          <w:kern w:val="0"/>
          <w:sz w:val="20"/>
        </w:rPr>
        <w:t>→</w:t>
      </w:r>
      <w:r w:rsidRPr="00812963">
        <w:rPr>
          <w:color w:val="000000" w:themeColor="text1"/>
          <w:kern w:val="0"/>
          <w:sz w:val="20"/>
        </w:rPr>
        <w:t>（圓圈內置阿拉伯數字），目以下則以「之</w:t>
      </w:r>
      <w:r w:rsidRPr="00812963">
        <w:rPr>
          <w:color w:val="000000" w:themeColor="text1"/>
          <w:kern w:val="0"/>
          <w:sz w:val="20"/>
        </w:rPr>
        <w:t>○</w:t>
      </w:r>
      <w:r w:rsidRPr="00812963">
        <w:rPr>
          <w:color w:val="000000" w:themeColor="text1"/>
          <w:kern w:val="0"/>
          <w:sz w:val="20"/>
        </w:rPr>
        <w:t>（阿拉伯數字）」表達。</w:t>
      </w:r>
    </w:p>
    <w:p w14:paraId="2827CB81" w14:textId="77777777" w:rsidR="004C1984" w:rsidRPr="003534C1" w:rsidRDefault="004C1984" w:rsidP="00FD70CB">
      <w:pPr>
        <w:kinsoku/>
        <w:autoSpaceDN/>
        <w:spacing w:beforeLines="50" w:before="191" w:line="600" w:lineRule="exact"/>
        <w:jc w:val="both"/>
        <w:textAlignment w:val="auto"/>
        <w:rPr>
          <w:b/>
          <w:bCs/>
          <w:sz w:val="32"/>
          <w:szCs w:val="32"/>
        </w:rPr>
      </w:pPr>
    </w:p>
    <w:p w14:paraId="49B4186A" w14:textId="124BEB39" w:rsidR="00FD70CB" w:rsidRPr="00FD70CB" w:rsidRDefault="00FD70CB" w:rsidP="00FD70CB">
      <w:pPr>
        <w:kinsoku/>
        <w:autoSpaceDN/>
        <w:spacing w:beforeLines="50" w:before="191" w:line="600" w:lineRule="exact"/>
        <w:jc w:val="both"/>
        <w:textAlignment w:val="auto"/>
        <w:rPr>
          <w:b/>
          <w:bCs/>
          <w:sz w:val="32"/>
          <w:szCs w:val="32"/>
        </w:rPr>
      </w:pPr>
      <w:r w:rsidRPr="00FD70CB">
        <w:rPr>
          <w:b/>
          <w:bCs/>
          <w:sz w:val="32"/>
          <w:szCs w:val="32"/>
        </w:rPr>
        <w:t xml:space="preserve"> </w:t>
      </w:r>
    </w:p>
    <w:p w14:paraId="1D1964C4" w14:textId="298E4313" w:rsidR="005F04E8" w:rsidRPr="00ED2F5D" w:rsidRDefault="00FD70CB" w:rsidP="005F04E8">
      <w:pPr>
        <w:kinsoku/>
        <w:autoSpaceDN/>
        <w:spacing w:line="600" w:lineRule="exact"/>
        <w:jc w:val="right"/>
        <w:textAlignment w:val="auto"/>
        <w:rPr>
          <w:b/>
          <w:color w:val="000000"/>
          <w:sz w:val="40"/>
          <w:szCs w:val="40"/>
        </w:rPr>
      </w:pPr>
      <w:r w:rsidRPr="00FD70CB">
        <w:rPr>
          <w:szCs w:val="28"/>
        </w:rPr>
        <w:t xml:space="preserve">                            </w:t>
      </w:r>
    </w:p>
    <w:p w14:paraId="5C0C7448" w14:textId="1C05EA52" w:rsidR="00ED2F5D" w:rsidRDefault="00ED2F5D" w:rsidP="00E86415">
      <w:pPr>
        <w:kinsoku/>
        <w:autoSpaceDN/>
        <w:adjustRightInd w:val="0"/>
        <w:snapToGrid w:val="0"/>
        <w:spacing w:line="600" w:lineRule="exact"/>
        <w:ind w:rightChars="-45" w:right="-126" w:firstLineChars="200" w:firstLine="801"/>
        <w:jc w:val="both"/>
        <w:textAlignment w:val="auto"/>
        <w:rPr>
          <w:b/>
          <w:color w:val="000000"/>
          <w:sz w:val="40"/>
          <w:szCs w:val="40"/>
        </w:rPr>
      </w:pPr>
    </w:p>
    <w:p w14:paraId="29FB1E70" w14:textId="21CB6F94" w:rsidR="008E0B0E" w:rsidRPr="00812963" w:rsidRDefault="008E0B0E" w:rsidP="00E86415">
      <w:pPr>
        <w:kinsoku/>
        <w:autoSpaceDN/>
        <w:adjustRightInd w:val="0"/>
        <w:snapToGrid w:val="0"/>
        <w:spacing w:line="600" w:lineRule="exact"/>
        <w:ind w:rightChars="-45" w:right="-126" w:firstLineChars="200" w:firstLine="801"/>
        <w:jc w:val="both"/>
        <w:textAlignment w:val="auto"/>
        <w:rPr>
          <w:b/>
          <w:color w:val="000000"/>
          <w:sz w:val="40"/>
          <w:szCs w:val="40"/>
        </w:rPr>
      </w:pPr>
    </w:p>
    <w:p w14:paraId="14843FC9" w14:textId="308FAC48" w:rsidR="008E0B0E" w:rsidRDefault="008E0B0E" w:rsidP="00E86415">
      <w:pPr>
        <w:kinsoku/>
        <w:autoSpaceDN/>
        <w:adjustRightInd w:val="0"/>
        <w:snapToGrid w:val="0"/>
        <w:spacing w:line="600" w:lineRule="exact"/>
        <w:ind w:rightChars="-45" w:right="-126" w:firstLineChars="200" w:firstLine="801"/>
        <w:jc w:val="both"/>
        <w:textAlignment w:val="auto"/>
        <w:rPr>
          <w:b/>
          <w:color w:val="000000"/>
          <w:sz w:val="40"/>
          <w:szCs w:val="40"/>
        </w:rPr>
      </w:pPr>
    </w:p>
    <w:p w14:paraId="12D10AB8" w14:textId="7894F009" w:rsidR="008E0B0E" w:rsidRDefault="008E0B0E" w:rsidP="00E86415">
      <w:pPr>
        <w:kinsoku/>
        <w:autoSpaceDN/>
        <w:adjustRightInd w:val="0"/>
        <w:snapToGrid w:val="0"/>
        <w:spacing w:line="600" w:lineRule="exact"/>
        <w:ind w:rightChars="-45" w:right="-126" w:firstLineChars="200" w:firstLine="801"/>
        <w:jc w:val="both"/>
        <w:textAlignment w:val="auto"/>
        <w:rPr>
          <w:b/>
          <w:color w:val="000000"/>
          <w:sz w:val="40"/>
          <w:szCs w:val="40"/>
        </w:rPr>
      </w:pPr>
    </w:p>
    <w:p w14:paraId="65DA5000" w14:textId="0954F596" w:rsidR="00CD1DD2" w:rsidRDefault="008E0B0E" w:rsidP="00CD1DD2">
      <w:pPr>
        <w:kinsoku/>
        <w:autoSpaceDN/>
        <w:adjustRightInd w:val="0"/>
        <w:snapToGrid w:val="0"/>
        <w:spacing w:line="240" w:lineRule="atLeast"/>
        <w:ind w:rightChars="-45" w:right="-126"/>
        <w:jc w:val="right"/>
        <w:textAlignment w:val="auto"/>
        <w:rPr>
          <w:rFonts w:ascii="Calibri" w:hAnsi="標楷體"/>
          <w:szCs w:val="28"/>
        </w:rPr>
      </w:pPr>
      <w:r w:rsidRPr="008E0B0E">
        <w:rPr>
          <w:rFonts w:hint="eastAsia"/>
          <w:b/>
          <w:noProof/>
          <w:color w:val="000000"/>
          <w:sz w:val="40"/>
          <w:szCs w:val="40"/>
        </w:rPr>
        <w:lastRenderedPageBreak/>
        <w:drawing>
          <wp:inline distT="0" distB="0" distL="0" distR="0" wp14:anchorId="28C0B5D2" wp14:editId="5C0B0942">
            <wp:extent cx="5760720" cy="872680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726805"/>
                    </a:xfrm>
                    <a:prstGeom prst="rect">
                      <a:avLst/>
                    </a:prstGeom>
                    <a:noFill/>
                    <a:ln>
                      <a:noFill/>
                    </a:ln>
                  </pic:spPr>
                </pic:pic>
              </a:graphicData>
            </a:graphic>
          </wp:inline>
        </w:drawing>
      </w:r>
    </w:p>
    <w:p w14:paraId="1B5E32F1" w14:textId="45BB63E1" w:rsidR="008E0B0E" w:rsidRDefault="008E0B0E" w:rsidP="008E0B0E">
      <w:pPr>
        <w:kinsoku/>
        <w:autoSpaceDN/>
        <w:adjustRightInd w:val="0"/>
        <w:snapToGrid w:val="0"/>
        <w:spacing w:line="240" w:lineRule="atLeast"/>
        <w:ind w:rightChars="-45" w:right="-126"/>
        <w:jc w:val="center"/>
        <w:textAlignment w:val="auto"/>
        <w:rPr>
          <w:rFonts w:ascii="Calibri" w:hAnsi="標楷體"/>
          <w:szCs w:val="28"/>
        </w:rPr>
      </w:pPr>
      <w:r w:rsidRPr="008E0B0E">
        <w:rPr>
          <w:rFonts w:ascii="Calibri" w:hAnsi="標楷體" w:hint="eastAsia"/>
          <w:noProof/>
          <w:szCs w:val="28"/>
        </w:rPr>
        <w:lastRenderedPageBreak/>
        <w:drawing>
          <wp:inline distT="0" distB="0" distL="0" distR="0" wp14:anchorId="576B05B9" wp14:editId="333E3188">
            <wp:extent cx="5730240" cy="4175125"/>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4175125"/>
                    </a:xfrm>
                    <a:prstGeom prst="rect">
                      <a:avLst/>
                    </a:prstGeom>
                    <a:noFill/>
                    <a:ln>
                      <a:noFill/>
                    </a:ln>
                  </pic:spPr>
                </pic:pic>
              </a:graphicData>
            </a:graphic>
          </wp:inline>
        </w:drawing>
      </w:r>
    </w:p>
    <w:p w14:paraId="2CA65F06" w14:textId="05984472" w:rsidR="00462C72" w:rsidRDefault="00462C72" w:rsidP="00CD1DD2">
      <w:pPr>
        <w:kinsoku/>
        <w:autoSpaceDN/>
        <w:adjustRightInd w:val="0"/>
        <w:snapToGrid w:val="0"/>
        <w:spacing w:line="240" w:lineRule="atLeast"/>
        <w:ind w:rightChars="-45" w:right="-126"/>
        <w:jc w:val="right"/>
        <w:textAlignment w:val="auto"/>
        <w:rPr>
          <w:rFonts w:ascii="Calibri" w:hAnsi="標楷體"/>
          <w:szCs w:val="28"/>
        </w:rPr>
      </w:pPr>
    </w:p>
    <w:p w14:paraId="3D868608" w14:textId="6CD0B8B8" w:rsidR="00462C72" w:rsidRDefault="00462C72" w:rsidP="00CD1DD2">
      <w:pPr>
        <w:kinsoku/>
        <w:autoSpaceDN/>
        <w:adjustRightInd w:val="0"/>
        <w:snapToGrid w:val="0"/>
        <w:spacing w:line="240" w:lineRule="atLeast"/>
        <w:ind w:rightChars="-45" w:right="-126"/>
        <w:jc w:val="right"/>
        <w:textAlignment w:val="auto"/>
        <w:rPr>
          <w:rFonts w:ascii="Calibri" w:hAnsi="標楷體"/>
          <w:szCs w:val="28"/>
        </w:rPr>
      </w:pPr>
    </w:p>
    <w:p w14:paraId="1E4B668E" w14:textId="4DAA04DD" w:rsidR="00462C72" w:rsidRDefault="00462C72" w:rsidP="00CD1DD2">
      <w:pPr>
        <w:kinsoku/>
        <w:autoSpaceDN/>
        <w:adjustRightInd w:val="0"/>
        <w:snapToGrid w:val="0"/>
        <w:spacing w:line="240" w:lineRule="atLeast"/>
        <w:ind w:rightChars="-45" w:right="-126"/>
        <w:jc w:val="right"/>
        <w:textAlignment w:val="auto"/>
        <w:rPr>
          <w:rFonts w:ascii="Calibri" w:hAnsi="標楷體"/>
          <w:szCs w:val="28"/>
        </w:rPr>
      </w:pPr>
    </w:p>
    <w:p w14:paraId="0E8983BB" w14:textId="3DF2E904" w:rsidR="00462C72" w:rsidRDefault="00462C72" w:rsidP="00CD1DD2">
      <w:pPr>
        <w:kinsoku/>
        <w:autoSpaceDN/>
        <w:adjustRightInd w:val="0"/>
        <w:snapToGrid w:val="0"/>
        <w:spacing w:line="240" w:lineRule="atLeast"/>
        <w:ind w:rightChars="-45" w:right="-126"/>
        <w:jc w:val="right"/>
        <w:textAlignment w:val="auto"/>
        <w:rPr>
          <w:rFonts w:ascii="Calibri" w:hAnsi="標楷體"/>
          <w:szCs w:val="28"/>
        </w:rPr>
      </w:pPr>
    </w:p>
    <w:p w14:paraId="31125D8F" w14:textId="2175E334" w:rsidR="00462C72" w:rsidRDefault="00462C72" w:rsidP="00CD1DD2">
      <w:pPr>
        <w:kinsoku/>
        <w:autoSpaceDN/>
        <w:adjustRightInd w:val="0"/>
        <w:snapToGrid w:val="0"/>
        <w:spacing w:line="240" w:lineRule="atLeast"/>
        <w:ind w:rightChars="-45" w:right="-126"/>
        <w:jc w:val="right"/>
        <w:textAlignment w:val="auto"/>
        <w:rPr>
          <w:rFonts w:ascii="Calibri" w:hAnsi="標楷體"/>
          <w:szCs w:val="28"/>
        </w:rPr>
      </w:pPr>
    </w:p>
    <w:p w14:paraId="2DE2F9F5"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8007C7C"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78931FDB"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2E20716"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0D1910F"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1AB6617A"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0F3DFC1A"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23987944"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241A61F2"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72BA484C"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4BFE0C2"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19B25F70"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179F4F0C" w14:textId="1804FD7A"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r w:rsidRPr="008E0B0E">
        <w:rPr>
          <w:b/>
          <w:noProof/>
          <w:color w:val="000000"/>
          <w:sz w:val="40"/>
          <w:szCs w:val="40"/>
        </w:rPr>
        <w:lastRenderedPageBreak/>
        <w:drawing>
          <wp:inline distT="0" distB="0" distL="0" distR="0" wp14:anchorId="22B91273" wp14:editId="3C806BE5">
            <wp:extent cx="5783580" cy="8770620"/>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3580" cy="8770620"/>
                    </a:xfrm>
                    <a:prstGeom prst="rect">
                      <a:avLst/>
                    </a:prstGeom>
                    <a:noFill/>
                    <a:ln>
                      <a:noFill/>
                    </a:ln>
                  </pic:spPr>
                </pic:pic>
              </a:graphicData>
            </a:graphic>
          </wp:inline>
        </w:drawing>
      </w:r>
    </w:p>
    <w:p w14:paraId="32E67411" w14:textId="27F2BD6D"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r w:rsidRPr="008E0B0E">
        <w:rPr>
          <w:b/>
          <w:noProof/>
          <w:color w:val="000000"/>
          <w:sz w:val="40"/>
          <w:szCs w:val="40"/>
        </w:rPr>
        <w:lastRenderedPageBreak/>
        <w:drawing>
          <wp:inline distT="0" distB="0" distL="0" distR="0" wp14:anchorId="372B6D5E" wp14:editId="7785F154">
            <wp:extent cx="5760720" cy="8778240"/>
            <wp:effectExtent l="0" t="0" r="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778240"/>
                    </a:xfrm>
                    <a:prstGeom prst="rect">
                      <a:avLst/>
                    </a:prstGeom>
                    <a:noFill/>
                    <a:ln>
                      <a:noFill/>
                    </a:ln>
                  </pic:spPr>
                </pic:pic>
              </a:graphicData>
            </a:graphic>
          </wp:inline>
        </w:drawing>
      </w:r>
    </w:p>
    <w:p w14:paraId="2659D2AB" w14:textId="5F713AA4"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r w:rsidRPr="008E0B0E">
        <w:rPr>
          <w:rFonts w:hint="eastAsia"/>
          <w:b/>
          <w:noProof/>
          <w:color w:val="000000"/>
          <w:sz w:val="40"/>
          <w:szCs w:val="40"/>
        </w:rPr>
        <w:lastRenderedPageBreak/>
        <w:drawing>
          <wp:inline distT="0" distB="0" distL="0" distR="0" wp14:anchorId="2143F13D" wp14:editId="7BFB11E0">
            <wp:extent cx="5768340" cy="3702050"/>
            <wp:effectExtent l="0" t="0" r="381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340" cy="3702050"/>
                    </a:xfrm>
                    <a:prstGeom prst="rect">
                      <a:avLst/>
                    </a:prstGeom>
                    <a:noFill/>
                    <a:ln>
                      <a:noFill/>
                    </a:ln>
                  </pic:spPr>
                </pic:pic>
              </a:graphicData>
            </a:graphic>
          </wp:inline>
        </w:drawing>
      </w:r>
    </w:p>
    <w:p w14:paraId="5EFCD185"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012766CA"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716CC7E3"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4B209090"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0870BF5D"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45CCD208"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5E14657"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1FE2C0D6"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51457CAB"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5080A5EA"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E29504D"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0D6844B3"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13295BC5"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A6532EC"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0026A1FA"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00128D2"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EA319DE"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47F98D8B" w14:textId="61F32C2E"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r w:rsidRPr="008E0B0E">
        <w:rPr>
          <w:b/>
          <w:noProof/>
          <w:color w:val="000000"/>
          <w:sz w:val="40"/>
          <w:szCs w:val="40"/>
        </w:rPr>
        <w:lastRenderedPageBreak/>
        <w:drawing>
          <wp:inline distT="0" distB="0" distL="0" distR="0" wp14:anchorId="2812118C" wp14:editId="3BBA5C0F">
            <wp:extent cx="5806440" cy="8724900"/>
            <wp:effectExtent l="0" t="0" r="381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6440" cy="8724900"/>
                    </a:xfrm>
                    <a:prstGeom prst="rect">
                      <a:avLst/>
                    </a:prstGeom>
                    <a:noFill/>
                    <a:ln>
                      <a:noFill/>
                    </a:ln>
                  </pic:spPr>
                </pic:pic>
              </a:graphicData>
            </a:graphic>
          </wp:inline>
        </w:drawing>
      </w:r>
    </w:p>
    <w:p w14:paraId="6C2C74A5" w14:textId="6E39265A"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r w:rsidRPr="008E0B0E">
        <w:rPr>
          <w:b/>
          <w:noProof/>
          <w:color w:val="000000"/>
          <w:sz w:val="40"/>
          <w:szCs w:val="40"/>
        </w:rPr>
        <w:lastRenderedPageBreak/>
        <w:drawing>
          <wp:inline distT="0" distB="0" distL="0" distR="0" wp14:anchorId="293BE97D" wp14:editId="7C972670">
            <wp:extent cx="5775960" cy="397002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960" cy="3970020"/>
                    </a:xfrm>
                    <a:prstGeom prst="rect">
                      <a:avLst/>
                    </a:prstGeom>
                    <a:noFill/>
                    <a:ln>
                      <a:noFill/>
                    </a:ln>
                  </pic:spPr>
                </pic:pic>
              </a:graphicData>
            </a:graphic>
          </wp:inline>
        </w:drawing>
      </w:r>
    </w:p>
    <w:p w14:paraId="59D1F285"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9F84576"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7D3C4223"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6A0CF03"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77233677"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5B3EA8D5"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096AF12"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7A95FC6"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1EFC9FBE"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153E0CF"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7402B7EC"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49C78131"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9D8C1C5"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9075CBF"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2DF76F67"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B4A0EB6" w14:textId="70CF6CAA"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088A673" w14:textId="0BB9B608"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r w:rsidRPr="008E0B0E">
        <w:rPr>
          <w:b/>
          <w:noProof/>
          <w:color w:val="000000"/>
          <w:sz w:val="40"/>
          <w:szCs w:val="40"/>
        </w:rPr>
        <w:lastRenderedPageBreak/>
        <w:drawing>
          <wp:inline distT="0" distB="0" distL="0" distR="0" wp14:anchorId="7B11B97D" wp14:editId="4D58DD8E">
            <wp:extent cx="5775960" cy="88011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960" cy="8801100"/>
                    </a:xfrm>
                    <a:prstGeom prst="rect">
                      <a:avLst/>
                    </a:prstGeom>
                    <a:noFill/>
                    <a:ln>
                      <a:noFill/>
                    </a:ln>
                  </pic:spPr>
                </pic:pic>
              </a:graphicData>
            </a:graphic>
          </wp:inline>
        </w:drawing>
      </w:r>
    </w:p>
    <w:p w14:paraId="6E890940" w14:textId="51AD864D"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r w:rsidRPr="008E0B0E">
        <w:rPr>
          <w:rFonts w:hint="eastAsia"/>
          <w:b/>
          <w:noProof/>
          <w:color w:val="000000"/>
          <w:sz w:val="40"/>
          <w:szCs w:val="40"/>
        </w:rPr>
        <w:lastRenderedPageBreak/>
        <w:drawing>
          <wp:inline distT="0" distB="0" distL="0" distR="0" wp14:anchorId="4F8F6F01" wp14:editId="11617536">
            <wp:extent cx="5760720" cy="425196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251960"/>
                    </a:xfrm>
                    <a:prstGeom prst="rect">
                      <a:avLst/>
                    </a:prstGeom>
                    <a:noFill/>
                    <a:ln>
                      <a:noFill/>
                    </a:ln>
                  </pic:spPr>
                </pic:pic>
              </a:graphicData>
            </a:graphic>
          </wp:inline>
        </w:drawing>
      </w:r>
    </w:p>
    <w:p w14:paraId="751C69A7"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17EB346A"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54D3B3C4"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0819470"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02EFE8E3"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70ECBBB8"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72F37F08"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51FF5F05"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EC1E998"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08EBEAF3"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0A9F3187"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48619A4C"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5428EDA4"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23AE0C2B"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F00AE03"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3376A8AF" w14:textId="1352FF81"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r w:rsidRPr="008E0B0E">
        <w:rPr>
          <w:b/>
          <w:noProof/>
          <w:color w:val="000000"/>
          <w:sz w:val="40"/>
          <w:szCs w:val="40"/>
        </w:rPr>
        <w:lastRenderedPageBreak/>
        <w:drawing>
          <wp:inline distT="0" distB="0" distL="0" distR="0" wp14:anchorId="25C0A468" wp14:editId="486D5AFF">
            <wp:extent cx="5814060" cy="745236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4060" cy="7452360"/>
                    </a:xfrm>
                    <a:prstGeom prst="rect">
                      <a:avLst/>
                    </a:prstGeom>
                    <a:noFill/>
                    <a:ln>
                      <a:noFill/>
                    </a:ln>
                  </pic:spPr>
                </pic:pic>
              </a:graphicData>
            </a:graphic>
          </wp:inline>
        </w:drawing>
      </w:r>
    </w:p>
    <w:p w14:paraId="1E444F57"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8EB219C"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25F2B72B" w14:textId="77777777"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51884A37" w14:textId="7493F8EB" w:rsidR="008E0B0E" w:rsidRDefault="008E0B0E" w:rsidP="00482365">
      <w:pPr>
        <w:kinsoku/>
        <w:autoSpaceDN/>
        <w:adjustRightInd w:val="0"/>
        <w:snapToGrid w:val="0"/>
        <w:spacing w:line="240" w:lineRule="atLeast"/>
        <w:ind w:rightChars="-45" w:right="-126"/>
        <w:jc w:val="center"/>
        <w:textAlignment w:val="auto"/>
        <w:rPr>
          <w:b/>
          <w:color w:val="000000"/>
          <w:sz w:val="40"/>
          <w:szCs w:val="40"/>
        </w:rPr>
      </w:pPr>
    </w:p>
    <w:p w14:paraId="6BC14083" w14:textId="05AC97B1" w:rsidR="008E0B0E" w:rsidRDefault="00363528" w:rsidP="00482365">
      <w:pPr>
        <w:kinsoku/>
        <w:autoSpaceDN/>
        <w:adjustRightInd w:val="0"/>
        <w:snapToGrid w:val="0"/>
        <w:spacing w:line="240" w:lineRule="atLeast"/>
        <w:ind w:rightChars="-45" w:right="-126"/>
        <w:jc w:val="center"/>
        <w:textAlignment w:val="auto"/>
        <w:rPr>
          <w:b/>
          <w:color w:val="000000"/>
          <w:sz w:val="40"/>
          <w:szCs w:val="40"/>
        </w:rPr>
      </w:pPr>
      <w:r w:rsidRPr="00363528">
        <w:rPr>
          <w:rFonts w:hint="eastAsia"/>
          <w:b/>
          <w:noProof/>
          <w:color w:val="000000"/>
          <w:sz w:val="40"/>
          <w:szCs w:val="40"/>
        </w:rPr>
        <w:lastRenderedPageBreak/>
        <w:drawing>
          <wp:inline distT="0" distB="0" distL="0" distR="0" wp14:anchorId="61A86584" wp14:editId="29AC3A4F">
            <wp:extent cx="5753100" cy="36195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noFill/>
                    </a:ln>
                  </pic:spPr>
                </pic:pic>
              </a:graphicData>
            </a:graphic>
          </wp:inline>
        </w:drawing>
      </w:r>
    </w:p>
    <w:p w14:paraId="3B0C290D"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0D262F4F"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2F1B9702"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652DDACE"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6B1C400E"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61DD9BDF"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73E8DCAE"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52285C4C"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7C8B1E79"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74B21FEF"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7834C2A6"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268D2439"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6E02BFA1"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6304C9AB"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6FA6CE3D"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3C2CE34F"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5EA6D870"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05A14E18" w14:textId="677DA62D"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5A5D03C8" w14:textId="62A1F169"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r w:rsidRPr="00363528">
        <w:rPr>
          <w:rFonts w:hint="eastAsia"/>
          <w:b/>
          <w:noProof/>
          <w:color w:val="000000"/>
          <w:sz w:val="40"/>
          <w:szCs w:val="40"/>
        </w:rPr>
        <w:lastRenderedPageBreak/>
        <w:drawing>
          <wp:inline distT="0" distB="0" distL="0" distR="0" wp14:anchorId="025BB9E8" wp14:editId="047FDAF9">
            <wp:extent cx="5814060" cy="678942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4060" cy="6789420"/>
                    </a:xfrm>
                    <a:prstGeom prst="rect">
                      <a:avLst/>
                    </a:prstGeom>
                    <a:noFill/>
                    <a:ln>
                      <a:noFill/>
                    </a:ln>
                  </pic:spPr>
                </pic:pic>
              </a:graphicData>
            </a:graphic>
          </wp:inline>
        </w:drawing>
      </w:r>
    </w:p>
    <w:p w14:paraId="5B0889DB"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3FE52B1D"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70400CDA"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201572FF"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200785CE"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5FBCC537"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1A1D6CFA" w14:textId="77777777" w:rsidR="00363528" w:rsidRDefault="00363528" w:rsidP="00482365">
      <w:pPr>
        <w:kinsoku/>
        <w:autoSpaceDN/>
        <w:adjustRightInd w:val="0"/>
        <w:snapToGrid w:val="0"/>
        <w:spacing w:line="240" w:lineRule="atLeast"/>
        <w:ind w:rightChars="-45" w:right="-126"/>
        <w:jc w:val="center"/>
        <w:textAlignment w:val="auto"/>
        <w:rPr>
          <w:b/>
          <w:color w:val="000000"/>
          <w:sz w:val="40"/>
          <w:szCs w:val="40"/>
        </w:rPr>
      </w:pPr>
    </w:p>
    <w:p w14:paraId="7FFF03D3" w14:textId="48988969" w:rsidR="00482365" w:rsidRPr="00812963" w:rsidRDefault="00482365" w:rsidP="00482365">
      <w:pPr>
        <w:kinsoku/>
        <w:autoSpaceDN/>
        <w:adjustRightInd w:val="0"/>
        <w:snapToGrid w:val="0"/>
        <w:spacing w:line="240" w:lineRule="atLeast"/>
        <w:ind w:rightChars="-45" w:right="-126"/>
        <w:jc w:val="center"/>
        <w:textAlignment w:val="auto"/>
        <w:rPr>
          <w:b/>
          <w:color w:val="000000" w:themeColor="text1"/>
          <w:sz w:val="40"/>
          <w:szCs w:val="40"/>
        </w:rPr>
      </w:pPr>
      <w:r w:rsidRPr="00812963">
        <w:rPr>
          <w:rFonts w:asciiTheme="minorHAnsi" w:eastAsiaTheme="minorEastAsia" w:hAnsiTheme="minorHAnsi" w:cstheme="minorBidi"/>
          <w:noProof/>
          <w:color w:val="000000" w:themeColor="text1"/>
          <w:sz w:val="24"/>
          <w:szCs w:val="22"/>
        </w:rPr>
        <w:lastRenderedPageBreak/>
        <mc:AlternateContent>
          <mc:Choice Requires="wps">
            <w:drawing>
              <wp:anchor distT="0" distB="0" distL="114300" distR="114300" simplePos="0" relativeHeight="251746304" behindDoc="0" locked="0" layoutInCell="0" allowOverlap="1" wp14:anchorId="2C2EFB60" wp14:editId="6ED8D6E6">
                <wp:simplePos x="0" y="0"/>
                <wp:positionH relativeFrom="page">
                  <wp:posOffset>5469255</wp:posOffset>
                </wp:positionH>
                <wp:positionV relativeFrom="page">
                  <wp:posOffset>346710</wp:posOffset>
                </wp:positionV>
                <wp:extent cx="1463040" cy="428625"/>
                <wp:effectExtent l="38100" t="38100" r="41910" b="47625"/>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50B81D54" w14:textId="2D4BDF6B" w:rsidR="005F04E8" w:rsidRPr="00B940D7" w:rsidRDefault="00C229E1" w:rsidP="00482365">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報告事項第五</w:t>
                            </w:r>
                            <w:r w:rsidR="005F04E8">
                              <w:rPr>
                                <w:rFonts w:asciiTheme="majorHAnsi" w:hAnsiTheme="majorHAnsi" w:cstheme="majorBidi" w:hint="eastAsia"/>
                                <w:b/>
                                <w:iCs/>
                                <w:sz w:val="26"/>
                                <w:szCs w:val="26"/>
                              </w:rPr>
                              <w:t>案</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C2EFB60" id="_x0000_s1029" type="#_x0000_t202" style="position:absolute;left:0;text-align:left;margin-left:430.65pt;margin-top:27.3pt;width:115.2pt;height:33.7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" o:allowincell="f" filled="f" strokecolor="#622423" strokeweight="6pt">
                <v:stroke linestyle="thickThin"/>
                <v:textbox inset="10.8pt,7.2pt,10.8pt,7.2pt">
                  <w:txbxContent>
                    <w:p w14:paraId="50B81D54" w14:textId="2D4BDF6B" w:rsidR="005F04E8" w:rsidRPr="00B940D7" w:rsidRDefault="00C229E1" w:rsidP="00482365">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報告事項第五</w:t>
                      </w:r>
                      <w:r w:rsidR="005F04E8">
                        <w:rPr>
                          <w:rFonts w:asciiTheme="majorHAnsi" w:hAnsiTheme="majorHAnsi" w:cstheme="majorBidi" w:hint="eastAsia"/>
                          <w:b/>
                          <w:iCs/>
                          <w:sz w:val="26"/>
                          <w:szCs w:val="26"/>
                        </w:rPr>
                        <w:t>案</w:t>
                      </w:r>
                    </w:p>
                  </w:txbxContent>
                </v:textbox>
                <w10:wrap type="square" anchorx="page" anchory="page"/>
              </v:shape>
            </w:pict>
          </mc:Fallback>
        </mc:AlternateContent>
      </w:r>
      <w:r w:rsidRPr="00812963">
        <w:rPr>
          <w:rFonts w:hint="eastAsia"/>
          <w:b/>
          <w:color w:val="000000" w:themeColor="text1"/>
          <w:sz w:val="40"/>
          <w:szCs w:val="40"/>
        </w:rPr>
        <w:t>考試院</w:t>
      </w:r>
      <w:r w:rsidRPr="00812963">
        <w:rPr>
          <w:b/>
          <w:color w:val="000000" w:themeColor="text1"/>
          <w:sz w:val="40"/>
          <w:szCs w:val="40"/>
        </w:rPr>
        <w:t>法案及性別影響評估檢視表</w:t>
      </w:r>
    </w:p>
    <w:p w14:paraId="72AD2236" w14:textId="77777777" w:rsidR="005F04E8" w:rsidRPr="00812963" w:rsidRDefault="005F04E8" w:rsidP="005F04E8">
      <w:pPr>
        <w:kinsoku/>
        <w:autoSpaceDN/>
        <w:adjustRightInd w:val="0"/>
        <w:snapToGrid w:val="0"/>
        <w:spacing w:line="240" w:lineRule="atLeast"/>
        <w:ind w:rightChars="-45" w:right="-126"/>
        <w:textAlignment w:val="auto"/>
        <w:rPr>
          <w:rFonts w:ascii="標楷體" w:hAnsi="標楷體"/>
          <w:color w:val="000000" w:themeColor="text1"/>
          <w:sz w:val="32"/>
          <w:szCs w:val="32"/>
        </w:rPr>
      </w:pPr>
      <w:r w:rsidRPr="00812963">
        <w:rPr>
          <w:rFonts w:ascii="標楷體" w:hAnsi="標楷體"/>
          <w:b/>
          <w:color w:val="000000" w:themeColor="text1"/>
          <w:sz w:val="24"/>
          <w:szCs w:val="24"/>
        </w:rPr>
        <w:t>【第一部分】：本部分由機關人員填寫</w:t>
      </w:r>
    </w:p>
    <w:tbl>
      <w:tblPr>
        <w:tblpPr w:leftFromText="180" w:rightFromText="180" w:vertAnchor="text" w:horzAnchor="margin" w:tblpXSpec="center" w:tblpY="230"/>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10"/>
        <w:gridCol w:w="605"/>
        <w:gridCol w:w="1223"/>
        <w:gridCol w:w="15"/>
        <w:gridCol w:w="2146"/>
        <w:gridCol w:w="48"/>
        <w:gridCol w:w="1259"/>
        <w:gridCol w:w="263"/>
        <w:gridCol w:w="7"/>
        <w:gridCol w:w="2960"/>
      </w:tblGrid>
      <w:tr w:rsidR="00812963" w:rsidRPr="00812963" w14:paraId="4D0CF9D3" w14:textId="77777777" w:rsidTr="005F04E8">
        <w:trPr>
          <w:jc w:val="center"/>
        </w:trPr>
        <w:tc>
          <w:tcPr>
            <w:tcW w:w="9464" w:type="dxa"/>
            <w:gridSpan w:val="11"/>
            <w:vAlign w:val="center"/>
          </w:tcPr>
          <w:p w14:paraId="7706703E" w14:textId="77777777" w:rsidR="005F04E8" w:rsidRPr="00812963" w:rsidRDefault="005F04E8" w:rsidP="005F04E8">
            <w:pPr>
              <w:kinsoku/>
              <w:autoSpaceDN/>
              <w:spacing w:line="240" w:lineRule="atLeast"/>
              <w:contextualSpacing/>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 xml:space="preserve">填表日期： </w:t>
            </w:r>
            <w:r w:rsidRPr="00812963">
              <w:rPr>
                <w:rFonts w:ascii="標楷體" w:hAnsi="標楷體"/>
                <w:b/>
                <w:bCs/>
                <w:color w:val="000000" w:themeColor="text1"/>
                <w:sz w:val="24"/>
                <w:szCs w:val="22"/>
              </w:rPr>
              <w:t>11</w:t>
            </w:r>
            <w:r w:rsidRPr="00812963">
              <w:rPr>
                <w:rFonts w:ascii="標楷體" w:hAnsi="標楷體" w:hint="eastAsia"/>
                <w:b/>
                <w:bCs/>
                <w:color w:val="000000" w:themeColor="text1"/>
                <w:sz w:val="24"/>
                <w:szCs w:val="22"/>
              </w:rPr>
              <w:t>1</w:t>
            </w:r>
            <w:r w:rsidRPr="00812963">
              <w:rPr>
                <w:rFonts w:ascii="標楷體" w:hAnsi="標楷體"/>
                <w:b/>
                <w:bCs/>
                <w:color w:val="000000" w:themeColor="text1"/>
                <w:sz w:val="24"/>
                <w:szCs w:val="22"/>
              </w:rPr>
              <w:t>年</w:t>
            </w:r>
            <w:r w:rsidRPr="00812963">
              <w:rPr>
                <w:rFonts w:ascii="標楷體" w:hAnsi="標楷體" w:hint="eastAsia"/>
                <w:b/>
                <w:bCs/>
                <w:color w:val="000000" w:themeColor="text1"/>
                <w:sz w:val="24"/>
                <w:szCs w:val="22"/>
              </w:rPr>
              <w:t xml:space="preserve">8 </w:t>
            </w:r>
            <w:r w:rsidRPr="00812963">
              <w:rPr>
                <w:rFonts w:ascii="標楷體" w:hAnsi="標楷體"/>
                <w:b/>
                <w:bCs/>
                <w:color w:val="000000" w:themeColor="text1"/>
                <w:sz w:val="24"/>
                <w:szCs w:val="22"/>
              </w:rPr>
              <w:t>月</w:t>
            </w:r>
            <w:r w:rsidRPr="00812963">
              <w:rPr>
                <w:rFonts w:ascii="標楷體" w:hAnsi="標楷體" w:hint="eastAsia"/>
                <w:b/>
                <w:bCs/>
                <w:color w:val="000000" w:themeColor="text1"/>
                <w:sz w:val="24"/>
                <w:szCs w:val="22"/>
              </w:rPr>
              <w:t xml:space="preserve">10 </w:t>
            </w:r>
            <w:r w:rsidRPr="00812963">
              <w:rPr>
                <w:rFonts w:ascii="標楷體" w:hAnsi="標楷體"/>
                <w:b/>
                <w:bCs/>
                <w:color w:val="000000" w:themeColor="text1"/>
                <w:sz w:val="24"/>
                <w:szCs w:val="22"/>
              </w:rPr>
              <w:t>日</w:t>
            </w:r>
          </w:p>
        </w:tc>
      </w:tr>
      <w:tr w:rsidR="00812963" w:rsidRPr="00812963" w14:paraId="18D00E67" w14:textId="77777777" w:rsidTr="005F04E8">
        <w:trPr>
          <w:trHeight w:val="1415"/>
          <w:jc w:val="center"/>
        </w:trPr>
        <w:tc>
          <w:tcPr>
            <w:tcW w:w="9464" w:type="dxa"/>
            <w:gridSpan w:val="11"/>
            <w:shd w:val="clear" w:color="auto" w:fill="auto"/>
          </w:tcPr>
          <w:p w14:paraId="05D904DF" w14:textId="77777777" w:rsidR="005F04E8" w:rsidRPr="00812963" w:rsidRDefault="005F04E8" w:rsidP="005F04E8">
            <w:pPr>
              <w:kinsoku/>
              <w:autoSpaceDN/>
              <w:spacing w:before="120" w:after="120" w:line="240" w:lineRule="auto"/>
              <w:textAlignment w:val="auto"/>
              <w:rPr>
                <w:rFonts w:ascii="標楷體" w:hAnsi="標楷體"/>
                <w:b/>
                <w:color w:val="000000" w:themeColor="text1"/>
                <w:sz w:val="24"/>
                <w:szCs w:val="22"/>
              </w:rPr>
            </w:pPr>
            <w:r w:rsidRPr="00812963">
              <w:rPr>
                <w:rFonts w:ascii="標楷體" w:hAnsi="標楷體" w:hint="eastAsia"/>
                <w:b/>
                <w:color w:val="000000" w:themeColor="text1"/>
                <w:sz w:val="24"/>
                <w:szCs w:val="22"/>
              </w:rPr>
              <w:t>填表單位：銓敘部</w:t>
            </w:r>
            <w:proofErr w:type="gramStart"/>
            <w:r w:rsidRPr="00812963">
              <w:rPr>
                <w:rFonts w:ascii="標楷體" w:hAnsi="標楷體" w:hint="eastAsia"/>
                <w:b/>
                <w:color w:val="000000" w:themeColor="text1"/>
                <w:sz w:val="24"/>
                <w:szCs w:val="22"/>
              </w:rPr>
              <w:t>銓</w:t>
            </w:r>
            <w:proofErr w:type="gramEnd"/>
            <w:r w:rsidRPr="00812963">
              <w:rPr>
                <w:rFonts w:ascii="標楷體" w:hAnsi="標楷體" w:hint="eastAsia"/>
                <w:b/>
                <w:color w:val="000000" w:themeColor="text1"/>
                <w:sz w:val="24"/>
                <w:szCs w:val="22"/>
              </w:rPr>
              <w:t>審司</w:t>
            </w:r>
          </w:p>
          <w:p w14:paraId="719CA418" w14:textId="77777777" w:rsidR="005F04E8" w:rsidRPr="00812963" w:rsidRDefault="005F04E8" w:rsidP="005F04E8">
            <w:pPr>
              <w:kinsoku/>
              <w:autoSpaceDN/>
              <w:spacing w:before="120" w:after="120" w:line="240" w:lineRule="auto"/>
              <w:textAlignment w:val="auto"/>
              <w:rPr>
                <w:rFonts w:ascii="標楷體" w:hAnsi="標楷體"/>
                <w:b/>
                <w:color w:val="000000" w:themeColor="text1"/>
                <w:sz w:val="24"/>
                <w:szCs w:val="22"/>
              </w:rPr>
            </w:pPr>
            <w:r w:rsidRPr="00812963">
              <w:rPr>
                <w:rFonts w:ascii="標楷體" w:hAnsi="標楷體" w:hint="eastAsia"/>
                <w:b/>
                <w:color w:val="000000" w:themeColor="text1"/>
                <w:sz w:val="24"/>
                <w:szCs w:val="22"/>
              </w:rPr>
              <w:t>填表人姓名：黃馨筠　　　　　　　　　　　職稱：專員</w:t>
            </w:r>
          </w:p>
          <w:p w14:paraId="215018B1" w14:textId="77777777" w:rsidR="005F04E8" w:rsidRPr="00812963" w:rsidRDefault="005F04E8" w:rsidP="005F04E8">
            <w:pPr>
              <w:kinsoku/>
              <w:autoSpaceDN/>
              <w:spacing w:before="120" w:after="120" w:line="240" w:lineRule="atLeast"/>
              <w:ind w:leftChars="-45" w:left="-126" w:rightChars="-45" w:right="-126" w:firstLineChars="47" w:firstLine="113"/>
              <w:textAlignment w:val="auto"/>
              <w:rPr>
                <w:rFonts w:ascii="標楷體" w:hAnsi="標楷體"/>
                <w:b/>
                <w:color w:val="000000" w:themeColor="text1"/>
                <w:sz w:val="24"/>
                <w:szCs w:val="22"/>
              </w:rPr>
            </w:pPr>
            <w:r w:rsidRPr="00812963">
              <w:rPr>
                <w:rFonts w:ascii="標楷體" w:hAnsi="標楷體" w:hint="eastAsia"/>
                <w:b/>
                <w:color w:val="000000" w:themeColor="text1"/>
                <w:sz w:val="24"/>
                <w:szCs w:val="22"/>
              </w:rPr>
              <w:t>電話：</w:t>
            </w:r>
            <w:r w:rsidRPr="00812963">
              <w:rPr>
                <w:rFonts w:ascii="標楷體" w:hAnsi="標楷體"/>
                <w:b/>
                <w:color w:val="000000" w:themeColor="text1"/>
                <w:sz w:val="24"/>
                <w:szCs w:val="22"/>
              </w:rPr>
              <w:t>(02)8236-6</w:t>
            </w:r>
            <w:r w:rsidRPr="00812963">
              <w:rPr>
                <w:rFonts w:ascii="標楷體" w:hAnsi="標楷體" w:hint="eastAsia"/>
                <w:b/>
                <w:color w:val="000000" w:themeColor="text1"/>
                <w:sz w:val="24"/>
                <w:szCs w:val="22"/>
              </w:rPr>
              <w:t>521</w:t>
            </w:r>
            <w:r w:rsidRPr="00812963">
              <w:rPr>
                <w:rFonts w:ascii="標楷體" w:hAnsi="標楷體"/>
                <w:b/>
                <w:color w:val="000000" w:themeColor="text1"/>
                <w:sz w:val="24"/>
                <w:szCs w:val="22"/>
              </w:rPr>
              <w:t xml:space="preserve">                       e-mail：</w:t>
            </w:r>
            <w:r w:rsidRPr="00812963">
              <w:rPr>
                <w:rFonts w:ascii="標楷體" w:hAnsi="標楷體" w:hint="eastAsia"/>
                <w:b/>
                <w:color w:val="000000" w:themeColor="text1"/>
                <w:sz w:val="24"/>
                <w:szCs w:val="22"/>
              </w:rPr>
              <w:t>hyhuang</w:t>
            </w:r>
            <w:r w:rsidRPr="00812963">
              <w:rPr>
                <w:rFonts w:ascii="標楷體" w:hAnsi="標楷體"/>
                <w:b/>
                <w:color w:val="000000" w:themeColor="text1"/>
                <w:sz w:val="24"/>
                <w:szCs w:val="22"/>
              </w:rPr>
              <w:t>@mocs.gov.tw</w:t>
            </w:r>
          </w:p>
        </w:tc>
      </w:tr>
      <w:tr w:rsidR="00812963" w:rsidRPr="00812963" w14:paraId="720000AE" w14:textId="77777777" w:rsidTr="005F04E8">
        <w:trPr>
          <w:trHeight w:val="2891"/>
          <w:jc w:val="center"/>
        </w:trPr>
        <w:tc>
          <w:tcPr>
            <w:tcW w:w="9464" w:type="dxa"/>
            <w:gridSpan w:val="11"/>
          </w:tcPr>
          <w:p w14:paraId="00C53F91" w14:textId="77777777" w:rsidR="005F04E8" w:rsidRPr="00812963" w:rsidRDefault="005F04E8" w:rsidP="005F04E8">
            <w:pPr>
              <w:kinsoku/>
              <w:autoSpaceDN/>
              <w:spacing w:line="240" w:lineRule="atLeast"/>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填  表  説  明</w:t>
            </w:r>
          </w:p>
          <w:p w14:paraId="2A244F5B" w14:textId="77777777" w:rsidR="005F04E8" w:rsidRPr="00812963" w:rsidRDefault="005F04E8" w:rsidP="005F04E8">
            <w:pPr>
              <w:kinsoku/>
              <w:autoSpaceDN/>
              <w:spacing w:line="340" w:lineRule="exact"/>
              <w:ind w:left="480" w:hangingChars="200" w:hanging="480"/>
              <w:jc w:val="both"/>
              <w:textAlignment w:val="auto"/>
              <w:rPr>
                <w:rFonts w:ascii="標楷體" w:hAnsi="標楷體"/>
                <w:color w:val="000000" w:themeColor="text1"/>
                <w:sz w:val="24"/>
                <w:szCs w:val="22"/>
              </w:rPr>
            </w:pPr>
            <w:r w:rsidRPr="00812963">
              <w:rPr>
                <w:rFonts w:ascii="標楷體" w:hAnsi="標楷體" w:hint="eastAsia"/>
                <w:b/>
                <w:color w:val="000000" w:themeColor="text1"/>
                <w:sz w:val="24"/>
                <w:szCs w:val="22"/>
              </w:rPr>
              <w:t>一、</w:t>
            </w:r>
            <w:proofErr w:type="gramStart"/>
            <w:r w:rsidRPr="00812963">
              <w:rPr>
                <w:rFonts w:ascii="標楷體" w:hAnsi="標楷體" w:hint="eastAsia"/>
                <w:color w:val="000000" w:themeColor="text1"/>
                <w:sz w:val="24"/>
                <w:szCs w:val="22"/>
              </w:rPr>
              <w:t>考試院暨所屬</w:t>
            </w:r>
            <w:proofErr w:type="gramEnd"/>
            <w:r w:rsidRPr="00812963">
              <w:rPr>
                <w:rFonts w:ascii="標楷體" w:hAnsi="標楷體" w:hint="eastAsia"/>
                <w:color w:val="000000" w:themeColor="text1"/>
                <w:sz w:val="24"/>
                <w:szCs w:val="22"/>
              </w:rPr>
              <w:t>各機關</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修(訂)主管法律，應依據本表進行「法案及性別影響評估」，附案報院審議。但廢止案及配合行政院組織改造整批處理之法律案，不在此限。</w:t>
            </w:r>
          </w:p>
          <w:p w14:paraId="4E0519F2" w14:textId="77777777" w:rsidR="005F04E8" w:rsidRPr="00812963" w:rsidRDefault="005F04E8" w:rsidP="005F04E8">
            <w:pPr>
              <w:kinsoku/>
              <w:autoSpaceDN/>
              <w:spacing w:line="340" w:lineRule="exact"/>
              <w:ind w:left="480" w:hangingChars="200" w:hanging="480"/>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二、建議各單位於法案</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擬初期，即先徵詢性別平等專家學者意見；法案</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擬完成後，應</w:t>
            </w:r>
            <w:proofErr w:type="gramStart"/>
            <w:r w:rsidRPr="00812963">
              <w:rPr>
                <w:rFonts w:ascii="標楷體" w:hAnsi="標楷體" w:hint="eastAsia"/>
                <w:color w:val="000000" w:themeColor="text1"/>
                <w:sz w:val="24"/>
                <w:szCs w:val="22"/>
              </w:rPr>
              <w:t>併同本</w:t>
            </w:r>
            <w:proofErr w:type="gramEnd"/>
            <w:r w:rsidRPr="00812963">
              <w:rPr>
                <w:rFonts w:ascii="標楷體" w:hAnsi="標楷體" w:hint="eastAsia"/>
                <w:color w:val="000000" w:themeColor="text1"/>
                <w:sz w:val="24"/>
                <w:szCs w:val="22"/>
              </w:rPr>
              <w:t>表送請民間性別平等專家學者進行程序參與(至少預留</w:t>
            </w:r>
            <w:r w:rsidRPr="00812963">
              <w:rPr>
                <w:rFonts w:ascii="標楷體" w:hAnsi="標楷體"/>
                <w:color w:val="000000" w:themeColor="text1"/>
                <w:sz w:val="24"/>
                <w:szCs w:val="22"/>
              </w:rPr>
              <w:t>1</w:t>
            </w:r>
            <w:proofErr w:type="gramStart"/>
            <w:r w:rsidRPr="00812963">
              <w:rPr>
                <w:rFonts w:ascii="標楷體" w:hAnsi="標楷體" w:hint="eastAsia"/>
                <w:color w:val="000000" w:themeColor="text1"/>
                <w:sz w:val="24"/>
                <w:szCs w:val="22"/>
              </w:rPr>
              <w:t>週</w:t>
            </w:r>
            <w:proofErr w:type="gramEnd"/>
            <w:r w:rsidRPr="00812963">
              <w:rPr>
                <w:rFonts w:ascii="標楷體" w:hAnsi="標楷體" w:hint="eastAsia"/>
                <w:color w:val="000000" w:themeColor="text1"/>
                <w:sz w:val="24"/>
                <w:szCs w:val="22"/>
              </w:rPr>
              <w:t>的填寫時間)，參酌其意見修正法案內容，並填寫「玖、評估結果」後，通知程序參與者。</w:t>
            </w:r>
          </w:p>
          <w:p w14:paraId="34C12D9F" w14:textId="77777777" w:rsidR="005F04E8" w:rsidRPr="00812963" w:rsidRDefault="005F04E8" w:rsidP="005F04E8">
            <w:pPr>
              <w:kinsoku/>
              <w:autoSpaceDN/>
              <w:spacing w:line="340" w:lineRule="exact"/>
              <w:ind w:left="480" w:hangingChars="200" w:hanging="480"/>
              <w:jc w:val="both"/>
              <w:textAlignment w:val="auto"/>
              <w:rPr>
                <w:rFonts w:ascii="標楷體" w:hAnsi="標楷體"/>
                <w:b/>
                <w:color w:val="000000" w:themeColor="text1"/>
                <w:sz w:val="24"/>
                <w:szCs w:val="22"/>
              </w:rPr>
            </w:pPr>
            <w:r w:rsidRPr="00812963">
              <w:rPr>
                <w:rFonts w:ascii="標楷體" w:hAnsi="標楷體" w:hint="eastAsia"/>
                <w:color w:val="000000" w:themeColor="text1"/>
                <w:sz w:val="24"/>
                <w:szCs w:val="22"/>
              </w:rPr>
              <w:t>三、法案經參與程序之民間性別平等專家學者評定有違反性別平等事項，而</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擬單位未採納其意見調整者，應提本機關性別平等委員會(小組)討論。</w:t>
            </w:r>
          </w:p>
        </w:tc>
      </w:tr>
      <w:tr w:rsidR="00812963" w:rsidRPr="00812963" w14:paraId="39B9CC76" w14:textId="77777777" w:rsidTr="005F04E8">
        <w:trPr>
          <w:jc w:val="center"/>
        </w:trPr>
        <w:tc>
          <w:tcPr>
            <w:tcW w:w="1543" w:type="dxa"/>
            <w:gridSpan w:val="3"/>
            <w:vAlign w:val="center"/>
          </w:tcPr>
          <w:p w14:paraId="0526FDD6" w14:textId="77777777" w:rsidR="005F04E8" w:rsidRPr="00812963" w:rsidRDefault="005F04E8" w:rsidP="005F04E8">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壹、法案名稱</w:t>
            </w:r>
          </w:p>
        </w:tc>
        <w:tc>
          <w:tcPr>
            <w:tcW w:w="7921" w:type="dxa"/>
            <w:gridSpan w:val="8"/>
            <w:vAlign w:val="center"/>
          </w:tcPr>
          <w:p w14:paraId="43E4C080" w14:textId="77777777" w:rsidR="005F04E8" w:rsidRPr="00812963" w:rsidRDefault="005F04E8" w:rsidP="005F04E8">
            <w:pPr>
              <w:kinsoku/>
              <w:autoSpaceDN/>
              <w:spacing w:before="120" w:after="120" w:line="360" w:lineRule="exact"/>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公務人員</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遷法部分條文修正草案</w:t>
            </w:r>
          </w:p>
        </w:tc>
      </w:tr>
      <w:tr w:rsidR="00812963" w:rsidRPr="00812963" w14:paraId="0D94B168" w14:textId="77777777" w:rsidTr="005F04E8">
        <w:trPr>
          <w:jc w:val="center"/>
        </w:trPr>
        <w:tc>
          <w:tcPr>
            <w:tcW w:w="1543" w:type="dxa"/>
            <w:gridSpan w:val="3"/>
            <w:vAlign w:val="center"/>
          </w:tcPr>
          <w:p w14:paraId="27E59C2B" w14:textId="77777777" w:rsidR="005F04E8" w:rsidRPr="00812963" w:rsidRDefault="005F04E8" w:rsidP="005F04E8">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貳、主管機關</w:t>
            </w:r>
          </w:p>
        </w:tc>
        <w:tc>
          <w:tcPr>
            <w:tcW w:w="3432" w:type="dxa"/>
            <w:gridSpan w:val="4"/>
            <w:vAlign w:val="center"/>
          </w:tcPr>
          <w:p w14:paraId="2EA4D42C" w14:textId="77777777" w:rsidR="005F04E8" w:rsidRPr="00812963" w:rsidRDefault="005F04E8" w:rsidP="005F04E8">
            <w:pPr>
              <w:kinsoku/>
              <w:autoSpaceDN/>
              <w:spacing w:before="120" w:after="120" w:line="360" w:lineRule="exact"/>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銓敘部</w:t>
            </w:r>
          </w:p>
        </w:tc>
        <w:tc>
          <w:tcPr>
            <w:tcW w:w="1259" w:type="dxa"/>
            <w:vAlign w:val="center"/>
          </w:tcPr>
          <w:p w14:paraId="046C5875" w14:textId="77777777" w:rsidR="005F04E8" w:rsidRPr="00812963" w:rsidRDefault="005F04E8" w:rsidP="005F04E8">
            <w:pPr>
              <w:kinsoku/>
              <w:autoSpaceDN/>
              <w:spacing w:before="120" w:after="120" w:line="360" w:lineRule="exact"/>
              <w:ind w:leftChars="-45" w:left="-126" w:rightChars="-45" w:right="-126"/>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主辦機關</w:t>
            </w:r>
          </w:p>
        </w:tc>
        <w:tc>
          <w:tcPr>
            <w:tcW w:w="3230" w:type="dxa"/>
            <w:gridSpan w:val="3"/>
            <w:vAlign w:val="center"/>
          </w:tcPr>
          <w:p w14:paraId="4B8A2405" w14:textId="77777777" w:rsidR="005F04E8" w:rsidRPr="00812963" w:rsidRDefault="005F04E8" w:rsidP="005F04E8">
            <w:pPr>
              <w:kinsoku/>
              <w:autoSpaceDN/>
              <w:adjustRightInd w:val="0"/>
              <w:snapToGrid w:val="0"/>
              <w:spacing w:line="240" w:lineRule="atLeast"/>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銓敘部</w:t>
            </w:r>
          </w:p>
        </w:tc>
      </w:tr>
      <w:tr w:rsidR="00812963" w:rsidRPr="00812963" w14:paraId="681F8A05" w14:textId="77777777" w:rsidTr="005F04E8">
        <w:trPr>
          <w:trHeight w:val="492"/>
          <w:jc w:val="center"/>
        </w:trPr>
        <w:tc>
          <w:tcPr>
            <w:tcW w:w="6504" w:type="dxa"/>
            <w:gridSpan w:val="10"/>
            <w:vAlign w:val="center"/>
          </w:tcPr>
          <w:p w14:paraId="1C66913D" w14:textId="77777777" w:rsidR="005F04E8" w:rsidRPr="00812963" w:rsidRDefault="005F04E8" w:rsidP="005F04E8">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參、法案內容涉及領域：</w:t>
            </w:r>
          </w:p>
        </w:tc>
        <w:tc>
          <w:tcPr>
            <w:tcW w:w="2960" w:type="dxa"/>
            <w:vAlign w:val="center"/>
          </w:tcPr>
          <w:p w14:paraId="25DE9C51" w14:textId="77777777" w:rsidR="005F04E8" w:rsidRPr="00812963" w:rsidRDefault="005F04E8" w:rsidP="005F04E8">
            <w:pPr>
              <w:kinsoku/>
              <w:autoSpaceDN/>
              <w:adjustRightInd w:val="0"/>
              <w:snapToGrid w:val="0"/>
              <w:spacing w:line="240" w:lineRule="atLeast"/>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勾選(可複選)</w:t>
            </w:r>
          </w:p>
        </w:tc>
      </w:tr>
      <w:tr w:rsidR="00812963" w:rsidRPr="00812963" w14:paraId="6EC6055F" w14:textId="77777777" w:rsidTr="005F04E8">
        <w:trPr>
          <w:trHeight w:val="360"/>
          <w:jc w:val="center"/>
        </w:trPr>
        <w:tc>
          <w:tcPr>
            <w:tcW w:w="6504" w:type="dxa"/>
            <w:gridSpan w:val="10"/>
            <w:vAlign w:val="center"/>
          </w:tcPr>
          <w:p w14:paraId="1CFEBD4E" w14:textId="77777777" w:rsidR="005F04E8" w:rsidRPr="00812963" w:rsidRDefault="005F04E8" w:rsidP="005F04E8">
            <w:pPr>
              <w:kinsoku/>
              <w:autoSpaceDN/>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3-1 </w:t>
            </w:r>
            <w:r w:rsidRPr="00812963">
              <w:rPr>
                <w:rFonts w:ascii="標楷體" w:hAnsi="標楷體" w:hint="eastAsia"/>
                <w:color w:val="000000" w:themeColor="text1"/>
                <w:sz w:val="24"/>
                <w:szCs w:val="24"/>
              </w:rPr>
              <w:t>組織</w:t>
            </w:r>
          </w:p>
        </w:tc>
        <w:tc>
          <w:tcPr>
            <w:tcW w:w="2960" w:type="dxa"/>
            <w:vAlign w:val="center"/>
          </w:tcPr>
          <w:p w14:paraId="73B12ADB" w14:textId="77777777" w:rsidR="005F04E8" w:rsidRPr="00812963" w:rsidRDefault="005F04E8" w:rsidP="005F04E8">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12963" w:rsidRPr="00812963" w14:paraId="2242193E" w14:textId="77777777" w:rsidTr="005F04E8">
        <w:trPr>
          <w:trHeight w:val="360"/>
          <w:jc w:val="center"/>
        </w:trPr>
        <w:tc>
          <w:tcPr>
            <w:tcW w:w="6504" w:type="dxa"/>
            <w:gridSpan w:val="10"/>
            <w:vAlign w:val="center"/>
          </w:tcPr>
          <w:p w14:paraId="3DC90A6B" w14:textId="77777777" w:rsidR="005F04E8" w:rsidRPr="00812963" w:rsidRDefault="005F04E8" w:rsidP="005F04E8">
            <w:pPr>
              <w:kinsoku/>
              <w:autoSpaceDN/>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3-2 </w:t>
            </w:r>
            <w:r w:rsidRPr="00812963">
              <w:rPr>
                <w:rFonts w:ascii="標楷體" w:hAnsi="標楷體" w:hint="eastAsia"/>
                <w:color w:val="000000" w:themeColor="text1"/>
                <w:sz w:val="24"/>
                <w:szCs w:val="24"/>
              </w:rPr>
              <w:t>考選</w:t>
            </w:r>
          </w:p>
        </w:tc>
        <w:tc>
          <w:tcPr>
            <w:tcW w:w="2960" w:type="dxa"/>
            <w:vAlign w:val="center"/>
          </w:tcPr>
          <w:p w14:paraId="64A17CEA" w14:textId="77777777" w:rsidR="005F04E8" w:rsidRPr="00812963" w:rsidRDefault="005F04E8" w:rsidP="005F04E8">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12963" w:rsidRPr="00812963" w14:paraId="14FF62E9" w14:textId="77777777" w:rsidTr="005F04E8">
        <w:trPr>
          <w:trHeight w:val="360"/>
          <w:jc w:val="center"/>
        </w:trPr>
        <w:tc>
          <w:tcPr>
            <w:tcW w:w="6504" w:type="dxa"/>
            <w:gridSpan w:val="10"/>
            <w:vAlign w:val="center"/>
          </w:tcPr>
          <w:p w14:paraId="5CCF1924" w14:textId="77777777" w:rsidR="005F04E8" w:rsidRPr="00812963" w:rsidRDefault="005F04E8" w:rsidP="005F04E8">
            <w:pPr>
              <w:kinsoku/>
              <w:autoSpaceDN/>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3-3 </w:t>
            </w:r>
            <w:r w:rsidRPr="00812963">
              <w:rPr>
                <w:rFonts w:ascii="標楷體" w:hAnsi="標楷體" w:hint="eastAsia"/>
                <w:color w:val="000000" w:themeColor="text1"/>
                <w:sz w:val="24"/>
                <w:szCs w:val="24"/>
              </w:rPr>
              <w:t>銓敘</w:t>
            </w:r>
          </w:p>
        </w:tc>
        <w:tc>
          <w:tcPr>
            <w:tcW w:w="2960" w:type="dxa"/>
            <w:vAlign w:val="center"/>
          </w:tcPr>
          <w:p w14:paraId="10046E12" w14:textId="77777777" w:rsidR="005F04E8" w:rsidRPr="00812963" w:rsidRDefault="005F04E8" w:rsidP="005F04E8">
            <w:pPr>
              <w:kinsoku/>
              <w:autoSpaceDN/>
              <w:adjustRightInd w:val="0"/>
              <w:snapToGrid w:val="0"/>
              <w:spacing w:line="180" w:lineRule="atLeast"/>
              <w:jc w:val="center"/>
              <w:textAlignment w:val="auto"/>
              <w:rPr>
                <w:rFonts w:ascii="標楷體" w:hAnsi="標楷體"/>
                <w:b/>
                <w:color w:val="000000" w:themeColor="text1"/>
                <w:szCs w:val="28"/>
              </w:rPr>
            </w:pPr>
            <w:r w:rsidRPr="00812963">
              <w:rPr>
                <w:rFonts w:ascii="標楷體" w:hAnsi="標楷體" w:hint="eastAsia"/>
                <w:color w:val="000000" w:themeColor="text1"/>
                <w:szCs w:val="28"/>
              </w:rPr>
              <w:sym w:font="Wingdings" w:char="F0FC"/>
            </w:r>
          </w:p>
        </w:tc>
      </w:tr>
      <w:tr w:rsidR="00812963" w:rsidRPr="00812963" w14:paraId="75C5FA54" w14:textId="77777777" w:rsidTr="005F04E8">
        <w:trPr>
          <w:trHeight w:val="360"/>
          <w:jc w:val="center"/>
        </w:trPr>
        <w:tc>
          <w:tcPr>
            <w:tcW w:w="6504" w:type="dxa"/>
            <w:gridSpan w:val="10"/>
            <w:vAlign w:val="center"/>
          </w:tcPr>
          <w:p w14:paraId="24824B3B" w14:textId="77777777" w:rsidR="005F04E8" w:rsidRPr="00812963" w:rsidRDefault="005F04E8" w:rsidP="005F04E8">
            <w:pPr>
              <w:kinsoku/>
              <w:autoSpaceDN/>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3-4 </w:t>
            </w:r>
            <w:r w:rsidRPr="00812963">
              <w:rPr>
                <w:rFonts w:ascii="標楷體" w:hAnsi="標楷體" w:hint="eastAsia"/>
                <w:color w:val="000000" w:themeColor="text1"/>
                <w:sz w:val="24"/>
                <w:szCs w:val="24"/>
              </w:rPr>
              <w:t>保障、培訓</w:t>
            </w:r>
          </w:p>
        </w:tc>
        <w:tc>
          <w:tcPr>
            <w:tcW w:w="2960" w:type="dxa"/>
            <w:vAlign w:val="center"/>
          </w:tcPr>
          <w:p w14:paraId="358CCDF5" w14:textId="77777777" w:rsidR="005F04E8" w:rsidRPr="00812963" w:rsidRDefault="005F04E8" w:rsidP="005F04E8">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12963" w:rsidRPr="00812963" w14:paraId="6D1232B7" w14:textId="77777777" w:rsidTr="005F04E8">
        <w:trPr>
          <w:trHeight w:val="360"/>
          <w:jc w:val="center"/>
        </w:trPr>
        <w:tc>
          <w:tcPr>
            <w:tcW w:w="6504" w:type="dxa"/>
            <w:gridSpan w:val="10"/>
            <w:vAlign w:val="center"/>
          </w:tcPr>
          <w:p w14:paraId="47216FE9" w14:textId="77777777" w:rsidR="005F04E8" w:rsidRPr="00812963" w:rsidRDefault="005F04E8" w:rsidP="005F04E8">
            <w:pPr>
              <w:kinsoku/>
              <w:autoSpaceDN/>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3-5 </w:t>
            </w:r>
            <w:r w:rsidRPr="00812963">
              <w:rPr>
                <w:rFonts w:ascii="標楷體" w:hAnsi="標楷體" w:hint="eastAsia"/>
                <w:color w:val="000000" w:themeColor="text1"/>
                <w:sz w:val="24"/>
                <w:szCs w:val="24"/>
              </w:rPr>
              <w:t>退撫基金管理及監理</w:t>
            </w:r>
          </w:p>
        </w:tc>
        <w:tc>
          <w:tcPr>
            <w:tcW w:w="2960" w:type="dxa"/>
            <w:vAlign w:val="center"/>
          </w:tcPr>
          <w:p w14:paraId="68CF202C" w14:textId="77777777" w:rsidR="005F04E8" w:rsidRPr="00812963" w:rsidRDefault="005F04E8" w:rsidP="005F04E8">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12963" w:rsidRPr="00812963" w14:paraId="523DD5AE" w14:textId="77777777" w:rsidTr="005F04E8">
        <w:trPr>
          <w:trHeight w:val="360"/>
          <w:jc w:val="center"/>
        </w:trPr>
        <w:tc>
          <w:tcPr>
            <w:tcW w:w="6504" w:type="dxa"/>
            <w:gridSpan w:val="10"/>
            <w:vAlign w:val="center"/>
          </w:tcPr>
          <w:p w14:paraId="6E30848C" w14:textId="77777777" w:rsidR="005F04E8" w:rsidRPr="00812963" w:rsidRDefault="005F04E8" w:rsidP="005F04E8">
            <w:pPr>
              <w:tabs>
                <w:tab w:val="center" w:pos="4153"/>
                <w:tab w:val="right" w:pos="8306"/>
              </w:tabs>
              <w:kinsoku/>
              <w:autoSpaceDN/>
              <w:snapToGrid w:val="0"/>
              <w:spacing w:line="240" w:lineRule="auto"/>
              <w:textAlignment w:val="auto"/>
              <w:rPr>
                <w:rFonts w:ascii="標楷體" w:hAnsi="標楷體"/>
                <w:bCs/>
                <w:color w:val="000000" w:themeColor="text1"/>
                <w:sz w:val="24"/>
                <w:szCs w:val="24"/>
              </w:rPr>
            </w:pPr>
            <w:r w:rsidRPr="00812963">
              <w:rPr>
                <w:rFonts w:ascii="標楷體" w:hAnsi="標楷體"/>
                <w:color w:val="000000" w:themeColor="text1"/>
                <w:sz w:val="24"/>
                <w:szCs w:val="24"/>
              </w:rPr>
              <w:t xml:space="preserve">3-6 </w:t>
            </w:r>
            <w:r w:rsidRPr="00812963">
              <w:rPr>
                <w:rFonts w:ascii="標楷體" w:hAnsi="標楷體" w:hint="eastAsia"/>
                <w:color w:val="000000" w:themeColor="text1"/>
                <w:sz w:val="24"/>
                <w:szCs w:val="24"/>
              </w:rPr>
              <w:t>其他(勾選「其他」欄位者，請簡述法律案涉及領域)</w:t>
            </w:r>
          </w:p>
        </w:tc>
        <w:tc>
          <w:tcPr>
            <w:tcW w:w="2960" w:type="dxa"/>
            <w:vAlign w:val="center"/>
          </w:tcPr>
          <w:p w14:paraId="5659E89E" w14:textId="77777777" w:rsidR="005F04E8" w:rsidRPr="00812963" w:rsidRDefault="005F04E8" w:rsidP="005F04E8">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12963" w:rsidRPr="00812963" w14:paraId="6586DF5D" w14:textId="77777777" w:rsidTr="005F04E8">
        <w:trPr>
          <w:jc w:val="center"/>
        </w:trPr>
        <w:tc>
          <w:tcPr>
            <w:tcW w:w="9464" w:type="dxa"/>
            <w:gridSpan w:val="11"/>
            <w:vAlign w:val="center"/>
          </w:tcPr>
          <w:p w14:paraId="293B5DB6"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color w:val="000000" w:themeColor="text1"/>
                <w:sz w:val="24"/>
                <w:szCs w:val="22"/>
              </w:rPr>
            </w:pPr>
            <w:r w:rsidRPr="00812963">
              <w:rPr>
                <w:rFonts w:ascii="標楷體" w:hAnsi="標楷體"/>
                <w:b/>
                <w:color w:val="000000" w:themeColor="text1"/>
                <w:sz w:val="24"/>
                <w:szCs w:val="22"/>
              </w:rPr>
              <w:t>肆、問題界定</w:t>
            </w:r>
            <w:proofErr w:type="gramStart"/>
            <w:r w:rsidRPr="00812963">
              <w:rPr>
                <w:rFonts w:ascii="標楷體" w:hAnsi="標楷體"/>
                <w:b/>
                <w:color w:val="000000" w:themeColor="text1"/>
                <w:sz w:val="24"/>
                <w:szCs w:val="22"/>
              </w:rPr>
              <w:t>與訂修需求</w:t>
            </w:r>
            <w:proofErr w:type="gramEnd"/>
          </w:p>
        </w:tc>
      </w:tr>
      <w:tr w:rsidR="00812963" w:rsidRPr="00812963" w14:paraId="0BE7797E" w14:textId="77777777" w:rsidTr="005F04E8">
        <w:trPr>
          <w:jc w:val="center"/>
        </w:trPr>
        <w:tc>
          <w:tcPr>
            <w:tcW w:w="2766" w:type="dxa"/>
            <w:gridSpan w:val="4"/>
            <w:shd w:val="clear" w:color="auto" w:fill="auto"/>
          </w:tcPr>
          <w:p w14:paraId="0233E13C" w14:textId="77777777" w:rsidR="005F04E8" w:rsidRPr="00812963" w:rsidRDefault="005F04E8" w:rsidP="005F04E8">
            <w:pPr>
              <w:kinsoku/>
              <w:autoSpaceDN/>
              <w:adjustRightInd w:val="0"/>
              <w:snapToGrid w:val="0"/>
              <w:spacing w:line="240" w:lineRule="atLeast"/>
              <w:ind w:leftChars="-15" w:left="340" w:hangingChars="159" w:hanging="382"/>
              <w:jc w:val="center"/>
              <w:textAlignment w:val="auto"/>
              <w:rPr>
                <w:rFonts w:ascii="標楷體" w:hAnsi="標楷體"/>
                <w:b/>
                <w:color w:val="000000" w:themeColor="text1"/>
                <w:sz w:val="24"/>
                <w:szCs w:val="22"/>
                <w:u w:val="single"/>
              </w:rPr>
            </w:pPr>
            <w:r w:rsidRPr="00812963">
              <w:rPr>
                <w:rFonts w:ascii="標楷體" w:hAnsi="標楷體"/>
                <w:b/>
                <w:bCs/>
                <w:color w:val="000000" w:themeColor="text1"/>
                <w:sz w:val="24"/>
                <w:szCs w:val="22"/>
              </w:rPr>
              <w:t>項　目</w:t>
            </w:r>
          </w:p>
        </w:tc>
        <w:tc>
          <w:tcPr>
            <w:tcW w:w="3731" w:type="dxa"/>
            <w:gridSpan w:val="5"/>
            <w:shd w:val="clear" w:color="auto" w:fill="auto"/>
          </w:tcPr>
          <w:p w14:paraId="1B54643C" w14:textId="77777777" w:rsidR="005F04E8" w:rsidRPr="00812963" w:rsidRDefault="005F04E8" w:rsidP="005F04E8">
            <w:pPr>
              <w:kinsoku/>
              <w:autoSpaceDN/>
              <w:adjustRightInd w:val="0"/>
              <w:snapToGrid w:val="0"/>
              <w:spacing w:line="240" w:lineRule="atLeast"/>
              <w:ind w:leftChars="-44" w:left="55" w:rightChars="-45" w:right="-126" w:hangingChars="74" w:hanging="178"/>
              <w:jc w:val="center"/>
              <w:textAlignment w:val="auto"/>
              <w:rPr>
                <w:rFonts w:ascii="標楷體" w:hAnsi="標楷體"/>
                <w:color w:val="000000" w:themeColor="text1"/>
                <w:sz w:val="24"/>
                <w:szCs w:val="22"/>
              </w:rPr>
            </w:pPr>
            <w:r w:rsidRPr="00812963">
              <w:rPr>
                <w:rFonts w:ascii="標楷體" w:hAnsi="標楷體"/>
                <w:b/>
                <w:bCs/>
                <w:color w:val="000000" w:themeColor="text1"/>
                <w:sz w:val="24"/>
                <w:szCs w:val="22"/>
              </w:rPr>
              <w:t>說　明</w:t>
            </w:r>
          </w:p>
        </w:tc>
        <w:tc>
          <w:tcPr>
            <w:tcW w:w="2967" w:type="dxa"/>
            <w:gridSpan w:val="2"/>
            <w:shd w:val="clear" w:color="auto" w:fill="auto"/>
          </w:tcPr>
          <w:p w14:paraId="0F961670" w14:textId="77777777" w:rsidR="005F04E8" w:rsidRPr="00812963" w:rsidRDefault="005F04E8" w:rsidP="005F04E8">
            <w:pPr>
              <w:kinsoku/>
              <w:autoSpaceDN/>
              <w:adjustRightInd w:val="0"/>
              <w:snapToGrid w:val="0"/>
              <w:spacing w:line="240" w:lineRule="atLeast"/>
              <w:ind w:leftChars="-44" w:left="-123" w:rightChars="-45" w:right="-126"/>
              <w:jc w:val="center"/>
              <w:textAlignment w:val="auto"/>
              <w:rPr>
                <w:rFonts w:ascii="標楷體" w:hAnsi="標楷體"/>
                <w:color w:val="000000" w:themeColor="text1"/>
                <w:sz w:val="24"/>
                <w:szCs w:val="22"/>
              </w:rPr>
            </w:pPr>
            <w:r w:rsidRPr="00812963">
              <w:rPr>
                <w:rFonts w:ascii="標楷體" w:hAnsi="標楷體"/>
                <w:b/>
                <w:bCs/>
                <w:color w:val="000000" w:themeColor="text1"/>
                <w:sz w:val="24"/>
                <w:szCs w:val="22"/>
              </w:rPr>
              <w:t xml:space="preserve">備　</w:t>
            </w:r>
            <w:proofErr w:type="gramStart"/>
            <w:r w:rsidRPr="00812963">
              <w:rPr>
                <w:rFonts w:ascii="標楷體" w:hAnsi="標楷體"/>
                <w:b/>
                <w:bCs/>
                <w:color w:val="000000" w:themeColor="text1"/>
                <w:sz w:val="24"/>
                <w:szCs w:val="22"/>
              </w:rPr>
              <w:t>註</w:t>
            </w:r>
            <w:proofErr w:type="gramEnd"/>
          </w:p>
        </w:tc>
      </w:tr>
      <w:tr w:rsidR="00812963" w:rsidRPr="00812963" w14:paraId="04CD14B4" w14:textId="77777777" w:rsidTr="005F04E8">
        <w:trPr>
          <w:jc w:val="center"/>
        </w:trPr>
        <w:tc>
          <w:tcPr>
            <w:tcW w:w="828" w:type="dxa"/>
            <w:shd w:val="clear" w:color="auto" w:fill="auto"/>
          </w:tcPr>
          <w:p w14:paraId="4A2C9018" w14:textId="77777777" w:rsidR="005F04E8" w:rsidRPr="00812963" w:rsidRDefault="005F04E8" w:rsidP="005F04E8">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u w:val="single"/>
              </w:rPr>
            </w:pPr>
            <w:r w:rsidRPr="00812963">
              <w:rPr>
                <w:rFonts w:ascii="標楷體" w:hAnsi="標楷體"/>
                <w:b/>
                <w:color w:val="000000" w:themeColor="text1"/>
                <w:sz w:val="24"/>
                <w:szCs w:val="22"/>
              </w:rPr>
              <w:t>4-1問題界定</w:t>
            </w:r>
          </w:p>
        </w:tc>
        <w:tc>
          <w:tcPr>
            <w:tcW w:w="1938" w:type="dxa"/>
            <w:gridSpan w:val="3"/>
            <w:shd w:val="clear" w:color="auto" w:fill="auto"/>
          </w:tcPr>
          <w:p w14:paraId="2AA0C0D6" w14:textId="77777777" w:rsidR="005F04E8" w:rsidRPr="00812963" w:rsidRDefault="005F04E8" w:rsidP="005F04E8">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u w:val="single"/>
              </w:rPr>
            </w:pPr>
            <w:smartTag w:uri="urn:schemas-microsoft-com:office:smarttags" w:element="chsdate">
              <w:smartTagPr>
                <w:attr w:name="Year" w:val="2004"/>
                <w:attr w:name="Month" w:val="1"/>
                <w:attr w:name="Day" w:val="1"/>
                <w:attr w:name="IsLunarDate" w:val="False"/>
                <w:attr w:name="IsROCDate" w:val="False"/>
              </w:smartTagPr>
              <w:r w:rsidRPr="00812963">
                <w:rPr>
                  <w:rFonts w:ascii="標楷體" w:hAnsi="標楷體"/>
                  <w:b/>
                  <w:color w:val="000000" w:themeColor="text1"/>
                  <w:sz w:val="24"/>
                  <w:szCs w:val="22"/>
                </w:rPr>
                <w:t>4-1-1</w:t>
              </w:r>
            </w:smartTag>
            <w:r w:rsidRPr="00812963">
              <w:rPr>
                <w:rFonts w:ascii="標楷體" w:hAnsi="標楷體"/>
                <w:b/>
                <w:color w:val="000000" w:themeColor="text1"/>
                <w:sz w:val="24"/>
                <w:szCs w:val="22"/>
              </w:rPr>
              <w:t>問題描述</w:t>
            </w:r>
          </w:p>
        </w:tc>
        <w:tc>
          <w:tcPr>
            <w:tcW w:w="3731" w:type="dxa"/>
            <w:gridSpan w:val="5"/>
            <w:shd w:val="clear" w:color="auto" w:fill="auto"/>
          </w:tcPr>
          <w:p w14:paraId="74129C98" w14:textId="77777777" w:rsidR="005F04E8" w:rsidRPr="00812963" w:rsidRDefault="005F04E8" w:rsidP="00F62E8E">
            <w:pPr>
              <w:numPr>
                <w:ilvl w:val="0"/>
                <w:numId w:val="19"/>
              </w:numPr>
              <w:kinsoku/>
              <w:autoSpaceDN/>
              <w:adjustRightInd w:val="0"/>
              <w:snapToGrid w:val="0"/>
              <w:spacing w:line="360" w:lineRule="atLeast"/>
              <w:ind w:left="493" w:rightChars="-14" w:right="-39" w:hanging="510"/>
              <w:jc w:val="both"/>
              <w:textAlignment w:val="auto"/>
              <w:rPr>
                <w:rFonts w:ascii="標楷體" w:hAnsi="標楷體" w:cs="DF Kai Shu"/>
                <w:snapToGrid w:val="0"/>
                <w:color w:val="000000" w:themeColor="text1"/>
                <w:kern w:val="0"/>
                <w:sz w:val="24"/>
                <w:szCs w:val="22"/>
              </w:rPr>
            </w:pPr>
            <w:r w:rsidRPr="00812963">
              <w:rPr>
                <w:rFonts w:ascii="標楷體" w:hAnsi="標楷體" w:cs="新細明體" w:hint="eastAsia"/>
                <w:color w:val="000000" w:themeColor="text1"/>
                <w:sz w:val="24"/>
                <w:szCs w:val="22"/>
              </w:rPr>
              <w:t>公務人員</w:t>
            </w:r>
            <w:proofErr w:type="gramStart"/>
            <w:r w:rsidRPr="00812963">
              <w:rPr>
                <w:rFonts w:ascii="標楷體" w:hAnsi="標楷體" w:cs="新細明體" w:hint="eastAsia"/>
                <w:color w:val="000000" w:themeColor="text1"/>
                <w:sz w:val="24"/>
                <w:szCs w:val="22"/>
              </w:rPr>
              <w:t>陞</w:t>
            </w:r>
            <w:proofErr w:type="gramEnd"/>
            <w:r w:rsidRPr="00812963">
              <w:rPr>
                <w:rFonts w:ascii="標楷體" w:hAnsi="標楷體" w:cs="新細明體" w:hint="eastAsia"/>
                <w:color w:val="000000" w:themeColor="text1"/>
                <w:sz w:val="24"/>
                <w:szCs w:val="22"/>
              </w:rPr>
              <w:t>遷法（以下簡稱</w:t>
            </w:r>
            <w:proofErr w:type="gramStart"/>
            <w:r w:rsidRPr="00812963">
              <w:rPr>
                <w:rFonts w:ascii="標楷體" w:hAnsi="標楷體" w:cs="新細明體" w:hint="eastAsia"/>
                <w:color w:val="000000" w:themeColor="text1"/>
                <w:sz w:val="24"/>
                <w:szCs w:val="22"/>
              </w:rPr>
              <w:t>陞</w:t>
            </w:r>
            <w:proofErr w:type="gramEnd"/>
            <w:r w:rsidRPr="00812963">
              <w:rPr>
                <w:rFonts w:ascii="標楷體" w:hAnsi="標楷體" w:cs="新細明體" w:hint="eastAsia"/>
                <w:color w:val="000000" w:themeColor="text1"/>
                <w:sz w:val="24"/>
                <w:szCs w:val="22"/>
              </w:rPr>
              <w:t>遷法）於</w:t>
            </w:r>
            <w:r w:rsidRPr="00812963">
              <w:rPr>
                <w:rFonts w:ascii="標楷體" w:hAnsi="標楷體" w:cs="標楷體" w:hint="eastAsia"/>
                <w:color w:val="000000" w:themeColor="text1"/>
                <w:sz w:val="24"/>
                <w:szCs w:val="22"/>
              </w:rPr>
              <w:t>89</w:t>
            </w:r>
            <w:r w:rsidRPr="00812963">
              <w:rPr>
                <w:rFonts w:ascii="標楷體" w:hAnsi="標楷體" w:cs="新細明體" w:hint="eastAsia"/>
                <w:color w:val="000000" w:themeColor="text1"/>
                <w:sz w:val="24"/>
                <w:szCs w:val="22"/>
              </w:rPr>
              <w:t>年</w:t>
            </w:r>
            <w:r w:rsidRPr="00812963">
              <w:rPr>
                <w:rFonts w:ascii="標楷體" w:hAnsi="標楷體" w:cs="標楷體" w:hint="eastAsia"/>
                <w:color w:val="000000" w:themeColor="text1"/>
                <w:sz w:val="24"/>
                <w:szCs w:val="22"/>
              </w:rPr>
              <w:t>5</w:t>
            </w:r>
            <w:r w:rsidRPr="00812963">
              <w:rPr>
                <w:rFonts w:ascii="標楷體" w:hAnsi="標楷體" w:cs="新細明體" w:hint="eastAsia"/>
                <w:color w:val="000000" w:themeColor="text1"/>
                <w:sz w:val="24"/>
                <w:szCs w:val="22"/>
              </w:rPr>
              <w:t>月</w:t>
            </w:r>
            <w:r w:rsidRPr="00812963">
              <w:rPr>
                <w:rFonts w:ascii="標楷體" w:hAnsi="標楷體" w:cs="標楷體" w:hint="eastAsia"/>
                <w:color w:val="000000" w:themeColor="text1"/>
                <w:sz w:val="24"/>
                <w:szCs w:val="22"/>
              </w:rPr>
              <w:t>17</w:t>
            </w:r>
            <w:r w:rsidRPr="00812963">
              <w:rPr>
                <w:rFonts w:ascii="標楷體" w:hAnsi="標楷體" w:cs="新細明體" w:hint="eastAsia"/>
                <w:color w:val="000000" w:themeColor="text1"/>
                <w:sz w:val="24"/>
                <w:szCs w:val="22"/>
              </w:rPr>
              <w:t>日制定公布，同年</w:t>
            </w:r>
            <w:r w:rsidRPr="00812963">
              <w:rPr>
                <w:rFonts w:ascii="標楷體" w:hAnsi="標楷體" w:cs="標楷體" w:hint="eastAsia"/>
                <w:color w:val="000000" w:themeColor="text1"/>
                <w:sz w:val="24"/>
                <w:szCs w:val="22"/>
              </w:rPr>
              <w:t>7</w:t>
            </w:r>
            <w:r w:rsidRPr="00812963">
              <w:rPr>
                <w:rFonts w:ascii="標楷體" w:hAnsi="標楷體" w:cs="新細明體" w:hint="eastAsia"/>
                <w:color w:val="000000" w:themeColor="text1"/>
                <w:sz w:val="24"/>
                <w:szCs w:val="22"/>
              </w:rPr>
              <w:t>月</w:t>
            </w:r>
            <w:r w:rsidRPr="00812963">
              <w:rPr>
                <w:rFonts w:ascii="標楷體" w:hAnsi="標楷體" w:cs="標楷體" w:hint="eastAsia"/>
                <w:color w:val="000000" w:themeColor="text1"/>
                <w:sz w:val="24"/>
                <w:szCs w:val="22"/>
              </w:rPr>
              <w:t>16</w:t>
            </w:r>
            <w:r w:rsidRPr="00812963">
              <w:rPr>
                <w:rFonts w:ascii="標楷體" w:hAnsi="標楷體" w:cs="新細明體" w:hint="eastAsia"/>
                <w:color w:val="000000" w:themeColor="text1"/>
                <w:sz w:val="24"/>
                <w:szCs w:val="22"/>
              </w:rPr>
              <w:t>日施行，</w:t>
            </w:r>
            <w:r w:rsidRPr="00812963">
              <w:rPr>
                <w:rFonts w:ascii="標楷體" w:hAnsi="標楷體" w:cs="新細明體" w:hint="eastAsia"/>
                <w:snapToGrid w:val="0"/>
                <w:color w:val="000000" w:themeColor="text1"/>
                <w:kern w:val="0"/>
                <w:sz w:val="24"/>
                <w:szCs w:val="22"/>
              </w:rPr>
              <w:t>建立公務人員</w:t>
            </w:r>
            <w:proofErr w:type="gramStart"/>
            <w:r w:rsidRPr="00812963">
              <w:rPr>
                <w:rFonts w:ascii="標楷體" w:hAnsi="標楷體" w:cs="新細明體" w:hint="eastAsia"/>
                <w:snapToGrid w:val="0"/>
                <w:color w:val="000000" w:themeColor="text1"/>
                <w:kern w:val="0"/>
                <w:sz w:val="24"/>
                <w:szCs w:val="22"/>
              </w:rPr>
              <w:t>陞</w:t>
            </w:r>
            <w:proofErr w:type="gramEnd"/>
            <w:r w:rsidRPr="00812963">
              <w:rPr>
                <w:rFonts w:ascii="標楷體" w:hAnsi="標楷體" w:cs="新細明體" w:hint="eastAsia"/>
                <w:snapToGrid w:val="0"/>
                <w:color w:val="000000" w:themeColor="text1"/>
                <w:kern w:val="0"/>
                <w:sz w:val="24"/>
                <w:szCs w:val="22"/>
              </w:rPr>
              <w:t>遷制度之基本共同規範</w:t>
            </w:r>
            <w:r w:rsidRPr="00812963">
              <w:rPr>
                <w:rFonts w:ascii="標楷體" w:hAnsi="標楷體" w:cs="新細明體" w:hint="eastAsia"/>
                <w:color w:val="000000" w:themeColor="text1"/>
                <w:sz w:val="24"/>
                <w:szCs w:val="22"/>
              </w:rPr>
              <w:t>；</w:t>
            </w:r>
            <w:proofErr w:type="gramStart"/>
            <w:r w:rsidRPr="00812963">
              <w:rPr>
                <w:rFonts w:ascii="標楷體" w:hAnsi="標楷體" w:cs="新細明體" w:hint="eastAsia"/>
                <w:color w:val="000000" w:themeColor="text1"/>
                <w:sz w:val="24"/>
                <w:szCs w:val="22"/>
              </w:rPr>
              <w:t>嗣</w:t>
            </w:r>
            <w:proofErr w:type="gramEnd"/>
            <w:r w:rsidRPr="00812963">
              <w:rPr>
                <w:rFonts w:ascii="標楷體" w:hAnsi="標楷體" w:cs="新細明體" w:hint="eastAsia"/>
                <w:color w:val="000000" w:themeColor="text1"/>
                <w:sz w:val="24"/>
                <w:szCs w:val="22"/>
              </w:rPr>
              <w:t>於</w:t>
            </w:r>
            <w:r w:rsidRPr="00812963">
              <w:rPr>
                <w:rFonts w:ascii="標楷體" w:hAnsi="標楷體" w:cs="標楷體" w:hint="eastAsia"/>
                <w:color w:val="000000" w:themeColor="text1"/>
                <w:sz w:val="24"/>
                <w:szCs w:val="22"/>
              </w:rPr>
              <w:t>98</w:t>
            </w:r>
            <w:r w:rsidRPr="00812963">
              <w:rPr>
                <w:rFonts w:ascii="標楷體" w:hAnsi="標楷體" w:cs="新細明體" w:hint="eastAsia"/>
                <w:color w:val="000000" w:themeColor="text1"/>
                <w:sz w:val="24"/>
                <w:szCs w:val="22"/>
              </w:rPr>
              <w:t>年</w:t>
            </w:r>
            <w:r w:rsidRPr="00812963">
              <w:rPr>
                <w:rFonts w:ascii="標楷體" w:hAnsi="標楷體" w:cs="標楷體" w:hint="eastAsia"/>
                <w:color w:val="000000" w:themeColor="text1"/>
                <w:sz w:val="24"/>
                <w:szCs w:val="22"/>
              </w:rPr>
              <w:t>4</w:t>
            </w:r>
            <w:r w:rsidRPr="00812963">
              <w:rPr>
                <w:rFonts w:ascii="標楷體" w:hAnsi="標楷體" w:cs="新細明體" w:hint="eastAsia"/>
                <w:color w:val="000000" w:themeColor="text1"/>
                <w:sz w:val="24"/>
                <w:szCs w:val="22"/>
              </w:rPr>
              <w:t>月</w:t>
            </w:r>
            <w:r w:rsidRPr="00812963">
              <w:rPr>
                <w:rFonts w:ascii="標楷體" w:hAnsi="標楷體" w:cs="標楷體" w:hint="eastAsia"/>
                <w:color w:val="000000" w:themeColor="text1"/>
                <w:sz w:val="24"/>
                <w:szCs w:val="22"/>
              </w:rPr>
              <w:t>22</w:t>
            </w:r>
            <w:r w:rsidRPr="00812963">
              <w:rPr>
                <w:rFonts w:ascii="標楷體" w:hAnsi="標楷體" w:cs="新細明體" w:hint="eastAsia"/>
                <w:color w:val="000000" w:themeColor="text1"/>
                <w:sz w:val="24"/>
                <w:szCs w:val="22"/>
              </w:rPr>
              <w:t>日修正公布。</w:t>
            </w:r>
            <w:r w:rsidRPr="00812963">
              <w:rPr>
                <w:rFonts w:ascii="標楷體" w:hAnsi="標楷體" w:cs="新細明體" w:hint="eastAsia"/>
                <w:snapToGrid w:val="0"/>
                <w:color w:val="000000" w:themeColor="text1"/>
                <w:kern w:val="0"/>
                <w:sz w:val="24"/>
                <w:szCs w:val="22"/>
              </w:rPr>
              <w:t>為使現行公務人員</w:t>
            </w:r>
            <w:proofErr w:type="gramStart"/>
            <w:r w:rsidRPr="00812963">
              <w:rPr>
                <w:rFonts w:ascii="標楷體" w:hAnsi="標楷體" w:cs="新細明體" w:hint="eastAsia"/>
                <w:snapToGrid w:val="0"/>
                <w:color w:val="000000" w:themeColor="text1"/>
                <w:kern w:val="0"/>
                <w:sz w:val="24"/>
                <w:szCs w:val="22"/>
              </w:rPr>
              <w:t>陞</w:t>
            </w:r>
            <w:proofErr w:type="gramEnd"/>
            <w:r w:rsidRPr="00812963">
              <w:rPr>
                <w:rFonts w:ascii="標楷體" w:hAnsi="標楷體" w:cs="新細明體" w:hint="eastAsia"/>
                <w:snapToGrid w:val="0"/>
                <w:color w:val="000000" w:themeColor="text1"/>
                <w:kern w:val="0"/>
                <w:sz w:val="24"/>
                <w:szCs w:val="22"/>
              </w:rPr>
              <w:t>遷制度更</w:t>
            </w:r>
            <w:proofErr w:type="gramStart"/>
            <w:r w:rsidRPr="00812963">
              <w:rPr>
                <w:rFonts w:ascii="標楷體" w:hAnsi="標楷體" w:cs="新細明體" w:hint="eastAsia"/>
                <w:snapToGrid w:val="0"/>
                <w:color w:val="000000" w:themeColor="text1"/>
                <w:kern w:val="0"/>
                <w:sz w:val="24"/>
                <w:szCs w:val="22"/>
              </w:rPr>
              <w:t>臻</w:t>
            </w:r>
            <w:proofErr w:type="gramEnd"/>
            <w:r w:rsidRPr="00812963">
              <w:rPr>
                <w:rFonts w:ascii="標楷體" w:hAnsi="標楷體" w:cs="新細明體" w:hint="eastAsia"/>
                <w:snapToGrid w:val="0"/>
                <w:color w:val="000000" w:themeColor="text1"/>
                <w:kern w:val="0"/>
                <w:sz w:val="24"/>
                <w:szCs w:val="22"/>
              </w:rPr>
              <w:t>完善，並因應機關辦理</w:t>
            </w:r>
            <w:proofErr w:type="gramStart"/>
            <w:r w:rsidRPr="00812963">
              <w:rPr>
                <w:rFonts w:ascii="標楷體" w:hAnsi="標楷體" w:cs="新細明體" w:hint="eastAsia"/>
                <w:snapToGrid w:val="0"/>
                <w:color w:val="000000" w:themeColor="text1"/>
                <w:kern w:val="0"/>
                <w:sz w:val="24"/>
                <w:szCs w:val="22"/>
              </w:rPr>
              <w:t>陞</w:t>
            </w:r>
            <w:proofErr w:type="gramEnd"/>
            <w:r w:rsidRPr="00812963">
              <w:rPr>
                <w:rFonts w:ascii="標楷體" w:hAnsi="標楷體" w:cs="新細明體" w:hint="eastAsia"/>
                <w:snapToGrid w:val="0"/>
                <w:color w:val="000000" w:themeColor="text1"/>
                <w:kern w:val="0"/>
                <w:sz w:val="24"/>
                <w:szCs w:val="22"/>
              </w:rPr>
              <w:t>遷實務運作之</w:t>
            </w:r>
            <w:r w:rsidRPr="00812963">
              <w:rPr>
                <w:rFonts w:ascii="標楷體" w:hAnsi="標楷體" w:cs="新細明體" w:hint="eastAsia"/>
                <w:snapToGrid w:val="0"/>
                <w:color w:val="000000" w:themeColor="text1"/>
                <w:kern w:val="0"/>
                <w:sz w:val="24"/>
                <w:szCs w:val="22"/>
              </w:rPr>
              <w:lastRenderedPageBreak/>
              <w:t>需要，本部前擬具修正草案，經考試院於</w:t>
            </w:r>
            <w:r w:rsidRPr="00812963">
              <w:rPr>
                <w:rFonts w:ascii="標楷體" w:hAnsi="標楷體" w:cs="DF Kai Shu" w:hint="eastAsia"/>
                <w:snapToGrid w:val="0"/>
                <w:color w:val="000000" w:themeColor="text1"/>
                <w:kern w:val="0"/>
                <w:sz w:val="24"/>
                <w:szCs w:val="22"/>
              </w:rPr>
              <w:t>99</w:t>
            </w:r>
            <w:r w:rsidRPr="00812963">
              <w:rPr>
                <w:rFonts w:ascii="標楷體" w:hAnsi="標楷體" w:cs="新細明體" w:hint="eastAsia"/>
                <w:snapToGrid w:val="0"/>
                <w:color w:val="000000" w:themeColor="text1"/>
                <w:kern w:val="0"/>
                <w:sz w:val="24"/>
                <w:szCs w:val="22"/>
              </w:rPr>
              <w:t>年、</w:t>
            </w:r>
            <w:r w:rsidRPr="00812963">
              <w:rPr>
                <w:rFonts w:ascii="標楷體" w:hAnsi="標楷體" w:cs="DF Kai Shu" w:hint="eastAsia"/>
                <w:snapToGrid w:val="0"/>
                <w:color w:val="000000" w:themeColor="text1"/>
                <w:kern w:val="0"/>
                <w:sz w:val="24"/>
                <w:szCs w:val="22"/>
              </w:rPr>
              <w:t>101</w:t>
            </w:r>
            <w:r w:rsidRPr="00812963">
              <w:rPr>
                <w:rFonts w:ascii="標楷體" w:hAnsi="標楷體" w:cs="新細明體" w:hint="eastAsia"/>
                <w:snapToGrid w:val="0"/>
                <w:color w:val="000000" w:themeColor="text1"/>
                <w:kern w:val="0"/>
                <w:sz w:val="24"/>
                <w:szCs w:val="22"/>
              </w:rPr>
              <w:t>年及</w:t>
            </w:r>
            <w:r w:rsidRPr="00812963">
              <w:rPr>
                <w:rFonts w:ascii="標楷體" w:hAnsi="標楷體" w:cs="DF Kai Shu" w:hint="eastAsia"/>
                <w:snapToGrid w:val="0"/>
                <w:color w:val="000000" w:themeColor="text1"/>
                <w:kern w:val="0"/>
                <w:sz w:val="24"/>
                <w:szCs w:val="22"/>
              </w:rPr>
              <w:t>105</w:t>
            </w:r>
            <w:r w:rsidRPr="00812963">
              <w:rPr>
                <w:rFonts w:ascii="標楷體" w:hAnsi="標楷體" w:cs="新細明體" w:hint="eastAsia"/>
                <w:snapToGrid w:val="0"/>
                <w:color w:val="000000" w:themeColor="text1"/>
                <w:kern w:val="0"/>
                <w:sz w:val="24"/>
                <w:szCs w:val="22"/>
              </w:rPr>
              <w:t>年3度函請立法院審議，</w:t>
            </w:r>
            <w:proofErr w:type="gramStart"/>
            <w:r w:rsidRPr="00812963">
              <w:rPr>
                <w:rFonts w:ascii="標楷體" w:hAnsi="標楷體" w:cs="新細明體" w:hint="eastAsia"/>
                <w:snapToGrid w:val="0"/>
                <w:color w:val="000000" w:themeColor="text1"/>
                <w:kern w:val="0"/>
                <w:sz w:val="24"/>
                <w:szCs w:val="22"/>
              </w:rPr>
              <w:t>惟皆未能</w:t>
            </w:r>
            <w:proofErr w:type="gramEnd"/>
            <w:r w:rsidRPr="00812963">
              <w:rPr>
                <w:rFonts w:ascii="標楷體" w:hAnsi="標楷體" w:cs="新細明體" w:hint="eastAsia"/>
                <w:snapToGrid w:val="0"/>
                <w:color w:val="000000" w:themeColor="text1"/>
                <w:kern w:val="0"/>
                <w:sz w:val="24"/>
                <w:szCs w:val="22"/>
              </w:rPr>
              <w:t>於當屆立法委員任期屆滿前完成修法程序。</w:t>
            </w:r>
          </w:p>
          <w:p w14:paraId="090E5EAB" w14:textId="77777777" w:rsidR="005F04E8" w:rsidRPr="00812963" w:rsidRDefault="005F04E8" w:rsidP="00F62E8E">
            <w:pPr>
              <w:numPr>
                <w:ilvl w:val="0"/>
                <w:numId w:val="19"/>
              </w:numPr>
              <w:kinsoku/>
              <w:autoSpaceDN/>
              <w:adjustRightInd w:val="0"/>
              <w:snapToGrid w:val="0"/>
              <w:spacing w:line="360" w:lineRule="atLeast"/>
              <w:ind w:left="493" w:rightChars="-14" w:right="-39" w:hanging="510"/>
              <w:jc w:val="both"/>
              <w:textAlignment w:val="auto"/>
              <w:rPr>
                <w:rFonts w:ascii="標楷體" w:hAnsi="標楷體" w:cs="DF Kai Shu"/>
                <w:snapToGrid w:val="0"/>
                <w:color w:val="000000" w:themeColor="text1"/>
                <w:kern w:val="0"/>
                <w:sz w:val="24"/>
                <w:szCs w:val="22"/>
              </w:rPr>
            </w:pPr>
            <w:r w:rsidRPr="00812963">
              <w:rPr>
                <w:rFonts w:ascii="標楷體" w:hAnsi="標楷體" w:cs="新細明體" w:hint="eastAsia"/>
                <w:snapToGrid w:val="0"/>
                <w:color w:val="000000" w:themeColor="text1"/>
                <w:kern w:val="0"/>
                <w:sz w:val="24"/>
                <w:szCs w:val="22"/>
              </w:rPr>
              <w:t>茲為持續精進公務人員</w:t>
            </w:r>
            <w:proofErr w:type="gramStart"/>
            <w:r w:rsidRPr="00812963">
              <w:rPr>
                <w:rFonts w:ascii="標楷體" w:hAnsi="標楷體" w:cs="新細明體" w:hint="eastAsia"/>
                <w:snapToGrid w:val="0"/>
                <w:color w:val="000000" w:themeColor="text1"/>
                <w:kern w:val="0"/>
                <w:sz w:val="24"/>
                <w:szCs w:val="22"/>
              </w:rPr>
              <w:t>陞</w:t>
            </w:r>
            <w:proofErr w:type="gramEnd"/>
            <w:r w:rsidRPr="00812963">
              <w:rPr>
                <w:rFonts w:ascii="標楷體" w:hAnsi="標楷體" w:cs="新細明體" w:hint="eastAsia"/>
                <w:snapToGrid w:val="0"/>
                <w:color w:val="000000" w:themeColor="text1"/>
                <w:kern w:val="0"/>
                <w:sz w:val="24"/>
                <w:szCs w:val="22"/>
              </w:rPr>
              <w:t>遷制度，使</w:t>
            </w:r>
            <w:r w:rsidRPr="00812963">
              <w:rPr>
                <w:rFonts w:ascii="標楷體" w:hAnsi="標楷體" w:cs="新細明體" w:hint="eastAsia"/>
                <w:color w:val="000000" w:themeColor="text1"/>
                <w:sz w:val="24"/>
                <w:szCs w:val="22"/>
              </w:rPr>
              <w:t>公務人員</w:t>
            </w:r>
            <w:r w:rsidRPr="00812963">
              <w:rPr>
                <w:rFonts w:ascii="標楷體" w:hAnsi="標楷體" w:cs="新細明體" w:hint="eastAsia"/>
                <w:snapToGrid w:val="0"/>
                <w:color w:val="000000" w:themeColor="text1"/>
                <w:kern w:val="0"/>
                <w:sz w:val="24"/>
                <w:szCs w:val="22"/>
              </w:rPr>
              <w:t>獲得合理</w:t>
            </w:r>
            <w:proofErr w:type="gramStart"/>
            <w:r w:rsidRPr="00812963">
              <w:rPr>
                <w:rFonts w:ascii="標楷體" w:hAnsi="標楷體" w:cs="新細明體" w:hint="eastAsia"/>
                <w:snapToGrid w:val="0"/>
                <w:color w:val="000000" w:themeColor="text1"/>
                <w:kern w:val="0"/>
                <w:sz w:val="24"/>
                <w:szCs w:val="22"/>
              </w:rPr>
              <w:t>陞</w:t>
            </w:r>
            <w:proofErr w:type="gramEnd"/>
            <w:r w:rsidRPr="00812963">
              <w:rPr>
                <w:rFonts w:ascii="標楷體" w:hAnsi="標楷體" w:cs="新細明體" w:hint="eastAsia"/>
                <w:snapToGrid w:val="0"/>
                <w:color w:val="000000" w:themeColor="text1"/>
                <w:kern w:val="0"/>
                <w:sz w:val="24"/>
                <w:szCs w:val="22"/>
              </w:rPr>
              <w:t>遷，以符人</w:t>
            </w:r>
            <w:proofErr w:type="gramStart"/>
            <w:r w:rsidRPr="00812963">
              <w:rPr>
                <w:rFonts w:ascii="標楷體" w:hAnsi="標楷體" w:cs="新細明體" w:hint="eastAsia"/>
                <w:snapToGrid w:val="0"/>
                <w:color w:val="000000" w:themeColor="text1"/>
                <w:kern w:val="0"/>
                <w:sz w:val="24"/>
                <w:szCs w:val="22"/>
              </w:rPr>
              <w:t>與事適切</w:t>
            </w:r>
            <w:proofErr w:type="gramEnd"/>
            <w:r w:rsidRPr="00812963">
              <w:rPr>
                <w:rFonts w:ascii="標楷體" w:hAnsi="標楷體" w:cs="新細明體" w:hint="eastAsia"/>
                <w:snapToGrid w:val="0"/>
                <w:color w:val="000000" w:themeColor="text1"/>
                <w:kern w:val="0"/>
                <w:sz w:val="24"/>
                <w:szCs w:val="22"/>
              </w:rPr>
              <w:t>配合之旨，並利機關拔</w:t>
            </w:r>
            <w:proofErr w:type="gramStart"/>
            <w:r w:rsidRPr="00812963">
              <w:rPr>
                <w:rFonts w:ascii="標楷體" w:hAnsi="標楷體" w:cs="新細明體" w:hint="eastAsia"/>
                <w:snapToGrid w:val="0"/>
                <w:color w:val="000000" w:themeColor="text1"/>
                <w:kern w:val="0"/>
                <w:sz w:val="24"/>
                <w:szCs w:val="22"/>
              </w:rPr>
              <w:t>擢</w:t>
            </w:r>
            <w:proofErr w:type="gramEnd"/>
            <w:r w:rsidRPr="00812963">
              <w:rPr>
                <w:rFonts w:ascii="標楷體" w:hAnsi="標楷體" w:cs="新細明體" w:hint="eastAsia"/>
                <w:snapToGrid w:val="0"/>
                <w:color w:val="000000" w:themeColor="text1"/>
                <w:kern w:val="0"/>
                <w:sz w:val="24"/>
                <w:szCs w:val="22"/>
              </w:rPr>
              <w:t>優秀人才，進而提高政府施政效能及服務品質，</w:t>
            </w:r>
            <w:proofErr w:type="gramStart"/>
            <w:r w:rsidRPr="00812963">
              <w:rPr>
                <w:rFonts w:ascii="標楷體" w:hAnsi="標楷體" w:cs="新細明體" w:hint="eastAsia"/>
                <w:snapToGrid w:val="0"/>
                <w:color w:val="000000" w:themeColor="text1"/>
                <w:kern w:val="0"/>
                <w:sz w:val="24"/>
                <w:szCs w:val="22"/>
              </w:rPr>
              <w:t>爰</w:t>
            </w:r>
            <w:proofErr w:type="gramEnd"/>
            <w:r w:rsidRPr="00812963">
              <w:rPr>
                <w:rFonts w:ascii="標楷體" w:hAnsi="標楷體" w:cs="新細明體" w:hint="eastAsia"/>
                <w:snapToGrid w:val="0"/>
                <w:color w:val="000000" w:themeColor="text1"/>
                <w:kern w:val="0"/>
                <w:sz w:val="24"/>
                <w:szCs w:val="22"/>
              </w:rPr>
              <w:t>參酌各界意見，通盤檢討現行規定及實務運作相關問題，重行擬具本草案。</w:t>
            </w:r>
          </w:p>
        </w:tc>
        <w:tc>
          <w:tcPr>
            <w:tcW w:w="2967" w:type="dxa"/>
            <w:gridSpan w:val="2"/>
            <w:shd w:val="clear" w:color="auto" w:fill="auto"/>
          </w:tcPr>
          <w:p w14:paraId="07528BE2" w14:textId="77777777" w:rsidR="005F04E8" w:rsidRPr="00812963" w:rsidRDefault="005F04E8" w:rsidP="005F04E8">
            <w:pPr>
              <w:kinsoku/>
              <w:autoSpaceDN/>
              <w:adjustRightInd w:val="0"/>
              <w:snapToGrid w:val="0"/>
              <w:spacing w:line="360" w:lineRule="atLeast"/>
              <w:ind w:leftChars="-30" w:left="-58" w:rightChars="-11" w:right="-31" w:hangingChars="11" w:hanging="26"/>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lastRenderedPageBreak/>
              <w:t>簡要說明所面臨問題之梗概。</w:t>
            </w:r>
          </w:p>
        </w:tc>
      </w:tr>
      <w:tr w:rsidR="00812963" w:rsidRPr="00812963" w14:paraId="5C34D91C" w14:textId="77777777" w:rsidTr="005F04E8">
        <w:trPr>
          <w:trHeight w:val="1971"/>
          <w:jc w:val="center"/>
        </w:trPr>
        <w:tc>
          <w:tcPr>
            <w:tcW w:w="828" w:type="dxa"/>
            <w:shd w:val="clear" w:color="auto" w:fill="auto"/>
          </w:tcPr>
          <w:p w14:paraId="4A9FE853" w14:textId="77777777" w:rsidR="005F04E8" w:rsidRPr="00812963" w:rsidRDefault="005F04E8" w:rsidP="005F04E8">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p>
        </w:tc>
        <w:tc>
          <w:tcPr>
            <w:tcW w:w="1938" w:type="dxa"/>
            <w:gridSpan w:val="3"/>
            <w:shd w:val="clear" w:color="auto" w:fill="auto"/>
          </w:tcPr>
          <w:p w14:paraId="73A09510" w14:textId="77777777" w:rsidR="005F04E8" w:rsidRPr="00812963" w:rsidRDefault="005F04E8" w:rsidP="005F04E8">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1"/>
                <w:attr w:name="Day" w:val="2"/>
                <w:attr w:name="IsLunarDate" w:val="False"/>
                <w:attr w:name="IsROCDate" w:val="False"/>
              </w:smartTagPr>
              <w:r w:rsidRPr="00812963">
                <w:rPr>
                  <w:rFonts w:ascii="標楷體" w:hAnsi="標楷體"/>
                  <w:b/>
                  <w:color w:val="000000" w:themeColor="text1"/>
                  <w:sz w:val="24"/>
                  <w:szCs w:val="22"/>
                </w:rPr>
                <w:t>4-1-2</w:t>
              </w:r>
            </w:smartTag>
            <w:r w:rsidRPr="00812963">
              <w:rPr>
                <w:rFonts w:ascii="標楷體" w:hAnsi="標楷體"/>
                <w:b/>
                <w:color w:val="000000" w:themeColor="text1"/>
                <w:sz w:val="24"/>
                <w:szCs w:val="22"/>
              </w:rPr>
              <w:t>執行現況及問題之分析</w:t>
            </w:r>
          </w:p>
        </w:tc>
        <w:tc>
          <w:tcPr>
            <w:tcW w:w="3731" w:type="dxa"/>
            <w:gridSpan w:val="5"/>
            <w:shd w:val="clear" w:color="auto" w:fill="auto"/>
          </w:tcPr>
          <w:p w14:paraId="728369A4" w14:textId="77777777" w:rsidR="005F04E8" w:rsidRPr="00812963" w:rsidRDefault="005F04E8" w:rsidP="00F62E8E">
            <w:pPr>
              <w:numPr>
                <w:ilvl w:val="0"/>
                <w:numId w:val="21"/>
              </w:numPr>
              <w:kinsoku/>
              <w:autoSpaceDN/>
              <w:adjustRightInd w:val="0"/>
              <w:snapToGrid w:val="0"/>
              <w:spacing w:line="360" w:lineRule="atLeast"/>
              <w:ind w:rightChars="-45" w:right="-1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執行現況：</w:t>
            </w:r>
          </w:p>
          <w:p w14:paraId="3678A8E6" w14:textId="77777777" w:rsidR="005F04E8" w:rsidRPr="00812963" w:rsidRDefault="005F04E8" w:rsidP="00F62E8E">
            <w:pPr>
              <w:numPr>
                <w:ilvl w:val="0"/>
                <w:numId w:val="22"/>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依現行</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遷法第2條規定，公務人員之</w:t>
            </w:r>
            <w:proofErr w:type="gramStart"/>
            <w:r w:rsidRPr="00812963">
              <w:rPr>
                <w:rFonts w:ascii="標楷體" w:hAnsi="標楷體" w:hint="eastAsia"/>
                <w:color w:val="000000" w:themeColor="text1"/>
                <w:sz w:val="24"/>
                <w:szCs w:val="22"/>
              </w:rPr>
              <w:t>陞遷係依資</w:t>
            </w:r>
            <w:proofErr w:type="gramEnd"/>
            <w:r w:rsidRPr="00812963">
              <w:rPr>
                <w:rFonts w:ascii="標楷體" w:hAnsi="標楷體" w:hint="eastAsia"/>
                <w:color w:val="000000" w:themeColor="text1"/>
                <w:sz w:val="24"/>
                <w:szCs w:val="22"/>
              </w:rPr>
              <w:t>績並重原則辦理；第12條第1項第6款規定，任現職未滿1年，且無本機關同一序列、較高序列職務年資，或他機關較高職務列等或職務列等相同之職務年資可予</w:t>
            </w:r>
            <w:proofErr w:type="gramStart"/>
            <w:r w:rsidRPr="00812963">
              <w:rPr>
                <w:rFonts w:ascii="標楷體" w:hAnsi="標楷體" w:hint="eastAsia"/>
                <w:color w:val="000000" w:themeColor="text1"/>
                <w:sz w:val="24"/>
                <w:szCs w:val="22"/>
              </w:rPr>
              <w:t>併</w:t>
            </w:r>
            <w:proofErr w:type="gramEnd"/>
            <w:r w:rsidRPr="00812963">
              <w:rPr>
                <w:rFonts w:ascii="標楷體" w:hAnsi="標楷體" w:hint="eastAsia"/>
                <w:color w:val="000000" w:themeColor="text1"/>
                <w:sz w:val="24"/>
                <w:szCs w:val="22"/>
              </w:rPr>
              <w:t>計者，不得辦理</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任。上開規定揭示之資績並重原則，以及須任職一定年資始得</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任之規定，無法彰顯功績導向之</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遷制度，難以激勵公務人員創造績效。</w:t>
            </w:r>
          </w:p>
          <w:p w14:paraId="4DF43DD2" w14:textId="77777777" w:rsidR="005F04E8" w:rsidRPr="00812963" w:rsidRDefault="005F04E8" w:rsidP="00F62E8E">
            <w:pPr>
              <w:numPr>
                <w:ilvl w:val="0"/>
                <w:numId w:val="22"/>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現行規定未能切合機關辦理</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遷之</w:t>
            </w:r>
            <w:r w:rsidRPr="00812963">
              <w:rPr>
                <w:rFonts w:ascii="標楷體" w:hAnsi="標楷體" w:hint="eastAsia"/>
                <w:color w:val="000000" w:themeColor="text1"/>
                <w:sz w:val="24"/>
                <w:szCs w:val="32"/>
              </w:rPr>
              <w:t>實務需要，容有須調整或補充之處：</w:t>
            </w:r>
          </w:p>
          <w:p w14:paraId="2DF478F5" w14:textId="77777777" w:rsidR="005F04E8" w:rsidRPr="00812963" w:rsidRDefault="005F04E8" w:rsidP="00F62E8E">
            <w:pPr>
              <w:numPr>
                <w:ilvl w:val="0"/>
                <w:numId w:val="24"/>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現行</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遷法第5條第2項第2款規定，職務列等相同且職務相當，並經各該權責機關</w:t>
            </w:r>
            <w:proofErr w:type="gramStart"/>
            <w:r w:rsidRPr="00812963">
              <w:rPr>
                <w:rFonts w:ascii="標楷體" w:hAnsi="標楷體" w:hint="eastAsia"/>
                <w:color w:val="000000" w:themeColor="text1"/>
                <w:sz w:val="24"/>
                <w:szCs w:val="22"/>
              </w:rPr>
              <w:t>甄</w:t>
            </w:r>
            <w:proofErr w:type="gramEnd"/>
            <w:r w:rsidRPr="00812963">
              <w:rPr>
                <w:rFonts w:ascii="標楷體" w:hAnsi="標楷體" w:hint="eastAsia"/>
                <w:color w:val="000000" w:themeColor="text1"/>
                <w:sz w:val="24"/>
                <w:szCs w:val="22"/>
              </w:rPr>
              <w:t>審委員會同意核准對調之人員，得免經公開甄選規定，係以2人對調為限，不適用</w:t>
            </w:r>
            <w:r w:rsidRPr="00812963">
              <w:rPr>
                <w:rFonts w:ascii="標楷體" w:hAnsi="標楷體" w:hint="eastAsia"/>
                <w:color w:val="000000" w:themeColor="text1"/>
                <w:sz w:val="24"/>
                <w:szCs w:val="22"/>
                <w:lang w:eastAsia="zh-HK"/>
              </w:rPr>
              <w:t>於</w:t>
            </w:r>
            <w:r w:rsidRPr="00812963">
              <w:rPr>
                <w:rFonts w:ascii="標楷體" w:hAnsi="標楷體" w:hint="eastAsia"/>
                <w:color w:val="000000" w:themeColor="text1"/>
                <w:sz w:val="24"/>
                <w:szCs w:val="22"/>
              </w:rPr>
              <w:t>3</w:t>
            </w:r>
            <w:r w:rsidRPr="00812963">
              <w:rPr>
                <w:rFonts w:ascii="標楷體" w:hAnsi="標楷體" w:hint="eastAsia"/>
                <w:color w:val="000000" w:themeColor="text1"/>
                <w:sz w:val="24"/>
                <w:szCs w:val="22"/>
              </w:rPr>
              <w:lastRenderedPageBreak/>
              <w:t>方以上之指名對調，實務運作上缺乏彈性，不利人員交流。</w:t>
            </w:r>
          </w:p>
          <w:p w14:paraId="16D1166A" w14:textId="77777777" w:rsidR="005F04E8" w:rsidRPr="00812963" w:rsidRDefault="005F04E8" w:rsidP="00F62E8E">
            <w:pPr>
              <w:numPr>
                <w:ilvl w:val="0"/>
                <w:numId w:val="24"/>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32"/>
              </w:rPr>
              <w:t>因配合政</w:t>
            </w:r>
            <w:r w:rsidRPr="00812963">
              <w:rPr>
                <w:rFonts w:ascii="標楷體" w:hAnsi="標楷體" w:hint="eastAsia"/>
                <w:color w:val="000000" w:themeColor="text1"/>
                <w:sz w:val="24"/>
                <w:szCs w:val="22"/>
              </w:rPr>
              <w:t>府政策或機關業務調整等情形，先</w:t>
            </w:r>
            <w:proofErr w:type="gramStart"/>
            <w:r w:rsidRPr="00812963">
              <w:rPr>
                <w:rFonts w:ascii="標楷體" w:hAnsi="標楷體" w:hint="eastAsia"/>
                <w:color w:val="000000" w:themeColor="text1"/>
                <w:sz w:val="24"/>
                <w:szCs w:val="22"/>
              </w:rPr>
              <w:t>予改派較</w:t>
            </w:r>
            <w:proofErr w:type="gramEnd"/>
            <w:r w:rsidRPr="00812963">
              <w:rPr>
                <w:rFonts w:ascii="標楷體" w:hAnsi="標楷體" w:hint="eastAsia"/>
                <w:color w:val="000000" w:themeColor="text1"/>
                <w:sz w:val="24"/>
                <w:szCs w:val="22"/>
              </w:rPr>
              <w:t>低職務之人員，為保障其權益，本部前以93年5月12日部</w:t>
            </w:r>
            <w:proofErr w:type="gramStart"/>
            <w:r w:rsidRPr="00812963">
              <w:rPr>
                <w:rFonts w:ascii="標楷體" w:hAnsi="標楷體" w:hint="eastAsia"/>
                <w:color w:val="000000" w:themeColor="text1"/>
                <w:sz w:val="24"/>
                <w:szCs w:val="22"/>
              </w:rPr>
              <w:t>銓</w:t>
            </w:r>
            <w:proofErr w:type="gramEnd"/>
            <w:r w:rsidRPr="00812963">
              <w:rPr>
                <w:rFonts w:ascii="標楷體" w:hAnsi="標楷體" w:hint="eastAsia"/>
                <w:color w:val="000000" w:themeColor="text1"/>
                <w:sz w:val="24"/>
                <w:szCs w:val="22"/>
              </w:rPr>
              <w:t>一字第0932365698號</w:t>
            </w:r>
            <w:proofErr w:type="gramStart"/>
            <w:r w:rsidRPr="00812963">
              <w:rPr>
                <w:rFonts w:ascii="標楷體" w:hAnsi="標楷體" w:hint="eastAsia"/>
                <w:color w:val="000000" w:themeColor="text1"/>
                <w:sz w:val="24"/>
                <w:szCs w:val="22"/>
              </w:rPr>
              <w:t>書函及衡酌</w:t>
            </w:r>
            <w:proofErr w:type="gramEnd"/>
            <w:r w:rsidRPr="00812963">
              <w:rPr>
                <w:rFonts w:ascii="標楷體" w:hAnsi="標楷體" w:hint="eastAsia"/>
                <w:color w:val="000000" w:themeColor="text1"/>
                <w:sz w:val="24"/>
                <w:szCs w:val="22"/>
              </w:rPr>
              <w:t>個案情形，放寬</w:t>
            </w:r>
            <w:r w:rsidRPr="00812963">
              <w:rPr>
                <w:rFonts w:ascii="標楷體" w:hAnsi="標楷體" w:hint="eastAsia"/>
                <w:color w:val="000000" w:themeColor="text1"/>
                <w:sz w:val="24"/>
                <w:szCs w:val="22"/>
                <w:lang w:eastAsia="zh-HK"/>
              </w:rPr>
              <w:t>得</w:t>
            </w:r>
            <w:r w:rsidRPr="00812963">
              <w:rPr>
                <w:rFonts w:ascii="標楷體" w:hAnsi="標楷體" w:hint="eastAsia"/>
                <w:color w:val="000000" w:themeColor="text1"/>
                <w:sz w:val="24"/>
                <w:szCs w:val="22"/>
              </w:rPr>
              <w:t>免經</w:t>
            </w:r>
            <w:proofErr w:type="gramStart"/>
            <w:r w:rsidRPr="00812963">
              <w:rPr>
                <w:rFonts w:ascii="標楷體" w:hAnsi="標楷體" w:hint="eastAsia"/>
                <w:color w:val="000000" w:themeColor="text1"/>
                <w:sz w:val="24"/>
                <w:szCs w:val="22"/>
              </w:rPr>
              <w:t>甄</w:t>
            </w:r>
            <w:proofErr w:type="gramEnd"/>
            <w:r w:rsidRPr="00812963">
              <w:rPr>
                <w:rFonts w:ascii="標楷體" w:hAnsi="標楷體" w:hint="eastAsia"/>
                <w:color w:val="000000" w:themeColor="text1"/>
                <w:sz w:val="24"/>
                <w:szCs w:val="22"/>
              </w:rPr>
              <w:t>審（選）調任與原職務相當之職務；現行</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w:t>
            </w:r>
            <w:proofErr w:type="gramStart"/>
            <w:r w:rsidRPr="00812963">
              <w:rPr>
                <w:rFonts w:ascii="標楷體" w:hAnsi="標楷體" w:hint="eastAsia"/>
                <w:color w:val="000000" w:themeColor="text1"/>
                <w:sz w:val="24"/>
                <w:szCs w:val="22"/>
                <w:lang w:eastAsia="zh-HK"/>
              </w:rPr>
              <w:t>尚乏</w:t>
            </w:r>
            <w:r w:rsidRPr="00812963">
              <w:rPr>
                <w:rFonts w:ascii="標楷體" w:hAnsi="標楷體" w:hint="eastAsia"/>
                <w:color w:val="000000" w:themeColor="text1"/>
                <w:sz w:val="24"/>
                <w:szCs w:val="22"/>
              </w:rPr>
              <w:t>上開</w:t>
            </w:r>
            <w:proofErr w:type="gramEnd"/>
            <w:r w:rsidRPr="00812963">
              <w:rPr>
                <w:rFonts w:ascii="標楷體" w:hAnsi="標楷體" w:hint="eastAsia"/>
                <w:color w:val="000000" w:themeColor="text1"/>
                <w:sz w:val="24"/>
                <w:szCs w:val="22"/>
              </w:rPr>
              <w:t>情形之明文規範。</w:t>
            </w:r>
          </w:p>
          <w:p w14:paraId="6E5597F4" w14:textId="77777777" w:rsidR="005F04E8" w:rsidRPr="00812963" w:rsidRDefault="005F04E8" w:rsidP="00F62E8E">
            <w:pPr>
              <w:numPr>
                <w:ilvl w:val="0"/>
                <w:numId w:val="24"/>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32"/>
              </w:rPr>
              <w:t>依</w:t>
            </w:r>
            <w:proofErr w:type="gramStart"/>
            <w:r w:rsidRPr="00812963">
              <w:rPr>
                <w:rFonts w:ascii="標楷體" w:hAnsi="標楷體" w:hint="eastAsia"/>
                <w:color w:val="000000" w:themeColor="text1"/>
                <w:sz w:val="24"/>
                <w:szCs w:val="32"/>
              </w:rPr>
              <w:t>陞</w:t>
            </w:r>
            <w:proofErr w:type="gramEnd"/>
            <w:r w:rsidRPr="00812963">
              <w:rPr>
                <w:rFonts w:ascii="標楷體" w:hAnsi="標楷體" w:hint="eastAsia"/>
                <w:color w:val="000000" w:themeColor="text1"/>
                <w:sz w:val="24"/>
                <w:szCs w:val="22"/>
              </w:rPr>
              <w:t>遷法第12條第1項第7</w:t>
            </w:r>
            <w:r w:rsidRPr="00812963">
              <w:rPr>
                <w:rFonts w:ascii="標楷體" w:hAnsi="標楷體" w:hint="eastAsia"/>
                <w:color w:val="000000" w:themeColor="text1"/>
                <w:sz w:val="24"/>
                <w:szCs w:val="32"/>
              </w:rPr>
              <w:t>款規定，經機關核准帶職帶薪全時訓練或進修6個月以上者，於訓練或進修期間不得辦理</w:t>
            </w:r>
            <w:proofErr w:type="gramStart"/>
            <w:r w:rsidRPr="00812963">
              <w:rPr>
                <w:rFonts w:ascii="標楷體" w:hAnsi="標楷體" w:hint="eastAsia"/>
                <w:color w:val="000000" w:themeColor="text1"/>
                <w:sz w:val="24"/>
                <w:szCs w:val="32"/>
              </w:rPr>
              <w:t>陞</w:t>
            </w:r>
            <w:proofErr w:type="gramEnd"/>
            <w:r w:rsidRPr="00812963">
              <w:rPr>
                <w:rFonts w:ascii="標楷體" w:hAnsi="標楷體" w:hint="eastAsia"/>
                <w:color w:val="000000" w:themeColor="text1"/>
                <w:sz w:val="24"/>
                <w:szCs w:val="32"/>
              </w:rPr>
              <w:t>任；惟為配合政府政策及因應時勢需要，部分訓練或進修係以從事政府重大政策相關事務，須培養執行職務能力為前提，由各主管機關依據特殊資格條件從嚴考量選送學員參加訓練或進修，且訓練或進修</w:t>
            </w:r>
            <w:proofErr w:type="gramStart"/>
            <w:r w:rsidRPr="00812963">
              <w:rPr>
                <w:rFonts w:ascii="標楷體" w:hAnsi="標楷體" w:hint="eastAsia"/>
                <w:color w:val="000000" w:themeColor="text1"/>
                <w:sz w:val="24"/>
                <w:szCs w:val="32"/>
              </w:rPr>
              <w:t>期間甚</w:t>
            </w:r>
            <w:proofErr w:type="gramEnd"/>
            <w:r w:rsidRPr="00812963">
              <w:rPr>
                <w:rFonts w:ascii="標楷體" w:hAnsi="標楷體" w:hint="eastAsia"/>
                <w:color w:val="000000" w:themeColor="text1"/>
                <w:sz w:val="24"/>
                <w:szCs w:val="32"/>
              </w:rPr>
              <w:t>長，現行規定是類人員於訓練或進修期間不得辦理</w:t>
            </w:r>
            <w:proofErr w:type="gramStart"/>
            <w:r w:rsidRPr="00812963">
              <w:rPr>
                <w:rFonts w:ascii="標楷體" w:hAnsi="標楷體" w:hint="eastAsia"/>
                <w:color w:val="000000" w:themeColor="text1"/>
                <w:sz w:val="24"/>
                <w:szCs w:val="32"/>
              </w:rPr>
              <w:t>陞</w:t>
            </w:r>
            <w:proofErr w:type="gramEnd"/>
            <w:r w:rsidRPr="00812963">
              <w:rPr>
                <w:rFonts w:ascii="標楷體" w:hAnsi="標楷體" w:hint="eastAsia"/>
                <w:color w:val="000000" w:themeColor="text1"/>
                <w:sz w:val="24"/>
                <w:szCs w:val="32"/>
              </w:rPr>
              <w:t>任，致影響其</w:t>
            </w:r>
            <w:proofErr w:type="gramStart"/>
            <w:r w:rsidRPr="00812963">
              <w:rPr>
                <w:rFonts w:ascii="標楷體" w:hAnsi="標楷體" w:hint="eastAsia"/>
                <w:color w:val="000000" w:themeColor="text1"/>
                <w:sz w:val="24"/>
                <w:szCs w:val="32"/>
              </w:rPr>
              <w:t>陞</w:t>
            </w:r>
            <w:proofErr w:type="gramEnd"/>
            <w:r w:rsidRPr="00812963">
              <w:rPr>
                <w:rFonts w:ascii="標楷體" w:hAnsi="標楷體" w:hint="eastAsia"/>
                <w:color w:val="000000" w:themeColor="text1"/>
                <w:sz w:val="24"/>
                <w:szCs w:val="32"/>
              </w:rPr>
              <w:t>遷權益</w:t>
            </w:r>
            <w:r w:rsidRPr="00812963">
              <w:rPr>
                <w:rFonts w:ascii="標楷體" w:hAnsi="標楷體" w:hint="eastAsia"/>
                <w:color w:val="000000" w:themeColor="text1"/>
                <w:sz w:val="24"/>
                <w:szCs w:val="32"/>
                <w:lang w:eastAsia="zh-HK"/>
              </w:rPr>
              <w:t>及人員參與</w:t>
            </w:r>
            <w:r w:rsidRPr="00812963">
              <w:rPr>
                <w:rFonts w:ascii="標楷體" w:hAnsi="標楷體" w:hint="eastAsia"/>
                <w:color w:val="000000" w:themeColor="text1"/>
                <w:sz w:val="24"/>
                <w:szCs w:val="32"/>
              </w:rPr>
              <w:t>訓練或進修</w:t>
            </w:r>
            <w:r w:rsidRPr="00812963">
              <w:rPr>
                <w:rFonts w:ascii="標楷體" w:hAnsi="標楷體" w:hint="eastAsia"/>
                <w:color w:val="000000" w:themeColor="text1"/>
                <w:sz w:val="24"/>
                <w:szCs w:val="32"/>
                <w:lang w:eastAsia="zh-HK"/>
              </w:rPr>
              <w:t>之意願</w:t>
            </w:r>
            <w:r w:rsidRPr="00812963">
              <w:rPr>
                <w:rFonts w:ascii="標楷體" w:hAnsi="標楷體" w:hint="eastAsia"/>
                <w:color w:val="000000" w:themeColor="text1"/>
                <w:sz w:val="24"/>
                <w:szCs w:val="32"/>
              </w:rPr>
              <w:t>。</w:t>
            </w:r>
          </w:p>
          <w:p w14:paraId="64B3555D" w14:textId="77777777" w:rsidR="005F04E8" w:rsidRPr="00812963" w:rsidRDefault="005F04E8" w:rsidP="00F62E8E">
            <w:pPr>
              <w:numPr>
                <w:ilvl w:val="0"/>
                <w:numId w:val="22"/>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有關內</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或外補之</w:t>
            </w:r>
            <w:proofErr w:type="gramStart"/>
            <w:r w:rsidRPr="00812963">
              <w:rPr>
                <w:rFonts w:ascii="標楷體" w:hAnsi="標楷體" w:hint="eastAsia"/>
                <w:color w:val="000000" w:themeColor="text1"/>
                <w:sz w:val="24"/>
                <w:szCs w:val="22"/>
              </w:rPr>
              <w:t>甄</w:t>
            </w:r>
            <w:proofErr w:type="gramEnd"/>
            <w:r w:rsidRPr="00812963">
              <w:rPr>
                <w:rFonts w:ascii="標楷體" w:hAnsi="標楷體" w:hint="eastAsia"/>
                <w:color w:val="000000" w:themeColor="text1"/>
                <w:sz w:val="24"/>
                <w:szCs w:val="22"/>
              </w:rPr>
              <w:t>審（選）作業，有檢討改善空間：</w:t>
            </w:r>
          </w:p>
          <w:p w14:paraId="4EDEB603" w14:textId="77777777" w:rsidR="005F04E8" w:rsidRPr="00812963" w:rsidRDefault="005F04E8" w:rsidP="00F62E8E">
            <w:pPr>
              <w:numPr>
                <w:ilvl w:val="0"/>
                <w:numId w:val="29"/>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依現行</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遷法第7條第1項後段及第2項規定，各</w:t>
            </w:r>
            <w:r w:rsidRPr="00812963">
              <w:rPr>
                <w:rFonts w:ascii="標楷體" w:hAnsi="標楷體" w:hint="eastAsia"/>
                <w:color w:val="000000" w:themeColor="text1"/>
                <w:sz w:val="24"/>
                <w:szCs w:val="22"/>
              </w:rPr>
              <w:lastRenderedPageBreak/>
              <w:t>機關辦理本機關人員之</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任，應訂定標準，評定分數。必要時，得舉行面試或測驗。各機關</w:t>
            </w:r>
            <w:proofErr w:type="gramStart"/>
            <w:r w:rsidRPr="00812963">
              <w:rPr>
                <w:rFonts w:ascii="標楷體" w:hAnsi="標楷體" w:hint="eastAsia"/>
                <w:color w:val="000000" w:themeColor="text1"/>
                <w:sz w:val="24"/>
                <w:szCs w:val="22"/>
              </w:rPr>
              <w:t>職缺外補</w:t>
            </w:r>
            <w:proofErr w:type="gramEnd"/>
            <w:r w:rsidRPr="00812963">
              <w:rPr>
                <w:rFonts w:ascii="標楷體" w:hAnsi="標楷體" w:hint="eastAsia"/>
                <w:color w:val="000000" w:themeColor="text1"/>
                <w:sz w:val="24"/>
                <w:szCs w:val="22"/>
              </w:rPr>
              <w:t>時，得參酌前項規定訂定資格條件辦理。</w:t>
            </w:r>
            <w:proofErr w:type="gramStart"/>
            <w:r w:rsidRPr="00812963">
              <w:rPr>
                <w:rFonts w:ascii="標楷體" w:hAnsi="標楷體" w:hint="eastAsia"/>
                <w:color w:val="000000" w:themeColor="text1"/>
                <w:sz w:val="24"/>
                <w:szCs w:val="22"/>
              </w:rPr>
              <w:t>準</w:t>
            </w:r>
            <w:proofErr w:type="gramEnd"/>
            <w:r w:rsidRPr="00812963">
              <w:rPr>
                <w:rFonts w:ascii="標楷體" w:hAnsi="標楷體" w:hint="eastAsia"/>
                <w:color w:val="000000" w:themeColor="text1"/>
                <w:sz w:val="24"/>
                <w:szCs w:val="22"/>
              </w:rPr>
              <w:t>此，各機關辦理</w:t>
            </w:r>
            <w:r w:rsidRPr="00812963">
              <w:rPr>
                <w:rFonts w:ascii="標楷體" w:hAnsi="標楷體" w:hint="eastAsia"/>
                <w:color w:val="000000" w:themeColor="text1"/>
                <w:sz w:val="24"/>
                <w:szCs w:val="22"/>
                <w:lang w:eastAsia="zh-HK"/>
              </w:rPr>
              <w:t>外補</w:t>
            </w:r>
            <w:r w:rsidRPr="00812963">
              <w:rPr>
                <w:rFonts w:ascii="標楷體" w:hAnsi="標楷體" w:hint="eastAsia"/>
                <w:color w:val="000000" w:themeColor="text1"/>
                <w:sz w:val="24"/>
                <w:szCs w:val="22"/>
              </w:rPr>
              <w:t>公開甄選時，機關「得」參酌內</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評分標準，以及視求才條件及實際業務所需，本於權責設定甄選之條件，亦得自行裁量是否舉行面試或測驗。上開規定原意係賦予機關外補用人彈性，</w:t>
            </w:r>
            <w:proofErr w:type="gramStart"/>
            <w:r w:rsidRPr="00812963">
              <w:rPr>
                <w:rFonts w:ascii="標楷體" w:hAnsi="標楷體" w:hint="eastAsia"/>
                <w:color w:val="000000" w:themeColor="text1"/>
                <w:sz w:val="24"/>
                <w:szCs w:val="22"/>
              </w:rPr>
              <w:t>俾</w:t>
            </w:r>
            <w:proofErr w:type="gramEnd"/>
            <w:r w:rsidRPr="00812963">
              <w:rPr>
                <w:rFonts w:ascii="標楷體" w:hAnsi="標楷體" w:hint="eastAsia"/>
                <w:color w:val="000000" w:themeColor="text1"/>
                <w:sz w:val="24"/>
                <w:szCs w:val="22"/>
              </w:rPr>
              <w:t>引進業務所需適合人才、促進人員交流；</w:t>
            </w:r>
            <w:proofErr w:type="gramStart"/>
            <w:r w:rsidRPr="00812963">
              <w:rPr>
                <w:rFonts w:ascii="標楷體" w:hAnsi="標楷體" w:hint="eastAsia"/>
                <w:color w:val="000000" w:themeColor="text1"/>
                <w:sz w:val="24"/>
                <w:szCs w:val="22"/>
              </w:rPr>
              <w:t>惟倘缺乏</w:t>
            </w:r>
            <w:proofErr w:type="gramEnd"/>
            <w:r w:rsidRPr="00812963">
              <w:rPr>
                <w:rFonts w:ascii="標楷體" w:hAnsi="標楷體" w:hint="eastAsia"/>
                <w:color w:val="000000" w:themeColor="text1"/>
                <w:sz w:val="24"/>
                <w:szCs w:val="22"/>
              </w:rPr>
              <w:t>客觀具體之</w:t>
            </w:r>
            <w:proofErr w:type="gramStart"/>
            <w:r w:rsidRPr="00812963">
              <w:rPr>
                <w:rFonts w:ascii="標楷體" w:hAnsi="標楷體" w:hint="eastAsia"/>
                <w:color w:val="000000" w:themeColor="text1"/>
                <w:sz w:val="24"/>
                <w:szCs w:val="22"/>
              </w:rPr>
              <w:t>準</w:t>
            </w:r>
            <w:proofErr w:type="gramEnd"/>
            <w:r w:rsidRPr="00812963">
              <w:rPr>
                <w:rFonts w:ascii="標楷體" w:hAnsi="標楷體" w:hint="eastAsia"/>
                <w:color w:val="000000" w:themeColor="text1"/>
                <w:sz w:val="24"/>
                <w:szCs w:val="22"/>
              </w:rPr>
              <w:t>據，較易引致選才不公之相關爭議。</w:t>
            </w:r>
          </w:p>
          <w:p w14:paraId="50F97A23" w14:textId="77777777" w:rsidR="005F04E8" w:rsidRPr="00812963" w:rsidRDefault="005F04E8" w:rsidP="00F62E8E">
            <w:pPr>
              <w:numPr>
                <w:ilvl w:val="0"/>
                <w:numId w:val="29"/>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現行內</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評定之積分如有2人以上相同時，係以較高職等或訓練進修及發展潛能積分較高者，排序在前，難以彰顯功績原則</w:t>
            </w:r>
            <w:r w:rsidRPr="00812963">
              <w:rPr>
                <w:rFonts w:ascii="標楷體" w:hAnsi="標楷體" w:hint="eastAsia"/>
                <w:color w:val="000000" w:themeColor="text1"/>
                <w:sz w:val="24"/>
                <w:szCs w:val="22"/>
                <w:lang w:eastAsia="zh-HK"/>
              </w:rPr>
              <w:t>及</w:t>
            </w:r>
            <w:r w:rsidRPr="00812963">
              <w:rPr>
                <w:rFonts w:ascii="標楷體" w:hAnsi="標楷體" w:hint="eastAsia"/>
                <w:color w:val="000000" w:themeColor="text1"/>
                <w:sz w:val="24"/>
                <w:szCs w:val="22"/>
              </w:rPr>
              <w:t>擇優</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w:t>
            </w:r>
            <w:r w:rsidRPr="00812963">
              <w:rPr>
                <w:rFonts w:ascii="標楷體" w:hAnsi="標楷體" w:hint="eastAsia"/>
                <w:color w:val="000000" w:themeColor="text1"/>
                <w:sz w:val="24"/>
                <w:szCs w:val="22"/>
                <w:lang w:eastAsia="zh-HK"/>
              </w:rPr>
              <w:t>之</w:t>
            </w:r>
            <w:r w:rsidRPr="00812963">
              <w:rPr>
                <w:rFonts w:ascii="標楷體" w:hAnsi="標楷體" w:hint="eastAsia"/>
                <w:color w:val="000000" w:themeColor="text1"/>
                <w:sz w:val="24"/>
                <w:szCs w:val="22"/>
              </w:rPr>
              <w:t>精神。</w:t>
            </w:r>
          </w:p>
          <w:p w14:paraId="0DCF83E2" w14:textId="77777777" w:rsidR="005F04E8" w:rsidRPr="00812963" w:rsidRDefault="005F04E8" w:rsidP="00F62E8E">
            <w:pPr>
              <w:numPr>
                <w:ilvl w:val="0"/>
                <w:numId w:val="29"/>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為因應全球化、多元化之社會發展趨勢，相關職務依其業務性質有提升語言能力之需要，惟現行內</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評分標準得酌予加分項目未明列語言能力，未能彰顯語言能力之重要性。</w:t>
            </w:r>
          </w:p>
          <w:p w14:paraId="6D032F8B" w14:textId="77777777" w:rsidR="005F04E8" w:rsidRPr="00812963" w:rsidRDefault="005F04E8" w:rsidP="00F62E8E">
            <w:pPr>
              <w:numPr>
                <w:ilvl w:val="0"/>
                <w:numId w:val="22"/>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現行規定就育嬰留職停薪人員</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遷權益之保障，容有須調整或補充之處：</w:t>
            </w:r>
          </w:p>
          <w:p w14:paraId="2E43DB69" w14:textId="77777777" w:rsidR="005F04E8" w:rsidRPr="00812963" w:rsidRDefault="005F04E8" w:rsidP="00F62E8E">
            <w:pPr>
              <w:numPr>
                <w:ilvl w:val="0"/>
                <w:numId w:val="27"/>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為保障育嬰留職停薪人員回</w:t>
            </w:r>
            <w:proofErr w:type="gramStart"/>
            <w:r w:rsidRPr="00812963">
              <w:rPr>
                <w:rFonts w:ascii="標楷體" w:hAnsi="標楷體" w:hint="eastAsia"/>
                <w:color w:val="000000" w:themeColor="text1"/>
                <w:sz w:val="24"/>
                <w:szCs w:val="22"/>
              </w:rPr>
              <w:t>職復薪</w:t>
            </w:r>
            <w:proofErr w:type="gramEnd"/>
            <w:r w:rsidRPr="00812963">
              <w:rPr>
                <w:rFonts w:ascii="標楷體" w:hAnsi="標楷體" w:hint="eastAsia"/>
                <w:color w:val="000000" w:themeColor="text1"/>
                <w:sz w:val="24"/>
                <w:szCs w:val="22"/>
              </w:rPr>
              <w:t>相關權益，並</w:t>
            </w:r>
            <w:r w:rsidRPr="00812963">
              <w:rPr>
                <w:rFonts w:ascii="標楷體" w:hAnsi="標楷體" w:hint="eastAsia"/>
                <w:color w:val="000000" w:themeColor="text1"/>
                <w:sz w:val="24"/>
                <w:szCs w:val="22"/>
              </w:rPr>
              <w:lastRenderedPageBreak/>
              <w:t>合於性別工作平等法規定之意旨，本部前以109年5月7日部</w:t>
            </w:r>
            <w:proofErr w:type="gramStart"/>
            <w:r w:rsidRPr="00812963">
              <w:rPr>
                <w:rFonts w:ascii="標楷體" w:hAnsi="標楷體" w:hint="eastAsia"/>
                <w:color w:val="000000" w:themeColor="text1"/>
                <w:sz w:val="24"/>
                <w:szCs w:val="22"/>
              </w:rPr>
              <w:t>銓</w:t>
            </w:r>
            <w:proofErr w:type="gramEnd"/>
            <w:r w:rsidRPr="00812963">
              <w:rPr>
                <w:rFonts w:ascii="標楷體" w:hAnsi="標楷體" w:hint="eastAsia"/>
                <w:color w:val="000000" w:themeColor="text1"/>
                <w:sz w:val="24"/>
                <w:szCs w:val="22"/>
              </w:rPr>
              <w:t>一字第1094930851號函解釋，因育嬰留職停薪自願調任較低職務者，於回</w:t>
            </w:r>
            <w:proofErr w:type="gramStart"/>
            <w:r w:rsidRPr="00812963">
              <w:rPr>
                <w:rFonts w:ascii="標楷體" w:hAnsi="標楷體" w:hint="eastAsia"/>
                <w:color w:val="000000" w:themeColor="text1"/>
                <w:sz w:val="24"/>
                <w:szCs w:val="22"/>
              </w:rPr>
              <w:t>職復薪</w:t>
            </w:r>
            <w:proofErr w:type="gramEnd"/>
            <w:r w:rsidRPr="00812963">
              <w:rPr>
                <w:rFonts w:ascii="標楷體" w:hAnsi="標楷體" w:hint="eastAsia"/>
                <w:color w:val="000000" w:themeColor="text1"/>
                <w:sz w:val="24"/>
                <w:szCs w:val="22"/>
              </w:rPr>
              <w:t>之日調任原職務或與原職務同一序列職務時，得免經</w:t>
            </w:r>
            <w:proofErr w:type="gramStart"/>
            <w:r w:rsidRPr="00812963">
              <w:rPr>
                <w:rFonts w:ascii="標楷體" w:hAnsi="標楷體" w:hint="eastAsia"/>
                <w:color w:val="000000" w:themeColor="text1"/>
                <w:sz w:val="24"/>
                <w:szCs w:val="22"/>
              </w:rPr>
              <w:t>甄</w:t>
            </w:r>
            <w:proofErr w:type="gramEnd"/>
            <w:r w:rsidRPr="00812963">
              <w:rPr>
                <w:rFonts w:ascii="標楷體" w:hAnsi="標楷體" w:hint="eastAsia"/>
                <w:color w:val="000000" w:themeColor="text1"/>
                <w:sz w:val="24"/>
                <w:szCs w:val="22"/>
              </w:rPr>
              <w:t>審程序，以應實際需要；</w:t>
            </w:r>
            <w:proofErr w:type="gramStart"/>
            <w:r w:rsidRPr="00812963">
              <w:rPr>
                <w:rFonts w:ascii="標楷體" w:hAnsi="標楷體" w:hint="eastAsia"/>
                <w:color w:val="000000" w:themeColor="text1"/>
                <w:sz w:val="24"/>
                <w:szCs w:val="22"/>
              </w:rPr>
              <w:t>惟</w:t>
            </w:r>
            <w:proofErr w:type="gramEnd"/>
            <w:r w:rsidRPr="00812963">
              <w:rPr>
                <w:rFonts w:ascii="標楷體" w:hAnsi="標楷體" w:hint="eastAsia"/>
                <w:color w:val="000000" w:themeColor="text1"/>
                <w:sz w:val="24"/>
                <w:szCs w:val="22"/>
              </w:rPr>
              <w:t>現行</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遷法對於上開保障措施</w:t>
            </w:r>
            <w:r w:rsidRPr="00812963">
              <w:rPr>
                <w:rFonts w:ascii="標楷體" w:hAnsi="標楷體" w:hint="eastAsia"/>
                <w:color w:val="000000" w:themeColor="text1"/>
                <w:sz w:val="24"/>
                <w:szCs w:val="22"/>
                <w:lang w:eastAsia="zh-HK"/>
              </w:rPr>
              <w:t>尚</w:t>
            </w:r>
            <w:r w:rsidRPr="00812963">
              <w:rPr>
                <w:rFonts w:ascii="標楷體" w:hAnsi="標楷體" w:hint="eastAsia"/>
                <w:color w:val="000000" w:themeColor="text1"/>
                <w:sz w:val="24"/>
                <w:szCs w:val="22"/>
              </w:rPr>
              <w:t>無明文規範。</w:t>
            </w:r>
          </w:p>
          <w:p w14:paraId="7C4524FB" w14:textId="77777777" w:rsidR="005F04E8" w:rsidRPr="00812963" w:rsidRDefault="005F04E8" w:rsidP="00F62E8E">
            <w:pPr>
              <w:numPr>
                <w:ilvl w:val="0"/>
                <w:numId w:val="27"/>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依現行</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遷法第12條規定，公務人員於育嬰留職停薪</w:t>
            </w:r>
            <w:proofErr w:type="gramStart"/>
            <w:r w:rsidRPr="00812963">
              <w:rPr>
                <w:rFonts w:ascii="標楷體" w:hAnsi="標楷體" w:hint="eastAsia"/>
                <w:color w:val="000000" w:themeColor="text1"/>
                <w:sz w:val="24"/>
                <w:szCs w:val="22"/>
              </w:rPr>
              <w:t>期間，</w:t>
            </w:r>
            <w:proofErr w:type="gramEnd"/>
            <w:r w:rsidRPr="00812963">
              <w:rPr>
                <w:rFonts w:ascii="標楷體" w:hAnsi="標楷體" w:hint="eastAsia"/>
                <w:color w:val="000000" w:themeColor="text1"/>
                <w:sz w:val="24"/>
                <w:szCs w:val="22"/>
              </w:rPr>
              <w:t>無法參加本機關</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w:t>
            </w:r>
            <w:proofErr w:type="gramStart"/>
            <w:r w:rsidRPr="00812963">
              <w:rPr>
                <w:rFonts w:ascii="標楷體" w:hAnsi="標楷體" w:hint="eastAsia"/>
                <w:color w:val="000000" w:themeColor="text1"/>
                <w:sz w:val="24"/>
                <w:szCs w:val="22"/>
              </w:rPr>
              <w:t>甄</w:t>
            </w:r>
            <w:proofErr w:type="gramEnd"/>
            <w:r w:rsidRPr="00812963">
              <w:rPr>
                <w:rFonts w:ascii="標楷體" w:hAnsi="標楷體" w:hint="eastAsia"/>
                <w:color w:val="000000" w:themeColor="text1"/>
                <w:sz w:val="24"/>
                <w:szCs w:val="22"/>
              </w:rPr>
              <w:t>審及他機關</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任甄選，致公務人員難以兼顧家庭與職場</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遷權益。</w:t>
            </w:r>
          </w:p>
          <w:p w14:paraId="03A8A939" w14:textId="77777777" w:rsidR="005F04E8" w:rsidRPr="00812963" w:rsidRDefault="005F04E8" w:rsidP="00F62E8E">
            <w:pPr>
              <w:numPr>
                <w:ilvl w:val="0"/>
                <w:numId w:val="22"/>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公務人員受有刑事、懲戒或懲處處分，依現行</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遷法第12條第1項第1款至第5款固規定不得</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任，惟為配合政府重大政令及兼顧機關用人彈性，容有調整之處：</w:t>
            </w:r>
          </w:p>
          <w:p w14:paraId="7870A2E1" w14:textId="77777777" w:rsidR="005F04E8" w:rsidRPr="00812963" w:rsidRDefault="005F04E8" w:rsidP="00F62E8E">
            <w:pPr>
              <w:numPr>
                <w:ilvl w:val="0"/>
                <w:numId w:val="30"/>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按杜絕酒後駕車（以下簡稱酒駕）、性騷擾等為政府重大政令，公務人員如</w:t>
            </w:r>
            <w:proofErr w:type="gramStart"/>
            <w:r w:rsidRPr="00812963">
              <w:rPr>
                <w:rFonts w:ascii="標楷體" w:hAnsi="標楷體" w:hint="eastAsia"/>
                <w:color w:val="000000" w:themeColor="text1"/>
                <w:sz w:val="24"/>
                <w:szCs w:val="22"/>
                <w:lang w:eastAsia="zh-HK"/>
              </w:rPr>
              <w:t>有</w:t>
            </w:r>
            <w:r w:rsidRPr="00812963">
              <w:rPr>
                <w:rFonts w:ascii="標楷體" w:hAnsi="標楷體" w:hint="eastAsia"/>
                <w:color w:val="000000" w:themeColor="text1"/>
                <w:sz w:val="24"/>
                <w:szCs w:val="22"/>
              </w:rPr>
              <w:t>酒駕</w:t>
            </w:r>
            <w:proofErr w:type="gramEnd"/>
            <w:r w:rsidRPr="00812963">
              <w:rPr>
                <w:rFonts w:ascii="標楷體" w:hAnsi="標楷體" w:hint="eastAsia"/>
                <w:color w:val="000000" w:themeColor="text1"/>
                <w:sz w:val="24"/>
                <w:szCs w:val="22"/>
              </w:rPr>
              <w:t>、性騷擾等違失行為，</w:t>
            </w:r>
            <w:r w:rsidRPr="00812963">
              <w:rPr>
                <w:rFonts w:ascii="標楷體" w:hAnsi="標楷體" w:hint="eastAsia"/>
                <w:color w:val="000000" w:themeColor="text1"/>
                <w:sz w:val="24"/>
                <w:szCs w:val="22"/>
                <w:lang w:eastAsia="zh-HK"/>
              </w:rPr>
              <w:t>且</w:t>
            </w:r>
            <w:r w:rsidRPr="00812963">
              <w:rPr>
                <w:rFonts w:ascii="標楷體" w:hAnsi="標楷體" w:hint="eastAsia"/>
                <w:color w:val="000000" w:themeColor="text1"/>
                <w:sz w:val="24"/>
                <w:szCs w:val="22"/>
              </w:rPr>
              <w:t>符合</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遷法第12條第1項第1款至第5款所定要件者，雖已限制不得</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任；惟如未達上開各款要件者，仍得辦理</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w:t>
            </w:r>
            <w:proofErr w:type="gramStart"/>
            <w:r w:rsidRPr="00812963">
              <w:rPr>
                <w:rFonts w:ascii="標楷體" w:hAnsi="標楷體" w:hint="eastAsia"/>
                <w:color w:val="000000" w:themeColor="text1"/>
                <w:sz w:val="24"/>
                <w:szCs w:val="22"/>
              </w:rPr>
              <w:t>恐致外界</w:t>
            </w:r>
            <w:proofErr w:type="gramEnd"/>
            <w:r w:rsidRPr="00812963">
              <w:rPr>
                <w:rFonts w:ascii="標楷體" w:hAnsi="標楷體" w:hint="eastAsia"/>
                <w:color w:val="000000" w:themeColor="text1"/>
                <w:sz w:val="24"/>
                <w:szCs w:val="22"/>
              </w:rPr>
              <w:t>批評，</w:t>
            </w:r>
            <w:r w:rsidRPr="00812963">
              <w:rPr>
                <w:rFonts w:ascii="標楷體" w:hAnsi="標楷體" w:hint="eastAsia"/>
                <w:color w:val="000000" w:themeColor="text1"/>
                <w:sz w:val="24"/>
                <w:szCs w:val="22"/>
                <w:lang w:eastAsia="zh-HK"/>
              </w:rPr>
              <w:t>亦</w:t>
            </w:r>
            <w:r w:rsidRPr="00812963">
              <w:rPr>
                <w:rFonts w:ascii="標楷體" w:hAnsi="標楷體" w:hint="eastAsia"/>
                <w:color w:val="000000" w:themeColor="text1"/>
                <w:sz w:val="24"/>
                <w:szCs w:val="22"/>
              </w:rPr>
              <w:t>影響</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遷制度擇優</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任原則之落實，容有檢討及改</w:t>
            </w:r>
            <w:r w:rsidRPr="00812963">
              <w:rPr>
                <w:rFonts w:ascii="標楷體" w:hAnsi="標楷體" w:hint="eastAsia"/>
                <w:color w:val="000000" w:themeColor="text1"/>
                <w:sz w:val="24"/>
                <w:szCs w:val="22"/>
              </w:rPr>
              <w:lastRenderedPageBreak/>
              <w:t>善之空間。</w:t>
            </w:r>
          </w:p>
          <w:p w14:paraId="14259444" w14:textId="77777777" w:rsidR="005F04E8" w:rsidRPr="00812963" w:rsidRDefault="005F04E8" w:rsidP="00F62E8E">
            <w:pPr>
              <w:numPr>
                <w:ilvl w:val="0"/>
                <w:numId w:val="30"/>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依現行</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遷法第12條第1項第5款規定，最近1年內依公務人員考績法曾受累積達</w:t>
            </w:r>
            <w:proofErr w:type="gramStart"/>
            <w:r w:rsidRPr="00812963">
              <w:rPr>
                <w:rFonts w:ascii="標楷體" w:hAnsi="標楷體" w:hint="eastAsia"/>
                <w:color w:val="000000" w:themeColor="text1"/>
                <w:sz w:val="24"/>
                <w:szCs w:val="22"/>
              </w:rPr>
              <w:t>一</w:t>
            </w:r>
            <w:proofErr w:type="gramEnd"/>
            <w:r w:rsidRPr="00812963">
              <w:rPr>
                <w:rFonts w:ascii="標楷體" w:hAnsi="標楷體" w:hint="eastAsia"/>
                <w:color w:val="000000" w:themeColor="text1"/>
                <w:sz w:val="24"/>
                <w:szCs w:val="22"/>
              </w:rPr>
              <w:t>大過以上之處分者，不得</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任；惟以公務人員受懲處之違失行為態樣</w:t>
            </w:r>
            <w:proofErr w:type="gramStart"/>
            <w:r w:rsidRPr="00812963">
              <w:rPr>
                <w:rFonts w:ascii="標楷體" w:hAnsi="標楷體" w:hint="eastAsia"/>
                <w:color w:val="000000" w:themeColor="text1"/>
                <w:sz w:val="24"/>
                <w:szCs w:val="22"/>
              </w:rPr>
              <w:t>眾多，</w:t>
            </w:r>
            <w:proofErr w:type="gramEnd"/>
            <w:r w:rsidRPr="00812963">
              <w:rPr>
                <w:rFonts w:ascii="標楷體" w:hAnsi="標楷體" w:hint="eastAsia"/>
                <w:color w:val="000000" w:themeColor="text1"/>
                <w:sz w:val="24"/>
                <w:szCs w:val="22"/>
              </w:rPr>
              <w:t>且輕重有別，如屬情節輕微而累積達</w:t>
            </w:r>
            <w:proofErr w:type="gramStart"/>
            <w:r w:rsidRPr="00812963">
              <w:rPr>
                <w:rFonts w:ascii="標楷體" w:hAnsi="標楷體" w:hint="eastAsia"/>
                <w:color w:val="000000" w:themeColor="text1"/>
                <w:sz w:val="24"/>
                <w:szCs w:val="22"/>
              </w:rPr>
              <w:t>一</w:t>
            </w:r>
            <w:proofErr w:type="gramEnd"/>
            <w:r w:rsidRPr="00812963">
              <w:rPr>
                <w:rFonts w:ascii="標楷體" w:hAnsi="標楷體" w:hint="eastAsia"/>
                <w:color w:val="000000" w:themeColor="text1"/>
                <w:sz w:val="24"/>
                <w:szCs w:val="22"/>
              </w:rPr>
              <w:t>大過以上之處分者，其是否適任擬</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任職務，宜由機關視個案情節自行審酌其適任性，現行規定對於是類人員一律限制不得</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任，機關並無審酌空間，應非妥適。</w:t>
            </w:r>
          </w:p>
          <w:p w14:paraId="00B5B85E" w14:textId="77777777" w:rsidR="005F04E8" w:rsidRPr="00812963" w:rsidRDefault="005F04E8" w:rsidP="00F62E8E">
            <w:pPr>
              <w:numPr>
                <w:ilvl w:val="0"/>
                <w:numId w:val="21"/>
              </w:numPr>
              <w:kinsoku/>
              <w:autoSpaceDN/>
              <w:adjustRightInd w:val="0"/>
              <w:snapToGrid w:val="0"/>
              <w:spacing w:line="360" w:lineRule="atLeast"/>
              <w:ind w:rightChars="-45" w:right="-1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問題分析：</w:t>
            </w:r>
          </w:p>
          <w:p w14:paraId="566EA273" w14:textId="77777777" w:rsidR="005F04E8" w:rsidRPr="00812963" w:rsidRDefault="005F04E8" w:rsidP="00F62E8E">
            <w:pPr>
              <w:numPr>
                <w:ilvl w:val="0"/>
                <w:numId w:val="23"/>
              </w:numPr>
              <w:kinsoku/>
              <w:autoSpaceDN/>
              <w:adjustRightInd w:val="0"/>
              <w:snapToGrid w:val="0"/>
              <w:spacing w:line="360" w:lineRule="atLeast"/>
              <w:jc w:val="both"/>
              <w:textAlignment w:val="auto"/>
              <w:rPr>
                <w:rFonts w:ascii="標楷體" w:hAnsi="標楷體" w:cs="新細明體"/>
                <w:color w:val="000000" w:themeColor="text1"/>
                <w:sz w:val="24"/>
                <w:szCs w:val="22"/>
              </w:rPr>
            </w:pPr>
            <w:r w:rsidRPr="00812963">
              <w:rPr>
                <w:rFonts w:ascii="標楷體" w:hAnsi="標楷體" w:cs="新細明體" w:hint="eastAsia"/>
                <w:b/>
                <w:color w:val="000000" w:themeColor="text1"/>
                <w:sz w:val="24"/>
                <w:szCs w:val="22"/>
              </w:rPr>
              <w:t>為提高政府效能及服務品質，鼓勵公務人員積極任事，宜強化功績導向之</w:t>
            </w:r>
            <w:proofErr w:type="gramStart"/>
            <w:r w:rsidRPr="00812963">
              <w:rPr>
                <w:rFonts w:ascii="標楷體" w:hAnsi="標楷體" w:cs="新細明體" w:hint="eastAsia"/>
                <w:b/>
                <w:color w:val="000000" w:themeColor="text1"/>
                <w:sz w:val="24"/>
                <w:szCs w:val="22"/>
              </w:rPr>
              <w:t>陞</w:t>
            </w:r>
            <w:proofErr w:type="gramEnd"/>
            <w:r w:rsidRPr="00812963">
              <w:rPr>
                <w:rFonts w:ascii="標楷體" w:hAnsi="標楷體" w:cs="新細明體" w:hint="eastAsia"/>
                <w:b/>
                <w:color w:val="000000" w:themeColor="text1"/>
                <w:sz w:val="24"/>
                <w:szCs w:val="22"/>
              </w:rPr>
              <w:t>遷制度</w:t>
            </w:r>
            <w:r w:rsidRPr="00812963">
              <w:rPr>
                <w:rFonts w:ascii="標楷體" w:hAnsi="標楷體" w:cs="新細明體" w:hint="eastAsia"/>
                <w:color w:val="000000" w:themeColor="text1"/>
                <w:sz w:val="24"/>
                <w:szCs w:val="22"/>
              </w:rPr>
              <w:t>：考量現行</w:t>
            </w:r>
            <w:proofErr w:type="gramStart"/>
            <w:r w:rsidRPr="00812963">
              <w:rPr>
                <w:rFonts w:ascii="標楷體" w:hAnsi="標楷體" w:cs="新細明體" w:hint="eastAsia"/>
                <w:color w:val="000000" w:themeColor="text1"/>
                <w:sz w:val="24"/>
                <w:szCs w:val="22"/>
              </w:rPr>
              <w:t>陞</w:t>
            </w:r>
            <w:proofErr w:type="gramEnd"/>
            <w:r w:rsidRPr="00812963">
              <w:rPr>
                <w:rFonts w:ascii="標楷體" w:hAnsi="標楷體" w:cs="新細明體" w:hint="eastAsia"/>
                <w:color w:val="000000" w:themeColor="text1"/>
                <w:sz w:val="24"/>
                <w:szCs w:val="22"/>
              </w:rPr>
              <w:t>遷法第2條所揭示之「資績並重」原則，恐未能彰顯功績導向之</w:t>
            </w:r>
            <w:proofErr w:type="gramStart"/>
            <w:r w:rsidRPr="00812963">
              <w:rPr>
                <w:rFonts w:ascii="標楷體" w:hAnsi="標楷體" w:cs="新細明體" w:hint="eastAsia"/>
                <w:color w:val="000000" w:themeColor="text1"/>
                <w:sz w:val="24"/>
                <w:szCs w:val="22"/>
              </w:rPr>
              <w:t>陞</w:t>
            </w:r>
            <w:proofErr w:type="gramEnd"/>
            <w:r w:rsidRPr="00812963">
              <w:rPr>
                <w:rFonts w:ascii="標楷體" w:hAnsi="標楷體" w:cs="新細明體" w:hint="eastAsia"/>
                <w:color w:val="000000" w:themeColor="text1"/>
                <w:sz w:val="24"/>
                <w:szCs w:val="22"/>
              </w:rPr>
              <w:t>遷制度，</w:t>
            </w:r>
            <w:proofErr w:type="gramStart"/>
            <w:r w:rsidRPr="00812963">
              <w:rPr>
                <w:rFonts w:ascii="標楷體" w:hAnsi="標楷體" w:cs="新細明體" w:hint="eastAsia"/>
                <w:color w:val="000000" w:themeColor="text1"/>
                <w:sz w:val="24"/>
                <w:szCs w:val="22"/>
              </w:rPr>
              <w:t>爰</w:t>
            </w:r>
            <w:proofErr w:type="gramEnd"/>
            <w:r w:rsidRPr="00812963">
              <w:rPr>
                <w:rFonts w:ascii="標楷體" w:hAnsi="標楷體" w:cs="新細明體" w:hint="eastAsia"/>
                <w:color w:val="000000" w:themeColor="text1"/>
                <w:sz w:val="24"/>
                <w:szCs w:val="22"/>
              </w:rPr>
              <w:t>宜予修正；另</w:t>
            </w:r>
            <w:proofErr w:type="gramStart"/>
            <w:r w:rsidRPr="00812963">
              <w:rPr>
                <w:rFonts w:ascii="標楷體" w:hAnsi="標楷體" w:cs="新細明體" w:hint="eastAsia"/>
                <w:color w:val="000000" w:themeColor="text1"/>
                <w:sz w:val="24"/>
                <w:szCs w:val="22"/>
              </w:rPr>
              <w:t>陞</w:t>
            </w:r>
            <w:proofErr w:type="gramEnd"/>
            <w:r w:rsidRPr="00812963">
              <w:rPr>
                <w:rFonts w:ascii="標楷體" w:hAnsi="標楷體" w:cs="新細明體" w:hint="eastAsia"/>
                <w:color w:val="000000" w:themeColor="text1"/>
                <w:sz w:val="24"/>
                <w:szCs w:val="22"/>
              </w:rPr>
              <w:t>遷法第12條第1項第6款規定，公務人員須具備一定資歷方得</w:t>
            </w:r>
            <w:proofErr w:type="gramStart"/>
            <w:r w:rsidRPr="00812963">
              <w:rPr>
                <w:rFonts w:ascii="標楷體" w:hAnsi="標楷體" w:cs="新細明體" w:hint="eastAsia"/>
                <w:color w:val="000000" w:themeColor="text1"/>
                <w:sz w:val="24"/>
                <w:szCs w:val="22"/>
              </w:rPr>
              <w:t>陞</w:t>
            </w:r>
            <w:proofErr w:type="gramEnd"/>
            <w:r w:rsidRPr="00812963">
              <w:rPr>
                <w:rFonts w:ascii="標楷體" w:hAnsi="標楷體" w:cs="新細明體" w:hint="eastAsia"/>
                <w:color w:val="000000" w:themeColor="text1"/>
                <w:sz w:val="24"/>
                <w:szCs w:val="22"/>
              </w:rPr>
              <w:t>任，</w:t>
            </w:r>
            <w:proofErr w:type="gramStart"/>
            <w:r w:rsidRPr="00812963">
              <w:rPr>
                <w:rFonts w:ascii="標楷體" w:hAnsi="標楷體" w:cs="新細明體" w:hint="eastAsia"/>
                <w:color w:val="000000" w:themeColor="text1"/>
                <w:sz w:val="24"/>
                <w:szCs w:val="22"/>
              </w:rPr>
              <w:t>恐致資</w:t>
            </w:r>
            <w:proofErr w:type="gramEnd"/>
            <w:r w:rsidRPr="00812963">
              <w:rPr>
                <w:rFonts w:ascii="標楷體" w:hAnsi="標楷體" w:cs="新細明體" w:hint="eastAsia"/>
                <w:color w:val="000000" w:themeColor="text1"/>
                <w:sz w:val="24"/>
                <w:szCs w:val="22"/>
              </w:rPr>
              <w:t>淺而表現優異之公務人員，</w:t>
            </w:r>
            <w:proofErr w:type="gramStart"/>
            <w:r w:rsidRPr="00812963">
              <w:rPr>
                <w:rFonts w:ascii="標楷體" w:hAnsi="標楷體" w:cs="新細明體" w:hint="eastAsia"/>
                <w:color w:val="000000" w:themeColor="text1"/>
                <w:sz w:val="24"/>
                <w:szCs w:val="22"/>
              </w:rPr>
              <w:t>囿</w:t>
            </w:r>
            <w:proofErr w:type="gramEnd"/>
            <w:r w:rsidRPr="00812963">
              <w:rPr>
                <w:rFonts w:ascii="標楷體" w:hAnsi="標楷體" w:cs="新細明體" w:hint="eastAsia"/>
                <w:color w:val="000000" w:themeColor="text1"/>
                <w:sz w:val="24"/>
                <w:szCs w:val="22"/>
              </w:rPr>
              <w:t>於年資短淺而無法以其工作表現獲得</w:t>
            </w:r>
            <w:proofErr w:type="gramStart"/>
            <w:r w:rsidRPr="00812963">
              <w:rPr>
                <w:rFonts w:ascii="標楷體" w:hAnsi="標楷體" w:cs="新細明體" w:hint="eastAsia"/>
                <w:color w:val="000000" w:themeColor="text1"/>
                <w:sz w:val="24"/>
                <w:szCs w:val="22"/>
              </w:rPr>
              <w:t>陞</w:t>
            </w:r>
            <w:proofErr w:type="gramEnd"/>
            <w:r w:rsidRPr="00812963">
              <w:rPr>
                <w:rFonts w:ascii="標楷體" w:hAnsi="標楷體" w:cs="新細明體" w:hint="eastAsia"/>
                <w:color w:val="000000" w:themeColor="text1"/>
                <w:sz w:val="24"/>
                <w:szCs w:val="22"/>
              </w:rPr>
              <w:t>任機會，影響功績原則之落實，容有檢討改善之空間。又其他人事法律為充分發揮激勵效果，可能增訂逐級</w:t>
            </w:r>
            <w:proofErr w:type="gramStart"/>
            <w:r w:rsidRPr="00812963">
              <w:rPr>
                <w:rFonts w:ascii="標楷體" w:hAnsi="標楷體" w:cs="新細明體" w:hint="eastAsia"/>
                <w:color w:val="000000" w:themeColor="text1"/>
                <w:sz w:val="24"/>
                <w:szCs w:val="22"/>
              </w:rPr>
              <w:t>陞</w:t>
            </w:r>
            <w:proofErr w:type="gramEnd"/>
            <w:r w:rsidRPr="00812963">
              <w:rPr>
                <w:rFonts w:ascii="標楷體" w:hAnsi="標楷體" w:cs="新細明體" w:hint="eastAsia"/>
                <w:color w:val="000000" w:themeColor="text1"/>
                <w:sz w:val="24"/>
                <w:szCs w:val="22"/>
              </w:rPr>
              <w:t>遷之例外規定及其他得優先</w:t>
            </w:r>
            <w:proofErr w:type="gramStart"/>
            <w:r w:rsidRPr="00812963">
              <w:rPr>
                <w:rFonts w:ascii="標楷體" w:hAnsi="標楷體" w:cs="新細明體" w:hint="eastAsia"/>
                <w:color w:val="000000" w:themeColor="text1"/>
                <w:sz w:val="24"/>
                <w:szCs w:val="22"/>
              </w:rPr>
              <w:t>陞</w:t>
            </w:r>
            <w:proofErr w:type="gramEnd"/>
            <w:r w:rsidRPr="00812963">
              <w:rPr>
                <w:rFonts w:ascii="標楷體" w:hAnsi="標楷體" w:cs="新細明體" w:hint="eastAsia"/>
                <w:color w:val="000000" w:themeColor="text1"/>
                <w:sz w:val="24"/>
                <w:szCs w:val="22"/>
              </w:rPr>
              <w:t>任條件之規定，</w:t>
            </w:r>
            <w:proofErr w:type="gramStart"/>
            <w:r w:rsidRPr="00812963">
              <w:rPr>
                <w:rFonts w:ascii="標楷體" w:hAnsi="標楷體" w:cs="新細明體" w:hint="eastAsia"/>
                <w:color w:val="000000" w:themeColor="text1"/>
                <w:sz w:val="24"/>
                <w:szCs w:val="22"/>
              </w:rPr>
              <w:t>亦宜預為</w:t>
            </w:r>
            <w:proofErr w:type="gramEnd"/>
            <w:r w:rsidRPr="00812963">
              <w:rPr>
                <w:rFonts w:ascii="標楷體" w:hAnsi="標楷體" w:cs="新細明體" w:hint="eastAsia"/>
                <w:color w:val="000000" w:themeColor="text1"/>
                <w:sz w:val="24"/>
                <w:szCs w:val="22"/>
              </w:rPr>
              <w:t>因應。</w:t>
            </w:r>
          </w:p>
          <w:p w14:paraId="6D5AE75F" w14:textId="77777777" w:rsidR="005F04E8" w:rsidRPr="00812963" w:rsidRDefault="005F04E8" w:rsidP="00F62E8E">
            <w:pPr>
              <w:numPr>
                <w:ilvl w:val="0"/>
                <w:numId w:val="23"/>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b/>
                <w:color w:val="000000" w:themeColor="text1"/>
                <w:sz w:val="24"/>
                <w:szCs w:val="22"/>
              </w:rPr>
              <w:t>因應機關及公務人員特殊情形，</w:t>
            </w:r>
            <w:proofErr w:type="gramStart"/>
            <w:r w:rsidRPr="00812963">
              <w:rPr>
                <w:rFonts w:ascii="標楷體" w:hAnsi="標楷體" w:cs="新細明體" w:hint="eastAsia"/>
                <w:b/>
                <w:bCs/>
                <w:color w:val="000000" w:themeColor="text1"/>
                <w:sz w:val="24"/>
                <w:szCs w:val="24"/>
              </w:rPr>
              <w:t>甄</w:t>
            </w:r>
            <w:proofErr w:type="gramEnd"/>
            <w:r w:rsidRPr="00812963">
              <w:rPr>
                <w:rFonts w:ascii="標楷體" w:hAnsi="標楷體" w:cs="新細明體" w:hint="eastAsia"/>
                <w:b/>
                <w:bCs/>
                <w:color w:val="000000" w:themeColor="text1"/>
                <w:sz w:val="24"/>
                <w:szCs w:val="24"/>
              </w:rPr>
              <w:t>審（選）程序宜適</w:t>
            </w:r>
            <w:r w:rsidRPr="00812963">
              <w:rPr>
                <w:rFonts w:ascii="標楷體" w:hAnsi="標楷體" w:cs="新細明體" w:hint="eastAsia"/>
                <w:b/>
                <w:bCs/>
                <w:color w:val="000000" w:themeColor="text1"/>
                <w:sz w:val="24"/>
                <w:szCs w:val="24"/>
              </w:rPr>
              <w:lastRenderedPageBreak/>
              <w:t>度彈性放寬：</w:t>
            </w:r>
          </w:p>
          <w:p w14:paraId="536B2BC2" w14:textId="77777777" w:rsidR="005F04E8" w:rsidRPr="00812963" w:rsidRDefault="005F04E8" w:rsidP="00F62E8E">
            <w:pPr>
              <w:numPr>
                <w:ilvl w:val="0"/>
                <w:numId w:val="25"/>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審酌依</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遷法第5條第2項第2款規定指名對調者，仍須提經</w:t>
            </w:r>
            <w:proofErr w:type="gramStart"/>
            <w:r w:rsidRPr="00812963">
              <w:rPr>
                <w:rFonts w:ascii="標楷體" w:hAnsi="標楷體" w:hint="eastAsia"/>
                <w:color w:val="000000" w:themeColor="text1"/>
                <w:sz w:val="24"/>
                <w:szCs w:val="22"/>
              </w:rPr>
              <w:t>甄</w:t>
            </w:r>
            <w:proofErr w:type="gramEnd"/>
            <w:r w:rsidRPr="00812963">
              <w:rPr>
                <w:rFonts w:ascii="標楷體" w:hAnsi="標楷體" w:hint="eastAsia"/>
                <w:color w:val="000000" w:themeColor="text1"/>
                <w:sz w:val="24"/>
                <w:szCs w:val="22"/>
              </w:rPr>
              <w:t>審委員會同意，已適度維護其他人員</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遷權益及維持人事作業公平性，是為賦予機關較大用人彈性，簡化</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遷作業程序，並適度回應公務人員兼顧工作與家庭之訴求，宜適度放寬得</w:t>
            </w:r>
            <w:proofErr w:type="gramStart"/>
            <w:r w:rsidRPr="00812963">
              <w:rPr>
                <w:rFonts w:ascii="標楷體" w:hAnsi="標楷體" w:hint="eastAsia"/>
                <w:color w:val="000000" w:themeColor="text1"/>
                <w:sz w:val="24"/>
                <w:szCs w:val="22"/>
              </w:rPr>
              <w:t>採</w:t>
            </w:r>
            <w:proofErr w:type="gramEnd"/>
            <w:r w:rsidRPr="00812963">
              <w:rPr>
                <w:rFonts w:ascii="標楷體" w:hAnsi="標楷體" w:hint="eastAsia"/>
                <w:color w:val="000000" w:themeColor="text1"/>
                <w:sz w:val="24"/>
                <w:szCs w:val="22"/>
              </w:rPr>
              <w:t>2人以上相互間調任方式辦理。</w:t>
            </w:r>
          </w:p>
          <w:p w14:paraId="517AA23E" w14:textId="77777777" w:rsidR="005F04E8" w:rsidRPr="00812963" w:rsidRDefault="005F04E8" w:rsidP="00F62E8E">
            <w:pPr>
              <w:numPr>
                <w:ilvl w:val="0"/>
                <w:numId w:val="25"/>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因配合政府政策或機關業務調整等情形，先</w:t>
            </w:r>
            <w:proofErr w:type="gramStart"/>
            <w:r w:rsidRPr="00812963">
              <w:rPr>
                <w:rFonts w:ascii="標楷體" w:hAnsi="標楷體" w:hint="eastAsia"/>
                <w:color w:val="000000" w:themeColor="text1"/>
                <w:sz w:val="24"/>
                <w:szCs w:val="22"/>
              </w:rPr>
              <w:t>予改派較</w:t>
            </w:r>
            <w:proofErr w:type="gramEnd"/>
            <w:r w:rsidRPr="00812963">
              <w:rPr>
                <w:rFonts w:ascii="標楷體" w:hAnsi="標楷體" w:hint="eastAsia"/>
                <w:color w:val="000000" w:themeColor="text1"/>
                <w:sz w:val="24"/>
                <w:szCs w:val="22"/>
              </w:rPr>
              <w:t>低職務之人員，嗣後於調任與原職務相當之職務時，應可免經</w:t>
            </w:r>
            <w:proofErr w:type="gramStart"/>
            <w:r w:rsidRPr="00812963">
              <w:rPr>
                <w:rFonts w:ascii="標楷體" w:hAnsi="標楷體" w:hint="eastAsia"/>
                <w:color w:val="000000" w:themeColor="text1"/>
                <w:sz w:val="24"/>
                <w:szCs w:val="22"/>
              </w:rPr>
              <w:t>甄</w:t>
            </w:r>
            <w:proofErr w:type="gramEnd"/>
            <w:r w:rsidRPr="00812963">
              <w:rPr>
                <w:rFonts w:ascii="標楷體" w:hAnsi="標楷體" w:hint="eastAsia"/>
                <w:color w:val="000000" w:themeColor="text1"/>
                <w:sz w:val="24"/>
                <w:szCs w:val="22"/>
              </w:rPr>
              <w:t>審（選），以適度保障當事人權益，此除本部前以93年5月12日書函</w:t>
            </w:r>
            <w:proofErr w:type="gramStart"/>
            <w:r w:rsidRPr="00812963">
              <w:rPr>
                <w:rFonts w:ascii="標楷體" w:hAnsi="標楷體" w:hint="eastAsia"/>
                <w:color w:val="000000" w:themeColor="text1"/>
                <w:sz w:val="24"/>
                <w:szCs w:val="22"/>
              </w:rPr>
              <w:t>解釋及衡酌</w:t>
            </w:r>
            <w:proofErr w:type="gramEnd"/>
            <w:r w:rsidRPr="00812963">
              <w:rPr>
                <w:rFonts w:ascii="標楷體" w:hAnsi="標楷體" w:hint="eastAsia"/>
                <w:color w:val="000000" w:themeColor="text1"/>
                <w:sz w:val="24"/>
                <w:szCs w:val="22"/>
              </w:rPr>
              <w:t>個案情形處理外，宜予明文規定，</w:t>
            </w:r>
            <w:proofErr w:type="gramStart"/>
            <w:r w:rsidRPr="00812963">
              <w:rPr>
                <w:rFonts w:ascii="標楷體" w:hAnsi="標楷體" w:hint="eastAsia"/>
                <w:color w:val="000000" w:themeColor="text1"/>
                <w:sz w:val="24"/>
                <w:szCs w:val="22"/>
              </w:rPr>
              <w:t>俾臻</w:t>
            </w:r>
            <w:proofErr w:type="gramEnd"/>
            <w:r w:rsidRPr="00812963">
              <w:rPr>
                <w:rFonts w:ascii="標楷體" w:hAnsi="標楷體" w:hint="eastAsia"/>
                <w:color w:val="000000" w:themeColor="text1"/>
                <w:sz w:val="24"/>
                <w:szCs w:val="22"/>
              </w:rPr>
              <w:t>明確。</w:t>
            </w:r>
          </w:p>
          <w:p w14:paraId="68AF0C86" w14:textId="77777777" w:rsidR="005F04E8" w:rsidRPr="00812963" w:rsidRDefault="005F04E8" w:rsidP="00F62E8E">
            <w:pPr>
              <w:numPr>
                <w:ilvl w:val="0"/>
                <w:numId w:val="25"/>
              </w:numPr>
              <w:kinsoku/>
              <w:autoSpaceDN/>
              <w:adjustRightInd w:val="0"/>
              <w:snapToGrid w:val="0"/>
              <w:spacing w:line="360" w:lineRule="atLeast"/>
              <w:ind w:left="94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部分訓練或進修係以培訓政府重大政策相關事務所需人才、解決國家當前重要問題為目標，如：曾由行政院辦理，受訓期長達1年之「行政院中高階國際經貿談判及訴訟人才</w:t>
            </w:r>
            <w:proofErr w:type="gramStart"/>
            <w:r w:rsidRPr="00812963">
              <w:rPr>
                <w:rFonts w:ascii="標楷體" w:hAnsi="標楷體" w:hint="eastAsia"/>
                <w:color w:val="000000" w:themeColor="text1"/>
                <w:sz w:val="24"/>
                <w:szCs w:val="22"/>
              </w:rPr>
              <w:t>培用班</w:t>
            </w:r>
            <w:proofErr w:type="gramEnd"/>
            <w:r w:rsidRPr="00812963">
              <w:rPr>
                <w:rFonts w:ascii="標楷體" w:hAnsi="標楷體" w:hint="eastAsia"/>
                <w:color w:val="000000" w:themeColor="text1"/>
                <w:sz w:val="24"/>
                <w:szCs w:val="22"/>
              </w:rPr>
              <w:t>」。如何建立培訓誘因及鼓勵學員完成訓練或進修，考量其</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遷權益，以及兼顧機關整體人事</w:t>
            </w:r>
            <w:proofErr w:type="gramStart"/>
            <w:r w:rsidRPr="00812963">
              <w:rPr>
                <w:rFonts w:ascii="標楷體" w:hAnsi="標楷體" w:hint="eastAsia"/>
                <w:color w:val="000000" w:themeColor="text1"/>
                <w:sz w:val="24"/>
                <w:szCs w:val="22"/>
              </w:rPr>
              <w:t>陞遷之衡平</w:t>
            </w:r>
            <w:proofErr w:type="gramEnd"/>
            <w:r w:rsidRPr="00812963">
              <w:rPr>
                <w:rFonts w:ascii="標楷體" w:hAnsi="標楷體" w:hint="eastAsia"/>
                <w:color w:val="000000" w:themeColor="text1"/>
                <w:sz w:val="24"/>
                <w:szCs w:val="22"/>
              </w:rPr>
              <w:t>，並符合機關實務需要，尚有檢討空間。</w:t>
            </w:r>
          </w:p>
          <w:p w14:paraId="1E804F04" w14:textId="77777777" w:rsidR="005F04E8" w:rsidRPr="00812963" w:rsidRDefault="005F04E8" w:rsidP="00F62E8E">
            <w:pPr>
              <w:numPr>
                <w:ilvl w:val="0"/>
                <w:numId w:val="23"/>
              </w:numPr>
              <w:kinsoku/>
              <w:autoSpaceDN/>
              <w:adjustRightInd w:val="0"/>
              <w:snapToGrid w:val="0"/>
              <w:spacing w:line="360" w:lineRule="atLeast"/>
              <w:jc w:val="both"/>
              <w:textAlignment w:val="auto"/>
              <w:rPr>
                <w:rFonts w:ascii="標楷體" w:hAnsi="標楷體"/>
                <w:color w:val="000000" w:themeColor="text1"/>
                <w:sz w:val="24"/>
                <w:szCs w:val="32"/>
              </w:rPr>
            </w:pPr>
            <w:r w:rsidRPr="00812963">
              <w:rPr>
                <w:rFonts w:ascii="標楷體" w:hAnsi="標楷體" w:cs="新細明體" w:hint="eastAsia"/>
                <w:b/>
                <w:color w:val="000000" w:themeColor="text1"/>
                <w:sz w:val="24"/>
                <w:szCs w:val="22"/>
              </w:rPr>
              <w:t>為完善</w:t>
            </w:r>
            <w:proofErr w:type="gramStart"/>
            <w:r w:rsidRPr="00812963">
              <w:rPr>
                <w:rFonts w:ascii="標楷體" w:hAnsi="標楷體" w:cs="新細明體" w:hint="eastAsia"/>
                <w:b/>
                <w:color w:val="000000" w:themeColor="text1"/>
                <w:sz w:val="24"/>
                <w:szCs w:val="22"/>
              </w:rPr>
              <w:t>陞</w:t>
            </w:r>
            <w:proofErr w:type="gramEnd"/>
            <w:r w:rsidRPr="00812963">
              <w:rPr>
                <w:rFonts w:ascii="標楷體" w:hAnsi="標楷體" w:cs="新細明體" w:hint="eastAsia"/>
                <w:b/>
                <w:color w:val="000000" w:themeColor="text1"/>
                <w:sz w:val="24"/>
                <w:szCs w:val="22"/>
              </w:rPr>
              <w:t>遷作業程序，宜明</w:t>
            </w:r>
            <w:r w:rsidRPr="00812963">
              <w:rPr>
                <w:rFonts w:ascii="標楷體" w:hAnsi="標楷體" w:cs="新細明體" w:hint="eastAsia"/>
                <w:b/>
                <w:color w:val="000000" w:themeColor="text1"/>
                <w:sz w:val="24"/>
                <w:szCs w:val="22"/>
              </w:rPr>
              <w:lastRenderedPageBreak/>
              <w:t>確外補公開甄選之甄選及評比方式，以及就內</w:t>
            </w:r>
            <w:proofErr w:type="gramStart"/>
            <w:r w:rsidRPr="00812963">
              <w:rPr>
                <w:rFonts w:ascii="標楷體" w:hAnsi="標楷體" w:cs="新細明體" w:hint="eastAsia"/>
                <w:b/>
                <w:color w:val="000000" w:themeColor="text1"/>
                <w:sz w:val="24"/>
                <w:szCs w:val="22"/>
              </w:rPr>
              <w:t>陞</w:t>
            </w:r>
            <w:proofErr w:type="gramEnd"/>
            <w:r w:rsidRPr="00812963">
              <w:rPr>
                <w:rFonts w:ascii="標楷體" w:hAnsi="標楷體" w:cs="新細明體" w:hint="eastAsia"/>
                <w:b/>
                <w:color w:val="000000" w:themeColor="text1"/>
                <w:sz w:val="24"/>
                <w:szCs w:val="22"/>
              </w:rPr>
              <w:t>排序</w:t>
            </w:r>
            <w:proofErr w:type="gramStart"/>
            <w:r w:rsidRPr="00812963">
              <w:rPr>
                <w:rFonts w:ascii="標楷體" w:hAnsi="標楷體" w:cs="新細明體" w:hint="eastAsia"/>
                <w:b/>
                <w:color w:val="000000" w:themeColor="text1"/>
                <w:sz w:val="24"/>
                <w:szCs w:val="22"/>
              </w:rPr>
              <w:t>方式及酌予</w:t>
            </w:r>
            <w:proofErr w:type="gramEnd"/>
            <w:r w:rsidRPr="00812963">
              <w:rPr>
                <w:rFonts w:ascii="標楷體" w:hAnsi="標楷體" w:cs="新細明體" w:hint="eastAsia"/>
                <w:b/>
                <w:color w:val="000000" w:themeColor="text1"/>
                <w:sz w:val="24"/>
                <w:szCs w:val="22"/>
              </w:rPr>
              <w:t>加分項目檢討調整：</w:t>
            </w:r>
          </w:p>
          <w:p w14:paraId="3B641A3B" w14:textId="77777777" w:rsidR="005F04E8" w:rsidRPr="00812963" w:rsidRDefault="005F04E8" w:rsidP="00F62E8E">
            <w:pPr>
              <w:numPr>
                <w:ilvl w:val="0"/>
                <w:numId w:val="32"/>
              </w:numPr>
              <w:kinsoku/>
              <w:autoSpaceDN/>
              <w:adjustRightInd w:val="0"/>
              <w:snapToGrid w:val="0"/>
              <w:spacing w:line="360" w:lineRule="atLeast"/>
              <w:ind w:left="947" w:hanging="227"/>
              <w:jc w:val="both"/>
              <w:textAlignment w:val="auto"/>
              <w:rPr>
                <w:rFonts w:ascii="標楷體" w:hAnsi="標楷體"/>
                <w:color w:val="000000" w:themeColor="text1"/>
                <w:sz w:val="24"/>
                <w:szCs w:val="32"/>
              </w:rPr>
            </w:pPr>
            <w:r w:rsidRPr="00812963">
              <w:rPr>
                <w:rFonts w:ascii="標楷體" w:hAnsi="標楷體" w:hint="eastAsia"/>
                <w:color w:val="000000" w:themeColor="text1"/>
                <w:sz w:val="24"/>
                <w:szCs w:val="22"/>
              </w:rPr>
              <w:t>部分機關辦理公開甄選未依公告內容辦理面試，或外補評分標準中，首長考評配分比重過高等，</w:t>
            </w:r>
            <w:proofErr w:type="gramStart"/>
            <w:r w:rsidRPr="00812963">
              <w:rPr>
                <w:rFonts w:ascii="標楷體" w:hAnsi="標楷體" w:hint="eastAsia"/>
                <w:color w:val="000000" w:themeColor="text1"/>
                <w:sz w:val="24"/>
                <w:szCs w:val="22"/>
              </w:rPr>
              <w:t>致生</w:t>
            </w:r>
            <w:r w:rsidRPr="00812963">
              <w:rPr>
                <w:rFonts w:ascii="標楷體" w:hAnsi="標楷體" w:hint="eastAsia"/>
                <w:color w:val="000000" w:themeColor="text1"/>
                <w:sz w:val="24"/>
                <w:szCs w:val="32"/>
              </w:rPr>
              <w:t>選才</w:t>
            </w:r>
            <w:proofErr w:type="gramEnd"/>
            <w:r w:rsidRPr="00812963">
              <w:rPr>
                <w:rFonts w:ascii="標楷體" w:hAnsi="標楷體" w:hint="eastAsia"/>
                <w:color w:val="000000" w:themeColor="text1"/>
                <w:sz w:val="24"/>
                <w:szCs w:val="32"/>
              </w:rPr>
              <w:t>不公爭議，</w:t>
            </w:r>
            <w:proofErr w:type="gramStart"/>
            <w:r w:rsidRPr="00812963">
              <w:rPr>
                <w:rFonts w:ascii="標楷體" w:hAnsi="標楷體" w:hint="eastAsia"/>
                <w:color w:val="000000" w:themeColor="text1"/>
                <w:sz w:val="24"/>
                <w:szCs w:val="32"/>
              </w:rPr>
              <w:t>爰</w:t>
            </w:r>
            <w:proofErr w:type="gramEnd"/>
            <w:r w:rsidRPr="00812963">
              <w:rPr>
                <w:rFonts w:ascii="標楷體" w:hAnsi="標楷體" w:hint="eastAsia"/>
                <w:color w:val="000000" w:themeColor="text1"/>
                <w:sz w:val="24"/>
                <w:szCs w:val="22"/>
              </w:rPr>
              <w:t>就外補之甄選及評比方式，以及各機關外補評分標準，由首長或主管等人員所為綜合考評之配分比重，均應予檢討</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議妥適規範，</w:t>
            </w:r>
            <w:proofErr w:type="gramStart"/>
            <w:r w:rsidRPr="00812963">
              <w:rPr>
                <w:rFonts w:ascii="標楷體" w:hAnsi="標楷體" w:hint="eastAsia"/>
                <w:color w:val="000000" w:themeColor="text1"/>
                <w:sz w:val="24"/>
                <w:szCs w:val="32"/>
              </w:rPr>
              <w:t>俾</w:t>
            </w:r>
            <w:proofErr w:type="gramEnd"/>
            <w:r w:rsidRPr="00812963">
              <w:rPr>
                <w:rFonts w:ascii="標楷體" w:hAnsi="標楷體" w:hint="eastAsia"/>
                <w:color w:val="000000" w:themeColor="text1"/>
                <w:sz w:val="24"/>
                <w:szCs w:val="32"/>
              </w:rPr>
              <w:t>更加周全甄選機制。</w:t>
            </w:r>
          </w:p>
          <w:p w14:paraId="0A4F11BE" w14:textId="77777777" w:rsidR="005F04E8" w:rsidRPr="00812963" w:rsidRDefault="005F04E8" w:rsidP="00F62E8E">
            <w:pPr>
              <w:numPr>
                <w:ilvl w:val="0"/>
                <w:numId w:val="32"/>
              </w:numPr>
              <w:kinsoku/>
              <w:autoSpaceDN/>
              <w:adjustRightInd w:val="0"/>
              <w:snapToGrid w:val="0"/>
              <w:spacing w:line="360" w:lineRule="atLeast"/>
              <w:ind w:left="947" w:hanging="227"/>
              <w:jc w:val="both"/>
              <w:textAlignment w:val="auto"/>
              <w:rPr>
                <w:rFonts w:ascii="標楷體" w:hAnsi="標楷體"/>
                <w:color w:val="000000" w:themeColor="text1"/>
                <w:sz w:val="24"/>
                <w:szCs w:val="32"/>
              </w:rPr>
            </w:pPr>
            <w:r w:rsidRPr="00812963">
              <w:rPr>
                <w:rFonts w:ascii="標楷體" w:hAnsi="標楷體" w:hint="eastAsia"/>
                <w:color w:val="000000" w:themeColor="text1"/>
                <w:sz w:val="24"/>
                <w:szCs w:val="22"/>
              </w:rPr>
              <w:t>考量各機關辦理內</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評定之積分有2人以上相同時，如以較高職等者排序在前，恐生論資排輩之情形，難以落實功績原則，又為鼓勵公務人員透過職務歷練，精進專業能力，表現良好績效，現行2人以上積分相同時之排序規定，尚有檢討空間。</w:t>
            </w:r>
          </w:p>
          <w:p w14:paraId="1668645E" w14:textId="77777777" w:rsidR="005F04E8" w:rsidRPr="00812963" w:rsidRDefault="005F04E8" w:rsidP="00F62E8E">
            <w:pPr>
              <w:numPr>
                <w:ilvl w:val="0"/>
                <w:numId w:val="32"/>
              </w:numPr>
              <w:kinsoku/>
              <w:autoSpaceDN/>
              <w:adjustRightInd w:val="0"/>
              <w:snapToGrid w:val="0"/>
              <w:spacing w:line="360" w:lineRule="atLeast"/>
              <w:ind w:left="947" w:hanging="227"/>
              <w:jc w:val="both"/>
              <w:textAlignment w:val="auto"/>
              <w:rPr>
                <w:rFonts w:ascii="標楷體" w:hAnsi="標楷體"/>
                <w:color w:val="000000" w:themeColor="text1"/>
                <w:sz w:val="24"/>
                <w:szCs w:val="32"/>
              </w:rPr>
            </w:pPr>
            <w:r w:rsidRPr="00812963">
              <w:rPr>
                <w:rFonts w:ascii="標楷體" w:hAnsi="標楷體" w:hint="eastAsia"/>
                <w:color w:val="000000" w:themeColor="text1"/>
                <w:sz w:val="24"/>
                <w:szCs w:val="22"/>
              </w:rPr>
              <w:t>為因應社會變遷、服務各個不同族群人民，相關職務確有依其業務性質提升語言能力之需要，</w:t>
            </w:r>
            <w:proofErr w:type="gramStart"/>
            <w:r w:rsidRPr="00812963">
              <w:rPr>
                <w:rFonts w:ascii="標楷體" w:hAnsi="標楷體" w:hint="eastAsia"/>
                <w:color w:val="000000" w:themeColor="text1"/>
                <w:sz w:val="24"/>
                <w:szCs w:val="22"/>
              </w:rPr>
              <w:t>又審酌</w:t>
            </w:r>
            <w:proofErr w:type="gramEnd"/>
            <w:r w:rsidRPr="00812963">
              <w:rPr>
                <w:rFonts w:ascii="標楷體" w:hAnsi="標楷體" w:hint="eastAsia"/>
                <w:color w:val="000000" w:themeColor="text1"/>
                <w:sz w:val="24"/>
                <w:szCs w:val="22"/>
              </w:rPr>
              <w:t>各機關業務特性及職務需要有所不同，</w:t>
            </w:r>
            <w:proofErr w:type="gramStart"/>
            <w:r w:rsidRPr="00812963">
              <w:rPr>
                <w:rFonts w:ascii="標楷體" w:hAnsi="標楷體" w:hint="eastAsia"/>
                <w:color w:val="000000" w:themeColor="text1"/>
                <w:sz w:val="24"/>
                <w:szCs w:val="22"/>
              </w:rPr>
              <w:t>爰</w:t>
            </w:r>
            <w:proofErr w:type="gramEnd"/>
            <w:r w:rsidRPr="00812963">
              <w:rPr>
                <w:rFonts w:ascii="標楷體" w:hAnsi="標楷體" w:hint="eastAsia"/>
                <w:color w:val="000000" w:themeColor="text1"/>
                <w:sz w:val="24"/>
                <w:szCs w:val="22"/>
              </w:rPr>
              <w:t>宜由機關視出缺職務所需條件，衡酌是否就具有特定語言</w:t>
            </w:r>
            <w:proofErr w:type="gramStart"/>
            <w:r w:rsidRPr="00812963">
              <w:rPr>
                <w:rFonts w:ascii="標楷體" w:hAnsi="標楷體" w:hint="eastAsia"/>
                <w:color w:val="000000" w:themeColor="text1"/>
                <w:sz w:val="24"/>
                <w:szCs w:val="22"/>
              </w:rPr>
              <w:t>能力者酌予</w:t>
            </w:r>
            <w:proofErr w:type="gramEnd"/>
            <w:r w:rsidRPr="00812963">
              <w:rPr>
                <w:rFonts w:ascii="標楷體" w:hAnsi="標楷體" w:hint="eastAsia"/>
                <w:color w:val="000000" w:themeColor="text1"/>
                <w:sz w:val="24"/>
                <w:szCs w:val="22"/>
              </w:rPr>
              <w:t>加分，以符人</w:t>
            </w:r>
            <w:proofErr w:type="gramStart"/>
            <w:r w:rsidRPr="00812963">
              <w:rPr>
                <w:rFonts w:ascii="標楷體" w:hAnsi="標楷體" w:hint="eastAsia"/>
                <w:color w:val="000000" w:themeColor="text1"/>
                <w:sz w:val="24"/>
                <w:szCs w:val="22"/>
              </w:rPr>
              <w:t>與事適切</w:t>
            </w:r>
            <w:proofErr w:type="gramEnd"/>
            <w:r w:rsidRPr="00812963">
              <w:rPr>
                <w:rFonts w:ascii="標楷體" w:hAnsi="標楷體" w:hint="eastAsia"/>
                <w:color w:val="000000" w:themeColor="text1"/>
                <w:sz w:val="24"/>
                <w:szCs w:val="22"/>
              </w:rPr>
              <w:t>配合之旨。</w:t>
            </w:r>
          </w:p>
          <w:p w14:paraId="3DDF226C" w14:textId="77777777" w:rsidR="005F04E8" w:rsidRPr="00812963" w:rsidRDefault="005F04E8" w:rsidP="00F62E8E">
            <w:pPr>
              <w:numPr>
                <w:ilvl w:val="0"/>
                <w:numId w:val="23"/>
              </w:numPr>
              <w:kinsoku/>
              <w:autoSpaceDN/>
              <w:adjustRightInd w:val="0"/>
              <w:snapToGrid w:val="0"/>
              <w:spacing w:line="360" w:lineRule="atLeast"/>
              <w:jc w:val="both"/>
              <w:textAlignment w:val="auto"/>
              <w:rPr>
                <w:rFonts w:ascii="標楷體" w:hAnsi="標楷體"/>
                <w:color w:val="000000" w:themeColor="text1"/>
                <w:sz w:val="24"/>
                <w:szCs w:val="32"/>
              </w:rPr>
            </w:pPr>
            <w:r w:rsidRPr="00812963">
              <w:rPr>
                <w:rFonts w:ascii="標楷體" w:hAnsi="標楷體" w:cs="新細明體" w:hint="eastAsia"/>
                <w:b/>
                <w:color w:val="000000" w:themeColor="text1"/>
                <w:sz w:val="24"/>
                <w:szCs w:val="22"/>
              </w:rPr>
              <w:t>宜適度保障育嬰留職停薪人員之</w:t>
            </w:r>
            <w:proofErr w:type="gramStart"/>
            <w:r w:rsidRPr="00812963">
              <w:rPr>
                <w:rFonts w:ascii="標楷體" w:hAnsi="標楷體" w:cs="新細明體" w:hint="eastAsia"/>
                <w:b/>
                <w:color w:val="000000" w:themeColor="text1"/>
                <w:sz w:val="24"/>
                <w:szCs w:val="22"/>
              </w:rPr>
              <w:t>陞</w:t>
            </w:r>
            <w:proofErr w:type="gramEnd"/>
            <w:r w:rsidRPr="00812963">
              <w:rPr>
                <w:rFonts w:ascii="標楷體" w:hAnsi="標楷體" w:cs="新細明體" w:hint="eastAsia"/>
                <w:b/>
                <w:color w:val="000000" w:themeColor="text1"/>
                <w:sz w:val="24"/>
                <w:szCs w:val="22"/>
              </w:rPr>
              <w:t>遷權益，營造友善</w:t>
            </w:r>
            <w:r w:rsidRPr="00812963">
              <w:rPr>
                <w:rFonts w:ascii="標楷體" w:hAnsi="標楷體" w:cs="新細明體" w:hint="eastAsia"/>
                <w:b/>
                <w:color w:val="000000" w:themeColor="text1"/>
                <w:sz w:val="24"/>
                <w:szCs w:val="22"/>
              </w:rPr>
              <w:lastRenderedPageBreak/>
              <w:t>之生養環境：</w:t>
            </w:r>
          </w:p>
          <w:p w14:paraId="34384C85" w14:textId="77777777" w:rsidR="005F04E8" w:rsidRPr="00812963" w:rsidRDefault="005F04E8" w:rsidP="00F62E8E">
            <w:pPr>
              <w:numPr>
                <w:ilvl w:val="0"/>
                <w:numId w:val="28"/>
              </w:numPr>
              <w:kinsoku/>
              <w:autoSpaceDN/>
              <w:adjustRightInd w:val="0"/>
              <w:snapToGrid w:val="0"/>
              <w:spacing w:line="360" w:lineRule="atLeast"/>
              <w:ind w:left="947" w:hanging="227"/>
              <w:jc w:val="both"/>
              <w:textAlignment w:val="auto"/>
              <w:rPr>
                <w:rFonts w:ascii="標楷體" w:hAnsi="標楷體"/>
                <w:color w:val="000000" w:themeColor="text1"/>
                <w:sz w:val="24"/>
                <w:szCs w:val="32"/>
              </w:rPr>
            </w:pPr>
            <w:r w:rsidRPr="00812963">
              <w:rPr>
                <w:rFonts w:ascii="標楷體" w:hAnsi="標楷體" w:hint="eastAsia"/>
                <w:color w:val="000000" w:themeColor="text1"/>
                <w:sz w:val="24"/>
                <w:szCs w:val="22"/>
              </w:rPr>
              <w:t>因育嬰留職停薪自願調任較低職務者，於回</w:t>
            </w:r>
            <w:proofErr w:type="gramStart"/>
            <w:r w:rsidRPr="00812963">
              <w:rPr>
                <w:rFonts w:ascii="標楷體" w:hAnsi="標楷體" w:hint="eastAsia"/>
                <w:color w:val="000000" w:themeColor="text1"/>
                <w:sz w:val="24"/>
                <w:szCs w:val="22"/>
              </w:rPr>
              <w:t>職復薪</w:t>
            </w:r>
            <w:proofErr w:type="gramEnd"/>
            <w:r w:rsidRPr="00812963">
              <w:rPr>
                <w:rFonts w:ascii="標楷體" w:hAnsi="標楷體" w:hint="eastAsia"/>
                <w:color w:val="000000" w:themeColor="text1"/>
                <w:sz w:val="24"/>
                <w:szCs w:val="22"/>
              </w:rPr>
              <w:t>之日調任原職務或與原職務同一序列職務時，得免經</w:t>
            </w:r>
            <w:proofErr w:type="gramStart"/>
            <w:r w:rsidRPr="00812963">
              <w:rPr>
                <w:rFonts w:ascii="標楷體" w:hAnsi="標楷體" w:hint="eastAsia"/>
                <w:color w:val="000000" w:themeColor="text1"/>
                <w:sz w:val="24"/>
                <w:szCs w:val="22"/>
              </w:rPr>
              <w:t>甄</w:t>
            </w:r>
            <w:proofErr w:type="gramEnd"/>
            <w:r w:rsidRPr="00812963">
              <w:rPr>
                <w:rFonts w:ascii="標楷體" w:hAnsi="標楷體" w:hint="eastAsia"/>
                <w:color w:val="000000" w:themeColor="text1"/>
                <w:sz w:val="24"/>
                <w:szCs w:val="22"/>
              </w:rPr>
              <w:t>審程序，以適度保障當事人權益，此除本部前以109年5月7日函解釋外，宜予明文規定，</w:t>
            </w:r>
            <w:proofErr w:type="gramStart"/>
            <w:r w:rsidRPr="00812963">
              <w:rPr>
                <w:rFonts w:ascii="標楷體" w:hAnsi="標楷體" w:hint="eastAsia"/>
                <w:color w:val="000000" w:themeColor="text1"/>
                <w:sz w:val="24"/>
                <w:szCs w:val="22"/>
              </w:rPr>
              <w:t>俾臻</w:t>
            </w:r>
            <w:proofErr w:type="gramEnd"/>
            <w:r w:rsidRPr="00812963">
              <w:rPr>
                <w:rFonts w:ascii="標楷體" w:hAnsi="標楷體" w:hint="eastAsia"/>
                <w:color w:val="000000" w:themeColor="text1"/>
                <w:sz w:val="24"/>
                <w:szCs w:val="22"/>
              </w:rPr>
              <w:t>明確。</w:t>
            </w:r>
          </w:p>
          <w:p w14:paraId="6EDC6880" w14:textId="77777777" w:rsidR="005F04E8" w:rsidRPr="00812963" w:rsidRDefault="005F04E8" w:rsidP="00F62E8E">
            <w:pPr>
              <w:numPr>
                <w:ilvl w:val="0"/>
                <w:numId w:val="28"/>
              </w:numPr>
              <w:kinsoku/>
              <w:autoSpaceDN/>
              <w:adjustRightInd w:val="0"/>
              <w:snapToGrid w:val="0"/>
              <w:spacing w:line="360" w:lineRule="atLeast"/>
              <w:ind w:left="947" w:hanging="227"/>
              <w:jc w:val="both"/>
              <w:textAlignment w:val="auto"/>
              <w:rPr>
                <w:rFonts w:ascii="標楷體" w:hAnsi="標楷體"/>
                <w:color w:val="000000" w:themeColor="text1"/>
                <w:sz w:val="24"/>
                <w:szCs w:val="32"/>
              </w:rPr>
            </w:pPr>
            <w:r w:rsidRPr="00812963">
              <w:rPr>
                <w:rFonts w:ascii="標楷體" w:hAnsi="標楷體" w:hint="eastAsia"/>
                <w:color w:val="000000" w:themeColor="text1"/>
                <w:sz w:val="24"/>
                <w:szCs w:val="32"/>
              </w:rPr>
              <w:t>為因應少子女化問題，營造養育子女之友善職場環境，</w:t>
            </w:r>
            <w:proofErr w:type="gramStart"/>
            <w:r w:rsidRPr="00812963">
              <w:rPr>
                <w:rFonts w:ascii="標楷體" w:hAnsi="標楷體" w:hint="eastAsia"/>
                <w:color w:val="000000" w:themeColor="text1"/>
                <w:sz w:val="24"/>
                <w:szCs w:val="22"/>
              </w:rPr>
              <w:t>宜衡酌</w:t>
            </w:r>
            <w:proofErr w:type="gramEnd"/>
            <w:r w:rsidRPr="00812963">
              <w:rPr>
                <w:rFonts w:ascii="標楷體" w:hAnsi="標楷體" w:hint="eastAsia"/>
                <w:color w:val="000000" w:themeColor="text1"/>
                <w:sz w:val="24"/>
                <w:szCs w:val="32"/>
              </w:rPr>
              <w:t>育嬰留職停薪人員</w:t>
            </w:r>
            <w:proofErr w:type="gramStart"/>
            <w:r w:rsidRPr="00812963">
              <w:rPr>
                <w:rFonts w:ascii="標楷體" w:hAnsi="標楷體" w:hint="eastAsia"/>
                <w:color w:val="000000" w:themeColor="text1"/>
                <w:sz w:val="24"/>
                <w:szCs w:val="32"/>
              </w:rPr>
              <w:t>陞</w:t>
            </w:r>
            <w:proofErr w:type="gramEnd"/>
            <w:r w:rsidRPr="00812963">
              <w:rPr>
                <w:rFonts w:ascii="標楷體" w:hAnsi="標楷體" w:hint="eastAsia"/>
                <w:color w:val="000000" w:themeColor="text1"/>
                <w:sz w:val="24"/>
                <w:szCs w:val="32"/>
              </w:rPr>
              <w:t>遷權益及機關業務推動需求，適度放寬育嬰留職停薪人員不得辦理</w:t>
            </w:r>
            <w:proofErr w:type="gramStart"/>
            <w:r w:rsidRPr="00812963">
              <w:rPr>
                <w:rFonts w:ascii="標楷體" w:hAnsi="標楷體" w:hint="eastAsia"/>
                <w:color w:val="000000" w:themeColor="text1"/>
                <w:sz w:val="24"/>
                <w:szCs w:val="32"/>
              </w:rPr>
              <w:t>陞</w:t>
            </w:r>
            <w:proofErr w:type="gramEnd"/>
            <w:r w:rsidRPr="00812963">
              <w:rPr>
                <w:rFonts w:ascii="標楷體" w:hAnsi="標楷體" w:hint="eastAsia"/>
                <w:color w:val="000000" w:themeColor="text1"/>
                <w:sz w:val="24"/>
                <w:szCs w:val="32"/>
              </w:rPr>
              <w:t>任之限制規定。</w:t>
            </w:r>
          </w:p>
          <w:p w14:paraId="18A1DCB4" w14:textId="77777777" w:rsidR="005F04E8" w:rsidRPr="00812963" w:rsidRDefault="005F04E8" w:rsidP="00F62E8E">
            <w:pPr>
              <w:numPr>
                <w:ilvl w:val="0"/>
                <w:numId w:val="23"/>
              </w:numPr>
              <w:kinsoku/>
              <w:autoSpaceDN/>
              <w:adjustRightInd w:val="0"/>
              <w:snapToGrid w:val="0"/>
              <w:spacing w:line="360" w:lineRule="atLeast"/>
              <w:jc w:val="both"/>
              <w:textAlignment w:val="auto"/>
              <w:rPr>
                <w:rFonts w:ascii="標楷體" w:hAnsi="標楷體"/>
                <w:color w:val="000000" w:themeColor="text1"/>
                <w:sz w:val="24"/>
                <w:szCs w:val="32"/>
              </w:rPr>
            </w:pPr>
            <w:r w:rsidRPr="00812963">
              <w:rPr>
                <w:rFonts w:ascii="標楷體" w:hAnsi="標楷體" w:cs="新細明體" w:hint="eastAsia"/>
                <w:b/>
                <w:color w:val="000000" w:themeColor="text1"/>
                <w:sz w:val="24"/>
                <w:szCs w:val="22"/>
              </w:rPr>
              <w:t>彰顯政府政策意旨及兼顧機關用人彈性，以符擇優</w:t>
            </w:r>
            <w:proofErr w:type="gramStart"/>
            <w:r w:rsidRPr="00812963">
              <w:rPr>
                <w:rFonts w:ascii="標楷體" w:hAnsi="標楷體" w:cs="新細明體" w:hint="eastAsia"/>
                <w:b/>
                <w:color w:val="000000" w:themeColor="text1"/>
                <w:sz w:val="24"/>
                <w:szCs w:val="22"/>
              </w:rPr>
              <w:t>陞</w:t>
            </w:r>
            <w:proofErr w:type="gramEnd"/>
            <w:r w:rsidRPr="00812963">
              <w:rPr>
                <w:rFonts w:ascii="標楷體" w:hAnsi="標楷體" w:cs="新細明體" w:hint="eastAsia"/>
                <w:b/>
                <w:color w:val="000000" w:themeColor="text1"/>
                <w:sz w:val="24"/>
                <w:szCs w:val="22"/>
              </w:rPr>
              <w:t>任原則：</w:t>
            </w:r>
          </w:p>
          <w:p w14:paraId="149CB5F1" w14:textId="77777777" w:rsidR="005F04E8" w:rsidRPr="00812963" w:rsidRDefault="005F04E8" w:rsidP="00F62E8E">
            <w:pPr>
              <w:numPr>
                <w:ilvl w:val="0"/>
                <w:numId w:val="31"/>
              </w:numPr>
              <w:kinsoku/>
              <w:autoSpaceDN/>
              <w:adjustRightInd w:val="0"/>
              <w:snapToGrid w:val="0"/>
              <w:spacing w:line="360" w:lineRule="atLeast"/>
              <w:ind w:left="947" w:hanging="227"/>
              <w:jc w:val="both"/>
              <w:textAlignment w:val="auto"/>
              <w:rPr>
                <w:rFonts w:ascii="標楷體" w:hAnsi="標楷體"/>
                <w:color w:val="000000" w:themeColor="text1"/>
                <w:sz w:val="24"/>
                <w:szCs w:val="32"/>
              </w:rPr>
            </w:pPr>
            <w:r w:rsidRPr="00812963">
              <w:rPr>
                <w:rFonts w:ascii="標楷體" w:hAnsi="標楷體" w:hint="eastAsia"/>
                <w:color w:val="000000" w:themeColor="text1"/>
                <w:sz w:val="24"/>
                <w:szCs w:val="22"/>
              </w:rPr>
              <w:t>考量公務人員如有</w:t>
            </w:r>
            <w:proofErr w:type="gramStart"/>
            <w:r w:rsidRPr="00812963">
              <w:rPr>
                <w:rFonts w:ascii="標楷體" w:hAnsi="標楷體" w:hint="eastAsia"/>
                <w:color w:val="000000" w:themeColor="text1"/>
                <w:sz w:val="24"/>
                <w:szCs w:val="22"/>
              </w:rPr>
              <w:t>違反酒駕</w:t>
            </w:r>
            <w:proofErr w:type="gramEnd"/>
            <w:r w:rsidRPr="00812963">
              <w:rPr>
                <w:rFonts w:ascii="標楷體" w:hAnsi="標楷體" w:hint="eastAsia"/>
                <w:color w:val="000000" w:themeColor="text1"/>
                <w:sz w:val="24"/>
                <w:szCs w:val="22"/>
              </w:rPr>
              <w:t>、</w:t>
            </w:r>
            <w:r w:rsidRPr="00812963">
              <w:rPr>
                <w:rFonts w:ascii="標楷體" w:hAnsi="標楷體" w:hint="eastAsia"/>
                <w:color w:val="000000" w:themeColor="text1"/>
                <w:sz w:val="24"/>
                <w:szCs w:val="32"/>
              </w:rPr>
              <w:t>性騷擾</w:t>
            </w:r>
            <w:r w:rsidRPr="00812963">
              <w:rPr>
                <w:rFonts w:ascii="標楷體" w:hAnsi="標楷體" w:hint="eastAsia"/>
                <w:color w:val="000000" w:themeColor="text1"/>
                <w:sz w:val="24"/>
                <w:szCs w:val="22"/>
              </w:rPr>
              <w:t>等政府近年重大政令之行為，實有損政府或公務人員聲譽，</w:t>
            </w:r>
            <w:proofErr w:type="gramStart"/>
            <w:r w:rsidRPr="00812963">
              <w:rPr>
                <w:rFonts w:ascii="標楷體" w:hAnsi="標楷體" w:hint="eastAsia"/>
                <w:color w:val="000000" w:themeColor="text1"/>
                <w:sz w:val="24"/>
                <w:szCs w:val="22"/>
              </w:rPr>
              <w:t>縱該等</w:t>
            </w:r>
            <w:proofErr w:type="gramEnd"/>
            <w:r w:rsidRPr="00812963">
              <w:rPr>
                <w:rFonts w:ascii="標楷體" w:hAnsi="標楷體" w:hint="eastAsia"/>
                <w:color w:val="000000" w:themeColor="text1"/>
                <w:sz w:val="24"/>
                <w:szCs w:val="22"/>
              </w:rPr>
              <w:t>違失可能僅為單一或少數行為或與其工作表現無關；惟</w:t>
            </w:r>
            <w:proofErr w:type="gramStart"/>
            <w:r w:rsidRPr="00812963">
              <w:rPr>
                <w:rFonts w:ascii="標楷體" w:hAnsi="標楷體" w:cstheme="minorBidi" w:hint="eastAsia"/>
                <w:color w:val="000000" w:themeColor="text1"/>
                <w:sz w:val="24"/>
                <w:szCs w:val="22"/>
              </w:rPr>
              <w:t>為符擇優陞</w:t>
            </w:r>
            <w:proofErr w:type="gramEnd"/>
            <w:r w:rsidRPr="00812963">
              <w:rPr>
                <w:rFonts w:ascii="標楷體" w:hAnsi="標楷體" w:cstheme="minorBidi" w:hint="eastAsia"/>
                <w:color w:val="000000" w:themeColor="text1"/>
                <w:sz w:val="24"/>
                <w:szCs w:val="22"/>
              </w:rPr>
              <w:t>任</w:t>
            </w:r>
            <w:r w:rsidRPr="00812963">
              <w:rPr>
                <w:rFonts w:ascii="標楷體" w:hAnsi="標楷體" w:cstheme="minorBidi" w:hint="eastAsia"/>
                <w:color w:val="000000" w:themeColor="text1"/>
                <w:sz w:val="24"/>
                <w:szCs w:val="22"/>
                <w:lang w:eastAsia="zh-HK"/>
              </w:rPr>
              <w:t>及</w:t>
            </w:r>
            <w:r w:rsidRPr="00812963">
              <w:rPr>
                <w:rFonts w:ascii="標楷體" w:hAnsi="標楷體" w:cstheme="minorBidi" w:hint="eastAsia"/>
                <w:color w:val="000000" w:themeColor="text1"/>
                <w:sz w:val="24"/>
                <w:szCs w:val="22"/>
              </w:rPr>
              <w:t>各機關辦理人員</w:t>
            </w:r>
            <w:proofErr w:type="gramStart"/>
            <w:r w:rsidRPr="00812963">
              <w:rPr>
                <w:rFonts w:ascii="標楷體" w:hAnsi="標楷體" w:cstheme="minorBidi" w:hint="eastAsia"/>
                <w:color w:val="000000" w:themeColor="text1"/>
                <w:sz w:val="24"/>
                <w:szCs w:val="22"/>
              </w:rPr>
              <w:t>陞</w:t>
            </w:r>
            <w:proofErr w:type="gramEnd"/>
            <w:r w:rsidRPr="00812963">
              <w:rPr>
                <w:rFonts w:ascii="標楷體" w:hAnsi="標楷體" w:cstheme="minorBidi" w:hint="eastAsia"/>
                <w:color w:val="000000" w:themeColor="text1"/>
                <w:sz w:val="24"/>
                <w:szCs w:val="22"/>
              </w:rPr>
              <w:t>任應注意其品德之精神，</w:t>
            </w:r>
            <w:r w:rsidRPr="00812963">
              <w:rPr>
                <w:rFonts w:ascii="標楷體" w:hAnsi="標楷體" w:hint="eastAsia"/>
                <w:color w:val="000000" w:themeColor="text1"/>
                <w:sz w:val="24"/>
                <w:szCs w:val="22"/>
              </w:rPr>
              <w:t>宜檢討增訂如</w:t>
            </w:r>
            <w:proofErr w:type="gramStart"/>
            <w:r w:rsidRPr="00812963">
              <w:rPr>
                <w:rFonts w:ascii="標楷體" w:hAnsi="標楷體" w:hint="eastAsia"/>
                <w:color w:val="000000" w:themeColor="text1"/>
                <w:sz w:val="24"/>
                <w:szCs w:val="22"/>
              </w:rPr>
              <w:t>有酒駕</w:t>
            </w:r>
            <w:proofErr w:type="gramEnd"/>
            <w:r w:rsidRPr="00812963">
              <w:rPr>
                <w:rFonts w:ascii="標楷體" w:hAnsi="標楷體" w:hint="eastAsia"/>
                <w:color w:val="000000" w:themeColor="text1"/>
                <w:sz w:val="24"/>
                <w:szCs w:val="22"/>
              </w:rPr>
              <w:t>、性騷擾等違失行為者，不得</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任之限制。</w:t>
            </w:r>
          </w:p>
          <w:p w14:paraId="5AFC9C24" w14:textId="77777777" w:rsidR="005F04E8" w:rsidRPr="00812963" w:rsidRDefault="005F04E8" w:rsidP="00F62E8E">
            <w:pPr>
              <w:numPr>
                <w:ilvl w:val="0"/>
                <w:numId w:val="31"/>
              </w:numPr>
              <w:kinsoku/>
              <w:autoSpaceDN/>
              <w:adjustRightInd w:val="0"/>
              <w:snapToGrid w:val="0"/>
              <w:spacing w:line="360" w:lineRule="atLeast"/>
              <w:ind w:left="947" w:hanging="227"/>
              <w:jc w:val="both"/>
              <w:textAlignment w:val="auto"/>
              <w:rPr>
                <w:rFonts w:ascii="標楷體" w:hAnsi="標楷體"/>
                <w:color w:val="000000" w:themeColor="text1"/>
                <w:sz w:val="24"/>
                <w:szCs w:val="32"/>
              </w:rPr>
            </w:pP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遷法第12條第1項第5款以最近1年內依公務人員考績法曾受累積達</w:t>
            </w:r>
            <w:proofErr w:type="gramStart"/>
            <w:r w:rsidRPr="00812963">
              <w:rPr>
                <w:rFonts w:ascii="標楷體" w:hAnsi="標楷體" w:hint="eastAsia"/>
                <w:color w:val="000000" w:themeColor="text1"/>
                <w:sz w:val="24"/>
                <w:szCs w:val="22"/>
              </w:rPr>
              <w:t>一</w:t>
            </w:r>
            <w:proofErr w:type="gramEnd"/>
            <w:r w:rsidRPr="00812963">
              <w:rPr>
                <w:rFonts w:ascii="標楷體" w:hAnsi="標楷體" w:hint="eastAsia"/>
                <w:color w:val="000000" w:themeColor="text1"/>
                <w:sz w:val="24"/>
                <w:szCs w:val="22"/>
              </w:rPr>
              <w:t>大過以上之處分者，不得</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任規定，係對於公務人員之</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任予以強制性</w:t>
            </w:r>
            <w:r w:rsidRPr="00812963">
              <w:rPr>
                <w:rFonts w:ascii="標楷體" w:hAnsi="標楷體" w:hint="eastAsia"/>
                <w:color w:val="000000" w:themeColor="text1"/>
                <w:sz w:val="24"/>
                <w:szCs w:val="22"/>
              </w:rPr>
              <w:lastRenderedPageBreak/>
              <w:t>之限制規範，凡符合要件者即予限制</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任，機關並無審酌空間，</w:t>
            </w:r>
            <w:proofErr w:type="gramStart"/>
            <w:r w:rsidRPr="00812963">
              <w:rPr>
                <w:rFonts w:ascii="標楷體" w:hAnsi="標楷體" w:hint="eastAsia"/>
                <w:color w:val="000000" w:themeColor="text1"/>
                <w:sz w:val="24"/>
                <w:szCs w:val="22"/>
              </w:rPr>
              <w:t>是須屬較為</w:t>
            </w:r>
            <w:proofErr w:type="gramEnd"/>
            <w:r w:rsidRPr="00812963">
              <w:rPr>
                <w:rFonts w:ascii="標楷體" w:hAnsi="標楷體" w:hint="eastAsia"/>
                <w:color w:val="000000" w:themeColor="text1"/>
                <w:sz w:val="24"/>
                <w:szCs w:val="22"/>
              </w:rPr>
              <w:t>嚴重之懲處，始予納入</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遷法第12條之限制規範，如屬情節輕微者，宜由機關依擇優</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任原則，考量個案情節自行審酌人員之適任性，以兼顧機關用人彈性。</w:t>
            </w:r>
          </w:p>
        </w:tc>
        <w:tc>
          <w:tcPr>
            <w:tcW w:w="2967" w:type="dxa"/>
            <w:gridSpan w:val="2"/>
            <w:shd w:val="clear" w:color="auto" w:fill="auto"/>
          </w:tcPr>
          <w:p w14:paraId="27FEF6C2" w14:textId="77777777" w:rsidR="005F04E8" w:rsidRPr="00812963" w:rsidRDefault="005F04E8" w:rsidP="005F04E8">
            <w:pPr>
              <w:kinsoku/>
              <w:autoSpaceDN/>
              <w:adjustRightInd w:val="0"/>
              <w:snapToGrid w:val="0"/>
              <w:spacing w:line="360" w:lineRule="atLeast"/>
              <w:ind w:leftChars="-41" w:left="67" w:rightChars="-11" w:right="-31" w:hangingChars="76" w:hanging="182"/>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lastRenderedPageBreak/>
              <w:t>1.業務推動執行時，遭遇問題之原因分析。</w:t>
            </w:r>
          </w:p>
          <w:p w14:paraId="7B4D369B" w14:textId="77777777" w:rsidR="005F04E8" w:rsidRPr="00812963" w:rsidRDefault="005F04E8" w:rsidP="005F04E8">
            <w:pPr>
              <w:kinsoku/>
              <w:autoSpaceDN/>
              <w:adjustRightInd w:val="0"/>
              <w:snapToGrid w:val="0"/>
              <w:spacing w:line="360" w:lineRule="atLeast"/>
              <w:ind w:leftChars="-41" w:left="67" w:rightChars="-11" w:right="-31" w:hangingChars="76" w:hanging="182"/>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2.說明現行法規是否不足、須否配合現況或政策調整。</w:t>
            </w:r>
          </w:p>
        </w:tc>
      </w:tr>
      <w:tr w:rsidR="00812963" w:rsidRPr="00812963" w14:paraId="1BB25CB0" w14:textId="77777777" w:rsidTr="005F04E8">
        <w:trPr>
          <w:trHeight w:val="340"/>
          <w:jc w:val="center"/>
        </w:trPr>
        <w:tc>
          <w:tcPr>
            <w:tcW w:w="828" w:type="dxa"/>
            <w:vMerge w:val="restart"/>
            <w:shd w:val="clear" w:color="auto" w:fill="auto"/>
          </w:tcPr>
          <w:p w14:paraId="7279EA4D" w14:textId="77777777" w:rsidR="005F04E8" w:rsidRPr="00812963" w:rsidRDefault="005F04E8" w:rsidP="005F04E8">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lastRenderedPageBreak/>
              <w:t>4-2</w:t>
            </w:r>
            <w:proofErr w:type="gramStart"/>
            <w:r w:rsidRPr="00812963">
              <w:rPr>
                <w:rFonts w:ascii="標楷體" w:hAnsi="標楷體"/>
                <w:b/>
                <w:color w:val="000000" w:themeColor="text1"/>
                <w:sz w:val="24"/>
                <w:szCs w:val="22"/>
              </w:rPr>
              <w:t>訂修需求</w:t>
            </w:r>
            <w:proofErr w:type="gramEnd"/>
          </w:p>
        </w:tc>
        <w:tc>
          <w:tcPr>
            <w:tcW w:w="1938" w:type="dxa"/>
            <w:gridSpan w:val="3"/>
            <w:shd w:val="clear" w:color="auto" w:fill="auto"/>
          </w:tcPr>
          <w:p w14:paraId="4A1E71BA" w14:textId="77777777" w:rsidR="005F04E8" w:rsidRPr="00812963" w:rsidRDefault="005F04E8" w:rsidP="005F04E8">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2"/>
                <w:attr w:name="Day" w:val="1"/>
                <w:attr w:name="IsLunarDate" w:val="False"/>
                <w:attr w:name="IsROCDate" w:val="False"/>
              </w:smartTagPr>
              <w:r w:rsidRPr="00812963">
                <w:rPr>
                  <w:rFonts w:ascii="標楷體" w:hAnsi="標楷體"/>
                  <w:b/>
                  <w:color w:val="000000" w:themeColor="text1"/>
                  <w:sz w:val="24"/>
                  <w:szCs w:val="22"/>
                </w:rPr>
                <w:t>4-2-1</w:t>
              </w:r>
            </w:smartTag>
            <w:r w:rsidRPr="00812963">
              <w:rPr>
                <w:rFonts w:ascii="標楷體" w:hAnsi="標楷體"/>
                <w:b/>
                <w:color w:val="000000" w:themeColor="text1"/>
                <w:sz w:val="24"/>
                <w:szCs w:val="22"/>
              </w:rPr>
              <w:t>解決問題可能方案</w:t>
            </w:r>
          </w:p>
        </w:tc>
        <w:tc>
          <w:tcPr>
            <w:tcW w:w="3731" w:type="dxa"/>
            <w:gridSpan w:val="5"/>
            <w:shd w:val="clear" w:color="auto" w:fill="auto"/>
          </w:tcPr>
          <w:p w14:paraId="0CFDB9D3"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前述問題，可透過修法程序，完備公務人員</w:t>
            </w:r>
            <w:proofErr w:type="gramStart"/>
            <w:r w:rsidRPr="00812963">
              <w:rPr>
                <w:rFonts w:ascii="標楷體" w:hAnsi="標楷體" w:hint="eastAsia"/>
                <w:color w:val="000000" w:themeColor="text1"/>
                <w:sz w:val="24"/>
                <w:szCs w:val="24"/>
              </w:rPr>
              <w:t>陞</w:t>
            </w:r>
            <w:proofErr w:type="gramEnd"/>
            <w:r w:rsidRPr="00812963">
              <w:rPr>
                <w:rFonts w:ascii="標楷體" w:hAnsi="標楷體" w:hint="eastAsia"/>
                <w:color w:val="000000" w:themeColor="text1"/>
                <w:sz w:val="24"/>
                <w:szCs w:val="24"/>
              </w:rPr>
              <w:t>遷法制，並就涉及公務人員</w:t>
            </w:r>
            <w:proofErr w:type="gramStart"/>
            <w:r w:rsidRPr="00812963">
              <w:rPr>
                <w:rFonts w:ascii="標楷體" w:hAnsi="標楷體" w:hint="eastAsia"/>
                <w:color w:val="000000" w:themeColor="text1"/>
                <w:sz w:val="24"/>
                <w:szCs w:val="24"/>
              </w:rPr>
              <w:t>陞</w:t>
            </w:r>
            <w:proofErr w:type="gramEnd"/>
            <w:r w:rsidRPr="00812963">
              <w:rPr>
                <w:rFonts w:ascii="標楷體" w:hAnsi="標楷體" w:hint="eastAsia"/>
                <w:color w:val="000000" w:themeColor="text1"/>
                <w:sz w:val="24"/>
                <w:szCs w:val="24"/>
              </w:rPr>
              <w:t>遷權益事項，以法律明定之，</w:t>
            </w:r>
            <w:proofErr w:type="gramStart"/>
            <w:r w:rsidRPr="00812963">
              <w:rPr>
                <w:rFonts w:ascii="標楷體" w:hAnsi="標楷體" w:hint="eastAsia"/>
                <w:color w:val="000000" w:themeColor="text1"/>
                <w:sz w:val="24"/>
                <w:szCs w:val="24"/>
              </w:rPr>
              <w:t>俾</w:t>
            </w:r>
            <w:proofErr w:type="gramEnd"/>
            <w:r w:rsidRPr="00812963">
              <w:rPr>
                <w:rFonts w:ascii="標楷體" w:hAnsi="標楷體" w:hint="eastAsia"/>
                <w:color w:val="000000" w:themeColor="text1"/>
                <w:sz w:val="24"/>
                <w:szCs w:val="24"/>
              </w:rPr>
              <w:t>符</w:t>
            </w:r>
            <w:r w:rsidRPr="00812963">
              <w:rPr>
                <w:rFonts w:ascii="標楷體" w:hAnsi="標楷體"/>
                <w:color w:val="000000" w:themeColor="text1"/>
                <w:sz w:val="24"/>
                <w:szCs w:val="24"/>
              </w:rPr>
              <w:t>法律保留原則</w:t>
            </w:r>
            <w:r w:rsidRPr="00812963">
              <w:rPr>
                <w:rFonts w:ascii="標楷體" w:hAnsi="標楷體" w:hint="eastAsia"/>
                <w:color w:val="000000" w:themeColor="text1"/>
                <w:sz w:val="24"/>
                <w:szCs w:val="24"/>
              </w:rPr>
              <w:t>。</w:t>
            </w:r>
          </w:p>
        </w:tc>
        <w:tc>
          <w:tcPr>
            <w:tcW w:w="2967" w:type="dxa"/>
            <w:gridSpan w:val="2"/>
            <w:shd w:val="clear" w:color="auto" w:fill="auto"/>
          </w:tcPr>
          <w:p w14:paraId="7CCE918A" w14:textId="77777777" w:rsidR="005F04E8" w:rsidRPr="00812963" w:rsidRDefault="005F04E8" w:rsidP="005F04E8">
            <w:pPr>
              <w:kinsoku/>
              <w:autoSpaceDN/>
              <w:adjustRightInd w:val="0"/>
              <w:snapToGrid w:val="0"/>
              <w:spacing w:line="360" w:lineRule="atLeast"/>
              <w:ind w:leftChars="-44" w:left="-118" w:rightChars="-11" w:right="-31" w:hangingChars="2" w:hanging="5"/>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請詳列解決問題之可能方案及其評估(涉及性別平等議題者，</w:t>
            </w:r>
            <w:proofErr w:type="gramStart"/>
            <w:r w:rsidRPr="00812963">
              <w:rPr>
                <w:rFonts w:ascii="標楷體" w:hAnsi="標楷體"/>
                <w:color w:val="000000" w:themeColor="text1"/>
                <w:sz w:val="24"/>
                <w:szCs w:val="22"/>
              </w:rPr>
              <w:t>併</w:t>
            </w:r>
            <w:proofErr w:type="gramEnd"/>
            <w:r w:rsidRPr="00812963">
              <w:rPr>
                <w:rFonts w:ascii="標楷體" w:hAnsi="標楷體"/>
                <w:color w:val="000000" w:themeColor="text1"/>
                <w:sz w:val="24"/>
                <w:szCs w:val="22"/>
              </w:rPr>
              <w:t>列之)。</w:t>
            </w:r>
          </w:p>
        </w:tc>
      </w:tr>
      <w:tr w:rsidR="00812963" w:rsidRPr="00812963" w14:paraId="02C49ACC" w14:textId="77777777" w:rsidTr="005F04E8">
        <w:trPr>
          <w:trHeight w:val="1266"/>
          <w:jc w:val="center"/>
        </w:trPr>
        <w:tc>
          <w:tcPr>
            <w:tcW w:w="828" w:type="dxa"/>
            <w:vMerge/>
            <w:shd w:val="clear" w:color="auto" w:fill="auto"/>
          </w:tcPr>
          <w:p w14:paraId="249A81AA" w14:textId="77777777" w:rsidR="005F04E8" w:rsidRPr="00812963" w:rsidRDefault="005F04E8" w:rsidP="005F04E8">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p>
        </w:tc>
        <w:tc>
          <w:tcPr>
            <w:tcW w:w="1938" w:type="dxa"/>
            <w:gridSpan w:val="3"/>
            <w:shd w:val="clear" w:color="auto" w:fill="auto"/>
          </w:tcPr>
          <w:p w14:paraId="566D134D" w14:textId="77777777" w:rsidR="005F04E8" w:rsidRPr="00812963" w:rsidRDefault="005F04E8" w:rsidP="005F04E8">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2"/>
                <w:attr w:name="Day" w:val="2"/>
                <w:attr w:name="IsLunarDate" w:val="False"/>
                <w:attr w:name="IsROCDate" w:val="False"/>
              </w:smartTagPr>
              <w:r w:rsidRPr="00812963">
                <w:rPr>
                  <w:rFonts w:ascii="標楷體" w:hAnsi="標楷體"/>
                  <w:b/>
                  <w:color w:val="000000" w:themeColor="text1"/>
                  <w:sz w:val="24"/>
                  <w:szCs w:val="22"/>
                </w:rPr>
                <w:t>4-2-2</w:t>
              </w:r>
            </w:smartTag>
            <w:proofErr w:type="gramStart"/>
            <w:r w:rsidRPr="00812963">
              <w:rPr>
                <w:rFonts w:ascii="標楷體" w:hAnsi="標楷體"/>
                <w:b/>
                <w:color w:val="000000" w:themeColor="text1"/>
                <w:sz w:val="24"/>
                <w:szCs w:val="22"/>
              </w:rPr>
              <w:t>訂修必要</w:t>
            </w:r>
            <w:proofErr w:type="gramEnd"/>
            <w:r w:rsidRPr="00812963">
              <w:rPr>
                <w:rFonts w:ascii="標楷體" w:hAnsi="標楷體"/>
                <w:b/>
                <w:color w:val="000000" w:themeColor="text1"/>
                <w:sz w:val="24"/>
                <w:szCs w:val="22"/>
              </w:rPr>
              <w:t>性</w:t>
            </w:r>
          </w:p>
        </w:tc>
        <w:tc>
          <w:tcPr>
            <w:tcW w:w="3731" w:type="dxa"/>
            <w:gridSpan w:val="5"/>
            <w:shd w:val="clear" w:color="auto" w:fill="auto"/>
          </w:tcPr>
          <w:p w14:paraId="318A41D2" w14:textId="77777777" w:rsidR="005F04E8" w:rsidRPr="00812963" w:rsidRDefault="005F04E8" w:rsidP="00F62E8E">
            <w:pPr>
              <w:numPr>
                <w:ilvl w:val="0"/>
                <w:numId w:val="20"/>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以本法自98年4月22日修正公布以來，已逾13年未作修正，期間相關法律陸續修正、制定，且本部因應</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遷實務需要，亦有作成函釋補充規範情形，因涉及公務人員</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遷權益，宜於本法予以明確規範。</w:t>
            </w:r>
          </w:p>
          <w:p w14:paraId="200BEEC1" w14:textId="77777777" w:rsidR="005F04E8" w:rsidRPr="00812963" w:rsidRDefault="005F04E8" w:rsidP="00F62E8E">
            <w:pPr>
              <w:numPr>
                <w:ilvl w:val="0"/>
                <w:numId w:val="20"/>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監察院促請本部就</w:t>
            </w:r>
            <w:r w:rsidRPr="00812963">
              <w:rPr>
                <w:rFonts w:ascii="標楷體" w:hAnsi="標楷體" w:hint="eastAsia"/>
                <w:color w:val="000000" w:themeColor="text1"/>
                <w:sz w:val="24"/>
                <w:szCs w:val="32"/>
              </w:rPr>
              <w:t>外補甄選相關</w:t>
            </w:r>
            <w:r w:rsidRPr="00812963">
              <w:rPr>
                <w:rFonts w:ascii="標楷體" w:hAnsi="標楷體" w:hint="eastAsia"/>
                <w:color w:val="000000" w:themeColor="text1"/>
                <w:sz w:val="24"/>
                <w:szCs w:val="22"/>
              </w:rPr>
              <w:t>法制予以檢討，並請本部於</w:t>
            </w:r>
            <w:r w:rsidRPr="00812963">
              <w:rPr>
                <w:rFonts w:ascii="標楷體" w:hAnsi="標楷體" w:hint="eastAsia"/>
                <w:color w:val="000000" w:themeColor="text1"/>
                <w:sz w:val="24"/>
                <w:szCs w:val="32"/>
              </w:rPr>
              <w:t>相關法律修正草案報送立法院或法規命令修正發布後，另案</w:t>
            </w:r>
            <w:proofErr w:type="gramStart"/>
            <w:r w:rsidRPr="00812963">
              <w:rPr>
                <w:rFonts w:ascii="標楷體" w:hAnsi="標楷體" w:hint="eastAsia"/>
                <w:color w:val="000000" w:themeColor="text1"/>
                <w:sz w:val="24"/>
                <w:szCs w:val="32"/>
              </w:rPr>
              <w:t>函復該院</w:t>
            </w:r>
            <w:proofErr w:type="gramEnd"/>
            <w:r w:rsidRPr="00812963">
              <w:rPr>
                <w:rFonts w:ascii="標楷體" w:hAnsi="標楷體" w:hint="eastAsia"/>
                <w:color w:val="000000" w:themeColor="text1"/>
                <w:sz w:val="24"/>
                <w:szCs w:val="22"/>
              </w:rPr>
              <w:t>。</w:t>
            </w:r>
          </w:p>
          <w:p w14:paraId="04D33750" w14:textId="77777777" w:rsidR="005F04E8" w:rsidRPr="00812963" w:rsidRDefault="005F04E8" w:rsidP="00F62E8E">
            <w:pPr>
              <w:numPr>
                <w:ilvl w:val="0"/>
                <w:numId w:val="20"/>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查前立法委員沈智慧等22人，針對</w:t>
            </w:r>
            <w:proofErr w:type="gramStart"/>
            <w:r w:rsidRPr="00812963">
              <w:rPr>
                <w:rFonts w:ascii="標楷體" w:hAnsi="標楷體" w:hint="eastAsia"/>
                <w:color w:val="000000" w:themeColor="text1"/>
                <w:sz w:val="24"/>
                <w:szCs w:val="22"/>
              </w:rPr>
              <w:t>酒駕零</w:t>
            </w:r>
            <w:proofErr w:type="gramEnd"/>
            <w:r w:rsidRPr="00812963">
              <w:rPr>
                <w:rFonts w:ascii="標楷體" w:hAnsi="標楷體" w:hint="eastAsia"/>
                <w:color w:val="000000" w:themeColor="text1"/>
                <w:sz w:val="24"/>
                <w:szCs w:val="22"/>
              </w:rPr>
              <w:t>容忍已是全民共識，公務人員代表國家執行公務，若</w:t>
            </w:r>
            <w:proofErr w:type="gramStart"/>
            <w:r w:rsidRPr="00812963">
              <w:rPr>
                <w:rFonts w:ascii="標楷體" w:hAnsi="標楷體" w:hint="eastAsia"/>
                <w:color w:val="000000" w:themeColor="text1"/>
                <w:sz w:val="24"/>
                <w:szCs w:val="22"/>
              </w:rPr>
              <w:t>有酒駕等</w:t>
            </w:r>
            <w:proofErr w:type="gramEnd"/>
            <w:r w:rsidRPr="00812963">
              <w:rPr>
                <w:rFonts w:ascii="標楷體" w:hAnsi="標楷體" w:hint="eastAsia"/>
                <w:color w:val="000000" w:themeColor="text1"/>
                <w:sz w:val="24"/>
                <w:szCs w:val="22"/>
              </w:rPr>
              <w:t>違法事宜，應限制其</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遷，於108年3月27日擬具本法第10條及第12</w:t>
            </w:r>
            <w:proofErr w:type="gramStart"/>
            <w:r w:rsidRPr="00812963">
              <w:rPr>
                <w:rFonts w:ascii="標楷體" w:hAnsi="標楷體" w:hint="eastAsia"/>
                <w:color w:val="000000" w:themeColor="text1"/>
                <w:sz w:val="24"/>
                <w:szCs w:val="22"/>
              </w:rPr>
              <w:t>條</w:t>
            </w:r>
            <w:proofErr w:type="gramEnd"/>
            <w:r w:rsidRPr="00812963">
              <w:rPr>
                <w:rFonts w:ascii="標楷體" w:hAnsi="標楷體" w:hint="eastAsia"/>
                <w:color w:val="000000" w:themeColor="text1"/>
                <w:sz w:val="24"/>
                <w:szCs w:val="22"/>
              </w:rPr>
              <w:t>條文修正草案</w:t>
            </w:r>
            <w:proofErr w:type="gramStart"/>
            <w:r w:rsidRPr="00812963">
              <w:rPr>
                <w:rFonts w:ascii="標楷體" w:hAnsi="標楷體" w:hint="eastAsia"/>
                <w:color w:val="000000" w:themeColor="text1"/>
                <w:sz w:val="24"/>
                <w:szCs w:val="22"/>
              </w:rPr>
              <w:t>（</w:t>
            </w:r>
            <w:proofErr w:type="gramEnd"/>
            <w:r w:rsidRPr="00812963">
              <w:rPr>
                <w:rFonts w:ascii="標楷體" w:hAnsi="標楷體" w:hint="eastAsia"/>
                <w:color w:val="000000" w:themeColor="text1"/>
                <w:sz w:val="24"/>
                <w:szCs w:val="22"/>
              </w:rPr>
              <w:t>提案字號：院總第1549號委員提案第23089號</w:t>
            </w:r>
            <w:proofErr w:type="gramStart"/>
            <w:r w:rsidRPr="00812963">
              <w:rPr>
                <w:rFonts w:ascii="標楷體" w:hAnsi="標楷體" w:hint="eastAsia"/>
                <w:color w:val="000000" w:themeColor="text1"/>
                <w:sz w:val="24"/>
                <w:szCs w:val="22"/>
              </w:rPr>
              <w:t>）</w:t>
            </w:r>
            <w:proofErr w:type="gramEnd"/>
            <w:r w:rsidRPr="00812963">
              <w:rPr>
                <w:rFonts w:ascii="標楷體" w:hAnsi="標楷體" w:hint="eastAsia"/>
                <w:color w:val="000000" w:themeColor="text1"/>
                <w:sz w:val="24"/>
                <w:szCs w:val="22"/>
              </w:rPr>
              <w:t>，提案修法限制</w:t>
            </w:r>
            <w:proofErr w:type="gramStart"/>
            <w:r w:rsidRPr="00812963">
              <w:rPr>
                <w:rFonts w:ascii="標楷體" w:hAnsi="標楷體" w:hint="eastAsia"/>
                <w:color w:val="000000" w:themeColor="text1"/>
                <w:sz w:val="24"/>
                <w:szCs w:val="22"/>
              </w:rPr>
              <w:t>酒駕人員陞</w:t>
            </w:r>
            <w:proofErr w:type="gramEnd"/>
            <w:r w:rsidRPr="00812963">
              <w:rPr>
                <w:rFonts w:ascii="標楷體" w:hAnsi="標楷體" w:hint="eastAsia"/>
                <w:color w:val="000000" w:themeColor="text1"/>
                <w:sz w:val="24"/>
                <w:szCs w:val="22"/>
              </w:rPr>
              <w:t>遷之規定，與本草案修正方向相符。</w:t>
            </w:r>
          </w:p>
          <w:p w14:paraId="35FD9955" w14:textId="77777777" w:rsidR="005F04E8" w:rsidRPr="00812963" w:rsidRDefault="005F04E8" w:rsidP="00F62E8E">
            <w:pPr>
              <w:numPr>
                <w:ilvl w:val="0"/>
                <w:numId w:val="20"/>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lastRenderedPageBreak/>
              <w:t>綜上，就</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遷之實務與法制面而言，</w:t>
            </w:r>
            <w:proofErr w:type="gramStart"/>
            <w:r w:rsidRPr="00812963">
              <w:rPr>
                <w:rFonts w:ascii="標楷體" w:hAnsi="標楷體" w:hint="eastAsia"/>
                <w:color w:val="000000" w:themeColor="text1"/>
                <w:sz w:val="24"/>
                <w:szCs w:val="22"/>
              </w:rPr>
              <w:t>陞遷法確有</w:t>
            </w:r>
            <w:proofErr w:type="gramEnd"/>
            <w:r w:rsidRPr="00812963">
              <w:rPr>
                <w:rFonts w:ascii="標楷體" w:hAnsi="標楷體" w:hint="eastAsia"/>
                <w:color w:val="000000" w:themeColor="text1"/>
                <w:sz w:val="24"/>
                <w:szCs w:val="22"/>
              </w:rPr>
              <w:t>其修正之必要性。</w:t>
            </w:r>
          </w:p>
        </w:tc>
        <w:tc>
          <w:tcPr>
            <w:tcW w:w="2967" w:type="dxa"/>
            <w:gridSpan w:val="2"/>
            <w:shd w:val="clear" w:color="auto" w:fill="auto"/>
          </w:tcPr>
          <w:p w14:paraId="5CF01E3B" w14:textId="77777777" w:rsidR="005F04E8" w:rsidRPr="00812963" w:rsidRDefault="005F04E8" w:rsidP="005F04E8">
            <w:pPr>
              <w:kinsoku/>
              <w:autoSpaceDN/>
              <w:adjustRightInd w:val="0"/>
              <w:snapToGrid w:val="0"/>
              <w:spacing w:line="360" w:lineRule="atLeast"/>
              <w:ind w:leftChars="-48" w:left="-134" w:rightChars="-11" w:right="-31" w:firstLineChars="3" w:firstLine="7"/>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lastRenderedPageBreak/>
              <w:t>請說明最終</w:t>
            </w:r>
            <w:proofErr w:type="gramStart"/>
            <w:r w:rsidRPr="00812963">
              <w:rPr>
                <w:rFonts w:ascii="標楷體" w:hAnsi="標楷體"/>
                <w:color w:val="000000" w:themeColor="text1"/>
                <w:sz w:val="24"/>
                <w:szCs w:val="22"/>
              </w:rPr>
              <w:t>必須訂修法案</w:t>
            </w:r>
            <w:proofErr w:type="gramEnd"/>
            <w:r w:rsidRPr="00812963">
              <w:rPr>
                <w:rFonts w:ascii="標楷體" w:hAnsi="標楷體"/>
                <w:color w:val="000000" w:themeColor="text1"/>
                <w:sz w:val="24"/>
                <w:szCs w:val="22"/>
              </w:rPr>
              <w:t>以解決問題之理由；如有立委提案，並請納入</w:t>
            </w:r>
            <w:proofErr w:type="gramStart"/>
            <w:r w:rsidRPr="00812963">
              <w:rPr>
                <w:rFonts w:ascii="標楷體" w:hAnsi="標楷體"/>
                <w:color w:val="000000" w:themeColor="text1"/>
                <w:sz w:val="24"/>
                <w:szCs w:val="22"/>
              </w:rPr>
              <w:t>研</w:t>
            </w:r>
            <w:proofErr w:type="gramEnd"/>
            <w:r w:rsidRPr="00812963">
              <w:rPr>
                <w:rFonts w:ascii="標楷體" w:hAnsi="標楷體"/>
                <w:color w:val="000000" w:themeColor="text1"/>
                <w:sz w:val="24"/>
                <w:szCs w:val="22"/>
              </w:rPr>
              <w:t>析。</w:t>
            </w:r>
          </w:p>
        </w:tc>
      </w:tr>
      <w:tr w:rsidR="00812963" w:rsidRPr="00812963" w14:paraId="526AFB7C" w14:textId="77777777" w:rsidTr="005F04E8">
        <w:trPr>
          <w:trHeight w:val="340"/>
          <w:jc w:val="center"/>
        </w:trPr>
        <w:tc>
          <w:tcPr>
            <w:tcW w:w="2766" w:type="dxa"/>
            <w:gridSpan w:val="4"/>
            <w:tcBorders>
              <w:bottom w:val="thickThinSmallGap" w:sz="24" w:space="0" w:color="auto"/>
            </w:tcBorders>
            <w:shd w:val="clear" w:color="auto" w:fill="auto"/>
          </w:tcPr>
          <w:p w14:paraId="4B734406" w14:textId="77777777" w:rsidR="005F04E8" w:rsidRPr="00812963" w:rsidRDefault="005F04E8" w:rsidP="005F04E8">
            <w:pPr>
              <w:kinsoku/>
              <w:autoSpaceDN/>
              <w:adjustRightInd w:val="0"/>
              <w:snapToGrid w:val="0"/>
              <w:spacing w:line="360" w:lineRule="atLeast"/>
              <w:ind w:leftChars="-15" w:left="414" w:rightChars="-10" w:right="-28" w:hangingChars="190" w:hanging="456"/>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4-3配套措施及相關機關協力事項</w:t>
            </w:r>
          </w:p>
        </w:tc>
        <w:tc>
          <w:tcPr>
            <w:tcW w:w="3731" w:type="dxa"/>
            <w:gridSpan w:val="5"/>
            <w:tcBorders>
              <w:bottom w:val="thickThinSmallGap" w:sz="24" w:space="0" w:color="auto"/>
            </w:tcBorders>
            <w:shd w:val="clear" w:color="auto" w:fill="auto"/>
          </w:tcPr>
          <w:p w14:paraId="200571B3"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本法修正通過後，除擬循例通函中央暨地方各主管機關人事機構轉知所屬配合辦理，且登載於本部全球資訊網供各界查閱，並請</w:t>
            </w:r>
            <w:r w:rsidRPr="00812963">
              <w:rPr>
                <w:rFonts w:ascii="標楷體" w:hAnsi="標楷體" w:hint="eastAsia"/>
                <w:color w:val="000000" w:themeColor="text1"/>
                <w:sz w:val="24"/>
                <w:szCs w:val="22"/>
              </w:rPr>
              <w:t>各機關人事單位辦理相關宣導</w:t>
            </w:r>
            <w:r w:rsidRPr="00812963">
              <w:rPr>
                <w:rFonts w:ascii="標楷體" w:hAnsi="標楷體" w:hint="eastAsia"/>
                <w:color w:val="000000" w:themeColor="text1"/>
                <w:sz w:val="24"/>
                <w:szCs w:val="24"/>
              </w:rPr>
              <w:t>外</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另</w:t>
            </w:r>
            <w:r w:rsidRPr="00812963">
              <w:rPr>
                <w:rFonts w:ascii="標楷體" w:hAnsi="標楷體"/>
                <w:color w:val="000000" w:themeColor="text1"/>
                <w:sz w:val="24"/>
                <w:szCs w:val="24"/>
              </w:rPr>
              <w:t>將著手</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修本法施</w:t>
            </w:r>
            <w:r w:rsidRPr="00812963">
              <w:rPr>
                <w:rFonts w:ascii="標楷體" w:hAnsi="標楷體" w:hint="eastAsia"/>
                <w:color w:val="000000" w:themeColor="text1"/>
                <w:sz w:val="24"/>
                <w:szCs w:val="24"/>
              </w:rPr>
              <w:t>行</w:t>
            </w:r>
            <w:r w:rsidRPr="00812963">
              <w:rPr>
                <w:rFonts w:ascii="標楷體" w:hAnsi="標楷體"/>
                <w:color w:val="000000" w:themeColor="text1"/>
                <w:sz w:val="24"/>
                <w:szCs w:val="24"/>
              </w:rPr>
              <w:t>細則</w:t>
            </w:r>
            <w:r w:rsidRPr="00812963">
              <w:rPr>
                <w:rFonts w:ascii="標楷體" w:hAnsi="標楷體" w:hint="eastAsia"/>
                <w:color w:val="000000" w:themeColor="text1"/>
                <w:sz w:val="24"/>
                <w:szCs w:val="24"/>
              </w:rPr>
              <w:t>。</w:t>
            </w:r>
          </w:p>
        </w:tc>
        <w:tc>
          <w:tcPr>
            <w:tcW w:w="2967" w:type="dxa"/>
            <w:gridSpan w:val="2"/>
            <w:tcBorders>
              <w:bottom w:val="thickThinSmallGap" w:sz="24" w:space="0" w:color="auto"/>
            </w:tcBorders>
            <w:shd w:val="clear" w:color="auto" w:fill="auto"/>
          </w:tcPr>
          <w:p w14:paraId="0BE7B081" w14:textId="77777777" w:rsidR="005F04E8" w:rsidRPr="00812963" w:rsidRDefault="005F04E8" w:rsidP="005F04E8">
            <w:pPr>
              <w:kinsoku/>
              <w:autoSpaceDN/>
              <w:adjustRightInd w:val="0"/>
              <w:snapToGrid w:val="0"/>
              <w:spacing w:line="360" w:lineRule="atLeast"/>
              <w:ind w:leftChars="-48" w:left="-134" w:rightChars="-11" w:right="-31" w:firstLineChars="3" w:firstLine="7"/>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配套措施諸如人力、經費需求或法制整備等；相關機關協力事項</w:t>
            </w:r>
            <w:proofErr w:type="gramStart"/>
            <w:r w:rsidRPr="00812963">
              <w:rPr>
                <w:rFonts w:ascii="標楷體" w:hAnsi="標楷體"/>
                <w:color w:val="000000" w:themeColor="text1"/>
                <w:sz w:val="24"/>
                <w:szCs w:val="22"/>
              </w:rPr>
              <w:t>請予詳列</w:t>
            </w:r>
            <w:proofErr w:type="gramEnd"/>
            <w:r w:rsidRPr="00812963">
              <w:rPr>
                <w:rFonts w:ascii="標楷體" w:hAnsi="標楷體"/>
                <w:color w:val="000000" w:themeColor="text1"/>
                <w:sz w:val="24"/>
                <w:szCs w:val="22"/>
              </w:rPr>
              <w:t>。</w:t>
            </w:r>
          </w:p>
        </w:tc>
      </w:tr>
      <w:tr w:rsidR="00812963" w:rsidRPr="00812963" w14:paraId="685A4417" w14:textId="77777777" w:rsidTr="005F04E8">
        <w:trPr>
          <w:trHeight w:val="469"/>
          <w:jc w:val="center"/>
        </w:trPr>
        <w:tc>
          <w:tcPr>
            <w:tcW w:w="2766" w:type="dxa"/>
            <w:gridSpan w:val="4"/>
            <w:tcBorders>
              <w:top w:val="thickThinSmallGap" w:sz="24" w:space="0" w:color="auto"/>
              <w:bottom w:val="thickThinSmallGap" w:sz="24" w:space="0" w:color="auto"/>
            </w:tcBorders>
            <w:vAlign w:val="center"/>
          </w:tcPr>
          <w:p w14:paraId="6D3EADD8" w14:textId="77777777" w:rsidR="005F04E8" w:rsidRPr="00812963" w:rsidRDefault="005F04E8" w:rsidP="005F04E8">
            <w:pPr>
              <w:kinsoku/>
              <w:autoSpaceDN/>
              <w:spacing w:beforeLines="50" w:before="191" w:afterLines="50" w:after="191" w:line="360" w:lineRule="exact"/>
              <w:ind w:leftChars="-45" w:left="54" w:rightChars="-45" w:right="-126" w:hangingChars="75" w:hanging="180"/>
              <w:jc w:val="both"/>
              <w:textAlignment w:val="auto"/>
              <w:rPr>
                <w:rFonts w:ascii="標楷體" w:hAnsi="標楷體"/>
                <w:color w:val="000000" w:themeColor="text1"/>
                <w:sz w:val="24"/>
                <w:szCs w:val="22"/>
              </w:rPr>
            </w:pPr>
            <w:r w:rsidRPr="00812963">
              <w:rPr>
                <w:rFonts w:ascii="標楷體" w:hAnsi="標楷體"/>
                <w:b/>
                <w:color w:val="000000" w:themeColor="text1"/>
                <w:sz w:val="24"/>
                <w:szCs w:val="22"/>
              </w:rPr>
              <w:t>伍、政策目標</w:t>
            </w:r>
          </w:p>
        </w:tc>
        <w:tc>
          <w:tcPr>
            <w:tcW w:w="3738" w:type="dxa"/>
            <w:gridSpan w:val="6"/>
            <w:tcBorders>
              <w:top w:val="thickThinSmallGap" w:sz="24" w:space="0" w:color="auto"/>
              <w:bottom w:val="thickThinSmallGap" w:sz="24" w:space="0" w:color="auto"/>
            </w:tcBorders>
          </w:tcPr>
          <w:p w14:paraId="18A02398"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本法</w:t>
            </w:r>
            <w:r w:rsidRPr="00812963">
              <w:rPr>
                <w:rFonts w:ascii="標楷體" w:hAnsi="標楷體" w:cs="新細明體" w:hint="eastAsia"/>
                <w:color w:val="000000" w:themeColor="text1"/>
                <w:sz w:val="24"/>
                <w:szCs w:val="24"/>
              </w:rPr>
              <w:t>係</w:t>
            </w:r>
            <w:r w:rsidRPr="00812963">
              <w:rPr>
                <w:rFonts w:ascii="標楷體" w:hAnsi="標楷體" w:hint="eastAsia"/>
                <w:color w:val="000000" w:themeColor="text1"/>
                <w:sz w:val="24"/>
                <w:szCs w:val="24"/>
              </w:rPr>
              <w:t>規範公務人員</w:t>
            </w:r>
            <w:proofErr w:type="gramStart"/>
            <w:r w:rsidRPr="00812963">
              <w:rPr>
                <w:rFonts w:ascii="標楷體" w:hAnsi="標楷體" w:hint="eastAsia"/>
                <w:color w:val="000000" w:themeColor="text1"/>
                <w:sz w:val="24"/>
                <w:szCs w:val="24"/>
              </w:rPr>
              <w:t>陞</w:t>
            </w:r>
            <w:proofErr w:type="gramEnd"/>
            <w:r w:rsidRPr="00812963">
              <w:rPr>
                <w:rFonts w:ascii="標楷體" w:hAnsi="標楷體" w:hint="eastAsia"/>
                <w:color w:val="000000" w:themeColor="text1"/>
                <w:sz w:val="24"/>
                <w:szCs w:val="24"/>
              </w:rPr>
              <w:t>遷事項之主要法規，為</w:t>
            </w:r>
            <w:r w:rsidRPr="00812963">
              <w:rPr>
                <w:rFonts w:ascii="標楷體" w:hAnsi="標楷體" w:hint="eastAsia"/>
                <w:color w:val="000000" w:themeColor="text1"/>
                <w:sz w:val="24"/>
                <w:szCs w:val="22"/>
              </w:rPr>
              <w:t>機</w:t>
            </w:r>
            <w:r w:rsidRPr="00812963">
              <w:rPr>
                <w:rFonts w:ascii="標楷體" w:hAnsi="標楷體" w:hint="eastAsia"/>
                <w:color w:val="000000" w:themeColor="text1"/>
                <w:sz w:val="24"/>
                <w:szCs w:val="24"/>
              </w:rPr>
              <w:t>關辦理所屬公務人員</w:t>
            </w:r>
            <w:proofErr w:type="gramStart"/>
            <w:r w:rsidRPr="00812963">
              <w:rPr>
                <w:rFonts w:ascii="標楷體" w:hAnsi="標楷體" w:hint="eastAsia"/>
                <w:color w:val="000000" w:themeColor="text1"/>
                <w:sz w:val="24"/>
                <w:szCs w:val="24"/>
              </w:rPr>
              <w:t>陞</w:t>
            </w:r>
            <w:proofErr w:type="gramEnd"/>
            <w:r w:rsidRPr="00812963">
              <w:rPr>
                <w:rFonts w:ascii="標楷體" w:hAnsi="標楷體" w:hint="eastAsia"/>
                <w:color w:val="000000" w:themeColor="text1"/>
                <w:sz w:val="24"/>
                <w:szCs w:val="24"/>
              </w:rPr>
              <w:t>遷之依據，涉及層面相當廣泛，影響公務人員</w:t>
            </w:r>
            <w:proofErr w:type="gramStart"/>
            <w:r w:rsidRPr="00812963">
              <w:rPr>
                <w:rFonts w:ascii="標楷體" w:hAnsi="標楷體" w:hint="eastAsia"/>
                <w:color w:val="000000" w:themeColor="text1"/>
                <w:sz w:val="24"/>
                <w:szCs w:val="24"/>
              </w:rPr>
              <w:t>陞</w:t>
            </w:r>
            <w:proofErr w:type="gramEnd"/>
            <w:r w:rsidRPr="00812963">
              <w:rPr>
                <w:rFonts w:ascii="標楷體" w:hAnsi="標楷體" w:hint="eastAsia"/>
                <w:color w:val="000000" w:themeColor="text1"/>
                <w:sz w:val="24"/>
                <w:szCs w:val="24"/>
              </w:rPr>
              <w:t>遷權益重大，期能透過修法程序，完備</w:t>
            </w:r>
            <w:proofErr w:type="gramStart"/>
            <w:r w:rsidRPr="00812963">
              <w:rPr>
                <w:rFonts w:ascii="標楷體" w:hAnsi="標楷體" w:hint="eastAsia"/>
                <w:color w:val="000000" w:themeColor="text1"/>
                <w:sz w:val="24"/>
                <w:szCs w:val="24"/>
              </w:rPr>
              <w:t>陞</w:t>
            </w:r>
            <w:proofErr w:type="gramEnd"/>
            <w:r w:rsidRPr="00812963">
              <w:rPr>
                <w:rFonts w:ascii="標楷體" w:hAnsi="標楷體" w:hint="eastAsia"/>
                <w:color w:val="000000" w:themeColor="text1"/>
                <w:sz w:val="24"/>
                <w:szCs w:val="24"/>
              </w:rPr>
              <w:t>遷制度，除有利於公務人員職</w:t>
            </w:r>
            <w:proofErr w:type="gramStart"/>
            <w:r w:rsidRPr="00812963">
              <w:rPr>
                <w:rFonts w:ascii="標楷體" w:hAnsi="標楷體" w:hint="eastAsia"/>
                <w:color w:val="000000" w:themeColor="text1"/>
                <w:sz w:val="24"/>
                <w:szCs w:val="24"/>
              </w:rPr>
              <w:t>涯</w:t>
            </w:r>
            <w:proofErr w:type="gramEnd"/>
            <w:r w:rsidRPr="00812963">
              <w:rPr>
                <w:rFonts w:ascii="標楷體" w:hAnsi="標楷體" w:hint="eastAsia"/>
                <w:color w:val="000000" w:themeColor="text1"/>
                <w:sz w:val="24"/>
                <w:szCs w:val="24"/>
              </w:rPr>
              <w:t>發展，激勵其發揮潛能，創造工作績效外，亦有助於機關擇優</w:t>
            </w:r>
            <w:proofErr w:type="gramStart"/>
            <w:r w:rsidRPr="00812963">
              <w:rPr>
                <w:rFonts w:ascii="標楷體" w:hAnsi="標楷體" w:hint="eastAsia"/>
                <w:color w:val="000000" w:themeColor="text1"/>
                <w:sz w:val="24"/>
                <w:szCs w:val="24"/>
              </w:rPr>
              <w:t>陞</w:t>
            </w:r>
            <w:proofErr w:type="gramEnd"/>
            <w:r w:rsidRPr="00812963">
              <w:rPr>
                <w:rFonts w:ascii="標楷體" w:hAnsi="標楷體" w:hint="eastAsia"/>
                <w:color w:val="000000" w:themeColor="text1"/>
                <w:sz w:val="24"/>
                <w:szCs w:val="24"/>
              </w:rPr>
              <w:t>任，以拔</w:t>
            </w:r>
            <w:proofErr w:type="gramStart"/>
            <w:r w:rsidRPr="00812963">
              <w:rPr>
                <w:rFonts w:ascii="標楷體" w:hAnsi="標楷體" w:hint="eastAsia"/>
                <w:color w:val="000000" w:themeColor="text1"/>
                <w:sz w:val="24"/>
                <w:szCs w:val="24"/>
              </w:rPr>
              <w:t>擢</w:t>
            </w:r>
            <w:proofErr w:type="gramEnd"/>
            <w:r w:rsidRPr="00812963">
              <w:rPr>
                <w:rFonts w:ascii="標楷體" w:hAnsi="標楷體" w:hint="eastAsia"/>
                <w:color w:val="000000" w:themeColor="text1"/>
                <w:sz w:val="24"/>
                <w:szCs w:val="24"/>
              </w:rPr>
              <w:t>及培育人才，進而提升政府行政效能及服務品質。</w:t>
            </w:r>
          </w:p>
        </w:tc>
        <w:tc>
          <w:tcPr>
            <w:tcW w:w="2960" w:type="dxa"/>
            <w:tcBorders>
              <w:top w:val="thickThinSmallGap" w:sz="24" w:space="0" w:color="auto"/>
              <w:bottom w:val="thickThinSmallGap" w:sz="24" w:space="0" w:color="auto"/>
            </w:tcBorders>
          </w:tcPr>
          <w:p w14:paraId="528235E4" w14:textId="77777777" w:rsidR="005F04E8" w:rsidRPr="00812963" w:rsidRDefault="005F04E8" w:rsidP="005F04E8">
            <w:pPr>
              <w:kinsoku/>
              <w:autoSpaceDN/>
              <w:spacing w:afterLines="50" w:after="191" w:line="360" w:lineRule="exact"/>
              <w:ind w:leftChars="-45" w:left="54" w:rightChars="-45" w:right="-126" w:hangingChars="75" w:hanging="180"/>
              <w:jc w:val="both"/>
              <w:textAlignment w:val="auto"/>
              <w:rPr>
                <w:rFonts w:ascii="標楷體" w:hAnsi="標楷體"/>
                <w:b/>
                <w:color w:val="000000" w:themeColor="text1"/>
                <w:sz w:val="24"/>
                <w:szCs w:val="22"/>
              </w:rPr>
            </w:pPr>
            <w:r w:rsidRPr="00812963">
              <w:rPr>
                <w:rFonts w:ascii="標楷體" w:hAnsi="標楷體"/>
                <w:color w:val="000000" w:themeColor="text1"/>
                <w:sz w:val="24"/>
                <w:szCs w:val="22"/>
              </w:rPr>
              <w:t>簡要說明政策取向。</w:t>
            </w:r>
          </w:p>
        </w:tc>
      </w:tr>
      <w:tr w:rsidR="00812963" w:rsidRPr="00812963" w14:paraId="2FF2CF6F" w14:textId="77777777" w:rsidTr="005F04E8">
        <w:trPr>
          <w:trHeight w:val="602"/>
          <w:jc w:val="center"/>
        </w:trPr>
        <w:tc>
          <w:tcPr>
            <w:tcW w:w="9464" w:type="dxa"/>
            <w:gridSpan w:val="11"/>
            <w:tcBorders>
              <w:top w:val="thickThinSmallGap" w:sz="24" w:space="0" w:color="auto"/>
            </w:tcBorders>
            <w:vAlign w:val="center"/>
          </w:tcPr>
          <w:p w14:paraId="69F32582"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陸、</w:t>
            </w:r>
            <w:r w:rsidRPr="00812963">
              <w:rPr>
                <w:rFonts w:ascii="標楷體" w:hAnsi="標楷體" w:hint="eastAsia"/>
                <w:b/>
                <w:color w:val="000000" w:themeColor="text1"/>
                <w:sz w:val="24"/>
                <w:szCs w:val="22"/>
                <w:shd w:val="clear" w:color="auto" w:fill="FFFFFF"/>
              </w:rPr>
              <w:t>徵詢及協商</w:t>
            </w:r>
            <w:r w:rsidRPr="00812963">
              <w:rPr>
                <w:rFonts w:ascii="標楷體" w:hAnsi="標楷體"/>
                <w:b/>
                <w:color w:val="000000" w:themeColor="text1"/>
                <w:sz w:val="24"/>
                <w:szCs w:val="22"/>
              </w:rPr>
              <w:t>程序</w:t>
            </w:r>
          </w:p>
        </w:tc>
      </w:tr>
      <w:tr w:rsidR="00812963" w:rsidRPr="00812963" w14:paraId="126202B4" w14:textId="77777777" w:rsidTr="005F04E8">
        <w:trPr>
          <w:jc w:val="center"/>
        </w:trPr>
        <w:tc>
          <w:tcPr>
            <w:tcW w:w="2766" w:type="dxa"/>
            <w:gridSpan w:val="4"/>
          </w:tcPr>
          <w:p w14:paraId="110C9BAF" w14:textId="77777777" w:rsidR="005F04E8" w:rsidRPr="00812963" w:rsidRDefault="005F04E8" w:rsidP="005F04E8">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項　目</w:t>
            </w:r>
          </w:p>
        </w:tc>
        <w:tc>
          <w:tcPr>
            <w:tcW w:w="3738" w:type="dxa"/>
            <w:gridSpan w:val="6"/>
          </w:tcPr>
          <w:p w14:paraId="2BBD518E" w14:textId="77777777" w:rsidR="005F04E8" w:rsidRPr="00812963" w:rsidRDefault="005F04E8" w:rsidP="005F04E8">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812963">
              <w:rPr>
                <w:rFonts w:ascii="標楷體" w:hAnsi="標楷體"/>
                <w:b/>
                <w:bCs/>
                <w:color w:val="000000" w:themeColor="text1"/>
                <w:sz w:val="24"/>
                <w:szCs w:val="22"/>
              </w:rPr>
              <w:t>說　明</w:t>
            </w:r>
          </w:p>
        </w:tc>
        <w:tc>
          <w:tcPr>
            <w:tcW w:w="2960" w:type="dxa"/>
          </w:tcPr>
          <w:p w14:paraId="18EE8B48" w14:textId="77777777" w:rsidR="005F04E8" w:rsidRPr="00812963" w:rsidRDefault="005F04E8" w:rsidP="005F04E8">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 xml:space="preserve">備　</w:t>
            </w:r>
            <w:proofErr w:type="gramStart"/>
            <w:r w:rsidRPr="00812963">
              <w:rPr>
                <w:rFonts w:ascii="標楷體" w:hAnsi="標楷體"/>
                <w:b/>
                <w:color w:val="000000" w:themeColor="text1"/>
                <w:sz w:val="24"/>
                <w:szCs w:val="22"/>
              </w:rPr>
              <w:t>註</w:t>
            </w:r>
            <w:proofErr w:type="gramEnd"/>
          </w:p>
        </w:tc>
      </w:tr>
      <w:tr w:rsidR="00812963" w:rsidRPr="00812963" w14:paraId="1810FA68" w14:textId="77777777" w:rsidTr="005F04E8">
        <w:trPr>
          <w:jc w:val="center"/>
        </w:trPr>
        <w:tc>
          <w:tcPr>
            <w:tcW w:w="2766" w:type="dxa"/>
            <w:gridSpan w:val="4"/>
            <w:vAlign w:val="center"/>
          </w:tcPr>
          <w:p w14:paraId="550E7A0C" w14:textId="77777777" w:rsidR="005F04E8" w:rsidRPr="00812963" w:rsidRDefault="005F04E8" w:rsidP="005F04E8">
            <w:pPr>
              <w:kinsoku/>
              <w:autoSpaceDN/>
              <w:spacing w:line="240" w:lineRule="auto"/>
              <w:ind w:left="449" w:hangingChars="187" w:hanging="449"/>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6-1</w:t>
            </w:r>
            <w:r w:rsidRPr="00812963">
              <w:rPr>
                <w:rFonts w:ascii="標楷體" w:hAnsi="標楷體" w:hint="eastAsia"/>
                <w:b/>
                <w:color w:val="000000" w:themeColor="text1"/>
                <w:sz w:val="24"/>
                <w:szCs w:val="22"/>
                <w:shd w:val="clear" w:color="auto" w:fill="FFFFFF"/>
              </w:rPr>
              <w:t>法案主要影響對象</w:t>
            </w:r>
          </w:p>
        </w:tc>
        <w:tc>
          <w:tcPr>
            <w:tcW w:w="3738" w:type="dxa"/>
            <w:gridSpan w:val="6"/>
          </w:tcPr>
          <w:p w14:paraId="276D0337" w14:textId="77777777" w:rsidR="005F04E8" w:rsidRPr="00812963" w:rsidRDefault="005F04E8" w:rsidP="00F62E8E">
            <w:pPr>
              <w:numPr>
                <w:ilvl w:val="0"/>
                <w:numId w:val="15"/>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w:t>
            </w:r>
            <w:r w:rsidRPr="00812963">
              <w:rPr>
                <w:rFonts w:ascii="標楷體" w:hAnsi="標楷體" w:cs="新細明體" w:hint="eastAsia"/>
                <w:color w:val="000000" w:themeColor="text1"/>
                <w:sz w:val="24"/>
                <w:szCs w:val="22"/>
              </w:rPr>
              <w:t>法之適用對象，依</w:t>
            </w:r>
            <w:proofErr w:type="gramStart"/>
            <w:r w:rsidRPr="00812963">
              <w:rPr>
                <w:rFonts w:ascii="標楷體" w:hAnsi="標楷體" w:cs="新細明體" w:hint="eastAsia"/>
                <w:color w:val="000000" w:themeColor="text1"/>
                <w:sz w:val="24"/>
                <w:szCs w:val="22"/>
              </w:rPr>
              <w:t>陞</w:t>
            </w:r>
            <w:proofErr w:type="gramEnd"/>
            <w:r w:rsidRPr="00812963">
              <w:rPr>
                <w:rFonts w:ascii="標楷體" w:hAnsi="標楷體" w:cs="新細明體" w:hint="eastAsia"/>
                <w:color w:val="000000" w:themeColor="text1"/>
                <w:sz w:val="24"/>
                <w:szCs w:val="22"/>
              </w:rPr>
              <w:t>遷法第3條規定，為各級政府機關及公立學校組織法規中，除政務人員及機要人員外，定有職稱及依法律任用、派用之人員。</w:t>
            </w:r>
          </w:p>
          <w:p w14:paraId="1C211B31" w14:textId="77777777" w:rsidR="005F04E8" w:rsidRPr="00812963" w:rsidRDefault="005F04E8" w:rsidP="00F62E8E">
            <w:pPr>
              <w:numPr>
                <w:ilvl w:val="0"/>
                <w:numId w:val="15"/>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據本部110年銓敘統計年報，</w:t>
            </w:r>
            <w:r w:rsidRPr="00812963">
              <w:rPr>
                <w:rFonts w:ascii="標楷體" w:hAnsi="標楷體" w:cs="新細明體" w:hint="eastAsia"/>
                <w:color w:val="000000" w:themeColor="text1"/>
                <w:sz w:val="24"/>
                <w:szCs w:val="22"/>
              </w:rPr>
              <w:t>截至110年底為止，</w:t>
            </w:r>
            <w:r w:rsidRPr="00812963">
              <w:rPr>
                <w:rFonts w:ascii="標楷體" w:hAnsi="標楷體" w:hint="eastAsia"/>
                <w:color w:val="000000" w:themeColor="text1"/>
                <w:sz w:val="24"/>
                <w:szCs w:val="22"/>
              </w:rPr>
              <w:t>適用</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遷法規定之公務人員、</w:t>
            </w:r>
            <w:proofErr w:type="gramStart"/>
            <w:r w:rsidRPr="00812963">
              <w:rPr>
                <w:rFonts w:ascii="標楷體" w:hAnsi="標楷體" w:hint="eastAsia"/>
                <w:color w:val="000000" w:themeColor="text1"/>
                <w:sz w:val="24"/>
                <w:szCs w:val="22"/>
              </w:rPr>
              <w:t>醫</w:t>
            </w:r>
            <w:proofErr w:type="gramEnd"/>
            <w:r w:rsidRPr="00812963">
              <w:rPr>
                <w:rFonts w:ascii="標楷體" w:hAnsi="標楷體" w:hint="eastAsia"/>
                <w:color w:val="000000" w:themeColor="text1"/>
                <w:sz w:val="24"/>
                <w:szCs w:val="22"/>
              </w:rPr>
              <w:t>事人員、海岸巡防及消防機關警察官人員，計229,503人。</w:t>
            </w:r>
          </w:p>
        </w:tc>
        <w:tc>
          <w:tcPr>
            <w:tcW w:w="2960" w:type="dxa"/>
          </w:tcPr>
          <w:p w14:paraId="3D1CE1D8" w14:textId="77777777" w:rsidR="005F04E8" w:rsidRPr="00812963" w:rsidRDefault="005F04E8" w:rsidP="005F04E8">
            <w:pPr>
              <w:shd w:val="clear" w:color="auto" w:fill="FFFFFF"/>
              <w:kinsoku/>
              <w:autoSpaceDN/>
              <w:adjustRightInd w:val="0"/>
              <w:snapToGrid w:val="0"/>
              <w:spacing w:line="360" w:lineRule="atLeast"/>
              <w:ind w:leftChars="-45" w:left="-1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shd w:val="clear" w:color="auto" w:fill="FFFFFF"/>
              </w:rPr>
              <w:t>請說明法案內容主要影響之機關(構)、團體或人員。</w:t>
            </w:r>
          </w:p>
        </w:tc>
      </w:tr>
      <w:tr w:rsidR="00812963" w:rsidRPr="00812963" w14:paraId="4DB19CA8" w14:textId="77777777" w:rsidTr="005F04E8">
        <w:trPr>
          <w:trHeight w:val="1455"/>
          <w:jc w:val="center"/>
        </w:trPr>
        <w:tc>
          <w:tcPr>
            <w:tcW w:w="2766" w:type="dxa"/>
            <w:gridSpan w:val="4"/>
            <w:vAlign w:val="center"/>
          </w:tcPr>
          <w:p w14:paraId="5E632093" w14:textId="77777777" w:rsidR="005F04E8" w:rsidRPr="00812963" w:rsidRDefault="005F04E8" w:rsidP="005F04E8">
            <w:pPr>
              <w:kinsoku/>
              <w:autoSpaceDN/>
              <w:spacing w:line="240" w:lineRule="auto"/>
              <w:ind w:left="449" w:hangingChars="187" w:hanging="449"/>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6-</w:t>
            </w:r>
            <w:r w:rsidRPr="00812963">
              <w:rPr>
                <w:rFonts w:ascii="標楷體" w:hAnsi="標楷體" w:hint="eastAsia"/>
                <w:b/>
                <w:color w:val="000000" w:themeColor="text1"/>
                <w:sz w:val="24"/>
                <w:szCs w:val="22"/>
              </w:rPr>
              <w:t>2</w:t>
            </w:r>
            <w:r w:rsidRPr="00812963">
              <w:rPr>
                <w:rFonts w:ascii="標楷體" w:hAnsi="標楷體"/>
                <w:b/>
                <w:color w:val="000000" w:themeColor="text1"/>
                <w:sz w:val="24"/>
                <w:szCs w:val="22"/>
              </w:rPr>
              <w:t>對外</w:t>
            </w:r>
            <w:r w:rsidRPr="00812963">
              <w:rPr>
                <w:rFonts w:ascii="標楷體" w:hAnsi="標楷體"/>
                <w:b/>
                <w:color w:val="000000" w:themeColor="text1"/>
                <w:sz w:val="24"/>
                <w:szCs w:val="22"/>
                <w:shd w:val="clear" w:color="auto" w:fill="FFFFFF"/>
              </w:rPr>
              <w:t>意見</w:t>
            </w:r>
            <w:r w:rsidRPr="00812963">
              <w:rPr>
                <w:rFonts w:ascii="標楷體" w:hAnsi="標楷體" w:hint="eastAsia"/>
                <w:b/>
                <w:color w:val="000000" w:themeColor="text1"/>
                <w:sz w:val="24"/>
                <w:szCs w:val="22"/>
                <w:shd w:val="clear" w:color="auto" w:fill="FFFFFF"/>
              </w:rPr>
              <w:t>徵</w:t>
            </w:r>
            <w:r w:rsidRPr="00812963">
              <w:rPr>
                <w:rFonts w:ascii="標楷體" w:hAnsi="標楷體"/>
                <w:b/>
                <w:color w:val="000000" w:themeColor="text1"/>
                <w:sz w:val="24"/>
                <w:szCs w:val="22"/>
                <w:shd w:val="clear" w:color="auto" w:fill="FFFFFF"/>
              </w:rPr>
              <w:t>詢</w:t>
            </w:r>
          </w:p>
        </w:tc>
        <w:tc>
          <w:tcPr>
            <w:tcW w:w="3738" w:type="dxa"/>
            <w:gridSpan w:val="6"/>
          </w:tcPr>
          <w:p w14:paraId="1BE59B78" w14:textId="77777777" w:rsidR="005F04E8" w:rsidRPr="00812963" w:rsidRDefault="005F04E8" w:rsidP="00F62E8E">
            <w:pPr>
              <w:numPr>
                <w:ilvl w:val="0"/>
                <w:numId w:val="16"/>
              </w:numPr>
              <w:kinsoku/>
              <w:autoSpaceDN/>
              <w:adjustRightInd w:val="0"/>
              <w:snapToGrid w:val="0"/>
              <w:spacing w:line="360" w:lineRule="atLeast"/>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為利本法修正通過後符合各界期待，以及實務執行上得順利運作，本部前</w:t>
            </w:r>
            <w:r w:rsidRPr="00812963">
              <w:rPr>
                <w:rFonts w:ascii="標楷體" w:hAnsi="標楷體"/>
                <w:color w:val="000000" w:themeColor="text1"/>
                <w:sz w:val="24"/>
                <w:szCs w:val="22"/>
              </w:rPr>
              <w:t>於</w:t>
            </w:r>
            <w:r w:rsidRPr="00812963">
              <w:rPr>
                <w:rFonts w:ascii="標楷體" w:hAnsi="標楷體" w:hint="eastAsia"/>
                <w:color w:val="000000" w:themeColor="text1"/>
                <w:sz w:val="24"/>
                <w:szCs w:val="22"/>
              </w:rPr>
              <w:t>本（111）年2月7日函</w:t>
            </w:r>
            <w:proofErr w:type="gramStart"/>
            <w:r w:rsidRPr="00812963">
              <w:rPr>
                <w:rFonts w:ascii="標楷體" w:hAnsi="標楷體" w:hint="eastAsia"/>
                <w:color w:val="000000" w:themeColor="text1"/>
                <w:sz w:val="24"/>
                <w:szCs w:val="22"/>
              </w:rPr>
              <w:t>詢</w:t>
            </w:r>
            <w:proofErr w:type="gramEnd"/>
            <w:r w:rsidRPr="00812963">
              <w:rPr>
                <w:rFonts w:ascii="標楷體" w:hAnsi="標楷體" w:hint="eastAsia"/>
                <w:color w:val="000000" w:themeColor="text1"/>
                <w:sz w:val="24"/>
                <w:szCs w:val="22"/>
              </w:rPr>
              <w:t>中央暨地方各主管機關人事機構意見，並於本年4月14日考試院第13屆第82</w:t>
            </w:r>
            <w:r w:rsidRPr="00812963">
              <w:rPr>
                <w:rFonts w:ascii="標楷體" w:hAnsi="標楷體" w:hint="eastAsia"/>
                <w:color w:val="000000" w:themeColor="text1"/>
                <w:sz w:val="24"/>
                <w:szCs w:val="22"/>
              </w:rPr>
              <w:lastRenderedPageBreak/>
              <w:t>次會議就</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遷法修法規劃方向進行業務報告，</w:t>
            </w:r>
            <w:proofErr w:type="gramStart"/>
            <w:r w:rsidRPr="00812963">
              <w:rPr>
                <w:rFonts w:ascii="標楷體" w:hAnsi="標楷體" w:hint="eastAsia"/>
                <w:color w:val="000000" w:themeColor="text1"/>
                <w:sz w:val="24"/>
                <w:szCs w:val="22"/>
              </w:rPr>
              <w:t>嗣</w:t>
            </w:r>
            <w:proofErr w:type="gramEnd"/>
            <w:r w:rsidRPr="00812963">
              <w:rPr>
                <w:rFonts w:ascii="標楷體" w:hAnsi="標楷體" w:hint="eastAsia"/>
                <w:color w:val="000000" w:themeColor="text1"/>
                <w:sz w:val="24"/>
                <w:szCs w:val="22"/>
              </w:rPr>
              <w:t>於本年6月15日就草案全文函請中央暨地方各主管機關表示意見，復於本年7月8日邀集上開機關召開</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商</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遷法部分條文修正草案會議。</w:t>
            </w:r>
          </w:p>
          <w:p w14:paraId="528A0BEE" w14:textId="77777777" w:rsidR="005F04E8" w:rsidRPr="00812963" w:rsidRDefault="005F04E8" w:rsidP="00F62E8E">
            <w:pPr>
              <w:numPr>
                <w:ilvl w:val="0"/>
                <w:numId w:val="16"/>
              </w:numPr>
              <w:kinsoku/>
              <w:autoSpaceDN/>
              <w:adjustRightInd w:val="0"/>
              <w:snapToGrid w:val="0"/>
              <w:spacing w:line="360" w:lineRule="atLeast"/>
              <w:jc w:val="both"/>
              <w:textAlignment w:val="auto"/>
              <w:rPr>
                <w:rFonts w:ascii="標楷體" w:hAnsi="標楷體"/>
                <w:color w:val="000000" w:themeColor="text1"/>
                <w:sz w:val="24"/>
                <w:szCs w:val="32"/>
              </w:rPr>
            </w:pPr>
            <w:r w:rsidRPr="00812963">
              <w:rPr>
                <w:rFonts w:ascii="標楷體" w:hAnsi="標楷體" w:hint="eastAsia"/>
                <w:color w:val="000000" w:themeColor="text1"/>
                <w:sz w:val="24"/>
                <w:szCs w:val="32"/>
              </w:rPr>
              <w:t>本部經參酌前開徵詢所得之修法意見</w:t>
            </w:r>
            <w:r w:rsidRPr="00812963">
              <w:rPr>
                <w:rFonts w:ascii="標楷體" w:hAnsi="標楷體"/>
                <w:color w:val="000000" w:themeColor="text1"/>
                <w:sz w:val="24"/>
                <w:szCs w:val="32"/>
              </w:rPr>
              <w:t>，</w:t>
            </w:r>
            <w:r w:rsidRPr="00812963">
              <w:rPr>
                <w:rFonts w:ascii="標楷體" w:hAnsi="標楷體" w:hint="eastAsia"/>
                <w:color w:val="000000" w:themeColor="text1"/>
                <w:sz w:val="24"/>
                <w:szCs w:val="32"/>
              </w:rPr>
              <w:t>據以擬具本草案，依法制作業程序辦理相關事宜</w:t>
            </w:r>
            <w:r w:rsidRPr="00812963">
              <w:rPr>
                <w:rFonts w:ascii="標楷體" w:hAnsi="標楷體"/>
                <w:color w:val="000000" w:themeColor="text1"/>
                <w:sz w:val="24"/>
                <w:szCs w:val="32"/>
              </w:rPr>
              <w:t>。</w:t>
            </w:r>
          </w:p>
        </w:tc>
        <w:tc>
          <w:tcPr>
            <w:tcW w:w="2960" w:type="dxa"/>
            <w:vMerge w:val="restart"/>
          </w:tcPr>
          <w:p w14:paraId="14F8924A" w14:textId="77777777" w:rsidR="005F04E8" w:rsidRPr="00812963" w:rsidRDefault="005F04E8" w:rsidP="005F04E8">
            <w:pPr>
              <w:shd w:val="clear" w:color="auto" w:fill="FFFFFF"/>
              <w:kinsoku/>
              <w:autoSpaceDN/>
              <w:spacing w:line="240" w:lineRule="auto"/>
              <w:ind w:left="185" w:hangingChars="77" w:hanging="185"/>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shd w:val="clear" w:color="auto" w:fill="FFFFFF"/>
              </w:rPr>
              <w:lastRenderedPageBreak/>
              <w:t>1.</w:t>
            </w:r>
            <w:r w:rsidRPr="00812963">
              <w:rPr>
                <w:rFonts w:ascii="標楷體" w:hAnsi="標楷體"/>
                <w:color w:val="000000" w:themeColor="text1"/>
                <w:sz w:val="24"/>
                <w:szCs w:val="22"/>
                <w:shd w:val="clear" w:color="auto" w:fill="FFFFFF"/>
              </w:rPr>
              <w:t>請說明對</w:t>
            </w:r>
            <w:r w:rsidRPr="00812963">
              <w:rPr>
                <w:rFonts w:ascii="標楷體" w:hAnsi="標楷體" w:hint="eastAsia"/>
                <w:color w:val="000000" w:themeColor="text1"/>
                <w:sz w:val="24"/>
                <w:szCs w:val="22"/>
                <w:shd w:val="clear" w:color="auto" w:fill="FFFFFF"/>
              </w:rPr>
              <w:t>社會各界徵</w:t>
            </w:r>
            <w:r w:rsidRPr="00812963">
              <w:rPr>
                <w:rFonts w:ascii="標楷體" w:hAnsi="標楷體"/>
                <w:color w:val="000000" w:themeColor="text1"/>
                <w:sz w:val="24"/>
                <w:szCs w:val="22"/>
                <w:shd w:val="clear" w:color="auto" w:fill="FFFFFF"/>
              </w:rPr>
              <w:t>詢意見及與相關機關</w:t>
            </w:r>
            <w:r w:rsidRPr="00812963">
              <w:rPr>
                <w:rFonts w:ascii="標楷體" w:hAnsi="標楷體" w:hint="eastAsia"/>
                <w:color w:val="000000" w:themeColor="text1"/>
                <w:sz w:val="24"/>
                <w:szCs w:val="22"/>
                <w:shd w:val="clear" w:color="auto" w:fill="FFFFFF"/>
              </w:rPr>
              <w:t>(構)、</w:t>
            </w:r>
            <w:r w:rsidRPr="00812963">
              <w:rPr>
                <w:rFonts w:ascii="標楷體" w:hAnsi="標楷體"/>
                <w:color w:val="000000" w:themeColor="text1"/>
                <w:sz w:val="24"/>
                <w:szCs w:val="22"/>
                <w:shd w:val="clear" w:color="auto" w:fill="FFFFFF"/>
              </w:rPr>
              <w:t>地方自治團體協商</w:t>
            </w:r>
            <w:r w:rsidRPr="00812963">
              <w:rPr>
                <w:rFonts w:ascii="標楷體" w:hAnsi="標楷體" w:hint="eastAsia"/>
                <w:color w:val="000000" w:themeColor="text1"/>
                <w:sz w:val="24"/>
                <w:szCs w:val="22"/>
                <w:shd w:val="clear" w:color="auto" w:fill="FFFFFF"/>
              </w:rPr>
              <w:t>之</w:t>
            </w:r>
            <w:r w:rsidRPr="00812963">
              <w:rPr>
                <w:rFonts w:ascii="標楷體" w:hAnsi="標楷體"/>
                <w:color w:val="000000" w:themeColor="text1"/>
                <w:sz w:val="24"/>
                <w:szCs w:val="22"/>
                <w:shd w:val="clear" w:color="auto" w:fill="FFFFFF"/>
              </w:rPr>
              <w:t>人事時地</w:t>
            </w:r>
            <w:r w:rsidRPr="00812963">
              <w:rPr>
                <w:rFonts w:ascii="標楷體" w:hAnsi="標楷體" w:hint="eastAsia"/>
                <w:color w:val="000000" w:themeColor="text1"/>
                <w:sz w:val="24"/>
                <w:szCs w:val="22"/>
                <w:shd w:val="clear" w:color="auto" w:fill="FFFFFF"/>
              </w:rPr>
              <w:t>。</w:t>
            </w:r>
          </w:p>
          <w:p w14:paraId="1F10D8C8" w14:textId="77777777" w:rsidR="005F04E8" w:rsidRPr="00812963" w:rsidRDefault="005F04E8" w:rsidP="005F04E8">
            <w:pPr>
              <w:shd w:val="clear" w:color="auto" w:fill="FFFFFF"/>
              <w:kinsoku/>
              <w:autoSpaceDN/>
              <w:spacing w:line="240" w:lineRule="auto"/>
              <w:ind w:leftChars="-16" w:left="193" w:hangingChars="99" w:hanging="238"/>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shd w:val="clear" w:color="auto" w:fill="FFFFFF"/>
              </w:rPr>
              <w:t>2.徵詢或協商時，應敘明其</w:t>
            </w:r>
            <w:r w:rsidRPr="00812963">
              <w:rPr>
                <w:rFonts w:ascii="標楷體" w:hAnsi="標楷體" w:hint="eastAsia"/>
                <w:color w:val="000000" w:themeColor="text1"/>
                <w:sz w:val="24"/>
                <w:szCs w:val="22"/>
                <w:shd w:val="clear" w:color="auto" w:fill="FFFFFF"/>
              </w:rPr>
              <w:lastRenderedPageBreak/>
              <w:t>重要事項、有無爭議、相關條文、主要意見、參</w:t>
            </w:r>
            <w:proofErr w:type="gramStart"/>
            <w:r w:rsidRPr="00812963">
              <w:rPr>
                <w:rFonts w:ascii="標楷體" w:hAnsi="標楷體" w:hint="eastAsia"/>
                <w:color w:val="000000" w:themeColor="text1"/>
                <w:sz w:val="24"/>
                <w:szCs w:val="22"/>
                <w:shd w:val="clear" w:color="auto" w:fill="FFFFFF"/>
              </w:rPr>
              <w:t>採</w:t>
            </w:r>
            <w:proofErr w:type="gramEnd"/>
            <w:r w:rsidRPr="00812963">
              <w:rPr>
                <w:rFonts w:ascii="標楷體" w:hAnsi="標楷體" w:hint="eastAsia"/>
                <w:color w:val="000000" w:themeColor="text1"/>
                <w:sz w:val="24"/>
                <w:szCs w:val="22"/>
                <w:shd w:val="clear" w:color="auto" w:fill="FFFFFF"/>
              </w:rPr>
              <w:t>與否及其</w:t>
            </w:r>
            <w:r w:rsidRPr="00812963">
              <w:rPr>
                <w:rFonts w:ascii="標楷體" w:hAnsi="標楷體"/>
                <w:color w:val="000000" w:themeColor="text1"/>
                <w:sz w:val="24"/>
                <w:szCs w:val="22"/>
                <w:shd w:val="clear" w:color="auto" w:fill="FFFFFF"/>
              </w:rPr>
              <w:t>理由</w:t>
            </w:r>
            <w:r w:rsidRPr="00812963">
              <w:rPr>
                <w:rFonts w:ascii="標楷體" w:hAnsi="標楷體" w:hint="eastAsia"/>
                <w:color w:val="000000" w:themeColor="text1"/>
                <w:sz w:val="24"/>
                <w:szCs w:val="22"/>
                <w:shd w:val="clear" w:color="auto" w:fill="FFFFFF"/>
              </w:rPr>
              <w:t>(含國際參考案例)，並請填列於附表；如有其他</w:t>
            </w:r>
            <w:r w:rsidRPr="00812963">
              <w:rPr>
                <w:rFonts w:ascii="標楷體" w:hAnsi="標楷體"/>
                <w:color w:val="000000" w:themeColor="text1"/>
                <w:sz w:val="24"/>
                <w:szCs w:val="22"/>
                <w:shd w:val="clear" w:color="auto" w:fill="FFFFFF"/>
              </w:rPr>
              <w:t>相關資料</w:t>
            </w:r>
            <w:r w:rsidRPr="00812963">
              <w:rPr>
                <w:rFonts w:ascii="標楷體" w:hAnsi="標楷體" w:hint="eastAsia"/>
                <w:color w:val="000000" w:themeColor="text1"/>
                <w:sz w:val="24"/>
                <w:szCs w:val="22"/>
                <w:shd w:val="clear" w:color="auto" w:fill="FFFFFF"/>
              </w:rPr>
              <w:t>，亦請一併檢</w:t>
            </w:r>
            <w:proofErr w:type="gramStart"/>
            <w:r w:rsidRPr="00812963">
              <w:rPr>
                <w:rFonts w:ascii="標楷體" w:hAnsi="標楷體"/>
                <w:color w:val="000000" w:themeColor="text1"/>
                <w:sz w:val="24"/>
                <w:szCs w:val="22"/>
                <w:shd w:val="clear" w:color="auto" w:fill="FFFFFF"/>
              </w:rPr>
              <w:t>附</w:t>
            </w:r>
            <w:proofErr w:type="gramEnd"/>
            <w:r w:rsidRPr="00812963">
              <w:rPr>
                <w:rFonts w:ascii="標楷體" w:hAnsi="標楷體"/>
                <w:color w:val="000000" w:themeColor="text1"/>
                <w:sz w:val="24"/>
                <w:szCs w:val="22"/>
                <w:shd w:val="clear" w:color="auto" w:fill="FFFFFF"/>
              </w:rPr>
              <w:t>。</w:t>
            </w:r>
          </w:p>
          <w:p w14:paraId="64593776" w14:textId="77777777" w:rsidR="005F04E8" w:rsidRPr="00812963" w:rsidRDefault="005F04E8" w:rsidP="005F04E8">
            <w:pPr>
              <w:shd w:val="clear" w:color="auto" w:fill="FFFFFF"/>
              <w:kinsoku/>
              <w:autoSpaceDN/>
              <w:spacing w:line="240" w:lineRule="auto"/>
              <w:ind w:left="170" w:hangingChars="71" w:hanging="170"/>
              <w:jc w:val="both"/>
              <w:textAlignment w:val="auto"/>
              <w:rPr>
                <w:rFonts w:ascii="標楷體" w:hAnsi="標楷體"/>
                <w:b/>
                <w:color w:val="000000" w:themeColor="text1"/>
                <w:sz w:val="24"/>
                <w:szCs w:val="22"/>
              </w:rPr>
            </w:pPr>
            <w:r w:rsidRPr="00812963">
              <w:rPr>
                <w:rFonts w:ascii="標楷體" w:hAnsi="標楷體" w:hint="eastAsia"/>
                <w:color w:val="000000" w:themeColor="text1"/>
                <w:sz w:val="24"/>
                <w:szCs w:val="22"/>
                <w:shd w:val="clear" w:color="auto" w:fill="FFFFFF"/>
              </w:rPr>
              <w:t>3.對社會各界徵詢意見，</w:t>
            </w:r>
            <w:r w:rsidRPr="00812963">
              <w:rPr>
                <w:rFonts w:ascii="標楷體" w:hAnsi="標楷體"/>
                <w:color w:val="000000" w:themeColor="text1"/>
                <w:sz w:val="24"/>
                <w:szCs w:val="22"/>
                <w:shd w:val="clear" w:color="auto" w:fill="FFFFFF"/>
              </w:rPr>
              <w:t>應落實性別參與。</w:t>
            </w:r>
          </w:p>
        </w:tc>
      </w:tr>
      <w:tr w:rsidR="00812963" w:rsidRPr="00812963" w14:paraId="6296CE57" w14:textId="77777777" w:rsidTr="005F04E8">
        <w:trPr>
          <w:trHeight w:val="1134"/>
          <w:jc w:val="center"/>
        </w:trPr>
        <w:tc>
          <w:tcPr>
            <w:tcW w:w="2766" w:type="dxa"/>
            <w:gridSpan w:val="4"/>
            <w:tcBorders>
              <w:bottom w:val="thickThinSmallGap" w:sz="24" w:space="0" w:color="auto"/>
            </w:tcBorders>
            <w:vAlign w:val="center"/>
          </w:tcPr>
          <w:p w14:paraId="31D3BD5D" w14:textId="77777777" w:rsidR="005F04E8" w:rsidRPr="00812963" w:rsidRDefault="005F04E8" w:rsidP="005F04E8">
            <w:pPr>
              <w:kinsoku/>
              <w:autoSpaceDN/>
              <w:spacing w:beforeLines="50" w:before="191" w:afterLines="50" w:after="191" w:line="360" w:lineRule="exact"/>
              <w:ind w:leftChars="-5" w:left="435" w:rightChars="-28" w:right="-78" w:hangingChars="187" w:hanging="449"/>
              <w:jc w:val="both"/>
              <w:textAlignment w:val="auto"/>
              <w:rPr>
                <w:rFonts w:ascii="標楷體" w:hAnsi="標楷體"/>
                <w:b/>
                <w:color w:val="000000" w:themeColor="text1"/>
                <w:sz w:val="24"/>
                <w:szCs w:val="22"/>
                <w:shd w:val="clear" w:color="auto" w:fill="FFFFFF"/>
              </w:rPr>
            </w:pPr>
            <w:r w:rsidRPr="00812963">
              <w:rPr>
                <w:rFonts w:ascii="標楷體" w:hAnsi="標楷體"/>
                <w:b/>
                <w:color w:val="000000" w:themeColor="text1"/>
                <w:sz w:val="24"/>
                <w:szCs w:val="22"/>
                <w:shd w:val="clear" w:color="auto" w:fill="FFFFFF"/>
              </w:rPr>
              <w:lastRenderedPageBreak/>
              <w:t>6-</w:t>
            </w:r>
            <w:r w:rsidRPr="00812963">
              <w:rPr>
                <w:rFonts w:ascii="標楷體" w:hAnsi="標楷體" w:hint="eastAsia"/>
                <w:b/>
                <w:color w:val="000000" w:themeColor="text1"/>
                <w:sz w:val="24"/>
                <w:szCs w:val="22"/>
                <w:shd w:val="clear" w:color="auto" w:fill="FFFFFF"/>
              </w:rPr>
              <w:t>3</w:t>
            </w:r>
            <w:r w:rsidRPr="00812963">
              <w:rPr>
                <w:rFonts w:ascii="標楷體" w:hAnsi="標楷體"/>
                <w:b/>
                <w:color w:val="000000" w:themeColor="text1"/>
                <w:sz w:val="24"/>
                <w:szCs w:val="22"/>
                <w:shd w:val="clear" w:color="auto" w:fill="FFFFFF"/>
              </w:rPr>
              <w:t>與相關機關</w:t>
            </w:r>
            <w:r w:rsidRPr="00812963">
              <w:rPr>
                <w:rFonts w:ascii="標楷體" w:hAnsi="標楷體" w:hint="eastAsia"/>
                <w:b/>
                <w:color w:val="000000" w:themeColor="text1"/>
                <w:sz w:val="24"/>
                <w:szCs w:val="22"/>
                <w:shd w:val="clear" w:color="auto" w:fill="FFFFFF"/>
              </w:rPr>
              <w:t>(構)</w:t>
            </w:r>
            <w:r w:rsidRPr="00812963">
              <w:rPr>
                <w:rFonts w:ascii="標楷體" w:hAnsi="標楷體"/>
                <w:b/>
                <w:color w:val="000000" w:themeColor="text1"/>
                <w:sz w:val="24"/>
                <w:szCs w:val="22"/>
                <w:shd w:val="clear" w:color="auto" w:fill="FFFFFF"/>
              </w:rPr>
              <w:t>及地方自治團體協商</w:t>
            </w:r>
          </w:p>
        </w:tc>
        <w:tc>
          <w:tcPr>
            <w:tcW w:w="3738" w:type="dxa"/>
            <w:gridSpan w:val="6"/>
            <w:tcBorders>
              <w:bottom w:val="thickThinSmallGap" w:sz="24" w:space="0" w:color="auto"/>
            </w:tcBorders>
          </w:tcPr>
          <w:p w14:paraId="23145494"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color w:val="000000" w:themeColor="text1"/>
                <w:sz w:val="24"/>
                <w:szCs w:val="22"/>
                <w:shd w:val="clear" w:color="auto" w:fill="FFFFFF"/>
              </w:rPr>
            </w:pPr>
            <w:r w:rsidRPr="00812963">
              <w:rPr>
                <w:rFonts w:ascii="標楷體" w:hAnsi="標楷體" w:hint="eastAsia"/>
                <w:color w:val="000000" w:themeColor="text1"/>
                <w:sz w:val="24"/>
                <w:szCs w:val="22"/>
                <w:shd w:val="clear" w:color="auto" w:fill="FFFFFF"/>
              </w:rPr>
              <w:t>同6-2說明。</w:t>
            </w:r>
          </w:p>
        </w:tc>
        <w:tc>
          <w:tcPr>
            <w:tcW w:w="2960" w:type="dxa"/>
            <w:vMerge/>
            <w:tcBorders>
              <w:bottom w:val="thickThinSmallGap" w:sz="24" w:space="0" w:color="auto"/>
            </w:tcBorders>
          </w:tcPr>
          <w:p w14:paraId="5DFD89A8" w14:textId="77777777" w:rsidR="005F04E8" w:rsidRPr="00812963" w:rsidRDefault="005F04E8" w:rsidP="005F04E8">
            <w:pPr>
              <w:kinsoku/>
              <w:autoSpaceDN/>
              <w:spacing w:afterLines="50" w:after="191" w:line="360" w:lineRule="exact"/>
              <w:ind w:leftChars="-45" w:left="-100" w:hangingChars="11" w:hanging="26"/>
              <w:jc w:val="both"/>
              <w:textAlignment w:val="auto"/>
              <w:rPr>
                <w:rFonts w:ascii="標楷體" w:hAnsi="標楷體"/>
                <w:b/>
                <w:color w:val="000000" w:themeColor="text1"/>
                <w:sz w:val="24"/>
                <w:szCs w:val="22"/>
              </w:rPr>
            </w:pPr>
          </w:p>
        </w:tc>
      </w:tr>
      <w:tr w:rsidR="00812963" w:rsidRPr="00812963" w14:paraId="4032E85B" w14:textId="77777777" w:rsidTr="005F04E8">
        <w:trPr>
          <w:trHeight w:val="646"/>
          <w:jc w:val="center"/>
        </w:trPr>
        <w:tc>
          <w:tcPr>
            <w:tcW w:w="9464" w:type="dxa"/>
            <w:gridSpan w:val="11"/>
            <w:tcBorders>
              <w:top w:val="thickThinSmallGap" w:sz="24" w:space="0" w:color="auto"/>
            </w:tcBorders>
            <w:vAlign w:val="center"/>
          </w:tcPr>
          <w:p w14:paraId="4E76D76A" w14:textId="77777777" w:rsidR="005F04E8" w:rsidRPr="00812963" w:rsidRDefault="005F04E8" w:rsidP="005F04E8">
            <w:pPr>
              <w:kinsoku/>
              <w:autoSpaceDN/>
              <w:spacing w:beforeLines="50" w:before="191" w:afterLines="50" w:after="191" w:line="360" w:lineRule="exact"/>
              <w:ind w:leftChars="-44" w:left="115" w:hangingChars="99" w:hanging="238"/>
              <w:jc w:val="both"/>
              <w:textAlignment w:val="auto"/>
              <w:rPr>
                <w:rFonts w:ascii="標楷體" w:hAnsi="標楷體"/>
                <w:color w:val="000000" w:themeColor="text1"/>
                <w:sz w:val="24"/>
                <w:szCs w:val="22"/>
              </w:rPr>
            </w:pPr>
            <w:proofErr w:type="gramStart"/>
            <w:r w:rsidRPr="00812963">
              <w:rPr>
                <w:rFonts w:ascii="標楷體" w:hAnsi="標楷體"/>
                <w:b/>
                <w:bCs/>
                <w:color w:val="000000" w:themeColor="text1"/>
                <w:sz w:val="24"/>
                <w:szCs w:val="22"/>
              </w:rPr>
              <w:t>柒</w:t>
            </w:r>
            <w:proofErr w:type="gramEnd"/>
            <w:r w:rsidRPr="00812963">
              <w:rPr>
                <w:rFonts w:ascii="標楷體" w:hAnsi="標楷體"/>
                <w:b/>
                <w:bCs/>
                <w:color w:val="000000" w:themeColor="text1"/>
                <w:sz w:val="24"/>
                <w:szCs w:val="22"/>
              </w:rPr>
              <w:t>、成本效益分析及對人權之影響：</w:t>
            </w:r>
          </w:p>
        </w:tc>
      </w:tr>
      <w:tr w:rsidR="00812963" w:rsidRPr="00812963" w14:paraId="4EB9E632" w14:textId="77777777" w:rsidTr="005F04E8">
        <w:trPr>
          <w:jc w:val="center"/>
        </w:trPr>
        <w:tc>
          <w:tcPr>
            <w:tcW w:w="2781" w:type="dxa"/>
            <w:gridSpan w:val="5"/>
            <w:tcBorders>
              <w:top w:val="single" w:sz="4" w:space="0" w:color="auto"/>
            </w:tcBorders>
            <w:vAlign w:val="center"/>
          </w:tcPr>
          <w:p w14:paraId="7C08C5A5" w14:textId="77777777" w:rsidR="005F04E8" w:rsidRPr="00812963" w:rsidRDefault="005F04E8" w:rsidP="005F04E8">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812963">
              <w:rPr>
                <w:rFonts w:ascii="標楷體" w:hAnsi="標楷體"/>
                <w:b/>
                <w:color w:val="000000" w:themeColor="text1"/>
                <w:sz w:val="24"/>
                <w:szCs w:val="22"/>
              </w:rPr>
              <w:t>項　目</w:t>
            </w:r>
          </w:p>
        </w:tc>
        <w:tc>
          <w:tcPr>
            <w:tcW w:w="3723" w:type="dxa"/>
            <w:gridSpan w:val="5"/>
            <w:tcBorders>
              <w:top w:val="single" w:sz="4" w:space="0" w:color="auto"/>
            </w:tcBorders>
            <w:vAlign w:val="center"/>
          </w:tcPr>
          <w:p w14:paraId="77933BEE" w14:textId="77777777" w:rsidR="005F04E8" w:rsidRPr="00812963" w:rsidRDefault="005F04E8" w:rsidP="005F04E8">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812963">
              <w:rPr>
                <w:rFonts w:ascii="標楷體" w:hAnsi="標楷體"/>
                <w:b/>
                <w:bCs/>
                <w:color w:val="000000" w:themeColor="text1"/>
                <w:sz w:val="24"/>
                <w:szCs w:val="22"/>
              </w:rPr>
              <w:t>說　明</w:t>
            </w:r>
          </w:p>
        </w:tc>
        <w:tc>
          <w:tcPr>
            <w:tcW w:w="2960" w:type="dxa"/>
            <w:tcBorders>
              <w:top w:val="single" w:sz="4" w:space="0" w:color="auto"/>
            </w:tcBorders>
            <w:vAlign w:val="center"/>
          </w:tcPr>
          <w:p w14:paraId="666F165D" w14:textId="77777777" w:rsidR="005F04E8" w:rsidRPr="00812963" w:rsidRDefault="005F04E8" w:rsidP="005F04E8">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812963">
              <w:rPr>
                <w:rFonts w:ascii="標楷體" w:hAnsi="標楷體"/>
                <w:b/>
                <w:color w:val="000000" w:themeColor="text1"/>
                <w:sz w:val="24"/>
                <w:szCs w:val="22"/>
              </w:rPr>
              <w:t xml:space="preserve">備　</w:t>
            </w:r>
            <w:proofErr w:type="gramStart"/>
            <w:r w:rsidRPr="00812963">
              <w:rPr>
                <w:rFonts w:ascii="標楷體" w:hAnsi="標楷體"/>
                <w:b/>
                <w:color w:val="000000" w:themeColor="text1"/>
                <w:sz w:val="24"/>
                <w:szCs w:val="22"/>
              </w:rPr>
              <w:t>註</w:t>
            </w:r>
            <w:proofErr w:type="gramEnd"/>
          </w:p>
        </w:tc>
      </w:tr>
      <w:tr w:rsidR="00812963" w:rsidRPr="00812963" w14:paraId="5FADE5F5" w14:textId="77777777" w:rsidTr="005F04E8">
        <w:trPr>
          <w:trHeight w:val="412"/>
          <w:jc w:val="center"/>
        </w:trPr>
        <w:tc>
          <w:tcPr>
            <w:tcW w:w="2781" w:type="dxa"/>
            <w:gridSpan w:val="5"/>
            <w:tcBorders>
              <w:top w:val="single" w:sz="4" w:space="0" w:color="auto"/>
            </w:tcBorders>
            <w:vAlign w:val="center"/>
          </w:tcPr>
          <w:p w14:paraId="4CC0E208" w14:textId="77777777" w:rsidR="005F04E8" w:rsidRPr="00812963" w:rsidRDefault="005F04E8" w:rsidP="005F04E8">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r w:rsidRPr="00812963">
              <w:rPr>
                <w:rFonts w:ascii="標楷體" w:hAnsi="標楷體"/>
                <w:b/>
                <w:bCs/>
                <w:color w:val="000000" w:themeColor="text1"/>
                <w:sz w:val="24"/>
                <w:szCs w:val="22"/>
              </w:rPr>
              <w:t>7-1成本</w:t>
            </w:r>
          </w:p>
        </w:tc>
        <w:tc>
          <w:tcPr>
            <w:tcW w:w="3723" w:type="dxa"/>
            <w:gridSpan w:val="5"/>
            <w:tcBorders>
              <w:top w:val="single" w:sz="4" w:space="0" w:color="auto"/>
            </w:tcBorders>
            <w:vAlign w:val="center"/>
          </w:tcPr>
          <w:p w14:paraId="1EAC2CE4"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bCs/>
                <w:color w:val="000000" w:themeColor="text1"/>
                <w:sz w:val="24"/>
                <w:szCs w:val="24"/>
              </w:rPr>
            </w:pPr>
            <w:r w:rsidRPr="00812963">
              <w:rPr>
                <w:rFonts w:ascii="標楷體" w:hAnsi="標楷體" w:cs="新細明體" w:hint="eastAsia"/>
                <w:color w:val="000000" w:themeColor="text1"/>
                <w:sz w:val="24"/>
                <w:szCs w:val="24"/>
              </w:rPr>
              <w:t>本草案修正通過後，相關人事作業配合辦理事項，主要以機關現有人力及經費支應，應尚不致增加政府財政負擔。</w:t>
            </w:r>
          </w:p>
        </w:tc>
        <w:tc>
          <w:tcPr>
            <w:tcW w:w="2960" w:type="dxa"/>
            <w:vMerge w:val="restart"/>
            <w:tcBorders>
              <w:top w:val="single" w:sz="4" w:space="0" w:color="auto"/>
            </w:tcBorders>
            <w:vAlign w:val="center"/>
          </w:tcPr>
          <w:p w14:paraId="4E42F474" w14:textId="77777777" w:rsidR="005F04E8" w:rsidRPr="00812963" w:rsidRDefault="005F04E8" w:rsidP="005F04E8">
            <w:pPr>
              <w:kinsoku/>
              <w:autoSpaceDN/>
              <w:spacing w:afterLines="50" w:after="191" w:line="340" w:lineRule="exact"/>
              <w:ind w:leftChars="-45" w:left="44" w:hangingChars="71" w:hanging="170"/>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1.關於成本及效益，指政府及社會為推動及落實法案必須付出之代價及可能得到之效益。</w:t>
            </w:r>
          </w:p>
          <w:p w14:paraId="79A8E6DF" w14:textId="77777777" w:rsidR="005F04E8" w:rsidRPr="00812963" w:rsidRDefault="005F04E8" w:rsidP="005F04E8">
            <w:pPr>
              <w:kinsoku/>
              <w:autoSpaceDN/>
              <w:spacing w:afterLines="50" w:after="191" w:line="340" w:lineRule="exact"/>
              <w:ind w:leftChars="-45" w:left="44" w:hangingChars="71" w:hanging="170"/>
              <w:jc w:val="both"/>
              <w:textAlignment w:val="auto"/>
              <w:rPr>
                <w:rFonts w:ascii="標楷體" w:hAnsi="標楷體"/>
                <w:b/>
                <w:bCs/>
                <w:color w:val="000000" w:themeColor="text1"/>
                <w:sz w:val="24"/>
                <w:szCs w:val="22"/>
              </w:rPr>
            </w:pPr>
            <w:r w:rsidRPr="00812963">
              <w:rPr>
                <w:rFonts w:ascii="標楷體" w:hAnsi="標楷體"/>
                <w:color w:val="000000" w:themeColor="text1"/>
                <w:sz w:val="24"/>
                <w:szCs w:val="22"/>
              </w:rPr>
              <w:t>2.得量化者應有明確數字，難以量化者亦應有詳細說明。</w:t>
            </w:r>
          </w:p>
        </w:tc>
      </w:tr>
      <w:tr w:rsidR="00812963" w:rsidRPr="00812963" w14:paraId="0622502D" w14:textId="77777777" w:rsidTr="005F04E8">
        <w:trPr>
          <w:trHeight w:val="1108"/>
          <w:jc w:val="center"/>
        </w:trPr>
        <w:tc>
          <w:tcPr>
            <w:tcW w:w="2781" w:type="dxa"/>
            <w:gridSpan w:val="5"/>
            <w:tcBorders>
              <w:top w:val="single" w:sz="4" w:space="0" w:color="auto"/>
            </w:tcBorders>
            <w:vAlign w:val="center"/>
          </w:tcPr>
          <w:p w14:paraId="2D5BC60A" w14:textId="77777777" w:rsidR="005F04E8" w:rsidRPr="00812963" w:rsidRDefault="005F04E8" w:rsidP="005F04E8">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r w:rsidRPr="00812963">
              <w:rPr>
                <w:rFonts w:ascii="標楷體" w:hAnsi="標楷體"/>
                <w:b/>
                <w:bCs/>
                <w:color w:val="000000" w:themeColor="text1"/>
                <w:sz w:val="24"/>
                <w:szCs w:val="22"/>
              </w:rPr>
              <w:t>7-2效益</w:t>
            </w:r>
          </w:p>
        </w:tc>
        <w:tc>
          <w:tcPr>
            <w:tcW w:w="3723" w:type="dxa"/>
            <w:gridSpan w:val="5"/>
            <w:tcBorders>
              <w:top w:val="single" w:sz="4" w:space="0" w:color="auto"/>
            </w:tcBorders>
            <w:vAlign w:val="center"/>
          </w:tcPr>
          <w:p w14:paraId="34C945E6"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bCs/>
                <w:color w:val="000000" w:themeColor="text1"/>
                <w:sz w:val="24"/>
                <w:szCs w:val="24"/>
              </w:rPr>
            </w:pPr>
            <w:r w:rsidRPr="00812963">
              <w:rPr>
                <w:rFonts w:ascii="標楷體" w:hAnsi="標楷體" w:hint="eastAsia"/>
                <w:bCs/>
                <w:color w:val="000000" w:themeColor="text1"/>
                <w:sz w:val="24"/>
                <w:szCs w:val="24"/>
              </w:rPr>
              <w:t>透</w:t>
            </w:r>
            <w:r w:rsidRPr="00812963">
              <w:rPr>
                <w:rFonts w:ascii="標楷體" w:hAnsi="標楷體"/>
                <w:bCs/>
                <w:color w:val="000000" w:themeColor="text1"/>
                <w:sz w:val="24"/>
                <w:szCs w:val="24"/>
              </w:rPr>
              <w:t>過</w:t>
            </w:r>
            <w:r w:rsidRPr="00812963">
              <w:rPr>
                <w:rFonts w:ascii="標楷體" w:hAnsi="標楷體" w:hint="eastAsia"/>
                <w:bCs/>
                <w:color w:val="000000" w:themeColor="text1"/>
                <w:sz w:val="24"/>
                <w:szCs w:val="24"/>
              </w:rPr>
              <w:t>本次修法，將使現行公務人員</w:t>
            </w:r>
            <w:proofErr w:type="gramStart"/>
            <w:r w:rsidRPr="00812963">
              <w:rPr>
                <w:rFonts w:ascii="標楷體" w:hAnsi="標楷體" w:hint="eastAsia"/>
                <w:bCs/>
                <w:color w:val="000000" w:themeColor="text1"/>
                <w:sz w:val="24"/>
                <w:szCs w:val="24"/>
              </w:rPr>
              <w:t>陞</w:t>
            </w:r>
            <w:proofErr w:type="gramEnd"/>
            <w:r w:rsidRPr="00812963">
              <w:rPr>
                <w:rFonts w:ascii="標楷體" w:hAnsi="標楷體" w:hint="eastAsia"/>
                <w:bCs/>
                <w:color w:val="000000" w:themeColor="text1"/>
                <w:sz w:val="24"/>
                <w:szCs w:val="24"/>
              </w:rPr>
              <w:t>遷制度更</w:t>
            </w:r>
            <w:proofErr w:type="gramStart"/>
            <w:r w:rsidRPr="00812963">
              <w:rPr>
                <w:rFonts w:ascii="標楷體" w:hAnsi="標楷體" w:hint="eastAsia"/>
                <w:bCs/>
                <w:color w:val="000000" w:themeColor="text1"/>
                <w:sz w:val="24"/>
                <w:szCs w:val="24"/>
              </w:rPr>
              <w:t>臻</w:t>
            </w:r>
            <w:proofErr w:type="gramEnd"/>
            <w:r w:rsidRPr="00812963">
              <w:rPr>
                <w:rFonts w:ascii="標楷體" w:hAnsi="標楷體" w:hint="eastAsia"/>
                <w:bCs/>
                <w:color w:val="000000" w:themeColor="text1"/>
                <w:sz w:val="24"/>
                <w:szCs w:val="24"/>
              </w:rPr>
              <w:t>完善，</w:t>
            </w:r>
            <w:r w:rsidRPr="00812963">
              <w:rPr>
                <w:rFonts w:ascii="標楷體" w:hAnsi="標楷體" w:hint="eastAsia"/>
                <w:bCs/>
                <w:color w:val="000000" w:themeColor="text1"/>
                <w:sz w:val="24"/>
                <w:szCs w:val="24"/>
                <w:lang w:eastAsia="zh-HK"/>
              </w:rPr>
              <w:t>可</w:t>
            </w:r>
            <w:r w:rsidRPr="00812963">
              <w:rPr>
                <w:rFonts w:ascii="標楷體" w:hAnsi="標楷體" w:hint="eastAsia"/>
                <w:bCs/>
                <w:color w:val="000000" w:themeColor="text1"/>
                <w:sz w:val="24"/>
                <w:szCs w:val="24"/>
              </w:rPr>
              <w:t>激勵公務人員工作表現，進一步提升政府效能及服務品質，將具有正面效益。</w:t>
            </w:r>
          </w:p>
        </w:tc>
        <w:tc>
          <w:tcPr>
            <w:tcW w:w="2960" w:type="dxa"/>
            <w:vMerge/>
            <w:vAlign w:val="center"/>
          </w:tcPr>
          <w:p w14:paraId="288B6159" w14:textId="77777777" w:rsidR="005F04E8" w:rsidRPr="00812963" w:rsidRDefault="005F04E8" w:rsidP="005F04E8">
            <w:pPr>
              <w:kinsoku/>
              <w:autoSpaceDN/>
              <w:spacing w:beforeLines="50" w:before="191" w:afterLines="50" w:after="191" w:line="360" w:lineRule="exact"/>
              <w:ind w:leftChars="-44" w:left="115" w:hangingChars="99" w:hanging="238"/>
              <w:jc w:val="both"/>
              <w:textAlignment w:val="auto"/>
              <w:rPr>
                <w:rFonts w:ascii="標楷體" w:hAnsi="標楷體"/>
                <w:b/>
                <w:bCs/>
                <w:color w:val="000000" w:themeColor="text1"/>
                <w:sz w:val="24"/>
                <w:szCs w:val="22"/>
              </w:rPr>
            </w:pPr>
          </w:p>
        </w:tc>
      </w:tr>
      <w:tr w:rsidR="00812963" w:rsidRPr="00812963" w14:paraId="1D4505BB" w14:textId="77777777" w:rsidTr="005F04E8">
        <w:trPr>
          <w:trHeight w:val="1183"/>
          <w:jc w:val="center"/>
        </w:trPr>
        <w:tc>
          <w:tcPr>
            <w:tcW w:w="938" w:type="dxa"/>
            <w:gridSpan w:val="2"/>
            <w:vMerge w:val="restart"/>
            <w:tcBorders>
              <w:top w:val="single" w:sz="4" w:space="0" w:color="auto"/>
            </w:tcBorders>
            <w:vAlign w:val="center"/>
          </w:tcPr>
          <w:p w14:paraId="6D6A94B4" w14:textId="77777777" w:rsidR="005F04E8" w:rsidRPr="00812963" w:rsidRDefault="005F04E8" w:rsidP="005F04E8">
            <w:pPr>
              <w:kinsoku/>
              <w:autoSpaceDN/>
              <w:adjustRightInd w:val="0"/>
              <w:snapToGrid w:val="0"/>
              <w:spacing w:line="360" w:lineRule="atLeast"/>
              <w:ind w:leftChars="-15" w:left="417" w:rightChars="-10" w:right="-28" w:hangingChars="191" w:hanging="459"/>
              <w:jc w:val="right"/>
              <w:textAlignment w:val="auto"/>
              <w:rPr>
                <w:rFonts w:ascii="標楷體" w:hAnsi="標楷體"/>
                <w:b/>
                <w:bCs/>
                <w:color w:val="000000" w:themeColor="text1"/>
                <w:sz w:val="24"/>
                <w:szCs w:val="22"/>
              </w:rPr>
            </w:pPr>
            <w:r w:rsidRPr="00812963">
              <w:rPr>
                <w:rFonts w:ascii="標楷體" w:hAnsi="標楷體" w:hint="eastAsia"/>
                <w:b/>
                <w:bCs/>
                <w:color w:val="000000" w:themeColor="text1"/>
                <w:sz w:val="24"/>
                <w:szCs w:val="22"/>
              </w:rPr>
              <w:t>7-3</w:t>
            </w:r>
            <w:r w:rsidRPr="00812963">
              <w:rPr>
                <w:rFonts w:ascii="標楷體" w:hAnsi="標楷體"/>
                <w:b/>
                <w:color w:val="000000" w:themeColor="text1"/>
                <w:sz w:val="24"/>
                <w:szCs w:val="22"/>
              </w:rPr>
              <w:t>對人權之影響</w:t>
            </w:r>
          </w:p>
        </w:tc>
        <w:tc>
          <w:tcPr>
            <w:tcW w:w="1843" w:type="dxa"/>
            <w:gridSpan w:val="3"/>
            <w:tcBorders>
              <w:top w:val="single" w:sz="4" w:space="0" w:color="auto"/>
            </w:tcBorders>
            <w:vAlign w:val="center"/>
          </w:tcPr>
          <w:p w14:paraId="2CD7ACBC" w14:textId="77777777" w:rsidR="005F04E8" w:rsidRPr="00812963" w:rsidRDefault="005F04E8" w:rsidP="005F04E8">
            <w:pPr>
              <w:kinsoku/>
              <w:autoSpaceDN/>
              <w:adjustRightInd w:val="0"/>
              <w:snapToGrid w:val="0"/>
              <w:spacing w:before="180" w:after="180" w:line="360" w:lineRule="atLeast"/>
              <w:ind w:leftChars="-15" w:left="623" w:rightChars="-10" w:right="-28" w:hangingChars="277" w:hanging="665"/>
              <w:jc w:val="both"/>
              <w:textAlignment w:val="auto"/>
              <w:rPr>
                <w:rFonts w:ascii="標楷體" w:hAnsi="標楷體"/>
                <w:b/>
                <w:bCs/>
                <w:color w:val="000000" w:themeColor="text1"/>
                <w:sz w:val="24"/>
                <w:szCs w:val="22"/>
              </w:rPr>
            </w:pPr>
            <w:smartTag w:uri="urn:schemas-microsoft-com:office:smarttags" w:element="chsdate">
              <w:smartTagPr>
                <w:attr w:name="IsROCDate" w:val="False"/>
                <w:attr w:name="IsLunarDate" w:val="False"/>
                <w:attr w:name="Day" w:val="1"/>
                <w:attr w:name="Month" w:val="3"/>
                <w:attr w:name="Year" w:val="2007"/>
              </w:smartTagPr>
              <w:r w:rsidRPr="00812963">
                <w:rPr>
                  <w:rFonts w:ascii="標楷體" w:hAnsi="標楷體" w:hint="eastAsia"/>
                  <w:b/>
                  <w:bCs/>
                  <w:color w:val="000000" w:themeColor="text1"/>
                  <w:sz w:val="24"/>
                  <w:szCs w:val="22"/>
                </w:rPr>
                <w:t>7-3-1</w:t>
              </w:r>
            </w:smartTag>
            <w:r w:rsidRPr="00812963">
              <w:rPr>
                <w:rFonts w:ascii="標楷體" w:hAnsi="標楷體" w:hint="eastAsia"/>
                <w:b/>
                <w:color w:val="000000" w:themeColor="text1"/>
                <w:sz w:val="24"/>
                <w:szCs w:val="22"/>
              </w:rPr>
              <w:t>憲法有關人民權利之規定</w:t>
            </w:r>
          </w:p>
        </w:tc>
        <w:tc>
          <w:tcPr>
            <w:tcW w:w="3723" w:type="dxa"/>
            <w:gridSpan w:val="5"/>
            <w:tcBorders>
              <w:top w:val="single" w:sz="4" w:space="0" w:color="auto"/>
            </w:tcBorders>
            <w:vAlign w:val="center"/>
          </w:tcPr>
          <w:p w14:paraId="690A7F23"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bCs/>
                <w:color w:val="000000" w:themeColor="text1"/>
                <w:sz w:val="24"/>
                <w:szCs w:val="24"/>
              </w:rPr>
            </w:pPr>
            <w:r w:rsidRPr="00812963">
              <w:rPr>
                <w:rFonts w:ascii="標楷體" w:hAnsi="標楷體" w:hint="eastAsia"/>
                <w:bCs/>
                <w:color w:val="000000" w:themeColor="text1"/>
                <w:sz w:val="24"/>
                <w:szCs w:val="24"/>
              </w:rPr>
              <w:t>本</w:t>
            </w:r>
            <w:r w:rsidRPr="00812963">
              <w:rPr>
                <w:rFonts w:ascii="標楷體" w:hAnsi="標楷體"/>
                <w:bCs/>
                <w:color w:val="000000" w:themeColor="text1"/>
                <w:sz w:val="24"/>
                <w:szCs w:val="24"/>
              </w:rPr>
              <w:t>草案</w:t>
            </w:r>
            <w:r w:rsidRPr="00812963">
              <w:rPr>
                <w:rFonts w:ascii="標楷體" w:hAnsi="標楷體" w:hint="eastAsia"/>
                <w:bCs/>
                <w:color w:val="000000" w:themeColor="text1"/>
                <w:sz w:val="24"/>
                <w:szCs w:val="24"/>
              </w:rPr>
              <w:t>係對於公務人員</w:t>
            </w:r>
            <w:proofErr w:type="gramStart"/>
            <w:r w:rsidRPr="00812963">
              <w:rPr>
                <w:rFonts w:ascii="標楷體" w:hAnsi="標楷體" w:hint="eastAsia"/>
                <w:bCs/>
                <w:color w:val="000000" w:themeColor="text1"/>
                <w:sz w:val="24"/>
                <w:szCs w:val="24"/>
              </w:rPr>
              <w:t>陞</w:t>
            </w:r>
            <w:proofErr w:type="gramEnd"/>
            <w:r w:rsidRPr="00812963">
              <w:rPr>
                <w:rFonts w:ascii="標楷體" w:hAnsi="標楷體" w:hint="eastAsia"/>
                <w:bCs/>
                <w:color w:val="000000" w:themeColor="text1"/>
                <w:sz w:val="24"/>
                <w:szCs w:val="24"/>
              </w:rPr>
              <w:t>遷制度，強化其績效導向，激勵公務人員工作表現，完善公務人員</w:t>
            </w:r>
            <w:proofErr w:type="gramStart"/>
            <w:r w:rsidRPr="00812963">
              <w:rPr>
                <w:rFonts w:ascii="標楷體" w:hAnsi="標楷體" w:hint="eastAsia"/>
                <w:bCs/>
                <w:color w:val="000000" w:themeColor="text1"/>
                <w:sz w:val="24"/>
                <w:szCs w:val="24"/>
              </w:rPr>
              <w:t>陞</w:t>
            </w:r>
            <w:proofErr w:type="gramEnd"/>
            <w:r w:rsidRPr="00812963">
              <w:rPr>
                <w:rFonts w:ascii="標楷體" w:hAnsi="標楷體" w:hint="eastAsia"/>
                <w:bCs/>
                <w:color w:val="000000" w:themeColor="text1"/>
                <w:sz w:val="24"/>
                <w:szCs w:val="24"/>
              </w:rPr>
              <w:t>遷法制，並能適度保障公務人員</w:t>
            </w:r>
            <w:proofErr w:type="gramStart"/>
            <w:r w:rsidRPr="00812963">
              <w:rPr>
                <w:rFonts w:ascii="標楷體" w:hAnsi="標楷體" w:hint="eastAsia"/>
                <w:bCs/>
                <w:color w:val="000000" w:themeColor="text1"/>
                <w:sz w:val="24"/>
                <w:szCs w:val="24"/>
              </w:rPr>
              <w:t>陞</w:t>
            </w:r>
            <w:proofErr w:type="gramEnd"/>
            <w:r w:rsidRPr="00812963">
              <w:rPr>
                <w:rFonts w:ascii="標楷體" w:hAnsi="標楷體" w:hint="eastAsia"/>
                <w:bCs/>
                <w:color w:val="000000" w:themeColor="text1"/>
                <w:sz w:val="24"/>
                <w:szCs w:val="24"/>
              </w:rPr>
              <w:t>遷權益，與憲法有關人民權利之規定及司法院解釋，尚無不符。</w:t>
            </w:r>
          </w:p>
        </w:tc>
        <w:tc>
          <w:tcPr>
            <w:tcW w:w="2960" w:type="dxa"/>
          </w:tcPr>
          <w:p w14:paraId="52BC4F8F" w14:textId="77777777" w:rsidR="005F04E8" w:rsidRPr="00812963" w:rsidRDefault="005F04E8" w:rsidP="005F04E8">
            <w:pPr>
              <w:kinsoku/>
              <w:autoSpaceDN/>
              <w:spacing w:afterLines="50" w:after="191" w:line="360" w:lineRule="exact"/>
              <w:ind w:leftChars="-45" w:left="-100" w:hangingChars="11" w:hanging="26"/>
              <w:jc w:val="both"/>
              <w:textAlignment w:val="auto"/>
              <w:rPr>
                <w:rFonts w:ascii="標楷體" w:hAnsi="標楷體"/>
                <w:b/>
                <w:bCs/>
                <w:color w:val="000000" w:themeColor="text1"/>
                <w:sz w:val="24"/>
                <w:szCs w:val="22"/>
              </w:rPr>
            </w:pPr>
            <w:r w:rsidRPr="00812963">
              <w:rPr>
                <w:rFonts w:ascii="標楷體" w:hAnsi="標楷體" w:hint="eastAsia"/>
                <w:color w:val="000000" w:themeColor="text1"/>
                <w:sz w:val="24"/>
                <w:szCs w:val="22"/>
              </w:rPr>
              <w:t>請檢視法案是否符合憲法有關人民權利之規定及司法院解釋。</w:t>
            </w:r>
          </w:p>
        </w:tc>
      </w:tr>
      <w:tr w:rsidR="00812963" w:rsidRPr="00812963" w14:paraId="16490C3F" w14:textId="77777777" w:rsidTr="005F04E8">
        <w:trPr>
          <w:trHeight w:val="2551"/>
          <w:jc w:val="center"/>
        </w:trPr>
        <w:tc>
          <w:tcPr>
            <w:tcW w:w="938" w:type="dxa"/>
            <w:gridSpan w:val="2"/>
            <w:vMerge/>
            <w:vAlign w:val="center"/>
          </w:tcPr>
          <w:p w14:paraId="7BF9962B" w14:textId="77777777" w:rsidR="005F04E8" w:rsidRPr="00812963" w:rsidRDefault="005F04E8" w:rsidP="005F04E8">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3102FB83" w14:textId="77777777" w:rsidR="005F04E8" w:rsidRPr="00812963" w:rsidRDefault="005F04E8" w:rsidP="005F04E8">
            <w:pPr>
              <w:kinsoku/>
              <w:autoSpaceDN/>
              <w:adjustRightInd w:val="0"/>
              <w:snapToGrid w:val="0"/>
              <w:spacing w:before="180" w:after="180" w:line="360" w:lineRule="atLeast"/>
              <w:ind w:leftChars="-24" w:left="618" w:rightChars="-10" w:right="-28" w:hangingChars="285" w:hanging="685"/>
              <w:jc w:val="both"/>
              <w:textAlignment w:val="auto"/>
              <w:rPr>
                <w:rFonts w:ascii="標楷體" w:hAnsi="標楷體"/>
                <w:b/>
                <w:bCs/>
                <w:color w:val="000000" w:themeColor="text1"/>
                <w:sz w:val="24"/>
                <w:szCs w:val="22"/>
              </w:rPr>
            </w:pPr>
            <w:smartTag w:uri="urn:schemas-microsoft-com:office:smarttags" w:element="chsdate">
              <w:smartTagPr>
                <w:attr w:name="IsROCDate" w:val="False"/>
                <w:attr w:name="IsLunarDate" w:val="False"/>
                <w:attr w:name="Day" w:val="2"/>
                <w:attr w:name="Month" w:val="3"/>
                <w:attr w:name="Year" w:val="2007"/>
              </w:smartTagPr>
              <w:r w:rsidRPr="00812963">
                <w:rPr>
                  <w:rFonts w:ascii="標楷體" w:hAnsi="標楷體" w:hint="eastAsia"/>
                  <w:b/>
                  <w:bCs/>
                  <w:color w:val="000000" w:themeColor="text1"/>
                  <w:sz w:val="24"/>
                  <w:szCs w:val="22"/>
                </w:rPr>
                <w:t>7-3-2</w:t>
              </w:r>
            </w:smartTag>
            <w:r w:rsidRPr="00812963">
              <w:rPr>
                <w:rFonts w:ascii="標楷體" w:hAnsi="標楷體" w:hint="eastAsia"/>
                <w:b/>
                <w:bCs/>
                <w:color w:val="000000" w:themeColor="text1"/>
                <w:sz w:val="24"/>
                <w:szCs w:val="22"/>
              </w:rPr>
              <w:t>公民與政治權利國際公約</w:t>
            </w:r>
            <w:r w:rsidRPr="00812963">
              <w:rPr>
                <w:rFonts w:ascii="標楷體" w:hAnsi="標楷體" w:hint="eastAsia"/>
                <w:b/>
                <w:color w:val="000000" w:themeColor="text1"/>
                <w:sz w:val="24"/>
                <w:szCs w:val="22"/>
              </w:rPr>
              <w:t>及經濟社會文化權利國際公約</w:t>
            </w:r>
          </w:p>
        </w:tc>
        <w:tc>
          <w:tcPr>
            <w:tcW w:w="3723" w:type="dxa"/>
            <w:gridSpan w:val="5"/>
            <w:tcBorders>
              <w:top w:val="single" w:sz="4" w:space="0" w:color="auto"/>
            </w:tcBorders>
          </w:tcPr>
          <w:p w14:paraId="5A77AF39"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b/>
                <w:bCs/>
                <w:color w:val="000000" w:themeColor="text1"/>
                <w:sz w:val="24"/>
                <w:szCs w:val="22"/>
              </w:rPr>
            </w:pPr>
            <w:r w:rsidRPr="00812963">
              <w:rPr>
                <w:rFonts w:ascii="標楷體" w:hAnsi="標楷體" w:hint="eastAsia"/>
                <w:bCs/>
                <w:color w:val="000000" w:themeColor="text1"/>
                <w:sz w:val="24"/>
                <w:szCs w:val="24"/>
              </w:rPr>
              <w:t>如7-3-</w:t>
            </w:r>
            <w:proofErr w:type="gramStart"/>
            <w:r w:rsidRPr="00812963">
              <w:rPr>
                <w:rFonts w:ascii="標楷體" w:hAnsi="標楷體" w:hint="eastAsia"/>
                <w:bCs/>
                <w:color w:val="000000" w:themeColor="text1"/>
                <w:sz w:val="24"/>
                <w:szCs w:val="24"/>
              </w:rPr>
              <w:t>1所述</w:t>
            </w:r>
            <w:proofErr w:type="gramEnd"/>
            <w:r w:rsidRPr="00812963">
              <w:rPr>
                <w:rFonts w:ascii="標楷體" w:hAnsi="標楷體" w:hint="eastAsia"/>
                <w:bCs/>
                <w:color w:val="000000" w:themeColor="text1"/>
                <w:sz w:val="24"/>
                <w:szCs w:val="24"/>
              </w:rPr>
              <w:t>之本法立法意旨，本法與公民與政治權利國際公約及經濟社會文化權利國際公約規定，以及</w:t>
            </w:r>
            <w:r w:rsidRPr="00812963">
              <w:rPr>
                <w:rFonts w:ascii="標楷體" w:hAnsi="標楷體" w:hint="eastAsia"/>
                <w:color w:val="000000" w:themeColor="text1"/>
                <w:sz w:val="24"/>
                <w:szCs w:val="22"/>
              </w:rPr>
              <w:t>聯合國人權事務委員會之一般性意見，尚無不符。</w:t>
            </w:r>
          </w:p>
        </w:tc>
        <w:tc>
          <w:tcPr>
            <w:tcW w:w="2960" w:type="dxa"/>
          </w:tcPr>
          <w:p w14:paraId="3C8A075B" w14:textId="77777777" w:rsidR="005F04E8" w:rsidRPr="00812963" w:rsidRDefault="005F04E8" w:rsidP="005F04E8">
            <w:pPr>
              <w:kinsoku/>
              <w:autoSpaceDN/>
              <w:spacing w:afterLines="50" w:after="191" w:line="360" w:lineRule="exact"/>
              <w:ind w:leftChars="-45" w:left="-100" w:hangingChars="11" w:hanging="26"/>
              <w:jc w:val="both"/>
              <w:textAlignment w:val="auto"/>
              <w:rPr>
                <w:rFonts w:ascii="標楷體" w:hAnsi="標楷體"/>
                <w:b/>
                <w:bCs/>
                <w:color w:val="000000" w:themeColor="text1"/>
                <w:sz w:val="24"/>
                <w:szCs w:val="22"/>
              </w:rPr>
            </w:pPr>
            <w:r w:rsidRPr="00812963">
              <w:rPr>
                <w:rFonts w:ascii="標楷體" w:hAnsi="標楷體" w:hint="eastAsia"/>
                <w:color w:val="000000" w:themeColor="text1"/>
                <w:sz w:val="24"/>
                <w:szCs w:val="22"/>
              </w:rPr>
              <w:t>依公民與政治權利國際公約及經濟社會文化權利國際公約施行法，請檢視法案是否符合公約規定及聯合國人權事務委員會之一般性意見，以積極促進各項人權之實現。</w:t>
            </w:r>
          </w:p>
        </w:tc>
      </w:tr>
      <w:tr w:rsidR="00812963" w:rsidRPr="00812963" w14:paraId="749136AA" w14:textId="77777777" w:rsidTr="005F04E8">
        <w:trPr>
          <w:trHeight w:val="1587"/>
          <w:jc w:val="center"/>
        </w:trPr>
        <w:tc>
          <w:tcPr>
            <w:tcW w:w="938" w:type="dxa"/>
            <w:gridSpan w:val="2"/>
            <w:vMerge/>
            <w:vAlign w:val="center"/>
          </w:tcPr>
          <w:p w14:paraId="0B678CBB" w14:textId="77777777" w:rsidR="005F04E8" w:rsidRPr="00812963" w:rsidRDefault="005F04E8" w:rsidP="005F04E8">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1E8E8C1F" w14:textId="77777777" w:rsidR="005F04E8" w:rsidRPr="00812963" w:rsidRDefault="005F04E8" w:rsidP="005F04E8">
            <w:pPr>
              <w:kinsoku/>
              <w:autoSpaceDN/>
              <w:adjustRightInd w:val="0"/>
              <w:snapToGrid w:val="0"/>
              <w:spacing w:before="180" w:after="180" w:line="360" w:lineRule="atLeast"/>
              <w:ind w:leftChars="-15" w:left="609" w:rightChars="-10" w:right="-28" w:hangingChars="271" w:hanging="651"/>
              <w:jc w:val="both"/>
              <w:textAlignment w:val="auto"/>
              <w:rPr>
                <w:rFonts w:ascii="標楷體" w:hAnsi="標楷體"/>
                <w:b/>
                <w:bCs/>
                <w:color w:val="000000" w:themeColor="text1"/>
                <w:sz w:val="24"/>
                <w:szCs w:val="22"/>
              </w:rPr>
            </w:pPr>
            <w:smartTag w:uri="urn:schemas-microsoft-com:office:smarttags" w:element="chsdate">
              <w:smartTagPr>
                <w:attr w:name="IsROCDate" w:val="False"/>
                <w:attr w:name="IsLunarDate" w:val="False"/>
                <w:attr w:name="Day" w:val="3"/>
                <w:attr w:name="Month" w:val="3"/>
                <w:attr w:name="Year" w:val="2007"/>
              </w:smartTagPr>
              <w:r w:rsidRPr="00812963">
                <w:rPr>
                  <w:rFonts w:ascii="標楷體" w:hAnsi="標楷體" w:hint="eastAsia"/>
                  <w:b/>
                  <w:bCs/>
                  <w:color w:val="000000" w:themeColor="text1"/>
                  <w:sz w:val="24"/>
                  <w:szCs w:val="22"/>
                </w:rPr>
                <w:t>7-3-3</w:t>
              </w:r>
            </w:smartTag>
            <w:r w:rsidRPr="00812963">
              <w:rPr>
                <w:rFonts w:ascii="標楷體" w:hAnsi="標楷體" w:hint="eastAsia"/>
                <w:b/>
                <w:bCs/>
                <w:color w:val="000000" w:themeColor="text1"/>
                <w:sz w:val="24"/>
                <w:szCs w:val="22"/>
              </w:rPr>
              <w:t>消除對婦女一切形式歧視</w:t>
            </w:r>
            <w:r w:rsidRPr="00812963">
              <w:rPr>
                <w:rFonts w:ascii="標楷體" w:hAnsi="標楷體" w:hint="eastAsia"/>
                <w:b/>
                <w:color w:val="000000" w:themeColor="text1"/>
                <w:sz w:val="24"/>
                <w:szCs w:val="22"/>
              </w:rPr>
              <w:t>國際公約</w:t>
            </w:r>
          </w:p>
        </w:tc>
        <w:tc>
          <w:tcPr>
            <w:tcW w:w="3723" w:type="dxa"/>
            <w:gridSpan w:val="5"/>
            <w:tcBorders>
              <w:top w:val="single" w:sz="4" w:space="0" w:color="auto"/>
            </w:tcBorders>
          </w:tcPr>
          <w:p w14:paraId="5DA23EDA" w14:textId="77777777" w:rsidR="005F04E8" w:rsidRPr="00812963" w:rsidRDefault="005F04E8" w:rsidP="00F62E8E">
            <w:pPr>
              <w:numPr>
                <w:ilvl w:val="0"/>
                <w:numId w:val="17"/>
              </w:numPr>
              <w:kinsoku/>
              <w:autoSpaceDN/>
              <w:adjustRightInd w:val="0"/>
              <w:snapToGrid w:val="0"/>
              <w:spacing w:line="360" w:lineRule="atLeast"/>
              <w:ind w:left="410" w:hanging="518"/>
              <w:jc w:val="both"/>
              <w:textAlignment w:val="auto"/>
              <w:rPr>
                <w:rFonts w:ascii="標楷體" w:hAnsi="標楷體"/>
                <w:color w:val="000000" w:themeColor="text1"/>
                <w:sz w:val="24"/>
                <w:szCs w:val="22"/>
              </w:rPr>
            </w:pPr>
            <w:r w:rsidRPr="00812963">
              <w:rPr>
                <w:rFonts w:ascii="標楷體" w:hAnsi="標楷體" w:hint="eastAsia"/>
                <w:bCs/>
                <w:color w:val="000000" w:themeColor="text1"/>
                <w:sz w:val="24"/>
                <w:szCs w:val="22"/>
              </w:rPr>
              <w:t>如7-3-</w:t>
            </w:r>
            <w:proofErr w:type="gramStart"/>
            <w:r w:rsidRPr="00812963">
              <w:rPr>
                <w:rFonts w:ascii="標楷體" w:hAnsi="標楷體" w:hint="eastAsia"/>
                <w:bCs/>
                <w:color w:val="000000" w:themeColor="text1"/>
                <w:sz w:val="24"/>
                <w:szCs w:val="22"/>
              </w:rPr>
              <w:t>1所述</w:t>
            </w:r>
            <w:proofErr w:type="gramEnd"/>
            <w:r w:rsidRPr="00812963">
              <w:rPr>
                <w:rFonts w:ascii="標楷體" w:hAnsi="標楷體" w:hint="eastAsia"/>
                <w:bCs/>
                <w:color w:val="000000" w:themeColor="text1"/>
                <w:sz w:val="24"/>
                <w:szCs w:val="22"/>
              </w:rPr>
              <w:t>之本法立法意旨，本法與消除對婦女一切形式歧視國際公約規定，以及</w:t>
            </w:r>
            <w:r w:rsidRPr="00812963">
              <w:rPr>
                <w:rFonts w:ascii="標楷體" w:hAnsi="標楷體" w:hint="eastAsia"/>
                <w:color w:val="000000" w:themeColor="text1"/>
                <w:sz w:val="24"/>
                <w:szCs w:val="22"/>
              </w:rPr>
              <w:t>聯合國消除對婦女歧視委員會之一般性意見，尚無不符。</w:t>
            </w:r>
          </w:p>
          <w:p w14:paraId="345216E0" w14:textId="77777777" w:rsidR="005F04E8" w:rsidRPr="00812963" w:rsidRDefault="005F04E8" w:rsidP="00F62E8E">
            <w:pPr>
              <w:numPr>
                <w:ilvl w:val="0"/>
                <w:numId w:val="17"/>
              </w:numPr>
              <w:kinsoku/>
              <w:autoSpaceDN/>
              <w:adjustRightInd w:val="0"/>
              <w:snapToGrid w:val="0"/>
              <w:spacing w:line="360" w:lineRule="atLeast"/>
              <w:ind w:left="410" w:hanging="518"/>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為推展性別平等、促使各機關辦理人員之</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任注意其品德，擇優</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任，本草案第12條第1項第6款，將最近1年內因對他人為性騷擾或跟蹤騷擾，平時考核曾受記過一次以上之處分，列為不得</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任之情事之一，作為性騷擾及跟蹤騷擾防治之政策宣示，並達到</w:t>
            </w:r>
            <w:r w:rsidRPr="00812963">
              <w:rPr>
                <w:rFonts w:ascii="標楷體" w:hAnsi="標楷體"/>
                <w:color w:val="000000" w:themeColor="text1"/>
                <w:sz w:val="24"/>
                <w:szCs w:val="22"/>
              </w:rPr>
              <w:t>警惕之效果</w:t>
            </w:r>
            <w:r w:rsidRPr="00812963">
              <w:rPr>
                <w:rFonts w:ascii="標楷體" w:hAnsi="標楷體" w:hint="eastAsia"/>
                <w:color w:val="000000" w:themeColor="text1"/>
                <w:sz w:val="24"/>
                <w:szCs w:val="22"/>
              </w:rPr>
              <w:t>，促進</w:t>
            </w:r>
            <w:r w:rsidRPr="00812963">
              <w:rPr>
                <w:rFonts w:ascii="標楷體" w:hAnsi="標楷體"/>
                <w:color w:val="000000" w:themeColor="text1"/>
                <w:sz w:val="24"/>
                <w:szCs w:val="22"/>
              </w:rPr>
              <w:t>性別平等</w:t>
            </w:r>
            <w:r w:rsidRPr="00812963">
              <w:rPr>
                <w:rFonts w:ascii="標楷體" w:hAnsi="標楷體" w:hint="eastAsia"/>
                <w:color w:val="000000" w:themeColor="text1"/>
                <w:sz w:val="24"/>
                <w:szCs w:val="22"/>
              </w:rPr>
              <w:t>。</w:t>
            </w:r>
          </w:p>
        </w:tc>
        <w:tc>
          <w:tcPr>
            <w:tcW w:w="2960" w:type="dxa"/>
          </w:tcPr>
          <w:p w14:paraId="4C445582" w14:textId="77777777" w:rsidR="005F04E8" w:rsidRPr="00812963" w:rsidRDefault="005F04E8" w:rsidP="005F04E8">
            <w:pPr>
              <w:kinsoku/>
              <w:autoSpaceDN/>
              <w:spacing w:afterLines="50" w:after="191" w:line="360" w:lineRule="exact"/>
              <w:ind w:leftChars="-45" w:left="-100" w:hangingChars="11" w:hanging="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依消除對婦女一切形式歧視公約施行法，請檢視法案是否符合公約規定及聯合國消除對婦女歧視委員會之一般性意見，以積極促進各項人權之實現。</w:t>
            </w:r>
          </w:p>
        </w:tc>
      </w:tr>
      <w:tr w:rsidR="00812963" w:rsidRPr="00812963" w14:paraId="494AAEB2" w14:textId="77777777" w:rsidTr="005F04E8">
        <w:trPr>
          <w:trHeight w:val="2134"/>
          <w:jc w:val="center"/>
        </w:trPr>
        <w:tc>
          <w:tcPr>
            <w:tcW w:w="938" w:type="dxa"/>
            <w:gridSpan w:val="2"/>
            <w:vMerge/>
            <w:vAlign w:val="center"/>
          </w:tcPr>
          <w:p w14:paraId="01EAFAD1" w14:textId="77777777" w:rsidR="005F04E8" w:rsidRPr="00812963" w:rsidRDefault="005F04E8" w:rsidP="005F04E8">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2EA4DC7F" w14:textId="77777777" w:rsidR="005F04E8" w:rsidRPr="00812963" w:rsidRDefault="005F04E8" w:rsidP="005F04E8">
            <w:pPr>
              <w:kinsoku/>
              <w:autoSpaceDN/>
              <w:adjustRightInd w:val="0"/>
              <w:snapToGrid w:val="0"/>
              <w:spacing w:before="180" w:after="180" w:line="360" w:lineRule="atLeast"/>
              <w:ind w:leftChars="-35" w:left="587" w:rightChars="-10" w:right="-28" w:hangingChars="285" w:hanging="685"/>
              <w:jc w:val="both"/>
              <w:textAlignment w:val="auto"/>
              <w:rPr>
                <w:rFonts w:ascii="標楷體" w:hAnsi="標楷體"/>
                <w:b/>
                <w:bCs/>
                <w:color w:val="000000" w:themeColor="text1"/>
                <w:sz w:val="24"/>
                <w:szCs w:val="22"/>
              </w:rPr>
            </w:pPr>
            <w:r w:rsidRPr="00812963">
              <w:rPr>
                <w:rFonts w:ascii="標楷體" w:hAnsi="標楷體" w:hint="eastAsia"/>
                <w:b/>
                <w:bCs/>
                <w:color w:val="000000" w:themeColor="text1"/>
                <w:sz w:val="24"/>
                <w:szCs w:val="22"/>
              </w:rPr>
              <w:t>7-3-4兒童權利國際公約</w:t>
            </w:r>
          </w:p>
        </w:tc>
        <w:tc>
          <w:tcPr>
            <w:tcW w:w="3723" w:type="dxa"/>
            <w:gridSpan w:val="5"/>
            <w:tcBorders>
              <w:top w:val="single" w:sz="4" w:space="0" w:color="auto"/>
            </w:tcBorders>
          </w:tcPr>
          <w:p w14:paraId="05ABD34D"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b/>
                <w:bCs/>
                <w:color w:val="000000" w:themeColor="text1"/>
                <w:sz w:val="24"/>
                <w:szCs w:val="24"/>
                <w:u w:val="single"/>
              </w:rPr>
            </w:pPr>
            <w:r w:rsidRPr="00812963">
              <w:rPr>
                <w:rFonts w:ascii="標楷體" w:hAnsi="標楷體" w:hint="eastAsia"/>
                <w:bCs/>
                <w:color w:val="000000" w:themeColor="text1"/>
                <w:sz w:val="24"/>
                <w:szCs w:val="24"/>
              </w:rPr>
              <w:t>如7-3-</w:t>
            </w:r>
            <w:proofErr w:type="gramStart"/>
            <w:r w:rsidRPr="00812963">
              <w:rPr>
                <w:rFonts w:ascii="標楷體" w:hAnsi="標楷體" w:hint="eastAsia"/>
                <w:bCs/>
                <w:color w:val="000000" w:themeColor="text1"/>
                <w:sz w:val="24"/>
                <w:szCs w:val="24"/>
              </w:rPr>
              <w:t>1所述</w:t>
            </w:r>
            <w:proofErr w:type="gramEnd"/>
            <w:r w:rsidRPr="00812963">
              <w:rPr>
                <w:rFonts w:ascii="標楷體" w:hAnsi="標楷體" w:hint="eastAsia"/>
                <w:bCs/>
                <w:color w:val="000000" w:themeColor="text1"/>
                <w:sz w:val="24"/>
                <w:szCs w:val="24"/>
              </w:rPr>
              <w:t>之本法立法意旨，本法與兒童權利國際公約規定，以及</w:t>
            </w:r>
            <w:r w:rsidRPr="00812963">
              <w:rPr>
                <w:rFonts w:ascii="標楷體" w:hAnsi="標楷體" w:hint="eastAsia"/>
                <w:color w:val="000000" w:themeColor="text1"/>
                <w:sz w:val="24"/>
                <w:szCs w:val="22"/>
              </w:rPr>
              <w:t>聯合國兒童權利委員會之一般性意見，尚無不符。</w:t>
            </w:r>
          </w:p>
        </w:tc>
        <w:tc>
          <w:tcPr>
            <w:tcW w:w="2960" w:type="dxa"/>
          </w:tcPr>
          <w:p w14:paraId="2BD5EF51" w14:textId="77777777" w:rsidR="005F04E8" w:rsidRPr="00812963" w:rsidRDefault="005F04E8" w:rsidP="005F04E8">
            <w:pPr>
              <w:kinsoku/>
              <w:autoSpaceDN/>
              <w:spacing w:afterLines="50" w:after="191" w:line="360" w:lineRule="exact"/>
              <w:ind w:leftChars="-45" w:left="-100" w:hangingChars="11" w:hanging="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依兒童權利國際公約施行法，請檢視法案是否符合公約規定及聯合國兒童權利委員會之一般性意見，以積極促進各項人權之實現。</w:t>
            </w:r>
          </w:p>
        </w:tc>
      </w:tr>
      <w:tr w:rsidR="00812963" w:rsidRPr="00812963" w14:paraId="47D39DDF" w14:textId="77777777" w:rsidTr="005F04E8">
        <w:trPr>
          <w:trHeight w:val="412"/>
          <w:jc w:val="center"/>
        </w:trPr>
        <w:tc>
          <w:tcPr>
            <w:tcW w:w="938" w:type="dxa"/>
            <w:gridSpan w:val="2"/>
            <w:vMerge/>
            <w:vAlign w:val="center"/>
          </w:tcPr>
          <w:p w14:paraId="511CCC50" w14:textId="77777777" w:rsidR="005F04E8" w:rsidRPr="00812963" w:rsidRDefault="005F04E8" w:rsidP="005F04E8">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58D6F73F" w14:textId="77777777" w:rsidR="005F04E8" w:rsidRPr="00812963" w:rsidRDefault="005F04E8" w:rsidP="005F04E8">
            <w:pPr>
              <w:kinsoku/>
              <w:autoSpaceDN/>
              <w:adjustRightInd w:val="0"/>
              <w:snapToGrid w:val="0"/>
              <w:spacing w:before="180" w:after="180" w:line="360" w:lineRule="atLeast"/>
              <w:ind w:leftChars="-15" w:left="595" w:rightChars="-10" w:right="-28" w:hangingChars="265" w:hanging="637"/>
              <w:jc w:val="both"/>
              <w:textAlignment w:val="auto"/>
              <w:rPr>
                <w:rFonts w:ascii="標楷體" w:hAnsi="標楷體"/>
                <w:b/>
                <w:bCs/>
                <w:color w:val="000000" w:themeColor="text1"/>
                <w:sz w:val="24"/>
                <w:szCs w:val="22"/>
                <w:u w:val="single"/>
              </w:rPr>
            </w:pPr>
            <w:r w:rsidRPr="00812963">
              <w:rPr>
                <w:rFonts w:ascii="標楷體" w:hAnsi="標楷體" w:hint="eastAsia"/>
                <w:b/>
                <w:bCs/>
                <w:color w:val="000000" w:themeColor="text1"/>
                <w:sz w:val="24"/>
                <w:szCs w:val="22"/>
              </w:rPr>
              <w:t>7-3-5身心障礙者權</w:t>
            </w:r>
            <w:r w:rsidRPr="00812963">
              <w:rPr>
                <w:rFonts w:ascii="標楷體" w:hAnsi="標楷體" w:hint="eastAsia"/>
                <w:b/>
                <w:color w:val="000000" w:themeColor="text1"/>
                <w:sz w:val="24"/>
                <w:szCs w:val="22"/>
              </w:rPr>
              <w:t>利國際公約</w:t>
            </w:r>
          </w:p>
        </w:tc>
        <w:tc>
          <w:tcPr>
            <w:tcW w:w="3723" w:type="dxa"/>
            <w:gridSpan w:val="5"/>
            <w:tcBorders>
              <w:top w:val="single" w:sz="4" w:space="0" w:color="auto"/>
            </w:tcBorders>
          </w:tcPr>
          <w:p w14:paraId="49D81217" w14:textId="77777777" w:rsidR="005F04E8" w:rsidRPr="00812963" w:rsidRDefault="005F04E8" w:rsidP="005F04E8">
            <w:pPr>
              <w:kinsoku/>
              <w:autoSpaceDN/>
              <w:adjustRightInd w:val="0"/>
              <w:snapToGrid w:val="0"/>
              <w:spacing w:line="360" w:lineRule="atLeast"/>
              <w:ind w:leftChars="-45" w:left="-126"/>
              <w:jc w:val="both"/>
              <w:textAlignment w:val="auto"/>
              <w:rPr>
                <w:rFonts w:ascii="標楷體" w:hAnsi="標楷體"/>
                <w:color w:val="000000" w:themeColor="text1"/>
                <w:sz w:val="24"/>
                <w:szCs w:val="24"/>
              </w:rPr>
            </w:pPr>
            <w:r w:rsidRPr="00812963">
              <w:rPr>
                <w:rFonts w:ascii="標楷體" w:hAnsi="標楷體" w:hint="eastAsia"/>
                <w:bCs/>
                <w:color w:val="000000" w:themeColor="text1"/>
                <w:sz w:val="24"/>
                <w:szCs w:val="24"/>
              </w:rPr>
              <w:t>如7-3-</w:t>
            </w:r>
            <w:proofErr w:type="gramStart"/>
            <w:r w:rsidRPr="00812963">
              <w:rPr>
                <w:rFonts w:ascii="標楷體" w:hAnsi="標楷體" w:hint="eastAsia"/>
                <w:bCs/>
                <w:color w:val="000000" w:themeColor="text1"/>
                <w:sz w:val="24"/>
                <w:szCs w:val="24"/>
              </w:rPr>
              <w:t>1所述</w:t>
            </w:r>
            <w:proofErr w:type="gramEnd"/>
            <w:r w:rsidRPr="00812963">
              <w:rPr>
                <w:rFonts w:ascii="標楷體" w:hAnsi="標楷體" w:hint="eastAsia"/>
                <w:bCs/>
                <w:color w:val="000000" w:themeColor="text1"/>
                <w:sz w:val="24"/>
                <w:szCs w:val="24"/>
              </w:rPr>
              <w:t>之本法立法意旨，本法與身心障礙者權利國際公約規定，以及聯合國</w:t>
            </w:r>
            <w:r w:rsidRPr="00812963">
              <w:rPr>
                <w:rFonts w:ascii="標楷體" w:hAnsi="標楷體" w:hint="eastAsia"/>
                <w:color w:val="000000" w:themeColor="text1"/>
                <w:sz w:val="24"/>
                <w:szCs w:val="24"/>
              </w:rPr>
              <w:t>身心障礙者權利委員會之一般性意見，尚無不符。</w:t>
            </w:r>
          </w:p>
        </w:tc>
        <w:tc>
          <w:tcPr>
            <w:tcW w:w="2960" w:type="dxa"/>
          </w:tcPr>
          <w:p w14:paraId="013ACCE8" w14:textId="77777777" w:rsidR="005F04E8" w:rsidRPr="00812963" w:rsidRDefault="005F04E8" w:rsidP="005F04E8">
            <w:pPr>
              <w:kinsoku/>
              <w:autoSpaceDN/>
              <w:spacing w:line="360" w:lineRule="exact"/>
              <w:ind w:leftChars="-45" w:left="-100" w:hangingChars="11" w:hanging="26"/>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依身心障礙者權利國際公約施行法，請檢視法案是否符合公約規定及聯合國身心障礙者權利委員會之一般性意見，以積極促進各項人權之實現。</w:t>
            </w:r>
          </w:p>
        </w:tc>
      </w:tr>
      <w:tr w:rsidR="00812963" w:rsidRPr="00812963" w14:paraId="289AC5FA" w14:textId="77777777" w:rsidTr="005F04E8">
        <w:trPr>
          <w:jc w:val="center"/>
        </w:trPr>
        <w:tc>
          <w:tcPr>
            <w:tcW w:w="9464" w:type="dxa"/>
            <w:gridSpan w:val="11"/>
            <w:tcBorders>
              <w:top w:val="thickThinSmallGap" w:sz="24" w:space="0" w:color="auto"/>
            </w:tcBorders>
            <w:vAlign w:val="center"/>
          </w:tcPr>
          <w:p w14:paraId="1C5C59B1" w14:textId="77777777" w:rsidR="005F04E8" w:rsidRPr="00812963" w:rsidRDefault="005F04E8" w:rsidP="005F04E8">
            <w:pPr>
              <w:kinsoku/>
              <w:autoSpaceDN/>
              <w:adjustRightInd w:val="0"/>
              <w:snapToGrid w:val="0"/>
              <w:spacing w:line="240" w:lineRule="atLeast"/>
              <w:ind w:left="252" w:rightChars="-45" w:right="-126" w:hanging="360"/>
              <w:textAlignment w:val="auto"/>
              <w:rPr>
                <w:rFonts w:ascii="標楷體" w:hAnsi="標楷體"/>
                <w:b/>
                <w:color w:val="000000" w:themeColor="text1"/>
                <w:sz w:val="24"/>
                <w:szCs w:val="22"/>
                <w:u w:val="single"/>
              </w:rPr>
            </w:pPr>
            <w:r w:rsidRPr="00812963">
              <w:rPr>
                <w:rFonts w:ascii="標楷體" w:hAnsi="標楷體"/>
                <w:b/>
                <w:color w:val="000000" w:themeColor="text1"/>
                <w:sz w:val="24"/>
                <w:szCs w:val="22"/>
              </w:rPr>
              <w:t>捌、</w:t>
            </w:r>
            <w:r w:rsidRPr="00812963">
              <w:rPr>
                <w:rFonts w:ascii="標楷體" w:hAnsi="標楷體" w:hint="eastAsia"/>
                <w:b/>
                <w:color w:val="000000" w:themeColor="text1"/>
                <w:sz w:val="24"/>
                <w:szCs w:val="22"/>
              </w:rPr>
              <w:t>性別影響評估</w:t>
            </w:r>
          </w:p>
          <w:p w14:paraId="1DE9ACE6" w14:textId="77777777" w:rsidR="005F04E8" w:rsidRPr="00812963" w:rsidRDefault="005F04E8" w:rsidP="005F04E8">
            <w:pPr>
              <w:kinsoku/>
              <w:autoSpaceDN/>
              <w:adjustRightInd w:val="0"/>
              <w:snapToGrid w:val="0"/>
              <w:spacing w:line="240" w:lineRule="atLeast"/>
              <w:ind w:leftChars="-5" w:left="-2" w:rightChars="7" w:right="20" w:hangingChars="5" w:hanging="12"/>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以下各欄位除評估法案對於不同性別之影響外，亦請關照對</w:t>
            </w:r>
            <w:proofErr w:type="gramStart"/>
            <w:r w:rsidRPr="00812963">
              <w:rPr>
                <w:rFonts w:ascii="標楷體" w:hAnsi="標楷體" w:hint="eastAsia"/>
                <w:color w:val="000000" w:themeColor="text1"/>
                <w:sz w:val="24"/>
                <w:szCs w:val="22"/>
              </w:rPr>
              <w:t>不</w:t>
            </w:r>
            <w:proofErr w:type="gramEnd"/>
            <w:r w:rsidRPr="00812963">
              <w:rPr>
                <w:rFonts w:ascii="標楷體" w:hAnsi="標楷體" w:hint="eastAsia"/>
                <w:color w:val="000000" w:themeColor="text1"/>
                <w:sz w:val="24"/>
                <w:szCs w:val="22"/>
              </w:rPr>
              <w:t>同性傾向、性別特質或性別認同者之影響。</w:t>
            </w:r>
          </w:p>
        </w:tc>
      </w:tr>
      <w:tr w:rsidR="00812963" w:rsidRPr="00812963" w14:paraId="564657A0" w14:textId="77777777" w:rsidTr="005F04E8">
        <w:trPr>
          <w:trHeight w:val="530"/>
          <w:jc w:val="center"/>
        </w:trPr>
        <w:tc>
          <w:tcPr>
            <w:tcW w:w="2781" w:type="dxa"/>
            <w:gridSpan w:val="5"/>
            <w:vAlign w:val="center"/>
          </w:tcPr>
          <w:p w14:paraId="54A9DA2A" w14:textId="77777777" w:rsidR="005F04E8" w:rsidRPr="00812963" w:rsidRDefault="005F04E8" w:rsidP="005F04E8">
            <w:pPr>
              <w:kinsoku/>
              <w:autoSpaceDN/>
              <w:adjustRightInd w:val="0"/>
              <w:snapToGrid w:val="0"/>
              <w:spacing w:line="260" w:lineRule="exact"/>
              <w:ind w:leftChars="-32" w:left="419" w:right="-114" w:hangingChars="212" w:hanging="509"/>
              <w:jc w:val="center"/>
              <w:textAlignment w:val="auto"/>
              <w:rPr>
                <w:rFonts w:ascii="標楷體" w:hAnsi="標楷體"/>
                <w:bCs/>
                <w:color w:val="000000" w:themeColor="text1"/>
                <w:sz w:val="22"/>
                <w:szCs w:val="22"/>
              </w:rPr>
            </w:pPr>
            <w:r w:rsidRPr="00812963">
              <w:rPr>
                <w:rFonts w:ascii="標楷體" w:hAnsi="標楷體"/>
                <w:b/>
                <w:bCs/>
                <w:color w:val="000000" w:themeColor="text1"/>
                <w:sz w:val="24"/>
                <w:szCs w:val="22"/>
              </w:rPr>
              <w:t>評估項目</w:t>
            </w:r>
          </w:p>
        </w:tc>
        <w:tc>
          <w:tcPr>
            <w:tcW w:w="3723" w:type="dxa"/>
            <w:gridSpan w:val="5"/>
            <w:vAlign w:val="center"/>
          </w:tcPr>
          <w:p w14:paraId="13236F01" w14:textId="77777777" w:rsidR="005F04E8" w:rsidRPr="00812963" w:rsidRDefault="005F04E8" w:rsidP="005F04E8">
            <w:pPr>
              <w:kinsoku/>
              <w:autoSpaceDN/>
              <w:spacing w:line="260" w:lineRule="exact"/>
              <w:ind w:left="252" w:hangingChars="105" w:hanging="252"/>
              <w:jc w:val="center"/>
              <w:textAlignment w:val="auto"/>
              <w:rPr>
                <w:rFonts w:ascii="標楷體" w:hAnsi="標楷體"/>
                <w:b/>
                <w:color w:val="000000" w:themeColor="text1"/>
                <w:sz w:val="24"/>
                <w:szCs w:val="22"/>
              </w:rPr>
            </w:pPr>
            <w:r w:rsidRPr="00812963">
              <w:rPr>
                <w:rFonts w:ascii="標楷體" w:hAnsi="標楷體"/>
                <w:b/>
                <w:color w:val="000000" w:themeColor="text1"/>
                <w:sz w:val="24"/>
                <w:szCs w:val="22"/>
              </w:rPr>
              <w:t>評定結果</w:t>
            </w:r>
          </w:p>
        </w:tc>
        <w:tc>
          <w:tcPr>
            <w:tcW w:w="2960" w:type="dxa"/>
            <w:vAlign w:val="center"/>
          </w:tcPr>
          <w:p w14:paraId="51662280" w14:textId="77777777" w:rsidR="005F04E8" w:rsidRPr="00812963" w:rsidRDefault="005F04E8" w:rsidP="005F04E8">
            <w:pPr>
              <w:kinsoku/>
              <w:autoSpaceDN/>
              <w:adjustRightInd w:val="0"/>
              <w:snapToGrid w:val="0"/>
              <w:spacing w:line="260" w:lineRule="exact"/>
              <w:jc w:val="center"/>
              <w:textAlignment w:val="auto"/>
              <w:rPr>
                <w:rFonts w:ascii="標楷體" w:hAnsi="標楷體"/>
                <w:b/>
                <w:bCs/>
                <w:color w:val="000000" w:themeColor="text1"/>
                <w:sz w:val="24"/>
                <w:szCs w:val="22"/>
              </w:rPr>
            </w:pPr>
            <w:r w:rsidRPr="00812963">
              <w:rPr>
                <w:rFonts w:ascii="標楷體" w:hAnsi="標楷體"/>
                <w:b/>
                <w:bCs/>
                <w:color w:val="000000" w:themeColor="text1"/>
                <w:sz w:val="24"/>
                <w:szCs w:val="22"/>
              </w:rPr>
              <w:t xml:space="preserve">備　</w:t>
            </w:r>
            <w:proofErr w:type="gramStart"/>
            <w:r w:rsidRPr="00812963">
              <w:rPr>
                <w:rFonts w:ascii="標楷體" w:hAnsi="標楷體"/>
                <w:b/>
                <w:bCs/>
                <w:color w:val="000000" w:themeColor="text1"/>
                <w:sz w:val="24"/>
                <w:szCs w:val="22"/>
              </w:rPr>
              <w:t>註</w:t>
            </w:r>
            <w:proofErr w:type="gramEnd"/>
          </w:p>
        </w:tc>
      </w:tr>
      <w:tr w:rsidR="00812963" w:rsidRPr="00812963" w14:paraId="4349530B" w14:textId="77777777" w:rsidTr="005F04E8">
        <w:trPr>
          <w:jc w:val="center"/>
        </w:trPr>
        <w:tc>
          <w:tcPr>
            <w:tcW w:w="2781" w:type="dxa"/>
            <w:gridSpan w:val="5"/>
            <w:shd w:val="clear" w:color="auto" w:fill="auto"/>
          </w:tcPr>
          <w:p w14:paraId="639C67C5" w14:textId="77777777" w:rsidR="005F04E8" w:rsidRPr="00812963" w:rsidRDefault="005F04E8" w:rsidP="005F04E8">
            <w:pPr>
              <w:kinsoku/>
              <w:autoSpaceDN/>
              <w:adjustRightInd w:val="0"/>
              <w:snapToGrid w:val="0"/>
              <w:spacing w:line="360" w:lineRule="atLeast"/>
              <w:ind w:leftChars="-15" w:left="400" w:rightChars="-10" w:right="-28" w:hangingChars="184" w:hanging="442"/>
              <w:jc w:val="both"/>
              <w:textAlignment w:val="auto"/>
              <w:rPr>
                <w:rFonts w:ascii="標楷體" w:hAnsi="標楷體"/>
                <w:b/>
                <w:bCs/>
                <w:color w:val="000000" w:themeColor="text1"/>
                <w:sz w:val="24"/>
                <w:szCs w:val="22"/>
              </w:rPr>
            </w:pPr>
            <w:r w:rsidRPr="00812963">
              <w:rPr>
                <w:rFonts w:ascii="標楷體" w:hAnsi="標楷體"/>
                <w:b/>
                <w:color w:val="000000" w:themeColor="text1"/>
                <w:sz w:val="24"/>
                <w:szCs w:val="22"/>
              </w:rPr>
              <w:t>8-1</w:t>
            </w:r>
            <w:r w:rsidRPr="00812963">
              <w:rPr>
                <w:rFonts w:ascii="標楷體" w:hAnsi="標楷體" w:hint="eastAsia"/>
                <w:b/>
                <w:color w:val="000000" w:themeColor="text1"/>
                <w:sz w:val="24"/>
                <w:szCs w:val="22"/>
              </w:rPr>
              <w:t>從性別統計及性別分析，確認與法案相關之性別議題</w:t>
            </w:r>
          </w:p>
        </w:tc>
        <w:tc>
          <w:tcPr>
            <w:tcW w:w="3723" w:type="dxa"/>
            <w:gridSpan w:val="5"/>
            <w:shd w:val="clear" w:color="auto" w:fill="auto"/>
          </w:tcPr>
          <w:p w14:paraId="0245D7D2" w14:textId="77777777" w:rsidR="005F04E8" w:rsidRPr="00812963" w:rsidRDefault="005F04E8" w:rsidP="00F62E8E">
            <w:pPr>
              <w:numPr>
                <w:ilvl w:val="0"/>
                <w:numId w:val="26"/>
              </w:numPr>
              <w:kinsoku/>
              <w:autoSpaceDN/>
              <w:adjustRightInd w:val="0"/>
              <w:snapToGrid w:val="0"/>
              <w:spacing w:line="360" w:lineRule="atLeast"/>
              <w:ind w:left="408" w:hanging="516"/>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適用</w:t>
            </w:r>
            <w:proofErr w:type="gramStart"/>
            <w:r w:rsidRPr="00812963">
              <w:rPr>
                <w:rFonts w:ascii="標楷體" w:hAnsi="標楷體" w:hint="eastAsia"/>
                <w:bCs/>
                <w:color w:val="000000" w:themeColor="text1"/>
                <w:sz w:val="24"/>
                <w:szCs w:val="22"/>
              </w:rPr>
              <w:t>陞</w:t>
            </w:r>
            <w:proofErr w:type="gramEnd"/>
            <w:r w:rsidRPr="00812963">
              <w:rPr>
                <w:rFonts w:ascii="標楷體" w:hAnsi="標楷體" w:hint="eastAsia"/>
                <w:bCs/>
                <w:color w:val="000000" w:themeColor="text1"/>
                <w:sz w:val="24"/>
                <w:szCs w:val="22"/>
              </w:rPr>
              <w:t>遷法規定之簡薦委任及</w:t>
            </w:r>
            <w:proofErr w:type="gramStart"/>
            <w:r w:rsidRPr="00812963">
              <w:rPr>
                <w:rFonts w:ascii="標楷體" w:hAnsi="標楷體" w:hint="eastAsia"/>
                <w:bCs/>
                <w:color w:val="000000" w:themeColor="text1"/>
                <w:sz w:val="24"/>
                <w:szCs w:val="22"/>
              </w:rPr>
              <w:t>相當</w:t>
            </w:r>
            <w:proofErr w:type="gramEnd"/>
            <w:r w:rsidRPr="00812963">
              <w:rPr>
                <w:rFonts w:ascii="標楷體" w:hAnsi="標楷體" w:hint="eastAsia"/>
                <w:bCs/>
                <w:color w:val="000000" w:themeColor="text1"/>
                <w:sz w:val="24"/>
                <w:szCs w:val="22"/>
              </w:rPr>
              <w:t>簡薦委任(以下分別簡稱簡任、薦任、委任)人員性別比率：</w:t>
            </w:r>
          </w:p>
          <w:tbl>
            <w:tblPr>
              <w:tblW w:w="3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470"/>
              <w:gridCol w:w="494"/>
              <w:gridCol w:w="552"/>
              <w:gridCol w:w="526"/>
              <w:gridCol w:w="479"/>
              <w:gridCol w:w="665"/>
            </w:tblGrid>
            <w:tr w:rsidR="00812963" w:rsidRPr="00812963" w14:paraId="2526D64D" w14:textId="77777777" w:rsidTr="005F04E8">
              <w:trPr>
                <w:trHeight w:val="360"/>
              </w:trPr>
              <w:tc>
                <w:tcPr>
                  <w:tcW w:w="856" w:type="dxa"/>
                  <w:gridSpan w:val="2"/>
                  <w:vMerge w:val="restart"/>
                  <w:tcBorders>
                    <w:tl2br w:val="single" w:sz="4" w:space="0" w:color="auto"/>
                  </w:tcBorders>
                  <w:shd w:val="clear" w:color="auto" w:fill="auto"/>
                </w:tcPr>
                <w:p w14:paraId="4C75524E" w14:textId="77777777" w:rsidR="005F04E8" w:rsidRPr="00812963" w:rsidRDefault="005F04E8" w:rsidP="00505FE9">
                  <w:pPr>
                    <w:framePr w:hSpace="180" w:wrap="around" w:vAnchor="text" w:hAnchor="margin" w:xAlign="center" w:y="230"/>
                    <w:kinsoku/>
                    <w:autoSpaceDN/>
                    <w:adjustRightInd w:val="0"/>
                    <w:snapToGrid w:val="0"/>
                    <w:spacing w:beforeLines="10" w:before="38" w:line="180" w:lineRule="atLeast"/>
                    <w:ind w:rightChars="-45" w:right="-126"/>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 xml:space="preserve">    </w:t>
                  </w:r>
                  <w:bookmarkStart w:id="8" w:name="OLE_LINK1"/>
                  <w:r w:rsidRPr="00812963">
                    <w:rPr>
                      <w:rFonts w:ascii="標楷體" w:hAnsi="標楷體" w:hint="eastAsia"/>
                      <w:color w:val="000000" w:themeColor="text1"/>
                      <w:sz w:val="16"/>
                      <w:szCs w:val="16"/>
                    </w:rPr>
                    <w:t>性別</w:t>
                  </w:r>
                </w:p>
                <w:p w14:paraId="4BE34AF6" w14:textId="77777777" w:rsidR="005F04E8" w:rsidRPr="00812963" w:rsidRDefault="005F04E8" w:rsidP="00505FE9">
                  <w:pPr>
                    <w:framePr w:hSpace="180" w:wrap="around" w:vAnchor="text" w:hAnchor="margin" w:xAlign="center" w:y="230"/>
                    <w:kinsoku/>
                    <w:autoSpaceDN/>
                    <w:adjustRightInd w:val="0"/>
                    <w:snapToGrid w:val="0"/>
                    <w:spacing w:beforeLines="30" w:before="114" w:line="360" w:lineRule="atLeast"/>
                    <w:ind w:leftChars="-25" w:left="-70" w:rightChars="-45" w:right="-126"/>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官等</w:t>
                  </w:r>
                  <w:r w:rsidRPr="00812963">
                    <w:rPr>
                      <w:rFonts w:ascii="標楷體" w:hAnsi="標楷體" w:hint="eastAsia"/>
                      <w:color w:val="000000" w:themeColor="text1"/>
                      <w:sz w:val="11"/>
                      <w:szCs w:val="11"/>
                    </w:rPr>
                    <w:t>(年度)</w:t>
                  </w:r>
                </w:p>
              </w:tc>
              <w:tc>
                <w:tcPr>
                  <w:tcW w:w="1046" w:type="dxa"/>
                  <w:gridSpan w:val="2"/>
                  <w:shd w:val="clear" w:color="auto" w:fill="auto"/>
                  <w:vAlign w:val="center"/>
                </w:tcPr>
                <w:p w14:paraId="69BF9AED" w14:textId="77777777" w:rsidR="005F04E8" w:rsidRPr="00812963" w:rsidRDefault="005F04E8" w:rsidP="00505FE9">
                  <w:pPr>
                    <w:framePr w:hSpace="180" w:wrap="around" w:vAnchor="text" w:hAnchor="margin" w:xAlign="center" w:y="230"/>
                    <w:kinsoku/>
                    <w:autoSpaceDN/>
                    <w:adjustRightInd w:val="0"/>
                    <w:snapToGrid w:val="0"/>
                    <w:spacing w:line="160" w:lineRule="atLeast"/>
                    <w:ind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男</w:t>
                  </w:r>
                </w:p>
              </w:tc>
              <w:tc>
                <w:tcPr>
                  <w:tcW w:w="1005" w:type="dxa"/>
                  <w:gridSpan w:val="2"/>
                  <w:shd w:val="clear" w:color="auto" w:fill="auto"/>
                  <w:vAlign w:val="center"/>
                </w:tcPr>
                <w:p w14:paraId="76A774F3" w14:textId="77777777" w:rsidR="005F04E8" w:rsidRPr="00812963" w:rsidRDefault="005F04E8" w:rsidP="00505FE9">
                  <w:pPr>
                    <w:framePr w:hSpace="180" w:wrap="around" w:vAnchor="text" w:hAnchor="margin" w:xAlign="center" w:y="230"/>
                    <w:kinsoku/>
                    <w:autoSpaceDN/>
                    <w:adjustRightInd w:val="0"/>
                    <w:snapToGrid w:val="0"/>
                    <w:spacing w:line="160" w:lineRule="atLeast"/>
                    <w:ind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女</w:t>
                  </w:r>
                </w:p>
              </w:tc>
              <w:tc>
                <w:tcPr>
                  <w:tcW w:w="665" w:type="dxa"/>
                  <w:shd w:val="clear" w:color="auto" w:fill="auto"/>
                  <w:vAlign w:val="center"/>
                </w:tcPr>
                <w:p w14:paraId="113E7BFA" w14:textId="77777777" w:rsidR="005F04E8" w:rsidRPr="00812963" w:rsidRDefault="005F04E8" w:rsidP="00505FE9">
                  <w:pPr>
                    <w:framePr w:hSpace="180" w:wrap="around" w:vAnchor="text" w:hAnchor="margin" w:xAlign="center" w:y="230"/>
                    <w:kinsoku/>
                    <w:autoSpaceDN/>
                    <w:adjustRightInd w:val="0"/>
                    <w:snapToGrid w:val="0"/>
                    <w:spacing w:line="160" w:lineRule="atLeast"/>
                    <w:ind w:rightChars="-45" w:right="-126"/>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合計</w:t>
                  </w:r>
                </w:p>
              </w:tc>
            </w:tr>
            <w:tr w:rsidR="00812963" w:rsidRPr="00812963" w14:paraId="7AC12F87" w14:textId="77777777" w:rsidTr="005F04E8">
              <w:trPr>
                <w:trHeight w:val="360"/>
              </w:trPr>
              <w:tc>
                <w:tcPr>
                  <w:tcW w:w="856" w:type="dxa"/>
                  <w:gridSpan w:val="2"/>
                  <w:vMerge/>
                  <w:tcBorders>
                    <w:top w:val="nil"/>
                    <w:tl2br w:val="single" w:sz="4" w:space="0" w:color="auto"/>
                  </w:tcBorders>
                  <w:shd w:val="clear" w:color="auto" w:fill="auto"/>
                  <w:vAlign w:val="center"/>
                </w:tcPr>
                <w:p w14:paraId="5DF80F74" w14:textId="77777777" w:rsidR="005F04E8" w:rsidRPr="00812963" w:rsidRDefault="005F04E8" w:rsidP="00505FE9">
                  <w:pPr>
                    <w:framePr w:hSpace="180" w:wrap="around" w:vAnchor="text" w:hAnchor="margin" w:xAlign="center" w:y="230"/>
                    <w:kinsoku/>
                    <w:autoSpaceDN/>
                    <w:spacing w:line="240" w:lineRule="auto"/>
                    <w:jc w:val="right"/>
                    <w:textAlignment w:val="auto"/>
                    <w:rPr>
                      <w:rFonts w:ascii="標楷體" w:hAnsi="標楷體"/>
                      <w:color w:val="000000" w:themeColor="text1"/>
                      <w:spacing w:val="-20"/>
                      <w:sz w:val="16"/>
                      <w:szCs w:val="16"/>
                    </w:rPr>
                  </w:pPr>
                </w:p>
              </w:tc>
              <w:tc>
                <w:tcPr>
                  <w:tcW w:w="494" w:type="dxa"/>
                  <w:shd w:val="clear" w:color="auto" w:fill="auto"/>
                  <w:vAlign w:val="center"/>
                </w:tcPr>
                <w:p w14:paraId="1075B9EC" w14:textId="77777777" w:rsidR="005F04E8" w:rsidRPr="00812963" w:rsidRDefault="005F04E8" w:rsidP="00505FE9">
                  <w:pPr>
                    <w:framePr w:hSpace="180" w:wrap="around" w:vAnchor="text" w:hAnchor="margin" w:xAlign="center" w:y="230"/>
                    <w:kinsoku/>
                    <w:autoSpaceDN/>
                    <w:spacing w:line="240" w:lineRule="auto"/>
                    <w:jc w:val="center"/>
                    <w:textAlignment w:val="auto"/>
                    <w:rPr>
                      <w:rFonts w:ascii="標楷體" w:hAnsi="標楷體"/>
                      <w:color w:val="000000" w:themeColor="text1"/>
                      <w:spacing w:val="-20"/>
                      <w:sz w:val="16"/>
                      <w:szCs w:val="16"/>
                    </w:rPr>
                  </w:pPr>
                  <w:r w:rsidRPr="00812963">
                    <w:rPr>
                      <w:rFonts w:ascii="標楷體" w:hAnsi="標楷體" w:hint="eastAsia"/>
                      <w:color w:val="000000" w:themeColor="text1"/>
                      <w:spacing w:val="-20"/>
                      <w:sz w:val="16"/>
                      <w:szCs w:val="16"/>
                    </w:rPr>
                    <w:t>人</w:t>
                  </w:r>
                </w:p>
              </w:tc>
              <w:tc>
                <w:tcPr>
                  <w:tcW w:w="552" w:type="dxa"/>
                  <w:shd w:val="clear" w:color="auto" w:fill="auto"/>
                  <w:vAlign w:val="center"/>
                </w:tcPr>
                <w:p w14:paraId="0F6A51FA" w14:textId="77777777" w:rsidR="005F04E8" w:rsidRPr="00812963" w:rsidRDefault="005F04E8" w:rsidP="00505FE9">
                  <w:pPr>
                    <w:framePr w:hSpace="180" w:wrap="around" w:vAnchor="text" w:hAnchor="margin" w:xAlign="center" w:y="230"/>
                    <w:kinsoku/>
                    <w:autoSpaceDN/>
                    <w:spacing w:line="240" w:lineRule="auto"/>
                    <w:jc w:val="center"/>
                    <w:textAlignment w:val="auto"/>
                    <w:rPr>
                      <w:rFonts w:ascii="標楷體" w:hAnsi="標楷體"/>
                      <w:color w:val="000000" w:themeColor="text1"/>
                      <w:spacing w:val="-20"/>
                      <w:sz w:val="16"/>
                      <w:szCs w:val="16"/>
                    </w:rPr>
                  </w:pPr>
                  <w:r w:rsidRPr="00812963">
                    <w:rPr>
                      <w:rFonts w:ascii="標楷體" w:hAnsi="標楷體" w:hint="eastAsia"/>
                      <w:color w:val="000000" w:themeColor="text1"/>
                      <w:spacing w:val="-20"/>
                      <w:sz w:val="16"/>
                      <w:szCs w:val="16"/>
                    </w:rPr>
                    <w:t>％</w:t>
                  </w:r>
                </w:p>
              </w:tc>
              <w:tc>
                <w:tcPr>
                  <w:tcW w:w="526" w:type="dxa"/>
                  <w:shd w:val="clear" w:color="auto" w:fill="auto"/>
                  <w:vAlign w:val="center"/>
                </w:tcPr>
                <w:p w14:paraId="7CD7A2FB" w14:textId="77777777" w:rsidR="005F04E8" w:rsidRPr="00812963" w:rsidRDefault="005F04E8" w:rsidP="00505FE9">
                  <w:pPr>
                    <w:framePr w:hSpace="180" w:wrap="around" w:vAnchor="text" w:hAnchor="margin" w:xAlign="center" w:y="230"/>
                    <w:kinsoku/>
                    <w:autoSpaceDN/>
                    <w:spacing w:line="240" w:lineRule="auto"/>
                    <w:jc w:val="center"/>
                    <w:textAlignment w:val="auto"/>
                    <w:rPr>
                      <w:rFonts w:ascii="標楷體" w:hAnsi="標楷體"/>
                      <w:color w:val="000000" w:themeColor="text1"/>
                      <w:spacing w:val="-20"/>
                      <w:sz w:val="16"/>
                      <w:szCs w:val="16"/>
                    </w:rPr>
                  </w:pPr>
                  <w:r w:rsidRPr="00812963">
                    <w:rPr>
                      <w:rFonts w:ascii="標楷體" w:hAnsi="標楷體" w:hint="eastAsia"/>
                      <w:color w:val="000000" w:themeColor="text1"/>
                      <w:spacing w:val="-20"/>
                      <w:sz w:val="16"/>
                      <w:szCs w:val="16"/>
                    </w:rPr>
                    <w:t>人</w:t>
                  </w:r>
                </w:p>
              </w:tc>
              <w:tc>
                <w:tcPr>
                  <w:tcW w:w="479" w:type="dxa"/>
                  <w:shd w:val="clear" w:color="auto" w:fill="auto"/>
                  <w:vAlign w:val="center"/>
                </w:tcPr>
                <w:p w14:paraId="77947C1A" w14:textId="77777777" w:rsidR="005F04E8" w:rsidRPr="00812963" w:rsidRDefault="005F04E8" w:rsidP="00505FE9">
                  <w:pPr>
                    <w:framePr w:hSpace="180" w:wrap="around" w:vAnchor="text" w:hAnchor="margin" w:xAlign="center" w:y="230"/>
                    <w:kinsoku/>
                    <w:autoSpaceDN/>
                    <w:spacing w:line="240" w:lineRule="auto"/>
                    <w:jc w:val="center"/>
                    <w:textAlignment w:val="auto"/>
                    <w:rPr>
                      <w:rFonts w:ascii="標楷體" w:hAnsi="標楷體"/>
                      <w:color w:val="000000" w:themeColor="text1"/>
                      <w:spacing w:val="-20"/>
                      <w:sz w:val="16"/>
                      <w:szCs w:val="16"/>
                    </w:rPr>
                  </w:pPr>
                  <w:r w:rsidRPr="00812963">
                    <w:rPr>
                      <w:rFonts w:ascii="標楷體" w:hAnsi="標楷體" w:hint="eastAsia"/>
                      <w:color w:val="000000" w:themeColor="text1"/>
                      <w:spacing w:val="-20"/>
                      <w:sz w:val="16"/>
                      <w:szCs w:val="16"/>
                    </w:rPr>
                    <w:t>％</w:t>
                  </w:r>
                </w:p>
              </w:tc>
              <w:tc>
                <w:tcPr>
                  <w:tcW w:w="665" w:type="dxa"/>
                  <w:shd w:val="clear" w:color="auto" w:fill="auto"/>
                  <w:vAlign w:val="center"/>
                </w:tcPr>
                <w:p w14:paraId="1669FAA4" w14:textId="77777777" w:rsidR="005F04E8" w:rsidRPr="00812963" w:rsidRDefault="005F04E8" w:rsidP="00505FE9">
                  <w:pPr>
                    <w:framePr w:hSpace="180" w:wrap="around" w:vAnchor="text" w:hAnchor="margin" w:xAlign="center" w:y="230"/>
                    <w:kinsoku/>
                    <w:autoSpaceDN/>
                    <w:spacing w:line="240" w:lineRule="auto"/>
                    <w:jc w:val="center"/>
                    <w:textAlignment w:val="auto"/>
                    <w:rPr>
                      <w:rFonts w:ascii="標楷體" w:hAnsi="標楷體"/>
                      <w:color w:val="000000" w:themeColor="text1"/>
                      <w:spacing w:val="-20"/>
                      <w:sz w:val="16"/>
                      <w:szCs w:val="16"/>
                    </w:rPr>
                  </w:pPr>
                  <w:r w:rsidRPr="00812963">
                    <w:rPr>
                      <w:rFonts w:ascii="標楷體" w:hAnsi="標楷體" w:hint="eastAsia"/>
                      <w:color w:val="000000" w:themeColor="text1"/>
                      <w:spacing w:val="-20"/>
                      <w:sz w:val="16"/>
                      <w:szCs w:val="16"/>
                    </w:rPr>
                    <w:t>人</w:t>
                  </w:r>
                </w:p>
              </w:tc>
            </w:tr>
            <w:tr w:rsidR="00812963" w:rsidRPr="00812963" w14:paraId="6DE15ECB" w14:textId="77777777" w:rsidTr="005F04E8">
              <w:trPr>
                <w:trHeight w:val="410"/>
              </w:trPr>
              <w:tc>
                <w:tcPr>
                  <w:tcW w:w="386" w:type="dxa"/>
                  <w:vMerge w:val="restart"/>
                  <w:shd w:val="clear" w:color="auto" w:fill="auto"/>
                  <w:vAlign w:val="center"/>
                </w:tcPr>
                <w:p w14:paraId="604958F5"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簡</w:t>
                  </w:r>
                </w:p>
                <w:p w14:paraId="78E6A636"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lastRenderedPageBreak/>
                    <w:t>任</w:t>
                  </w:r>
                </w:p>
              </w:tc>
              <w:tc>
                <w:tcPr>
                  <w:tcW w:w="470" w:type="dxa"/>
                  <w:shd w:val="clear" w:color="auto" w:fill="auto"/>
                  <w:vAlign w:val="center"/>
                </w:tcPr>
                <w:p w14:paraId="43836572"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lastRenderedPageBreak/>
                    <w:t>108年</w:t>
                  </w:r>
                </w:p>
              </w:tc>
              <w:tc>
                <w:tcPr>
                  <w:tcW w:w="494" w:type="dxa"/>
                  <w:shd w:val="clear" w:color="auto" w:fill="auto"/>
                  <w:vAlign w:val="center"/>
                </w:tcPr>
                <w:p w14:paraId="22D79BC2"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6,652</w:t>
                  </w:r>
                </w:p>
              </w:tc>
              <w:tc>
                <w:tcPr>
                  <w:tcW w:w="552" w:type="dxa"/>
                  <w:shd w:val="clear" w:color="auto" w:fill="auto"/>
                  <w:vAlign w:val="center"/>
                </w:tcPr>
                <w:p w14:paraId="447F370B"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65.54</w:t>
                  </w:r>
                </w:p>
              </w:tc>
              <w:tc>
                <w:tcPr>
                  <w:tcW w:w="526" w:type="dxa"/>
                  <w:shd w:val="clear" w:color="auto" w:fill="auto"/>
                  <w:vAlign w:val="center"/>
                </w:tcPr>
                <w:p w14:paraId="5F6F8B78"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3,498</w:t>
                  </w:r>
                </w:p>
              </w:tc>
              <w:tc>
                <w:tcPr>
                  <w:tcW w:w="479" w:type="dxa"/>
                  <w:shd w:val="clear" w:color="auto" w:fill="auto"/>
                  <w:vAlign w:val="center"/>
                </w:tcPr>
                <w:p w14:paraId="554658B4"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34.46</w:t>
                  </w:r>
                </w:p>
              </w:tc>
              <w:tc>
                <w:tcPr>
                  <w:tcW w:w="665" w:type="dxa"/>
                  <w:shd w:val="clear" w:color="auto" w:fill="auto"/>
                  <w:vAlign w:val="center"/>
                </w:tcPr>
                <w:p w14:paraId="06C5D0A1"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10,150</w:t>
                  </w:r>
                </w:p>
              </w:tc>
            </w:tr>
            <w:tr w:rsidR="00812963" w:rsidRPr="00812963" w14:paraId="11731DC7" w14:textId="77777777" w:rsidTr="005F04E8">
              <w:trPr>
                <w:trHeight w:val="410"/>
              </w:trPr>
              <w:tc>
                <w:tcPr>
                  <w:tcW w:w="386" w:type="dxa"/>
                  <w:vMerge/>
                  <w:shd w:val="clear" w:color="auto" w:fill="auto"/>
                  <w:vAlign w:val="center"/>
                </w:tcPr>
                <w:p w14:paraId="79FE7553"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p>
              </w:tc>
              <w:tc>
                <w:tcPr>
                  <w:tcW w:w="470" w:type="dxa"/>
                  <w:shd w:val="clear" w:color="auto" w:fill="auto"/>
                  <w:vAlign w:val="center"/>
                </w:tcPr>
                <w:p w14:paraId="31E7DA6E"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109年</w:t>
                  </w:r>
                </w:p>
              </w:tc>
              <w:tc>
                <w:tcPr>
                  <w:tcW w:w="494" w:type="dxa"/>
                  <w:shd w:val="clear" w:color="auto" w:fill="auto"/>
                  <w:vAlign w:val="center"/>
                </w:tcPr>
                <w:p w14:paraId="26B36962"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6,784</w:t>
                  </w:r>
                </w:p>
              </w:tc>
              <w:tc>
                <w:tcPr>
                  <w:tcW w:w="552" w:type="dxa"/>
                  <w:shd w:val="clear" w:color="auto" w:fill="auto"/>
                  <w:vAlign w:val="center"/>
                </w:tcPr>
                <w:p w14:paraId="4BDE89A7"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63.87</w:t>
                  </w:r>
                </w:p>
              </w:tc>
              <w:tc>
                <w:tcPr>
                  <w:tcW w:w="526" w:type="dxa"/>
                  <w:shd w:val="clear" w:color="auto" w:fill="auto"/>
                  <w:vAlign w:val="center"/>
                </w:tcPr>
                <w:p w14:paraId="33539639"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3,837</w:t>
                  </w:r>
                </w:p>
              </w:tc>
              <w:tc>
                <w:tcPr>
                  <w:tcW w:w="479" w:type="dxa"/>
                  <w:shd w:val="clear" w:color="auto" w:fill="auto"/>
                  <w:vAlign w:val="center"/>
                </w:tcPr>
                <w:p w14:paraId="28B6D848"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36.13</w:t>
                  </w:r>
                </w:p>
              </w:tc>
              <w:tc>
                <w:tcPr>
                  <w:tcW w:w="665" w:type="dxa"/>
                  <w:shd w:val="clear" w:color="auto" w:fill="auto"/>
                  <w:vAlign w:val="center"/>
                </w:tcPr>
                <w:p w14:paraId="09941841"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10,621</w:t>
                  </w:r>
                </w:p>
              </w:tc>
            </w:tr>
            <w:tr w:rsidR="00812963" w:rsidRPr="00812963" w14:paraId="4556786B" w14:textId="77777777" w:rsidTr="005F04E8">
              <w:trPr>
                <w:trHeight w:val="410"/>
              </w:trPr>
              <w:tc>
                <w:tcPr>
                  <w:tcW w:w="386" w:type="dxa"/>
                  <w:vMerge/>
                  <w:shd w:val="clear" w:color="auto" w:fill="auto"/>
                  <w:vAlign w:val="center"/>
                </w:tcPr>
                <w:p w14:paraId="084A1C8F"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p>
              </w:tc>
              <w:tc>
                <w:tcPr>
                  <w:tcW w:w="470" w:type="dxa"/>
                  <w:shd w:val="clear" w:color="auto" w:fill="auto"/>
                  <w:vAlign w:val="center"/>
                </w:tcPr>
                <w:p w14:paraId="1E365572"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110年</w:t>
                  </w:r>
                </w:p>
              </w:tc>
              <w:tc>
                <w:tcPr>
                  <w:tcW w:w="494" w:type="dxa"/>
                  <w:shd w:val="clear" w:color="auto" w:fill="auto"/>
                  <w:vAlign w:val="center"/>
                </w:tcPr>
                <w:p w14:paraId="2578B26F"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6,771</w:t>
                  </w:r>
                </w:p>
              </w:tc>
              <w:tc>
                <w:tcPr>
                  <w:tcW w:w="552" w:type="dxa"/>
                  <w:shd w:val="clear" w:color="auto" w:fill="auto"/>
                  <w:vAlign w:val="center"/>
                </w:tcPr>
                <w:p w14:paraId="226212C2"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62.92</w:t>
                  </w:r>
                </w:p>
              </w:tc>
              <w:tc>
                <w:tcPr>
                  <w:tcW w:w="526" w:type="dxa"/>
                  <w:shd w:val="clear" w:color="auto" w:fill="auto"/>
                  <w:vAlign w:val="center"/>
                </w:tcPr>
                <w:p w14:paraId="27766C6D"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3,991</w:t>
                  </w:r>
                </w:p>
              </w:tc>
              <w:tc>
                <w:tcPr>
                  <w:tcW w:w="479" w:type="dxa"/>
                  <w:shd w:val="clear" w:color="auto" w:fill="auto"/>
                  <w:vAlign w:val="center"/>
                </w:tcPr>
                <w:p w14:paraId="052A642C"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37.08</w:t>
                  </w:r>
                </w:p>
              </w:tc>
              <w:tc>
                <w:tcPr>
                  <w:tcW w:w="665" w:type="dxa"/>
                  <w:shd w:val="clear" w:color="auto" w:fill="auto"/>
                  <w:vAlign w:val="center"/>
                </w:tcPr>
                <w:p w14:paraId="4651A5E7"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10,762</w:t>
                  </w:r>
                </w:p>
              </w:tc>
            </w:tr>
            <w:tr w:rsidR="00812963" w:rsidRPr="00812963" w14:paraId="61CA9AC3" w14:textId="77777777" w:rsidTr="005F04E8">
              <w:trPr>
                <w:trHeight w:val="410"/>
              </w:trPr>
              <w:tc>
                <w:tcPr>
                  <w:tcW w:w="386" w:type="dxa"/>
                  <w:vMerge w:val="restart"/>
                  <w:shd w:val="clear" w:color="auto" w:fill="auto"/>
                  <w:vAlign w:val="center"/>
                </w:tcPr>
                <w:p w14:paraId="2156711F"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proofErr w:type="gramStart"/>
                  <w:r w:rsidRPr="00812963">
                    <w:rPr>
                      <w:rFonts w:ascii="標楷體" w:hAnsi="標楷體" w:cs="新細明體" w:hint="eastAsia"/>
                      <w:color w:val="000000" w:themeColor="text1"/>
                      <w:sz w:val="13"/>
                      <w:szCs w:val="13"/>
                    </w:rPr>
                    <w:t>薦</w:t>
                  </w:r>
                  <w:proofErr w:type="gramEnd"/>
                </w:p>
                <w:p w14:paraId="0C3E7A59"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任</w:t>
                  </w:r>
                </w:p>
              </w:tc>
              <w:tc>
                <w:tcPr>
                  <w:tcW w:w="470" w:type="dxa"/>
                  <w:shd w:val="clear" w:color="auto" w:fill="auto"/>
                  <w:vAlign w:val="center"/>
                </w:tcPr>
                <w:p w14:paraId="53E851C4"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108年</w:t>
                  </w:r>
                </w:p>
              </w:tc>
              <w:tc>
                <w:tcPr>
                  <w:tcW w:w="494" w:type="dxa"/>
                  <w:shd w:val="clear" w:color="auto" w:fill="auto"/>
                  <w:vAlign w:val="center"/>
                </w:tcPr>
                <w:p w14:paraId="1295B734"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65,636</w:t>
                  </w:r>
                </w:p>
              </w:tc>
              <w:tc>
                <w:tcPr>
                  <w:tcW w:w="552" w:type="dxa"/>
                  <w:shd w:val="clear" w:color="auto" w:fill="auto"/>
                  <w:vAlign w:val="center"/>
                </w:tcPr>
                <w:p w14:paraId="14A2080E"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42.89</w:t>
                  </w:r>
                </w:p>
              </w:tc>
              <w:tc>
                <w:tcPr>
                  <w:tcW w:w="526" w:type="dxa"/>
                  <w:shd w:val="clear" w:color="auto" w:fill="auto"/>
                  <w:vAlign w:val="center"/>
                </w:tcPr>
                <w:p w14:paraId="271BC379"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87,380</w:t>
                  </w:r>
                </w:p>
              </w:tc>
              <w:tc>
                <w:tcPr>
                  <w:tcW w:w="479" w:type="dxa"/>
                  <w:shd w:val="clear" w:color="auto" w:fill="auto"/>
                  <w:vAlign w:val="center"/>
                </w:tcPr>
                <w:p w14:paraId="6F26D03F"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57.11</w:t>
                  </w:r>
                </w:p>
              </w:tc>
              <w:tc>
                <w:tcPr>
                  <w:tcW w:w="665" w:type="dxa"/>
                  <w:shd w:val="clear" w:color="auto" w:fill="auto"/>
                  <w:vAlign w:val="center"/>
                </w:tcPr>
                <w:p w14:paraId="3F0FF22E"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153,016</w:t>
                  </w:r>
                </w:p>
              </w:tc>
            </w:tr>
            <w:tr w:rsidR="00812963" w:rsidRPr="00812963" w14:paraId="15F5924D" w14:textId="77777777" w:rsidTr="005F04E8">
              <w:trPr>
                <w:trHeight w:val="410"/>
              </w:trPr>
              <w:tc>
                <w:tcPr>
                  <w:tcW w:w="386" w:type="dxa"/>
                  <w:vMerge/>
                  <w:shd w:val="clear" w:color="auto" w:fill="auto"/>
                  <w:vAlign w:val="center"/>
                </w:tcPr>
                <w:p w14:paraId="34A012B1"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p>
              </w:tc>
              <w:tc>
                <w:tcPr>
                  <w:tcW w:w="470" w:type="dxa"/>
                  <w:shd w:val="clear" w:color="auto" w:fill="auto"/>
                  <w:vAlign w:val="center"/>
                </w:tcPr>
                <w:p w14:paraId="7BF9E0B2"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109年</w:t>
                  </w:r>
                </w:p>
              </w:tc>
              <w:tc>
                <w:tcPr>
                  <w:tcW w:w="494" w:type="dxa"/>
                  <w:shd w:val="clear" w:color="auto" w:fill="auto"/>
                  <w:vAlign w:val="center"/>
                </w:tcPr>
                <w:p w14:paraId="3C2E090C"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67,096</w:t>
                  </w:r>
                </w:p>
              </w:tc>
              <w:tc>
                <w:tcPr>
                  <w:tcW w:w="552" w:type="dxa"/>
                  <w:shd w:val="clear" w:color="auto" w:fill="auto"/>
                  <w:vAlign w:val="center"/>
                </w:tcPr>
                <w:p w14:paraId="4D1DD8EA"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42.69</w:t>
                  </w:r>
                </w:p>
              </w:tc>
              <w:tc>
                <w:tcPr>
                  <w:tcW w:w="526" w:type="dxa"/>
                  <w:shd w:val="clear" w:color="auto" w:fill="auto"/>
                  <w:vAlign w:val="center"/>
                </w:tcPr>
                <w:p w14:paraId="0D1774C2"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90,075</w:t>
                  </w:r>
                </w:p>
              </w:tc>
              <w:tc>
                <w:tcPr>
                  <w:tcW w:w="479" w:type="dxa"/>
                  <w:shd w:val="clear" w:color="auto" w:fill="auto"/>
                  <w:vAlign w:val="center"/>
                </w:tcPr>
                <w:p w14:paraId="57E6F198"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57.31</w:t>
                  </w:r>
                </w:p>
              </w:tc>
              <w:tc>
                <w:tcPr>
                  <w:tcW w:w="665" w:type="dxa"/>
                  <w:shd w:val="clear" w:color="auto" w:fill="auto"/>
                  <w:vAlign w:val="center"/>
                </w:tcPr>
                <w:p w14:paraId="51CF3A1F"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157,171</w:t>
                  </w:r>
                </w:p>
              </w:tc>
            </w:tr>
            <w:tr w:rsidR="00812963" w:rsidRPr="00812963" w14:paraId="0DC1528B" w14:textId="77777777" w:rsidTr="005F04E8">
              <w:trPr>
                <w:trHeight w:val="410"/>
              </w:trPr>
              <w:tc>
                <w:tcPr>
                  <w:tcW w:w="386" w:type="dxa"/>
                  <w:vMerge/>
                  <w:shd w:val="clear" w:color="auto" w:fill="auto"/>
                  <w:vAlign w:val="center"/>
                </w:tcPr>
                <w:p w14:paraId="08FA620D"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p>
              </w:tc>
              <w:tc>
                <w:tcPr>
                  <w:tcW w:w="470" w:type="dxa"/>
                  <w:shd w:val="clear" w:color="auto" w:fill="auto"/>
                  <w:vAlign w:val="center"/>
                </w:tcPr>
                <w:p w14:paraId="08904A8B"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110年</w:t>
                  </w:r>
                </w:p>
              </w:tc>
              <w:tc>
                <w:tcPr>
                  <w:tcW w:w="494" w:type="dxa"/>
                  <w:shd w:val="clear" w:color="auto" w:fill="auto"/>
                  <w:vAlign w:val="center"/>
                </w:tcPr>
                <w:p w14:paraId="2288645B"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67,506</w:t>
                  </w:r>
                </w:p>
              </w:tc>
              <w:tc>
                <w:tcPr>
                  <w:tcW w:w="552" w:type="dxa"/>
                  <w:shd w:val="clear" w:color="auto" w:fill="auto"/>
                  <w:vAlign w:val="center"/>
                </w:tcPr>
                <w:p w14:paraId="657EB0D4"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42.56</w:t>
                  </w:r>
                </w:p>
              </w:tc>
              <w:tc>
                <w:tcPr>
                  <w:tcW w:w="526" w:type="dxa"/>
                  <w:shd w:val="clear" w:color="auto" w:fill="auto"/>
                  <w:vAlign w:val="center"/>
                </w:tcPr>
                <w:p w14:paraId="48529094"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91,098</w:t>
                  </w:r>
                </w:p>
              </w:tc>
              <w:tc>
                <w:tcPr>
                  <w:tcW w:w="479" w:type="dxa"/>
                  <w:shd w:val="clear" w:color="auto" w:fill="auto"/>
                  <w:vAlign w:val="center"/>
                </w:tcPr>
                <w:p w14:paraId="22815642"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57.44</w:t>
                  </w:r>
                </w:p>
              </w:tc>
              <w:tc>
                <w:tcPr>
                  <w:tcW w:w="665" w:type="dxa"/>
                  <w:shd w:val="clear" w:color="auto" w:fill="auto"/>
                  <w:vAlign w:val="center"/>
                </w:tcPr>
                <w:p w14:paraId="56D6E94F"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158,604</w:t>
                  </w:r>
                </w:p>
              </w:tc>
            </w:tr>
            <w:tr w:rsidR="00812963" w:rsidRPr="00812963" w14:paraId="62D61279" w14:textId="77777777" w:rsidTr="005F04E8">
              <w:trPr>
                <w:trHeight w:val="410"/>
              </w:trPr>
              <w:tc>
                <w:tcPr>
                  <w:tcW w:w="386" w:type="dxa"/>
                  <w:vMerge w:val="restart"/>
                  <w:shd w:val="clear" w:color="auto" w:fill="auto"/>
                  <w:vAlign w:val="center"/>
                </w:tcPr>
                <w:p w14:paraId="4C8865FA"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委</w:t>
                  </w:r>
                </w:p>
                <w:p w14:paraId="27BD0C9A"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任</w:t>
                  </w:r>
                </w:p>
              </w:tc>
              <w:tc>
                <w:tcPr>
                  <w:tcW w:w="470" w:type="dxa"/>
                  <w:shd w:val="clear" w:color="auto" w:fill="auto"/>
                  <w:vAlign w:val="center"/>
                </w:tcPr>
                <w:p w14:paraId="1A992F30"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108年</w:t>
                  </w:r>
                </w:p>
              </w:tc>
              <w:tc>
                <w:tcPr>
                  <w:tcW w:w="494" w:type="dxa"/>
                  <w:shd w:val="clear" w:color="auto" w:fill="auto"/>
                  <w:vAlign w:val="center"/>
                </w:tcPr>
                <w:p w14:paraId="01B4039B"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31,581</w:t>
                  </w:r>
                </w:p>
              </w:tc>
              <w:tc>
                <w:tcPr>
                  <w:tcW w:w="552" w:type="dxa"/>
                  <w:shd w:val="clear" w:color="auto" w:fill="auto"/>
                  <w:vAlign w:val="center"/>
                </w:tcPr>
                <w:p w14:paraId="71FB0981"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48.81</w:t>
                  </w:r>
                </w:p>
              </w:tc>
              <w:tc>
                <w:tcPr>
                  <w:tcW w:w="526" w:type="dxa"/>
                  <w:shd w:val="clear" w:color="auto" w:fill="auto"/>
                  <w:vAlign w:val="center"/>
                </w:tcPr>
                <w:p w14:paraId="46A87C8C"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33,127</w:t>
                  </w:r>
                </w:p>
              </w:tc>
              <w:tc>
                <w:tcPr>
                  <w:tcW w:w="479" w:type="dxa"/>
                  <w:shd w:val="clear" w:color="auto" w:fill="auto"/>
                  <w:vAlign w:val="center"/>
                </w:tcPr>
                <w:p w14:paraId="48BED9CE"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51.19</w:t>
                  </w:r>
                </w:p>
              </w:tc>
              <w:tc>
                <w:tcPr>
                  <w:tcW w:w="665" w:type="dxa"/>
                  <w:shd w:val="clear" w:color="auto" w:fill="auto"/>
                  <w:vAlign w:val="center"/>
                </w:tcPr>
                <w:p w14:paraId="5CB69099"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64,708</w:t>
                  </w:r>
                </w:p>
              </w:tc>
            </w:tr>
            <w:tr w:rsidR="00812963" w:rsidRPr="00812963" w14:paraId="2E7DD8FD" w14:textId="77777777" w:rsidTr="005F04E8">
              <w:trPr>
                <w:trHeight w:val="410"/>
              </w:trPr>
              <w:tc>
                <w:tcPr>
                  <w:tcW w:w="386" w:type="dxa"/>
                  <w:vMerge/>
                  <w:shd w:val="clear" w:color="auto" w:fill="auto"/>
                  <w:vAlign w:val="center"/>
                </w:tcPr>
                <w:p w14:paraId="498FA471"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p>
              </w:tc>
              <w:tc>
                <w:tcPr>
                  <w:tcW w:w="470" w:type="dxa"/>
                  <w:shd w:val="clear" w:color="auto" w:fill="auto"/>
                  <w:vAlign w:val="center"/>
                </w:tcPr>
                <w:p w14:paraId="26A45FE4"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109年</w:t>
                  </w:r>
                </w:p>
              </w:tc>
              <w:tc>
                <w:tcPr>
                  <w:tcW w:w="494" w:type="dxa"/>
                  <w:shd w:val="clear" w:color="auto" w:fill="auto"/>
                  <w:vAlign w:val="center"/>
                </w:tcPr>
                <w:p w14:paraId="0AFF6355"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31,185</w:t>
                  </w:r>
                </w:p>
              </w:tc>
              <w:tc>
                <w:tcPr>
                  <w:tcW w:w="552" w:type="dxa"/>
                  <w:shd w:val="clear" w:color="auto" w:fill="auto"/>
                  <w:vAlign w:val="center"/>
                </w:tcPr>
                <w:p w14:paraId="02925B85"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49.46</w:t>
                  </w:r>
                </w:p>
              </w:tc>
              <w:tc>
                <w:tcPr>
                  <w:tcW w:w="526" w:type="dxa"/>
                  <w:shd w:val="clear" w:color="auto" w:fill="auto"/>
                  <w:vAlign w:val="center"/>
                </w:tcPr>
                <w:p w14:paraId="43CDB42A"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31,870</w:t>
                  </w:r>
                </w:p>
              </w:tc>
              <w:tc>
                <w:tcPr>
                  <w:tcW w:w="479" w:type="dxa"/>
                  <w:shd w:val="clear" w:color="auto" w:fill="auto"/>
                  <w:vAlign w:val="center"/>
                </w:tcPr>
                <w:p w14:paraId="4585879A"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50.54</w:t>
                  </w:r>
                </w:p>
              </w:tc>
              <w:tc>
                <w:tcPr>
                  <w:tcW w:w="665" w:type="dxa"/>
                  <w:shd w:val="clear" w:color="auto" w:fill="auto"/>
                  <w:vAlign w:val="center"/>
                </w:tcPr>
                <w:p w14:paraId="2EAFEF58"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63,055</w:t>
                  </w:r>
                </w:p>
              </w:tc>
            </w:tr>
            <w:tr w:rsidR="00812963" w:rsidRPr="00812963" w14:paraId="57F682EB" w14:textId="77777777" w:rsidTr="005F04E8">
              <w:trPr>
                <w:trHeight w:val="410"/>
              </w:trPr>
              <w:tc>
                <w:tcPr>
                  <w:tcW w:w="386" w:type="dxa"/>
                  <w:vMerge/>
                  <w:shd w:val="clear" w:color="auto" w:fill="auto"/>
                  <w:vAlign w:val="center"/>
                </w:tcPr>
                <w:p w14:paraId="2CFA2978"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p>
              </w:tc>
              <w:tc>
                <w:tcPr>
                  <w:tcW w:w="470" w:type="dxa"/>
                  <w:shd w:val="clear" w:color="auto" w:fill="auto"/>
                  <w:vAlign w:val="center"/>
                </w:tcPr>
                <w:p w14:paraId="1415A5FB"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110年</w:t>
                  </w:r>
                </w:p>
              </w:tc>
              <w:tc>
                <w:tcPr>
                  <w:tcW w:w="494" w:type="dxa"/>
                  <w:shd w:val="clear" w:color="auto" w:fill="auto"/>
                  <w:vAlign w:val="center"/>
                </w:tcPr>
                <w:p w14:paraId="1D8D494E"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30,009</w:t>
                  </w:r>
                </w:p>
              </w:tc>
              <w:tc>
                <w:tcPr>
                  <w:tcW w:w="552" w:type="dxa"/>
                  <w:shd w:val="clear" w:color="auto" w:fill="auto"/>
                  <w:vAlign w:val="center"/>
                </w:tcPr>
                <w:p w14:paraId="5041F4E0"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49.90</w:t>
                  </w:r>
                </w:p>
              </w:tc>
              <w:tc>
                <w:tcPr>
                  <w:tcW w:w="526" w:type="dxa"/>
                  <w:shd w:val="clear" w:color="auto" w:fill="auto"/>
                  <w:vAlign w:val="center"/>
                </w:tcPr>
                <w:p w14:paraId="0D5C106B"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30,128</w:t>
                  </w:r>
                </w:p>
              </w:tc>
              <w:tc>
                <w:tcPr>
                  <w:tcW w:w="479" w:type="dxa"/>
                  <w:shd w:val="clear" w:color="auto" w:fill="auto"/>
                  <w:vAlign w:val="center"/>
                </w:tcPr>
                <w:p w14:paraId="1FEE8096"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50.10</w:t>
                  </w:r>
                </w:p>
              </w:tc>
              <w:tc>
                <w:tcPr>
                  <w:tcW w:w="665" w:type="dxa"/>
                  <w:shd w:val="clear" w:color="auto" w:fill="auto"/>
                  <w:vAlign w:val="center"/>
                </w:tcPr>
                <w:p w14:paraId="1BC7B850"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60,137</w:t>
                  </w:r>
                </w:p>
              </w:tc>
            </w:tr>
            <w:tr w:rsidR="00812963" w:rsidRPr="00812963" w14:paraId="722CC27E" w14:textId="77777777" w:rsidTr="005F04E8">
              <w:trPr>
                <w:trHeight w:val="410"/>
              </w:trPr>
              <w:tc>
                <w:tcPr>
                  <w:tcW w:w="386" w:type="dxa"/>
                  <w:vMerge w:val="restart"/>
                  <w:shd w:val="clear" w:color="auto" w:fill="auto"/>
                  <w:vAlign w:val="center"/>
                </w:tcPr>
                <w:p w14:paraId="27095182"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合</w:t>
                  </w:r>
                </w:p>
                <w:p w14:paraId="2B889D6D"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計</w:t>
                  </w:r>
                </w:p>
              </w:tc>
              <w:tc>
                <w:tcPr>
                  <w:tcW w:w="470" w:type="dxa"/>
                  <w:shd w:val="clear" w:color="auto" w:fill="auto"/>
                  <w:vAlign w:val="center"/>
                </w:tcPr>
                <w:p w14:paraId="330C3717"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108年</w:t>
                  </w:r>
                </w:p>
              </w:tc>
              <w:tc>
                <w:tcPr>
                  <w:tcW w:w="494" w:type="dxa"/>
                  <w:shd w:val="clear" w:color="auto" w:fill="auto"/>
                  <w:vAlign w:val="center"/>
                </w:tcPr>
                <w:p w14:paraId="76AA34AF"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103,869</w:t>
                  </w:r>
                </w:p>
              </w:tc>
              <w:tc>
                <w:tcPr>
                  <w:tcW w:w="552" w:type="dxa"/>
                  <w:shd w:val="clear" w:color="auto" w:fill="auto"/>
                  <w:vAlign w:val="center"/>
                </w:tcPr>
                <w:p w14:paraId="7AB41AC7"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45.58</w:t>
                  </w:r>
                </w:p>
              </w:tc>
              <w:tc>
                <w:tcPr>
                  <w:tcW w:w="526" w:type="dxa"/>
                  <w:shd w:val="clear" w:color="auto" w:fill="auto"/>
                  <w:vAlign w:val="center"/>
                </w:tcPr>
                <w:p w14:paraId="6A743236"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124,005</w:t>
                  </w:r>
                </w:p>
              </w:tc>
              <w:tc>
                <w:tcPr>
                  <w:tcW w:w="479" w:type="dxa"/>
                  <w:shd w:val="clear" w:color="auto" w:fill="auto"/>
                  <w:vAlign w:val="center"/>
                </w:tcPr>
                <w:p w14:paraId="06B72D71"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54.42</w:t>
                  </w:r>
                </w:p>
              </w:tc>
              <w:tc>
                <w:tcPr>
                  <w:tcW w:w="665" w:type="dxa"/>
                  <w:shd w:val="clear" w:color="auto" w:fill="auto"/>
                  <w:vAlign w:val="center"/>
                </w:tcPr>
                <w:p w14:paraId="3C570A23"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227,874</w:t>
                  </w:r>
                </w:p>
              </w:tc>
            </w:tr>
            <w:tr w:rsidR="00812963" w:rsidRPr="00812963" w14:paraId="1D690E4D" w14:textId="77777777" w:rsidTr="005F04E8">
              <w:trPr>
                <w:trHeight w:val="410"/>
              </w:trPr>
              <w:tc>
                <w:tcPr>
                  <w:tcW w:w="386" w:type="dxa"/>
                  <w:vMerge/>
                  <w:shd w:val="clear" w:color="auto" w:fill="auto"/>
                  <w:vAlign w:val="center"/>
                </w:tcPr>
                <w:p w14:paraId="3A2E5D8D"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p>
              </w:tc>
              <w:tc>
                <w:tcPr>
                  <w:tcW w:w="470" w:type="dxa"/>
                  <w:shd w:val="clear" w:color="auto" w:fill="auto"/>
                  <w:vAlign w:val="center"/>
                </w:tcPr>
                <w:p w14:paraId="1FC7B4C7"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109年</w:t>
                  </w:r>
                </w:p>
              </w:tc>
              <w:tc>
                <w:tcPr>
                  <w:tcW w:w="494" w:type="dxa"/>
                  <w:shd w:val="clear" w:color="auto" w:fill="auto"/>
                  <w:vAlign w:val="center"/>
                </w:tcPr>
                <w:p w14:paraId="4B6F05DE"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105,065</w:t>
                  </w:r>
                </w:p>
              </w:tc>
              <w:tc>
                <w:tcPr>
                  <w:tcW w:w="552" w:type="dxa"/>
                  <w:shd w:val="clear" w:color="auto" w:fill="auto"/>
                  <w:vAlign w:val="center"/>
                </w:tcPr>
                <w:p w14:paraId="7D40EBBD"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45.51</w:t>
                  </w:r>
                </w:p>
              </w:tc>
              <w:tc>
                <w:tcPr>
                  <w:tcW w:w="526" w:type="dxa"/>
                  <w:shd w:val="clear" w:color="auto" w:fill="auto"/>
                  <w:vAlign w:val="center"/>
                </w:tcPr>
                <w:p w14:paraId="3EA0A68C"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125,782</w:t>
                  </w:r>
                </w:p>
              </w:tc>
              <w:tc>
                <w:tcPr>
                  <w:tcW w:w="479" w:type="dxa"/>
                  <w:shd w:val="clear" w:color="auto" w:fill="auto"/>
                  <w:vAlign w:val="center"/>
                </w:tcPr>
                <w:p w14:paraId="3422307C"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54.49</w:t>
                  </w:r>
                </w:p>
              </w:tc>
              <w:tc>
                <w:tcPr>
                  <w:tcW w:w="665" w:type="dxa"/>
                  <w:shd w:val="clear" w:color="auto" w:fill="auto"/>
                  <w:vAlign w:val="center"/>
                </w:tcPr>
                <w:p w14:paraId="1EAAE6E8"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230,847</w:t>
                  </w:r>
                </w:p>
              </w:tc>
            </w:tr>
            <w:tr w:rsidR="00812963" w:rsidRPr="00812963" w14:paraId="61C36862" w14:textId="77777777" w:rsidTr="005F04E8">
              <w:trPr>
                <w:trHeight w:val="410"/>
              </w:trPr>
              <w:tc>
                <w:tcPr>
                  <w:tcW w:w="386" w:type="dxa"/>
                  <w:vMerge/>
                  <w:shd w:val="clear" w:color="auto" w:fill="auto"/>
                  <w:vAlign w:val="center"/>
                </w:tcPr>
                <w:p w14:paraId="62566667"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p>
              </w:tc>
              <w:tc>
                <w:tcPr>
                  <w:tcW w:w="470" w:type="dxa"/>
                  <w:shd w:val="clear" w:color="auto" w:fill="auto"/>
                  <w:vAlign w:val="center"/>
                </w:tcPr>
                <w:p w14:paraId="27A373BB"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110年</w:t>
                  </w:r>
                </w:p>
              </w:tc>
              <w:tc>
                <w:tcPr>
                  <w:tcW w:w="494" w:type="dxa"/>
                  <w:shd w:val="clear" w:color="auto" w:fill="auto"/>
                  <w:vAlign w:val="center"/>
                </w:tcPr>
                <w:p w14:paraId="449B9F81"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104,286</w:t>
                  </w:r>
                </w:p>
              </w:tc>
              <w:tc>
                <w:tcPr>
                  <w:tcW w:w="552" w:type="dxa"/>
                  <w:shd w:val="clear" w:color="auto" w:fill="auto"/>
                  <w:vAlign w:val="center"/>
                </w:tcPr>
                <w:p w14:paraId="2142F826"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45.44</w:t>
                  </w:r>
                </w:p>
              </w:tc>
              <w:tc>
                <w:tcPr>
                  <w:tcW w:w="526" w:type="dxa"/>
                  <w:shd w:val="clear" w:color="auto" w:fill="auto"/>
                  <w:vAlign w:val="center"/>
                </w:tcPr>
                <w:p w14:paraId="21368CF1"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125,217</w:t>
                  </w:r>
                </w:p>
              </w:tc>
              <w:tc>
                <w:tcPr>
                  <w:tcW w:w="479" w:type="dxa"/>
                  <w:shd w:val="clear" w:color="auto" w:fill="auto"/>
                  <w:vAlign w:val="center"/>
                </w:tcPr>
                <w:p w14:paraId="44C9C9CD"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54.56</w:t>
                  </w:r>
                </w:p>
              </w:tc>
              <w:tc>
                <w:tcPr>
                  <w:tcW w:w="665" w:type="dxa"/>
                  <w:shd w:val="clear" w:color="auto" w:fill="auto"/>
                  <w:vAlign w:val="center"/>
                </w:tcPr>
                <w:p w14:paraId="0C4F858F"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229,503</w:t>
                  </w:r>
                </w:p>
              </w:tc>
            </w:tr>
          </w:tbl>
          <w:bookmarkEnd w:id="8"/>
          <w:p w14:paraId="2088629A" w14:textId="77777777" w:rsidR="005F04E8" w:rsidRPr="00812963" w:rsidRDefault="005F04E8" w:rsidP="005F04E8">
            <w:pPr>
              <w:kinsoku/>
              <w:autoSpaceDN/>
              <w:adjustRightInd w:val="0"/>
              <w:snapToGrid w:val="0"/>
              <w:spacing w:beforeLines="25" w:before="95" w:line="240" w:lineRule="atLeast"/>
              <w:ind w:leftChars="200" w:left="1360" w:hangingChars="500" w:hanging="800"/>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資料來源：108年、109年及110年本部銓敘統計年報。</w:t>
            </w:r>
          </w:p>
          <w:p w14:paraId="2B3B701C" w14:textId="77777777" w:rsidR="005F04E8" w:rsidRPr="00812963" w:rsidRDefault="005F04E8" w:rsidP="005F04E8">
            <w:pPr>
              <w:kinsoku/>
              <w:autoSpaceDN/>
              <w:adjustRightInd w:val="0"/>
              <w:snapToGrid w:val="0"/>
              <w:spacing w:line="360" w:lineRule="atLeast"/>
              <w:ind w:left="40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據上開統計資料，近3年各官等之女性比率變化情形，簡任女性比率由34.46%提升至37.08%，增加2.62個百分點最多；薦任由57.11%提升至57.44%，微幅增加0.33個百分點次之；委任則由51.19%降低至50.1%，減少1.09個百分點。</w:t>
            </w:r>
          </w:p>
          <w:p w14:paraId="2248A48F" w14:textId="77777777" w:rsidR="005F04E8" w:rsidRPr="00812963" w:rsidRDefault="005F04E8" w:rsidP="00F62E8E">
            <w:pPr>
              <w:numPr>
                <w:ilvl w:val="0"/>
                <w:numId w:val="26"/>
              </w:numPr>
              <w:kinsoku/>
              <w:autoSpaceDN/>
              <w:adjustRightInd w:val="0"/>
              <w:snapToGrid w:val="0"/>
              <w:spacing w:afterLines="25" w:after="95" w:line="360" w:lineRule="atLeast"/>
              <w:ind w:left="408" w:hanging="516"/>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公務人員育嬰留職停薪統計：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27"/>
              <w:gridCol w:w="501"/>
              <w:gridCol w:w="625"/>
              <w:gridCol w:w="502"/>
            </w:tblGrid>
            <w:tr w:rsidR="00812963" w:rsidRPr="00812963" w14:paraId="0CC949F1" w14:textId="77777777" w:rsidTr="006F731F">
              <w:trPr>
                <w:trHeight w:val="353"/>
                <w:jc w:val="center"/>
              </w:trPr>
              <w:tc>
                <w:tcPr>
                  <w:tcW w:w="794" w:type="dxa"/>
                  <w:vMerge w:val="restart"/>
                  <w:tcBorders>
                    <w:tl2br w:val="single" w:sz="4" w:space="0" w:color="auto"/>
                  </w:tcBorders>
                  <w:shd w:val="clear" w:color="auto" w:fill="auto"/>
                </w:tcPr>
                <w:p w14:paraId="57DDD93D" w14:textId="77777777" w:rsidR="005F04E8" w:rsidRPr="00812963" w:rsidRDefault="005F04E8" w:rsidP="00505FE9">
                  <w:pPr>
                    <w:framePr w:hSpace="180" w:wrap="around" w:vAnchor="text" w:hAnchor="margin" w:xAlign="center" w:y="230"/>
                    <w:kinsoku/>
                    <w:autoSpaceDN/>
                    <w:adjustRightInd w:val="0"/>
                    <w:snapToGrid w:val="0"/>
                    <w:spacing w:line="360" w:lineRule="atLeast"/>
                    <w:ind w:rightChars="-45" w:right="-126"/>
                    <w:jc w:val="both"/>
                    <w:textAlignment w:val="auto"/>
                    <w:rPr>
                      <w:rFonts w:ascii="標楷體" w:hAnsi="標楷體"/>
                      <w:color w:val="000000" w:themeColor="text1"/>
                      <w:spacing w:val="-10"/>
                      <w:sz w:val="16"/>
                      <w:szCs w:val="16"/>
                    </w:rPr>
                  </w:pPr>
                  <w:r w:rsidRPr="00812963">
                    <w:rPr>
                      <w:rFonts w:ascii="標楷體" w:hAnsi="標楷體" w:hint="eastAsia"/>
                      <w:color w:val="000000" w:themeColor="text1"/>
                      <w:spacing w:val="-10"/>
                      <w:sz w:val="16"/>
                      <w:szCs w:val="16"/>
                    </w:rPr>
                    <w:t xml:space="preserve">    性別</w:t>
                  </w:r>
                </w:p>
                <w:p w14:paraId="74E3EA73" w14:textId="77777777" w:rsidR="005F04E8" w:rsidRPr="00812963" w:rsidRDefault="005F04E8" w:rsidP="00505FE9">
                  <w:pPr>
                    <w:framePr w:hSpace="180" w:wrap="around" w:vAnchor="text" w:hAnchor="margin" w:xAlign="center" w:y="230"/>
                    <w:kinsoku/>
                    <w:autoSpaceDN/>
                    <w:adjustRightInd w:val="0"/>
                    <w:snapToGrid w:val="0"/>
                    <w:spacing w:line="360" w:lineRule="atLeast"/>
                    <w:ind w:rightChars="-45" w:right="-126"/>
                    <w:textAlignment w:val="auto"/>
                    <w:rPr>
                      <w:rFonts w:ascii="標楷體" w:hAnsi="標楷體"/>
                      <w:color w:val="000000" w:themeColor="text1"/>
                      <w:spacing w:val="-10"/>
                      <w:sz w:val="16"/>
                      <w:szCs w:val="16"/>
                    </w:rPr>
                  </w:pPr>
                  <w:r w:rsidRPr="00812963">
                    <w:rPr>
                      <w:rFonts w:ascii="標楷體" w:hAnsi="標楷體" w:hint="eastAsia"/>
                      <w:color w:val="000000" w:themeColor="text1"/>
                      <w:spacing w:val="-10"/>
                      <w:sz w:val="16"/>
                      <w:szCs w:val="16"/>
                    </w:rPr>
                    <w:t>年度</w:t>
                  </w:r>
                </w:p>
              </w:tc>
              <w:tc>
                <w:tcPr>
                  <w:tcW w:w="1128" w:type="dxa"/>
                  <w:gridSpan w:val="2"/>
                  <w:shd w:val="clear" w:color="auto" w:fill="auto"/>
                  <w:vAlign w:val="center"/>
                </w:tcPr>
                <w:p w14:paraId="66A63031" w14:textId="77777777" w:rsidR="005F04E8" w:rsidRPr="00812963" w:rsidRDefault="005F04E8" w:rsidP="00505FE9">
                  <w:pPr>
                    <w:framePr w:hSpace="180" w:wrap="around" w:vAnchor="text" w:hAnchor="margin" w:xAlign="center" w:y="230"/>
                    <w:kinsoku/>
                    <w:autoSpaceDN/>
                    <w:adjustRightInd w:val="0"/>
                    <w:snapToGrid w:val="0"/>
                    <w:spacing w:line="240" w:lineRule="auto"/>
                    <w:ind w:rightChars="-45" w:right="-126"/>
                    <w:jc w:val="center"/>
                    <w:textAlignment w:val="auto"/>
                    <w:rPr>
                      <w:rFonts w:ascii="標楷體" w:hAnsi="標楷體"/>
                      <w:color w:val="000000" w:themeColor="text1"/>
                      <w:spacing w:val="-10"/>
                      <w:sz w:val="20"/>
                    </w:rPr>
                  </w:pPr>
                  <w:r w:rsidRPr="00812963">
                    <w:rPr>
                      <w:rFonts w:ascii="標楷體" w:hAnsi="標楷體" w:hint="eastAsia"/>
                      <w:color w:val="000000" w:themeColor="text1"/>
                      <w:spacing w:val="-10"/>
                      <w:sz w:val="20"/>
                    </w:rPr>
                    <w:t>男</w:t>
                  </w:r>
                </w:p>
              </w:tc>
              <w:tc>
                <w:tcPr>
                  <w:tcW w:w="1127" w:type="dxa"/>
                  <w:gridSpan w:val="2"/>
                  <w:shd w:val="clear" w:color="auto" w:fill="auto"/>
                  <w:vAlign w:val="center"/>
                </w:tcPr>
                <w:p w14:paraId="1093AFBB" w14:textId="77777777" w:rsidR="005F04E8" w:rsidRPr="00812963" w:rsidRDefault="005F04E8" w:rsidP="00505FE9">
                  <w:pPr>
                    <w:framePr w:hSpace="180" w:wrap="around" w:vAnchor="text" w:hAnchor="margin" w:xAlign="center" w:y="230"/>
                    <w:kinsoku/>
                    <w:autoSpaceDN/>
                    <w:adjustRightInd w:val="0"/>
                    <w:snapToGrid w:val="0"/>
                    <w:spacing w:line="240" w:lineRule="auto"/>
                    <w:ind w:rightChars="-45" w:right="-126"/>
                    <w:jc w:val="center"/>
                    <w:textAlignment w:val="auto"/>
                    <w:rPr>
                      <w:rFonts w:ascii="標楷體" w:hAnsi="標楷體"/>
                      <w:color w:val="000000" w:themeColor="text1"/>
                      <w:spacing w:val="-10"/>
                      <w:sz w:val="20"/>
                    </w:rPr>
                  </w:pPr>
                  <w:r w:rsidRPr="00812963">
                    <w:rPr>
                      <w:rFonts w:ascii="標楷體" w:hAnsi="標楷體" w:hint="eastAsia"/>
                      <w:color w:val="000000" w:themeColor="text1"/>
                      <w:spacing w:val="-10"/>
                      <w:sz w:val="20"/>
                    </w:rPr>
                    <w:t>女</w:t>
                  </w:r>
                </w:p>
              </w:tc>
            </w:tr>
            <w:tr w:rsidR="00812963" w:rsidRPr="00812963" w14:paraId="7A710966" w14:textId="77777777" w:rsidTr="006F731F">
              <w:trPr>
                <w:trHeight w:val="353"/>
                <w:jc w:val="center"/>
              </w:trPr>
              <w:tc>
                <w:tcPr>
                  <w:tcW w:w="794" w:type="dxa"/>
                  <w:vMerge/>
                  <w:tcBorders>
                    <w:top w:val="nil"/>
                    <w:tl2br w:val="single" w:sz="4" w:space="0" w:color="auto"/>
                  </w:tcBorders>
                  <w:shd w:val="clear" w:color="auto" w:fill="auto"/>
                  <w:vAlign w:val="center"/>
                </w:tcPr>
                <w:p w14:paraId="21264E16" w14:textId="77777777" w:rsidR="005F04E8" w:rsidRPr="00812963" w:rsidRDefault="005F04E8" w:rsidP="00505FE9">
                  <w:pPr>
                    <w:framePr w:hSpace="180" w:wrap="around" w:vAnchor="text" w:hAnchor="margin" w:xAlign="center" w:y="230"/>
                    <w:kinsoku/>
                    <w:autoSpaceDN/>
                    <w:spacing w:line="360" w:lineRule="atLeast"/>
                    <w:jc w:val="right"/>
                    <w:textAlignment w:val="auto"/>
                    <w:rPr>
                      <w:rFonts w:ascii="標楷體" w:hAnsi="標楷體"/>
                      <w:color w:val="000000" w:themeColor="text1"/>
                      <w:spacing w:val="-10"/>
                      <w:sz w:val="16"/>
                      <w:szCs w:val="16"/>
                    </w:rPr>
                  </w:pPr>
                </w:p>
              </w:tc>
              <w:tc>
                <w:tcPr>
                  <w:tcW w:w="627" w:type="dxa"/>
                  <w:shd w:val="clear" w:color="auto" w:fill="auto"/>
                  <w:vAlign w:val="center"/>
                </w:tcPr>
                <w:p w14:paraId="558E69EC" w14:textId="77777777" w:rsidR="005F04E8" w:rsidRPr="00812963" w:rsidRDefault="005F04E8" w:rsidP="00505FE9">
                  <w:pPr>
                    <w:framePr w:hSpace="180" w:wrap="around" w:vAnchor="text" w:hAnchor="margin" w:xAlign="center" w:y="230"/>
                    <w:kinsoku/>
                    <w:autoSpaceDN/>
                    <w:spacing w:line="240" w:lineRule="auto"/>
                    <w:jc w:val="center"/>
                    <w:textAlignment w:val="auto"/>
                    <w:rPr>
                      <w:rFonts w:ascii="標楷體" w:hAnsi="標楷體"/>
                      <w:color w:val="000000" w:themeColor="text1"/>
                      <w:spacing w:val="-10"/>
                      <w:sz w:val="20"/>
                    </w:rPr>
                  </w:pPr>
                  <w:r w:rsidRPr="00812963">
                    <w:rPr>
                      <w:rFonts w:ascii="標楷體" w:hAnsi="標楷體" w:hint="eastAsia"/>
                      <w:color w:val="000000" w:themeColor="text1"/>
                      <w:spacing w:val="-10"/>
                      <w:sz w:val="20"/>
                    </w:rPr>
                    <w:t>人次</w:t>
                  </w:r>
                </w:p>
              </w:tc>
              <w:tc>
                <w:tcPr>
                  <w:tcW w:w="501" w:type="dxa"/>
                  <w:shd w:val="clear" w:color="auto" w:fill="auto"/>
                  <w:vAlign w:val="center"/>
                </w:tcPr>
                <w:p w14:paraId="53826AF5" w14:textId="77777777" w:rsidR="005F04E8" w:rsidRPr="00812963" w:rsidRDefault="005F04E8" w:rsidP="00505FE9">
                  <w:pPr>
                    <w:framePr w:hSpace="180" w:wrap="around" w:vAnchor="text" w:hAnchor="margin" w:xAlign="center" w:y="230"/>
                    <w:kinsoku/>
                    <w:autoSpaceDN/>
                    <w:spacing w:line="240" w:lineRule="auto"/>
                    <w:jc w:val="center"/>
                    <w:textAlignment w:val="auto"/>
                    <w:rPr>
                      <w:rFonts w:ascii="標楷體" w:hAnsi="標楷體"/>
                      <w:color w:val="000000" w:themeColor="text1"/>
                      <w:spacing w:val="-10"/>
                      <w:sz w:val="20"/>
                    </w:rPr>
                  </w:pPr>
                  <w:r w:rsidRPr="00812963">
                    <w:rPr>
                      <w:rFonts w:ascii="標楷體" w:hAnsi="標楷體" w:cs="新細明體" w:hint="eastAsia"/>
                      <w:color w:val="000000" w:themeColor="text1"/>
                      <w:spacing w:val="-10"/>
                      <w:kern w:val="0"/>
                      <w:sz w:val="20"/>
                    </w:rPr>
                    <w:t>%</w:t>
                  </w:r>
                </w:p>
              </w:tc>
              <w:tc>
                <w:tcPr>
                  <w:tcW w:w="625" w:type="dxa"/>
                  <w:shd w:val="clear" w:color="auto" w:fill="auto"/>
                  <w:vAlign w:val="center"/>
                </w:tcPr>
                <w:p w14:paraId="4D4E2C3E" w14:textId="77777777" w:rsidR="005F04E8" w:rsidRPr="00812963" w:rsidRDefault="005F04E8" w:rsidP="00505FE9">
                  <w:pPr>
                    <w:framePr w:hSpace="180" w:wrap="around" w:vAnchor="text" w:hAnchor="margin" w:xAlign="center" w:y="230"/>
                    <w:kinsoku/>
                    <w:autoSpaceDN/>
                    <w:spacing w:line="240" w:lineRule="auto"/>
                    <w:jc w:val="center"/>
                    <w:textAlignment w:val="auto"/>
                    <w:rPr>
                      <w:rFonts w:ascii="標楷體" w:hAnsi="標楷體"/>
                      <w:color w:val="000000" w:themeColor="text1"/>
                      <w:spacing w:val="-10"/>
                      <w:sz w:val="20"/>
                    </w:rPr>
                  </w:pPr>
                  <w:r w:rsidRPr="00812963">
                    <w:rPr>
                      <w:rFonts w:ascii="標楷體" w:hAnsi="標楷體" w:hint="eastAsia"/>
                      <w:color w:val="000000" w:themeColor="text1"/>
                      <w:spacing w:val="-10"/>
                      <w:sz w:val="20"/>
                    </w:rPr>
                    <w:t>人次</w:t>
                  </w:r>
                </w:p>
              </w:tc>
              <w:tc>
                <w:tcPr>
                  <w:tcW w:w="501" w:type="dxa"/>
                  <w:shd w:val="clear" w:color="auto" w:fill="auto"/>
                  <w:vAlign w:val="center"/>
                </w:tcPr>
                <w:p w14:paraId="4B042E4C" w14:textId="77777777" w:rsidR="005F04E8" w:rsidRPr="00812963" w:rsidRDefault="005F04E8" w:rsidP="00505FE9">
                  <w:pPr>
                    <w:framePr w:hSpace="180" w:wrap="around" w:vAnchor="text" w:hAnchor="margin" w:xAlign="center" w:y="230"/>
                    <w:kinsoku/>
                    <w:autoSpaceDN/>
                    <w:spacing w:line="240" w:lineRule="auto"/>
                    <w:jc w:val="center"/>
                    <w:textAlignment w:val="auto"/>
                    <w:rPr>
                      <w:rFonts w:ascii="標楷體" w:hAnsi="標楷體"/>
                      <w:color w:val="000000" w:themeColor="text1"/>
                      <w:spacing w:val="-10"/>
                      <w:sz w:val="20"/>
                    </w:rPr>
                  </w:pPr>
                  <w:r w:rsidRPr="00812963">
                    <w:rPr>
                      <w:rFonts w:ascii="標楷體" w:hAnsi="標楷體" w:cs="新細明體" w:hint="eastAsia"/>
                      <w:color w:val="000000" w:themeColor="text1"/>
                      <w:spacing w:val="-10"/>
                      <w:kern w:val="0"/>
                      <w:sz w:val="20"/>
                    </w:rPr>
                    <w:t>%</w:t>
                  </w:r>
                </w:p>
              </w:tc>
            </w:tr>
            <w:tr w:rsidR="00812963" w:rsidRPr="00812963" w14:paraId="4754D708" w14:textId="77777777" w:rsidTr="006F731F">
              <w:trPr>
                <w:trHeight w:val="403"/>
                <w:jc w:val="center"/>
              </w:trPr>
              <w:tc>
                <w:tcPr>
                  <w:tcW w:w="794" w:type="dxa"/>
                  <w:shd w:val="clear" w:color="auto" w:fill="auto"/>
                  <w:vAlign w:val="center"/>
                </w:tcPr>
                <w:p w14:paraId="5D828E8E"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27" w:left="-76" w:rightChars="-45" w:right="-126"/>
                    <w:jc w:val="center"/>
                    <w:textAlignment w:val="auto"/>
                    <w:rPr>
                      <w:rFonts w:ascii="標楷體" w:hAnsi="標楷體"/>
                      <w:color w:val="000000" w:themeColor="text1"/>
                      <w:spacing w:val="-10"/>
                      <w:sz w:val="18"/>
                      <w:szCs w:val="18"/>
                    </w:rPr>
                  </w:pPr>
                  <w:r w:rsidRPr="00812963">
                    <w:rPr>
                      <w:rFonts w:ascii="標楷體" w:hAnsi="標楷體" w:hint="eastAsia"/>
                      <w:color w:val="000000" w:themeColor="text1"/>
                      <w:spacing w:val="-10"/>
                      <w:sz w:val="18"/>
                      <w:szCs w:val="18"/>
                    </w:rPr>
                    <w:t>108</w:t>
                  </w:r>
                </w:p>
              </w:tc>
              <w:tc>
                <w:tcPr>
                  <w:tcW w:w="627" w:type="dxa"/>
                  <w:shd w:val="clear" w:color="auto" w:fill="auto"/>
                  <w:vAlign w:val="center"/>
                </w:tcPr>
                <w:p w14:paraId="74A3CB34"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18"/>
                      <w:szCs w:val="18"/>
                    </w:rPr>
                  </w:pPr>
                  <w:r w:rsidRPr="00812963">
                    <w:rPr>
                      <w:rFonts w:ascii="標楷體" w:hAnsi="標楷體" w:cs="Tahoma" w:hint="eastAsia"/>
                      <w:color w:val="000000" w:themeColor="text1"/>
                      <w:spacing w:val="-10"/>
                      <w:sz w:val="18"/>
                      <w:szCs w:val="18"/>
                    </w:rPr>
                    <w:t>378</w:t>
                  </w:r>
                </w:p>
              </w:tc>
              <w:tc>
                <w:tcPr>
                  <w:tcW w:w="501" w:type="dxa"/>
                  <w:shd w:val="clear" w:color="auto" w:fill="auto"/>
                  <w:vAlign w:val="center"/>
                </w:tcPr>
                <w:p w14:paraId="4AB78021"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18"/>
                      <w:szCs w:val="18"/>
                    </w:rPr>
                  </w:pPr>
                  <w:r w:rsidRPr="00812963">
                    <w:rPr>
                      <w:rFonts w:ascii="標楷體" w:hAnsi="標楷體" w:cs="Tahoma" w:hint="eastAsia"/>
                      <w:color w:val="000000" w:themeColor="text1"/>
                      <w:spacing w:val="-10"/>
                      <w:sz w:val="18"/>
                      <w:szCs w:val="18"/>
                    </w:rPr>
                    <w:t>12.88</w:t>
                  </w:r>
                </w:p>
              </w:tc>
              <w:tc>
                <w:tcPr>
                  <w:tcW w:w="625" w:type="dxa"/>
                  <w:shd w:val="clear" w:color="auto" w:fill="auto"/>
                </w:tcPr>
                <w:p w14:paraId="7CBB3DBD"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8"/>
                      <w:szCs w:val="18"/>
                    </w:rPr>
                  </w:pPr>
                  <w:r w:rsidRPr="00812963">
                    <w:rPr>
                      <w:rFonts w:ascii="標楷體" w:hAnsi="標楷體" w:cs="Tahoma" w:hint="eastAsia"/>
                      <w:color w:val="000000" w:themeColor="text1"/>
                      <w:spacing w:val="-10"/>
                      <w:sz w:val="18"/>
                      <w:szCs w:val="18"/>
                    </w:rPr>
                    <w:t>2,557</w:t>
                  </w:r>
                </w:p>
              </w:tc>
              <w:tc>
                <w:tcPr>
                  <w:tcW w:w="501" w:type="dxa"/>
                  <w:shd w:val="clear" w:color="auto" w:fill="auto"/>
                  <w:vAlign w:val="center"/>
                </w:tcPr>
                <w:p w14:paraId="363C6E00"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18"/>
                      <w:szCs w:val="18"/>
                    </w:rPr>
                  </w:pPr>
                  <w:r w:rsidRPr="00812963">
                    <w:rPr>
                      <w:rFonts w:ascii="標楷體" w:hAnsi="標楷體" w:cs="Tahoma" w:hint="eastAsia"/>
                      <w:color w:val="000000" w:themeColor="text1"/>
                      <w:spacing w:val="-10"/>
                      <w:sz w:val="18"/>
                      <w:szCs w:val="18"/>
                    </w:rPr>
                    <w:t>87.12</w:t>
                  </w:r>
                </w:p>
              </w:tc>
            </w:tr>
            <w:tr w:rsidR="00812963" w:rsidRPr="00812963" w14:paraId="02751313" w14:textId="77777777" w:rsidTr="006F731F">
              <w:trPr>
                <w:trHeight w:val="403"/>
                <w:jc w:val="center"/>
              </w:trPr>
              <w:tc>
                <w:tcPr>
                  <w:tcW w:w="794" w:type="dxa"/>
                  <w:shd w:val="clear" w:color="auto" w:fill="auto"/>
                  <w:vAlign w:val="center"/>
                </w:tcPr>
                <w:p w14:paraId="1CCA305D"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27" w:left="-76" w:rightChars="-45" w:right="-126"/>
                    <w:jc w:val="center"/>
                    <w:textAlignment w:val="auto"/>
                    <w:rPr>
                      <w:rFonts w:ascii="標楷體" w:hAnsi="標楷體"/>
                      <w:color w:val="000000" w:themeColor="text1"/>
                      <w:spacing w:val="-10"/>
                      <w:sz w:val="18"/>
                      <w:szCs w:val="18"/>
                    </w:rPr>
                  </w:pPr>
                  <w:r w:rsidRPr="00812963">
                    <w:rPr>
                      <w:rFonts w:ascii="標楷體" w:hAnsi="標楷體" w:hint="eastAsia"/>
                      <w:color w:val="000000" w:themeColor="text1"/>
                      <w:spacing w:val="-10"/>
                      <w:sz w:val="18"/>
                      <w:szCs w:val="18"/>
                    </w:rPr>
                    <w:t>109</w:t>
                  </w:r>
                </w:p>
              </w:tc>
              <w:tc>
                <w:tcPr>
                  <w:tcW w:w="627" w:type="dxa"/>
                  <w:shd w:val="clear" w:color="auto" w:fill="auto"/>
                  <w:vAlign w:val="center"/>
                </w:tcPr>
                <w:p w14:paraId="13AE2D30"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18"/>
                      <w:szCs w:val="18"/>
                    </w:rPr>
                  </w:pPr>
                  <w:r w:rsidRPr="00812963">
                    <w:rPr>
                      <w:rFonts w:ascii="標楷體" w:hAnsi="標楷體" w:cs="Tahoma" w:hint="eastAsia"/>
                      <w:color w:val="000000" w:themeColor="text1"/>
                      <w:spacing w:val="-10"/>
                      <w:sz w:val="18"/>
                      <w:szCs w:val="18"/>
                    </w:rPr>
                    <w:t>311</w:t>
                  </w:r>
                </w:p>
              </w:tc>
              <w:tc>
                <w:tcPr>
                  <w:tcW w:w="501" w:type="dxa"/>
                  <w:shd w:val="clear" w:color="auto" w:fill="auto"/>
                  <w:vAlign w:val="center"/>
                </w:tcPr>
                <w:p w14:paraId="1C085644"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18"/>
                      <w:szCs w:val="18"/>
                    </w:rPr>
                  </w:pPr>
                  <w:r w:rsidRPr="00812963">
                    <w:rPr>
                      <w:rFonts w:ascii="標楷體" w:hAnsi="標楷體" w:cs="Tahoma" w:hint="eastAsia"/>
                      <w:color w:val="000000" w:themeColor="text1"/>
                      <w:spacing w:val="-10"/>
                      <w:sz w:val="18"/>
                      <w:szCs w:val="18"/>
                    </w:rPr>
                    <w:t>11.52</w:t>
                  </w:r>
                </w:p>
              </w:tc>
              <w:tc>
                <w:tcPr>
                  <w:tcW w:w="625" w:type="dxa"/>
                  <w:shd w:val="clear" w:color="auto" w:fill="auto"/>
                </w:tcPr>
                <w:p w14:paraId="06E241A7"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8"/>
                      <w:szCs w:val="18"/>
                    </w:rPr>
                  </w:pPr>
                  <w:r w:rsidRPr="00812963">
                    <w:rPr>
                      <w:rFonts w:ascii="標楷體" w:hAnsi="標楷體" w:cs="Tahoma" w:hint="eastAsia"/>
                      <w:color w:val="000000" w:themeColor="text1"/>
                      <w:spacing w:val="-10"/>
                      <w:sz w:val="18"/>
                      <w:szCs w:val="18"/>
                    </w:rPr>
                    <w:t>2</w:t>
                  </w:r>
                  <w:r w:rsidRPr="00812963">
                    <w:rPr>
                      <w:rFonts w:ascii="標楷體" w:hAnsi="標楷體" w:cs="Tahoma"/>
                      <w:color w:val="000000" w:themeColor="text1"/>
                      <w:spacing w:val="-10"/>
                      <w:sz w:val="18"/>
                      <w:szCs w:val="18"/>
                    </w:rPr>
                    <w:t>,</w:t>
                  </w:r>
                  <w:r w:rsidRPr="00812963">
                    <w:rPr>
                      <w:rFonts w:ascii="標楷體" w:hAnsi="標楷體" w:cs="Tahoma" w:hint="eastAsia"/>
                      <w:color w:val="000000" w:themeColor="text1"/>
                      <w:spacing w:val="-10"/>
                      <w:sz w:val="18"/>
                      <w:szCs w:val="18"/>
                    </w:rPr>
                    <w:t>388</w:t>
                  </w:r>
                </w:p>
              </w:tc>
              <w:tc>
                <w:tcPr>
                  <w:tcW w:w="501" w:type="dxa"/>
                  <w:shd w:val="clear" w:color="auto" w:fill="auto"/>
                  <w:vAlign w:val="center"/>
                </w:tcPr>
                <w:p w14:paraId="30FD5A11"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18"/>
                      <w:szCs w:val="18"/>
                    </w:rPr>
                  </w:pPr>
                  <w:r w:rsidRPr="00812963">
                    <w:rPr>
                      <w:rFonts w:ascii="標楷體" w:hAnsi="標楷體" w:cs="Tahoma" w:hint="eastAsia"/>
                      <w:color w:val="000000" w:themeColor="text1"/>
                      <w:spacing w:val="-10"/>
                      <w:sz w:val="18"/>
                      <w:szCs w:val="18"/>
                    </w:rPr>
                    <w:t>88.48</w:t>
                  </w:r>
                </w:p>
              </w:tc>
            </w:tr>
            <w:tr w:rsidR="00812963" w:rsidRPr="00812963" w14:paraId="700444C3" w14:textId="77777777" w:rsidTr="006F731F">
              <w:trPr>
                <w:trHeight w:val="403"/>
                <w:jc w:val="center"/>
              </w:trPr>
              <w:tc>
                <w:tcPr>
                  <w:tcW w:w="794" w:type="dxa"/>
                  <w:shd w:val="clear" w:color="auto" w:fill="auto"/>
                  <w:vAlign w:val="center"/>
                </w:tcPr>
                <w:p w14:paraId="60696BA9"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27" w:left="-76" w:rightChars="-45" w:right="-126"/>
                    <w:jc w:val="center"/>
                    <w:textAlignment w:val="auto"/>
                    <w:rPr>
                      <w:rFonts w:ascii="標楷體" w:hAnsi="標楷體"/>
                      <w:color w:val="000000" w:themeColor="text1"/>
                      <w:spacing w:val="-10"/>
                      <w:sz w:val="18"/>
                      <w:szCs w:val="18"/>
                    </w:rPr>
                  </w:pPr>
                  <w:r w:rsidRPr="00812963">
                    <w:rPr>
                      <w:rFonts w:ascii="標楷體" w:hAnsi="標楷體" w:hint="eastAsia"/>
                      <w:color w:val="000000" w:themeColor="text1"/>
                      <w:spacing w:val="-10"/>
                      <w:sz w:val="18"/>
                      <w:szCs w:val="18"/>
                    </w:rPr>
                    <w:t>110</w:t>
                  </w:r>
                </w:p>
              </w:tc>
              <w:tc>
                <w:tcPr>
                  <w:tcW w:w="627" w:type="dxa"/>
                  <w:shd w:val="clear" w:color="auto" w:fill="auto"/>
                  <w:vAlign w:val="center"/>
                </w:tcPr>
                <w:p w14:paraId="47540F3C"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18"/>
                      <w:szCs w:val="18"/>
                    </w:rPr>
                  </w:pPr>
                  <w:r w:rsidRPr="00812963">
                    <w:rPr>
                      <w:rFonts w:ascii="標楷體" w:hAnsi="標楷體" w:cs="Tahoma" w:hint="eastAsia"/>
                      <w:color w:val="000000" w:themeColor="text1"/>
                      <w:spacing w:val="-10"/>
                      <w:sz w:val="18"/>
                      <w:szCs w:val="18"/>
                    </w:rPr>
                    <w:t>458</w:t>
                  </w:r>
                </w:p>
              </w:tc>
              <w:tc>
                <w:tcPr>
                  <w:tcW w:w="501" w:type="dxa"/>
                  <w:shd w:val="clear" w:color="auto" w:fill="auto"/>
                  <w:vAlign w:val="center"/>
                </w:tcPr>
                <w:p w14:paraId="7ED93D4C"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18"/>
                      <w:szCs w:val="18"/>
                    </w:rPr>
                  </w:pPr>
                  <w:r w:rsidRPr="00812963">
                    <w:rPr>
                      <w:rFonts w:ascii="標楷體" w:hAnsi="標楷體" w:cs="Tahoma" w:hint="eastAsia"/>
                      <w:color w:val="000000" w:themeColor="text1"/>
                      <w:spacing w:val="-10"/>
                      <w:sz w:val="18"/>
                      <w:szCs w:val="18"/>
                    </w:rPr>
                    <w:t>15.26</w:t>
                  </w:r>
                </w:p>
              </w:tc>
              <w:tc>
                <w:tcPr>
                  <w:tcW w:w="625" w:type="dxa"/>
                  <w:shd w:val="clear" w:color="auto" w:fill="auto"/>
                </w:tcPr>
                <w:p w14:paraId="6F1177E7"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s="Tahoma"/>
                      <w:color w:val="000000" w:themeColor="text1"/>
                      <w:spacing w:val="-10"/>
                      <w:sz w:val="18"/>
                      <w:szCs w:val="18"/>
                    </w:rPr>
                  </w:pPr>
                  <w:r w:rsidRPr="00812963">
                    <w:rPr>
                      <w:rFonts w:ascii="標楷體" w:hAnsi="標楷體" w:cs="Tahoma" w:hint="eastAsia"/>
                      <w:color w:val="000000" w:themeColor="text1"/>
                      <w:spacing w:val="-10"/>
                      <w:sz w:val="18"/>
                      <w:szCs w:val="18"/>
                    </w:rPr>
                    <w:t>2</w:t>
                  </w:r>
                  <w:r w:rsidRPr="00812963">
                    <w:rPr>
                      <w:rFonts w:ascii="標楷體" w:hAnsi="標楷體" w:cs="Tahoma"/>
                      <w:color w:val="000000" w:themeColor="text1"/>
                      <w:spacing w:val="-10"/>
                      <w:sz w:val="18"/>
                      <w:szCs w:val="18"/>
                    </w:rPr>
                    <w:t>,</w:t>
                  </w:r>
                  <w:r w:rsidRPr="00812963">
                    <w:rPr>
                      <w:rFonts w:ascii="標楷體" w:hAnsi="標楷體" w:cs="Tahoma" w:hint="eastAsia"/>
                      <w:color w:val="000000" w:themeColor="text1"/>
                      <w:spacing w:val="-10"/>
                      <w:sz w:val="18"/>
                      <w:szCs w:val="18"/>
                    </w:rPr>
                    <w:t>544</w:t>
                  </w:r>
                </w:p>
              </w:tc>
              <w:tc>
                <w:tcPr>
                  <w:tcW w:w="501" w:type="dxa"/>
                  <w:shd w:val="clear" w:color="auto" w:fill="auto"/>
                  <w:vAlign w:val="center"/>
                </w:tcPr>
                <w:p w14:paraId="0C31DD52"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18"/>
                      <w:szCs w:val="18"/>
                    </w:rPr>
                  </w:pPr>
                  <w:r w:rsidRPr="00812963">
                    <w:rPr>
                      <w:rFonts w:ascii="標楷體" w:hAnsi="標楷體" w:cs="Tahoma" w:hint="eastAsia"/>
                      <w:color w:val="000000" w:themeColor="text1"/>
                      <w:spacing w:val="-10"/>
                      <w:sz w:val="18"/>
                      <w:szCs w:val="18"/>
                    </w:rPr>
                    <w:t>84.74</w:t>
                  </w:r>
                </w:p>
              </w:tc>
            </w:tr>
          </w:tbl>
          <w:p w14:paraId="6ECEF2F5" w14:textId="77777777" w:rsidR="005F04E8" w:rsidRPr="00812963" w:rsidRDefault="005F04E8" w:rsidP="005F04E8">
            <w:pPr>
              <w:kinsoku/>
              <w:autoSpaceDN/>
              <w:adjustRightInd w:val="0"/>
              <w:snapToGrid w:val="0"/>
              <w:spacing w:beforeLines="25" w:before="95" w:line="240" w:lineRule="atLeast"/>
              <w:ind w:leftChars="200" w:left="1360" w:hangingChars="500" w:hanging="800"/>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資料來源：考試院「全國公務人員性別統計」（考試院全球資訊網/性別平等專區/性別統計/性別統計查詢）。</w:t>
            </w:r>
          </w:p>
          <w:p w14:paraId="144BA69B" w14:textId="77777777" w:rsidR="005F04E8" w:rsidRPr="00812963" w:rsidRDefault="005F04E8" w:rsidP="005F04E8">
            <w:pPr>
              <w:kinsoku/>
              <w:autoSpaceDN/>
              <w:adjustRightInd w:val="0"/>
              <w:snapToGrid w:val="0"/>
              <w:spacing w:afterLines="25" w:after="95" w:line="360" w:lineRule="atLeast"/>
              <w:ind w:left="40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據上開統計資料，108年至110年間，</w:t>
            </w:r>
            <w:proofErr w:type="gramStart"/>
            <w:r w:rsidRPr="00812963">
              <w:rPr>
                <w:rFonts w:ascii="標楷體" w:hAnsi="標楷體" w:hint="eastAsia"/>
                <w:bCs/>
                <w:color w:val="000000" w:themeColor="text1"/>
                <w:sz w:val="24"/>
                <w:szCs w:val="22"/>
              </w:rPr>
              <w:t>每年均有超過</w:t>
            </w:r>
            <w:proofErr w:type="gramEnd"/>
            <w:r w:rsidRPr="00812963">
              <w:rPr>
                <w:rFonts w:ascii="標楷體" w:hAnsi="標楷體" w:hint="eastAsia"/>
                <w:bCs/>
                <w:color w:val="000000" w:themeColor="text1"/>
                <w:sz w:val="24"/>
                <w:szCs w:val="22"/>
              </w:rPr>
              <w:t>2</w:t>
            </w:r>
            <w:r w:rsidRPr="00812963">
              <w:rPr>
                <w:rFonts w:ascii="標楷體" w:hAnsi="標楷體"/>
                <w:bCs/>
                <w:color w:val="000000" w:themeColor="text1"/>
                <w:sz w:val="24"/>
                <w:szCs w:val="22"/>
              </w:rPr>
              <w:t>,</w:t>
            </w:r>
            <w:r w:rsidRPr="00812963">
              <w:rPr>
                <w:rFonts w:ascii="標楷體" w:hAnsi="標楷體" w:hint="eastAsia"/>
                <w:bCs/>
                <w:color w:val="000000" w:themeColor="text1"/>
                <w:sz w:val="24"/>
                <w:szCs w:val="22"/>
              </w:rPr>
              <w:t>500人</w:t>
            </w:r>
            <w:r w:rsidRPr="00812963">
              <w:rPr>
                <w:rFonts w:ascii="標楷體" w:hAnsi="標楷體" w:hint="eastAsia"/>
                <w:bCs/>
                <w:color w:val="000000" w:themeColor="text1"/>
                <w:sz w:val="24"/>
                <w:szCs w:val="22"/>
              </w:rPr>
              <w:lastRenderedPageBreak/>
              <w:t>次公務人員育嬰留職停薪。茲以</w:t>
            </w:r>
            <w:r w:rsidRPr="00812963">
              <w:rPr>
                <w:rFonts w:ascii="標楷體" w:hAnsi="標楷體"/>
                <w:bCs/>
                <w:color w:val="000000" w:themeColor="text1"/>
                <w:sz w:val="24"/>
                <w:szCs w:val="22"/>
              </w:rPr>
              <w:t>本草案第</w:t>
            </w:r>
            <w:r w:rsidRPr="00812963">
              <w:rPr>
                <w:rFonts w:ascii="標楷體" w:hAnsi="標楷體" w:hint="eastAsia"/>
                <w:bCs/>
                <w:color w:val="000000" w:themeColor="text1"/>
                <w:sz w:val="24"/>
                <w:szCs w:val="22"/>
              </w:rPr>
              <w:t>8條第3項增列因育嬰留職停薪自願調任較低職務者，於回</w:t>
            </w:r>
            <w:proofErr w:type="gramStart"/>
            <w:r w:rsidRPr="00812963">
              <w:rPr>
                <w:rFonts w:ascii="標楷體" w:hAnsi="標楷體" w:hint="eastAsia"/>
                <w:bCs/>
                <w:color w:val="000000" w:themeColor="text1"/>
                <w:sz w:val="24"/>
                <w:szCs w:val="22"/>
              </w:rPr>
              <w:t>職復薪</w:t>
            </w:r>
            <w:proofErr w:type="gramEnd"/>
            <w:r w:rsidRPr="00812963">
              <w:rPr>
                <w:rFonts w:ascii="標楷體" w:hAnsi="標楷體" w:hint="eastAsia"/>
                <w:bCs/>
                <w:color w:val="000000" w:themeColor="text1"/>
                <w:sz w:val="24"/>
                <w:szCs w:val="22"/>
              </w:rPr>
              <w:t>之日調任原職務或與原職務同一序列職務時，得免經</w:t>
            </w:r>
            <w:proofErr w:type="gramStart"/>
            <w:r w:rsidRPr="00812963">
              <w:rPr>
                <w:rFonts w:ascii="標楷體" w:hAnsi="標楷體" w:hint="eastAsia"/>
                <w:bCs/>
                <w:color w:val="000000" w:themeColor="text1"/>
                <w:sz w:val="24"/>
                <w:szCs w:val="22"/>
              </w:rPr>
              <w:t>甄</w:t>
            </w:r>
            <w:proofErr w:type="gramEnd"/>
            <w:r w:rsidRPr="00812963">
              <w:rPr>
                <w:rFonts w:ascii="標楷體" w:hAnsi="標楷體" w:hint="eastAsia"/>
                <w:bCs/>
                <w:color w:val="000000" w:themeColor="text1"/>
                <w:sz w:val="24"/>
                <w:szCs w:val="22"/>
              </w:rPr>
              <w:t>審，以及本草案第12條第1項第8款</w:t>
            </w:r>
            <w:proofErr w:type="gramStart"/>
            <w:r w:rsidRPr="00812963">
              <w:rPr>
                <w:rFonts w:ascii="標楷體" w:hAnsi="標楷體" w:hint="eastAsia"/>
                <w:bCs/>
                <w:color w:val="000000" w:themeColor="text1"/>
                <w:sz w:val="24"/>
                <w:szCs w:val="22"/>
              </w:rPr>
              <w:t>第2目增列</w:t>
            </w:r>
            <w:proofErr w:type="gramEnd"/>
            <w:r w:rsidRPr="00812963">
              <w:rPr>
                <w:rFonts w:ascii="標楷體" w:hAnsi="標楷體" w:hint="eastAsia"/>
                <w:bCs/>
                <w:color w:val="000000" w:themeColor="text1"/>
                <w:sz w:val="24"/>
                <w:szCs w:val="22"/>
              </w:rPr>
              <w:t>於</w:t>
            </w:r>
            <w:r w:rsidRPr="00812963">
              <w:rPr>
                <w:rFonts w:ascii="標楷體" w:hAnsi="標楷體"/>
                <w:bCs/>
                <w:color w:val="000000" w:themeColor="text1"/>
                <w:sz w:val="24"/>
                <w:szCs w:val="22"/>
              </w:rPr>
              <w:t>育</w:t>
            </w:r>
            <w:r w:rsidRPr="00812963">
              <w:rPr>
                <w:rFonts w:ascii="標楷體" w:hAnsi="標楷體" w:hint="eastAsia"/>
                <w:bCs/>
                <w:color w:val="000000" w:themeColor="text1"/>
                <w:sz w:val="24"/>
                <w:szCs w:val="22"/>
              </w:rPr>
              <w:t>嬰</w:t>
            </w:r>
            <w:r w:rsidRPr="00812963">
              <w:rPr>
                <w:rFonts w:ascii="標楷體" w:hAnsi="標楷體"/>
                <w:bCs/>
                <w:color w:val="000000" w:themeColor="text1"/>
                <w:sz w:val="24"/>
                <w:szCs w:val="22"/>
              </w:rPr>
              <w:t>留職停薪</w:t>
            </w:r>
            <w:r w:rsidRPr="00812963">
              <w:rPr>
                <w:rFonts w:ascii="標楷體" w:hAnsi="標楷體" w:hint="eastAsia"/>
                <w:bCs/>
                <w:color w:val="000000" w:themeColor="text1"/>
                <w:sz w:val="24"/>
                <w:szCs w:val="22"/>
              </w:rPr>
              <w:t>期間參加</w:t>
            </w:r>
            <w:proofErr w:type="gramStart"/>
            <w:r w:rsidRPr="00812963">
              <w:rPr>
                <w:rFonts w:ascii="標楷體" w:hAnsi="標楷體" w:hint="eastAsia"/>
                <w:bCs/>
                <w:color w:val="000000" w:themeColor="text1"/>
                <w:sz w:val="24"/>
                <w:szCs w:val="22"/>
              </w:rPr>
              <w:t>陞</w:t>
            </w:r>
            <w:proofErr w:type="gramEnd"/>
            <w:r w:rsidRPr="00812963">
              <w:rPr>
                <w:rFonts w:ascii="標楷體" w:hAnsi="標楷體" w:hint="eastAsia"/>
                <w:bCs/>
                <w:color w:val="000000" w:themeColor="text1"/>
                <w:sz w:val="24"/>
                <w:szCs w:val="22"/>
              </w:rPr>
              <w:t>任</w:t>
            </w:r>
            <w:proofErr w:type="gramStart"/>
            <w:r w:rsidRPr="00812963">
              <w:rPr>
                <w:rFonts w:ascii="標楷體" w:hAnsi="標楷體" w:hint="eastAsia"/>
                <w:bCs/>
                <w:color w:val="000000" w:themeColor="text1"/>
                <w:sz w:val="24"/>
                <w:szCs w:val="22"/>
              </w:rPr>
              <w:t>甄</w:t>
            </w:r>
            <w:proofErr w:type="gramEnd"/>
            <w:r w:rsidRPr="00812963">
              <w:rPr>
                <w:rFonts w:ascii="標楷體" w:hAnsi="標楷體" w:hint="eastAsia"/>
                <w:bCs/>
                <w:color w:val="000000" w:themeColor="text1"/>
                <w:sz w:val="24"/>
                <w:szCs w:val="22"/>
              </w:rPr>
              <w:t>審（選），並於</w:t>
            </w:r>
            <w:proofErr w:type="gramStart"/>
            <w:r w:rsidRPr="00812963">
              <w:rPr>
                <w:rFonts w:ascii="標楷體" w:hAnsi="標楷體" w:hint="eastAsia"/>
                <w:bCs/>
                <w:color w:val="000000" w:themeColor="text1"/>
                <w:sz w:val="24"/>
                <w:szCs w:val="22"/>
              </w:rPr>
              <w:t>陞</w:t>
            </w:r>
            <w:proofErr w:type="gramEnd"/>
            <w:r w:rsidRPr="00812963">
              <w:rPr>
                <w:rFonts w:ascii="標楷體" w:hAnsi="標楷體" w:hint="eastAsia"/>
                <w:bCs/>
                <w:color w:val="000000" w:themeColor="text1"/>
                <w:sz w:val="24"/>
                <w:szCs w:val="22"/>
              </w:rPr>
              <w:t>任之日實際任職者，不受不得辦理</w:t>
            </w:r>
            <w:proofErr w:type="gramStart"/>
            <w:r w:rsidRPr="00812963">
              <w:rPr>
                <w:rFonts w:ascii="標楷體" w:hAnsi="標楷體" w:hint="eastAsia"/>
                <w:bCs/>
                <w:color w:val="000000" w:themeColor="text1"/>
                <w:sz w:val="24"/>
                <w:szCs w:val="22"/>
              </w:rPr>
              <w:t>陞</w:t>
            </w:r>
            <w:proofErr w:type="gramEnd"/>
            <w:r w:rsidRPr="00812963">
              <w:rPr>
                <w:rFonts w:ascii="標楷體" w:hAnsi="標楷體" w:hint="eastAsia"/>
                <w:bCs/>
                <w:color w:val="000000" w:themeColor="text1"/>
                <w:sz w:val="24"/>
                <w:szCs w:val="22"/>
              </w:rPr>
              <w:t>任之限制等規定；上開修正後規定將減少育嬰留職停薪對於公務人員</w:t>
            </w:r>
            <w:proofErr w:type="gramStart"/>
            <w:r w:rsidRPr="00812963">
              <w:rPr>
                <w:rFonts w:ascii="標楷體" w:hAnsi="標楷體" w:hint="eastAsia"/>
                <w:bCs/>
                <w:color w:val="000000" w:themeColor="text1"/>
                <w:sz w:val="24"/>
                <w:szCs w:val="22"/>
              </w:rPr>
              <w:t>陞</w:t>
            </w:r>
            <w:proofErr w:type="gramEnd"/>
            <w:r w:rsidRPr="00812963">
              <w:rPr>
                <w:rFonts w:ascii="標楷體" w:hAnsi="標楷體" w:hint="eastAsia"/>
                <w:bCs/>
                <w:color w:val="000000" w:themeColor="text1"/>
                <w:sz w:val="24"/>
                <w:szCs w:val="22"/>
              </w:rPr>
              <w:t>遷權益之影響，或有助於提升育嬰留職停薪之意願，對於營造更友善之生養環境、促</w:t>
            </w:r>
            <w:r w:rsidRPr="00812963">
              <w:rPr>
                <w:rFonts w:ascii="標楷體" w:hAnsi="標楷體"/>
                <w:bCs/>
                <w:color w:val="000000" w:themeColor="text1"/>
                <w:sz w:val="24"/>
                <w:szCs w:val="22"/>
              </w:rPr>
              <w:t>進性別實質平等</w:t>
            </w:r>
            <w:r w:rsidRPr="00812963">
              <w:rPr>
                <w:rFonts w:ascii="標楷體" w:hAnsi="標楷體" w:hint="eastAsia"/>
                <w:bCs/>
                <w:color w:val="000000" w:themeColor="text1"/>
                <w:sz w:val="24"/>
                <w:szCs w:val="22"/>
              </w:rPr>
              <w:t>，有正面綜效</w:t>
            </w:r>
            <w:r w:rsidRPr="00812963">
              <w:rPr>
                <w:rFonts w:ascii="標楷體" w:hAnsi="標楷體"/>
                <w:bCs/>
                <w:color w:val="000000" w:themeColor="text1"/>
                <w:sz w:val="24"/>
                <w:szCs w:val="22"/>
              </w:rPr>
              <w:t>。</w:t>
            </w:r>
          </w:p>
          <w:p w14:paraId="354336B1" w14:textId="77777777" w:rsidR="005F04E8" w:rsidRPr="00812963" w:rsidRDefault="005F04E8" w:rsidP="00F62E8E">
            <w:pPr>
              <w:numPr>
                <w:ilvl w:val="0"/>
                <w:numId w:val="26"/>
              </w:numPr>
              <w:kinsoku/>
              <w:autoSpaceDN/>
              <w:adjustRightInd w:val="0"/>
              <w:snapToGrid w:val="0"/>
              <w:spacing w:afterLines="25" w:after="95" w:line="360" w:lineRule="atLeast"/>
              <w:ind w:left="408" w:hanging="516"/>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性騷擾案件（申訴、再申訴事件調查結果或調解事件調解結果為</w:t>
            </w:r>
            <w:r w:rsidRPr="00812963">
              <w:rPr>
                <w:rFonts w:ascii="標楷體" w:hAnsi="標楷體" w:cs="新細明體" w:hint="eastAsia"/>
                <w:bCs/>
                <w:color w:val="000000" w:themeColor="text1"/>
                <w:sz w:val="24"/>
                <w:szCs w:val="22"/>
              </w:rPr>
              <w:t>成立者</w:t>
            </w:r>
            <w:r w:rsidRPr="00812963">
              <w:rPr>
                <w:rFonts w:ascii="標楷體" w:hAnsi="標楷體" w:hint="eastAsia"/>
                <w:bCs/>
                <w:color w:val="000000" w:themeColor="text1"/>
                <w:sz w:val="24"/>
                <w:szCs w:val="22"/>
              </w:rPr>
              <w:t>）加害人及被害人職業別為公務人員之統計：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062"/>
              <w:gridCol w:w="1061"/>
            </w:tblGrid>
            <w:tr w:rsidR="00812963" w:rsidRPr="00812963" w14:paraId="0D2D7494" w14:textId="77777777" w:rsidTr="005F04E8">
              <w:trPr>
                <w:trHeight w:val="736"/>
                <w:jc w:val="center"/>
              </w:trPr>
              <w:tc>
                <w:tcPr>
                  <w:tcW w:w="748" w:type="dxa"/>
                  <w:tcBorders>
                    <w:tl2br w:val="single" w:sz="4" w:space="0" w:color="auto"/>
                  </w:tcBorders>
                  <w:shd w:val="clear" w:color="auto" w:fill="auto"/>
                </w:tcPr>
                <w:p w14:paraId="6E95E87C" w14:textId="77777777" w:rsidR="005F04E8" w:rsidRPr="00812963" w:rsidRDefault="005F04E8" w:rsidP="00505FE9">
                  <w:pPr>
                    <w:framePr w:hSpace="180" w:wrap="around" w:vAnchor="text" w:hAnchor="margin" w:xAlign="center" w:y="230"/>
                    <w:kinsoku/>
                    <w:autoSpaceDN/>
                    <w:adjustRightInd w:val="0"/>
                    <w:snapToGrid w:val="0"/>
                    <w:spacing w:line="360" w:lineRule="atLeast"/>
                    <w:ind w:rightChars="-45" w:right="-126"/>
                    <w:jc w:val="both"/>
                    <w:textAlignment w:val="auto"/>
                    <w:rPr>
                      <w:rFonts w:ascii="標楷體" w:hAnsi="標楷體"/>
                      <w:color w:val="000000" w:themeColor="text1"/>
                      <w:spacing w:val="-10"/>
                      <w:sz w:val="16"/>
                      <w:szCs w:val="16"/>
                    </w:rPr>
                  </w:pPr>
                  <w:r w:rsidRPr="00812963">
                    <w:rPr>
                      <w:rFonts w:ascii="標楷體" w:hAnsi="標楷體" w:hint="eastAsia"/>
                      <w:color w:val="000000" w:themeColor="text1"/>
                      <w:spacing w:val="-10"/>
                      <w:sz w:val="16"/>
                      <w:szCs w:val="16"/>
                    </w:rPr>
                    <w:t xml:space="preserve">    件數</w:t>
                  </w:r>
                </w:p>
                <w:p w14:paraId="0804C221" w14:textId="77777777" w:rsidR="005F04E8" w:rsidRPr="00812963" w:rsidRDefault="005F04E8" w:rsidP="00505FE9">
                  <w:pPr>
                    <w:framePr w:hSpace="180" w:wrap="around" w:vAnchor="text" w:hAnchor="margin" w:xAlign="center" w:y="230"/>
                    <w:kinsoku/>
                    <w:autoSpaceDN/>
                    <w:adjustRightInd w:val="0"/>
                    <w:snapToGrid w:val="0"/>
                    <w:spacing w:line="360" w:lineRule="atLeast"/>
                    <w:ind w:rightChars="-45" w:right="-126"/>
                    <w:textAlignment w:val="auto"/>
                    <w:rPr>
                      <w:rFonts w:ascii="標楷體" w:hAnsi="標楷體"/>
                      <w:color w:val="000000" w:themeColor="text1"/>
                      <w:spacing w:val="-10"/>
                      <w:sz w:val="16"/>
                      <w:szCs w:val="16"/>
                    </w:rPr>
                  </w:pPr>
                  <w:r w:rsidRPr="00812963">
                    <w:rPr>
                      <w:rFonts w:ascii="標楷體" w:hAnsi="標楷體" w:hint="eastAsia"/>
                      <w:color w:val="000000" w:themeColor="text1"/>
                      <w:spacing w:val="-10"/>
                      <w:sz w:val="16"/>
                      <w:szCs w:val="16"/>
                    </w:rPr>
                    <w:t>年度</w:t>
                  </w:r>
                </w:p>
              </w:tc>
              <w:tc>
                <w:tcPr>
                  <w:tcW w:w="1062" w:type="dxa"/>
                  <w:shd w:val="clear" w:color="auto" w:fill="auto"/>
                  <w:vAlign w:val="center"/>
                </w:tcPr>
                <w:p w14:paraId="399820D0" w14:textId="77777777" w:rsidR="005F04E8" w:rsidRPr="00812963" w:rsidRDefault="005F04E8" w:rsidP="00505FE9">
                  <w:pPr>
                    <w:framePr w:hSpace="180" w:wrap="around" w:vAnchor="text" w:hAnchor="margin" w:xAlign="center" w:y="230"/>
                    <w:kinsoku/>
                    <w:autoSpaceDN/>
                    <w:adjustRightInd w:val="0"/>
                    <w:snapToGrid w:val="0"/>
                    <w:spacing w:line="240" w:lineRule="auto"/>
                    <w:ind w:rightChars="-45" w:right="-126"/>
                    <w:jc w:val="center"/>
                    <w:textAlignment w:val="auto"/>
                    <w:rPr>
                      <w:rFonts w:ascii="標楷體" w:hAnsi="標楷體"/>
                      <w:color w:val="000000" w:themeColor="text1"/>
                      <w:spacing w:val="-10"/>
                      <w:sz w:val="20"/>
                    </w:rPr>
                  </w:pPr>
                  <w:r w:rsidRPr="00812963">
                    <w:rPr>
                      <w:rFonts w:ascii="標楷體" w:hAnsi="標楷體" w:hint="eastAsia"/>
                      <w:color w:val="000000" w:themeColor="text1"/>
                      <w:spacing w:val="-10"/>
                      <w:sz w:val="20"/>
                    </w:rPr>
                    <w:t>加害人為</w:t>
                  </w:r>
                </w:p>
                <w:p w14:paraId="1C2FA794" w14:textId="77777777" w:rsidR="005F04E8" w:rsidRPr="00812963" w:rsidRDefault="005F04E8" w:rsidP="00505FE9">
                  <w:pPr>
                    <w:framePr w:hSpace="180" w:wrap="around" w:vAnchor="text" w:hAnchor="margin" w:xAlign="center" w:y="230"/>
                    <w:kinsoku/>
                    <w:autoSpaceDN/>
                    <w:adjustRightInd w:val="0"/>
                    <w:snapToGrid w:val="0"/>
                    <w:spacing w:line="240" w:lineRule="auto"/>
                    <w:ind w:rightChars="-45" w:right="-126"/>
                    <w:jc w:val="center"/>
                    <w:textAlignment w:val="auto"/>
                    <w:rPr>
                      <w:rFonts w:ascii="標楷體" w:hAnsi="標楷體"/>
                      <w:color w:val="000000" w:themeColor="text1"/>
                      <w:spacing w:val="-10"/>
                      <w:sz w:val="20"/>
                    </w:rPr>
                  </w:pPr>
                  <w:r w:rsidRPr="00812963">
                    <w:rPr>
                      <w:rFonts w:ascii="標楷體" w:hAnsi="標楷體" w:hint="eastAsia"/>
                      <w:color w:val="000000" w:themeColor="text1"/>
                      <w:spacing w:val="-10"/>
                      <w:sz w:val="20"/>
                    </w:rPr>
                    <w:t>公務人員</w:t>
                  </w:r>
                </w:p>
              </w:tc>
              <w:tc>
                <w:tcPr>
                  <w:tcW w:w="1061" w:type="dxa"/>
                  <w:shd w:val="clear" w:color="auto" w:fill="auto"/>
                  <w:vAlign w:val="center"/>
                </w:tcPr>
                <w:p w14:paraId="6B3C8E56" w14:textId="77777777" w:rsidR="005F04E8" w:rsidRPr="00812963" w:rsidRDefault="005F04E8" w:rsidP="00505FE9">
                  <w:pPr>
                    <w:framePr w:hSpace="180" w:wrap="around" w:vAnchor="text" w:hAnchor="margin" w:xAlign="center" w:y="230"/>
                    <w:kinsoku/>
                    <w:autoSpaceDN/>
                    <w:adjustRightInd w:val="0"/>
                    <w:snapToGrid w:val="0"/>
                    <w:spacing w:line="240" w:lineRule="auto"/>
                    <w:ind w:rightChars="-45" w:right="-126"/>
                    <w:jc w:val="center"/>
                    <w:textAlignment w:val="auto"/>
                    <w:rPr>
                      <w:rFonts w:ascii="標楷體" w:hAnsi="標楷體"/>
                      <w:color w:val="000000" w:themeColor="text1"/>
                      <w:spacing w:val="-10"/>
                      <w:sz w:val="20"/>
                    </w:rPr>
                  </w:pPr>
                  <w:r w:rsidRPr="00812963">
                    <w:rPr>
                      <w:rFonts w:ascii="標楷體" w:hAnsi="標楷體" w:hint="eastAsia"/>
                      <w:color w:val="000000" w:themeColor="text1"/>
                      <w:spacing w:val="-10"/>
                      <w:sz w:val="20"/>
                    </w:rPr>
                    <w:t>被害人為</w:t>
                  </w:r>
                  <w:r w:rsidRPr="00812963">
                    <w:rPr>
                      <w:rFonts w:ascii="標楷體" w:hAnsi="標楷體"/>
                      <w:color w:val="000000" w:themeColor="text1"/>
                      <w:spacing w:val="-10"/>
                      <w:sz w:val="20"/>
                    </w:rPr>
                    <w:br/>
                  </w:r>
                  <w:r w:rsidRPr="00812963">
                    <w:rPr>
                      <w:rFonts w:ascii="標楷體" w:hAnsi="標楷體" w:hint="eastAsia"/>
                      <w:color w:val="000000" w:themeColor="text1"/>
                      <w:spacing w:val="-10"/>
                      <w:sz w:val="20"/>
                    </w:rPr>
                    <w:t>公務人員</w:t>
                  </w:r>
                </w:p>
              </w:tc>
            </w:tr>
            <w:tr w:rsidR="00812963" w:rsidRPr="00812963" w14:paraId="1D534431" w14:textId="77777777" w:rsidTr="005F04E8">
              <w:trPr>
                <w:trHeight w:val="391"/>
                <w:jc w:val="center"/>
              </w:trPr>
              <w:tc>
                <w:tcPr>
                  <w:tcW w:w="748" w:type="dxa"/>
                  <w:shd w:val="clear" w:color="auto" w:fill="auto"/>
                  <w:vAlign w:val="center"/>
                </w:tcPr>
                <w:p w14:paraId="23DE04A5"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27" w:left="-76" w:rightChars="-45" w:right="-126"/>
                    <w:jc w:val="center"/>
                    <w:textAlignment w:val="auto"/>
                    <w:rPr>
                      <w:rFonts w:ascii="標楷體" w:hAnsi="標楷體"/>
                      <w:color w:val="000000" w:themeColor="text1"/>
                      <w:spacing w:val="-10"/>
                      <w:sz w:val="20"/>
                    </w:rPr>
                  </w:pPr>
                  <w:r w:rsidRPr="00812963">
                    <w:rPr>
                      <w:rFonts w:ascii="標楷體" w:hAnsi="標楷體" w:hint="eastAsia"/>
                      <w:color w:val="000000" w:themeColor="text1"/>
                      <w:spacing w:val="-10"/>
                      <w:sz w:val="20"/>
                    </w:rPr>
                    <w:t>107</w:t>
                  </w:r>
                </w:p>
              </w:tc>
              <w:tc>
                <w:tcPr>
                  <w:tcW w:w="1062" w:type="dxa"/>
                  <w:shd w:val="clear" w:color="auto" w:fill="auto"/>
                  <w:vAlign w:val="center"/>
                </w:tcPr>
                <w:p w14:paraId="1764EE3C"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20"/>
                    </w:rPr>
                  </w:pPr>
                  <w:r w:rsidRPr="00812963">
                    <w:rPr>
                      <w:rFonts w:ascii="標楷體" w:hAnsi="標楷體" w:cs="Tahoma"/>
                      <w:color w:val="000000" w:themeColor="text1"/>
                      <w:spacing w:val="-10"/>
                      <w:sz w:val="20"/>
                    </w:rPr>
                    <w:t>1</w:t>
                  </w:r>
                  <w:r w:rsidRPr="00812963">
                    <w:rPr>
                      <w:rFonts w:ascii="標楷體" w:hAnsi="標楷體" w:cs="Tahoma" w:hint="eastAsia"/>
                      <w:color w:val="000000" w:themeColor="text1"/>
                      <w:spacing w:val="-10"/>
                      <w:sz w:val="20"/>
                    </w:rPr>
                    <w:t>7</w:t>
                  </w:r>
                </w:p>
              </w:tc>
              <w:tc>
                <w:tcPr>
                  <w:tcW w:w="1061" w:type="dxa"/>
                  <w:shd w:val="clear" w:color="auto" w:fill="auto"/>
                  <w:vAlign w:val="center"/>
                </w:tcPr>
                <w:p w14:paraId="1614216E"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20"/>
                    </w:rPr>
                  </w:pPr>
                  <w:r w:rsidRPr="00812963">
                    <w:rPr>
                      <w:rFonts w:ascii="標楷體" w:hAnsi="標楷體" w:cs="Tahoma" w:hint="eastAsia"/>
                      <w:color w:val="000000" w:themeColor="text1"/>
                      <w:spacing w:val="-10"/>
                      <w:sz w:val="20"/>
                    </w:rPr>
                    <w:t>15</w:t>
                  </w:r>
                </w:p>
              </w:tc>
            </w:tr>
            <w:tr w:rsidR="00812963" w:rsidRPr="00812963" w14:paraId="0347561C" w14:textId="77777777" w:rsidTr="005F04E8">
              <w:trPr>
                <w:trHeight w:val="391"/>
                <w:jc w:val="center"/>
              </w:trPr>
              <w:tc>
                <w:tcPr>
                  <w:tcW w:w="748" w:type="dxa"/>
                  <w:shd w:val="clear" w:color="auto" w:fill="auto"/>
                  <w:vAlign w:val="center"/>
                </w:tcPr>
                <w:p w14:paraId="1E6BCD5E"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27" w:left="-76" w:rightChars="-45" w:right="-126"/>
                    <w:jc w:val="center"/>
                    <w:textAlignment w:val="auto"/>
                    <w:rPr>
                      <w:rFonts w:ascii="標楷體" w:hAnsi="標楷體"/>
                      <w:color w:val="000000" w:themeColor="text1"/>
                      <w:spacing w:val="-10"/>
                      <w:sz w:val="20"/>
                    </w:rPr>
                  </w:pPr>
                  <w:r w:rsidRPr="00812963">
                    <w:rPr>
                      <w:rFonts w:ascii="標楷體" w:hAnsi="標楷體" w:hint="eastAsia"/>
                      <w:color w:val="000000" w:themeColor="text1"/>
                      <w:spacing w:val="-10"/>
                      <w:sz w:val="20"/>
                    </w:rPr>
                    <w:t>108</w:t>
                  </w:r>
                </w:p>
              </w:tc>
              <w:tc>
                <w:tcPr>
                  <w:tcW w:w="1062" w:type="dxa"/>
                  <w:shd w:val="clear" w:color="auto" w:fill="auto"/>
                  <w:vAlign w:val="center"/>
                </w:tcPr>
                <w:p w14:paraId="28B24027"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20"/>
                    </w:rPr>
                  </w:pPr>
                  <w:r w:rsidRPr="00812963">
                    <w:rPr>
                      <w:rFonts w:ascii="標楷體" w:hAnsi="標楷體" w:cs="Tahoma" w:hint="eastAsia"/>
                      <w:color w:val="000000" w:themeColor="text1"/>
                      <w:spacing w:val="-10"/>
                      <w:sz w:val="20"/>
                    </w:rPr>
                    <w:t>17</w:t>
                  </w:r>
                </w:p>
              </w:tc>
              <w:tc>
                <w:tcPr>
                  <w:tcW w:w="1061" w:type="dxa"/>
                  <w:shd w:val="clear" w:color="auto" w:fill="auto"/>
                  <w:vAlign w:val="center"/>
                </w:tcPr>
                <w:p w14:paraId="5953EA10"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20"/>
                    </w:rPr>
                  </w:pPr>
                  <w:r w:rsidRPr="00812963">
                    <w:rPr>
                      <w:rFonts w:ascii="標楷體" w:hAnsi="標楷體" w:cs="Tahoma" w:hint="eastAsia"/>
                      <w:color w:val="000000" w:themeColor="text1"/>
                      <w:spacing w:val="-10"/>
                      <w:sz w:val="20"/>
                    </w:rPr>
                    <w:t>20</w:t>
                  </w:r>
                </w:p>
              </w:tc>
            </w:tr>
            <w:tr w:rsidR="00812963" w:rsidRPr="00812963" w14:paraId="3E433D12" w14:textId="77777777" w:rsidTr="005F04E8">
              <w:trPr>
                <w:trHeight w:val="391"/>
                <w:jc w:val="center"/>
              </w:trPr>
              <w:tc>
                <w:tcPr>
                  <w:tcW w:w="748" w:type="dxa"/>
                  <w:shd w:val="clear" w:color="auto" w:fill="auto"/>
                  <w:vAlign w:val="center"/>
                </w:tcPr>
                <w:p w14:paraId="62BF3208"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27" w:left="-76" w:rightChars="-45" w:right="-126"/>
                    <w:jc w:val="center"/>
                    <w:textAlignment w:val="auto"/>
                    <w:rPr>
                      <w:rFonts w:ascii="標楷體" w:hAnsi="標楷體"/>
                      <w:color w:val="000000" w:themeColor="text1"/>
                      <w:spacing w:val="-10"/>
                      <w:sz w:val="20"/>
                    </w:rPr>
                  </w:pPr>
                  <w:r w:rsidRPr="00812963">
                    <w:rPr>
                      <w:rFonts w:ascii="標楷體" w:hAnsi="標楷體" w:hint="eastAsia"/>
                      <w:color w:val="000000" w:themeColor="text1"/>
                      <w:spacing w:val="-10"/>
                      <w:sz w:val="20"/>
                    </w:rPr>
                    <w:t>109</w:t>
                  </w:r>
                </w:p>
              </w:tc>
              <w:tc>
                <w:tcPr>
                  <w:tcW w:w="1062" w:type="dxa"/>
                  <w:shd w:val="clear" w:color="auto" w:fill="auto"/>
                  <w:vAlign w:val="center"/>
                </w:tcPr>
                <w:p w14:paraId="5BEF5026"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20"/>
                    </w:rPr>
                  </w:pPr>
                  <w:r w:rsidRPr="00812963">
                    <w:rPr>
                      <w:rFonts w:ascii="標楷體" w:hAnsi="標楷體" w:cs="Tahoma" w:hint="eastAsia"/>
                      <w:color w:val="000000" w:themeColor="text1"/>
                      <w:spacing w:val="-10"/>
                      <w:sz w:val="20"/>
                    </w:rPr>
                    <w:t>16</w:t>
                  </w:r>
                </w:p>
              </w:tc>
              <w:tc>
                <w:tcPr>
                  <w:tcW w:w="1061" w:type="dxa"/>
                  <w:shd w:val="clear" w:color="auto" w:fill="auto"/>
                  <w:vAlign w:val="center"/>
                </w:tcPr>
                <w:p w14:paraId="06E29A39" w14:textId="77777777" w:rsidR="005F04E8" w:rsidRPr="00812963" w:rsidRDefault="005F04E8" w:rsidP="00505FE9">
                  <w:pPr>
                    <w:framePr w:hSpace="180" w:wrap="around" w:vAnchor="text" w:hAnchor="margin" w:xAlign="center" w:y="230"/>
                    <w:kinsoku/>
                    <w:autoSpaceDN/>
                    <w:adjustRightInd w:val="0"/>
                    <w:snapToGrid w:val="0"/>
                    <w:spacing w:line="240" w:lineRule="auto"/>
                    <w:ind w:leftChars="-38" w:left="-106" w:rightChars="-33" w:right="-92"/>
                    <w:jc w:val="center"/>
                    <w:textAlignment w:val="auto"/>
                    <w:rPr>
                      <w:rFonts w:ascii="標楷體" w:hAnsi="標楷體" w:cs="Tahoma"/>
                      <w:color w:val="000000" w:themeColor="text1"/>
                      <w:spacing w:val="-10"/>
                      <w:sz w:val="20"/>
                    </w:rPr>
                  </w:pPr>
                  <w:r w:rsidRPr="00812963">
                    <w:rPr>
                      <w:rFonts w:ascii="標楷體" w:hAnsi="標楷體" w:cs="Tahoma" w:hint="eastAsia"/>
                      <w:color w:val="000000" w:themeColor="text1"/>
                      <w:spacing w:val="-10"/>
                      <w:sz w:val="20"/>
                    </w:rPr>
                    <w:t>15</w:t>
                  </w:r>
                </w:p>
              </w:tc>
            </w:tr>
          </w:tbl>
          <w:p w14:paraId="348AB681" w14:textId="77777777" w:rsidR="005F04E8" w:rsidRPr="00812963" w:rsidRDefault="005F04E8" w:rsidP="005F04E8">
            <w:pPr>
              <w:kinsoku/>
              <w:autoSpaceDN/>
              <w:adjustRightInd w:val="0"/>
              <w:snapToGrid w:val="0"/>
              <w:spacing w:beforeLines="25" w:before="95" w:line="240" w:lineRule="atLeast"/>
              <w:ind w:rightChars="-45" w:right="-126" w:firstLineChars="200" w:firstLine="320"/>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資料來源：重要性別統計資料庫。</w:t>
            </w:r>
          </w:p>
          <w:p w14:paraId="488839F8" w14:textId="77777777" w:rsidR="005F04E8" w:rsidRPr="00812963" w:rsidRDefault="005F04E8" w:rsidP="005F04E8">
            <w:pPr>
              <w:kinsoku/>
              <w:autoSpaceDN/>
              <w:adjustRightInd w:val="0"/>
              <w:snapToGrid w:val="0"/>
              <w:spacing w:afterLines="50" w:after="191" w:line="240" w:lineRule="atLeast"/>
              <w:ind w:rightChars="-45" w:right="-126" w:firstLineChars="200" w:firstLine="320"/>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資料時間：111年7月20日。</w:t>
            </w:r>
          </w:p>
          <w:p w14:paraId="2D24C765" w14:textId="77777777" w:rsidR="005F04E8" w:rsidRPr="00812963" w:rsidRDefault="005F04E8" w:rsidP="005F04E8">
            <w:pPr>
              <w:kinsoku/>
              <w:autoSpaceDN/>
              <w:adjustRightInd w:val="0"/>
              <w:snapToGrid w:val="0"/>
              <w:spacing w:line="240" w:lineRule="atLeast"/>
              <w:ind w:leftChars="152" w:left="426" w:rightChars="9" w:right="25"/>
              <w:jc w:val="both"/>
              <w:textAlignment w:val="auto"/>
              <w:rPr>
                <w:rFonts w:ascii="標楷體" w:hAnsi="標楷體"/>
                <w:bCs/>
                <w:color w:val="000000" w:themeColor="text1"/>
                <w:sz w:val="24"/>
                <w:szCs w:val="24"/>
              </w:rPr>
            </w:pPr>
            <w:r w:rsidRPr="00812963">
              <w:rPr>
                <w:rFonts w:ascii="標楷體" w:hAnsi="標楷體" w:hint="eastAsia"/>
                <w:color w:val="000000" w:themeColor="text1"/>
                <w:sz w:val="24"/>
                <w:szCs w:val="24"/>
              </w:rPr>
              <w:t>據上開統計資料，</w:t>
            </w:r>
            <w:r w:rsidRPr="00812963">
              <w:rPr>
                <w:rFonts w:ascii="標楷體" w:hAnsi="標楷體" w:hint="eastAsia"/>
                <w:bCs/>
                <w:color w:val="000000" w:themeColor="text1"/>
                <w:sz w:val="24"/>
                <w:szCs w:val="24"/>
              </w:rPr>
              <w:t>107年至109年間，</w:t>
            </w:r>
            <w:r w:rsidRPr="00812963">
              <w:rPr>
                <w:rFonts w:ascii="標楷體" w:hAnsi="標楷體" w:hint="eastAsia"/>
                <w:color w:val="000000" w:themeColor="text1"/>
                <w:sz w:val="24"/>
                <w:szCs w:val="24"/>
              </w:rPr>
              <w:t>每年仍有</w:t>
            </w:r>
            <w:r w:rsidRPr="00812963">
              <w:rPr>
                <w:rFonts w:ascii="標楷體" w:hAnsi="標楷體" w:hint="eastAsia"/>
                <w:bCs/>
                <w:color w:val="000000" w:themeColor="text1"/>
                <w:sz w:val="24"/>
                <w:szCs w:val="24"/>
              </w:rPr>
              <w:t>加害人或受害人為公務人員之性騷擾事件發生，</w:t>
            </w:r>
            <w:proofErr w:type="gramStart"/>
            <w:r w:rsidRPr="00812963">
              <w:rPr>
                <w:rFonts w:ascii="標楷體" w:hAnsi="標楷體" w:hint="eastAsia"/>
                <w:bCs/>
                <w:color w:val="000000" w:themeColor="text1"/>
                <w:sz w:val="24"/>
                <w:szCs w:val="24"/>
              </w:rPr>
              <w:t>茲如</w:t>
            </w:r>
            <w:proofErr w:type="gramEnd"/>
            <w:r w:rsidRPr="00812963">
              <w:rPr>
                <w:rFonts w:ascii="標楷體" w:hAnsi="標楷體" w:hint="eastAsia"/>
                <w:bCs/>
                <w:color w:val="000000" w:themeColor="text1"/>
                <w:sz w:val="24"/>
                <w:szCs w:val="24"/>
              </w:rPr>
              <w:t>7-3-3說明</w:t>
            </w:r>
            <w:proofErr w:type="gramStart"/>
            <w:r w:rsidRPr="00812963">
              <w:rPr>
                <w:rFonts w:ascii="標楷體" w:hAnsi="標楷體" w:hint="eastAsia"/>
                <w:bCs/>
                <w:color w:val="000000" w:themeColor="text1"/>
                <w:sz w:val="24"/>
                <w:szCs w:val="24"/>
              </w:rPr>
              <w:t>二所述</w:t>
            </w:r>
            <w:proofErr w:type="gramEnd"/>
            <w:r w:rsidRPr="00812963">
              <w:rPr>
                <w:rFonts w:ascii="標楷體" w:hAnsi="標楷體" w:hint="eastAsia"/>
                <w:bCs/>
                <w:color w:val="000000" w:themeColor="text1"/>
                <w:sz w:val="24"/>
                <w:szCs w:val="24"/>
              </w:rPr>
              <w:t>，本草案</w:t>
            </w:r>
            <w:r w:rsidRPr="00812963">
              <w:rPr>
                <w:rFonts w:ascii="標楷體" w:hAnsi="標楷體" w:cs="新細明體" w:hint="eastAsia"/>
                <w:bCs/>
                <w:color w:val="000000" w:themeColor="text1"/>
                <w:sz w:val="24"/>
                <w:szCs w:val="24"/>
              </w:rPr>
              <w:t>將最近1年內因對他人為性騷擾或跟蹤騷擾，平時考核曾受記過一次以上之處分，列為不得</w:t>
            </w:r>
            <w:proofErr w:type="gramStart"/>
            <w:r w:rsidRPr="00812963">
              <w:rPr>
                <w:rFonts w:ascii="標楷體" w:hAnsi="標楷體" w:cs="新細明體" w:hint="eastAsia"/>
                <w:bCs/>
                <w:color w:val="000000" w:themeColor="text1"/>
                <w:sz w:val="24"/>
                <w:szCs w:val="24"/>
              </w:rPr>
              <w:t>陞</w:t>
            </w:r>
            <w:proofErr w:type="gramEnd"/>
            <w:r w:rsidRPr="00812963">
              <w:rPr>
                <w:rFonts w:ascii="標楷體" w:hAnsi="標楷體" w:cs="新細明體" w:hint="eastAsia"/>
                <w:bCs/>
                <w:color w:val="000000" w:themeColor="text1"/>
                <w:sz w:val="24"/>
                <w:szCs w:val="24"/>
              </w:rPr>
              <w:t>任之情事之一，期藉由該規定對加害人達到</w:t>
            </w:r>
            <w:r w:rsidRPr="00812963">
              <w:rPr>
                <w:rFonts w:ascii="標楷體" w:hAnsi="標楷體" w:cs="新細明體"/>
                <w:bCs/>
                <w:color w:val="000000" w:themeColor="text1"/>
                <w:sz w:val="24"/>
                <w:szCs w:val="24"/>
              </w:rPr>
              <w:t>警惕效果</w:t>
            </w:r>
            <w:r w:rsidRPr="00812963">
              <w:rPr>
                <w:rFonts w:ascii="標楷體" w:hAnsi="標楷體" w:cs="新細明體" w:hint="eastAsia"/>
                <w:bCs/>
                <w:color w:val="000000" w:themeColor="text1"/>
                <w:sz w:val="24"/>
                <w:szCs w:val="24"/>
              </w:rPr>
              <w:t>，以促進</w:t>
            </w:r>
            <w:r w:rsidRPr="00812963">
              <w:rPr>
                <w:rFonts w:ascii="標楷體" w:hAnsi="標楷體" w:cs="新細明體"/>
                <w:bCs/>
                <w:color w:val="000000" w:themeColor="text1"/>
                <w:sz w:val="24"/>
                <w:szCs w:val="24"/>
              </w:rPr>
              <w:t>性別</w:t>
            </w:r>
            <w:r w:rsidRPr="00812963">
              <w:rPr>
                <w:rFonts w:ascii="標楷體" w:hAnsi="標楷體"/>
                <w:bCs/>
                <w:color w:val="000000" w:themeColor="text1"/>
                <w:sz w:val="24"/>
                <w:szCs w:val="24"/>
              </w:rPr>
              <w:t>平等</w:t>
            </w:r>
            <w:r w:rsidRPr="00812963">
              <w:rPr>
                <w:rFonts w:ascii="標楷體" w:hAnsi="標楷體" w:hint="eastAsia"/>
                <w:bCs/>
                <w:color w:val="000000" w:themeColor="text1"/>
                <w:sz w:val="24"/>
                <w:szCs w:val="24"/>
              </w:rPr>
              <w:t>。</w:t>
            </w:r>
          </w:p>
          <w:p w14:paraId="77024188" w14:textId="77777777" w:rsidR="005F04E8" w:rsidRPr="00812963" w:rsidRDefault="005F04E8" w:rsidP="00F62E8E">
            <w:pPr>
              <w:numPr>
                <w:ilvl w:val="0"/>
                <w:numId w:val="26"/>
              </w:numPr>
              <w:kinsoku/>
              <w:autoSpaceDN/>
              <w:adjustRightInd w:val="0"/>
              <w:snapToGrid w:val="0"/>
              <w:spacing w:afterLines="25" w:after="95" w:line="360" w:lineRule="atLeast"/>
              <w:ind w:left="408" w:hanging="516"/>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lastRenderedPageBreak/>
              <w:t>公務人員於本機關內調升之性別比率：</w:t>
            </w:r>
          </w:p>
          <w:tbl>
            <w:tblPr>
              <w:tblW w:w="3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
              <w:gridCol w:w="500"/>
              <w:gridCol w:w="524"/>
              <w:gridCol w:w="587"/>
              <w:gridCol w:w="558"/>
              <w:gridCol w:w="510"/>
              <w:gridCol w:w="706"/>
            </w:tblGrid>
            <w:tr w:rsidR="00812963" w:rsidRPr="00812963" w14:paraId="459826E9" w14:textId="77777777" w:rsidTr="009C518F">
              <w:trPr>
                <w:trHeight w:val="508"/>
                <w:jc w:val="center"/>
              </w:trPr>
              <w:tc>
                <w:tcPr>
                  <w:tcW w:w="910" w:type="dxa"/>
                  <w:gridSpan w:val="2"/>
                  <w:vMerge w:val="restart"/>
                  <w:tcBorders>
                    <w:tl2br w:val="single" w:sz="4" w:space="0" w:color="auto"/>
                  </w:tcBorders>
                  <w:shd w:val="clear" w:color="auto" w:fill="auto"/>
                </w:tcPr>
                <w:p w14:paraId="2C99086D" w14:textId="77777777" w:rsidR="005F04E8" w:rsidRPr="00812963" w:rsidRDefault="005F04E8" w:rsidP="00505FE9">
                  <w:pPr>
                    <w:framePr w:hSpace="180" w:wrap="around" w:vAnchor="text" w:hAnchor="margin" w:xAlign="center" w:y="230"/>
                    <w:kinsoku/>
                    <w:autoSpaceDN/>
                    <w:adjustRightInd w:val="0"/>
                    <w:snapToGrid w:val="0"/>
                    <w:spacing w:beforeLines="10" w:before="38" w:line="180" w:lineRule="atLeast"/>
                    <w:ind w:rightChars="-45" w:right="-126"/>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 xml:space="preserve">    性別</w:t>
                  </w:r>
                </w:p>
                <w:p w14:paraId="05E5078E" w14:textId="77777777" w:rsidR="005F04E8" w:rsidRPr="00812963" w:rsidRDefault="005F04E8" w:rsidP="00505FE9">
                  <w:pPr>
                    <w:framePr w:hSpace="180" w:wrap="around" w:vAnchor="text" w:hAnchor="margin" w:xAlign="center" w:y="230"/>
                    <w:kinsoku/>
                    <w:autoSpaceDN/>
                    <w:adjustRightInd w:val="0"/>
                    <w:snapToGrid w:val="0"/>
                    <w:spacing w:beforeLines="30" w:before="114" w:line="360" w:lineRule="atLeast"/>
                    <w:ind w:leftChars="-25" w:left="-70" w:rightChars="-45" w:right="-126"/>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年度</w:t>
                  </w:r>
                </w:p>
              </w:tc>
              <w:tc>
                <w:tcPr>
                  <w:tcW w:w="1111" w:type="dxa"/>
                  <w:gridSpan w:val="2"/>
                  <w:shd w:val="clear" w:color="auto" w:fill="auto"/>
                  <w:vAlign w:val="center"/>
                </w:tcPr>
                <w:p w14:paraId="3E5F90C7" w14:textId="77777777" w:rsidR="005F04E8" w:rsidRPr="00812963" w:rsidRDefault="005F04E8" w:rsidP="00505FE9">
                  <w:pPr>
                    <w:framePr w:hSpace="180" w:wrap="around" w:vAnchor="text" w:hAnchor="margin" w:xAlign="center" w:y="230"/>
                    <w:kinsoku/>
                    <w:autoSpaceDN/>
                    <w:adjustRightInd w:val="0"/>
                    <w:snapToGrid w:val="0"/>
                    <w:spacing w:line="160" w:lineRule="atLeast"/>
                    <w:ind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男</w:t>
                  </w:r>
                </w:p>
              </w:tc>
              <w:tc>
                <w:tcPr>
                  <w:tcW w:w="1068" w:type="dxa"/>
                  <w:gridSpan w:val="2"/>
                  <w:shd w:val="clear" w:color="auto" w:fill="auto"/>
                  <w:vAlign w:val="center"/>
                </w:tcPr>
                <w:p w14:paraId="7341F2FD" w14:textId="77777777" w:rsidR="005F04E8" w:rsidRPr="00812963" w:rsidRDefault="005F04E8" w:rsidP="00505FE9">
                  <w:pPr>
                    <w:framePr w:hSpace="180" w:wrap="around" w:vAnchor="text" w:hAnchor="margin" w:xAlign="center" w:y="230"/>
                    <w:kinsoku/>
                    <w:autoSpaceDN/>
                    <w:adjustRightInd w:val="0"/>
                    <w:snapToGrid w:val="0"/>
                    <w:spacing w:line="160" w:lineRule="atLeast"/>
                    <w:ind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女</w:t>
                  </w:r>
                </w:p>
              </w:tc>
              <w:tc>
                <w:tcPr>
                  <w:tcW w:w="706" w:type="dxa"/>
                  <w:shd w:val="clear" w:color="auto" w:fill="auto"/>
                  <w:vAlign w:val="center"/>
                </w:tcPr>
                <w:p w14:paraId="4413C5CD" w14:textId="77777777" w:rsidR="005F04E8" w:rsidRPr="00812963" w:rsidRDefault="005F04E8" w:rsidP="00505FE9">
                  <w:pPr>
                    <w:framePr w:hSpace="180" w:wrap="around" w:vAnchor="text" w:hAnchor="margin" w:xAlign="center" w:y="230"/>
                    <w:kinsoku/>
                    <w:autoSpaceDN/>
                    <w:adjustRightInd w:val="0"/>
                    <w:snapToGrid w:val="0"/>
                    <w:spacing w:line="160" w:lineRule="atLeast"/>
                    <w:ind w:rightChars="-45" w:right="-126"/>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合計</w:t>
                  </w:r>
                </w:p>
              </w:tc>
            </w:tr>
            <w:tr w:rsidR="00812963" w:rsidRPr="00812963" w14:paraId="13E4E685" w14:textId="77777777" w:rsidTr="009C518F">
              <w:trPr>
                <w:trHeight w:val="508"/>
                <w:jc w:val="center"/>
              </w:trPr>
              <w:tc>
                <w:tcPr>
                  <w:tcW w:w="910" w:type="dxa"/>
                  <w:gridSpan w:val="2"/>
                  <w:vMerge/>
                  <w:tcBorders>
                    <w:top w:val="nil"/>
                    <w:tl2br w:val="single" w:sz="4" w:space="0" w:color="auto"/>
                  </w:tcBorders>
                  <w:shd w:val="clear" w:color="auto" w:fill="auto"/>
                  <w:vAlign w:val="center"/>
                </w:tcPr>
                <w:p w14:paraId="79197F86" w14:textId="77777777" w:rsidR="005F04E8" w:rsidRPr="00812963" w:rsidRDefault="005F04E8" w:rsidP="00505FE9">
                  <w:pPr>
                    <w:framePr w:hSpace="180" w:wrap="around" w:vAnchor="text" w:hAnchor="margin" w:xAlign="center" w:y="230"/>
                    <w:kinsoku/>
                    <w:autoSpaceDN/>
                    <w:spacing w:line="240" w:lineRule="auto"/>
                    <w:jc w:val="right"/>
                    <w:textAlignment w:val="auto"/>
                    <w:rPr>
                      <w:rFonts w:ascii="標楷體" w:hAnsi="標楷體"/>
                      <w:color w:val="000000" w:themeColor="text1"/>
                      <w:spacing w:val="-20"/>
                      <w:sz w:val="16"/>
                      <w:szCs w:val="16"/>
                    </w:rPr>
                  </w:pPr>
                </w:p>
              </w:tc>
              <w:tc>
                <w:tcPr>
                  <w:tcW w:w="524" w:type="dxa"/>
                  <w:shd w:val="clear" w:color="auto" w:fill="auto"/>
                  <w:vAlign w:val="center"/>
                </w:tcPr>
                <w:p w14:paraId="623E3170"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pacing w:val="-20"/>
                      <w:sz w:val="16"/>
                      <w:szCs w:val="16"/>
                    </w:rPr>
                  </w:pPr>
                  <w:r w:rsidRPr="00812963">
                    <w:rPr>
                      <w:rFonts w:ascii="標楷體" w:hAnsi="標楷體" w:hint="eastAsia"/>
                      <w:color w:val="000000" w:themeColor="text1"/>
                      <w:spacing w:val="-20"/>
                      <w:sz w:val="16"/>
                      <w:szCs w:val="16"/>
                    </w:rPr>
                    <w:t>人</w:t>
                  </w:r>
                </w:p>
              </w:tc>
              <w:tc>
                <w:tcPr>
                  <w:tcW w:w="587" w:type="dxa"/>
                  <w:shd w:val="clear" w:color="auto" w:fill="auto"/>
                  <w:vAlign w:val="center"/>
                </w:tcPr>
                <w:p w14:paraId="06FB75F9"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pacing w:val="-20"/>
                      <w:sz w:val="16"/>
                      <w:szCs w:val="16"/>
                    </w:rPr>
                  </w:pPr>
                  <w:r w:rsidRPr="00812963">
                    <w:rPr>
                      <w:rFonts w:ascii="標楷體" w:hAnsi="標楷體" w:hint="eastAsia"/>
                      <w:color w:val="000000" w:themeColor="text1"/>
                      <w:spacing w:val="-20"/>
                      <w:sz w:val="16"/>
                      <w:szCs w:val="16"/>
                    </w:rPr>
                    <w:t>％</w:t>
                  </w:r>
                </w:p>
              </w:tc>
              <w:tc>
                <w:tcPr>
                  <w:tcW w:w="558" w:type="dxa"/>
                  <w:shd w:val="clear" w:color="auto" w:fill="auto"/>
                  <w:vAlign w:val="center"/>
                </w:tcPr>
                <w:p w14:paraId="77E99497"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pacing w:val="-20"/>
                      <w:sz w:val="16"/>
                      <w:szCs w:val="16"/>
                    </w:rPr>
                  </w:pPr>
                  <w:r w:rsidRPr="00812963">
                    <w:rPr>
                      <w:rFonts w:ascii="標楷體" w:hAnsi="標楷體" w:hint="eastAsia"/>
                      <w:color w:val="000000" w:themeColor="text1"/>
                      <w:spacing w:val="-20"/>
                      <w:sz w:val="16"/>
                      <w:szCs w:val="16"/>
                    </w:rPr>
                    <w:t>人</w:t>
                  </w:r>
                </w:p>
              </w:tc>
              <w:tc>
                <w:tcPr>
                  <w:tcW w:w="510" w:type="dxa"/>
                  <w:shd w:val="clear" w:color="auto" w:fill="auto"/>
                  <w:vAlign w:val="center"/>
                </w:tcPr>
                <w:p w14:paraId="56F65B77"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pacing w:val="-20"/>
                      <w:sz w:val="16"/>
                      <w:szCs w:val="16"/>
                    </w:rPr>
                  </w:pPr>
                  <w:r w:rsidRPr="00812963">
                    <w:rPr>
                      <w:rFonts w:ascii="標楷體" w:hAnsi="標楷體" w:hint="eastAsia"/>
                      <w:color w:val="000000" w:themeColor="text1"/>
                      <w:spacing w:val="-20"/>
                      <w:sz w:val="16"/>
                      <w:szCs w:val="16"/>
                    </w:rPr>
                    <w:t>％</w:t>
                  </w:r>
                </w:p>
              </w:tc>
              <w:tc>
                <w:tcPr>
                  <w:tcW w:w="706" w:type="dxa"/>
                  <w:shd w:val="clear" w:color="auto" w:fill="auto"/>
                  <w:vAlign w:val="center"/>
                </w:tcPr>
                <w:p w14:paraId="441FD2C0"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pacing w:val="-20"/>
                      <w:sz w:val="16"/>
                      <w:szCs w:val="16"/>
                    </w:rPr>
                  </w:pPr>
                  <w:r w:rsidRPr="00812963">
                    <w:rPr>
                      <w:rFonts w:ascii="標楷體" w:hAnsi="標楷體" w:hint="eastAsia"/>
                      <w:color w:val="000000" w:themeColor="text1"/>
                      <w:spacing w:val="-20"/>
                      <w:sz w:val="16"/>
                      <w:szCs w:val="16"/>
                    </w:rPr>
                    <w:t>人</w:t>
                  </w:r>
                </w:p>
              </w:tc>
            </w:tr>
            <w:tr w:rsidR="00812963" w:rsidRPr="00812963" w14:paraId="6B1F4BEA" w14:textId="77777777" w:rsidTr="009C518F">
              <w:trPr>
                <w:trHeight w:val="579"/>
                <w:jc w:val="center"/>
              </w:trPr>
              <w:tc>
                <w:tcPr>
                  <w:tcW w:w="410" w:type="dxa"/>
                  <w:vMerge w:val="restart"/>
                  <w:shd w:val="clear" w:color="auto" w:fill="auto"/>
                  <w:vAlign w:val="center"/>
                </w:tcPr>
                <w:p w14:paraId="4F6C3CD4"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合</w:t>
                  </w:r>
                </w:p>
                <w:p w14:paraId="066679EB"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center"/>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計</w:t>
                  </w:r>
                </w:p>
              </w:tc>
              <w:tc>
                <w:tcPr>
                  <w:tcW w:w="500" w:type="dxa"/>
                  <w:shd w:val="clear" w:color="auto" w:fill="auto"/>
                  <w:vAlign w:val="center"/>
                </w:tcPr>
                <w:p w14:paraId="245FEB3D"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108年</w:t>
                  </w:r>
                </w:p>
              </w:tc>
              <w:tc>
                <w:tcPr>
                  <w:tcW w:w="524" w:type="dxa"/>
                  <w:shd w:val="clear" w:color="auto" w:fill="auto"/>
                  <w:vAlign w:val="center"/>
                </w:tcPr>
                <w:p w14:paraId="0ED045DA" w14:textId="77EADAF8"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3,785</w:t>
                  </w:r>
                </w:p>
              </w:tc>
              <w:tc>
                <w:tcPr>
                  <w:tcW w:w="587" w:type="dxa"/>
                  <w:shd w:val="clear" w:color="auto" w:fill="auto"/>
                  <w:vAlign w:val="center"/>
                </w:tcPr>
                <w:p w14:paraId="671462A2"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44.64</w:t>
                  </w:r>
                </w:p>
              </w:tc>
              <w:tc>
                <w:tcPr>
                  <w:tcW w:w="558" w:type="dxa"/>
                  <w:shd w:val="clear" w:color="auto" w:fill="auto"/>
                  <w:vAlign w:val="center"/>
                </w:tcPr>
                <w:p w14:paraId="1418C1A9" w14:textId="07DF49A5"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4,694</w:t>
                  </w:r>
                </w:p>
              </w:tc>
              <w:tc>
                <w:tcPr>
                  <w:tcW w:w="510" w:type="dxa"/>
                  <w:shd w:val="clear" w:color="auto" w:fill="auto"/>
                  <w:vAlign w:val="center"/>
                </w:tcPr>
                <w:p w14:paraId="14CA3DF3"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w w:val="90"/>
                      <w:sz w:val="12"/>
                      <w:szCs w:val="12"/>
                    </w:rPr>
                  </w:pPr>
                  <w:r w:rsidRPr="00812963">
                    <w:rPr>
                      <w:rFonts w:ascii="標楷體" w:hAnsi="標楷體"/>
                      <w:color w:val="000000" w:themeColor="text1"/>
                      <w:w w:val="90"/>
                      <w:sz w:val="12"/>
                      <w:szCs w:val="12"/>
                    </w:rPr>
                    <w:t>55.36</w:t>
                  </w:r>
                </w:p>
              </w:tc>
              <w:tc>
                <w:tcPr>
                  <w:tcW w:w="706" w:type="dxa"/>
                  <w:shd w:val="clear" w:color="auto" w:fill="auto"/>
                  <w:vAlign w:val="center"/>
                </w:tcPr>
                <w:p w14:paraId="2DB746AE" w14:textId="0194E184"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8,479</w:t>
                  </w:r>
                </w:p>
              </w:tc>
            </w:tr>
            <w:tr w:rsidR="00812963" w:rsidRPr="00812963" w14:paraId="4619FCA4" w14:textId="77777777" w:rsidTr="009C518F">
              <w:trPr>
                <w:trHeight w:val="579"/>
                <w:jc w:val="center"/>
              </w:trPr>
              <w:tc>
                <w:tcPr>
                  <w:tcW w:w="410" w:type="dxa"/>
                  <w:vMerge/>
                  <w:shd w:val="clear" w:color="auto" w:fill="auto"/>
                  <w:vAlign w:val="center"/>
                </w:tcPr>
                <w:p w14:paraId="2AB02D85"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p>
              </w:tc>
              <w:tc>
                <w:tcPr>
                  <w:tcW w:w="500" w:type="dxa"/>
                  <w:shd w:val="clear" w:color="auto" w:fill="auto"/>
                  <w:vAlign w:val="center"/>
                </w:tcPr>
                <w:p w14:paraId="43CF152B"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109年</w:t>
                  </w:r>
                </w:p>
              </w:tc>
              <w:tc>
                <w:tcPr>
                  <w:tcW w:w="524" w:type="dxa"/>
                  <w:shd w:val="clear" w:color="auto" w:fill="auto"/>
                  <w:vAlign w:val="center"/>
                </w:tcPr>
                <w:p w14:paraId="7A6BE1E4" w14:textId="479C3A60"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3,696</w:t>
                  </w:r>
                </w:p>
              </w:tc>
              <w:tc>
                <w:tcPr>
                  <w:tcW w:w="587" w:type="dxa"/>
                  <w:shd w:val="clear" w:color="auto" w:fill="auto"/>
                  <w:vAlign w:val="center"/>
                </w:tcPr>
                <w:p w14:paraId="17C5EEC7"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48.16</w:t>
                  </w:r>
                </w:p>
              </w:tc>
              <w:tc>
                <w:tcPr>
                  <w:tcW w:w="558" w:type="dxa"/>
                  <w:shd w:val="clear" w:color="auto" w:fill="auto"/>
                  <w:vAlign w:val="center"/>
                </w:tcPr>
                <w:p w14:paraId="1F660104" w14:textId="4F786245"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3,978</w:t>
                  </w:r>
                </w:p>
              </w:tc>
              <w:tc>
                <w:tcPr>
                  <w:tcW w:w="510" w:type="dxa"/>
                  <w:shd w:val="clear" w:color="auto" w:fill="auto"/>
                  <w:vAlign w:val="center"/>
                </w:tcPr>
                <w:p w14:paraId="2741BD30"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w w:val="90"/>
                      <w:sz w:val="12"/>
                      <w:szCs w:val="12"/>
                    </w:rPr>
                  </w:pPr>
                  <w:r w:rsidRPr="00812963">
                    <w:rPr>
                      <w:rFonts w:ascii="標楷體" w:hAnsi="標楷體"/>
                      <w:color w:val="000000" w:themeColor="text1"/>
                      <w:w w:val="90"/>
                      <w:sz w:val="12"/>
                      <w:szCs w:val="12"/>
                    </w:rPr>
                    <w:t>51.84</w:t>
                  </w:r>
                </w:p>
              </w:tc>
              <w:tc>
                <w:tcPr>
                  <w:tcW w:w="706" w:type="dxa"/>
                  <w:shd w:val="clear" w:color="auto" w:fill="auto"/>
                  <w:vAlign w:val="center"/>
                </w:tcPr>
                <w:p w14:paraId="20039FE6" w14:textId="4A72373C"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7,674</w:t>
                  </w:r>
                </w:p>
              </w:tc>
            </w:tr>
            <w:tr w:rsidR="00812963" w:rsidRPr="00812963" w14:paraId="2CBB4209" w14:textId="77777777" w:rsidTr="009C518F">
              <w:trPr>
                <w:trHeight w:val="579"/>
                <w:jc w:val="center"/>
              </w:trPr>
              <w:tc>
                <w:tcPr>
                  <w:tcW w:w="410" w:type="dxa"/>
                  <w:vMerge/>
                  <w:shd w:val="clear" w:color="auto" w:fill="auto"/>
                  <w:vAlign w:val="center"/>
                </w:tcPr>
                <w:p w14:paraId="6DFE015B"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p>
              </w:tc>
              <w:tc>
                <w:tcPr>
                  <w:tcW w:w="500" w:type="dxa"/>
                  <w:shd w:val="clear" w:color="auto" w:fill="auto"/>
                  <w:vAlign w:val="center"/>
                </w:tcPr>
                <w:p w14:paraId="448701D6" w14:textId="77777777" w:rsidR="005F04E8" w:rsidRPr="00812963" w:rsidRDefault="005F04E8" w:rsidP="00505FE9">
                  <w:pPr>
                    <w:framePr w:hSpace="180" w:wrap="around" w:vAnchor="text" w:hAnchor="margin" w:xAlign="center" w:y="230"/>
                    <w:kinsoku/>
                    <w:autoSpaceDN/>
                    <w:spacing w:line="240" w:lineRule="auto"/>
                    <w:ind w:leftChars="-31" w:left="-34" w:rightChars="-26" w:right="-73" w:hangingChars="41" w:hanging="53"/>
                    <w:jc w:val="right"/>
                    <w:textAlignment w:val="auto"/>
                    <w:rPr>
                      <w:rFonts w:ascii="標楷體" w:hAnsi="標楷體" w:cs="新細明體"/>
                      <w:color w:val="000000" w:themeColor="text1"/>
                      <w:sz w:val="13"/>
                      <w:szCs w:val="13"/>
                    </w:rPr>
                  </w:pPr>
                  <w:r w:rsidRPr="00812963">
                    <w:rPr>
                      <w:rFonts w:ascii="標楷體" w:hAnsi="標楷體" w:cs="新細明體" w:hint="eastAsia"/>
                      <w:color w:val="000000" w:themeColor="text1"/>
                      <w:sz w:val="13"/>
                      <w:szCs w:val="13"/>
                    </w:rPr>
                    <w:t>110年</w:t>
                  </w:r>
                </w:p>
              </w:tc>
              <w:tc>
                <w:tcPr>
                  <w:tcW w:w="524" w:type="dxa"/>
                  <w:shd w:val="clear" w:color="auto" w:fill="auto"/>
                  <w:vAlign w:val="center"/>
                </w:tcPr>
                <w:p w14:paraId="0A5E394D" w14:textId="1ABDCB5F"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3,664</w:t>
                  </w:r>
                </w:p>
              </w:tc>
              <w:tc>
                <w:tcPr>
                  <w:tcW w:w="587" w:type="dxa"/>
                  <w:shd w:val="clear" w:color="auto" w:fill="auto"/>
                  <w:vAlign w:val="center"/>
                </w:tcPr>
                <w:p w14:paraId="5BC8E82F"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47.75</w:t>
                  </w:r>
                </w:p>
              </w:tc>
              <w:tc>
                <w:tcPr>
                  <w:tcW w:w="558" w:type="dxa"/>
                  <w:shd w:val="clear" w:color="auto" w:fill="auto"/>
                  <w:vAlign w:val="center"/>
                </w:tcPr>
                <w:p w14:paraId="4580292B" w14:textId="7E2FB56E"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4,010</w:t>
                  </w:r>
                </w:p>
              </w:tc>
              <w:tc>
                <w:tcPr>
                  <w:tcW w:w="510" w:type="dxa"/>
                  <w:shd w:val="clear" w:color="auto" w:fill="auto"/>
                  <w:vAlign w:val="center"/>
                </w:tcPr>
                <w:p w14:paraId="60B82525" w14:textId="77777777"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w w:val="90"/>
                      <w:sz w:val="12"/>
                      <w:szCs w:val="12"/>
                    </w:rPr>
                  </w:pPr>
                  <w:r w:rsidRPr="00812963">
                    <w:rPr>
                      <w:rFonts w:ascii="標楷體" w:hAnsi="標楷體"/>
                      <w:color w:val="000000" w:themeColor="text1"/>
                      <w:w w:val="90"/>
                      <w:sz w:val="12"/>
                      <w:szCs w:val="12"/>
                    </w:rPr>
                    <w:t>52.25</w:t>
                  </w:r>
                </w:p>
              </w:tc>
              <w:tc>
                <w:tcPr>
                  <w:tcW w:w="706" w:type="dxa"/>
                  <w:shd w:val="clear" w:color="auto" w:fill="auto"/>
                  <w:vAlign w:val="center"/>
                </w:tcPr>
                <w:p w14:paraId="1375E412" w14:textId="28E04D1E" w:rsidR="005F04E8" w:rsidRPr="00812963" w:rsidRDefault="005F04E8" w:rsidP="00505FE9">
                  <w:pPr>
                    <w:framePr w:hSpace="180" w:wrap="around" w:vAnchor="text" w:hAnchor="margin" w:xAlign="center" w:y="230"/>
                    <w:kinsoku/>
                    <w:autoSpaceDN/>
                    <w:spacing w:line="240" w:lineRule="auto"/>
                    <w:textAlignment w:val="auto"/>
                    <w:rPr>
                      <w:rFonts w:ascii="標楷體" w:hAnsi="標楷體"/>
                      <w:color w:val="000000" w:themeColor="text1"/>
                      <w:sz w:val="12"/>
                      <w:szCs w:val="12"/>
                    </w:rPr>
                  </w:pPr>
                  <w:r w:rsidRPr="00812963">
                    <w:rPr>
                      <w:rFonts w:ascii="標楷體" w:hAnsi="標楷體"/>
                      <w:color w:val="000000" w:themeColor="text1"/>
                      <w:sz w:val="12"/>
                      <w:szCs w:val="12"/>
                    </w:rPr>
                    <w:t>7,674</w:t>
                  </w:r>
                </w:p>
              </w:tc>
            </w:tr>
          </w:tbl>
          <w:p w14:paraId="26E10F4A" w14:textId="77777777" w:rsidR="005F04E8" w:rsidRPr="00812963" w:rsidRDefault="005F04E8" w:rsidP="005F04E8">
            <w:pPr>
              <w:kinsoku/>
              <w:autoSpaceDN/>
              <w:adjustRightInd w:val="0"/>
              <w:snapToGrid w:val="0"/>
              <w:spacing w:beforeLines="25" w:before="95" w:line="240" w:lineRule="atLeast"/>
              <w:ind w:leftChars="200" w:left="1360" w:hangingChars="500" w:hanging="800"/>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資料來源：依108年、109年及110年本部銓敘統計年報自行整理。</w:t>
            </w:r>
          </w:p>
          <w:p w14:paraId="23145051" w14:textId="77777777" w:rsidR="005F04E8" w:rsidRPr="00812963" w:rsidRDefault="005F04E8" w:rsidP="005F04E8">
            <w:pPr>
              <w:kinsoku/>
              <w:autoSpaceDN/>
              <w:adjustRightInd w:val="0"/>
              <w:snapToGrid w:val="0"/>
              <w:spacing w:line="240" w:lineRule="atLeast"/>
              <w:ind w:leftChars="200" w:left="1040" w:hangingChars="300" w:hanging="480"/>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備註：本表以行政機關、衛生醫療機構及公立學校之簡薦委任人員及</w:t>
            </w:r>
            <w:proofErr w:type="gramStart"/>
            <w:r w:rsidRPr="00812963">
              <w:rPr>
                <w:rFonts w:ascii="標楷體" w:hAnsi="標楷體" w:hint="eastAsia"/>
                <w:color w:val="000000" w:themeColor="text1"/>
                <w:sz w:val="16"/>
                <w:szCs w:val="16"/>
              </w:rPr>
              <w:t>醫</w:t>
            </w:r>
            <w:proofErr w:type="gramEnd"/>
            <w:r w:rsidRPr="00812963">
              <w:rPr>
                <w:rFonts w:ascii="標楷體" w:hAnsi="標楷體" w:hint="eastAsia"/>
                <w:color w:val="000000" w:themeColor="text1"/>
                <w:sz w:val="16"/>
                <w:szCs w:val="16"/>
              </w:rPr>
              <w:t>事人員為統計範圍。</w:t>
            </w:r>
          </w:p>
          <w:p w14:paraId="5D5A035F" w14:textId="77777777" w:rsidR="005F04E8" w:rsidRPr="00812963" w:rsidRDefault="005F04E8" w:rsidP="005F04E8">
            <w:pPr>
              <w:kinsoku/>
              <w:wordWrap w:val="0"/>
              <w:autoSpaceDN/>
              <w:adjustRightInd w:val="0"/>
              <w:snapToGrid w:val="0"/>
              <w:spacing w:line="360" w:lineRule="atLeast"/>
              <w:ind w:left="40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據上開統計資料，近3年公務人員於本機關內調升之女性比率變化情形，係由55.36%降低至51.84%後又上升至52.25%，變化幅度不大，且男女比率約各占</w:t>
            </w:r>
            <w:proofErr w:type="gramStart"/>
            <w:r w:rsidRPr="00812963">
              <w:rPr>
                <w:rFonts w:ascii="標楷體" w:hAnsi="標楷體" w:hint="eastAsia"/>
                <w:bCs/>
                <w:color w:val="000000" w:themeColor="text1"/>
                <w:sz w:val="24"/>
                <w:szCs w:val="22"/>
              </w:rPr>
              <w:t>5成</w:t>
            </w:r>
            <w:proofErr w:type="gramEnd"/>
            <w:r w:rsidRPr="00812963">
              <w:rPr>
                <w:rFonts w:ascii="標楷體" w:hAnsi="標楷體" w:hint="eastAsia"/>
                <w:bCs/>
                <w:color w:val="000000" w:themeColor="text1"/>
                <w:sz w:val="24"/>
                <w:szCs w:val="22"/>
              </w:rPr>
              <w:t>左右。</w:t>
            </w:r>
          </w:p>
          <w:p w14:paraId="61404C72" w14:textId="77777777" w:rsidR="005F04E8" w:rsidRPr="00812963" w:rsidRDefault="005F04E8" w:rsidP="00F62E8E">
            <w:pPr>
              <w:numPr>
                <w:ilvl w:val="0"/>
                <w:numId w:val="26"/>
              </w:numPr>
              <w:kinsoku/>
              <w:autoSpaceDN/>
              <w:adjustRightInd w:val="0"/>
              <w:snapToGrid w:val="0"/>
              <w:spacing w:afterLines="25" w:after="95" w:line="360" w:lineRule="atLeast"/>
              <w:ind w:left="408" w:hanging="516"/>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對外意見徵詢之參與者及政策規劃參與者之性別比率：</w:t>
            </w:r>
          </w:p>
          <w:tbl>
            <w:tblPr>
              <w:tblStyle w:val="af1"/>
              <w:tblW w:w="0" w:type="auto"/>
              <w:jc w:val="center"/>
              <w:tblLayout w:type="fixed"/>
              <w:tblLook w:val="04A0" w:firstRow="1" w:lastRow="0" w:firstColumn="1" w:lastColumn="0" w:noHBand="0" w:noVBand="1"/>
            </w:tblPr>
            <w:tblGrid>
              <w:gridCol w:w="475"/>
              <w:gridCol w:w="475"/>
              <w:gridCol w:w="475"/>
              <w:gridCol w:w="476"/>
              <w:gridCol w:w="476"/>
              <w:gridCol w:w="476"/>
            </w:tblGrid>
            <w:tr w:rsidR="00812963" w:rsidRPr="00812963" w14:paraId="0C9C8007" w14:textId="77777777" w:rsidTr="005F04E8">
              <w:trPr>
                <w:jc w:val="center"/>
              </w:trPr>
              <w:tc>
                <w:tcPr>
                  <w:tcW w:w="475" w:type="dxa"/>
                  <w:vMerge w:val="restart"/>
                  <w:tcBorders>
                    <w:tl2br w:val="single" w:sz="4" w:space="0" w:color="auto"/>
                  </w:tcBorders>
                </w:tcPr>
                <w:p w14:paraId="7AC191B2" w14:textId="77777777" w:rsidR="005F04E8" w:rsidRPr="00812963" w:rsidRDefault="005F04E8" w:rsidP="00505FE9">
                  <w:pPr>
                    <w:framePr w:hSpace="180" w:wrap="around" w:vAnchor="text" w:hAnchor="margin" w:xAlign="center" w:y="230"/>
                    <w:kinsoku/>
                    <w:autoSpaceDN/>
                    <w:adjustRightInd w:val="0"/>
                    <w:snapToGrid w:val="0"/>
                    <w:spacing w:line="240" w:lineRule="atLeast"/>
                    <w:ind w:rightChars="-20" w:right="-56"/>
                    <w:jc w:val="right"/>
                    <w:textAlignment w:val="auto"/>
                    <w:rPr>
                      <w:rFonts w:ascii="標楷體" w:hAnsi="標楷體"/>
                      <w:color w:val="000000" w:themeColor="text1"/>
                      <w:spacing w:val="-10"/>
                      <w:sz w:val="16"/>
                      <w:szCs w:val="16"/>
                    </w:rPr>
                  </w:pPr>
                  <w:r w:rsidRPr="00812963">
                    <w:rPr>
                      <w:rFonts w:ascii="標楷體" w:hAnsi="標楷體" w:hint="eastAsia"/>
                      <w:color w:val="000000" w:themeColor="text1"/>
                      <w:spacing w:val="-10"/>
                      <w:sz w:val="16"/>
                      <w:szCs w:val="16"/>
                    </w:rPr>
                    <w:t>性別</w:t>
                  </w:r>
                </w:p>
                <w:p w14:paraId="6EFF4329" w14:textId="77777777" w:rsidR="005F04E8" w:rsidRPr="00812963" w:rsidRDefault="005F04E8" w:rsidP="00505FE9">
                  <w:pPr>
                    <w:framePr w:hSpace="180" w:wrap="around" w:vAnchor="text" w:hAnchor="margin" w:xAlign="center" w:y="230"/>
                    <w:kinsoku/>
                    <w:autoSpaceDN/>
                    <w:adjustRightInd w:val="0"/>
                    <w:snapToGrid w:val="0"/>
                    <w:spacing w:beforeLines="50" w:before="191" w:line="240" w:lineRule="atLeast"/>
                    <w:ind w:leftChars="-50" w:left="-140" w:rightChars="-45" w:right="-126"/>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類別</w:t>
                  </w:r>
                </w:p>
              </w:tc>
              <w:tc>
                <w:tcPr>
                  <w:tcW w:w="950" w:type="dxa"/>
                  <w:gridSpan w:val="2"/>
                  <w:vAlign w:val="center"/>
                </w:tcPr>
                <w:p w14:paraId="51C07281"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男</w:t>
                  </w:r>
                </w:p>
              </w:tc>
              <w:tc>
                <w:tcPr>
                  <w:tcW w:w="952" w:type="dxa"/>
                  <w:gridSpan w:val="2"/>
                  <w:vAlign w:val="center"/>
                </w:tcPr>
                <w:p w14:paraId="5EF5AD62"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女</w:t>
                  </w:r>
                </w:p>
              </w:tc>
              <w:tc>
                <w:tcPr>
                  <w:tcW w:w="476" w:type="dxa"/>
                  <w:vAlign w:val="center"/>
                </w:tcPr>
                <w:p w14:paraId="12095F5F"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20" w:left="-56" w:rightChars="-20" w:right="-5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合計</w:t>
                  </w:r>
                </w:p>
              </w:tc>
            </w:tr>
            <w:tr w:rsidR="00812963" w:rsidRPr="00812963" w14:paraId="3C5C1F2B" w14:textId="77777777" w:rsidTr="005F04E8">
              <w:trPr>
                <w:jc w:val="center"/>
              </w:trPr>
              <w:tc>
                <w:tcPr>
                  <w:tcW w:w="475" w:type="dxa"/>
                  <w:vMerge/>
                  <w:tcBorders>
                    <w:tl2br w:val="single" w:sz="4" w:space="0" w:color="auto"/>
                  </w:tcBorders>
                </w:tcPr>
                <w:p w14:paraId="6AE84F14"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rightChars="-45" w:right="-126"/>
                    <w:jc w:val="both"/>
                    <w:textAlignment w:val="auto"/>
                    <w:rPr>
                      <w:rFonts w:ascii="標楷體" w:hAnsi="標楷體"/>
                      <w:color w:val="000000" w:themeColor="text1"/>
                      <w:sz w:val="16"/>
                      <w:szCs w:val="16"/>
                    </w:rPr>
                  </w:pPr>
                </w:p>
              </w:tc>
              <w:tc>
                <w:tcPr>
                  <w:tcW w:w="475" w:type="dxa"/>
                  <w:vAlign w:val="center"/>
                </w:tcPr>
                <w:p w14:paraId="6D2E977E"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人</w:t>
                  </w:r>
                </w:p>
              </w:tc>
              <w:tc>
                <w:tcPr>
                  <w:tcW w:w="475" w:type="dxa"/>
                  <w:vAlign w:val="center"/>
                </w:tcPr>
                <w:p w14:paraId="2F76A5E6"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w:t>
                  </w:r>
                </w:p>
              </w:tc>
              <w:tc>
                <w:tcPr>
                  <w:tcW w:w="476" w:type="dxa"/>
                  <w:vAlign w:val="center"/>
                </w:tcPr>
                <w:p w14:paraId="75C73C66"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人</w:t>
                  </w:r>
                </w:p>
              </w:tc>
              <w:tc>
                <w:tcPr>
                  <w:tcW w:w="476" w:type="dxa"/>
                  <w:vAlign w:val="center"/>
                </w:tcPr>
                <w:p w14:paraId="7764F8B5"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w:t>
                  </w:r>
                </w:p>
              </w:tc>
              <w:tc>
                <w:tcPr>
                  <w:tcW w:w="476" w:type="dxa"/>
                  <w:vAlign w:val="center"/>
                </w:tcPr>
                <w:p w14:paraId="77A62811"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人</w:t>
                  </w:r>
                </w:p>
              </w:tc>
            </w:tr>
            <w:tr w:rsidR="00812963" w:rsidRPr="00812963" w14:paraId="692F5D3D" w14:textId="77777777" w:rsidTr="005F04E8">
              <w:trPr>
                <w:jc w:val="center"/>
              </w:trPr>
              <w:tc>
                <w:tcPr>
                  <w:tcW w:w="475" w:type="dxa"/>
                  <w:vAlign w:val="center"/>
                </w:tcPr>
                <w:p w14:paraId="35248C5D" w14:textId="77777777" w:rsidR="005F04E8" w:rsidRPr="00812963" w:rsidRDefault="005F04E8" w:rsidP="00505FE9">
                  <w:pPr>
                    <w:framePr w:hSpace="180" w:wrap="around" w:vAnchor="text" w:hAnchor="margin" w:xAlign="center" w:y="230"/>
                    <w:kinsoku/>
                    <w:autoSpaceDN/>
                    <w:adjustRightInd w:val="0"/>
                    <w:snapToGrid w:val="0"/>
                    <w:spacing w:line="160" w:lineRule="atLeast"/>
                    <w:ind w:leftChars="-50" w:left="-140" w:rightChars="-45" w:right="-126"/>
                    <w:jc w:val="center"/>
                    <w:textAlignment w:val="auto"/>
                    <w:rPr>
                      <w:rFonts w:ascii="標楷體" w:hAnsi="標楷體"/>
                      <w:color w:val="000000" w:themeColor="text1"/>
                      <w:sz w:val="12"/>
                      <w:szCs w:val="12"/>
                    </w:rPr>
                  </w:pPr>
                  <w:r w:rsidRPr="00812963">
                    <w:rPr>
                      <w:rFonts w:ascii="標楷體" w:hAnsi="標楷體" w:hint="eastAsia"/>
                      <w:color w:val="000000" w:themeColor="text1"/>
                      <w:sz w:val="12"/>
                      <w:szCs w:val="12"/>
                    </w:rPr>
                    <w:t>修正草案</w:t>
                  </w:r>
                </w:p>
                <w:p w14:paraId="56299A29" w14:textId="77777777" w:rsidR="005F04E8" w:rsidRPr="00812963" w:rsidRDefault="005F04E8" w:rsidP="00505FE9">
                  <w:pPr>
                    <w:framePr w:hSpace="180" w:wrap="around" w:vAnchor="text" w:hAnchor="margin" w:xAlign="center" w:y="230"/>
                    <w:kinsoku/>
                    <w:autoSpaceDN/>
                    <w:adjustRightInd w:val="0"/>
                    <w:snapToGrid w:val="0"/>
                    <w:spacing w:line="160" w:lineRule="atLeast"/>
                    <w:ind w:leftChars="-50" w:left="-140" w:rightChars="-45" w:right="-126"/>
                    <w:jc w:val="center"/>
                    <w:textAlignment w:val="auto"/>
                    <w:rPr>
                      <w:rFonts w:ascii="標楷體" w:hAnsi="標楷體"/>
                      <w:color w:val="000000" w:themeColor="text1"/>
                      <w:sz w:val="12"/>
                      <w:szCs w:val="12"/>
                    </w:rPr>
                  </w:pPr>
                  <w:proofErr w:type="gramStart"/>
                  <w:r w:rsidRPr="00812963">
                    <w:rPr>
                      <w:rFonts w:ascii="標楷體" w:hAnsi="標楷體" w:hint="eastAsia"/>
                      <w:color w:val="000000" w:themeColor="text1"/>
                      <w:sz w:val="12"/>
                      <w:szCs w:val="12"/>
                    </w:rPr>
                    <w:t>研</w:t>
                  </w:r>
                  <w:proofErr w:type="gramEnd"/>
                  <w:r w:rsidRPr="00812963">
                    <w:rPr>
                      <w:rFonts w:ascii="標楷體" w:hAnsi="標楷體" w:hint="eastAsia"/>
                      <w:color w:val="000000" w:themeColor="text1"/>
                      <w:sz w:val="12"/>
                      <w:szCs w:val="12"/>
                    </w:rPr>
                    <w:t>商會議</w:t>
                  </w:r>
                </w:p>
              </w:tc>
              <w:tc>
                <w:tcPr>
                  <w:tcW w:w="475" w:type="dxa"/>
                </w:tcPr>
                <w:p w14:paraId="150BF096"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26</w:t>
                  </w:r>
                </w:p>
              </w:tc>
              <w:tc>
                <w:tcPr>
                  <w:tcW w:w="475" w:type="dxa"/>
                </w:tcPr>
                <w:p w14:paraId="06196E3B"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36.62</w:t>
                  </w:r>
                </w:p>
              </w:tc>
              <w:tc>
                <w:tcPr>
                  <w:tcW w:w="476" w:type="dxa"/>
                </w:tcPr>
                <w:p w14:paraId="18A688B4"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45</w:t>
                  </w:r>
                </w:p>
              </w:tc>
              <w:tc>
                <w:tcPr>
                  <w:tcW w:w="476" w:type="dxa"/>
                </w:tcPr>
                <w:p w14:paraId="47D72EDE"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63.38</w:t>
                  </w:r>
                </w:p>
              </w:tc>
              <w:tc>
                <w:tcPr>
                  <w:tcW w:w="476" w:type="dxa"/>
                </w:tcPr>
                <w:p w14:paraId="252DCD72"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71</w:t>
                  </w:r>
                </w:p>
              </w:tc>
            </w:tr>
            <w:tr w:rsidR="00812963" w:rsidRPr="00812963" w14:paraId="65BA5444" w14:textId="77777777" w:rsidTr="005F04E8">
              <w:trPr>
                <w:jc w:val="center"/>
              </w:trPr>
              <w:tc>
                <w:tcPr>
                  <w:tcW w:w="475" w:type="dxa"/>
                  <w:vAlign w:val="center"/>
                </w:tcPr>
                <w:p w14:paraId="5918CA4B" w14:textId="77777777" w:rsidR="005F04E8" w:rsidRPr="00812963" w:rsidRDefault="005F04E8" w:rsidP="00505FE9">
                  <w:pPr>
                    <w:framePr w:hSpace="180" w:wrap="around" w:vAnchor="text" w:hAnchor="margin" w:xAlign="center" w:y="230"/>
                    <w:kinsoku/>
                    <w:autoSpaceDN/>
                    <w:adjustRightInd w:val="0"/>
                    <w:snapToGrid w:val="0"/>
                    <w:spacing w:line="160" w:lineRule="atLeast"/>
                    <w:ind w:leftChars="-50" w:left="-140" w:rightChars="-45" w:right="-126"/>
                    <w:jc w:val="center"/>
                    <w:textAlignment w:val="auto"/>
                    <w:rPr>
                      <w:rFonts w:ascii="標楷體" w:hAnsi="標楷體"/>
                      <w:color w:val="000000" w:themeColor="text1"/>
                      <w:sz w:val="12"/>
                      <w:szCs w:val="12"/>
                    </w:rPr>
                  </w:pPr>
                  <w:r w:rsidRPr="00812963">
                    <w:rPr>
                      <w:rFonts w:ascii="標楷體" w:hAnsi="標楷體" w:hint="eastAsia"/>
                      <w:color w:val="000000" w:themeColor="text1"/>
                      <w:sz w:val="12"/>
                      <w:szCs w:val="12"/>
                    </w:rPr>
                    <w:t>政策規劃</w:t>
                  </w:r>
                </w:p>
                <w:p w14:paraId="271596FC" w14:textId="77777777" w:rsidR="005F04E8" w:rsidRPr="00812963" w:rsidRDefault="005F04E8" w:rsidP="00505FE9">
                  <w:pPr>
                    <w:framePr w:hSpace="180" w:wrap="around" w:vAnchor="text" w:hAnchor="margin" w:xAlign="center" w:y="230"/>
                    <w:kinsoku/>
                    <w:autoSpaceDN/>
                    <w:adjustRightInd w:val="0"/>
                    <w:snapToGrid w:val="0"/>
                    <w:spacing w:line="160" w:lineRule="atLeast"/>
                    <w:ind w:leftChars="-50" w:left="-140" w:rightChars="-45" w:right="-126"/>
                    <w:jc w:val="center"/>
                    <w:textAlignment w:val="auto"/>
                    <w:rPr>
                      <w:rFonts w:ascii="標楷體" w:hAnsi="標楷體"/>
                      <w:color w:val="000000" w:themeColor="text1"/>
                      <w:sz w:val="12"/>
                      <w:szCs w:val="12"/>
                    </w:rPr>
                  </w:pPr>
                  <w:r w:rsidRPr="00812963">
                    <w:rPr>
                      <w:rFonts w:ascii="標楷體" w:hAnsi="標楷體" w:hint="eastAsia"/>
                      <w:color w:val="000000" w:themeColor="text1"/>
                      <w:sz w:val="12"/>
                      <w:szCs w:val="12"/>
                    </w:rPr>
                    <w:t>參與者</w:t>
                  </w:r>
                </w:p>
              </w:tc>
              <w:tc>
                <w:tcPr>
                  <w:tcW w:w="475" w:type="dxa"/>
                  <w:vAlign w:val="center"/>
                </w:tcPr>
                <w:p w14:paraId="024DFF11"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5</w:t>
                  </w:r>
                </w:p>
              </w:tc>
              <w:tc>
                <w:tcPr>
                  <w:tcW w:w="475" w:type="dxa"/>
                  <w:vAlign w:val="center"/>
                </w:tcPr>
                <w:p w14:paraId="053EE787"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45.5</w:t>
                  </w:r>
                </w:p>
              </w:tc>
              <w:tc>
                <w:tcPr>
                  <w:tcW w:w="476" w:type="dxa"/>
                  <w:vAlign w:val="center"/>
                </w:tcPr>
                <w:p w14:paraId="5944C9EF"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6</w:t>
                  </w:r>
                </w:p>
              </w:tc>
              <w:tc>
                <w:tcPr>
                  <w:tcW w:w="476" w:type="dxa"/>
                  <w:vAlign w:val="center"/>
                </w:tcPr>
                <w:p w14:paraId="3F03C6E2"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54.5</w:t>
                  </w:r>
                </w:p>
              </w:tc>
              <w:tc>
                <w:tcPr>
                  <w:tcW w:w="476" w:type="dxa"/>
                  <w:vAlign w:val="center"/>
                </w:tcPr>
                <w:p w14:paraId="0EF19A54"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11</w:t>
                  </w:r>
                </w:p>
              </w:tc>
            </w:tr>
            <w:tr w:rsidR="00812963" w:rsidRPr="00812963" w14:paraId="57915653" w14:textId="77777777" w:rsidTr="005F04E8">
              <w:trPr>
                <w:jc w:val="center"/>
              </w:trPr>
              <w:tc>
                <w:tcPr>
                  <w:tcW w:w="475" w:type="dxa"/>
                  <w:vAlign w:val="center"/>
                </w:tcPr>
                <w:p w14:paraId="383FA70B"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合計</w:t>
                  </w:r>
                </w:p>
              </w:tc>
              <w:tc>
                <w:tcPr>
                  <w:tcW w:w="475" w:type="dxa"/>
                  <w:vAlign w:val="center"/>
                </w:tcPr>
                <w:p w14:paraId="7CF831E0"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31</w:t>
                  </w:r>
                </w:p>
              </w:tc>
              <w:tc>
                <w:tcPr>
                  <w:tcW w:w="475" w:type="dxa"/>
                  <w:vAlign w:val="center"/>
                </w:tcPr>
                <w:p w14:paraId="589E5942"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37.8</w:t>
                  </w:r>
                </w:p>
              </w:tc>
              <w:tc>
                <w:tcPr>
                  <w:tcW w:w="476" w:type="dxa"/>
                  <w:vAlign w:val="center"/>
                </w:tcPr>
                <w:p w14:paraId="4DD30E9E"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51</w:t>
                  </w:r>
                </w:p>
              </w:tc>
              <w:tc>
                <w:tcPr>
                  <w:tcW w:w="476" w:type="dxa"/>
                  <w:vAlign w:val="center"/>
                </w:tcPr>
                <w:p w14:paraId="34E4B4D7"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62.2</w:t>
                  </w:r>
                </w:p>
              </w:tc>
              <w:tc>
                <w:tcPr>
                  <w:tcW w:w="476" w:type="dxa"/>
                  <w:vAlign w:val="center"/>
                </w:tcPr>
                <w:p w14:paraId="44FA7618" w14:textId="77777777" w:rsidR="005F04E8" w:rsidRPr="00812963" w:rsidRDefault="005F04E8" w:rsidP="00505FE9">
                  <w:pPr>
                    <w:framePr w:hSpace="180" w:wrap="around" w:vAnchor="text" w:hAnchor="margin" w:xAlign="center" w:y="230"/>
                    <w:kinsoku/>
                    <w:autoSpaceDN/>
                    <w:adjustRightInd w:val="0"/>
                    <w:snapToGrid w:val="0"/>
                    <w:spacing w:beforeLines="20" w:before="76" w:line="240" w:lineRule="atLeast"/>
                    <w:ind w:leftChars="-50" w:left="-140" w:rightChars="-45" w:right="-126"/>
                    <w:jc w:val="center"/>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82</w:t>
                  </w:r>
                </w:p>
              </w:tc>
            </w:tr>
          </w:tbl>
          <w:p w14:paraId="7DA9A5A9" w14:textId="77777777" w:rsidR="005F04E8" w:rsidRPr="00812963" w:rsidRDefault="005F04E8" w:rsidP="005F04E8">
            <w:pPr>
              <w:kinsoku/>
              <w:autoSpaceDN/>
              <w:adjustRightInd w:val="0"/>
              <w:snapToGrid w:val="0"/>
              <w:spacing w:beforeLines="25" w:before="95" w:line="240" w:lineRule="atLeast"/>
              <w:ind w:leftChars="100" w:left="760" w:hangingChars="300" w:hanging="480"/>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備註：</w:t>
            </w:r>
          </w:p>
          <w:p w14:paraId="704539BB" w14:textId="77777777" w:rsidR="005F04E8" w:rsidRPr="00812963" w:rsidRDefault="005F04E8" w:rsidP="00F62E8E">
            <w:pPr>
              <w:numPr>
                <w:ilvl w:val="0"/>
                <w:numId w:val="36"/>
              </w:numPr>
              <w:kinsoku/>
              <w:autoSpaceDN/>
              <w:adjustRightInd w:val="0"/>
              <w:snapToGrid w:val="0"/>
              <w:spacing w:line="240" w:lineRule="auto"/>
              <w:ind w:leftChars="100" w:left="637" w:hanging="357"/>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修正草案</w:t>
            </w:r>
            <w:proofErr w:type="gramStart"/>
            <w:r w:rsidRPr="00812963">
              <w:rPr>
                <w:rFonts w:ascii="標楷體" w:hAnsi="標楷體" w:hint="eastAsia"/>
                <w:color w:val="000000" w:themeColor="text1"/>
                <w:sz w:val="16"/>
                <w:szCs w:val="16"/>
              </w:rPr>
              <w:t>研</w:t>
            </w:r>
            <w:proofErr w:type="gramEnd"/>
            <w:r w:rsidRPr="00812963">
              <w:rPr>
                <w:rFonts w:ascii="標楷體" w:hAnsi="標楷體" w:hint="eastAsia"/>
                <w:color w:val="000000" w:themeColor="text1"/>
                <w:sz w:val="16"/>
                <w:szCs w:val="16"/>
              </w:rPr>
              <w:t>商會議：本部於111年7月8日邀請行政院人事行政總處、中央及地方各主管機關人事機構(計71個機關出席)，召開本草案</w:t>
            </w:r>
            <w:proofErr w:type="gramStart"/>
            <w:r w:rsidRPr="00812963">
              <w:rPr>
                <w:rFonts w:ascii="標楷體" w:hAnsi="標楷體" w:hint="eastAsia"/>
                <w:color w:val="000000" w:themeColor="text1"/>
                <w:sz w:val="16"/>
                <w:szCs w:val="16"/>
              </w:rPr>
              <w:t>研</w:t>
            </w:r>
            <w:proofErr w:type="gramEnd"/>
            <w:r w:rsidRPr="00812963">
              <w:rPr>
                <w:rFonts w:ascii="標楷體" w:hAnsi="標楷體" w:hint="eastAsia"/>
                <w:color w:val="000000" w:themeColor="text1"/>
                <w:sz w:val="16"/>
                <w:szCs w:val="16"/>
              </w:rPr>
              <w:t>商會議。</w:t>
            </w:r>
          </w:p>
          <w:p w14:paraId="2AC4A628" w14:textId="77777777" w:rsidR="005F04E8" w:rsidRPr="00812963" w:rsidRDefault="005F04E8" w:rsidP="00F62E8E">
            <w:pPr>
              <w:numPr>
                <w:ilvl w:val="0"/>
                <w:numId w:val="36"/>
              </w:numPr>
              <w:kinsoku/>
              <w:autoSpaceDN/>
              <w:adjustRightInd w:val="0"/>
              <w:snapToGrid w:val="0"/>
              <w:spacing w:line="240" w:lineRule="auto"/>
              <w:ind w:leftChars="100" w:left="637" w:hanging="357"/>
              <w:jc w:val="both"/>
              <w:textAlignment w:val="auto"/>
              <w:rPr>
                <w:rFonts w:ascii="標楷體" w:hAnsi="標楷體"/>
                <w:color w:val="000000" w:themeColor="text1"/>
                <w:sz w:val="16"/>
                <w:szCs w:val="16"/>
              </w:rPr>
            </w:pPr>
            <w:r w:rsidRPr="00812963">
              <w:rPr>
                <w:rFonts w:ascii="標楷體" w:hAnsi="標楷體" w:hint="eastAsia"/>
                <w:color w:val="000000" w:themeColor="text1"/>
                <w:sz w:val="16"/>
                <w:szCs w:val="16"/>
              </w:rPr>
              <w:t>政策規劃參與者：係指本部參與政策規劃人員。</w:t>
            </w:r>
          </w:p>
        </w:tc>
        <w:tc>
          <w:tcPr>
            <w:tcW w:w="2960" w:type="dxa"/>
            <w:shd w:val="clear" w:color="auto" w:fill="auto"/>
          </w:tcPr>
          <w:p w14:paraId="552723AC" w14:textId="77777777" w:rsidR="005F04E8" w:rsidRPr="00812963" w:rsidRDefault="005F04E8" w:rsidP="005F04E8">
            <w:pPr>
              <w:kinsoku/>
              <w:autoSpaceDN/>
              <w:adjustRightInd w:val="0"/>
              <w:snapToGrid w:val="0"/>
              <w:spacing w:line="240" w:lineRule="atLeast"/>
              <w:ind w:leftChars="-30" w:left="110" w:rightChars="-28" w:right="-78" w:hangingChars="81" w:hanging="194"/>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lastRenderedPageBreak/>
              <w:t>1.請蒐集與法案相關之性別統計既有資料，並進行性別分析。</w:t>
            </w:r>
          </w:p>
          <w:p w14:paraId="599060D7" w14:textId="77777777" w:rsidR="005F04E8" w:rsidRPr="00812963" w:rsidRDefault="005F04E8" w:rsidP="005F04E8">
            <w:pPr>
              <w:kinsoku/>
              <w:autoSpaceDN/>
              <w:adjustRightInd w:val="0"/>
              <w:snapToGrid w:val="0"/>
              <w:spacing w:line="240" w:lineRule="atLeast"/>
              <w:ind w:leftChars="62" w:left="174" w:rightChars="-28" w:right="-78"/>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請參閱行政院性別平等會「性別平等研究文獻資源網(https</w:t>
            </w:r>
          </w:p>
          <w:p w14:paraId="12DFEC67" w14:textId="77777777" w:rsidR="005F04E8" w:rsidRPr="00812963" w:rsidRDefault="005F04E8" w:rsidP="005F04E8">
            <w:pPr>
              <w:kinsoku/>
              <w:autoSpaceDN/>
              <w:adjustRightInd w:val="0"/>
              <w:snapToGrid w:val="0"/>
              <w:spacing w:line="240" w:lineRule="atLeast"/>
              <w:ind w:leftChars="62" w:left="174" w:rightChars="-28" w:right="-78"/>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://www.gender.ey.gov.tw/research/)、「重要性</w:t>
            </w:r>
            <w:r w:rsidRPr="00812963">
              <w:rPr>
                <w:rFonts w:ascii="標楷體" w:hAnsi="標楷體" w:hint="eastAsia"/>
                <w:bCs/>
                <w:color w:val="000000" w:themeColor="text1"/>
                <w:sz w:val="24"/>
                <w:szCs w:val="22"/>
              </w:rPr>
              <w:lastRenderedPageBreak/>
              <w:t>別統計資料庫」(https://www.gender.ey.gov.tw/gecdb/)、各部會性別統計專區、我國婦女人權指標及「行政院性別平等會</w:t>
            </w:r>
            <w:proofErr w:type="gramStart"/>
            <w:r w:rsidRPr="00812963">
              <w:rPr>
                <w:rFonts w:ascii="標楷體" w:hAnsi="標楷體" w:hint="eastAsia"/>
                <w:bCs/>
                <w:color w:val="000000" w:themeColor="text1"/>
                <w:sz w:val="24"/>
                <w:szCs w:val="22"/>
              </w:rPr>
              <w:t>─</w:t>
            </w:r>
            <w:proofErr w:type="gramEnd"/>
            <w:r w:rsidRPr="00812963">
              <w:rPr>
                <w:rFonts w:ascii="標楷體" w:hAnsi="標楷體" w:hint="eastAsia"/>
                <w:bCs/>
                <w:color w:val="000000" w:themeColor="text1"/>
                <w:sz w:val="24"/>
                <w:szCs w:val="22"/>
              </w:rPr>
              <w:t>性別分析」(https://gec.ey. gov.tw</w:t>
            </w:r>
          </w:p>
          <w:p w14:paraId="337CEC28" w14:textId="77777777" w:rsidR="005F04E8" w:rsidRPr="00812963" w:rsidRDefault="005F04E8" w:rsidP="005F04E8">
            <w:pPr>
              <w:kinsoku/>
              <w:autoSpaceDN/>
              <w:adjustRightInd w:val="0"/>
              <w:snapToGrid w:val="0"/>
              <w:spacing w:line="240" w:lineRule="atLeast"/>
              <w:ind w:leftChars="62" w:left="174" w:rightChars="-28" w:right="-78"/>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w:t>
            </w:r>
          </w:p>
          <w:p w14:paraId="5A7C91F9" w14:textId="77777777" w:rsidR="005F04E8" w:rsidRPr="00812963" w:rsidRDefault="005F04E8" w:rsidP="005F04E8">
            <w:pPr>
              <w:kinsoku/>
              <w:autoSpaceDN/>
              <w:adjustRightInd w:val="0"/>
              <w:snapToGrid w:val="0"/>
              <w:spacing w:line="240" w:lineRule="atLeast"/>
              <w:ind w:leftChars="-31" w:left="81" w:rightChars="-28" w:right="-78" w:hangingChars="70" w:hanging="16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2.前開性別統計與性別分析應盡量顧及不同性別、性傾向、性別特質及性別認同者，探究其處境或需求是否存在差異，及造成差異之原因；並宜與年齡、族群、地區、障礙情形等面向進行交叉分析(例如：高齡身障女性、偏遠地區新住民女性)，探究在各因素交織影響下，是否加劇其處境之不利，並分析處境不利群體之需求。</w:t>
            </w:r>
          </w:p>
          <w:p w14:paraId="77F8D652" w14:textId="77777777" w:rsidR="005F04E8" w:rsidRPr="00812963" w:rsidRDefault="005F04E8" w:rsidP="005F04E8">
            <w:pPr>
              <w:kinsoku/>
              <w:autoSpaceDN/>
              <w:adjustRightInd w:val="0"/>
              <w:snapToGrid w:val="0"/>
              <w:spacing w:line="240" w:lineRule="atLeast"/>
              <w:ind w:leftChars="-45" w:left="102" w:rightChars="-28" w:right="-78" w:hangingChars="95" w:hanging="22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3.請根據前開性別統計及性別分析，確認並說明法案相關之性別議題。</w:t>
            </w:r>
          </w:p>
          <w:p w14:paraId="2042F1F7" w14:textId="77777777" w:rsidR="005F04E8" w:rsidRPr="00812963" w:rsidRDefault="005F04E8" w:rsidP="005F04E8">
            <w:pPr>
              <w:kinsoku/>
              <w:autoSpaceDN/>
              <w:adjustRightInd w:val="0"/>
              <w:snapToGrid w:val="0"/>
              <w:spacing w:line="240" w:lineRule="atLeast"/>
              <w:ind w:leftChars="-45" w:left="102" w:rightChars="-28" w:right="-78" w:hangingChars="95" w:hanging="22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4.如既有性別統計及分析資料不足，請提出需強化之處及其建置方法。</w:t>
            </w:r>
          </w:p>
        </w:tc>
      </w:tr>
      <w:tr w:rsidR="00812963" w:rsidRPr="00812963" w14:paraId="64617C35" w14:textId="77777777" w:rsidTr="005F04E8">
        <w:trPr>
          <w:jc w:val="center"/>
        </w:trPr>
        <w:tc>
          <w:tcPr>
            <w:tcW w:w="2781" w:type="dxa"/>
            <w:gridSpan w:val="5"/>
            <w:tcBorders>
              <w:bottom w:val="double" w:sz="4" w:space="0" w:color="auto"/>
            </w:tcBorders>
            <w:shd w:val="clear" w:color="auto" w:fill="auto"/>
          </w:tcPr>
          <w:p w14:paraId="6F039D51" w14:textId="77777777" w:rsidR="005F04E8" w:rsidRPr="00812963" w:rsidRDefault="005F04E8" w:rsidP="005F04E8">
            <w:pPr>
              <w:kinsoku/>
              <w:autoSpaceDN/>
              <w:adjustRightInd w:val="0"/>
              <w:snapToGrid w:val="0"/>
              <w:spacing w:line="360" w:lineRule="atLeast"/>
              <w:ind w:leftChars="-15" w:left="398" w:rightChars="-10" w:right="-28" w:hangingChars="183" w:hanging="440"/>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lastRenderedPageBreak/>
              <w:t>8-2</w:t>
            </w:r>
            <w:r w:rsidRPr="00812963">
              <w:rPr>
                <w:rFonts w:ascii="標楷體" w:hAnsi="標楷體" w:hint="eastAsia"/>
                <w:b/>
                <w:color w:val="000000" w:themeColor="text1"/>
                <w:sz w:val="24"/>
                <w:szCs w:val="22"/>
              </w:rPr>
              <w:t>落實性別平等相關法規與政策之內涵</w:t>
            </w:r>
            <w:r w:rsidRPr="00812963">
              <w:rPr>
                <w:rFonts w:ascii="標楷體" w:hAnsi="標楷體"/>
                <w:b/>
                <w:color w:val="000000" w:themeColor="text1"/>
                <w:sz w:val="24"/>
                <w:szCs w:val="22"/>
              </w:rPr>
              <w:t xml:space="preserve">  </w:t>
            </w:r>
          </w:p>
        </w:tc>
        <w:tc>
          <w:tcPr>
            <w:tcW w:w="3723" w:type="dxa"/>
            <w:gridSpan w:val="5"/>
            <w:tcBorders>
              <w:bottom w:val="double" w:sz="4" w:space="0" w:color="auto"/>
            </w:tcBorders>
            <w:shd w:val="clear" w:color="auto" w:fill="auto"/>
          </w:tcPr>
          <w:p w14:paraId="78B721D6" w14:textId="77777777" w:rsidR="005F04E8" w:rsidRPr="00812963" w:rsidRDefault="005F04E8" w:rsidP="00F62E8E">
            <w:pPr>
              <w:numPr>
                <w:ilvl w:val="0"/>
                <w:numId w:val="18"/>
              </w:numPr>
              <w:kinsoku/>
              <w:autoSpaceDN/>
              <w:adjustRightInd w:val="0"/>
              <w:snapToGrid w:val="0"/>
              <w:spacing w:line="360" w:lineRule="atLeast"/>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本法修正內容，並不以特定性別、性傾向、性別特質或性別認同者為規範對象，亦不因該等差異有差別規範。</w:t>
            </w:r>
          </w:p>
          <w:p w14:paraId="249A00DC" w14:textId="77777777" w:rsidR="005F04E8" w:rsidRPr="00812963" w:rsidRDefault="005F04E8" w:rsidP="00F62E8E">
            <w:pPr>
              <w:numPr>
                <w:ilvl w:val="0"/>
                <w:numId w:val="18"/>
              </w:numPr>
              <w:kinsoku/>
              <w:autoSpaceDN/>
              <w:adjustRightInd w:val="0"/>
              <w:snapToGrid w:val="0"/>
              <w:spacing w:line="360" w:lineRule="atLeast"/>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本草案第8條第3項增列「因育嬰留職停薪自願調任較低職務者，於回</w:t>
            </w:r>
            <w:proofErr w:type="gramStart"/>
            <w:r w:rsidRPr="00812963">
              <w:rPr>
                <w:rFonts w:ascii="標楷體" w:hAnsi="標楷體" w:hint="eastAsia"/>
                <w:bCs/>
                <w:color w:val="000000" w:themeColor="text1"/>
                <w:sz w:val="24"/>
                <w:szCs w:val="22"/>
              </w:rPr>
              <w:t>職復薪</w:t>
            </w:r>
            <w:proofErr w:type="gramEnd"/>
            <w:r w:rsidRPr="00812963">
              <w:rPr>
                <w:rFonts w:ascii="標楷體" w:hAnsi="標楷體" w:hint="eastAsia"/>
                <w:bCs/>
                <w:color w:val="000000" w:themeColor="text1"/>
                <w:sz w:val="24"/>
                <w:szCs w:val="22"/>
              </w:rPr>
              <w:t>之日調任</w:t>
            </w:r>
            <w:r w:rsidRPr="00812963">
              <w:rPr>
                <w:rFonts w:ascii="標楷體" w:hAnsi="標楷體" w:hint="eastAsia"/>
                <w:bCs/>
                <w:color w:val="000000" w:themeColor="text1"/>
                <w:sz w:val="24"/>
                <w:szCs w:val="22"/>
              </w:rPr>
              <w:lastRenderedPageBreak/>
              <w:t>原職務或與原職務同一序列職務時，得免經</w:t>
            </w:r>
            <w:proofErr w:type="gramStart"/>
            <w:r w:rsidRPr="00812963">
              <w:rPr>
                <w:rFonts w:ascii="標楷體" w:hAnsi="標楷體" w:hint="eastAsia"/>
                <w:bCs/>
                <w:color w:val="000000" w:themeColor="text1"/>
                <w:sz w:val="24"/>
                <w:szCs w:val="22"/>
              </w:rPr>
              <w:t>甄</w:t>
            </w:r>
            <w:proofErr w:type="gramEnd"/>
            <w:r w:rsidRPr="00812963">
              <w:rPr>
                <w:rFonts w:ascii="標楷體" w:hAnsi="標楷體" w:hint="eastAsia"/>
                <w:bCs/>
                <w:color w:val="000000" w:themeColor="text1"/>
                <w:sz w:val="24"/>
                <w:szCs w:val="22"/>
              </w:rPr>
              <w:t>審程序」、第12條第1項第8款</w:t>
            </w:r>
            <w:proofErr w:type="gramStart"/>
            <w:r w:rsidRPr="00812963">
              <w:rPr>
                <w:rFonts w:ascii="標楷體" w:hAnsi="標楷體" w:hint="eastAsia"/>
                <w:bCs/>
                <w:color w:val="000000" w:themeColor="text1"/>
                <w:sz w:val="24"/>
                <w:szCs w:val="22"/>
              </w:rPr>
              <w:t>第2目增列</w:t>
            </w:r>
            <w:proofErr w:type="gramEnd"/>
            <w:r w:rsidRPr="00812963">
              <w:rPr>
                <w:rFonts w:ascii="標楷體" w:hAnsi="標楷體" w:hint="eastAsia"/>
                <w:bCs/>
                <w:color w:val="000000" w:themeColor="text1"/>
                <w:sz w:val="24"/>
                <w:szCs w:val="22"/>
              </w:rPr>
              <w:t>「於</w:t>
            </w:r>
            <w:r w:rsidRPr="00812963">
              <w:rPr>
                <w:rFonts w:ascii="標楷體" w:hAnsi="標楷體"/>
                <w:bCs/>
                <w:color w:val="000000" w:themeColor="text1"/>
                <w:sz w:val="24"/>
                <w:szCs w:val="22"/>
              </w:rPr>
              <w:t>育</w:t>
            </w:r>
            <w:r w:rsidRPr="00812963">
              <w:rPr>
                <w:rFonts w:ascii="標楷體" w:hAnsi="標楷體" w:hint="eastAsia"/>
                <w:bCs/>
                <w:color w:val="000000" w:themeColor="text1"/>
                <w:sz w:val="24"/>
                <w:szCs w:val="22"/>
              </w:rPr>
              <w:t>嬰</w:t>
            </w:r>
            <w:r w:rsidRPr="00812963">
              <w:rPr>
                <w:rFonts w:ascii="標楷體" w:hAnsi="標楷體"/>
                <w:bCs/>
                <w:color w:val="000000" w:themeColor="text1"/>
                <w:sz w:val="24"/>
                <w:szCs w:val="22"/>
              </w:rPr>
              <w:t>留職停薪</w:t>
            </w:r>
            <w:r w:rsidRPr="00812963">
              <w:rPr>
                <w:rFonts w:ascii="標楷體" w:hAnsi="標楷體" w:hint="eastAsia"/>
                <w:bCs/>
                <w:color w:val="000000" w:themeColor="text1"/>
                <w:sz w:val="24"/>
                <w:szCs w:val="22"/>
              </w:rPr>
              <w:t>期間參加</w:t>
            </w:r>
            <w:proofErr w:type="gramStart"/>
            <w:r w:rsidRPr="00812963">
              <w:rPr>
                <w:rFonts w:ascii="標楷體" w:hAnsi="標楷體" w:hint="eastAsia"/>
                <w:bCs/>
                <w:color w:val="000000" w:themeColor="text1"/>
                <w:sz w:val="24"/>
                <w:szCs w:val="22"/>
              </w:rPr>
              <w:t>陞</w:t>
            </w:r>
            <w:proofErr w:type="gramEnd"/>
            <w:r w:rsidRPr="00812963">
              <w:rPr>
                <w:rFonts w:ascii="標楷體" w:hAnsi="標楷體" w:hint="eastAsia"/>
                <w:bCs/>
                <w:color w:val="000000" w:themeColor="text1"/>
                <w:sz w:val="24"/>
                <w:szCs w:val="22"/>
              </w:rPr>
              <w:t>任</w:t>
            </w:r>
            <w:proofErr w:type="gramStart"/>
            <w:r w:rsidRPr="00812963">
              <w:rPr>
                <w:rFonts w:ascii="標楷體" w:hAnsi="標楷體" w:hint="eastAsia"/>
                <w:bCs/>
                <w:color w:val="000000" w:themeColor="text1"/>
                <w:sz w:val="24"/>
                <w:szCs w:val="22"/>
              </w:rPr>
              <w:t>甄</w:t>
            </w:r>
            <w:proofErr w:type="gramEnd"/>
            <w:r w:rsidRPr="00812963">
              <w:rPr>
                <w:rFonts w:ascii="標楷體" w:hAnsi="標楷體" w:hint="eastAsia"/>
                <w:bCs/>
                <w:color w:val="000000" w:themeColor="text1"/>
                <w:sz w:val="24"/>
                <w:szCs w:val="22"/>
              </w:rPr>
              <w:t>審(選)，並於</w:t>
            </w:r>
            <w:proofErr w:type="gramStart"/>
            <w:r w:rsidRPr="00812963">
              <w:rPr>
                <w:rFonts w:ascii="標楷體" w:hAnsi="標楷體" w:hint="eastAsia"/>
                <w:bCs/>
                <w:color w:val="000000" w:themeColor="text1"/>
                <w:sz w:val="24"/>
                <w:szCs w:val="22"/>
              </w:rPr>
              <w:t>陞</w:t>
            </w:r>
            <w:proofErr w:type="gramEnd"/>
            <w:r w:rsidRPr="00812963">
              <w:rPr>
                <w:rFonts w:ascii="標楷體" w:hAnsi="標楷體" w:hint="eastAsia"/>
                <w:bCs/>
                <w:color w:val="000000" w:themeColor="text1"/>
                <w:sz w:val="24"/>
                <w:szCs w:val="22"/>
              </w:rPr>
              <w:t>任之日實際任職者，不受不得辦理</w:t>
            </w:r>
            <w:proofErr w:type="gramStart"/>
            <w:r w:rsidRPr="00812963">
              <w:rPr>
                <w:rFonts w:ascii="標楷體" w:hAnsi="標楷體" w:hint="eastAsia"/>
                <w:bCs/>
                <w:color w:val="000000" w:themeColor="text1"/>
                <w:sz w:val="24"/>
                <w:szCs w:val="22"/>
              </w:rPr>
              <w:t>陞</w:t>
            </w:r>
            <w:proofErr w:type="gramEnd"/>
            <w:r w:rsidRPr="00812963">
              <w:rPr>
                <w:rFonts w:ascii="標楷體" w:hAnsi="標楷體" w:hint="eastAsia"/>
                <w:bCs/>
                <w:color w:val="000000" w:themeColor="text1"/>
                <w:sz w:val="24"/>
                <w:szCs w:val="22"/>
              </w:rPr>
              <w:t>任之限制」等內涵，為職場支持友善家庭措施，促進工作及家庭平衡，係落實性別平等政策綱領「就業、經濟與福利」具體行動措施;並符合CEDAW</w:t>
            </w:r>
            <w:r w:rsidRPr="00812963">
              <w:rPr>
                <w:rFonts w:ascii="標楷體" w:hAnsi="標楷體"/>
                <w:bCs/>
                <w:color w:val="000000" w:themeColor="text1"/>
                <w:sz w:val="24"/>
                <w:szCs w:val="22"/>
              </w:rPr>
              <w:t>第</w:t>
            </w:r>
            <w:r w:rsidRPr="00812963">
              <w:rPr>
                <w:rFonts w:ascii="標楷體" w:hAnsi="標楷體" w:hint="eastAsia"/>
                <w:bCs/>
                <w:color w:val="000000" w:themeColor="text1"/>
                <w:sz w:val="24"/>
                <w:szCs w:val="22"/>
              </w:rPr>
              <w:t>11</w:t>
            </w:r>
            <w:r w:rsidRPr="00812963">
              <w:rPr>
                <w:rFonts w:ascii="標楷體" w:hAnsi="標楷體"/>
                <w:bCs/>
                <w:color w:val="000000" w:themeColor="text1"/>
                <w:sz w:val="24"/>
                <w:szCs w:val="22"/>
              </w:rPr>
              <w:t>條</w:t>
            </w:r>
            <w:r w:rsidRPr="00812963">
              <w:rPr>
                <w:rFonts w:ascii="標楷體" w:hAnsi="標楷體" w:hint="eastAsia"/>
                <w:bCs/>
                <w:color w:val="000000" w:themeColor="text1"/>
                <w:sz w:val="24"/>
                <w:szCs w:val="22"/>
              </w:rPr>
              <w:t>「締約各國為使婦女不致因結婚或生育而受歧視，又為保障其有效的工作權利起見，應採取適當措施」。</w:t>
            </w:r>
          </w:p>
        </w:tc>
        <w:tc>
          <w:tcPr>
            <w:tcW w:w="2960" w:type="dxa"/>
            <w:tcBorders>
              <w:bottom w:val="double" w:sz="4" w:space="0" w:color="auto"/>
            </w:tcBorders>
            <w:shd w:val="clear" w:color="auto" w:fill="auto"/>
          </w:tcPr>
          <w:p w14:paraId="431FC3F9" w14:textId="77777777" w:rsidR="005F04E8" w:rsidRPr="00812963" w:rsidRDefault="005F04E8" w:rsidP="005F04E8">
            <w:pPr>
              <w:kinsoku/>
              <w:autoSpaceDN/>
              <w:adjustRightInd w:val="0"/>
              <w:snapToGrid w:val="0"/>
              <w:spacing w:line="240" w:lineRule="atLeast"/>
              <w:ind w:leftChars="-42" w:left="38" w:rightChars="-28" w:right="-78" w:hangingChars="65" w:hanging="156"/>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lastRenderedPageBreak/>
              <w:t>1.法案若涉及下列情形，本欄位不得填列無關：</w:t>
            </w:r>
          </w:p>
          <w:p w14:paraId="34AE0F4F" w14:textId="77777777" w:rsidR="005F04E8" w:rsidRPr="00812963" w:rsidRDefault="005F04E8" w:rsidP="005F04E8">
            <w:pPr>
              <w:kinsoku/>
              <w:autoSpaceDN/>
              <w:adjustRightInd w:val="0"/>
              <w:snapToGrid w:val="0"/>
              <w:spacing w:line="240" w:lineRule="atLeast"/>
              <w:ind w:leftChars="-30" w:left="137" w:rightChars="-28" w:right="-78" w:hangingChars="92" w:hanging="221"/>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(1)內容係以特定性別、性傾向或性別認同者為規範對象。</w:t>
            </w:r>
          </w:p>
          <w:p w14:paraId="148E1A1A" w14:textId="77777777" w:rsidR="005F04E8" w:rsidRPr="00812963" w:rsidRDefault="005F04E8" w:rsidP="005F04E8">
            <w:pPr>
              <w:kinsoku/>
              <w:autoSpaceDN/>
              <w:adjustRightInd w:val="0"/>
              <w:snapToGrid w:val="0"/>
              <w:spacing w:line="240" w:lineRule="atLeast"/>
              <w:ind w:leftChars="-42" w:left="160" w:rightChars="-28" w:right="-78" w:hangingChars="116" w:hanging="27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(2)內容涉及一般社會認知既存之性別偏見。</w:t>
            </w:r>
          </w:p>
          <w:p w14:paraId="2A8C071A" w14:textId="77777777" w:rsidR="005F04E8" w:rsidRPr="00812963" w:rsidRDefault="005F04E8" w:rsidP="005F04E8">
            <w:pPr>
              <w:kinsoku/>
              <w:autoSpaceDN/>
              <w:adjustRightInd w:val="0"/>
              <w:snapToGrid w:val="0"/>
              <w:spacing w:line="240" w:lineRule="atLeast"/>
              <w:ind w:leftChars="-37" w:left="174" w:rightChars="-28" w:right="-78" w:hangingChars="116" w:hanging="27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(3)「8-1」欄所填列之性別統</w:t>
            </w:r>
            <w:r w:rsidRPr="00812963">
              <w:rPr>
                <w:rFonts w:ascii="標楷體" w:hAnsi="標楷體" w:hint="eastAsia"/>
                <w:bCs/>
                <w:color w:val="000000" w:themeColor="text1"/>
                <w:sz w:val="24"/>
                <w:szCs w:val="22"/>
              </w:rPr>
              <w:lastRenderedPageBreak/>
              <w:t xml:space="preserve">計資料顯示性別比例差距過大。 </w:t>
            </w:r>
          </w:p>
          <w:p w14:paraId="58F93800" w14:textId="77777777" w:rsidR="005F04E8" w:rsidRPr="00812963" w:rsidRDefault="005F04E8" w:rsidP="005F04E8">
            <w:pPr>
              <w:kinsoku/>
              <w:autoSpaceDN/>
              <w:adjustRightInd w:val="0"/>
              <w:snapToGrid w:val="0"/>
              <w:spacing w:line="240" w:lineRule="atLeast"/>
              <w:ind w:leftChars="-43" w:left="62" w:rightChars="-28" w:right="-78" w:hangingChars="76" w:hanging="182"/>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2.請依「8-1」欄所確認之性別議題，說明其與下列第3點所列性別平等相關法規與政策之相關性。</w:t>
            </w:r>
          </w:p>
          <w:p w14:paraId="6BE643BF" w14:textId="77777777" w:rsidR="005F04E8" w:rsidRPr="00812963" w:rsidRDefault="005F04E8" w:rsidP="005F04E8">
            <w:pPr>
              <w:kinsoku/>
              <w:autoSpaceDN/>
              <w:adjustRightInd w:val="0"/>
              <w:snapToGrid w:val="0"/>
              <w:spacing w:line="240" w:lineRule="atLeast"/>
              <w:ind w:leftChars="-42" w:left="91" w:rightChars="-28" w:right="-78" w:hangingChars="87" w:hanging="209"/>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3.本欄位所指性別平等相關法規與政策，包含消除對婦女一切形式歧視公約(CEDAW)及其一般性建議、性別平等政策綱領及各機關有關促進性別平等相關之法規、政策、白皮書或計畫等。</w:t>
            </w:r>
          </w:p>
          <w:p w14:paraId="7BC1D7DD" w14:textId="77777777" w:rsidR="005F04E8" w:rsidRPr="00812963" w:rsidRDefault="005F04E8" w:rsidP="005F04E8">
            <w:pPr>
              <w:kinsoku/>
              <w:autoSpaceDN/>
              <w:adjustRightInd w:val="0"/>
              <w:snapToGrid w:val="0"/>
              <w:spacing w:line="240" w:lineRule="atLeast"/>
              <w:ind w:leftChars="-43" w:left="48" w:rightChars="-28" w:right="-78" w:hangingChars="70" w:hanging="168"/>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4.落實前開相關法規與政策之常見</w:t>
            </w:r>
            <w:proofErr w:type="gramStart"/>
            <w:r w:rsidRPr="00812963">
              <w:rPr>
                <w:rFonts w:ascii="標楷體" w:hAnsi="標楷體" w:hint="eastAsia"/>
                <w:bCs/>
                <w:color w:val="000000" w:themeColor="text1"/>
                <w:sz w:val="24"/>
                <w:szCs w:val="22"/>
              </w:rPr>
              <w:t>態樣及案例</w:t>
            </w:r>
            <w:proofErr w:type="gramEnd"/>
            <w:r w:rsidRPr="00812963">
              <w:rPr>
                <w:rFonts w:ascii="標楷體" w:hAnsi="標楷體" w:hint="eastAsia"/>
                <w:bCs/>
                <w:color w:val="000000" w:themeColor="text1"/>
                <w:sz w:val="24"/>
                <w:szCs w:val="22"/>
              </w:rPr>
              <w:t>：</w:t>
            </w:r>
          </w:p>
          <w:p w14:paraId="568345A0" w14:textId="77777777" w:rsidR="005F04E8" w:rsidRPr="00812963" w:rsidRDefault="005F04E8" w:rsidP="005F04E8">
            <w:pPr>
              <w:kinsoku/>
              <w:autoSpaceDN/>
              <w:adjustRightInd w:val="0"/>
              <w:snapToGrid w:val="0"/>
              <w:spacing w:line="240" w:lineRule="atLeast"/>
              <w:ind w:leftChars="-43" w:left="173" w:rightChars="-28" w:right="-78" w:hangingChars="122" w:hanging="293"/>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(1)</w:t>
            </w:r>
            <w:proofErr w:type="gramStart"/>
            <w:r w:rsidRPr="00812963">
              <w:rPr>
                <w:rFonts w:ascii="標楷體" w:hAnsi="標楷體" w:hint="eastAsia"/>
                <w:bCs/>
                <w:color w:val="000000" w:themeColor="text1"/>
                <w:sz w:val="24"/>
                <w:szCs w:val="22"/>
              </w:rPr>
              <w:t>採</w:t>
            </w:r>
            <w:proofErr w:type="gramEnd"/>
            <w:r w:rsidRPr="00812963">
              <w:rPr>
                <w:rFonts w:ascii="標楷體" w:hAnsi="標楷體" w:hint="eastAsia"/>
                <w:bCs/>
                <w:color w:val="000000" w:themeColor="text1"/>
                <w:sz w:val="24"/>
                <w:szCs w:val="22"/>
              </w:rPr>
              <w:t>行一定方式去除現行法規及其執行所造成之差別待遇，提供較為弱勢之一方必要之協助，以促進其實質地位之平等。</w:t>
            </w:r>
          </w:p>
          <w:p w14:paraId="0512ED36" w14:textId="77777777" w:rsidR="005F04E8" w:rsidRPr="00812963" w:rsidRDefault="005F04E8" w:rsidP="005F04E8">
            <w:pPr>
              <w:kinsoku/>
              <w:autoSpaceDN/>
              <w:adjustRightInd w:val="0"/>
              <w:snapToGrid w:val="0"/>
              <w:spacing w:line="240" w:lineRule="atLeast"/>
              <w:ind w:leftChars="80" w:left="224" w:rightChars="-28" w:right="-78" w:firstLineChars="5" w:firstLine="12"/>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例如：為落實CEDAW第11條消除在就業方面對婦女之歧視，刪除禁止女性於夜間工作等限制女性工作權之規定，並增訂雇用人應提供必要之夜間安全防護措施。</w:t>
            </w:r>
          </w:p>
          <w:p w14:paraId="4222DB2D" w14:textId="77777777" w:rsidR="005F04E8" w:rsidRPr="00812963" w:rsidRDefault="005F04E8" w:rsidP="005F04E8">
            <w:pPr>
              <w:kinsoku/>
              <w:autoSpaceDN/>
              <w:adjustRightInd w:val="0"/>
              <w:snapToGrid w:val="0"/>
              <w:spacing w:line="240" w:lineRule="atLeast"/>
              <w:ind w:leftChars="-36" w:left="163" w:rightChars="-28" w:right="-78" w:hangingChars="110" w:hanging="264"/>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(2)消除或打破性別刻板印象與性別隔離，以消弭因社會文化面向所形成之差異。</w:t>
            </w:r>
          </w:p>
          <w:p w14:paraId="4E3F2DC8" w14:textId="77777777" w:rsidR="005F04E8" w:rsidRPr="00812963" w:rsidRDefault="005F04E8" w:rsidP="005F04E8">
            <w:pPr>
              <w:kinsoku/>
              <w:autoSpaceDN/>
              <w:adjustRightInd w:val="0"/>
              <w:snapToGrid w:val="0"/>
              <w:spacing w:line="240" w:lineRule="atLeast"/>
              <w:ind w:leftChars="63" w:left="188" w:rightChars="-28" w:right="-78" w:hangingChars="5" w:hanging="12"/>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例如：為促進媒體製播內容符合性別平等精神，規範節目或廣告內容不得有性別歧視之情形。</w:t>
            </w:r>
          </w:p>
          <w:p w14:paraId="68CC22BA" w14:textId="77777777" w:rsidR="005F04E8" w:rsidRPr="00812963" w:rsidRDefault="005F04E8" w:rsidP="005F04E8">
            <w:pPr>
              <w:kinsoku/>
              <w:autoSpaceDN/>
              <w:adjustRightInd w:val="0"/>
              <w:snapToGrid w:val="0"/>
              <w:spacing w:line="240" w:lineRule="atLeast"/>
              <w:ind w:leftChars="-42" w:left="146" w:rightChars="-28" w:right="-78" w:hangingChars="110" w:hanging="264"/>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(3)提供不同性別、性傾向或性別認同者平等機會獲取社會資源，提升其參與社會及公共事務之機會。</w:t>
            </w:r>
          </w:p>
          <w:p w14:paraId="7A5D27F0" w14:textId="77777777" w:rsidR="005F04E8" w:rsidRPr="00812963" w:rsidRDefault="005F04E8" w:rsidP="005F04E8">
            <w:pPr>
              <w:kinsoku/>
              <w:autoSpaceDN/>
              <w:adjustRightInd w:val="0"/>
              <w:snapToGrid w:val="0"/>
              <w:spacing w:line="240" w:lineRule="atLeast"/>
              <w:ind w:leftChars="39" w:left="109" w:rightChars="-28" w:right="-78" w:firstLineChars="10" w:firstLine="24"/>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例如1：為協助因家庭因素離開職場之婦女，能重返職場，提升婦女勞動參與，規範二度就業婦女為政府</w:t>
            </w:r>
            <w:r w:rsidRPr="00812963">
              <w:rPr>
                <w:rFonts w:ascii="標楷體" w:hAnsi="標楷體" w:hint="eastAsia"/>
                <w:bCs/>
                <w:color w:val="000000" w:themeColor="text1"/>
                <w:sz w:val="24"/>
                <w:szCs w:val="22"/>
              </w:rPr>
              <w:lastRenderedPageBreak/>
              <w:t>致力促進就業之對象。</w:t>
            </w:r>
          </w:p>
          <w:p w14:paraId="62D21161" w14:textId="77777777" w:rsidR="005F04E8" w:rsidRPr="00812963" w:rsidRDefault="005F04E8" w:rsidP="005F04E8">
            <w:pPr>
              <w:kinsoku/>
              <w:autoSpaceDN/>
              <w:adjustRightInd w:val="0"/>
              <w:snapToGrid w:val="0"/>
              <w:spacing w:line="240" w:lineRule="atLeast"/>
              <w:ind w:leftChars="33" w:left="92" w:rightChars="-28" w:right="-78" w:firstLine="2"/>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例如2：為提升女性參與公共事務之機會，擴大參與管道，對涉及諮詢及審議性質之機制，規範其成員任一性別比例不得少於三分之一。</w:t>
            </w:r>
          </w:p>
          <w:p w14:paraId="2FF1A55C" w14:textId="77777777" w:rsidR="005F04E8" w:rsidRPr="00812963" w:rsidRDefault="005F04E8" w:rsidP="005F04E8">
            <w:pPr>
              <w:kinsoku/>
              <w:autoSpaceDN/>
              <w:adjustRightInd w:val="0"/>
              <w:snapToGrid w:val="0"/>
              <w:spacing w:line="240" w:lineRule="atLeast"/>
              <w:ind w:leftChars="-42" w:left="76" w:rightChars="-28" w:right="-78" w:hangingChars="81" w:hanging="194"/>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5.請優先將有助落實上開內容之部分納入法案相關條文規定、授權命令或未來業務執行事項，並於本欄位提出說明。</w:t>
            </w:r>
          </w:p>
        </w:tc>
      </w:tr>
      <w:tr w:rsidR="00812963" w:rsidRPr="00812963" w14:paraId="3C71E7D2" w14:textId="77777777" w:rsidTr="005F04E8">
        <w:trPr>
          <w:jc w:val="center"/>
        </w:trPr>
        <w:tc>
          <w:tcPr>
            <w:tcW w:w="9464" w:type="dxa"/>
            <w:gridSpan w:val="11"/>
            <w:tcBorders>
              <w:top w:val="thickThinSmallGap" w:sz="24" w:space="0" w:color="auto"/>
            </w:tcBorders>
            <w:vAlign w:val="center"/>
          </w:tcPr>
          <w:p w14:paraId="0AE6E987" w14:textId="77777777" w:rsidR="005F04E8" w:rsidRPr="00812963" w:rsidRDefault="005F04E8" w:rsidP="005F04E8">
            <w:pPr>
              <w:kinsoku/>
              <w:autoSpaceDN/>
              <w:adjustRightInd w:val="0"/>
              <w:snapToGrid w:val="0"/>
              <w:spacing w:line="360" w:lineRule="atLeast"/>
              <w:ind w:leftChars="-45" w:left="1494" w:hangingChars="675" w:hanging="1620"/>
              <w:textAlignment w:val="auto"/>
              <w:rPr>
                <w:rFonts w:ascii="標楷體" w:hAnsi="標楷體"/>
                <w:b/>
                <w:color w:val="000000" w:themeColor="text1"/>
                <w:sz w:val="24"/>
                <w:szCs w:val="22"/>
              </w:rPr>
            </w:pPr>
            <w:r w:rsidRPr="00812963">
              <w:rPr>
                <w:rFonts w:ascii="標楷體" w:hAnsi="標楷體"/>
                <w:color w:val="000000" w:themeColor="text1"/>
                <w:sz w:val="24"/>
                <w:szCs w:val="22"/>
              </w:rPr>
              <w:lastRenderedPageBreak/>
              <w:br w:type="page"/>
            </w:r>
            <w:r w:rsidRPr="00812963">
              <w:rPr>
                <w:rFonts w:ascii="標楷體" w:hAnsi="標楷體"/>
                <w:b/>
                <w:color w:val="000000" w:themeColor="text1"/>
                <w:sz w:val="24"/>
                <w:szCs w:val="22"/>
              </w:rPr>
              <w:br w:type="page"/>
              <w:t>玖、性別影響評估結果：</w:t>
            </w:r>
          </w:p>
          <w:p w14:paraId="5799A593" w14:textId="77777777" w:rsidR="005F04E8" w:rsidRPr="00812963" w:rsidRDefault="005F04E8" w:rsidP="005F04E8">
            <w:pPr>
              <w:kinsoku/>
              <w:autoSpaceDN/>
              <w:adjustRightInd w:val="0"/>
              <w:snapToGrid w:val="0"/>
              <w:spacing w:line="360" w:lineRule="atLeast"/>
              <w:ind w:leftChars="-22" w:left="-50" w:hangingChars="5" w:hanging="12"/>
              <w:textAlignment w:val="auto"/>
              <w:rPr>
                <w:rFonts w:ascii="標楷體" w:hAnsi="標楷體"/>
                <w:b/>
                <w:color w:val="000000" w:themeColor="text1"/>
                <w:sz w:val="24"/>
                <w:szCs w:val="22"/>
              </w:rPr>
            </w:pPr>
            <w:r w:rsidRPr="00812963">
              <w:rPr>
                <w:rFonts w:ascii="標楷體" w:hAnsi="標楷體"/>
                <w:color w:val="000000" w:themeColor="text1"/>
                <w:sz w:val="24"/>
                <w:szCs w:val="22"/>
              </w:rPr>
              <w:t>請填表人依據性別平等專家學者意見之檢視意見提出綜合說明，包括對「第二部分、性別影響評估程序參與」主要意見參</w:t>
            </w:r>
            <w:proofErr w:type="gramStart"/>
            <w:r w:rsidRPr="00812963">
              <w:rPr>
                <w:rFonts w:ascii="標楷體" w:hAnsi="標楷體"/>
                <w:color w:val="000000" w:themeColor="text1"/>
                <w:sz w:val="24"/>
                <w:szCs w:val="22"/>
              </w:rPr>
              <w:t>採</w:t>
            </w:r>
            <w:proofErr w:type="gramEnd"/>
            <w:r w:rsidRPr="00812963">
              <w:rPr>
                <w:rFonts w:ascii="標楷體" w:hAnsi="標楷體"/>
                <w:color w:val="000000" w:themeColor="text1"/>
                <w:sz w:val="24"/>
                <w:szCs w:val="22"/>
              </w:rPr>
              <w:t>情形、採納意見之法案調整情形、無法採納意見之理由或替代規劃等。</w:t>
            </w:r>
          </w:p>
        </w:tc>
      </w:tr>
      <w:tr w:rsidR="00812963" w:rsidRPr="00812963" w14:paraId="18E3D6E1" w14:textId="77777777" w:rsidTr="005F04E8">
        <w:trPr>
          <w:jc w:val="center"/>
        </w:trPr>
        <w:tc>
          <w:tcPr>
            <w:tcW w:w="2766" w:type="dxa"/>
            <w:gridSpan w:val="4"/>
            <w:shd w:val="clear" w:color="auto" w:fill="auto"/>
            <w:vAlign w:val="center"/>
          </w:tcPr>
          <w:p w14:paraId="78D740F2" w14:textId="77777777" w:rsidR="005F04E8" w:rsidRPr="00812963" w:rsidRDefault="005F04E8" w:rsidP="005F04E8">
            <w:pPr>
              <w:kinsoku/>
              <w:autoSpaceDN/>
              <w:adjustRightInd w:val="0"/>
              <w:snapToGrid w:val="0"/>
              <w:spacing w:line="240" w:lineRule="atLeast"/>
              <w:ind w:leftChars="-45" w:left="-126" w:rightChars="-45" w:right="-126"/>
              <w:jc w:val="both"/>
              <w:textAlignment w:val="auto"/>
              <w:rPr>
                <w:rFonts w:ascii="標楷體" w:hAnsi="標楷體"/>
                <w:color w:val="000000" w:themeColor="text1"/>
                <w:sz w:val="24"/>
                <w:szCs w:val="22"/>
              </w:rPr>
            </w:pPr>
            <w:r w:rsidRPr="00812963">
              <w:rPr>
                <w:rFonts w:ascii="標楷體" w:hAnsi="標楷體"/>
                <w:b/>
                <w:color w:val="000000" w:themeColor="text1"/>
                <w:sz w:val="24"/>
                <w:szCs w:val="22"/>
              </w:rPr>
              <w:t>9-1評估結果之綜合說明</w:t>
            </w:r>
          </w:p>
        </w:tc>
        <w:tc>
          <w:tcPr>
            <w:tcW w:w="6698" w:type="dxa"/>
            <w:gridSpan w:val="7"/>
            <w:shd w:val="clear" w:color="auto" w:fill="auto"/>
          </w:tcPr>
          <w:p w14:paraId="74E38610" w14:textId="77777777" w:rsidR="005F04E8" w:rsidRPr="00812963" w:rsidRDefault="005F04E8" w:rsidP="00F62E8E">
            <w:pPr>
              <w:numPr>
                <w:ilvl w:val="0"/>
                <w:numId w:val="35"/>
              </w:numPr>
              <w:kinsoku/>
              <w:autoSpaceDN/>
              <w:adjustRightInd w:val="0"/>
              <w:snapToGrid w:val="0"/>
              <w:spacing w:line="240" w:lineRule="atLeast"/>
              <w:ind w:left="482" w:hanging="482"/>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有關吳處長建議考量於本草案第11條或</w:t>
            </w:r>
            <w:proofErr w:type="gramStart"/>
            <w:r w:rsidRPr="00812963">
              <w:rPr>
                <w:rFonts w:ascii="標楷體" w:hAnsi="標楷體" w:hint="eastAsia"/>
                <w:bCs/>
                <w:color w:val="000000" w:themeColor="text1"/>
                <w:sz w:val="24"/>
                <w:szCs w:val="22"/>
              </w:rPr>
              <w:t>其他條</w:t>
            </w:r>
            <w:proofErr w:type="gramEnd"/>
            <w:r w:rsidRPr="00812963">
              <w:rPr>
                <w:rFonts w:ascii="標楷體" w:hAnsi="標楷體" w:hint="eastAsia"/>
                <w:bCs/>
                <w:color w:val="000000" w:themeColor="text1"/>
                <w:sz w:val="24"/>
                <w:szCs w:val="22"/>
              </w:rPr>
              <w:t>次，評估增列「在候選人員資歷相當情形下，於考量機關性別比例現況後，建議優先晉升表現優異且具發展潛能之少數性別（女性或男性）」之可行性一節，審酌現行</w:t>
            </w:r>
            <w:proofErr w:type="gramStart"/>
            <w:r w:rsidRPr="00812963">
              <w:rPr>
                <w:rFonts w:ascii="標楷體" w:hAnsi="標楷體" w:hint="eastAsia"/>
                <w:bCs/>
                <w:color w:val="000000" w:themeColor="text1"/>
                <w:sz w:val="24"/>
                <w:szCs w:val="22"/>
              </w:rPr>
              <w:t>陞</w:t>
            </w:r>
            <w:proofErr w:type="gramEnd"/>
            <w:r w:rsidRPr="00812963">
              <w:rPr>
                <w:rFonts w:ascii="標楷體" w:hAnsi="標楷體" w:hint="eastAsia"/>
                <w:bCs/>
                <w:color w:val="000000" w:themeColor="text1"/>
                <w:sz w:val="24"/>
                <w:szCs w:val="22"/>
              </w:rPr>
              <w:t>遷法係以功績原則拔</w:t>
            </w:r>
            <w:proofErr w:type="gramStart"/>
            <w:r w:rsidRPr="00812963">
              <w:rPr>
                <w:rFonts w:ascii="標楷體" w:hAnsi="標楷體" w:hint="eastAsia"/>
                <w:bCs/>
                <w:color w:val="000000" w:themeColor="text1"/>
                <w:sz w:val="24"/>
                <w:szCs w:val="22"/>
              </w:rPr>
              <w:t>擢</w:t>
            </w:r>
            <w:proofErr w:type="gramEnd"/>
            <w:r w:rsidRPr="00812963">
              <w:rPr>
                <w:rFonts w:ascii="標楷體" w:hAnsi="標楷體" w:hint="eastAsia"/>
                <w:bCs/>
                <w:color w:val="000000" w:themeColor="text1"/>
                <w:sz w:val="24"/>
                <w:szCs w:val="22"/>
              </w:rPr>
              <w:t>人才，公務人員均可透過公開、公平、公正之方式，以其</w:t>
            </w:r>
            <w:proofErr w:type="gramStart"/>
            <w:r w:rsidRPr="00812963">
              <w:rPr>
                <w:rFonts w:ascii="標楷體" w:hAnsi="標楷體" w:hint="eastAsia"/>
                <w:bCs/>
                <w:color w:val="000000" w:themeColor="text1"/>
                <w:sz w:val="24"/>
                <w:szCs w:val="22"/>
              </w:rPr>
              <w:t>所具資績</w:t>
            </w:r>
            <w:proofErr w:type="gramEnd"/>
            <w:r w:rsidRPr="00812963">
              <w:rPr>
                <w:rFonts w:ascii="標楷體" w:hAnsi="標楷體" w:hint="eastAsia"/>
                <w:bCs/>
                <w:color w:val="000000" w:themeColor="text1"/>
                <w:sz w:val="24"/>
                <w:szCs w:val="22"/>
              </w:rPr>
              <w:t>，</w:t>
            </w:r>
            <w:proofErr w:type="gramStart"/>
            <w:r w:rsidRPr="00812963">
              <w:rPr>
                <w:rFonts w:ascii="標楷體" w:hAnsi="標楷體" w:hint="eastAsia"/>
                <w:bCs/>
                <w:color w:val="000000" w:themeColor="text1"/>
                <w:sz w:val="24"/>
                <w:szCs w:val="22"/>
              </w:rPr>
              <w:t>陞遷各</w:t>
            </w:r>
            <w:proofErr w:type="gramEnd"/>
            <w:r w:rsidRPr="00812963">
              <w:rPr>
                <w:rFonts w:ascii="標楷體" w:hAnsi="標楷體" w:hint="eastAsia"/>
                <w:bCs/>
                <w:color w:val="000000" w:themeColor="text1"/>
                <w:sz w:val="24"/>
                <w:szCs w:val="22"/>
              </w:rPr>
              <w:t>機關相關職缺，尚非以性別為優先</w:t>
            </w:r>
            <w:proofErr w:type="gramStart"/>
            <w:r w:rsidRPr="00812963">
              <w:rPr>
                <w:rFonts w:ascii="標楷體" w:hAnsi="標楷體" w:hint="eastAsia"/>
                <w:bCs/>
                <w:color w:val="000000" w:themeColor="text1"/>
                <w:sz w:val="24"/>
                <w:szCs w:val="22"/>
              </w:rPr>
              <w:t>陞</w:t>
            </w:r>
            <w:proofErr w:type="gramEnd"/>
            <w:r w:rsidRPr="00812963">
              <w:rPr>
                <w:rFonts w:ascii="標楷體" w:hAnsi="標楷體" w:hint="eastAsia"/>
                <w:bCs/>
                <w:color w:val="000000" w:themeColor="text1"/>
                <w:sz w:val="24"/>
                <w:szCs w:val="22"/>
              </w:rPr>
              <w:t>任考量，本次係為強化功績導向之</w:t>
            </w:r>
            <w:proofErr w:type="gramStart"/>
            <w:r w:rsidRPr="00812963">
              <w:rPr>
                <w:rFonts w:ascii="標楷體" w:hAnsi="標楷體" w:hint="eastAsia"/>
                <w:bCs/>
                <w:color w:val="000000" w:themeColor="text1"/>
                <w:sz w:val="24"/>
                <w:szCs w:val="22"/>
              </w:rPr>
              <w:t>陞</w:t>
            </w:r>
            <w:proofErr w:type="gramEnd"/>
            <w:r w:rsidRPr="00812963">
              <w:rPr>
                <w:rFonts w:ascii="標楷體" w:hAnsi="標楷體" w:hint="eastAsia"/>
                <w:bCs/>
                <w:color w:val="000000" w:themeColor="text1"/>
                <w:sz w:val="24"/>
                <w:szCs w:val="22"/>
              </w:rPr>
              <w:t>遷制度，修正相關規定，以鼓勵公務人員積極任事，提高政府效能及服務品質。又機關目前依本部102年4月及106年6月通函精神，於執行上尚無窒礙難行之處，是吳處長上開建議</w:t>
            </w:r>
            <w:proofErr w:type="gramStart"/>
            <w:r w:rsidRPr="00812963">
              <w:rPr>
                <w:rFonts w:ascii="標楷體" w:hAnsi="標楷體" w:hint="eastAsia"/>
                <w:bCs/>
                <w:color w:val="000000" w:themeColor="text1"/>
                <w:sz w:val="24"/>
                <w:szCs w:val="22"/>
              </w:rPr>
              <w:t>擬錄案</w:t>
            </w:r>
            <w:proofErr w:type="gramEnd"/>
            <w:r w:rsidRPr="00812963">
              <w:rPr>
                <w:rFonts w:ascii="標楷體" w:hAnsi="標楷體" w:hint="eastAsia"/>
                <w:bCs/>
                <w:color w:val="000000" w:themeColor="text1"/>
                <w:sz w:val="24"/>
                <w:szCs w:val="22"/>
              </w:rPr>
              <w:t>參考。</w:t>
            </w:r>
          </w:p>
          <w:p w14:paraId="579B0148" w14:textId="77777777" w:rsidR="005F04E8" w:rsidRPr="00812963" w:rsidRDefault="005F04E8" w:rsidP="00F62E8E">
            <w:pPr>
              <w:numPr>
                <w:ilvl w:val="0"/>
                <w:numId w:val="35"/>
              </w:numPr>
              <w:kinsoku/>
              <w:autoSpaceDN/>
              <w:adjustRightInd w:val="0"/>
              <w:snapToGrid w:val="0"/>
              <w:spacing w:line="240" w:lineRule="atLeast"/>
              <w:ind w:left="482" w:hanging="482"/>
              <w:jc w:val="both"/>
              <w:textAlignment w:val="auto"/>
              <w:rPr>
                <w:rFonts w:ascii="標楷體" w:hAnsi="標楷體"/>
                <w:bCs/>
                <w:color w:val="000000" w:themeColor="text1"/>
                <w:sz w:val="24"/>
                <w:szCs w:val="22"/>
              </w:rPr>
            </w:pPr>
            <w:r w:rsidRPr="00812963">
              <w:rPr>
                <w:rFonts w:ascii="標楷體" w:hAnsi="標楷體" w:hint="eastAsia"/>
                <w:bCs/>
                <w:color w:val="000000" w:themeColor="text1"/>
                <w:sz w:val="24"/>
                <w:szCs w:val="22"/>
              </w:rPr>
              <w:t>有關吳處長建議補充</w:t>
            </w:r>
            <w:r w:rsidRPr="00812963">
              <w:rPr>
                <w:rFonts w:ascii="標楷體" w:hAnsi="標楷體" w:cs="新細明體" w:hint="eastAsia"/>
                <w:bCs/>
                <w:color w:val="000000" w:themeColor="text1"/>
                <w:sz w:val="24"/>
                <w:szCs w:val="22"/>
              </w:rPr>
              <w:t>相關統計資料等部分，說明如下：</w:t>
            </w:r>
          </w:p>
          <w:p w14:paraId="708D0F87" w14:textId="77777777" w:rsidR="005F04E8" w:rsidRPr="00812963" w:rsidRDefault="005F04E8" w:rsidP="00F62E8E">
            <w:pPr>
              <w:numPr>
                <w:ilvl w:val="0"/>
                <w:numId w:val="37"/>
              </w:numPr>
              <w:kinsoku/>
              <w:autoSpaceDN/>
              <w:adjustRightInd w:val="0"/>
              <w:snapToGrid w:val="0"/>
              <w:spacing w:line="240" w:lineRule="atLeast"/>
              <w:jc w:val="both"/>
              <w:textAlignment w:val="auto"/>
              <w:rPr>
                <w:rFonts w:ascii="標楷體" w:hAnsi="標楷體"/>
                <w:color w:val="000000" w:themeColor="text1"/>
                <w:sz w:val="24"/>
                <w:szCs w:val="22"/>
              </w:rPr>
            </w:pPr>
            <w:r w:rsidRPr="00812963">
              <w:rPr>
                <w:rFonts w:ascii="標楷體" w:hAnsi="標楷體" w:cs="新細明體" w:hint="eastAsia"/>
                <w:color w:val="000000" w:themeColor="text1"/>
                <w:sz w:val="24"/>
                <w:szCs w:val="22"/>
              </w:rPr>
              <w:t>本草案</w:t>
            </w:r>
            <w:proofErr w:type="gramStart"/>
            <w:r w:rsidRPr="00812963">
              <w:rPr>
                <w:rFonts w:ascii="標楷體" w:hAnsi="標楷體" w:cs="新細明體" w:hint="eastAsia"/>
                <w:color w:val="000000" w:themeColor="text1"/>
                <w:sz w:val="24"/>
                <w:szCs w:val="22"/>
              </w:rPr>
              <w:t>研</w:t>
            </w:r>
            <w:proofErr w:type="gramEnd"/>
            <w:r w:rsidRPr="00812963">
              <w:rPr>
                <w:rFonts w:ascii="標楷體" w:hAnsi="標楷體" w:cs="新細明體" w:hint="eastAsia"/>
                <w:color w:val="000000" w:themeColor="text1"/>
                <w:sz w:val="24"/>
                <w:szCs w:val="22"/>
              </w:rPr>
              <w:t>商過程人員之性別統計、</w:t>
            </w:r>
            <w:r w:rsidRPr="00812963">
              <w:rPr>
                <w:rFonts w:ascii="標楷體" w:hAnsi="標楷體" w:cs="新細明體" w:hint="eastAsia"/>
                <w:bCs/>
                <w:color w:val="000000" w:themeColor="text1"/>
                <w:sz w:val="24"/>
                <w:szCs w:val="22"/>
              </w:rPr>
              <w:t>歷年參加</w:t>
            </w:r>
            <w:proofErr w:type="gramStart"/>
            <w:r w:rsidRPr="00812963">
              <w:rPr>
                <w:rFonts w:ascii="標楷體" w:hAnsi="標楷體" w:cs="新細明體" w:hint="eastAsia"/>
                <w:bCs/>
                <w:color w:val="000000" w:themeColor="text1"/>
                <w:sz w:val="24"/>
                <w:szCs w:val="22"/>
              </w:rPr>
              <w:t>陞</w:t>
            </w:r>
            <w:proofErr w:type="gramEnd"/>
            <w:r w:rsidRPr="00812963">
              <w:rPr>
                <w:rFonts w:ascii="標楷體" w:hAnsi="標楷體" w:cs="新細明體" w:hint="eastAsia"/>
                <w:bCs/>
                <w:color w:val="000000" w:themeColor="text1"/>
                <w:sz w:val="24"/>
                <w:szCs w:val="22"/>
              </w:rPr>
              <w:t>任</w:t>
            </w:r>
            <w:proofErr w:type="gramStart"/>
            <w:r w:rsidRPr="00812963">
              <w:rPr>
                <w:rFonts w:ascii="標楷體" w:hAnsi="標楷體" w:cs="新細明體" w:hint="eastAsia"/>
                <w:bCs/>
                <w:color w:val="000000" w:themeColor="text1"/>
                <w:sz w:val="24"/>
                <w:szCs w:val="22"/>
              </w:rPr>
              <w:t>甄</w:t>
            </w:r>
            <w:proofErr w:type="gramEnd"/>
            <w:r w:rsidRPr="00812963">
              <w:rPr>
                <w:rFonts w:ascii="標楷體" w:hAnsi="標楷體" w:cs="新細明體" w:hint="eastAsia"/>
                <w:bCs/>
                <w:color w:val="000000" w:themeColor="text1"/>
                <w:sz w:val="24"/>
                <w:szCs w:val="22"/>
              </w:rPr>
              <w:t>審（選）人員及</w:t>
            </w:r>
            <w:proofErr w:type="gramStart"/>
            <w:r w:rsidRPr="00812963">
              <w:rPr>
                <w:rFonts w:ascii="標楷體" w:hAnsi="標楷體" w:cs="新細明體" w:hint="eastAsia"/>
                <w:bCs/>
                <w:color w:val="000000" w:themeColor="text1"/>
                <w:sz w:val="24"/>
                <w:szCs w:val="22"/>
              </w:rPr>
              <w:t>陞</w:t>
            </w:r>
            <w:proofErr w:type="gramEnd"/>
            <w:r w:rsidRPr="00812963">
              <w:rPr>
                <w:rFonts w:ascii="標楷體" w:hAnsi="標楷體" w:cs="新細明體" w:hint="eastAsia"/>
                <w:bCs/>
                <w:color w:val="000000" w:themeColor="text1"/>
                <w:sz w:val="24"/>
                <w:szCs w:val="22"/>
              </w:rPr>
              <w:t>任人員之性別統計、</w:t>
            </w:r>
            <w:r w:rsidRPr="00812963">
              <w:rPr>
                <w:rFonts w:ascii="標楷體" w:hAnsi="標楷體" w:hint="eastAsia"/>
                <w:bCs/>
                <w:color w:val="000000" w:themeColor="text1"/>
                <w:sz w:val="24"/>
                <w:szCs w:val="22"/>
              </w:rPr>
              <w:t>110年育嬰留職停薪相關統計分析等節，業於本表「8-1從性別</w:t>
            </w:r>
            <w:r w:rsidRPr="00812963">
              <w:rPr>
                <w:rFonts w:ascii="標楷體" w:hAnsi="標楷體" w:cs="新細明體" w:hint="eastAsia"/>
                <w:color w:val="000000" w:themeColor="text1"/>
                <w:sz w:val="24"/>
                <w:szCs w:val="22"/>
              </w:rPr>
              <w:t>統計及性別分析，確認與法案相關之性別議題」</w:t>
            </w:r>
            <w:proofErr w:type="gramStart"/>
            <w:r w:rsidRPr="00812963">
              <w:rPr>
                <w:rFonts w:ascii="標楷體" w:hAnsi="標楷體" w:cs="新細明體" w:hint="eastAsia"/>
                <w:color w:val="000000" w:themeColor="text1"/>
                <w:sz w:val="24"/>
                <w:szCs w:val="22"/>
              </w:rPr>
              <w:t>增列本草案</w:t>
            </w:r>
            <w:proofErr w:type="gramEnd"/>
            <w:r w:rsidRPr="00812963">
              <w:rPr>
                <w:rFonts w:ascii="標楷體" w:hAnsi="標楷體" w:cs="新細明體" w:hint="eastAsia"/>
                <w:color w:val="000000" w:themeColor="text1"/>
                <w:sz w:val="24"/>
                <w:szCs w:val="22"/>
              </w:rPr>
              <w:t>「</w:t>
            </w:r>
            <w:r w:rsidRPr="00812963">
              <w:rPr>
                <w:rFonts w:ascii="標楷體" w:hAnsi="標楷體" w:cs="新細明體" w:hint="eastAsia"/>
                <w:bCs/>
                <w:color w:val="000000" w:themeColor="text1"/>
                <w:sz w:val="24"/>
                <w:szCs w:val="22"/>
              </w:rPr>
              <w:t>對外意見徵詢參與者及政策規劃參與者之性別比率」</w:t>
            </w:r>
            <w:r w:rsidRPr="00812963">
              <w:rPr>
                <w:rFonts w:ascii="標楷體" w:hAnsi="標楷體" w:cs="新細明體" w:hint="eastAsia"/>
                <w:color w:val="000000" w:themeColor="text1"/>
                <w:sz w:val="24"/>
                <w:szCs w:val="22"/>
              </w:rPr>
              <w:t>、「公務</w:t>
            </w:r>
            <w:r w:rsidRPr="00812963">
              <w:rPr>
                <w:rFonts w:ascii="標楷體" w:hAnsi="標楷體" w:cs="新細明體" w:hint="eastAsia"/>
                <w:bCs/>
                <w:color w:val="000000" w:themeColor="text1"/>
                <w:sz w:val="24"/>
                <w:szCs w:val="22"/>
              </w:rPr>
              <w:t>人員於本機關內調升之性別比率」</w:t>
            </w:r>
            <w:r w:rsidRPr="00812963">
              <w:rPr>
                <w:rFonts w:ascii="標楷體" w:hAnsi="標楷體" w:cs="新細明體" w:hint="eastAsia"/>
                <w:color w:val="000000" w:themeColor="text1"/>
                <w:sz w:val="24"/>
                <w:szCs w:val="22"/>
              </w:rPr>
              <w:t>及</w:t>
            </w:r>
            <w:r w:rsidRPr="00812963">
              <w:rPr>
                <w:rFonts w:ascii="標楷體" w:hAnsi="標楷體" w:hint="eastAsia"/>
                <w:bCs/>
                <w:color w:val="000000" w:themeColor="text1"/>
                <w:sz w:val="24"/>
                <w:szCs w:val="22"/>
              </w:rPr>
              <w:t>「110</w:t>
            </w:r>
            <w:r w:rsidRPr="00812963">
              <w:rPr>
                <w:rFonts w:ascii="標楷體" w:hAnsi="標楷體" w:cs="新細明體" w:hint="eastAsia"/>
                <w:color w:val="000000" w:themeColor="text1"/>
                <w:sz w:val="24"/>
                <w:szCs w:val="22"/>
              </w:rPr>
              <w:t>年公務人員育嬰留職停薪統計」等資料；至各機關</w:t>
            </w:r>
            <w:r w:rsidRPr="00812963">
              <w:rPr>
                <w:rFonts w:ascii="標楷體" w:hAnsi="標楷體" w:cs="新細明體" w:hint="eastAsia"/>
                <w:bCs/>
                <w:color w:val="000000" w:themeColor="text1"/>
                <w:sz w:val="24"/>
                <w:szCs w:val="22"/>
              </w:rPr>
              <w:t>參加</w:t>
            </w:r>
            <w:proofErr w:type="gramStart"/>
            <w:r w:rsidRPr="00812963">
              <w:rPr>
                <w:rFonts w:ascii="標楷體" w:hAnsi="標楷體" w:cs="新細明體" w:hint="eastAsia"/>
                <w:bCs/>
                <w:color w:val="000000" w:themeColor="text1"/>
                <w:sz w:val="24"/>
                <w:szCs w:val="22"/>
              </w:rPr>
              <w:t>陞</w:t>
            </w:r>
            <w:proofErr w:type="gramEnd"/>
            <w:r w:rsidRPr="00812963">
              <w:rPr>
                <w:rFonts w:ascii="標楷體" w:hAnsi="標楷體" w:cs="新細明體" w:hint="eastAsia"/>
                <w:bCs/>
                <w:color w:val="000000" w:themeColor="text1"/>
                <w:sz w:val="24"/>
                <w:szCs w:val="22"/>
              </w:rPr>
              <w:t>任</w:t>
            </w:r>
            <w:proofErr w:type="gramStart"/>
            <w:r w:rsidRPr="00812963">
              <w:rPr>
                <w:rFonts w:ascii="標楷體" w:hAnsi="標楷體" w:cs="新細明體" w:hint="eastAsia"/>
                <w:bCs/>
                <w:color w:val="000000" w:themeColor="text1"/>
                <w:sz w:val="24"/>
                <w:szCs w:val="22"/>
              </w:rPr>
              <w:t>甄</w:t>
            </w:r>
            <w:proofErr w:type="gramEnd"/>
            <w:r w:rsidRPr="00812963">
              <w:rPr>
                <w:rFonts w:ascii="標楷體" w:hAnsi="標楷體" w:cs="新細明體" w:hint="eastAsia"/>
                <w:bCs/>
                <w:color w:val="000000" w:themeColor="text1"/>
                <w:sz w:val="24"/>
                <w:szCs w:val="22"/>
              </w:rPr>
              <w:t>審（選）人員之統計，因屬用人機關實務作業事宜，本部尚無相關統計資料，日後將依實際需要適時請各主管機關提供相關資料，作為政策規劃之參考。</w:t>
            </w:r>
          </w:p>
          <w:p w14:paraId="6E99AF38" w14:textId="77777777" w:rsidR="005F04E8" w:rsidRPr="00812963" w:rsidRDefault="005F04E8" w:rsidP="00F62E8E">
            <w:pPr>
              <w:numPr>
                <w:ilvl w:val="0"/>
                <w:numId w:val="37"/>
              </w:numPr>
              <w:kinsoku/>
              <w:autoSpaceDN/>
              <w:adjustRightInd w:val="0"/>
              <w:snapToGrid w:val="0"/>
              <w:spacing w:line="240" w:lineRule="atLeast"/>
              <w:jc w:val="both"/>
              <w:textAlignment w:val="auto"/>
              <w:rPr>
                <w:rFonts w:ascii="標楷體" w:hAnsi="標楷體"/>
                <w:bCs/>
                <w:color w:val="000000" w:themeColor="text1"/>
                <w:sz w:val="24"/>
                <w:szCs w:val="22"/>
              </w:rPr>
            </w:pPr>
            <w:r w:rsidRPr="00812963">
              <w:rPr>
                <w:rFonts w:ascii="標楷體" w:hAnsi="標楷體" w:cs="新細明體" w:hint="eastAsia"/>
                <w:bCs/>
                <w:color w:val="000000" w:themeColor="text1"/>
                <w:sz w:val="24"/>
                <w:szCs w:val="22"/>
              </w:rPr>
              <w:t>另建議未來可針對育嬰留職停薪者參加</w:t>
            </w:r>
            <w:proofErr w:type="gramStart"/>
            <w:r w:rsidRPr="00812963">
              <w:rPr>
                <w:rFonts w:ascii="標楷體" w:hAnsi="標楷體" w:cs="新細明體" w:hint="eastAsia"/>
                <w:bCs/>
                <w:color w:val="000000" w:themeColor="text1"/>
                <w:sz w:val="24"/>
                <w:szCs w:val="22"/>
              </w:rPr>
              <w:t>陞</w:t>
            </w:r>
            <w:proofErr w:type="gramEnd"/>
            <w:r w:rsidRPr="00812963">
              <w:rPr>
                <w:rFonts w:ascii="標楷體" w:hAnsi="標楷體" w:cs="新細明體" w:hint="eastAsia"/>
                <w:bCs/>
                <w:color w:val="000000" w:themeColor="text1"/>
                <w:sz w:val="24"/>
                <w:szCs w:val="22"/>
              </w:rPr>
              <w:t>任</w:t>
            </w:r>
            <w:proofErr w:type="gramStart"/>
            <w:r w:rsidRPr="00812963">
              <w:rPr>
                <w:rFonts w:ascii="標楷體" w:hAnsi="標楷體" w:cs="新細明體" w:hint="eastAsia"/>
                <w:bCs/>
                <w:color w:val="000000" w:themeColor="text1"/>
                <w:sz w:val="24"/>
                <w:szCs w:val="22"/>
              </w:rPr>
              <w:t>甄</w:t>
            </w:r>
            <w:proofErr w:type="gramEnd"/>
            <w:r w:rsidRPr="00812963">
              <w:rPr>
                <w:rFonts w:ascii="標楷體" w:hAnsi="標楷體" w:cs="新細明體" w:hint="eastAsia"/>
                <w:bCs/>
                <w:color w:val="000000" w:themeColor="text1"/>
                <w:sz w:val="24"/>
                <w:szCs w:val="22"/>
              </w:rPr>
              <w:t>審（選）及其結果進行性別統計與分析，以了解本次修正條文之立法實益部分，將</w:t>
            </w:r>
            <w:proofErr w:type="gramStart"/>
            <w:r w:rsidRPr="00812963">
              <w:rPr>
                <w:rFonts w:ascii="標楷體" w:hAnsi="標楷體" w:cs="新細明體" w:hint="eastAsia"/>
                <w:bCs/>
                <w:color w:val="000000" w:themeColor="text1"/>
                <w:sz w:val="24"/>
                <w:szCs w:val="22"/>
              </w:rPr>
              <w:t>俟</w:t>
            </w:r>
            <w:proofErr w:type="gramEnd"/>
            <w:r w:rsidRPr="00812963">
              <w:rPr>
                <w:rFonts w:ascii="標楷體" w:hAnsi="標楷體" w:cs="新細明體" w:hint="eastAsia"/>
                <w:bCs/>
                <w:color w:val="000000" w:themeColor="text1"/>
                <w:sz w:val="24"/>
                <w:szCs w:val="22"/>
              </w:rPr>
              <w:t>本草案經立法通過後，視實際需要並依吳處長所提建議，請各主管機關配合提供相關數據，據以辦理統計與分析。</w:t>
            </w:r>
          </w:p>
        </w:tc>
      </w:tr>
      <w:tr w:rsidR="00812963" w:rsidRPr="00812963" w14:paraId="4F98665A" w14:textId="77777777" w:rsidTr="005F04E8">
        <w:trPr>
          <w:trHeight w:val="932"/>
          <w:jc w:val="center"/>
        </w:trPr>
        <w:tc>
          <w:tcPr>
            <w:tcW w:w="2766" w:type="dxa"/>
            <w:gridSpan w:val="4"/>
            <w:vMerge w:val="restart"/>
            <w:shd w:val="clear" w:color="auto" w:fill="auto"/>
            <w:vAlign w:val="center"/>
          </w:tcPr>
          <w:p w14:paraId="77B73FFD" w14:textId="77777777" w:rsidR="005F04E8" w:rsidRPr="00812963" w:rsidRDefault="005F04E8" w:rsidP="005F04E8">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lastRenderedPageBreak/>
              <w:t>9-2參</w:t>
            </w:r>
            <w:proofErr w:type="gramStart"/>
            <w:r w:rsidRPr="00812963">
              <w:rPr>
                <w:rFonts w:ascii="標楷體" w:hAnsi="標楷體"/>
                <w:b/>
                <w:color w:val="000000" w:themeColor="text1"/>
                <w:sz w:val="24"/>
                <w:szCs w:val="22"/>
              </w:rPr>
              <w:t>採</w:t>
            </w:r>
            <w:proofErr w:type="gramEnd"/>
            <w:r w:rsidRPr="00812963">
              <w:rPr>
                <w:rFonts w:ascii="標楷體" w:hAnsi="標楷體"/>
                <w:b/>
                <w:color w:val="000000" w:themeColor="text1"/>
                <w:sz w:val="24"/>
                <w:szCs w:val="22"/>
              </w:rPr>
              <w:t>情形</w:t>
            </w:r>
          </w:p>
          <w:p w14:paraId="4C1ECD56" w14:textId="77777777" w:rsidR="005F04E8" w:rsidRPr="00812963" w:rsidRDefault="005F04E8" w:rsidP="005F04E8">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p w14:paraId="54B842F8" w14:textId="77777777" w:rsidR="005F04E8" w:rsidRPr="00812963" w:rsidRDefault="005F04E8" w:rsidP="005F04E8">
            <w:pPr>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tc>
        <w:tc>
          <w:tcPr>
            <w:tcW w:w="2161" w:type="dxa"/>
            <w:gridSpan w:val="2"/>
            <w:shd w:val="clear" w:color="auto" w:fill="auto"/>
          </w:tcPr>
          <w:p w14:paraId="3BEDFF0F" w14:textId="77777777" w:rsidR="005F04E8" w:rsidRPr="00812963" w:rsidRDefault="005F04E8" w:rsidP="005F04E8">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smartTag w:uri="urn:schemas-microsoft-com:office:smarttags" w:element="chsdate">
              <w:smartTagPr>
                <w:attr w:name="Year" w:val="2009"/>
                <w:attr w:name="Month" w:val="2"/>
                <w:attr w:name="Day" w:val="1"/>
                <w:attr w:name="IsLunarDate" w:val="False"/>
                <w:attr w:name="IsROCDate" w:val="False"/>
              </w:smartTagPr>
              <w:r w:rsidRPr="00812963">
                <w:rPr>
                  <w:rFonts w:ascii="標楷體" w:hAnsi="標楷體"/>
                  <w:b/>
                  <w:color w:val="000000" w:themeColor="text1"/>
                  <w:sz w:val="24"/>
                  <w:szCs w:val="22"/>
                </w:rPr>
                <w:t>9-2-1</w:t>
              </w:r>
            </w:smartTag>
          </w:p>
          <w:p w14:paraId="345EA98F" w14:textId="77777777" w:rsidR="005F04E8" w:rsidRPr="00812963" w:rsidRDefault="005F04E8" w:rsidP="005F04E8">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r w:rsidRPr="00812963">
              <w:rPr>
                <w:rFonts w:ascii="標楷體" w:hAnsi="標楷體"/>
                <w:b/>
                <w:color w:val="000000" w:themeColor="text1"/>
                <w:sz w:val="24"/>
                <w:szCs w:val="22"/>
              </w:rPr>
              <w:t>說明採納意見後之法案調整</w:t>
            </w:r>
          </w:p>
        </w:tc>
        <w:tc>
          <w:tcPr>
            <w:tcW w:w="4537" w:type="dxa"/>
            <w:gridSpan w:val="5"/>
            <w:vMerge w:val="restart"/>
            <w:shd w:val="clear" w:color="auto" w:fill="auto"/>
          </w:tcPr>
          <w:p w14:paraId="2E9B94E3" w14:textId="77777777" w:rsidR="005F04E8" w:rsidRPr="00812963" w:rsidRDefault="005F04E8" w:rsidP="005F04E8">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如前開說明9-1。</w:t>
            </w:r>
          </w:p>
          <w:p w14:paraId="21AB9C50" w14:textId="77777777" w:rsidR="005F04E8" w:rsidRPr="00812963" w:rsidRDefault="005F04E8" w:rsidP="005F04E8">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p>
        </w:tc>
      </w:tr>
      <w:tr w:rsidR="00812963" w:rsidRPr="00812963" w14:paraId="6D821560" w14:textId="77777777" w:rsidTr="005F04E8">
        <w:trPr>
          <w:trHeight w:val="932"/>
          <w:jc w:val="center"/>
        </w:trPr>
        <w:tc>
          <w:tcPr>
            <w:tcW w:w="2766" w:type="dxa"/>
            <w:gridSpan w:val="4"/>
            <w:vMerge/>
            <w:shd w:val="clear" w:color="auto" w:fill="auto"/>
            <w:vAlign w:val="center"/>
          </w:tcPr>
          <w:p w14:paraId="249B7ADD" w14:textId="77777777" w:rsidR="005F04E8" w:rsidRPr="00812963" w:rsidRDefault="005F04E8" w:rsidP="005F04E8">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tc>
        <w:tc>
          <w:tcPr>
            <w:tcW w:w="2161" w:type="dxa"/>
            <w:gridSpan w:val="2"/>
            <w:shd w:val="clear" w:color="auto" w:fill="auto"/>
          </w:tcPr>
          <w:p w14:paraId="7BC546E6" w14:textId="77777777" w:rsidR="005F04E8" w:rsidRPr="00812963" w:rsidRDefault="005F04E8" w:rsidP="005F04E8">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9-2-</w:t>
            </w:r>
            <w:r w:rsidRPr="00812963">
              <w:rPr>
                <w:rFonts w:ascii="標楷體" w:hAnsi="標楷體" w:hint="eastAsia"/>
                <w:b/>
                <w:color w:val="000000" w:themeColor="text1"/>
                <w:sz w:val="24"/>
                <w:szCs w:val="22"/>
              </w:rPr>
              <w:t>2</w:t>
            </w:r>
          </w:p>
          <w:p w14:paraId="5A3DE4DB" w14:textId="77777777" w:rsidR="005F04E8" w:rsidRPr="00812963" w:rsidRDefault="005F04E8" w:rsidP="005F04E8">
            <w:pPr>
              <w:kinsoku/>
              <w:autoSpaceDN/>
              <w:adjustRightInd w:val="0"/>
              <w:snapToGrid w:val="0"/>
              <w:spacing w:line="240" w:lineRule="atLeas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說明未參</w:t>
            </w:r>
            <w:proofErr w:type="gramStart"/>
            <w:r w:rsidRPr="00812963">
              <w:rPr>
                <w:rFonts w:ascii="標楷體" w:hAnsi="標楷體"/>
                <w:b/>
                <w:color w:val="000000" w:themeColor="text1"/>
                <w:sz w:val="24"/>
                <w:szCs w:val="22"/>
              </w:rPr>
              <w:t>採</w:t>
            </w:r>
            <w:proofErr w:type="gramEnd"/>
            <w:r w:rsidRPr="00812963">
              <w:rPr>
                <w:rFonts w:ascii="標楷體" w:hAnsi="標楷體"/>
                <w:b/>
                <w:color w:val="000000" w:themeColor="text1"/>
                <w:sz w:val="24"/>
                <w:szCs w:val="22"/>
              </w:rPr>
              <w:t>之理由或替代規劃</w:t>
            </w:r>
          </w:p>
        </w:tc>
        <w:tc>
          <w:tcPr>
            <w:tcW w:w="4537" w:type="dxa"/>
            <w:gridSpan w:val="5"/>
            <w:vMerge/>
            <w:shd w:val="clear" w:color="auto" w:fill="auto"/>
          </w:tcPr>
          <w:p w14:paraId="138196C7" w14:textId="77777777" w:rsidR="005F04E8" w:rsidRPr="00812963" w:rsidRDefault="005F04E8" w:rsidP="005F04E8">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p>
        </w:tc>
      </w:tr>
      <w:tr w:rsidR="00812963" w:rsidRPr="00812963" w14:paraId="2E09C323" w14:textId="77777777" w:rsidTr="005F04E8">
        <w:trPr>
          <w:jc w:val="center"/>
        </w:trPr>
        <w:tc>
          <w:tcPr>
            <w:tcW w:w="9464" w:type="dxa"/>
            <w:gridSpan w:val="11"/>
            <w:tcBorders>
              <w:bottom w:val="thickThinSmallGap" w:sz="24" w:space="0" w:color="auto"/>
            </w:tcBorders>
            <w:shd w:val="clear" w:color="auto" w:fill="auto"/>
          </w:tcPr>
          <w:p w14:paraId="327AEFD9" w14:textId="77777777" w:rsidR="005F04E8" w:rsidRPr="00812963" w:rsidRDefault="005F04E8" w:rsidP="005F04E8">
            <w:pPr>
              <w:kinsoku/>
              <w:autoSpaceDN/>
              <w:spacing w:after="120" w:line="360" w:lineRule="atLeast"/>
              <w:ind w:leftChars="-45" w:left="-126" w:rightChars="-45" w:right="-126"/>
              <w:textAlignment w:val="auto"/>
              <w:rPr>
                <w:rFonts w:ascii="標楷體" w:hAnsi="標楷體"/>
                <w:b/>
                <w:color w:val="000000" w:themeColor="text1"/>
                <w:sz w:val="24"/>
                <w:szCs w:val="22"/>
              </w:rPr>
            </w:pPr>
            <w:r w:rsidRPr="00812963">
              <w:rPr>
                <w:rFonts w:ascii="標楷體" w:hAnsi="標楷體" w:hint="eastAsia"/>
                <w:b/>
                <w:color w:val="000000" w:themeColor="text1"/>
                <w:sz w:val="24"/>
                <w:szCs w:val="22"/>
              </w:rPr>
              <w:t>9-3</w:t>
            </w:r>
            <w:r w:rsidRPr="00812963">
              <w:rPr>
                <w:rFonts w:ascii="標楷體" w:hAnsi="標楷體"/>
                <w:b/>
                <w:color w:val="000000" w:themeColor="text1"/>
                <w:sz w:val="24"/>
                <w:szCs w:val="22"/>
              </w:rPr>
              <w:t>通知程序參與之專家學者本法案的評估結果(請填寫日期及勾選通知方式，請勿空白)：</w:t>
            </w:r>
          </w:p>
          <w:p w14:paraId="315027EE" w14:textId="77777777" w:rsidR="005F04E8" w:rsidRPr="00812963" w:rsidRDefault="005F04E8" w:rsidP="005F04E8">
            <w:pPr>
              <w:kinsoku/>
              <w:autoSpaceDN/>
              <w:spacing w:after="120" w:line="360" w:lineRule="atLeast"/>
              <w:ind w:leftChars="-45" w:left="-126" w:right="-108"/>
              <w:jc w:val="both"/>
              <w:textAlignment w:val="auto"/>
              <w:rPr>
                <w:rFonts w:ascii="標楷體" w:hAnsi="標楷體"/>
                <w:color w:val="000000" w:themeColor="text1"/>
                <w:sz w:val="24"/>
                <w:szCs w:val="22"/>
              </w:rPr>
            </w:pPr>
            <w:r w:rsidRPr="00812963">
              <w:rPr>
                <w:rFonts w:ascii="標楷體" w:hAnsi="標楷體"/>
                <w:color w:val="000000" w:themeColor="text1"/>
                <w:sz w:val="24"/>
                <w:szCs w:val="22"/>
              </w:rPr>
              <w:t>已於</w:t>
            </w:r>
            <w:r w:rsidRPr="00812963">
              <w:rPr>
                <w:rFonts w:ascii="標楷體" w:hAnsi="標楷體"/>
                <w:color w:val="000000" w:themeColor="text1"/>
                <w:sz w:val="24"/>
                <w:szCs w:val="22"/>
                <w:u w:val="single"/>
              </w:rPr>
              <w:t xml:space="preserve"> </w:t>
            </w:r>
            <w:r w:rsidRPr="00812963">
              <w:rPr>
                <w:rFonts w:ascii="標楷體" w:hAnsi="標楷體" w:hint="eastAsia"/>
                <w:color w:val="000000" w:themeColor="text1"/>
                <w:sz w:val="24"/>
                <w:szCs w:val="22"/>
                <w:u w:val="single"/>
              </w:rPr>
              <w:t>111</w:t>
            </w:r>
            <w:r w:rsidRPr="00812963">
              <w:rPr>
                <w:rFonts w:ascii="標楷體" w:hAnsi="標楷體"/>
                <w:color w:val="000000" w:themeColor="text1"/>
                <w:sz w:val="24"/>
                <w:szCs w:val="22"/>
                <w:u w:val="single"/>
              </w:rPr>
              <w:t xml:space="preserve"> </w:t>
            </w:r>
            <w:r w:rsidRPr="00812963">
              <w:rPr>
                <w:rFonts w:ascii="標楷體" w:hAnsi="標楷體"/>
                <w:color w:val="000000" w:themeColor="text1"/>
                <w:sz w:val="24"/>
                <w:szCs w:val="22"/>
              </w:rPr>
              <w:t>年</w:t>
            </w:r>
            <w:r w:rsidRPr="00812963">
              <w:rPr>
                <w:rFonts w:ascii="標楷體" w:hAnsi="標楷體"/>
                <w:color w:val="000000" w:themeColor="text1"/>
                <w:sz w:val="24"/>
                <w:szCs w:val="22"/>
                <w:u w:val="single"/>
              </w:rPr>
              <w:t xml:space="preserve">  </w:t>
            </w:r>
            <w:r w:rsidRPr="00812963">
              <w:rPr>
                <w:rFonts w:ascii="標楷體" w:hAnsi="標楷體" w:hint="eastAsia"/>
                <w:color w:val="000000" w:themeColor="text1"/>
                <w:sz w:val="24"/>
                <w:szCs w:val="22"/>
                <w:u w:val="single"/>
              </w:rPr>
              <w:t>9</w:t>
            </w:r>
            <w:r w:rsidRPr="00812963">
              <w:rPr>
                <w:rFonts w:ascii="標楷體" w:hAnsi="標楷體"/>
                <w:color w:val="000000" w:themeColor="text1"/>
                <w:sz w:val="24"/>
                <w:szCs w:val="22"/>
                <w:u w:val="single"/>
              </w:rPr>
              <w:t xml:space="preserve">  </w:t>
            </w:r>
            <w:r w:rsidRPr="00812963">
              <w:rPr>
                <w:rFonts w:ascii="標楷體" w:hAnsi="標楷體"/>
                <w:color w:val="000000" w:themeColor="text1"/>
                <w:sz w:val="24"/>
                <w:szCs w:val="22"/>
              </w:rPr>
              <w:t>月</w:t>
            </w:r>
            <w:r w:rsidRPr="00812963">
              <w:rPr>
                <w:rFonts w:ascii="標楷體" w:hAnsi="標楷體"/>
                <w:color w:val="000000" w:themeColor="text1"/>
                <w:sz w:val="24"/>
                <w:szCs w:val="22"/>
                <w:u w:val="single"/>
              </w:rPr>
              <w:t xml:space="preserve">  </w:t>
            </w:r>
            <w:r w:rsidRPr="00812963">
              <w:rPr>
                <w:rFonts w:ascii="標楷體" w:hAnsi="標楷體" w:hint="eastAsia"/>
                <w:color w:val="000000" w:themeColor="text1"/>
                <w:sz w:val="24"/>
                <w:szCs w:val="22"/>
                <w:u w:val="single"/>
              </w:rPr>
              <w:t>20</w:t>
            </w:r>
            <w:r w:rsidRPr="00812963">
              <w:rPr>
                <w:rFonts w:ascii="標楷體" w:hAnsi="標楷體"/>
                <w:color w:val="000000" w:themeColor="text1"/>
                <w:sz w:val="24"/>
                <w:szCs w:val="22"/>
                <w:u w:val="single"/>
              </w:rPr>
              <w:t xml:space="preserve">  </w:t>
            </w:r>
            <w:r w:rsidRPr="00812963">
              <w:rPr>
                <w:rFonts w:ascii="標楷體" w:hAnsi="標楷體"/>
                <w:color w:val="000000" w:themeColor="text1"/>
                <w:sz w:val="24"/>
                <w:szCs w:val="22"/>
              </w:rPr>
              <w:t>日將「評估結果」以下列方式通知程序參與者審閱</w:t>
            </w:r>
          </w:p>
          <w:p w14:paraId="6B18B5F7" w14:textId="77777777" w:rsidR="005F04E8" w:rsidRPr="00812963" w:rsidRDefault="005F04E8" w:rsidP="005F04E8">
            <w:pPr>
              <w:kinsoku/>
              <w:autoSpaceDN/>
              <w:spacing w:after="120" w:line="360" w:lineRule="atLeast"/>
              <w:ind w:leftChars="-45" w:left="-126" w:rightChars="-45" w:right="-126"/>
              <w:textAlignment w:val="auto"/>
              <w:rPr>
                <w:rFonts w:ascii="標楷體" w:hAnsi="標楷體"/>
                <w:b/>
                <w:color w:val="000000" w:themeColor="text1"/>
                <w:sz w:val="24"/>
                <w:szCs w:val="22"/>
              </w:rPr>
            </w:pPr>
            <w:r w:rsidRPr="00812963">
              <w:rPr>
                <w:rFonts w:ascii="標楷體" w:hAnsi="標楷體"/>
                <w:color w:val="000000" w:themeColor="text1"/>
                <w:sz w:val="24"/>
                <w:szCs w:val="22"/>
              </w:rPr>
              <w:t xml:space="preserve">□傳真      </w:t>
            </w:r>
            <w:r w:rsidRPr="00812963">
              <w:rPr>
                <w:rFonts w:ascii="標楷體" w:hAnsi="標楷體" w:hint="eastAsia"/>
                <w:color w:val="000000" w:themeColor="text1"/>
                <w:sz w:val="24"/>
                <w:szCs w:val="22"/>
              </w:rPr>
              <w:t>■</w:t>
            </w:r>
            <w:r w:rsidRPr="00812963">
              <w:rPr>
                <w:rFonts w:ascii="標楷體" w:hAnsi="標楷體"/>
                <w:color w:val="000000" w:themeColor="text1"/>
                <w:sz w:val="24"/>
                <w:szCs w:val="22"/>
              </w:rPr>
              <w:t>e-mail      □郵寄      □其他</w:t>
            </w:r>
            <w:r w:rsidRPr="00812963">
              <w:rPr>
                <w:rFonts w:ascii="標楷體" w:hAnsi="標楷體"/>
                <w:color w:val="000000" w:themeColor="text1"/>
                <w:sz w:val="24"/>
                <w:szCs w:val="22"/>
                <w:u w:val="single"/>
              </w:rPr>
              <w:t xml:space="preserve">　　　　　</w:t>
            </w:r>
          </w:p>
        </w:tc>
      </w:tr>
      <w:tr w:rsidR="00812963" w:rsidRPr="00812963" w14:paraId="5B5E0CA6" w14:textId="77777777" w:rsidTr="005F04E8">
        <w:trPr>
          <w:jc w:val="center"/>
        </w:trPr>
        <w:tc>
          <w:tcPr>
            <w:tcW w:w="9464" w:type="dxa"/>
            <w:gridSpan w:val="11"/>
            <w:tcBorders>
              <w:top w:val="thickThinSmallGap" w:sz="24" w:space="0" w:color="auto"/>
            </w:tcBorders>
            <w:shd w:val="clear" w:color="auto" w:fill="auto"/>
          </w:tcPr>
          <w:p w14:paraId="478FD9AD" w14:textId="77777777" w:rsidR="005F04E8" w:rsidRPr="00812963" w:rsidRDefault="005F04E8" w:rsidP="005F04E8">
            <w:pPr>
              <w:kinsoku/>
              <w:autoSpaceDN/>
              <w:spacing w:after="120" w:line="360" w:lineRule="atLeas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拾、法制單位復核(此欄空白未填寫者，將以不符形式審查</w:t>
            </w:r>
            <w:proofErr w:type="gramStart"/>
            <w:r w:rsidRPr="00812963">
              <w:rPr>
                <w:rFonts w:ascii="標楷體" w:hAnsi="標楷體"/>
                <w:b/>
                <w:color w:val="000000" w:themeColor="text1"/>
                <w:sz w:val="24"/>
                <w:szCs w:val="22"/>
              </w:rPr>
              <w:t>逕予退</w:t>
            </w:r>
            <w:proofErr w:type="gramEnd"/>
            <w:r w:rsidRPr="00812963">
              <w:rPr>
                <w:rFonts w:ascii="標楷體" w:hAnsi="標楷體"/>
                <w:b/>
                <w:color w:val="000000" w:themeColor="text1"/>
                <w:sz w:val="24"/>
                <w:szCs w:val="22"/>
              </w:rPr>
              <w:t>件。)</w:t>
            </w:r>
          </w:p>
          <w:p w14:paraId="749E9205" w14:textId="45F5BFDB" w:rsidR="005F04E8" w:rsidRPr="00812963" w:rsidRDefault="005F04E8" w:rsidP="005F04E8">
            <w:pPr>
              <w:kinsoku/>
              <w:autoSpaceDN/>
              <w:spacing w:after="120" w:line="360" w:lineRule="atLeast"/>
              <w:ind w:leftChars="-45" w:left="-126" w:rightChars="-45" w:right="-126"/>
              <w:textAlignment w:val="auto"/>
              <w:rPr>
                <w:rFonts w:ascii="標楷體" w:hAnsi="標楷體"/>
                <w:color w:val="000000" w:themeColor="text1"/>
                <w:sz w:val="24"/>
                <w:szCs w:val="24"/>
              </w:rPr>
            </w:pPr>
            <w:r w:rsidRPr="00812963">
              <w:rPr>
                <w:rFonts w:ascii="標楷體" w:hAnsi="標楷體"/>
                <w:b/>
                <w:color w:val="000000" w:themeColor="text1"/>
                <w:sz w:val="24"/>
                <w:szCs w:val="22"/>
              </w:rPr>
              <w:t xml:space="preserve">10-1 </w:t>
            </w:r>
            <w:r w:rsidRPr="00812963">
              <w:rPr>
                <w:rFonts w:ascii="標楷體" w:hAnsi="標楷體"/>
                <w:color w:val="000000" w:themeColor="text1"/>
                <w:sz w:val="24"/>
                <w:szCs w:val="22"/>
              </w:rPr>
              <w:t xml:space="preserve">法案內容：  </w:t>
            </w:r>
            <w:r w:rsidR="006F731F" w:rsidRPr="00812963">
              <w:rPr>
                <w:rFonts w:ascii="標楷體" w:hAnsi="標楷體" w:hint="eastAsia"/>
                <w:color w:val="000000" w:themeColor="text1"/>
                <w:sz w:val="24"/>
                <w:szCs w:val="22"/>
              </w:rPr>
              <w:t>■</w:t>
            </w:r>
            <w:r w:rsidRPr="00812963">
              <w:rPr>
                <w:rFonts w:ascii="標楷體" w:hAnsi="標楷體"/>
                <w:color w:val="000000" w:themeColor="text1"/>
                <w:sz w:val="24"/>
                <w:szCs w:val="24"/>
              </w:rPr>
              <w:t xml:space="preserve">提經法規會討論通過   </w:t>
            </w:r>
            <w:r w:rsidR="006F731F" w:rsidRPr="00812963">
              <w:rPr>
                <w:rFonts w:ascii="標楷體" w:hAnsi="標楷體" w:hint="eastAsia"/>
                <w:color w:val="000000" w:themeColor="text1"/>
                <w:sz w:val="24"/>
                <w:szCs w:val="22"/>
              </w:rPr>
              <w:t>■</w:t>
            </w:r>
            <w:r w:rsidRPr="00812963">
              <w:rPr>
                <w:rFonts w:ascii="標楷體" w:hAnsi="標楷體"/>
                <w:color w:val="000000" w:themeColor="text1"/>
                <w:sz w:val="24"/>
                <w:szCs w:val="24"/>
              </w:rPr>
              <w:t xml:space="preserve">已會法制單位表示意見 </w:t>
            </w:r>
          </w:p>
          <w:p w14:paraId="0254B14C" w14:textId="77777777" w:rsidR="005F04E8" w:rsidRPr="00812963" w:rsidRDefault="005F04E8" w:rsidP="005F04E8">
            <w:pPr>
              <w:kinsoku/>
              <w:autoSpaceDN/>
              <w:spacing w:after="120" w:line="360" w:lineRule="atLeast"/>
              <w:ind w:leftChars="-45" w:left="5399" w:rightChars="-45" w:right="-126" w:hangingChars="2300" w:hanging="5525"/>
              <w:textAlignment w:val="auto"/>
              <w:rPr>
                <w:rFonts w:ascii="標楷體" w:hAnsi="標楷體"/>
                <w:color w:val="000000" w:themeColor="text1"/>
                <w:sz w:val="24"/>
                <w:szCs w:val="24"/>
              </w:rPr>
            </w:pPr>
            <w:r w:rsidRPr="00812963">
              <w:rPr>
                <w:rFonts w:ascii="標楷體" w:hAnsi="標楷體"/>
                <w:b/>
                <w:color w:val="000000" w:themeColor="text1"/>
                <w:sz w:val="24"/>
                <w:szCs w:val="24"/>
              </w:rPr>
              <w:t>10-2</w:t>
            </w:r>
            <w:r w:rsidRPr="00812963">
              <w:rPr>
                <w:rFonts w:ascii="標楷體" w:hAnsi="標楷體" w:hint="eastAsia"/>
                <w:b/>
                <w:color w:val="000000" w:themeColor="text1"/>
                <w:sz w:val="24"/>
                <w:szCs w:val="24"/>
              </w:rPr>
              <w:t xml:space="preserve"> </w:t>
            </w:r>
            <w:r w:rsidRPr="00812963">
              <w:rPr>
                <w:rFonts w:ascii="標楷體" w:hAnsi="標楷體" w:hint="eastAsia"/>
                <w:color w:val="000000" w:themeColor="text1"/>
                <w:sz w:val="24"/>
                <w:szCs w:val="22"/>
                <w:shd w:val="clear" w:color="auto" w:fill="FFFFFF"/>
              </w:rPr>
              <w:t>徵</w:t>
            </w:r>
            <w:r w:rsidRPr="00812963">
              <w:rPr>
                <w:rFonts w:ascii="標楷體" w:hAnsi="標楷體" w:hint="eastAsia"/>
                <w:color w:val="000000" w:themeColor="text1"/>
                <w:kern w:val="0"/>
                <w:sz w:val="24"/>
                <w:szCs w:val="24"/>
                <w:shd w:val="clear" w:color="auto" w:fill="FFFFFF"/>
              </w:rPr>
              <w:t>詢及協商程序</w:t>
            </w:r>
            <w:r w:rsidRPr="00812963">
              <w:rPr>
                <w:rFonts w:ascii="標楷體" w:hAnsi="標楷體"/>
                <w:color w:val="000000" w:themeColor="text1"/>
                <w:sz w:val="24"/>
                <w:szCs w:val="24"/>
                <w:shd w:val="clear" w:color="auto" w:fill="FFFFFF"/>
              </w:rPr>
              <w:t>：  □</w:t>
            </w:r>
            <w:r w:rsidRPr="00812963">
              <w:rPr>
                <w:rFonts w:ascii="標楷體" w:hAnsi="標楷體" w:hint="eastAsia"/>
                <w:color w:val="000000" w:themeColor="text1"/>
                <w:kern w:val="0"/>
                <w:sz w:val="24"/>
                <w:szCs w:val="24"/>
                <w:shd w:val="clear" w:color="auto" w:fill="FFFFFF"/>
              </w:rPr>
              <w:t>已</w:t>
            </w:r>
            <w:r w:rsidRPr="00812963">
              <w:rPr>
                <w:rFonts w:ascii="標楷體" w:hAnsi="標楷體" w:hint="eastAsia"/>
                <w:color w:val="000000" w:themeColor="text1"/>
                <w:sz w:val="24"/>
                <w:szCs w:val="22"/>
                <w:shd w:val="clear" w:color="auto" w:fill="FFFFFF"/>
              </w:rPr>
              <w:t>徵</w:t>
            </w:r>
            <w:r w:rsidRPr="00812963">
              <w:rPr>
                <w:rFonts w:ascii="標楷體" w:hAnsi="標楷體" w:hint="eastAsia"/>
                <w:color w:val="000000" w:themeColor="text1"/>
                <w:kern w:val="0"/>
                <w:sz w:val="24"/>
                <w:szCs w:val="24"/>
                <w:shd w:val="clear" w:color="auto" w:fill="FFFFFF"/>
              </w:rPr>
              <w:t>詢及協商法案主要影響對象</w:t>
            </w:r>
          </w:p>
          <w:p w14:paraId="06225E3F" w14:textId="12591D70" w:rsidR="005F04E8" w:rsidRPr="00812963" w:rsidRDefault="006F731F" w:rsidP="005F04E8">
            <w:pPr>
              <w:kinsoku/>
              <w:autoSpaceDN/>
              <w:spacing w:after="120" w:line="360" w:lineRule="atLeast"/>
              <w:ind w:leftChars="1084" w:left="5836" w:rightChars="-45" w:right="-126" w:hangingChars="1167" w:hanging="2801"/>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w:t>
            </w:r>
            <w:r w:rsidR="005F04E8" w:rsidRPr="00812963">
              <w:rPr>
                <w:rFonts w:ascii="標楷體" w:hAnsi="標楷體" w:hint="eastAsia"/>
                <w:color w:val="000000" w:themeColor="text1"/>
                <w:kern w:val="0"/>
                <w:sz w:val="24"/>
                <w:szCs w:val="24"/>
                <w:shd w:val="clear" w:color="auto" w:fill="FFFFFF"/>
              </w:rPr>
              <w:t>已適當說明與回應</w:t>
            </w:r>
            <w:r w:rsidR="005F04E8" w:rsidRPr="00812963">
              <w:rPr>
                <w:rFonts w:ascii="標楷體" w:hAnsi="標楷體" w:hint="eastAsia"/>
                <w:color w:val="000000" w:themeColor="text1"/>
                <w:sz w:val="24"/>
                <w:szCs w:val="22"/>
                <w:shd w:val="clear" w:color="auto" w:fill="FFFFFF"/>
              </w:rPr>
              <w:t>徵</w:t>
            </w:r>
            <w:r w:rsidR="005F04E8" w:rsidRPr="00812963">
              <w:rPr>
                <w:rFonts w:ascii="標楷體" w:hAnsi="標楷體" w:hint="eastAsia"/>
                <w:color w:val="000000" w:themeColor="text1"/>
                <w:kern w:val="0"/>
                <w:sz w:val="24"/>
                <w:szCs w:val="24"/>
                <w:shd w:val="clear" w:color="auto" w:fill="FFFFFF"/>
              </w:rPr>
              <w:t>詢及協商對象所提之主要意見</w:t>
            </w:r>
          </w:p>
          <w:p w14:paraId="6F863BC0" w14:textId="5D004946" w:rsidR="005F04E8" w:rsidRPr="00812963" w:rsidRDefault="005F04E8" w:rsidP="005F04E8">
            <w:pPr>
              <w:kinsoku/>
              <w:autoSpaceDN/>
              <w:spacing w:after="120" w:line="360" w:lineRule="atLeast"/>
              <w:ind w:leftChars="-45" w:left="-126" w:rightChars="-45" w:right="-126"/>
              <w:textAlignment w:val="auto"/>
              <w:rPr>
                <w:rFonts w:ascii="標楷體" w:hAnsi="標楷體"/>
                <w:color w:val="000000" w:themeColor="text1"/>
                <w:sz w:val="24"/>
                <w:szCs w:val="22"/>
              </w:rPr>
            </w:pPr>
            <w:r w:rsidRPr="00812963">
              <w:rPr>
                <w:rFonts w:ascii="標楷體" w:hAnsi="標楷體"/>
                <w:b/>
                <w:color w:val="000000" w:themeColor="text1"/>
                <w:sz w:val="24"/>
                <w:szCs w:val="22"/>
                <w:shd w:val="clear" w:color="auto" w:fill="FFFFFF"/>
              </w:rPr>
              <w:t>10-</w:t>
            </w:r>
            <w:r w:rsidRPr="00812963">
              <w:rPr>
                <w:rFonts w:ascii="標楷體" w:hAnsi="標楷體" w:hint="eastAsia"/>
                <w:b/>
                <w:color w:val="000000" w:themeColor="text1"/>
                <w:sz w:val="24"/>
                <w:szCs w:val="22"/>
                <w:shd w:val="clear" w:color="auto" w:fill="FFFFFF"/>
              </w:rPr>
              <w:t>3</w:t>
            </w:r>
            <w:r w:rsidRPr="00812963">
              <w:rPr>
                <w:rFonts w:ascii="標楷體" w:hAnsi="標楷體" w:hint="eastAsia"/>
                <w:b/>
                <w:color w:val="000000" w:themeColor="text1"/>
                <w:sz w:val="24"/>
                <w:szCs w:val="22"/>
              </w:rPr>
              <w:t xml:space="preserve"> </w:t>
            </w:r>
            <w:proofErr w:type="gramStart"/>
            <w:r w:rsidRPr="00812963">
              <w:rPr>
                <w:rFonts w:ascii="標楷體" w:hAnsi="標楷體"/>
                <w:color w:val="000000" w:themeColor="text1"/>
                <w:sz w:val="24"/>
                <w:szCs w:val="22"/>
              </w:rPr>
              <w:t>訂修程序</w:t>
            </w:r>
            <w:proofErr w:type="gramEnd"/>
            <w:r w:rsidRPr="00812963">
              <w:rPr>
                <w:rFonts w:ascii="標楷體" w:hAnsi="標楷體"/>
                <w:color w:val="000000" w:themeColor="text1"/>
                <w:sz w:val="24"/>
                <w:szCs w:val="22"/>
              </w:rPr>
              <w:t xml:space="preserve">：  </w:t>
            </w:r>
            <w:r w:rsidR="006F731F" w:rsidRPr="00812963">
              <w:rPr>
                <w:rFonts w:ascii="標楷體" w:hAnsi="標楷體" w:hint="eastAsia"/>
                <w:color w:val="000000" w:themeColor="text1"/>
                <w:sz w:val="24"/>
                <w:szCs w:val="22"/>
              </w:rPr>
              <w:t>■</w:t>
            </w:r>
            <w:r w:rsidRPr="00812963">
              <w:rPr>
                <w:rFonts w:ascii="標楷體" w:hAnsi="標楷體"/>
                <w:color w:val="000000" w:themeColor="text1"/>
                <w:sz w:val="24"/>
                <w:szCs w:val="22"/>
              </w:rPr>
              <w:t>本檢視表已完整填列</w:t>
            </w:r>
          </w:p>
          <w:p w14:paraId="0BAF33AC" w14:textId="6FAF19FF" w:rsidR="005F04E8" w:rsidRPr="00812963" w:rsidRDefault="005F04E8" w:rsidP="005F04E8">
            <w:pPr>
              <w:kinsoku/>
              <w:autoSpaceDN/>
              <w:spacing w:after="120" w:line="360" w:lineRule="atLeas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復核人姓名及職稱：</w:t>
            </w:r>
            <w:r w:rsidR="006F731F" w:rsidRPr="00812963">
              <w:rPr>
                <w:rFonts w:ascii="標楷體" w:hAnsi="標楷體" w:hint="eastAsia"/>
                <w:b/>
                <w:color w:val="000000" w:themeColor="text1"/>
                <w:sz w:val="24"/>
                <w:szCs w:val="22"/>
              </w:rPr>
              <w:t>視察</w:t>
            </w:r>
            <w:proofErr w:type="gramStart"/>
            <w:r w:rsidR="006F731F" w:rsidRPr="00812963">
              <w:rPr>
                <w:rFonts w:ascii="標楷體" w:hAnsi="標楷體" w:hint="eastAsia"/>
                <w:b/>
                <w:color w:val="000000" w:themeColor="text1"/>
                <w:sz w:val="24"/>
                <w:szCs w:val="22"/>
              </w:rPr>
              <w:t>王資宜</w:t>
            </w:r>
            <w:proofErr w:type="gramEnd"/>
          </w:p>
        </w:tc>
      </w:tr>
    </w:tbl>
    <w:p w14:paraId="42181ADD" w14:textId="77777777" w:rsidR="005F04E8" w:rsidRPr="00812963" w:rsidRDefault="005F04E8" w:rsidP="005F04E8">
      <w:pPr>
        <w:kinsoku/>
        <w:autoSpaceDN/>
        <w:spacing w:line="460" w:lineRule="exact"/>
        <w:ind w:leftChars="-150" w:left="-62" w:hangingChars="128" w:hanging="358"/>
        <w:textAlignment w:val="auto"/>
        <w:rPr>
          <w:rFonts w:ascii="標楷體" w:hAnsi="標楷體"/>
          <w:b/>
          <w:color w:val="000000" w:themeColor="text1"/>
          <w:sz w:val="24"/>
          <w:szCs w:val="24"/>
        </w:rPr>
      </w:pPr>
      <w:r w:rsidRPr="00812963">
        <w:rPr>
          <w:rFonts w:ascii="Calibri" w:hAnsi="Calibri"/>
          <w:color w:val="000000" w:themeColor="text1"/>
          <w:szCs w:val="22"/>
        </w:rPr>
        <w:br w:type="page"/>
      </w:r>
      <w:r w:rsidRPr="00812963">
        <w:rPr>
          <w:rFonts w:ascii="標楷體" w:hAnsi="標楷體"/>
          <w:b/>
          <w:color w:val="000000" w:themeColor="text1"/>
          <w:sz w:val="24"/>
          <w:szCs w:val="24"/>
        </w:rPr>
        <w:lastRenderedPageBreak/>
        <w:t>【第二部分－</w:t>
      </w:r>
      <w:r w:rsidRPr="00812963">
        <w:rPr>
          <w:rFonts w:ascii="標楷體" w:hAnsi="標楷體"/>
          <w:b/>
          <w:color w:val="000000" w:themeColor="text1"/>
          <w:sz w:val="24"/>
          <w:szCs w:val="22"/>
        </w:rPr>
        <w:t>性別影響評估</w:t>
      </w:r>
      <w:r w:rsidRPr="00812963">
        <w:rPr>
          <w:rFonts w:ascii="標楷體" w:hAnsi="標楷體"/>
          <w:b/>
          <w:color w:val="000000" w:themeColor="text1"/>
          <w:sz w:val="24"/>
          <w:szCs w:val="24"/>
        </w:rPr>
        <w:t>程序參與】：本部分由性別平等專家學者填寫</w:t>
      </w:r>
    </w:p>
    <w:tbl>
      <w:tblPr>
        <w:tblpPr w:leftFromText="180" w:rightFromText="180" w:vertAnchor="text" w:horzAnchor="margin" w:tblpXSpec="center" w:tblpY="262"/>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1068"/>
        <w:gridCol w:w="5532"/>
      </w:tblGrid>
      <w:tr w:rsidR="00812963" w:rsidRPr="00812963" w14:paraId="65065009" w14:textId="77777777" w:rsidTr="005F04E8">
        <w:trPr>
          <w:cantSplit/>
          <w:trHeight w:val="446"/>
        </w:trPr>
        <w:tc>
          <w:tcPr>
            <w:tcW w:w="9326" w:type="dxa"/>
            <w:gridSpan w:val="3"/>
            <w:shd w:val="clear" w:color="auto" w:fill="auto"/>
          </w:tcPr>
          <w:p w14:paraId="31CB72F8" w14:textId="77777777" w:rsidR="005F04E8" w:rsidRPr="00812963" w:rsidRDefault="005F04E8" w:rsidP="005F04E8">
            <w:pPr>
              <w:kinsoku/>
              <w:autoSpaceDN/>
              <w:adjustRightInd w:val="0"/>
              <w:snapToGrid w:val="0"/>
              <w:spacing w:line="240" w:lineRule="atLeast"/>
              <w:ind w:leftChars="-45" w:left="1801" w:rightChars="-45" w:right="-126" w:hangingChars="803" w:hanging="1927"/>
              <w:textAlignment w:val="auto"/>
              <w:rPr>
                <w:rFonts w:ascii="標楷體" w:hAnsi="標楷體"/>
                <w:color w:val="000000" w:themeColor="text1"/>
                <w:sz w:val="24"/>
                <w:szCs w:val="22"/>
              </w:rPr>
            </w:pPr>
            <w:r w:rsidRPr="00812963">
              <w:rPr>
                <w:rFonts w:ascii="標楷體" w:hAnsi="標楷體"/>
                <w:color w:val="000000" w:themeColor="text1"/>
                <w:sz w:val="24"/>
                <w:szCs w:val="22"/>
              </w:rPr>
              <w:br w:type="page"/>
            </w:r>
            <w:r w:rsidRPr="00812963">
              <w:rPr>
                <w:rFonts w:ascii="標楷體" w:hAnsi="標楷體"/>
                <w:b/>
                <w:color w:val="000000" w:themeColor="text1"/>
                <w:sz w:val="24"/>
                <w:szCs w:val="22"/>
              </w:rPr>
              <w:t>拾壹、性別影響評估程序參與：</w:t>
            </w:r>
            <w:r w:rsidRPr="00812963">
              <w:rPr>
                <w:rFonts w:ascii="標楷體" w:hAnsi="標楷體"/>
                <w:color w:val="000000" w:themeColor="text1"/>
                <w:sz w:val="24"/>
                <w:szCs w:val="22"/>
              </w:rPr>
              <w:t>若採用書面意見的方式，至少應徵詢1位以上性別平等專家學者意見，並填寫參與者的姓名、職稱及服務單位；專家學者資料可至台灣國家婦女館網站參閱(</w:t>
            </w:r>
            <w:hyperlink r:id="rId22" w:history="1">
              <w:r w:rsidRPr="00812963">
                <w:rPr>
                  <w:rFonts w:ascii="標楷體" w:hAnsi="標楷體"/>
                  <w:color w:val="000000" w:themeColor="text1"/>
                  <w:sz w:val="24"/>
                  <w:szCs w:val="22"/>
                </w:rPr>
                <w:t>http://www.taiwanwomencenter.org.tw/</w:t>
              </w:r>
            </w:hyperlink>
            <w:r w:rsidRPr="00812963">
              <w:rPr>
                <w:rFonts w:ascii="標楷體" w:hAnsi="標楷體"/>
                <w:color w:val="000000" w:themeColor="text1"/>
                <w:sz w:val="24"/>
                <w:szCs w:val="22"/>
              </w:rPr>
              <w:t>)。</w:t>
            </w:r>
          </w:p>
        </w:tc>
      </w:tr>
      <w:tr w:rsidR="00812963" w:rsidRPr="00812963" w14:paraId="379C4627" w14:textId="77777777" w:rsidTr="005F04E8">
        <w:trPr>
          <w:cantSplit/>
          <w:trHeight w:val="446"/>
        </w:trPr>
        <w:tc>
          <w:tcPr>
            <w:tcW w:w="9326" w:type="dxa"/>
            <w:gridSpan w:val="3"/>
            <w:shd w:val="clear" w:color="auto" w:fill="auto"/>
            <w:vAlign w:val="center"/>
          </w:tcPr>
          <w:p w14:paraId="3E394F19" w14:textId="77777777" w:rsidR="005F04E8" w:rsidRPr="00812963" w:rsidRDefault="005F04E8" w:rsidP="005F04E8">
            <w:pPr>
              <w:kinsoku/>
              <w:autoSpaceDN/>
              <w:adjustRightInd w:val="0"/>
              <w:snapToGrid w:val="0"/>
              <w:spacing w:line="240" w:lineRule="atLeast"/>
              <w:ind w:leftChars="-45" w:left="52" w:rightChars="-45" w:right="-126" w:hangingChars="74" w:hanging="178"/>
              <w:jc w:val="both"/>
              <w:textAlignment w:val="auto"/>
              <w:rPr>
                <w:rFonts w:ascii="標楷體" w:hAnsi="標楷體"/>
                <w:b/>
                <w:color w:val="000000" w:themeColor="text1"/>
                <w:sz w:val="24"/>
                <w:szCs w:val="22"/>
              </w:rPr>
            </w:pPr>
            <w:r w:rsidRPr="00812963">
              <w:rPr>
                <w:rFonts w:ascii="標楷體" w:hAnsi="標楷體"/>
                <w:b/>
                <w:color w:val="000000" w:themeColor="text1"/>
                <w:sz w:val="24"/>
                <w:szCs w:val="22"/>
              </w:rPr>
              <w:t>(</w:t>
            </w:r>
            <w:proofErr w:type="gramStart"/>
            <w:r w:rsidRPr="00812963">
              <w:rPr>
                <w:rFonts w:ascii="標楷體" w:hAnsi="標楷體"/>
                <w:b/>
                <w:color w:val="000000" w:themeColor="text1"/>
                <w:sz w:val="24"/>
                <w:szCs w:val="22"/>
              </w:rPr>
              <w:t>一</w:t>
            </w:r>
            <w:proofErr w:type="gramEnd"/>
            <w:r w:rsidRPr="00812963">
              <w:rPr>
                <w:rFonts w:ascii="標楷體" w:hAnsi="標楷體"/>
                <w:b/>
                <w:color w:val="000000" w:themeColor="text1"/>
                <w:sz w:val="24"/>
                <w:szCs w:val="22"/>
              </w:rPr>
              <w:t>)基本資料</w:t>
            </w:r>
          </w:p>
        </w:tc>
      </w:tr>
      <w:tr w:rsidR="00812963" w:rsidRPr="00812963" w14:paraId="2D1AF799" w14:textId="77777777" w:rsidTr="005F04E8">
        <w:trPr>
          <w:cantSplit/>
          <w:trHeight w:val="446"/>
        </w:trPr>
        <w:tc>
          <w:tcPr>
            <w:tcW w:w="2726" w:type="dxa"/>
            <w:shd w:val="clear" w:color="auto" w:fill="auto"/>
            <w:vAlign w:val="center"/>
          </w:tcPr>
          <w:p w14:paraId="013C185E" w14:textId="77777777" w:rsidR="005F04E8" w:rsidRPr="00812963" w:rsidRDefault="005F04E8" w:rsidP="005F04E8">
            <w:pPr>
              <w:kinsoku/>
              <w:autoSpaceDN/>
              <w:adjustRightInd w:val="0"/>
              <w:snapToGrid w:val="0"/>
              <w:spacing w:line="240" w:lineRule="atLeast"/>
              <w:ind w:left="516" w:rightChars="-45" w:right="-126" w:hangingChars="215" w:hanging="516"/>
              <w:textAlignment w:val="auto"/>
              <w:rPr>
                <w:rFonts w:ascii="標楷體" w:hAnsi="標楷體"/>
                <w:b/>
                <w:color w:val="000000" w:themeColor="text1"/>
                <w:sz w:val="24"/>
                <w:szCs w:val="22"/>
              </w:rPr>
            </w:pPr>
            <w:r w:rsidRPr="00812963">
              <w:rPr>
                <w:rFonts w:ascii="標楷體" w:hAnsi="標楷體"/>
                <w:color w:val="000000" w:themeColor="text1"/>
                <w:sz w:val="24"/>
                <w:szCs w:val="22"/>
              </w:rPr>
              <w:t>11-1程序參與期程或時間</w:t>
            </w:r>
          </w:p>
        </w:tc>
        <w:tc>
          <w:tcPr>
            <w:tcW w:w="6600" w:type="dxa"/>
            <w:gridSpan w:val="2"/>
            <w:shd w:val="clear" w:color="auto" w:fill="auto"/>
            <w:vAlign w:val="center"/>
          </w:tcPr>
          <w:p w14:paraId="797F8B96" w14:textId="77777777" w:rsidR="005F04E8" w:rsidRPr="00812963" w:rsidRDefault="005F04E8" w:rsidP="005F04E8">
            <w:pPr>
              <w:kinsoku/>
              <w:autoSpaceDN/>
              <w:adjustRightInd w:val="0"/>
              <w:snapToGrid w:val="0"/>
              <w:spacing w:line="240" w:lineRule="atLeast"/>
              <w:ind w:leftChars="-45" w:left="-126" w:rightChars="-45" w:right="-126" w:firstLineChars="100" w:firstLine="240"/>
              <w:jc w:val="both"/>
              <w:textAlignment w:val="auto"/>
              <w:rPr>
                <w:rFonts w:ascii="標楷體" w:hAnsi="標楷體"/>
                <w:b/>
                <w:color w:val="000000" w:themeColor="text1"/>
                <w:sz w:val="24"/>
                <w:szCs w:val="22"/>
              </w:rPr>
            </w:pPr>
            <w:r w:rsidRPr="00812963">
              <w:rPr>
                <w:rFonts w:ascii="標楷體" w:hAnsi="標楷體"/>
                <w:color w:val="000000" w:themeColor="text1"/>
                <w:sz w:val="24"/>
                <w:szCs w:val="22"/>
              </w:rPr>
              <w:t xml:space="preserve"> </w:t>
            </w:r>
            <w:r w:rsidRPr="00812963">
              <w:rPr>
                <w:rFonts w:ascii="標楷體" w:hAnsi="標楷體" w:hint="eastAsia"/>
                <w:color w:val="000000" w:themeColor="text1"/>
                <w:sz w:val="24"/>
                <w:szCs w:val="22"/>
              </w:rPr>
              <w:t>111</w:t>
            </w:r>
            <w:r w:rsidRPr="00812963">
              <w:rPr>
                <w:rFonts w:ascii="標楷體" w:hAnsi="標楷體"/>
                <w:color w:val="000000" w:themeColor="text1"/>
                <w:sz w:val="24"/>
                <w:szCs w:val="22"/>
              </w:rPr>
              <w:t xml:space="preserve">年 </w:t>
            </w:r>
            <w:r w:rsidRPr="00812963">
              <w:rPr>
                <w:rFonts w:ascii="標楷體" w:hAnsi="標楷體" w:hint="eastAsia"/>
                <w:color w:val="000000" w:themeColor="text1"/>
                <w:sz w:val="24"/>
                <w:szCs w:val="22"/>
              </w:rPr>
              <w:t>8</w:t>
            </w:r>
            <w:r w:rsidRPr="00812963">
              <w:rPr>
                <w:rFonts w:ascii="標楷體" w:hAnsi="標楷體"/>
                <w:color w:val="000000" w:themeColor="text1"/>
                <w:sz w:val="24"/>
                <w:szCs w:val="22"/>
              </w:rPr>
              <w:t xml:space="preserve"> 月 </w:t>
            </w:r>
            <w:r w:rsidRPr="00812963">
              <w:rPr>
                <w:rFonts w:ascii="標楷體" w:hAnsi="標楷體" w:hint="eastAsia"/>
                <w:color w:val="000000" w:themeColor="text1"/>
                <w:sz w:val="24"/>
                <w:szCs w:val="22"/>
              </w:rPr>
              <w:t>18</w:t>
            </w:r>
            <w:r w:rsidRPr="00812963">
              <w:rPr>
                <w:rFonts w:ascii="標楷體" w:hAnsi="標楷體"/>
                <w:color w:val="000000" w:themeColor="text1"/>
                <w:sz w:val="24"/>
                <w:szCs w:val="22"/>
              </w:rPr>
              <w:t xml:space="preserve"> 日至  </w:t>
            </w:r>
            <w:r w:rsidRPr="00812963">
              <w:rPr>
                <w:rFonts w:ascii="標楷體" w:hAnsi="標楷體" w:hint="eastAsia"/>
                <w:color w:val="000000" w:themeColor="text1"/>
                <w:sz w:val="24"/>
                <w:szCs w:val="22"/>
              </w:rPr>
              <w:t>111</w:t>
            </w:r>
            <w:r w:rsidRPr="00812963">
              <w:rPr>
                <w:rFonts w:ascii="標楷體" w:hAnsi="標楷體"/>
                <w:color w:val="000000" w:themeColor="text1"/>
                <w:sz w:val="24"/>
                <w:szCs w:val="22"/>
              </w:rPr>
              <w:t xml:space="preserve"> 年 </w:t>
            </w:r>
            <w:r w:rsidRPr="00812963">
              <w:rPr>
                <w:rFonts w:ascii="標楷體" w:hAnsi="標楷體" w:hint="eastAsia"/>
                <w:color w:val="000000" w:themeColor="text1"/>
                <w:sz w:val="24"/>
                <w:szCs w:val="22"/>
              </w:rPr>
              <w:t>8</w:t>
            </w:r>
            <w:r w:rsidRPr="00812963">
              <w:rPr>
                <w:rFonts w:ascii="標楷體" w:hAnsi="標楷體"/>
                <w:color w:val="000000" w:themeColor="text1"/>
                <w:sz w:val="24"/>
                <w:szCs w:val="22"/>
              </w:rPr>
              <w:t xml:space="preserve"> 月 </w:t>
            </w:r>
            <w:r w:rsidRPr="00812963">
              <w:rPr>
                <w:rFonts w:ascii="標楷體" w:hAnsi="標楷體" w:hint="eastAsia"/>
                <w:color w:val="000000" w:themeColor="text1"/>
                <w:sz w:val="24"/>
                <w:szCs w:val="22"/>
              </w:rPr>
              <w:t>26</w:t>
            </w:r>
            <w:r w:rsidRPr="00812963">
              <w:rPr>
                <w:rFonts w:ascii="標楷體" w:hAnsi="標楷體"/>
                <w:color w:val="000000" w:themeColor="text1"/>
                <w:sz w:val="24"/>
                <w:szCs w:val="22"/>
              </w:rPr>
              <w:t xml:space="preserve"> 日</w:t>
            </w:r>
          </w:p>
        </w:tc>
      </w:tr>
      <w:tr w:rsidR="00812963" w:rsidRPr="00812963" w14:paraId="58C68373" w14:textId="77777777" w:rsidTr="005F04E8">
        <w:trPr>
          <w:cantSplit/>
          <w:trHeight w:val="446"/>
        </w:trPr>
        <w:tc>
          <w:tcPr>
            <w:tcW w:w="2726" w:type="dxa"/>
            <w:shd w:val="clear" w:color="auto" w:fill="auto"/>
            <w:vAlign w:val="center"/>
          </w:tcPr>
          <w:p w14:paraId="7E998291" w14:textId="77777777" w:rsidR="005F04E8" w:rsidRPr="00812963" w:rsidRDefault="005F04E8" w:rsidP="005F04E8">
            <w:pPr>
              <w:kinsoku/>
              <w:autoSpaceDN/>
              <w:adjustRightInd w:val="0"/>
              <w:snapToGrid w:val="0"/>
              <w:spacing w:line="240" w:lineRule="atLeast"/>
              <w:ind w:left="516" w:rightChars="-45" w:right="-126" w:hangingChars="215" w:hanging="516"/>
              <w:textAlignment w:val="auto"/>
              <w:rPr>
                <w:rFonts w:ascii="標楷體" w:hAnsi="標楷體"/>
                <w:color w:val="000000" w:themeColor="text1"/>
                <w:sz w:val="24"/>
                <w:szCs w:val="22"/>
              </w:rPr>
            </w:pPr>
            <w:r w:rsidRPr="00812963">
              <w:rPr>
                <w:rFonts w:ascii="標楷體" w:hAnsi="標楷體"/>
                <w:color w:val="000000" w:themeColor="text1"/>
                <w:sz w:val="24"/>
                <w:szCs w:val="22"/>
              </w:rPr>
              <w:t>11-2參與者姓名、職稱、服務單位及其專長領域</w:t>
            </w:r>
          </w:p>
        </w:tc>
        <w:tc>
          <w:tcPr>
            <w:tcW w:w="6600" w:type="dxa"/>
            <w:gridSpan w:val="2"/>
            <w:shd w:val="clear" w:color="auto" w:fill="auto"/>
          </w:tcPr>
          <w:p w14:paraId="6232FAA5" w14:textId="77777777" w:rsidR="005F04E8" w:rsidRPr="00812963" w:rsidRDefault="005F04E8" w:rsidP="005F04E8">
            <w:pPr>
              <w:kinsoku/>
              <w:autoSpaceDN/>
              <w:adjustRightInd w:val="0"/>
              <w:snapToGrid w:val="0"/>
              <w:spacing w:line="240" w:lineRule="atLeast"/>
              <w:ind w:leftChars="-45" w:left="52" w:rightChars="-45" w:right="-126" w:hangingChars="74" w:hanging="178"/>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吳秀貞 行政院性別平等處處長</w:t>
            </w:r>
          </w:p>
        </w:tc>
      </w:tr>
      <w:tr w:rsidR="00812963" w:rsidRPr="00812963" w14:paraId="6F7588CD" w14:textId="77777777" w:rsidTr="005F04E8">
        <w:trPr>
          <w:cantSplit/>
          <w:trHeight w:val="446"/>
        </w:trPr>
        <w:tc>
          <w:tcPr>
            <w:tcW w:w="2726" w:type="dxa"/>
            <w:shd w:val="clear" w:color="auto" w:fill="auto"/>
            <w:vAlign w:val="center"/>
          </w:tcPr>
          <w:p w14:paraId="52ADC81D" w14:textId="77777777" w:rsidR="005F04E8" w:rsidRPr="00812963" w:rsidRDefault="005F04E8" w:rsidP="005F04E8">
            <w:pPr>
              <w:kinsoku/>
              <w:autoSpaceDN/>
              <w:adjustRightInd w:val="0"/>
              <w:snapToGrid w:val="0"/>
              <w:spacing w:line="240" w:lineRule="atLeast"/>
              <w:ind w:left="516" w:rightChars="-45" w:right="-126" w:hangingChars="215" w:hanging="516"/>
              <w:textAlignment w:val="auto"/>
              <w:rPr>
                <w:rFonts w:ascii="標楷體" w:hAnsi="標楷體"/>
                <w:color w:val="000000" w:themeColor="text1"/>
                <w:sz w:val="24"/>
                <w:szCs w:val="22"/>
              </w:rPr>
            </w:pPr>
            <w:r w:rsidRPr="00812963">
              <w:rPr>
                <w:rFonts w:ascii="標楷體" w:hAnsi="標楷體"/>
                <w:color w:val="000000" w:themeColor="text1"/>
                <w:sz w:val="24"/>
                <w:szCs w:val="22"/>
              </w:rPr>
              <w:t>11-3參與方式</w:t>
            </w:r>
          </w:p>
        </w:tc>
        <w:tc>
          <w:tcPr>
            <w:tcW w:w="6600" w:type="dxa"/>
            <w:gridSpan w:val="2"/>
            <w:shd w:val="clear" w:color="auto" w:fill="auto"/>
          </w:tcPr>
          <w:p w14:paraId="6FE2EB9B" w14:textId="77777777" w:rsidR="005F04E8" w:rsidRPr="00812963" w:rsidRDefault="005F04E8" w:rsidP="005F04E8">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r w:rsidRPr="00812963">
              <w:rPr>
                <w:rFonts w:ascii="標楷體" w:hAnsi="標楷體"/>
                <w:color w:val="000000" w:themeColor="text1"/>
                <w:sz w:val="24"/>
                <w:szCs w:val="22"/>
              </w:rPr>
              <w:t>□法案</w:t>
            </w:r>
            <w:proofErr w:type="gramStart"/>
            <w:r w:rsidRPr="00812963">
              <w:rPr>
                <w:rFonts w:ascii="標楷體" w:hAnsi="標楷體"/>
                <w:color w:val="000000" w:themeColor="text1"/>
                <w:sz w:val="24"/>
                <w:szCs w:val="22"/>
              </w:rPr>
              <w:t>研</w:t>
            </w:r>
            <w:proofErr w:type="gramEnd"/>
            <w:r w:rsidRPr="00812963">
              <w:rPr>
                <w:rFonts w:ascii="標楷體" w:hAnsi="標楷體"/>
                <w:color w:val="000000" w:themeColor="text1"/>
                <w:sz w:val="24"/>
                <w:szCs w:val="22"/>
              </w:rPr>
              <w:t xml:space="preserve">商會議  □性別平等專案小組　</w:t>
            </w:r>
            <w:r w:rsidRPr="00812963">
              <w:rPr>
                <w:rFonts w:ascii="標楷體" w:hAnsi="標楷體" w:hint="eastAsia"/>
                <w:color w:val="000000" w:themeColor="text1"/>
                <w:sz w:val="24"/>
                <w:szCs w:val="22"/>
              </w:rPr>
              <w:t>■</w:t>
            </w:r>
            <w:r w:rsidRPr="00812963">
              <w:rPr>
                <w:rFonts w:ascii="標楷體" w:hAnsi="標楷體"/>
                <w:color w:val="000000" w:themeColor="text1"/>
                <w:sz w:val="24"/>
                <w:szCs w:val="22"/>
              </w:rPr>
              <w:t>書面意見</w:t>
            </w:r>
          </w:p>
        </w:tc>
      </w:tr>
      <w:tr w:rsidR="00812963" w:rsidRPr="00812963" w14:paraId="33E68E30" w14:textId="77777777" w:rsidTr="005F04E8">
        <w:trPr>
          <w:cantSplit/>
          <w:trHeight w:val="446"/>
        </w:trPr>
        <w:tc>
          <w:tcPr>
            <w:tcW w:w="9326" w:type="dxa"/>
            <w:gridSpan w:val="3"/>
            <w:shd w:val="clear" w:color="auto" w:fill="auto"/>
          </w:tcPr>
          <w:p w14:paraId="0B0E051B" w14:textId="77777777" w:rsidR="005F04E8" w:rsidRPr="00812963" w:rsidRDefault="005F04E8" w:rsidP="005F04E8">
            <w:pPr>
              <w:kinsoku/>
              <w:autoSpaceDN/>
              <w:adjustRightInd w:val="0"/>
              <w:snapToGrid w:val="0"/>
              <w:spacing w:line="240" w:lineRule="atLeast"/>
              <w:ind w:leftChars="-45" w:left="595" w:rightChars="-45" w:right="-126" w:hangingChars="300" w:hanging="721"/>
              <w:textAlignment w:val="auto"/>
              <w:rPr>
                <w:rFonts w:ascii="標楷體" w:hAnsi="標楷體"/>
                <w:b/>
                <w:color w:val="000000" w:themeColor="text1"/>
                <w:sz w:val="24"/>
                <w:szCs w:val="22"/>
              </w:rPr>
            </w:pPr>
            <w:r w:rsidRPr="00812963">
              <w:rPr>
                <w:rFonts w:ascii="標楷體" w:hAnsi="標楷體"/>
                <w:b/>
                <w:color w:val="000000" w:themeColor="text1"/>
                <w:sz w:val="24"/>
                <w:szCs w:val="22"/>
              </w:rPr>
              <w:t xml:space="preserve">(二)主要意見： </w:t>
            </w:r>
            <w:r w:rsidRPr="00812963">
              <w:rPr>
                <w:rFonts w:ascii="標楷體" w:hAnsi="標楷體" w:hint="eastAsia"/>
                <w:b/>
                <w:color w:val="000000" w:themeColor="text1"/>
                <w:sz w:val="24"/>
                <w:szCs w:val="22"/>
              </w:rPr>
              <w:t>(</w:t>
            </w:r>
            <w:proofErr w:type="gramStart"/>
            <w:r w:rsidRPr="00812963">
              <w:rPr>
                <w:rFonts w:ascii="標楷體" w:hAnsi="標楷體" w:hint="eastAsia"/>
                <w:b/>
                <w:color w:val="000000" w:themeColor="text1"/>
                <w:sz w:val="24"/>
                <w:szCs w:val="22"/>
              </w:rPr>
              <w:t>若參</w:t>
            </w:r>
            <w:proofErr w:type="gramEnd"/>
            <w:r w:rsidRPr="00812963">
              <w:rPr>
                <w:rFonts w:ascii="標楷體" w:hAnsi="標楷體" w:hint="eastAsia"/>
                <w:b/>
                <w:color w:val="000000" w:themeColor="text1"/>
                <w:sz w:val="24"/>
                <w:szCs w:val="22"/>
              </w:rPr>
              <w:t>與方式為提報各部會性別平等專案小組，可附上會議發言要旨，</w:t>
            </w:r>
            <w:proofErr w:type="gramStart"/>
            <w:r w:rsidRPr="00812963">
              <w:rPr>
                <w:rFonts w:ascii="標楷體" w:hAnsi="標楷體" w:hint="eastAsia"/>
                <w:b/>
                <w:color w:val="000000" w:themeColor="text1"/>
                <w:sz w:val="24"/>
                <w:szCs w:val="22"/>
              </w:rPr>
              <w:t>免填</w:t>
            </w:r>
            <w:proofErr w:type="gramEnd"/>
            <w:r w:rsidRPr="00812963">
              <w:rPr>
                <w:rFonts w:ascii="標楷體" w:hAnsi="標楷體" w:hint="eastAsia"/>
                <w:b/>
                <w:color w:val="000000" w:themeColor="text1"/>
                <w:sz w:val="24"/>
                <w:szCs w:val="22"/>
              </w:rPr>
              <w:t>11-4至11-7欄位，並請通知程序參與者恪遵保密義務)</w:t>
            </w:r>
          </w:p>
        </w:tc>
      </w:tr>
      <w:tr w:rsidR="00812963" w:rsidRPr="00812963" w14:paraId="76394F58" w14:textId="77777777" w:rsidTr="005F04E8">
        <w:trPr>
          <w:cantSplit/>
          <w:trHeight w:val="361"/>
        </w:trPr>
        <w:tc>
          <w:tcPr>
            <w:tcW w:w="3794" w:type="dxa"/>
            <w:gridSpan w:val="2"/>
            <w:shd w:val="clear" w:color="auto" w:fill="auto"/>
          </w:tcPr>
          <w:p w14:paraId="2EE995D0" w14:textId="77777777" w:rsidR="005F04E8" w:rsidRPr="00812963" w:rsidRDefault="005F04E8" w:rsidP="005F04E8">
            <w:pPr>
              <w:kinsoku/>
              <w:autoSpaceDN/>
              <w:adjustRightInd w:val="0"/>
              <w:snapToGrid w:val="0"/>
              <w:spacing w:line="320" w:lineRule="exact"/>
              <w:ind w:leftChars="-45" w:left="-126" w:rightChars="-45" w:right="-126" w:firstLineChars="45" w:firstLine="108"/>
              <w:textAlignment w:val="auto"/>
              <w:rPr>
                <w:rFonts w:ascii="標楷體" w:hAnsi="標楷體"/>
                <w:b/>
                <w:color w:val="000000" w:themeColor="text1"/>
                <w:sz w:val="24"/>
                <w:szCs w:val="24"/>
              </w:rPr>
            </w:pPr>
            <w:r w:rsidRPr="00812963">
              <w:rPr>
                <w:rFonts w:ascii="標楷體" w:hAnsi="標楷體"/>
                <w:b/>
                <w:color w:val="000000" w:themeColor="text1"/>
                <w:sz w:val="24"/>
                <w:szCs w:val="24"/>
              </w:rPr>
              <w:t>11-</w:t>
            </w:r>
            <w:r w:rsidRPr="00812963">
              <w:rPr>
                <w:rFonts w:ascii="標楷體" w:hAnsi="標楷體" w:hint="eastAsia"/>
                <w:b/>
                <w:color w:val="000000" w:themeColor="text1"/>
                <w:sz w:val="24"/>
                <w:szCs w:val="24"/>
              </w:rPr>
              <w:t>4</w:t>
            </w:r>
            <w:r w:rsidRPr="00812963">
              <w:rPr>
                <w:rFonts w:ascii="標楷體" w:hAnsi="標楷體"/>
                <w:b/>
                <w:color w:val="000000" w:themeColor="text1"/>
                <w:sz w:val="24"/>
                <w:szCs w:val="24"/>
              </w:rPr>
              <w:t>正當程序中性別參與之合宜性</w:t>
            </w:r>
          </w:p>
        </w:tc>
        <w:tc>
          <w:tcPr>
            <w:tcW w:w="5532" w:type="dxa"/>
            <w:shd w:val="clear" w:color="auto" w:fill="auto"/>
          </w:tcPr>
          <w:p w14:paraId="52252640" w14:textId="77777777" w:rsidR="005F04E8" w:rsidRPr="00812963" w:rsidRDefault="005F04E8" w:rsidP="005F04E8">
            <w:pPr>
              <w:kinsoku/>
              <w:autoSpaceDN/>
              <w:adjustRightInd w:val="0"/>
              <w:snapToGrid w:val="0"/>
              <w:spacing w:line="360" w:lineRule="atLeast"/>
              <w:ind w:leftChars="-45" w:left="-126" w:rightChars="-45" w:right="-126"/>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本案徵詢及協商程序（如諮詢會議、公聽或聽證會等），建議補充統計參與人員之性別統計並關注組成成員之性別</w:t>
            </w:r>
            <w:proofErr w:type="gramStart"/>
            <w:r w:rsidRPr="00812963">
              <w:rPr>
                <w:rFonts w:ascii="標楷體" w:hAnsi="標楷體" w:hint="eastAsia"/>
                <w:color w:val="000000" w:themeColor="text1"/>
                <w:sz w:val="24"/>
                <w:szCs w:val="22"/>
              </w:rPr>
              <w:t>衡平性</w:t>
            </w:r>
            <w:proofErr w:type="gramEnd"/>
            <w:r w:rsidRPr="00812963">
              <w:rPr>
                <w:rFonts w:ascii="標楷體" w:hAnsi="標楷體" w:hint="eastAsia"/>
                <w:color w:val="000000" w:themeColor="text1"/>
                <w:sz w:val="24"/>
                <w:szCs w:val="22"/>
              </w:rPr>
              <w:t>。</w:t>
            </w:r>
          </w:p>
        </w:tc>
      </w:tr>
      <w:tr w:rsidR="00812963" w:rsidRPr="00812963" w14:paraId="755307F0" w14:textId="77777777" w:rsidTr="005F04E8">
        <w:trPr>
          <w:cantSplit/>
          <w:trHeight w:val="343"/>
        </w:trPr>
        <w:tc>
          <w:tcPr>
            <w:tcW w:w="3794" w:type="dxa"/>
            <w:gridSpan w:val="2"/>
            <w:shd w:val="clear" w:color="auto" w:fill="auto"/>
          </w:tcPr>
          <w:p w14:paraId="0FA5EAF8" w14:textId="77777777" w:rsidR="005F04E8" w:rsidRPr="00812963" w:rsidRDefault="005F04E8" w:rsidP="005F04E8">
            <w:pPr>
              <w:kinsoku/>
              <w:autoSpaceDN/>
              <w:adjustRightInd w:val="0"/>
              <w:snapToGrid w:val="0"/>
              <w:spacing w:line="320" w:lineRule="exact"/>
              <w:ind w:left="504" w:hangingChars="210" w:hanging="504"/>
              <w:jc w:val="both"/>
              <w:textAlignment w:val="auto"/>
              <w:rPr>
                <w:rFonts w:ascii="標楷體" w:hAnsi="標楷體"/>
                <w:b/>
                <w:color w:val="000000" w:themeColor="text1"/>
                <w:sz w:val="24"/>
                <w:szCs w:val="24"/>
              </w:rPr>
            </w:pPr>
            <w:r w:rsidRPr="00812963">
              <w:rPr>
                <w:rFonts w:ascii="標楷體" w:hAnsi="標楷體"/>
                <w:b/>
                <w:color w:val="000000" w:themeColor="text1"/>
                <w:sz w:val="24"/>
                <w:szCs w:val="24"/>
              </w:rPr>
              <w:t>11-</w:t>
            </w:r>
            <w:r w:rsidRPr="00812963">
              <w:rPr>
                <w:rFonts w:ascii="標楷體" w:hAnsi="標楷體" w:hint="eastAsia"/>
                <w:b/>
                <w:color w:val="000000" w:themeColor="text1"/>
                <w:sz w:val="24"/>
                <w:szCs w:val="24"/>
              </w:rPr>
              <w:t>5從性別統計及性別分析，確認與法案相關之性別議題</w:t>
            </w:r>
            <w:r w:rsidRPr="00812963">
              <w:rPr>
                <w:rFonts w:ascii="標楷體" w:hAnsi="標楷體"/>
                <w:b/>
                <w:color w:val="000000" w:themeColor="text1"/>
                <w:sz w:val="24"/>
                <w:szCs w:val="24"/>
              </w:rPr>
              <w:t>之合宜性</w:t>
            </w:r>
          </w:p>
        </w:tc>
        <w:tc>
          <w:tcPr>
            <w:tcW w:w="5532" w:type="dxa"/>
            <w:shd w:val="clear" w:color="auto" w:fill="auto"/>
          </w:tcPr>
          <w:p w14:paraId="6B33D347" w14:textId="77777777" w:rsidR="005F04E8" w:rsidRPr="00812963" w:rsidRDefault="005F04E8" w:rsidP="00F62E8E">
            <w:pPr>
              <w:numPr>
                <w:ilvl w:val="0"/>
                <w:numId w:val="33"/>
              </w:numPr>
              <w:kinsoku/>
              <w:autoSpaceDN/>
              <w:adjustRightInd w:val="0"/>
              <w:snapToGrid w:val="0"/>
              <w:spacing w:line="360" w:lineRule="atLeast"/>
              <w:ind w:left="22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本案所提簡薦委任人員性別統計部分，建議補充歷年參加</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w:t>
            </w:r>
            <w:proofErr w:type="gramStart"/>
            <w:r w:rsidRPr="00812963">
              <w:rPr>
                <w:rFonts w:ascii="標楷體" w:hAnsi="標楷體" w:hint="eastAsia"/>
                <w:color w:val="000000" w:themeColor="text1"/>
                <w:sz w:val="24"/>
                <w:szCs w:val="22"/>
              </w:rPr>
              <w:t>甄</w:t>
            </w:r>
            <w:proofErr w:type="gramEnd"/>
            <w:r w:rsidRPr="00812963">
              <w:rPr>
                <w:rFonts w:ascii="標楷體" w:hAnsi="標楷體" w:hint="eastAsia"/>
                <w:color w:val="000000" w:themeColor="text1"/>
                <w:sz w:val="24"/>
                <w:szCs w:val="22"/>
              </w:rPr>
              <w:t>審（選）人員及</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任人員之性別統計，並進行前開二者之比較分析，除了解相關人員性別分布情形、分析性別差異之原因及潛在的影響外，進一步就參加者、</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任者間性別比例之差異，探究造成參加者性別較多之一方，卻較少</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任之潛藏障礙，</w:t>
            </w:r>
            <w:proofErr w:type="gramStart"/>
            <w:r w:rsidRPr="00812963">
              <w:rPr>
                <w:rFonts w:ascii="標楷體" w:hAnsi="標楷體" w:hint="eastAsia"/>
                <w:color w:val="000000" w:themeColor="text1"/>
                <w:sz w:val="24"/>
                <w:szCs w:val="22"/>
              </w:rPr>
              <w:t>俾</w:t>
            </w:r>
            <w:proofErr w:type="gramEnd"/>
            <w:r w:rsidRPr="00812963">
              <w:rPr>
                <w:rFonts w:ascii="標楷體" w:hAnsi="標楷體" w:hint="eastAsia"/>
                <w:color w:val="000000" w:themeColor="text1"/>
                <w:sz w:val="24"/>
                <w:szCs w:val="22"/>
              </w:rPr>
              <w:t>就縮小性別差異、促進性別平等進行相關法規修正或政策</w:t>
            </w:r>
            <w:proofErr w:type="gramStart"/>
            <w:r w:rsidRPr="00812963">
              <w:rPr>
                <w:rFonts w:ascii="標楷體" w:hAnsi="標楷體" w:hint="eastAsia"/>
                <w:color w:val="000000" w:themeColor="text1"/>
                <w:sz w:val="24"/>
                <w:szCs w:val="22"/>
              </w:rPr>
              <w:t>研</w:t>
            </w:r>
            <w:proofErr w:type="gramEnd"/>
            <w:r w:rsidRPr="00812963">
              <w:rPr>
                <w:rFonts w:ascii="標楷體" w:hAnsi="標楷體" w:hint="eastAsia"/>
                <w:color w:val="000000" w:themeColor="text1"/>
                <w:sz w:val="24"/>
                <w:szCs w:val="22"/>
              </w:rPr>
              <w:t>擬參考。</w:t>
            </w:r>
          </w:p>
          <w:p w14:paraId="3E3D4AEC" w14:textId="77777777" w:rsidR="005F04E8" w:rsidRPr="00812963" w:rsidRDefault="005F04E8" w:rsidP="00F62E8E">
            <w:pPr>
              <w:numPr>
                <w:ilvl w:val="0"/>
                <w:numId w:val="33"/>
              </w:numPr>
              <w:kinsoku/>
              <w:autoSpaceDN/>
              <w:adjustRightInd w:val="0"/>
              <w:snapToGrid w:val="0"/>
              <w:spacing w:line="360" w:lineRule="atLeast"/>
              <w:ind w:left="22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考量110年7月起實施育嬰留職停薪津貼加發等相關措施上路，建議補充110年育嬰留職停薪相關統計分析。（第12條第1項第8款）</w:t>
            </w:r>
          </w:p>
          <w:p w14:paraId="50700A96" w14:textId="77777777" w:rsidR="005F04E8" w:rsidRPr="00812963" w:rsidRDefault="005F04E8" w:rsidP="00F62E8E">
            <w:pPr>
              <w:numPr>
                <w:ilvl w:val="0"/>
                <w:numId w:val="33"/>
              </w:numPr>
              <w:kinsoku/>
              <w:autoSpaceDN/>
              <w:adjustRightInd w:val="0"/>
              <w:snapToGrid w:val="0"/>
              <w:spacing w:line="360" w:lineRule="atLeast"/>
              <w:ind w:left="227" w:hanging="227"/>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關於為性騷擾防治所提加害人、被害人職業為公務人員之統計，尚屬合宜。（第12條第1項第6款）</w:t>
            </w:r>
          </w:p>
        </w:tc>
      </w:tr>
      <w:tr w:rsidR="00812963" w:rsidRPr="00812963" w14:paraId="7C5DF2C7" w14:textId="77777777" w:rsidTr="005F04E8">
        <w:trPr>
          <w:cantSplit/>
          <w:trHeight w:val="289"/>
        </w:trPr>
        <w:tc>
          <w:tcPr>
            <w:tcW w:w="3794" w:type="dxa"/>
            <w:gridSpan w:val="2"/>
            <w:shd w:val="clear" w:color="auto" w:fill="auto"/>
          </w:tcPr>
          <w:p w14:paraId="0D646E2A" w14:textId="77777777" w:rsidR="005F04E8" w:rsidRPr="00812963" w:rsidRDefault="005F04E8" w:rsidP="005F04E8">
            <w:pPr>
              <w:kinsoku/>
              <w:autoSpaceDN/>
              <w:adjustRightInd w:val="0"/>
              <w:snapToGrid w:val="0"/>
              <w:spacing w:line="320" w:lineRule="exact"/>
              <w:ind w:left="584" w:rightChars="7" w:right="20" w:hanging="584"/>
              <w:jc w:val="both"/>
              <w:textAlignment w:val="auto"/>
              <w:rPr>
                <w:rFonts w:ascii="標楷體" w:hAnsi="標楷體"/>
                <w:b/>
                <w:color w:val="000000" w:themeColor="text1"/>
                <w:sz w:val="24"/>
                <w:szCs w:val="24"/>
              </w:rPr>
            </w:pPr>
            <w:r w:rsidRPr="00812963">
              <w:rPr>
                <w:rFonts w:ascii="標楷體" w:hAnsi="標楷體"/>
                <w:b/>
                <w:color w:val="000000" w:themeColor="text1"/>
                <w:sz w:val="24"/>
                <w:szCs w:val="24"/>
              </w:rPr>
              <w:t>11-</w:t>
            </w:r>
            <w:r w:rsidRPr="00812963">
              <w:rPr>
                <w:rFonts w:ascii="標楷體" w:hAnsi="標楷體" w:hint="eastAsia"/>
                <w:b/>
                <w:color w:val="000000" w:themeColor="text1"/>
                <w:sz w:val="24"/>
                <w:szCs w:val="24"/>
              </w:rPr>
              <w:t>6落實性別平等相關法規與政策之內涵之合宜性</w:t>
            </w:r>
          </w:p>
        </w:tc>
        <w:tc>
          <w:tcPr>
            <w:tcW w:w="5532" w:type="dxa"/>
            <w:shd w:val="clear" w:color="auto" w:fill="auto"/>
          </w:tcPr>
          <w:p w14:paraId="60E2EAFE" w14:textId="77777777" w:rsidR="005F04E8" w:rsidRPr="00812963" w:rsidRDefault="005F04E8" w:rsidP="005F04E8">
            <w:pPr>
              <w:kinsoku/>
              <w:autoSpaceDN/>
              <w:adjustRightInd w:val="0"/>
              <w:snapToGrid w:val="0"/>
              <w:spacing w:line="360" w:lineRule="atLeast"/>
              <w:ind w:leftChars="-45" w:left="-126" w:rightChars="-45" w:right="-126"/>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修正草案及檢視表所提說明，有關明訂育嬰留職停薪回復原職或與其原職務同一</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遷序列職務免經</w:t>
            </w:r>
            <w:proofErr w:type="gramStart"/>
            <w:r w:rsidRPr="00812963">
              <w:rPr>
                <w:rFonts w:ascii="標楷體" w:hAnsi="標楷體" w:hint="eastAsia"/>
                <w:color w:val="000000" w:themeColor="text1"/>
                <w:sz w:val="24"/>
                <w:szCs w:val="22"/>
              </w:rPr>
              <w:t>甄</w:t>
            </w:r>
            <w:proofErr w:type="gramEnd"/>
            <w:r w:rsidRPr="00812963">
              <w:rPr>
                <w:rFonts w:ascii="標楷體" w:hAnsi="標楷體" w:hint="eastAsia"/>
                <w:color w:val="000000" w:themeColor="text1"/>
                <w:sz w:val="24"/>
                <w:szCs w:val="22"/>
              </w:rPr>
              <w:t>審程序（第8條第3項）、性騷擾防治（第12條第1項第6款），以及育嬰留職停薪人員</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遷權益之保障（第12條第1項第8款）等，關注性別工作平等議題，符合性別平等政策綱領揭示增進女性培力與發展、營造性別友善職場，以及消除對婦女一切形式歧視公約</w:t>
            </w:r>
            <w:r w:rsidRPr="00812963">
              <w:rPr>
                <w:rFonts w:ascii="標楷體" w:hAnsi="標楷體" w:hint="eastAsia"/>
                <w:color w:val="000000" w:themeColor="text1"/>
                <w:sz w:val="24"/>
                <w:szCs w:val="22"/>
              </w:rPr>
              <w:lastRenderedPageBreak/>
              <w:t>保障生育婦女工作權利，與性別工作平等法禁止性別歧視之意旨，尚屬合宜。</w:t>
            </w:r>
          </w:p>
        </w:tc>
      </w:tr>
      <w:tr w:rsidR="00812963" w:rsidRPr="00812963" w14:paraId="7953071A" w14:textId="77777777" w:rsidTr="005F04E8">
        <w:trPr>
          <w:cantSplit/>
          <w:trHeight w:val="289"/>
        </w:trPr>
        <w:tc>
          <w:tcPr>
            <w:tcW w:w="3794" w:type="dxa"/>
            <w:gridSpan w:val="2"/>
            <w:shd w:val="clear" w:color="auto" w:fill="auto"/>
          </w:tcPr>
          <w:p w14:paraId="3B37BAB3" w14:textId="77777777" w:rsidR="005F04E8" w:rsidRPr="00812963" w:rsidRDefault="005F04E8" w:rsidP="005F04E8">
            <w:pPr>
              <w:kinsoku/>
              <w:autoSpaceDN/>
              <w:adjustRightInd w:val="0"/>
              <w:snapToGrid w:val="0"/>
              <w:spacing w:line="360" w:lineRule="atLeast"/>
              <w:ind w:leftChars="-45" w:left="-126" w:rightChars="-45" w:right="-126" w:firstLineChars="45" w:firstLine="108"/>
              <w:textAlignment w:val="auto"/>
              <w:rPr>
                <w:rFonts w:ascii="標楷體" w:hAnsi="標楷體"/>
                <w:color w:val="000000" w:themeColor="text1"/>
                <w:sz w:val="24"/>
                <w:szCs w:val="22"/>
              </w:rPr>
            </w:pPr>
            <w:r w:rsidRPr="00812963">
              <w:rPr>
                <w:rFonts w:ascii="標楷體" w:hAnsi="標楷體"/>
                <w:b/>
                <w:color w:val="000000" w:themeColor="text1"/>
                <w:sz w:val="24"/>
                <w:szCs w:val="22"/>
              </w:rPr>
              <w:lastRenderedPageBreak/>
              <w:t>11-</w:t>
            </w:r>
            <w:r w:rsidRPr="00812963">
              <w:rPr>
                <w:rFonts w:ascii="標楷體" w:hAnsi="標楷體" w:hint="eastAsia"/>
                <w:b/>
                <w:color w:val="000000" w:themeColor="text1"/>
                <w:sz w:val="24"/>
                <w:szCs w:val="22"/>
              </w:rPr>
              <w:t>7</w:t>
            </w:r>
            <w:r w:rsidRPr="00812963">
              <w:rPr>
                <w:rFonts w:ascii="標楷體" w:hAnsi="標楷體"/>
                <w:b/>
                <w:color w:val="000000" w:themeColor="text1"/>
                <w:sz w:val="24"/>
                <w:szCs w:val="22"/>
              </w:rPr>
              <w:t>綜合性檢視意見</w:t>
            </w:r>
          </w:p>
        </w:tc>
        <w:tc>
          <w:tcPr>
            <w:tcW w:w="5532" w:type="dxa"/>
            <w:shd w:val="clear" w:color="auto" w:fill="auto"/>
          </w:tcPr>
          <w:p w14:paraId="640228FC" w14:textId="77777777" w:rsidR="005F04E8" w:rsidRPr="00812963" w:rsidRDefault="005F04E8" w:rsidP="00F62E8E">
            <w:pPr>
              <w:numPr>
                <w:ilvl w:val="0"/>
                <w:numId w:val="34"/>
              </w:numPr>
              <w:kinsoku/>
              <w:autoSpaceDN/>
              <w:adjustRightInd w:val="0"/>
              <w:snapToGrid w:val="0"/>
              <w:spacing w:line="360" w:lineRule="atLeast"/>
              <w:ind w:left="205" w:hanging="205"/>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本修正草案納入保障育嬰留職停薪人員</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遷權益、防治性騷擾，體現對公務人員性別工作平等之關注與重視，值得肯定。建議未來針對育嬰留職停薪者參加</w:t>
            </w:r>
            <w:proofErr w:type="gramStart"/>
            <w:r w:rsidRPr="00812963">
              <w:rPr>
                <w:rFonts w:ascii="標楷體" w:hAnsi="標楷體" w:hint="eastAsia"/>
                <w:color w:val="000000" w:themeColor="text1"/>
                <w:sz w:val="24"/>
                <w:szCs w:val="22"/>
              </w:rPr>
              <w:t>陞</w:t>
            </w:r>
            <w:proofErr w:type="gramEnd"/>
            <w:r w:rsidRPr="00812963">
              <w:rPr>
                <w:rFonts w:ascii="標楷體" w:hAnsi="標楷體" w:hint="eastAsia"/>
                <w:color w:val="000000" w:themeColor="text1"/>
                <w:sz w:val="24"/>
                <w:szCs w:val="22"/>
              </w:rPr>
              <w:t>任</w:t>
            </w:r>
            <w:proofErr w:type="gramStart"/>
            <w:r w:rsidRPr="00812963">
              <w:rPr>
                <w:rFonts w:ascii="標楷體" w:hAnsi="標楷體" w:hint="eastAsia"/>
                <w:color w:val="000000" w:themeColor="text1"/>
                <w:sz w:val="24"/>
                <w:szCs w:val="22"/>
              </w:rPr>
              <w:t>甄</w:t>
            </w:r>
            <w:proofErr w:type="gramEnd"/>
            <w:r w:rsidRPr="00812963">
              <w:rPr>
                <w:rFonts w:ascii="標楷體" w:hAnsi="標楷體" w:hint="eastAsia"/>
                <w:color w:val="000000" w:themeColor="text1"/>
                <w:sz w:val="24"/>
                <w:szCs w:val="22"/>
              </w:rPr>
              <w:t>審（選）及其結果，進行性別統計與分析，以了解本項法條之立法實益。</w:t>
            </w:r>
          </w:p>
          <w:p w14:paraId="41EB4215" w14:textId="77777777" w:rsidR="005F04E8" w:rsidRPr="00812963" w:rsidRDefault="005F04E8" w:rsidP="00F62E8E">
            <w:pPr>
              <w:numPr>
                <w:ilvl w:val="0"/>
                <w:numId w:val="34"/>
              </w:numPr>
              <w:kinsoku/>
              <w:autoSpaceDN/>
              <w:adjustRightInd w:val="0"/>
              <w:snapToGrid w:val="0"/>
              <w:spacing w:line="360" w:lineRule="atLeast"/>
              <w:ind w:left="205" w:hanging="205"/>
              <w:jc w:val="both"/>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依</w:t>
            </w:r>
            <w:proofErr w:type="gramStart"/>
            <w:r w:rsidRPr="00812963">
              <w:rPr>
                <w:rFonts w:ascii="標楷體" w:hAnsi="標楷體" w:hint="eastAsia"/>
                <w:color w:val="000000" w:themeColor="text1"/>
                <w:sz w:val="24"/>
                <w:szCs w:val="22"/>
              </w:rPr>
              <w:t>案內簡薦</w:t>
            </w:r>
            <w:proofErr w:type="gramEnd"/>
            <w:r w:rsidRPr="00812963">
              <w:rPr>
                <w:rFonts w:ascii="標楷體" w:hAnsi="標楷體" w:hint="eastAsia"/>
                <w:color w:val="000000" w:themeColor="text1"/>
                <w:sz w:val="24"/>
                <w:szCs w:val="22"/>
              </w:rPr>
              <w:t>委任人員性別統計顯示，110年女性簡任人員占37%，相較往年比率雖有所提升，惟距離達成性別平等政策綱領揭示之性別平衡原則</w:t>
            </w:r>
            <w:proofErr w:type="gramStart"/>
            <w:r w:rsidRPr="00812963">
              <w:rPr>
                <w:rFonts w:ascii="標楷體" w:hAnsi="標楷體" w:hint="eastAsia"/>
                <w:color w:val="000000" w:themeColor="text1"/>
                <w:sz w:val="24"/>
                <w:szCs w:val="22"/>
              </w:rPr>
              <w:t>（</w:t>
            </w:r>
            <w:proofErr w:type="gramEnd"/>
            <w:r w:rsidRPr="00812963">
              <w:rPr>
                <w:rFonts w:ascii="標楷體" w:hAnsi="標楷體" w:hint="eastAsia"/>
                <w:color w:val="000000" w:themeColor="text1"/>
                <w:sz w:val="24"/>
                <w:szCs w:val="22"/>
              </w:rPr>
              <w:t>50:50</w:t>
            </w:r>
            <w:proofErr w:type="gramStart"/>
            <w:r w:rsidRPr="00812963">
              <w:rPr>
                <w:rFonts w:ascii="標楷體" w:hAnsi="標楷體" w:hint="eastAsia"/>
                <w:color w:val="000000" w:themeColor="text1"/>
                <w:sz w:val="24"/>
                <w:szCs w:val="22"/>
              </w:rPr>
              <w:t>）</w:t>
            </w:r>
            <w:proofErr w:type="gramEnd"/>
            <w:r w:rsidRPr="00812963">
              <w:rPr>
                <w:rFonts w:ascii="標楷體" w:hAnsi="標楷體" w:hint="eastAsia"/>
                <w:color w:val="000000" w:themeColor="text1"/>
                <w:sz w:val="24"/>
                <w:szCs w:val="22"/>
              </w:rPr>
              <w:t>，仍有進步空間，又</w:t>
            </w:r>
            <w:proofErr w:type="gramStart"/>
            <w:r w:rsidRPr="00812963">
              <w:rPr>
                <w:rFonts w:ascii="標楷體" w:hAnsi="標楷體" w:hint="eastAsia"/>
                <w:color w:val="000000" w:themeColor="text1"/>
                <w:sz w:val="24"/>
                <w:szCs w:val="22"/>
              </w:rPr>
              <w:t>查貴部</w:t>
            </w:r>
            <w:proofErr w:type="gramEnd"/>
            <w:r w:rsidRPr="00812963">
              <w:rPr>
                <w:rFonts w:ascii="標楷體" w:hAnsi="標楷體" w:hint="eastAsia"/>
                <w:color w:val="000000" w:themeColor="text1"/>
                <w:sz w:val="24"/>
                <w:szCs w:val="22"/>
              </w:rPr>
              <w:t>102年4月及106年6月函請中央暨地方各主管機關，於職務/簡任職務出缺遞補人員時，在資歷相當情形下，建議考量優先晉升少數性別（女性或男性），</w:t>
            </w:r>
            <w:proofErr w:type="gramStart"/>
            <w:r w:rsidRPr="00812963">
              <w:rPr>
                <w:rFonts w:ascii="標楷體" w:hAnsi="標楷體" w:hint="eastAsia"/>
                <w:color w:val="000000" w:themeColor="text1"/>
                <w:sz w:val="24"/>
                <w:szCs w:val="22"/>
              </w:rPr>
              <w:t>爰</w:t>
            </w:r>
            <w:proofErr w:type="gramEnd"/>
            <w:r w:rsidRPr="00812963">
              <w:rPr>
                <w:rFonts w:ascii="標楷體" w:hAnsi="標楷體" w:hint="eastAsia"/>
                <w:color w:val="000000" w:themeColor="text1"/>
                <w:sz w:val="24"/>
                <w:szCs w:val="22"/>
              </w:rPr>
              <w:t>為提升女性擔任決策位置，縮小決策權力職位之性別差距，建議考量於草案第11條或</w:t>
            </w:r>
            <w:proofErr w:type="gramStart"/>
            <w:r w:rsidRPr="00812963">
              <w:rPr>
                <w:rFonts w:ascii="標楷體" w:hAnsi="標楷體" w:hint="eastAsia"/>
                <w:color w:val="000000" w:themeColor="text1"/>
                <w:sz w:val="24"/>
                <w:szCs w:val="22"/>
              </w:rPr>
              <w:t>其他條</w:t>
            </w:r>
            <w:proofErr w:type="gramEnd"/>
            <w:r w:rsidRPr="00812963">
              <w:rPr>
                <w:rFonts w:ascii="標楷體" w:hAnsi="標楷體" w:hint="eastAsia"/>
                <w:color w:val="000000" w:themeColor="text1"/>
                <w:sz w:val="24"/>
                <w:szCs w:val="22"/>
              </w:rPr>
              <w:t>次，評估增列「在候選人員資歷相當情形下，於考量機關性別比例現況後，建議優先晉升表現優異且具發展潛能之少數性別（女性或男性）」之可行性，並加強推動各機關拔</w:t>
            </w:r>
            <w:proofErr w:type="gramStart"/>
            <w:r w:rsidRPr="00812963">
              <w:rPr>
                <w:rFonts w:ascii="標楷體" w:hAnsi="標楷體" w:hint="eastAsia"/>
                <w:color w:val="000000" w:themeColor="text1"/>
                <w:sz w:val="24"/>
                <w:szCs w:val="22"/>
              </w:rPr>
              <w:t>擢</w:t>
            </w:r>
            <w:proofErr w:type="gramEnd"/>
            <w:r w:rsidRPr="00812963">
              <w:rPr>
                <w:rFonts w:ascii="標楷體" w:hAnsi="標楷體" w:hint="eastAsia"/>
                <w:color w:val="000000" w:themeColor="text1"/>
                <w:sz w:val="24"/>
                <w:szCs w:val="22"/>
              </w:rPr>
              <w:t>或升任公務人員時，在資歷相當情形下，優先晉升人數較少性別者，以促進決策參與之性別平等。</w:t>
            </w:r>
          </w:p>
        </w:tc>
      </w:tr>
      <w:tr w:rsidR="00812963" w:rsidRPr="00812963" w14:paraId="1DDADFDA" w14:textId="77777777" w:rsidTr="005F04E8">
        <w:trPr>
          <w:cantSplit/>
          <w:trHeight w:val="289"/>
        </w:trPr>
        <w:tc>
          <w:tcPr>
            <w:tcW w:w="3794" w:type="dxa"/>
            <w:gridSpan w:val="2"/>
            <w:shd w:val="clear" w:color="auto" w:fill="auto"/>
          </w:tcPr>
          <w:p w14:paraId="01446ABC" w14:textId="77777777" w:rsidR="005F04E8" w:rsidRPr="00812963" w:rsidRDefault="005F04E8" w:rsidP="005F04E8">
            <w:pPr>
              <w:kinsoku/>
              <w:autoSpaceDN/>
              <w:adjustRightInd w:val="0"/>
              <w:snapToGrid w:val="0"/>
              <w:spacing w:line="360" w:lineRule="atLeast"/>
              <w:ind w:leftChars="-45" w:left="-126" w:rightChars="-45" w:right="-126"/>
              <w:textAlignment w:val="auto"/>
              <w:rPr>
                <w:rFonts w:ascii="標楷體" w:hAnsi="標楷體"/>
                <w:b/>
                <w:color w:val="000000" w:themeColor="text1"/>
                <w:sz w:val="24"/>
                <w:szCs w:val="22"/>
              </w:rPr>
            </w:pPr>
            <w:r w:rsidRPr="00812963">
              <w:rPr>
                <w:rFonts w:ascii="標楷體" w:hAnsi="標楷體"/>
                <w:b/>
                <w:color w:val="000000" w:themeColor="text1"/>
                <w:sz w:val="24"/>
                <w:szCs w:val="22"/>
              </w:rPr>
              <w:t>(三)參與時機及方式之合宜性</w:t>
            </w:r>
          </w:p>
        </w:tc>
        <w:tc>
          <w:tcPr>
            <w:tcW w:w="5532" w:type="dxa"/>
            <w:shd w:val="clear" w:color="auto" w:fill="auto"/>
          </w:tcPr>
          <w:p w14:paraId="38BF4C32" w14:textId="77777777" w:rsidR="005F04E8" w:rsidRPr="00812963" w:rsidRDefault="005F04E8" w:rsidP="005F04E8">
            <w:pPr>
              <w:kinsoku/>
              <w:autoSpaceDN/>
              <w:adjustRightInd w:val="0"/>
              <w:snapToGrid w:val="0"/>
              <w:spacing w:line="360" w:lineRule="atLeast"/>
              <w:ind w:leftChars="-45" w:left="-126" w:rightChars="-45" w:right="-126"/>
              <w:textAlignment w:val="auto"/>
              <w:rPr>
                <w:rFonts w:ascii="標楷體" w:hAnsi="標楷體"/>
                <w:color w:val="000000" w:themeColor="text1"/>
                <w:sz w:val="24"/>
                <w:szCs w:val="22"/>
              </w:rPr>
            </w:pPr>
            <w:r w:rsidRPr="00812963">
              <w:rPr>
                <w:rFonts w:ascii="標楷體" w:hAnsi="標楷體" w:hint="eastAsia"/>
                <w:color w:val="000000" w:themeColor="text1"/>
                <w:sz w:val="24"/>
                <w:szCs w:val="22"/>
              </w:rPr>
              <w:t>尚屬合宜</w:t>
            </w:r>
          </w:p>
        </w:tc>
      </w:tr>
      <w:tr w:rsidR="00812963" w:rsidRPr="00812963" w14:paraId="205C6649" w14:textId="77777777" w:rsidTr="005F04E8">
        <w:trPr>
          <w:cantSplit/>
          <w:trHeight w:val="446"/>
        </w:trPr>
        <w:tc>
          <w:tcPr>
            <w:tcW w:w="9326" w:type="dxa"/>
            <w:gridSpan w:val="3"/>
            <w:tcBorders>
              <w:bottom w:val="thickThinSmallGap" w:sz="24" w:space="0" w:color="auto"/>
            </w:tcBorders>
            <w:shd w:val="clear" w:color="auto" w:fill="auto"/>
          </w:tcPr>
          <w:p w14:paraId="70CA6A49" w14:textId="77777777" w:rsidR="005F04E8" w:rsidRPr="00812963" w:rsidRDefault="005F04E8" w:rsidP="005F04E8">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u w:val="single"/>
              </w:rPr>
            </w:pPr>
            <w:r w:rsidRPr="00812963">
              <w:rPr>
                <w:rFonts w:ascii="標楷體" w:hAnsi="標楷體"/>
                <w:b/>
                <w:color w:val="000000" w:themeColor="text1"/>
                <w:sz w:val="24"/>
                <w:szCs w:val="22"/>
              </w:rPr>
              <w:t>本人同意恪遵保密義務，未經部會同意不得逕自對外公開所評估之法案。</w:t>
            </w:r>
            <w:r w:rsidRPr="00812963">
              <w:rPr>
                <w:rFonts w:ascii="標楷體" w:hAnsi="標楷體"/>
                <w:b/>
                <w:color w:val="000000" w:themeColor="text1"/>
                <w:sz w:val="24"/>
                <w:szCs w:val="22"/>
              </w:rPr>
              <w:br/>
              <w:t>(簽章，簽名或打字皆可)</w:t>
            </w:r>
            <w:r w:rsidRPr="00812963">
              <w:rPr>
                <w:rFonts w:ascii="標楷體" w:hAnsi="標楷體"/>
                <w:b/>
                <w:color w:val="000000" w:themeColor="text1"/>
                <w:sz w:val="24"/>
                <w:szCs w:val="22"/>
                <w:u w:val="single"/>
              </w:rPr>
              <w:t xml:space="preserve">  </w:t>
            </w:r>
            <w:r w:rsidRPr="00812963">
              <w:rPr>
                <w:rFonts w:ascii="標楷體" w:hAnsi="標楷體" w:hint="eastAsia"/>
                <w:b/>
                <w:color w:val="000000" w:themeColor="text1"/>
                <w:sz w:val="24"/>
                <w:szCs w:val="22"/>
                <w:u w:val="single"/>
              </w:rPr>
              <w:t>吳秀貞</w:t>
            </w:r>
            <w:r w:rsidRPr="00812963">
              <w:rPr>
                <w:rFonts w:ascii="標楷體" w:hAnsi="標楷體"/>
                <w:b/>
                <w:color w:val="000000" w:themeColor="text1"/>
                <w:sz w:val="24"/>
                <w:szCs w:val="22"/>
                <w:u w:val="single"/>
              </w:rPr>
              <w:t xml:space="preserve">        </w:t>
            </w:r>
          </w:p>
        </w:tc>
      </w:tr>
    </w:tbl>
    <w:p w14:paraId="37F6E810" w14:textId="77777777" w:rsidR="00FE7A87" w:rsidRPr="00812963" w:rsidRDefault="00FE7A87"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56340EA1" w14:textId="77777777"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262210C7" w14:textId="77777777"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03EA776A" w14:textId="77777777"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54F3DE2C" w14:textId="77777777"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2A9F0E76" w14:textId="77777777"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32FA7B7E" w14:textId="77777777"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4E605435" w14:textId="77777777"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608B6160" w14:textId="77777777"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5E237DD5" w14:textId="77777777"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129F4C0B" w14:textId="77777777"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0434F88C" w14:textId="77777777"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7F2FCF53" w14:textId="58F4D0CC"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68319365" w14:textId="687A55CA"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2CD39CF9" w14:textId="1A4CCDDC" w:rsidR="00667C8E" w:rsidRPr="00812963" w:rsidRDefault="00667C8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7A0A488E" w14:textId="0F822A05" w:rsidR="00667C8E" w:rsidRPr="00812963" w:rsidRDefault="00C229E1" w:rsidP="00667C8E">
      <w:pPr>
        <w:snapToGrid w:val="0"/>
        <w:spacing w:line="240" w:lineRule="atLeast"/>
        <w:ind w:right="-108"/>
        <w:jc w:val="center"/>
        <w:rPr>
          <w:color w:val="000000" w:themeColor="text1"/>
        </w:rPr>
      </w:pPr>
      <w:r w:rsidRPr="00812963">
        <w:rPr>
          <w:rFonts w:asciiTheme="minorHAnsi" w:eastAsiaTheme="minorEastAsia" w:hAnsiTheme="minorHAnsi" w:cstheme="minorBidi"/>
          <w:noProof/>
          <w:color w:val="000000" w:themeColor="text1"/>
          <w:sz w:val="24"/>
          <w:szCs w:val="22"/>
        </w:rPr>
        <w:lastRenderedPageBreak/>
        <mc:AlternateContent>
          <mc:Choice Requires="wps">
            <w:drawing>
              <wp:anchor distT="0" distB="0" distL="114300" distR="114300" simplePos="0" relativeHeight="251800576" behindDoc="0" locked="0" layoutInCell="0" allowOverlap="1" wp14:anchorId="06039947" wp14:editId="5FCE8BC5">
                <wp:simplePos x="0" y="0"/>
                <wp:positionH relativeFrom="page">
                  <wp:posOffset>5642610</wp:posOffset>
                </wp:positionH>
                <wp:positionV relativeFrom="topMargin">
                  <wp:align>bottom</wp:align>
                </wp:positionV>
                <wp:extent cx="1463040" cy="428625"/>
                <wp:effectExtent l="38100" t="38100" r="41910" b="47625"/>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589CC8C" w14:textId="730144B7" w:rsidR="00C229E1" w:rsidRPr="00B940D7" w:rsidRDefault="00C229E1" w:rsidP="00C229E1">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報告事項第六案</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6039947" id="_x0000_s1030" type="#_x0000_t202" style="position:absolute;left:0;text-align:left;margin-left:444.3pt;margin-top:0;width:115.2pt;height:33.75pt;z-index:25180057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" o:allowincell="f" filled="f" strokecolor="#622423" strokeweight="6pt">
                <v:stroke linestyle="thickThin"/>
                <v:textbox inset="10.8pt,7.2pt,10.8pt,7.2pt">
                  <w:txbxContent>
                    <w:p w14:paraId="1589CC8C" w14:textId="730144B7" w:rsidR="00C229E1" w:rsidRPr="00B940D7" w:rsidRDefault="00C229E1" w:rsidP="00C229E1">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報告事項第六案</w:t>
                      </w:r>
                    </w:p>
                  </w:txbxContent>
                </v:textbox>
                <w10:wrap type="square" anchorx="page" anchory="margin"/>
              </v:shape>
            </w:pict>
          </mc:Fallback>
        </mc:AlternateContent>
      </w:r>
      <w:r w:rsidR="00667C8E" w:rsidRPr="00812963">
        <w:rPr>
          <w:b/>
          <w:color w:val="000000" w:themeColor="text1"/>
          <w:sz w:val="40"/>
          <w:szCs w:val="40"/>
        </w:rPr>
        <w:t>考試院法案及性別影響評估檢視表</w:t>
      </w:r>
    </w:p>
    <w:p w14:paraId="15BD123D" w14:textId="77777777" w:rsidR="00667C8E" w:rsidRPr="00812963" w:rsidRDefault="00667C8E" w:rsidP="00667C8E">
      <w:pPr>
        <w:snapToGrid w:val="0"/>
        <w:spacing w:line="240" w:lineRule="atLeast"/>
        <w:ind w:right="-108"/>
        <w:rPr>
          <w:rFonts w:ascii="新細明體" w:eastAsia="新細明體" w:hAnsi="新細明體"/>
          <w:b/>
          <w:color w:val="000000" w:themeColor="text1"/>
        </w:rPr>
      </w:pPr>
    </w:p>
    <w:p w14:paraId="11717DAA" w14:textId="77777777" w:rsidR="00667C8E" w:rsidRPr="00812963" w:rsidRDefault="00667C8E" w:rsidP="00667C8E">
      <w:pPr>
        <w:snapToGrid w:val="0"/>
        <w:spacing w:line="240" w:lineRule="atLeast"/>
        <w:ind w:right="-108"/>
        <w:rPr>
          <w:rFonts w:ascii="標楷體" w:hAnsi="標楷體"/>
          <w:color w:val="000000" w:themeColor="text1"/>
          <w:sz w:val="24"/>
          <w:szCs w:val="24"/>
        </w:rPr>
      </w:pPr>
      <w:r w:rsidRPr="00812963">
        <w:rPr>
          <w:rFonts w:ascii="標楷體" w:hAnsi="標楷體"/>
          <w:b/>
          <w:color w:val="000000" w:themeColor="text1"/>
          <w:sz w:val="24"/>
          <w:szCs w:val="24"/>
        </w:rPr>
        <w:t>【第一部分】：本部分由機關人員填寫</w:t>
      </w:r>
    </w:p>
    <w:tbl>
      <w:tblPr>
        <w:tblW w:w="9463" w:type="dxa"/>
        <w:jc w:val="center"/>
        <w:tblLayout w:type="fixed"/>
        <w:tblCellMar>
          <w:left w:w="103" w:type="dxa"/>
        </w:tblCellMar>
        <w:tblLook w:val="0000" w:firstRow="0" w:lastRow="0" w:firstColumn="0" w:lastColumn="0" w:noHBand="0" w:noVBand="0"/>
      </w:tblPr>
      <w:tblGrid>
        <w:gridCol w:w="829"/>
        <w:gridCol w:w="108"/>
        <w:gridCol w:w="605"/>
        <w:gridCol w:w="1225"/>
        <w:gridCol w:w="14"/>
        <w:gridCol w:w="266"/>
        <w:gridCol w:w="15"/>
        <w:gridCol w:w="1865"/>
        <w:gridCol w:w="49"/>
        <w:gridCol w:w="1117"/>
        <w:gridCol w:w="16"/>
        <w:gridCol w:w="124"/>
        <w:gridCol w:w="264"/>
        <w:gridCol w:w="7"/>
        <w:gridCol w:w="2959"/>
      </w:tblGrid>
      <w:tr w:rsidR="00812963" w:rsidRPr="00812963" w14:paraId="5F6B3FF6" w14:textId="77777777" w:rsidTr="00C229E1">
        <w:trPr>
          <w:jc w:val="center"/>
        </w:trPr>
        <w:tc>
          <w:tcPr>
            <w:tcW w:w="9463" w:type="dxa"/>
            <w:gridSpan w:val="15"/>
            <w:tcBorders>
              <w:top w:val="single" w:sz="4" w:space="0" w:color="00000A"/>
              <w:left w:val="single" w:sz="4" w:space="0" w:color="00000A"/>
              <w:bottom w:val="single" w:sz="4" w:space="0" w:color="00000A"/>
              <w:right w:val="single" w:sz="4" w:space="0" w:color="00000A"/>
            </w:tcBorders>
            <w:shd w:val="clear" w:color="auto" w:fill="FFFFFF"/>
            <w:vAlign w:val="center"/>
          </w:tcPr>
          <w:p w14:paraId="49EE8B85" w14:textId="77777777" w:rsidR="00667C8E" w:rsidRPr="00812963" w:rsidRDefault="00667C8E" w:rsidP="000D6FD3">
            <w:pPr>
              <w:spacing w:line="240" w:lineRule="atLeast"/>
              <w:contextualSpacing/>
              <w:jc w:val="center"/>
              <w:rPr>
                <w:rFonts w:ascii="標楷體" w:hAnsi="標楷體"/>
                <w:color w:val="000000" w:themeColor="text1"/>
                <w:sz w:val="24"/>
                <w:szCs w:val="24"/>
              </w:rPr>
            </w:pPr>
            <w:r w:rsidRPr="00812963">
              <w:rPr>
                <w:rFonts w:ascii="標楷體" w:hAnsi="標楷體"/>
                <w:b/>
                <w:color w:val="000000" w:themeColor="text1"/>
                <w:sz w:val="24"/>
                <w:szCs w:val="24"/>
              </w:rPr>
              <w:t>填表日期：</w:t>
            </w:r>
            <w:r w:rsidRPr="00812963">
              <w:rPr>
                <w:rFonts w:ascii="標楷體" w:hAnsi="標楷體"/>
                <w:b/>
                <w:bCs/>
                <w:color w:val="000000" w:themeColor="text1"/>
                <w:sz w:val="24"/>
                <w:szCs w:val="24"/>
              </w:rPr>
              <w:t>1</w:t>
            </w:r>
            <w:r w:rsidRPr="00812963">
              <w:rPr>
                <w:rFonts w:ascii="標楷體" w:hAnsi="標楷體" w:hint="eastAsia"/>
                <w:b/>
                <w:bCs/>
                <w:color w:val="000000" w:themeColor="text1"/>
                <w:sz w:val="24"/>
                <w:szCs w:val="24"/>
              </w:rPr>
              <w:t>11</w:t>
            </w:r>
            <w:r w:rsidRPr="00812963">
              <w:rPr>
                <w:rFonts w:ascii="標楷體" w:hAnsi="標楷體"/>
                <w:b/>
                <w:bCs/>
                <w:color w:val="000000" w:themeColor="text1"/>
                <w:sz w:val="24"/>
                <w:szCs w:val="24"/>
              </w:rPr>
              <w:t>年9月</w:t>
            </w:r>
            <w:r w:rsidRPr="00812963">
              <w:rPr>
                <w:rFonts w:ascii="標楷體" w:hAnsi="標楷體" w:hint="eastAsia"/>
                <w:b/>
                <w:bCs/>
                <w:color w:val="000000" w:themeColor="text1"/>
                <w:sz w:val="24"/>
                <w:szCs w:val="24"/>
              </w:rPr>
              <w:t>8</w:t>
            </w:r>
            <w:r w:rsidRPr="00812963">
              <w:rPr>
                <w:rFonts w:ascii="標楷體" w:hAnsi="標楷體"/>
                <w:b/>
                <w:bCs/>
                <w:color w:val="000000" w:themeColor="text1"/>
                <w:sz w:val="24"/>
                <w:szCs w:val="24"/>
              </w:rPr>
              <w:t>日</w:t>
            </w:r>
          </w:p>
        </w:tc>
      </w:tr>
      <w:tr w:rsidR="00812963" w:rsidRPr="00812963" w14:paraId="6D39BAEE" w14:textId="77777777" w:rsidTr="00C229E1">
        <w:trPr>
          <w:trHeight w:val="1415"/>
          <w:jc w:val="center"/>
        </w:trPr>
        <w:tc>
          <w:tcPr>
            <w:tcW w:w="9463" w:type="dxa"/>
            <w:gridSpan w:val="15"/>
            <w:tcBorders>
              <w:top w:val="single" w:sz="4" w:space="0" w:color="00000A"/>
              <w:left w:val="single" w:sz="4" w:space="0" w:color="00000A"/>
              <w:bottom w:val="single" w:sz="4" w:space="0" w:color="00000A"/>
              <w:right w:val="single" w:sz="4" w:space="0" w:color="00000A"/>
            </w:tcBorders>
            <w:shd w:val="clear" w:color="auto" w:fill="FFFFFF"/>
          </w:tcPr>
          <w:p w14:paraId="3081A79F" w14:textId="77777777" w:rsidR="00667C8E" w:rsidRPr="00812963" w:rsidRDefault="00667C8E" w:rsidP="000D6FD3">
            <w:pPr>
              <w:spacing w:before="120" w:after="120"/>
              <w:rPr>
                <w:rFonts w:ascii="標楷體" w:hAnsi="標楷體"/>
                <w:color w:val="000000" w:themeColor="text1"/>
                <w:sz w:val="24"/>
                <w:szCs w:val="24"/>
              </w:rPr>
            </w:pPr>
            <w:r w:rsidRPr="00812963">
              <w:rPr>
                <w:rFonts w:ascii="標楷體" w:hAnsi="標楷體"/>
                <w:b/>
                <w:color w:val="000000" w:themeColor="text1"/>
                <w:sz w:val="24"/>
                <w:szCs w:val="24"/>
              </w:rPr>
              <w:t>填表單位：</w:t>
            </w:r>
            <w:r w:rsidRPr="00812963">
              <w:rPr>
                <w:rFonts w:ascii="標楷體" w:hAnsi="標楷體" w:hint="eastAsia"/>
                <w:b/>
                <w:color w:val="000000" w:themeColor="text1"/>
                <w:sz w:val="24"/>
                <w:szCs w:val="24"/>
              </w:rPr>
              <w:t>銓</w:t>
            </w:r>
            <w:r w:rsidRPr="00812963">
              <w:rPr>
                <w:rFonts w:ascii="標楷體" w:hAnsi="標楷體"/>
                <w:b/>
                <w:color w:val="000000" w:themeColor="text1"/>
                <w:sz w:val="24"/>
                <w:szCs w:val="24"/>
              </w:rPr>
              <w:t>敘部</w:t>
            </w:r>
            <w:r w:rsidRPr="00812963">
              <w:rPr>
                <w:rFonts w:ascii="標楷體" w:hAnsi="標楷體" w:hint="eastAsia"/>
                <w:b/>
                <w:color w:val="000000" w:themeColor="text1"/>
                <w:sz w:val="24"/>
                <w:szCs w:val="24"/>
              </w:rPr>
              <w:t>人</w:t>
            </w:r>
            <w:r w:rsidRPr="00812963">
              <w:rPr>
                <w:rFonts w:ascii="標楷體" w:hAnsi="標楷體"/>
                <w:b/>
                <w:color w:val="000000" w:themeColor="text1"/>
                <w:sz w:val="24"/>
                <w:szCs w:val="24"/>
              </w:rPr>
              <w:t>事室</w:t>
            </w:r>
          </w:p>
          <w:p w14:paraId="79083DC6" w14:textId="77777777" w:rsidR="00667C8E" w:rsidRPr="00812963" w:rsidRDefault="00667C8E" w:rsidP="000D6FD3">
            <w:pPr>
              <w:spacing w:before="120" w:after="120"/>
              <w:rPr>
                <w:rFonts w:ascii="標楷體" w:hAnsi="標楷體"/>
                <w:color w:val="000000" w:themeColor="text1"/>
                <w:sz w:val="24"/>
                <w:szCs w:val="24"/>
              </w:rPr>
            </w:pPr>
            <w:r w:rsidRPr="00812963">
              <w:rPr>
                <w:rFonts w:ascii="標楷體" w:hAnsi="標楷體"/>
                <w:b/>
                <w:color w:val="000000" w:themeColor="text1"/>
                <w:sz w:val="24"/>
                <w:szCs w:val="24"/>
              </w:rPr>
              <w:t>填表人姓名：</w:t>
            </w:r>
            <w:r w:rsidRPr="00812963">
              <w:rPr>
                <w:rFonts w:ascii="標楷體" w:hAnsi="標楷體" w:hint="eastAsia"/>
                <w:b/>
                <w:color w:val="000000" w:themeColor="text1"/>
                <w:sz w:val="24"/>
                <w:szCs w:val="24"/>
              </w:rPr>
              <w:t>鄭</w:t>
            </w:r>
            <w:r w:rsidRPr="00812963">
              <w:rPr>
                <w:rFonts w:ascii="標楷體" w:hAnsi="標楷體"/>
                <w:b/>
                <w:color w:val="000000" w:themeColor="text1"/>
                <w:sz w:val="24"/>
                <w:szCs w:val="24"/>
              </w:rPr>
              <w:t>麗芳　　　　　　　　　　　職稱：</w:t>
            </w:r>
            <w:r w:rsidRPr="00812963">
              <w:rPr>
                <w:rFonts w:ascii="標楷體" w:hAnsi="標楷體" w:hint="eastAsia"/>
                <w:b/>
                <w:color w:val="000000" w:themeColor="text1"/>
                <w:sz w:val="24"/>
                <w:szCs w:val="24"/>
              </w:rPr>
              <w:t>科</w:t>
            </w:r>
            <w:r w:rsidRPr="00812963">
              <w:rPr>
                <w:rFonts w:ascii="標楷體" w:hAnsi="標楷體"/>
                <w:b/>
                <w:color w:val="000000" w:themeColor="text1"/>
                <w:sz w:val="24"/>
                <w:szCs w:val="24"/>
              </w:rPr>
              <w:t>長</w:t>
            </w:r>
          </w:p>
          <w:p w14:paraId="4C36CBEA" w14:textId="77777777" w:rsidR="00667C8E" w:rsidRPr="00812963" w:rsidRDefault="00667C8E" w:rsidP="000D6FD3">
            <w:pPr>
              <w:spacing w:before="120" w:after="120" w:line="240" w:lineRule="atLeast"/>
              <w:ind w:left="-108" w:right="-108" w:firstLine="113"/>
              <w:rPr>
                <w:rFonts w:ascii="標楷體" w:hAnsi="標楷體"/>
                <w:color w:val="000000" w:themeColor="text1"/>
                <w:sz w:val="24"/>
                <w:szCs w:val="24"/>
              </w:rPr>
            </w:pPr>
            <w:r w:rsidRPr="00812963">
              <w:rPr>
                <w:rFonts w:ascii="標楷體" w:hAnsi="標楷體"/>
                <w:b/>
                <w:color w:val="000000" w:themeColor="text1"/>
                <w:sz w:val="24"/>
                <w:szCs w:val="24"/>
              </w:rPr>
              <w:t>電話：(02)8236-6812                       e-mail：saracheng@mocs.gov.tw</w:t>
            </w:r>
          </w:p>
        </w:tc>
      </w:tr>
      <w:tr w:rsidR="00812963" w:rsidRPr="00812963" w14:paraId="60A3C5F9" w14:textId="77777777" w:rsidTr="00C229E1">
        <w:trPr>
          <w:trHeight w:val="2891"/>
          <w:jc w:val="center"/>
        </w:trPr>
        <w:tc>
          <w:tcPr>
            <w:tcW w:w="9463" w:type="dxa"/>
            <w:gridSpan w:val="15"/>
            <w:tcBorders>
              <w:top w:val="single" w:sz="4" w:space="0" w:color="00000A"/>
              <w:left w:val="single" w:sz="4" w:space="0" w:color="00000A"/>
              <w:bottom w:val="single" w:sz="4" w:space="0" w:color="00000A"/>
              <w:right w:val="single" w:sz="4" w:space="0" w:color="00000A"/>
            </w:tcBorders>
            <w:shd w:val="clear" w:color="auto" w:fill="FFFFFF"/>
          </w:tcPr>
          <w:p w14:paraId="5AC51E04" w14:textId="77777777" w:rsidR="00667C8E" w:rsidRPr="00812963" w:rsidRDefault="00667C8E" w:rsidP="000D6FD3">
            <w:pPr>
              <w:spacing w:line="240" w:lineRule="atLeast"/>
              <w:jc w:val="center"/>
              <w:rPr>
                <w:rFonts w:ascii="標楷體" w:hAnsi="標楷體"/>
                <w:color w:val="000000" w:themeColor="text1"/>
                <w:sz w:val="24"/>
                <w:szCs w:val="24"/>
              </w:rPr>
            </w:pPr>
            <w:r w:rsidRPr="00812963">
              <w:rPr>
                <w:rFonts w:ascii="標楷體" w:hAnsi="標楷體"/>
                <w:b/>
                <w:color w:val="000000" w:themeColor="text1"/>
                <w:sz w:val="24"/>
                <w:szCs w:val="24"/>
              </w:rPr>
              <w:t>填  表  説  明</w:t>
            </w:r>
          </w:p>
          <w:p w14:paraId="571D6C79" w14:textId="77777777" w:rsidR="00667C8E" w:rsidRPr="00812963" w:rsidRDefault="00667C8E" w:rsidP="000D6FD3">
            <w:pPr>
              <w:spacing w:line="340" w:lineRule="exact"/>
              <w:ind w:left="480" w:hanging="480"/>
              <w:jc w:val="both"/>
              <w:rPr>
                <w:rFonts w:ascii="標楷體" w:hAnsi="標楷體"/>
                <w:color w:val="000000" w:themeColor="text1"/>
                <w:sz w:val="24"/>
                <w:szCs w:val="24"/>
              </w:rPr>
            </w:pPr>
            <w:r w:rsidRPr="00812963">
              <w:rPr>
                <w:rFonts w:ascii="標楷體" w:hAnsi="標楷體"/>
                <w:b/>
                <w:color w:val="000000" w:themeColor="text1"/>
                <w:sz w:val="24"/>
                <w:szCs w:val="24"/>
              </w:rPr>
              <w:t>一、</w:t>
            </w:r>
            <w:proofErr w:type="gramStart"/>
            <w:r w:rsidRPr="00812963">
              <w:rPr>
                <w:rFonts w:ascii="標楷體" w:hAnsi="標楷體"/>
                <w:color w:val="000000" w:themeColor="text1"/>
                <w:sz w:val="24"/>
                <w:szCs w:val="24"/>
              </w:rPr>
              <w:t>考試院暨所屬</w:t>
            </w:r>
            <w:proofErr w:type="gramEnd"/>
            <w:r w:rsidRPr="00812963">
              <w:rPr>
                <w:rFonts w:ascii="標楷體" w:hAnsi="標楷體"/>
                <w:color w:val="000000" w:themeColor="text1"/>
                <w:sz w:val="24"/>
                <w:szCs w:val="24"/>
              </w:rPr>
              <w:t>各機關</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修（訂）主管法律，應依據本表進行「法案及性別影響評估」，附案報院審議。但廢止案及配合行政院組織改造整批處理之法律案，不在此限。</w:t>
            </w:r>
          </w:p>
          <w:p w14:paraId="1ED742D0" w14:textId="77777777" w:rsidR="00667C8E" w:rsidRPr="00812963" w:rsidRDefault="00667C8E" w:rsidP="000D6FD3">
            <w:pPr>
              <w:spacing w:line="340" w:lineRule="exact"/>
              <w:ind w:left="480" w:hanging="480"/>
              <w:jc w:val="both"/>
              <w:rPr>
                <w:rFonts w:ascii="標楷體" w:hAnsi="標楷體"/>
                <w:color w:val="000000" w:themeColor="text1"/>
                <w:sz w:val="24"/>
                <w:szCs w:val="24"/>
              </w:rPr>
            </w:pPr>
            <w:r w:rsidRPr="00812963">
              <w:rPr>
                <w:rFonts w:ascii="標楷體" w:hAnsi="標楷體"/>
                <w:color w:val="000000" w:themeColor="text1"/>
                <w:sz w:val="24"/>
                <w:szCs w:val="24"/>
              </w:rPr>
              <w:t>二、建議各單位於法案</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擬初期，即先徵詢性別平等專家學者意見；法案</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擬完成後，應</w:t>
            </w:r>
            <w:proofErr w:type="gramStart"/>
            <w:r w:rsidRPr="00812963">
              <w:rPr>
                <w:rFonts w:ascii="標楷體" w:hAnsi="標楷體"/>
                <w:color w:val="000000" w:themeColor="text1"/>
                <w:sz w:val="24"/>
                <w:szCs w:val="24"/>
              </w:rPr>
              <w:t>併同本</w:t>
            </w:r>
            <w:proofErr w:type="gramEnd"/>
            <w:r w:rsidRPr="00812963">
              <w:rPr>
                <w:rFonts w:ascii="標楷體" w:hAnsi="標楷體"/>
                <w:color w:val="000000" w:themeColor="text1"/>
                <w:sz w:val="24"/>
                <w:szCs w:val="24"/>
              </w:rPr>
              <w:t>表送請民間性別平等專家學者進行程序參與（至少預留1</w:t>
            </w:r>
            <w:proofErr w:type="gramStart"/>
            <w:r w:rsidRPr="00812963">
              <w:rPr>
                <w:rFonts w:ascii="標楷體" w:hAnsi="標楷體"/>
                <w:color w:val="000000" w:themeColor="text1"/>
                <w:sz w:val="24"/>
                <w:szCs w:val="24"/>
              </w:rPr>
              <w:t>週</w:t>
            </w:r>
            <w:proofErr w:type="gramEnd"/>
            <w:r w:rsidRPr="00812963">
              <w:rPr>
                <w:rFonts w:ascii="標楷體" w:hAnsi="標楷體"/>
                <w:color w:val="000000" w:themeColor="text1"/>
                <w:sz w:val="24"/>
                <w:szCs w:val="24"/>
              </w:rPr>
              <w:t>的填寫時間），參酌其意見修正法案內容，並填寫「玖、評估結果」後，通知程序參與者。</w:t>
            </w:r>
          </w:p>
          <w:p w14:paraId="432AEBC5" w14:textId="77777777" w:rsidR="00667C8E" w:rsidRPr="00812963" w:rsidRDefault="00667C8E" w:rsidP="000D6FD3">
            <w:pPr>
              <w:spacing w:line="340" w:lineRule="exact"/>
              <w:ind w:left="480" w:hanging="480"/>
              <w:jc w:val="both"/>
              <w:rPr>
                <w:rFonts w:ascii="標楷體" w:hAnsi="標楷體"/>
                <w:color w:val="000000" w:themeColor="text1"/>
                <w:sz w:val="24"/>
                <w:szCs w:val="24"/>
              </w:rPr>
            </w:pPr>
            <w:r w:rsidRPr="00812963">
              <w:rPr>
                <w:rFonts w:ascii="標楷體" w:hAnsi="標楷體"/>
                <w:color w:val="000000" w:themeColor="text1"/>
                <w:sz w:val="24"/>
                <w:szCs w:val="24"/>
              </w:rPr>
              <w:t>三、法案經參與程序之民間性別平等專家學者評定有違反性別平等事項，而</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擬單位未採納其意見調整者，應提本機關性別平等委員會（小組）討論。</w:t>
            </w:r>
          </w:p>
        </w:tc>
      </w:tr>
      <w:tr w:rsidR="00812963" w:rsidRPr="00812963" w14:paraId="42F4D81C" w14:textId="77777777" w:rsidTr="00C229E1">
        <w:trPr>
          <w:jc w:val="center"/>
        </w:trPr>
        <w:tc>
          <w:tcPr>
            <w:tcW w:w="1542"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05EEC065" w14:textId="77777777" w:rsidR="00667C8E" w:rsidRPr="00812963" w:rsidRDefault="00667C8E" w:rsidP="000D6FD3">
            <w:pPr>
              <w:spacing w:before="120" w:after="120" w:line="360" w:lineRule="exact"/>
              <w:ind w:left="-108" w:right="-108"/>
              <w:rPr>
                <w:rFonts w:ascii="標楷體" w:hAnsi="標楷體"/>
                <w:color w:val="000000" w:themeColor="text1"/>
                <w:sz w:val="24"/>
                <w:szCs w:val="24"/>
              </w:rPr>
            </w:pPr>
            <w:r w:rsidRPr="00812963">
              <w:rPr>
                <w:rFonts w:ascii="標楷體" w:hAnsi="標楷體"/>
                <w:b/>
                <w:color w:val="000000" w:themeColor="text1"/>
                <w:sz w:val="24"/>
                <w:szCs w:val="24"/>
              </w:rPr>
              <w:t>壹、法案名稱</w:t>
            </w:r>
          </w:p>
        </w:tc>
        <w:tc>
          <w:tcPr>
            <w:tcW w:w="7921" w:type="dxa"/>
            <w:gridSpan w:val="12"/>
            <w:tcBorders>
              <w:top w:val="single" w:sz="4" w:space="0" w:color="00000A"/>
              <w:left w:val="single" w:sz="4" w:space="0" w:color="00000A"/>
              <w:bottom w:val="single" w:sz="4" w:space="0" w:color="00000A"/>
              <w:right w:val="single" w:sz="4" w:space="0" w:color="00000A"/>
            </w:tcBorders>
            <w:shd w:val="clear" w:color="auto" w:fill="FFFFFF"/>
            <w:vAlign w:val="center"/>
          </w:tcPr>
          <w:p w14:paraId="33579B7D" w14:textId="77777777" w:rsidR="00667C8E" w:rsidRPr="00812963" w:rsidRDefault="00667C8E" w:rsidP="000D6FD3">
            <w:pPr>
              <w:spacing w:before="120" w:after="120" w:line="360" w:lineRule="exact"/>
              <w:rPr>
                <w:rFonts w:ascii="標楷體" w:hAnsi="標楷體"/>
                <w:color w:val="000000" w:themeColor="text1"/>
                <w:sz w:val="24"/>
                <w:szCs w:val="24"/>
              </w:rPr>
            </w:pPr>
            <w:r w:rsidRPr="00812963">
              <w:rPr>
                <w:rFonts w:ascii="標楷體" w:hAnsi="標楷體"/>
                <w:color w:val="000000" w:themeColor="text1"/>
                <w:sz w:val="24"/>
                <w:szCs w:val="24"/>
              </w:rPr>
              <w:t>銓</w:t>
            </w:r>
            <w:r w:rsidRPr="00812963">
              <w:rPr>
                <w:rFonts w:ascii="標楷體" w:hAnsi="標楷體" w:hint="eastAsia"/>
                <w:color w:val="000000" w:themeColor="text1"/>
                <w:sz w:val="24"/>
                <w:szCs w:val="24"/>
              </w:rPr>
              <w:t>敘</w:t>
            </w:r>
            <w:r w:rsidRPr="00812963">
              <w:rPr>
                <w:rFonts w:ascii="標楷體" w:hAnsi="標楷體"/>
                <w:color w:val="000000" w:themeColor="text1"/>
                <w:sz w:val="24"/>
                <w:szCs w:val="24"/>
              </w:rPr>
              <w:t>部組織</w:t>
            </w:r>
            <w:r w:rsidRPr="00812963">
              <w:rPr>
                <w:rFonts w:ascii="標楷體" w:hAnsi="標楷體" w:hint="eastAsia"/>
                <w:color w:val="000000" w:themeColor="text1"/>
                <w:sz w:val="24"/>
                <w:szCs w:val="24"/>
              </w:rPr>
              <w:t>法修</w:t>
            </w:r>
            <w:r w:rsidRPr="00812963">
              <w:rPr>
                <w:rFonts w:ascii="標楷體" w:hAnsi="標楷體"/>
                <w:color w:val="000000" w:themeColor="text1"/>
                <w:sz w:val="24"/>
                <w:szCs w:val="24"/>
              </w:rPr>
              <w:t>正草案</w:t>
            </w:r>
          </w:p>
        </w:tc>
      </w:tr>
      <w:tr w:rsidR="00812963" w:rsidRPr="00812963" w14:paraId="4481AD28" w14:textId="77777777" w:rsidTr="00C229E1">
        <w:trPr>
          <w:jc w:val="center"/>
        </w:trPr>
        <w:tc>
          <w:tcPr>
            <w:tcW w:w="1542"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461391DF" w14:textId="77777777" w:rsidR="00667C8E" w:rsidRPr="00812963" w:rsidRDefault="00667C8E" w:rsidP="000D6FD3">
            <w:pPr>
              <w:spacing w:before="120" w:after="120" w:line="360" w:lineRule="exact"/>
              <w:ind w:left="-108" w:right="-108"/>
              <w:rPr>
                <w:rFonts w:ascii="標楷體" w:hAnsi="標楷體"/>
                <w:color w:val="000000" w:themeColor="text1"/>
                <w:sz w:val="24"/>
                <w:szCs w:val="24"/>
              </w:rPr>
            </w:pPr>
            <w:r w:rsidRPr="00812963">
              <w:rPr>
                <w:rFonts w:ascii="標楷體" w:hAnsi="標楷體"/>
                <w:b/>
                <w:color w:val="000000" w:themeColor="text1"/>
                <w:sz w:val="24"/>
                <w:szCs w:val="24"/>
              </w:rPr>
              <w:t>貳、主管機關</w:t>
            </w:r>
          </w:p>
        </w:tc>
        <w:tc>
          <w:tcPr>
            <w:tcW w:w="3434"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14:paraId="77D000D5" w14:textId="77777777" w:rsidR="00667C8E" w:rsidRPr="00812963" w:rsidRDefault="00667C8E" w:rsidP="000D6FD3">
            <w:pPr>
              <w:spacing w:before="120" w:after="120" w:line="360" w:lineRule="exact"/>
              <w:rPr>
                <w:rFonts w:ascii="標楷體" w:hAnsi="標楷體"/>
                <w:color w:val="000000" w:themeColor="text1"/>
                <w:sz w:val="24"/>
                <w:szCs w:val="24"/>
              </w:rPr>
            </w:pPr>
            <w:r w:rsidRPr="00812963">
              <w:rPr>
                <w:rFonts w:ascii="標楷體" w:hAnsi="標楷體"/>
                <w:color w:val="000000" w:themeColor="text1"/>
                <w:sz w:val="24"/>
                <w:szCs w:val="24"/>
              </w:rPr>
              <w:t>銓</w:t>
            </w:r>
            <w:r w:rsidRPr="00812963">
              <w:rPr>
                <w:rFonts w:ascii="標楷體" w:hAnsi="標楷體" w:hint="eastAsia"/>
                <w:color w:val="000000" w:themeColor="text1"/>
                <w:sz w:val="24"/>
                <w:szCs w:val="24"/>
              </w:rPr>
              <w:t>敘</w:t>
            </w:r>
            <w:r w:rsidRPr="00812963">
              <w:rPr>
                <w:rFonts w:ascii="標楷體" w:hAnsi="標楷體"/>
                <w:color w:val="000000" w:themeColor="text1"/>
                <w:sz w:val="24"/>
                <w:szCs w:val="24"/>
              </w:rPr>
              <w:t>部</w:t>
            </w:r>
          </w:p>
        </w:tc>
        <w:tc>
          <w:tcPr>
            <w:tcW w:w="1257"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01BCF002" w14:textId="77777777" w:rsidR="00667C8E" w:rsidRPr="00812963" w:rsidRDefault="00667C8E" w:rsidP="000D6FD3">
            <w:pPr>
              <w:spacing w:before="120" w:after="120" w:line="360" w:lineRule="exact"/>
              <w:ind w:left="-108" w:right="-108"/>
              <w:jc w:val="center"/>
              <w:rPr>
                <w:rFonts w:ascii="標楷體" w:hAnsi="標楷體"/>
                <w:color w:val="000000" w:themeColor="text1"/>
                <w:sz w:val="24"/>
                <w:szCs w:val="24"/>
              </w:rPr>
            </w:pPr>
            <w:r w:rsidRPr="00812963">
              <w:rPr>
                <w:rFonts w:ascii="標楷體" w:hAnsi="標楷體"/>
                <w:b/>
                <w:color w:val="000000" w:themeColor="text1"/>
                <w:sz w:val="24"/>
                <w:szCs w:val="24"/>
              </w:rPr>
              <w:t>主辦機關</w:t>
            </w:r>
          </w:p>
        </w:tc>
        <w:tc>
          <w:tcPr>
            <w:tcW w:w="3230"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48501D52" w14:textId="77777777" w:rsidR="00667C8E" w:rsidRPr="00812963" w:rsidRDefault="00667C8E" w:rsidP="000D6FD3">
            <w:pPr>
              <w:snapToGrid w:val="0"/>
              <w:spacing w:line="240" w:lineRule="atLeast"/>
              <w:rPr>
                <w:rFonts w:ascii="標楷體" w:hAnsi="標楷體"/>
                <w:color w:val="000000" w:themeColor="text1"/>
                <w:sz w:val="24"/>
                <w:szCs w:val="24"/>
              </w:rPr>
            </w:pPr>
            <w:r w:rsidRPr="00812963">
              <w:rPr>
                <w:rFonts w:ascii="標楷體" w:hAnsi="標楷體"/>
                <w:color w:val="000000" w:themeColor="text1"/>
                <w:sz w:val="24"/>
                <w:szCs w:val="24"/>
              </w:rPr>
              <w:t>銓</w:t>
            </w:r>
            <w:r w:rsidRPr="00812963">
              <w:rPr>
                <w:rFonts w:ascii="標楷體" w:hAnsi="標楷體" w:hint="eastAsia"/>
                <w:color w:val="000000" w:themeColor="text1"/>
                <w:sz w:val="24"/>
                <w:szCs w:val="24"/>
              </w:rPr>
              <w:t>敘</w:t>
            </w:r>
            <w:r w:rsidRPr="00812963">
              <w:rPr>
                <w:rFonts w:ascii="標楷體" w:hAnsi="標楷體"/>
                <w:color w:val="000000" w:themeColor="text1"/>
                <w:sz w:val="24"/>
                <w:szCs w:val="24"/>
              </w:rPr>
              <w:t>部</w:t>
            </w:r>
          </w:p>
        </w:tc>
      </w:tr>
      <w:tr w:rsidR="00812963" w:rsidRPr="00812963" w14:paraId="25CD9099" w14:textId="77777777" w:rsidTr="00C229E1">
        <w:trPr>
          <w:trHeight w:val="492"/>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3DDCA442" w14:textId="77777777" w:rsidR="00667C8E" w:rsidRPr="00812963" w:rsidRDefault="00667C8E" w:rsidP="000D6FD3">
            <w:pPr>
              <w:spacing w:before="120" w:after="120" w:line="360" w:lineRule="exact"/>
              <w:ind w:left="-108" w:right="-108"/>
              <w:rPr>
                <w:rFonts w:ascii="標楷體" w:hAnsi="標楷體"/>
                <w:color w:val="000000" w:themeColor="text1"/>
                <w:sz w:val="24"/>
                <w:szCs w:val="24"/>
              </w:rPr>
            </w:pPr>
            <w:r w:rsidRPr="00812963">
              <w:rPr>
                <w:rFonts w:ascii="標楷體" w:hAnsi="標楷體"/>
                <w:b/>
                <w:color w:val="000000" w:themeColor="text1"/>
                <w:sz w:val="24"/>
                <w:szCs w:val="24"/>
              </w:rPr>
              <w:t>參、法案內容涉及領域：</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9651D1" w14:textId="77777777" w:rsidR="00667C8E" w:rsidRPr="00812963" w:rsidRDefault="00667C8E" w:rsidP="000D6FD3">
            <w:pPr>
              <w:snapToGrid w:val="0"/>
              <w:spacing w:line="240" w:lineRule="atLeast"/>
              <w:jc w:val="center"/>
              <w:rPr>
                <w:rFonts w:ascii="標楷體" w:hAnsi="標楷體"/>
                <w:color w:val="000000" w:themeColor="text1"/>
                <w:sz w:val="24"/>
                <w:szCs w:val="24"/>
              </w:rPr>
            </w:pPr>
            <w:r w:rsidRPr="00812963">
              <w:rPr>
                <w:rFonts w:ascii="標楷體" w:hAnsi="標楷體"/>
                <w:b/>
                <w:color w:val="000000" w:themeColor="text1"/>
                <w:sz w:val="24"/>
                <w:szCs w:val="24"/>
              </w:rPr>
              <w:t>勾選（可複選）</w:t>
            </w:r>
          </w:p>
        </w:tc>
      </w:tr>
      <w:tr w:rsidR="00812963" w:rsidRPr="00812963" w14:paraId="64983153" w14:textId="77777777" w:rsidTr="00C229E1">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5A3116F8" w14:textId="77777777" w:rsidR="00667C8E" w:rsidRPr="00812963" w:rsidRDefault="00667C8E" w:rsidP="000D6FD3">
            <w:pPr>
              <w:spacing w:line="260" w:lineRule="exact"/>
              <w:rPr>
                <w:rFonts w:ascii="標楷體" w:hAnsi="標楷體"/>
                <w:color w:val="000000" w:themeColor="text1"/>
                <w:sz w:val="24"/>
                <w:szCs w:val="24"/>
              </w:rPr>
            </w:pPr>
            <w:r w:rsidRPr="00812963">
              <w:rPr>
                <w:rFonts w:ascii="標楷體" w:hAnsi="標楷體"/>
                <w:color w:val="000000" w:themeColor="text1"/>
                <w:sz w:val="24"/>
                <w:szCs w:val="24"/>
              </w:rPr>
              <w:t>3-1 組織</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4B1CAF" w14:textId="77777777" w:rsidR="00667C8E" w:rsidRPr="00812963" w:rsidRDefault="00667C8E" w:rsidP="000D6FD3">
            <w:pPr>
              <w:snapToGrid w:val="0"/>
              <w:spacing w:line="240" w:lineRule="atLeast"/>
              <w:rPr>
                <w:rFonts w:ascii="標楷體" w:hAnsi="標楷體"/>
                <w:b/>
                <w:color w:val="000000" w:themeColor="text1"/>
                <w:sz w:val="24"/>
                <w:szCs w:val="24"/>
              </w:rPr>
            </w:pPr>
            <w:r w:rsidRPr="00812963">
              <w:rPr>
                <w:rFonts w:ascii="標楷體" w:hAnsi="標楷體"/>
                <w:b/>
                <w:color w:val="000000" w:themeColor="text1"/>
                <w:sz w:val="24"/>
                <w:szCs w:val="24"/>
              </w:rPr>
              <w:sym w:font="Wingdings" w:char="F0FC"/>
            </w:r>
          </w:p>
        </w:tc>
      </w:tr>
      <w:tr w:rsidR="00812963" w:rsidRPr="00812963" w14:paraId="0F04628E" w14:textId="77777777" w:rsidTr="00C229E1">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3DA92F7E" w14:textId="77777777" w:rsidR="00667C8E" w:rsidRPr="00812963" w:rsidRDefault="00667C8E" w:rsidP="000D6FD3">
            <w:pPr>
              <w:spacing w:line="260" w:lineRule="exact"/>
              <w:rPr>
                <w:rFonts w:ascii="標楷體" w:hAnsi="標楷體"/>
                <w:color w:val="000000" w:themeColor="text1"/>
                <w:sz w:val="24"/>
                <w:szCs w:val="24"/>
              </w:rPr>
            </w:pPr>
            <w:r w:rsidRPr="00812963">
              <w:rPr>
                <w:rFonts w:ascii="標楷體" w:hAnsi="標楷體"/>
                <w:color w:val="000000" w:themeColor="text1"/>
                <w:sz w:val="24"/>
                <w:szCs w:val="24"/>
              </w:rPr>
              <w:t>3-2 考選</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8FD5A8" w14:textId="77777777" w:rsidR="00667C8E" w:rsidRPr="00812963" w:rsidRDefault="00667C8E" w:rsidP="000D6FD3">
            <w:pPr>
              <w:snapToGrid w:val="0"/>
              <w:spacing w:line="240" w:lineRule="atLeast"/>
              <w:rPr>
                <w:rFonts w:ascii="標楷體" w:hAnsi="標楷體"/>
                <w:b/>
                <w:color w:val="000000" w:themeColor="text1"/>
                <w:sz w:val="24"/>
                <w:szCs w:val="24"/>
              </w:rPr>
            </w:pPr>
          </w:p>
        </w:tc>
      </w:tr>
      <w:tr w:rsidR="00812963" w:rsidRPr="00812963" w14:paraId="390C3C8F" w14:textId="77777777" w:rsidTr="00C229E1">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364590DE" w14:textId="77777777" w:rsidR="00667C8E" w:rsidRPr="00812963" w:rsidRDefault="00667C8E" w:rsidP="000D6FD3">
            <w:pPr>
              <w:spacing w:line="260" w:lineRule="exact"/>
              <w:rPr>
                <w:rFonts w:ascii="標楷體" w:hAnsi="標楷體"/>
                <w:color w:val="000000" w:themeColor="text1"/>
                <w:sz w:val="24"/>
                <w:szCs w:val="24"/>
              </w:rPr>
            </w:pPr>
            <w:r w:rsidRPr="00812963">
              <w:rPr>
                <w:rFonts w:ascii="標楷體" w:hAnsi="標楷體"/>
                <w:color w:val="000000" w:themeColor="text1"/>
                <w:sz w:val="24"/>
                <w:szCs w:val="24"/>
              </w:rPr>
              <w:t>3-3 銓敘</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D35FBA" w14:textId="77777777" w:rsidR="00667C8E" w:rsidRPr="00812963" w:rsidRDefault="00667C8E" w:rsidP="000D6FD3">
            <w:pPr>
              <w:snapToGrid w:val="0"/>
              <w:spacing w:line="240" w:lineRule="atLeast"/>
              <w:rPr>
                <w:rFonts w:ascii="標楷體" w:hAnsi="標楷體"/>
                <w:b/>
                <w:color w:val="000000" w:themeColor="text1"/>
                <w:sz w:val="24"/>
                <w:szCs w:val="24"/>
              </w:rPr>
            </w:pPr>
            <w:r w:rsidRPr="00812963">
              <w:rPr>
                <w:rFonts w:ascii="標楷體" w:hAnsi="標楷體"/>
                <w:b/>
                <w:color w:val="000000" w:themeColor="text1"/>
                <w:sz w:val="24"/>
                <w:szCs w:val="24"/>
              </w:rPr>
              <w:sym w:font="Wingdings" w:char="F0FC"/>
            </w:r>
          </w:p>
        </w:tc>
      </w:tr>
      <w:tr w:rsidR="00812963" w:rsidRPr="00812963" w14:paraId="3FC0120F" w14:textId="77777777" w:rsidTr="00C229E1">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257C198F" w14:textId="77777777" w:rsidR="00667C8E" w:rsidRPr="00812963" w:rsidRDefault="00667C8E" w:rsidP="000D6FD3">
            <w:pPr>
              <w:spacing w:line="260" w:lineRule="exact"/>
              <w:rPr>
                <w:rFonts w:ascii="標楷體" w:hAnsi="標楷體"/>
                <w:color w:val="000000" w:themeColor="text1"/>
                <w:sz w:val="24"/>
                <w:szCs w:val="24"/>
              </w:rPr>
            </w:pPr>
            <w:r w:rsidRPr="00812963">
              <w:rPr>
                <w:rFonts w:ascii="標楷體" w:hAnsi="標楷體"/>
                <w:color w:val="000000" w:themeColor="text1"/>
                <w:sz w:val="24"/>
                <w:szCs w:val="24"/>
              </w:rPr>
              <w:t>3-4 保障、培訓</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ED5419" w14:textId="77777777" w:rsidR="00667C8E" w:rsidRPr="00812963" w:rsidRDefault="00667C8E" w:rsidP="000D6FD3">
            <w:pPr>
              <w:snapToGrid w:val="0"/>
              <w:spacing w:line="240" w:lineRule="atLeast"/>
              <w:rPr>
                <w:rFonts w:ascii="標楷體" w:hAnsi="標楷體"/>
                <w:b/>
                <w:color w:val="000000" w:themeColor="text1"/>
                <w:sz w:val="24"/>
                <w:szCs w:val="24"/>
              </w:rPr>
            </w:pPr>
          </w:p>
        </w:tc>
      </w:tr>
      <w:tr w:rsidR="00812963" w:rsidRPr="00812963" w14:paraId="33D0BECF" w14:textId="77777777" w:rsidTr="00C229E1">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46818E29" w14:textId="77777777" w:rsidR="00667C8E" w:rsidRPr="00812963" w:rsidRDefault="00667C8E" w:rsidP="000D6FD3">
            <w:pPr>
              <w:spacing w:line="260" w:lineRule="exact"/>
              <w:rPr>
                <w:rFonts w:ascii="標楷體" w:hAnsi="標楷體"/>
                <w:color w:val="000000" w:themeColor="text1"/>
                <w:sz w:val="24"/>
                <w:szCs w:val="24"/>
              </w:rPr>
            </w:pPr>
            <w:r w:rsidRPr="00812963">
              <w:rPr>
                <w:rFonts w:ascii="標楷體" w:hAnsi="標楷體"/>
                <w:color w:val="000000" w:themeColor="text1"/>
                <w:sz w:val="24"/>
                <w:szCs w:val="24"/>
              </w:rPr>
              <w:t>3-5 退撫基金管理及監理</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378406" w14:textId="77777777" w:rsidR="00667C8E" w:rsidRPr="00812963" w:rsidRDefault="00667C8E" w:rsidP="000D6FD3">
            <w:pPr>
              <w:snapToGrid w:val="0"/>
              <w:spacing w:line="240" w:lineRule="atLeast"/>
              <w:rPr>
                <w:rFonts w:ascii="標楷體" w:hAnsi="標楷體"/>
                <w:b/>
                <w:color w:val="000000" w:themeColor="text1"/>
                <w:sz w:val="24"/>
                <w:szCs w:val="24"/>
              </w:rPr>
            </w:pPr>
            <w:r w:rsidRPr="00812963">
              <w:rPr>
                <w:rFonts w:ascii="標楷體" w:hAnsi="標楷體"/>
                <w:b/>
                <w:color w:val="000000" w:themeColor="text1"/>
                <w:sz w:val="24"/>
                <w:szCs w:val="24"/>
              </w:rPr>
              <w:sym w:font="Wingdings" w:char="F0FC"/>
            </w:r>
          </w:p>
        </w:tc>
      </w:tr>
      <w:tr w:rsidR="00812963" w:rsidRPr="00812963" w14:paraId="4B372EC9" w14:textId="77777777" w:rsidTr="00C229E1">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6A34E2F0" w14:textId="77777777" w:rsidR="00667C8E" w:rsidRPr="00812963" w:rsidRDefault="00667C8E" w:rsidP="000D6FD3">
            <w:pPr>
              <w:tabs>
                <w:tab w:val="center" w:pos="4153"/>
                <w:tab w:val="right" w:pos="8306"/>
              </w:tabs>
              <w:snapToGrid w:val="0"/>
              <w:rPr>
                <w:rFonts w:ascii="標楷體" w:hAnsi="標楷體"/>
                <w:color w:val="000000" w:themeColor="text1"/>
                <w:sz w:val="24"/>
                <w:szCs w:val="24"/>
              </w:rPr>
            </w:pPr>
            <w:r w:rsidRPr="00812963">
              <w:rPr>
                <w:rFonts w:ascii="標楷體" w:hAnsi="標楷體"/>
                <w:color w:val="000000" w:themeColor="text1"/>
                <w:sz w:val="24"/>
                <w:szCs w:val="24"/>
              </w:rPr>
              <w:t>3-6 其他（勾選「其他」欄位者，請簡述法律案涉及領域）</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F305EE" w14:textId="77777777" w:rsidR="00667C8E" w:rsidRPr="00812963" w:rsidRDefault="00667C8E" w:rsidP="000D6FD3">
            <w:pPr>
              <w:snapToGrid w:val="0"/>
              <w:spacing w:line="240" w:lineRule="atLeast"/>
              <w:rPr>
                <w:rFonts w:ascii="標楷體" w:hAnsi="標楷體"/>
                <w:b/>
                <w:color w:val="000000" w:themeColor="text1"/>
                <w:sz w:val="24"/>
                <w:szCs w:val="24"/>
              </w:rPr>
            </w:pPr>
          </w:p>
        </w:tc>
      </w:tr>
      <w:tr w:rsidR="00812963" w:rsidRPr="00812963" w14:paraId="7A52C387" w14:textId="77777777" w:rsidTr="00C229E1">
        <w:trPr>
          <w:jc w:val="center"/>
        </w:trPr>
        <w:tc>
          <w:tcPr>
            <w:tcW w:w="9463" w:type="dxa"/>
            <w:gridSpan w:val="15"/>
            <w:tcBorders>
              <w:top w:val="single" w:sz="4" w:space="0" w:color="00000A"/>
              <w:left w:val="single" w:sz="4" w:space="0" w:color="00000A"/>
              <w:bottom w:val="single" w:sz="4" w:space="0" w:color="00000A"/>
              <w:right w:val="single" w:sz="4" w:space="0" w:color="00000A"/>
            </w:tcBorders>
            <w:shd w:val="clear" w:color="auto" w:fill="FFFFFF"/>
            <w:vAlign w:val="center"/>
          </w:tcPr>
          <w:p w14:paraId="1F0ABF1F" w14:textId="77777777" w:rsidR="00667C8E" w:rsidRPr="00812963" w:rsidRDefault="00667C8E" w:rsidP="000D6FD3">
            <w:pPr>
              <w:snapToGrid w:val="0"/>
              <w:spacing w:line="360" w:lineRule="atLeast"/>
              <w:ind w:left="-108"/>
              <w:rPr>
                <w:rFonts w:ascii="標楷體" w:hAnsi="標楷體"/>
                <w:color w:val="000000" w:themeColor="text1"/>
                <w:sz w:val="24"/>
                <w:szCs w:val="24"/>
              </w:rPr>
            </w:pPr>
            <w:r w:rsidRPr="00812963">
              <w:rPr>
                <w:rFonts w:ascii="標楷體" w:hAnsi="標楷體"/>
                <w:b/>
                <w:color w:val="000000" w:themeColor="text1"/>
                <w:sz w:val="24"/>
                <w:szCs w:val="24"/>
              </w:rPr>
              <w:t>肆、問題界定</w:t>
            </w:r>
            <w:proofErr w:type="gramStart"/>
            <w:r w:rsidRPr="00812963">
              <w:rPr>
                <w:rFonts w:ascii="標楷體" w:hAnsi="標楷體"/>
                <w:b/>
                <w:color w:val="000000" w:themeColor="text1"/>
                <w:sz w:val="24"/>
                <w:szCs w:val="24"/>
              </w:rPr>
              <w:t>與訂修需求</w:t>
            </w:r>
            <w:proofErr w:type="gramEnd"/>
          </w:p>
        </w:tc>
      </w:tr>
      <w:tr w:rsidR="00812963" w:rsidRPr="00812963" w14:paraId="636CF127" w14:textId="77777777" w:rsidTr="00C229E1">
        <w:trPr>
          <w:jc w:val="center"/>
        </w:trPr>
        <w:tc>
          <w:tcPr>
            <w:tcW w:w="2767" w:type="dxa"/>
            <w:gridSpan w:val="4"/>
            <w:tcBorders>
              <w:top w:val="single" w:sz="4" w:space="0" w:color="00000A"/>
              <w:left w:val="single" w:sz="4" w:space="0" w:color="00000A"/>
              <w:bottom w:val="single" w:sz="4" w:space="0" w:color="00000A"/>
              <w:right w:val="single" w:sz="4" w:space="0" w:color="00000A"/>
            </w:tcBorders>
            <w:shd w:val="clear" w:color="auto" w:fill="FFFFFF"/>
          </w:tcPr>
          <w:p w14:paraId="542405E2" w14:textId="77777777" w:rsidR="00667C8E" w:rsidRPr="00812963" w:rsidRDefault="00667C8E" w:rsidP="000D6FD3">
            <w:pPr>
              <w:snapToGrid w:val="0"/>
              <w:spacing w:line="240" w:lineRule="atLeast"/>
              <w:ind w:left="346" w:hanging="382"/>
              <w:jc w:val="center"/>
              <w:rPr>
                <w:rFonts w:ascii="標楷體" w:hAnsi="標楷體"/>
                <w:color w:val="000000" w:themeColor="text1"/>
                <w:sz w:val="24"/>
                <w:szCs w:val="24"/>
              </w:rPr>
            </w:pPr>
            <w:r w:rsidRPr="00812963">
              <w:rPr>
                <w:rFonts w:ascii="標楷體" w:hAnsi="標楷體"/>
                <w:b/>
                <w:bCs/>
                <w:color w:val="000000" w:themeColor="text1"/>
                <w:sz w:val="24"/>
                <w:szCs w:val="24"/>
              </w:rPr>
              <w:t>項　目</w:t>
            </w:r>
          </w:p>
        </w:tc>
        <w:tc>
          <w:tcPr>
            <w:tcW w:w="3730" w:type="dxa"/>
            <w:gridSpan w:val="9"/>
            <w:tcBorders>
              <w:top w:val="single" w:sz="4" w:space="0" w:color="00000A"/>
              <w:left w:val="single" w:sz="4" w:space="0" w:color="00000A"/>
              <w:bottom w:val="single" w:sz="4" w:space="0" w:color="00000A"/>
              <w:right w:val="single" w:sz="4" w:space="0" w:color="00000A"/>
            </w:tcBorders>
            <w:shd w:val="clear" w:color="auto" w:fill="FFFFFF"/>
          </w:tcPr>
          <w:p w14:paraId="0502820D" w14:textId="77777777" w:rsidR="00667C8E" w:rsidRPr="00812963" w:rsidRDefault="00667C8E" w:rsidP="000D6FD3">
            <w:pPr>
              <w:snapToGrid w:val="0"/>
              <w:spacing w:line="240" w:lineRule="atLeast"/>
              <w:ind w:left="72" w:right="-108" w:hanging="178"/>
              <w:jc w:val="center"/>
              <w:rPr>
                <w:rFonts w:ascii="標楷體" w:hAnsi="標楷體"/>
                <w:color w:val="000000" w:themeColor="text1"/>
                <w:sz w:val="24"/>
                <w:szCs w:val="24"/>
              </w:rPr>
            </w:pPr>
            <w:r w:rsidRPr="00812963">
              <w:rPr>
                <w:rFonts w:ascii="標楷體" w:hAnsi="標楷體"/>
                <w:b/>
                <w:bCs/>
                <w:color w:val="000000" w:themeColor="text1"/>
                <w:sz w:val="24"/>
                <w:szCs w:val="24"/>
              </w:rPr>
              <w:t>說　明</w:t>
            </w:r>
          </w:p>
        </w:tc>
        <w:tc>
          <w:tcPr>
            <w:tcW w:w="2966" w:type="dxa"/>
            <w:gridSpan w:val="2"/>
            <w:tcBorders>
              <w:top w:val="single" w:sz="4" w:space="0" w:color="00000A"/>
              <w:left w:val="single" w:sz="4" w:space="0" w:color="00000A"/>
              <w:bottom w:val="single" w:sz="4" w:space="0" w:color="00000A"/>
              <w:right w:val="single" w:sz="4" w:space="0" w:color="00000A"/>
            </w:tcBorders>
            <w:shd w:val="clear" w:color="auto" w:fill="FFFFFF"/>
          </w:tcPr>
          <w:p w14:paraId="4C43E31F" w14:textId="77777777" w:rsidR="00667C8E" w:rsidRPr="00812963" w:rsidRDefault="00667C8E" w:rsidP="000D6FD3">
            <w:pPr>
              <w:snapToGrid w:val="0"/>
              <w:spacing w:line="240" w:lineRule="atLeast"/>
              <w:ind w:left="-106" w:right="-108"/>
              <w:jc w:val="center"/>
              <w:rPr>
                <w:rFonts w:ascii="標楷體" w:hAnsi="標楷體"/>
                <w:color w:val="000000" w:themeColor="text1"/>
                <w:sz w:val="24"/>
                <w:szCs w:val="24"/>
              </w:rPr>
            </w:pPr>
            <w:r w:rsidRPr="00812963">
              <w:rPr>
                <w:rFonts w:ascii="標楷體" w:hAnsi="標楷體"/>
                <w:b/>
                <w:bCs/>
                <w:color w:val="000000" w:themeColor="text1"/>
                <w:sz w:val="24"/>
                <w:szCs w:val="24"/>
              </w:rPr>
              <w:t xml:space="preserve">備　</w:t>
            </w:r>
            <w:proofErr w:type="gramStart"/>
            <w:r w:rsidRPr="00812963">
              <w:rPr>
                <w:rFonts w:ascii="標楷體" w:hAnsi="標楷體"/>
                <w:b/>
                <w:bCs/>
                <w:color w:val="000000" w:themeColor="text1"/>
                <w:sz w:val="24"/>
                <w:szCs w:val="24"/>
              </w:rPr>
              <w:t>註</w:t>
            </w:r>
            <w:proofErr w:type="gramEnd"/>
          </w:p>
        </w:tc>
      </w:tr>
      <w:tr w:rsidR="00812963" w:rsidRPr="00812963" w14:paraId="4194A697" w14:textId="77777777" w:rsidTr="00C229E1">
        <w:trPr>
          <w:jc w:val="center"/>
        </w:trPr>
        <w:tc>
          <w:tcPr>
            <w:tcW w:w="829" w:type="dxa"/>
            <w:tcBorders>
              <w:top w:val="single" w:sz="4" w:space="0" w:color="00000A"/>
              <w:left w:val="single" w:sz="4" w:space="0" w:color="00000A"/>
              <w:bottom w:val="single" w:sz="4" w:space="0" w:color="00000A"/>
              <w:right w:val="single" w:sz="4" w:space="0" w:color="00000A"/>
            </w:tcBorders>
            <w:shd w:val="clear" w:color="auto" w:fill="FFFFFF"/>
          </w:tcPr>
          <w:p w14:paraId="656C5DA7" w14:textId="77777777" w:rsidR="00667C8E" w:rsidRPr="00812963" w:rsidRDefault="00667C8E" w:rsidP="000D6FD3">
            <w:pPr>
              <w:adjustRightInd w:val="0"/>
              <w:snapToGrid w:val="0"/>
              <w:spacing w:line="360" w:lineRule="atLeast"/>
              <w:ind w:leftChars="-15" w:left="417" w:rightChars="-10" w:right="-28" w:hangingChars="191" w:hanging="459"/>
              <w:jc w:val="both"/>
              <w:rPr>
                <w:rFonts w:ascii="標楷體" w:hAnsi="標楷體"/>
                <w:b/>
                <w:color w:val="000000" w:themeColor="text1"/>
                <w:sz w:val="24"/>
                <w:szCs w:val="24"/>
                <w:u w:val="single"/>
              </w:rPr>
            </w:pPr>
            <w:r w:rsidRPr="00812963">
              <w:rPr>
                <w:rFonts w:ascii="標楷體" w:hAnsi="標楷體"/>
                <w:b/>
                <w:color w:val="000000" w:themeColor="text1"/>
                <w:sz w:val="24"/>
                <w:szCs w:val="24"/>
              </w:rPr>
              <w:t>4-1問題界定</w:t>
            </w:r>
          </w:p>
        </w:tc>
        <w:tc>
          <w:tcPr>
            <w:tcW w:w="1938" w:type="dxa"/>
            <w:gridSpan w:val="3"/>
            <w:tcBorders>
              <w:top w:val="single" w:sz="4" w:space="0" w:color="00000A"/>
              <w:left w:val="single" w:sz="4" w:space="0" w:color="00000A"/>
              <w:bottom w:val="single" w:sz="4" w:space="0" w:color="00000A"/>
              <w:right w:val="single" w:sz="4" w:space="0" w:color="00000A"/>
            </w:tcBorders>
            <w:shd w:val="clear" w:color="auto" w:fill="FFFFFF"/>
          </w:tcPr>
          <w:p w14:paraId="0951AC82" w14:textId="77777777" w:rsidR="00667C8E" w:rsidRPr="00812963" w:rsidRDefault="00667C8E" w:rsidP="000D6FD3">
            <w:pPr>
              <w:snapToGrid w:val="0"/>
              <w:spacing w:line="360" w:lineRule="atLeast"/>
              <w:ind w:left="553" w:right="-24" w:hanging="589"/>
              <w:jc w:val="both"/>
              <w:rPr>
                <w:rFonts w:ascii="標楷體" w:hAnsi="標楷體"/>
                <w:color w:val="000000" w:themeColor="text1"/>
                <w:sz w:val="24"/>
                <w:szCs w:val="24"/>
              </w:rPr>
            </w:pPr>
            <w:r w:rsidRPr="00812963">
              <w:rPr>
                <w:rFonts w:ascii="標楷體" w:hAnsi="標楷體"/>
                <w:b/>
                <w:color w:val="000000" w:themeColor="text1"/>
                <w:sz w:val="24"/>
                <w:szCs w:val="24"/>
              </w:rPr>
              <w:t>4-1-1問題描述</w:t>
            </w:r>
          </w:p>
        </w:tc>
        <w:tc>
          <w:tcPr>
            <w:tcW w:w="3730" w:type="dxa"/>
            <w:gridSpan w:val="9"/>
            <w:tcBorders>
              <w:top w:val="single" w:sz="4" w:space="0" w:color="00000A"/>
              <w:left w:val="single" w:sz="4" w:space="0" w:color="00000A"/>
              <w:bottom w:val="single" w:sz="4" w:space="0" w:color="00000A"/>
              <w:right w:val="single" w:sz="4" w:space="0" w:color="00000A"/>
            </w:tcBorders>
            <w:shd w:val="clear" w:color="auto" w:fill="FFFFFF"/>
          </w:tcPr>
          <w:p w14:paraId="1D53ACBA" w14:textId="77777777" w:rsidR="00667C8E" w:rsidRPr="00812963" w:rsidRDefault="00667C8E" w:rsidP="00F62E8E">
            <w:pPr>
              <w:numPr>
                <w:ilvl w:val="0"/>
                <w:numId w:val="38"/>
              </w:numPr>
              <w:suppressAutoHyphens/>
              <w:kinsoku/>
              <w:autoSpaceDE w:val="0"/>
              <w:adjustRightInd w:val="0"/>
              <w:spacing w:line="360" w:lineRule="exact"/>
              <w:ind w:left="434" w:hanging="504"/>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銓敘部組織法(以下簡稱本法)於1</w:t>
            </w:r>
            <w:r w:rsidRPr="00812963">
              <w:rPr>
                <w:rFonts w:ascii="標楷體" w:hAnsi="標楷體"/>
                <w:color w:val="000000" w:themeColor="text1"/>
                <w:sz w:val="24"/>
                <w:szCs w:val="24"/>
              </w:rPr>
              <w:t>7</w:t>
            </w:r>
            <w:r w:rsidRPr="00812963">
              <w:rPr>
                <w:rFonts w:ascii="標楷體" w:hAnsi="標楷體" w:hint="eastAsia"/>
                <w:color w:val="000000" w:themeColor="text1"/>
                <w:sz w:val="24"/>
                <w:szCs w:val="24"/>
              </w:rPr>
              <w:t>年1</w:t>
            </w:r>
            <w:r w:rsidRPr="00812963">
              <w:rPr>
                <w:rFonts w:ascii="標楷體" w:hAnsi="標楷體"/>
                <w:color w:val="000000" w:themeColor="text1"/>
                <w:sz w:val="24"/>
                <w:szCs w:val="24"/>
              </w:rPr>
              <w:t>2</w:t>
            </w:r>
            <w:r w:rsidRPr="00812963">
              <w:rPr>
                <w:rFonts w:ascii="標楷體" w:hAnsi="標楷體" w:hint="eastAsia"/>
                <w:color w:val="000000" w:themeColor="text1"/>
                <w:sz w:val="24"/>
                <w:szCs w:val="24"/>
              </w:rPr>
              <w:t>月1</w:t>
            </w:r>
            <w:r w:rsidRPr="00812963">
              <w:rPr>
                <w:rFonts w:ascii="標楷體" w:hAnsi="標楷體"/>
                <w:color w:val="000000" w:themeColor="text1"/>
                <w:sz w:val="24"/>
                <w:szCs w:val="24"/>
              </w:rPr>
              <w:t>7</w:t>
            </w:r>
            <w:r w:rsidRPr="00812963">
              <w:rPr>
                <w:rFonts w:ascii="標楷體" w:hAnsi="標楷體" w:hint="eastAsia"/>
                <w:color w:val="000000" w:themeColor="text1"/>
                <w:sz w:val="24"/>
                <w:szCs w:val="24"/>
              </w:rPr>
              <w:t>日制定公布，歷經9次修正，最近一次修正公布日期為9</w:t>
            </w:r>
            <w:r w:rsidRPr="00812963">
              <w:rPr>
                <w:rFonts w:ascii="標楷體" w:hAnsi="標楷體"/>
                <w:color w:val="000000" w:themeColor="text1"/>
                <w:sz w:val="24"/>
                <w:szCs w:val="24"/>
              </w:rPr>
              <w:t>1</w:t>
            </w:r>
            <w:r w:rsidRPr="00812963">
              <w:rPr>
                <w:rFonts w:ascii="標楷體" w:hAnsi="標楷體" w:hint="eastAsia"/>
                <w:color w:val="000000" w:themeColor="text1"/>
                <w:sz w:val="24"/>
                <w:szCs w:val="24"/>
              </w:rPr>
              <w:t>年1月30日，並自9</w:t>
            </w:r>
            <w:r w:rsidRPr="00812963">
              <w:rPr>
                <w:rFonts w:ascii="標楷體" w:hAnsi="標楷體"/>
                <w:color w:val="000000" w:themeColor="text1"/>
                <w:sz w:val="24"/>
                <w:szCs w:val="24"/>
              </w:rPr>
              <w:t>1</w:t>
            </w:r>
            <w:r w:rsidRPr="00812963">
              <w:rPr>
                <w:rFonts w:ascii="標楷體" w:hAnsi="標楷體" w:hint="eastAsia"/>
                <w:color w:val="000000" w:themeColor="text1"/>
                <w:sz w:val="24"/>
                <w:szCs w:val="24"/>
              </w:rPr>
              <w:t>年3月1日施行。</w:t>
            </w:r>
          </w:p>
          <w:p w14:paraId="2E162992" w14:textId="77777777" w:rsidR="00667C8E" w:rsidRPr="00812963" w:rsidRDefault="00667C8E" w:rsidP="00F62E8E">
            <w:pPr>
              <w:numPr>
                <w:ilvl w:val="0"/>
                <w:numId w:val="38"/>
              </w:numPr>
              <w:suppressAutoHyphens/>
              <w:kinsoku/>
              <w:autoSpaceDE w:val="0"/>
              <w:adjustRightInd w:val="0"/>
              <w:spacing w:line="360" w:lineRule="exact"/>
              <w:ind w:left="434" w:hanging="504"/>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鑒</w:t>
            </w:r>
            <w:r w:rsidRPr="00812963">
              <w:rPr>
                <w:rFonts w:ascii="標楷體" w:hAnsi="標楷體"/>
                <w:color w:val="000000" w:themeColor="text1"/>
                <w:sz w:val="24"/>
                <w:szCs w:val="24"/>
              </w:rPr>
              <w:t>於</w:t>
            </w:r>
            <w:r w:rsidRPr="00812963">
              <w:rPr>
                <w:rFonts w:ascii="標楷體" w:hAnsi="標楷體" w:hint="eastAsia"/>
                <w:color w:val="000000" w:themeColor="text1"/>
                <w:sz w:val="24"/>
                <w:szCs w:val="24"/>
              </w:rPr>
              <w:t>考試院組織法於1</w:t>
            </w:r>
            <w:r w:rsidRPr="00812963">
              <w:rPr>
                <w:rFonts w:ascii="標楷體" w:hAnsi="標楷體"/>
                <w:color w:val="000000" w:themeColor="text1"/>
                <w:sz w:val="24"/>
                <w:szCs w:val="24"/>
              </w:rPr>
              <w:t>09</w:t>
            </w:r>
            <w:r w:rsidRPr="00812963">
              <w:rPr>
                <w:rFonts w:ascii="標楷體" w:hAnsi="標楷體" w:hint="eastAsia"/>
                <w:color w:val="000000" w:themeColor="text1"/>
                <w:sz w:val="24"/>
                <w:szCs w:val="24"/>
              </w:rPr>
              <w:t>年1月8日修正公布，其第6條規定下設銓敘部、考選部、公務人</w:t>
            </w:r>
            <w:r w:rsidRPr="00812963">
              <w:rPr>
                <w:rFonts w:ascii="標楷體" w:hAnsi="標楷體" w:hint="eastAsia"/>
                <w:color w:val="000000" w:themeColor="text1"/>
                <w:sz w:val="24"/>
                <w:szCs w:val="24"/>
              </w:rPr>
              <w:lastRenderedPageBreak/>
              <w:t>員保障暨培訓委員會及公務人員退休撫</w:t>
            </w:r>
            <w:proofErr w:type="gramStart"/>
            <w:r w:rsidRPr="00812963">
              <w:rPr>
                <w:rFonts w:ascii="標楷體" w:hAnsi="標楷體" w:hint="eastAsia"/>
                <w:color w:val="000000" w:themeColor="text1"/>
                <w:sz w:val="24"/>
                <w:szCs w:val="24"/>
              </w:rPr>
              <w:t>卹</w:t>
            </w:r>
            <w:proofErr w:type="gramEnd"/>
            <w:r w:rsidRPr="00812963">
              <w:rPr>
                <w:rFonts w:ascii="標楷體" w:hAnsi="標楷體" w:hint="eastAsia"/>
                <w:color w:val="000000" w:themeColor="text1"/>
                <w:sz w:val="24"/>
                <w:szCs w:val="24"/>
              </w:rPr>
              <w:t>基金監理委員會等4個機關，為配合考試院功能業務與組織調整，以及因應1</w:t>
            </w:r>
            <w:r w:rsidRPr="00812963">
              <w:rPr>
                <w:rFonts w:ascii="標楷體" w:hAnsi="標楷體"/>
                <w:color w:val="000000" w:themeColor="text1"/>
                <w:sz w:val="24"/>
                <w:szCs w:val="24"/>
              </w:rPr>
              <w:t>12</w:t>
            </w:r>
            <w:r w:rsidRPr="00812963">
              <w:rPr>
                <w:rFonts w:ascii="標楷體" w:hAnsi="標楷體" w:hint="eastAsia"/>
                <w:color w:val="000000" w:themeColor="text1"/>
                <w:sz w:val="24"/>
                <w:szCs w:val="24"/>
              </w:rPr>
              <w:t>年7月1日初任人員新退撫制度之施行，</w:t>
            </w:r>
            <w:proofErr w:type="gramStart"/>
            <w:r w:rsidRPr="00812963">
              <w:rPr>
                <w:rFonts w:ascii="標楷體" w:hAnsi="標楷體" w:hint="eastAsia"/>
                <w:color w:val="000000" w:themeColor="text1"/>
                <w:sz w:val="24"/>
                <w:szCs w:val="24"/>
              </w:rPr>
              <w:t>爰</w:t>
            </w:r>
            <w:proofErr w:type="gramEnd"/>
            <w:r w:rsidRPr="00812963">
              <w:rPr>
                <w:rFonts w:ascii="標楷體" w:hAnsi="標楷體" w:hint="eastAsia"/>
                <w:color w:val="000000" w:themeColor="text1"/>
                <w:sz w:val="24"/>
                <w:szCs w:val="24"/>
              </w:rPr>
              <w:t>規劃整</w:t>
            </w:r>
            <w:proofErr w:type="gramStart"/>
            <w:r w:rsidRPr="00812963">
              <w:rPr>
                <w:rFonts w:ascii="標楷體" w:hAnsi="標楷體" w:hint="eastAsia"/>
                <w:color w:val="000000" w:themeColor="text1"/>
                <w:sz w:val="24"/>
                <w:szCs w:val="24"/>
              </w:rPr>
              <w:t>併</w:t>
            </w:r>
            <w:proofErr w:type="gramEnd"/>
            <w:r w:rsidRPr="00812963">
              <w:rPr>
                <w:rFonts w:ascii="標楷體" w:hAnsi="標楷體" w:hint="eastAsia"/>
                <w:color w:val="000000" w:themeColor="text1"/>
                <w:sz w:val="24"/>
                <w:szCs w:val="24"/>
              </w:rPr>
              <w:t>考試院及銓敘</w:t>
            </w:r>
            <w:proofErr w:type="gramStart"/>
            <w:r w:rsidRPr="00812963">
              <w:rPr>
                <w:rFonts w:ascii="標楷體" w:hAnsi="標楷體" w:hint="eastAsia"/>
                <w:color w:val="000000" w:themeColor="text1"/>
                <w:sz w:val="24"/>
                <w:szCs w:val="24"/>
              </w:rPr>
              <w:t>部具監</w:t>
            </w:r>
            <w:proofErr w:type="gramEnd"/>
            <w:r w:rsidRPr="00812963">
              <w:rPr>
                <w:rFonts w:ascii="標楷體" w:hAnsi="標楷體" w:hint="eastAsia"/>
                <w:color w:val="000000" w:themeColor="text1"/>
                <w:sz w:val="24"/>
                <w:szCs w:val="24"/>
              </w:rPr>
              <w:t>理功能之相關單位，並依中央行政機關組織基準法(以下簡稱基準法)第3</w:t>
            </w:r>
            <w:r w:rsidRPr="00812963">
              <w:rPr>
                <w:rFonts w:ascii="標楷體" w:hAnsi="標楷體"/>
                <w:color w:val="000000" w:themeColor="text1"/>
                <w:sz w:val="24"/>
                <w:szCs w:val="24"/>
              </w:rPr>
              <w:t>8</w:t>
            </w:r>
            <w:r w:rsidRPr="00812963">
              <w:rPr>
                <w:rFonts w:ascii="標楷體" w:hAnsi="標楷體" w:hint="eastAsia"/>
                <w:color w:val="000000" w:themeColor="text1"/>
                <w:sz w:val="24"/>
                <w:szCs w:val="24"/>
              </w:rPr>
              <w:t>條規定，</w:t>
            </w:r>
            <w:proofErr w:type="gramStart"/>
            <w:r w:rsidRPr="00812963">
              <w:rPr>
                <w:rFonts w:ascii="標楷體" w:hAnsi="標楷體" w:hint="eastAsia"/>
                <w:color w:val="000000" w:themeColor="text1"/>
                <w:sz w:val="24"/>
                <w:szCs w:val="24"/>
              </w:rPr>
              <w:t>準</w:t>
            </w:r>
            <w:proofErr w:type="gramEnd"/>
            <w:r w:rsidRPr="00812963">
              <w:rPr>
                <w:rFonts w:ascii="標楷體" w:hAnsi="標楷體" w:hint="eastAsia"/>
                <w:color w:val="000000" w:themeColor="text1"/>
                <w:sz w:val="24"/>
                <w:szCs w:val="24"/>
              </w:rPr>
              <w:t>用該法所定機關組織法規名稱、應定事項、重要職務設置、內部單位等規定，擬具本法修正草案。</w:t>
            </w:r>
          </w:p>
        </w:tc>
        <w:tc>
          <w:tcPr>
            <w:tcW w:w="2966" w:type="dxa"/>
            <w:gridSpan w:val="2"/>
            <w:tcBorders>
              <w:top w:val="single" w:sz="4" w:space="0" w:color="00000A"/>
              <w:left w:val="single" w:sz="4" w:space="0" w:color="00000A"/>
              <w:bottom w:val="single" w:sz="4" w:space="0" w:color="00000A"/>
              <w:right w:val="single" w:sz="4" w:space="0" w:color="00000A"/>
            </w:tcBorders>
            <w:shd w:val="clear" w:color="auto" w:fill="FFFFFF"/>
          </w:tcPr>
          <w:p w14:paraId="2345A340" w14:textId="77777777" w:rsidR="00667C8E" w:rsidRPr="00812963" w:rsidRDefault="00667C8E" w:rsidP="000D6FD3">
            <w:pPr>
              <w:snapToGrid w:val="0"/>
              <w:spacing w:line="360" w:lineRule="atLeast"/>
              <w:ind w:left="-46" w:right="-26" w:hanging="26"/>
              <w:jc w:val="both"/>
              <w:rPr>
                <w:rFonts w:ascii="標楷體" w:hAnsi="標楷體"/>
                <w:color w:val="000000" w:themeColor="text1"/>
                <w:sz w:val="24"/>
                <w:szCs w:val="24"/>
              </w:rPr>
            </w:pPr>
            <w:r w:rsidRPr="00812963">
              <w:rPr>
                <w:rFonts w:ascii="標楷體" w:hAnsi="標楷體"/>
                <w:color w:val="000000" w:themeColor="text1"/>
                <w:sz w:val="24"/>
                <w:szCs w:val="24"/>
              </w:rPr>
              <w:lastRenderedPageBreak/>
              <w:t>簡要說明所面臨問題之梗概。</w:t>
            </w:r>
          </w:p>
        </w:tc>
      </w:tr>
      <w:tr w:rsidR="00812963" w:rsidRPr="00812963" w14:paraId="2420E1F2" w14:textId="77777777" w:rsidTr="00C229E1">
        <w:trPr>
          <w:trHeight w:val="1971"/>
          <w:jc w:val="center"/>
        </w:trPr>
        <w:tc>
          <w:tcPr>
            <w:tcW w:w="829" w:type="dxa"/>
            <w:tcBorders>
              <w:top w:val="single" w:sz="4" w:space="0" w:color="00000A"/>
              <w:left w:val="single" w:sz="4" w:space="0" w:color="00000A"/>
              <w:bottom w:val="single" w:sz="4" w:space="0" w:color="00000A"/>
              <w:right w:val="single" w:sz="4" w:space="0" w:color="00000A"/>
            </w:tcBorders>
            <w:shd w:val="clear" w:color="auto" w:fill="FFFFFF"/>
          </w:tcPr>
          <w:p w14:paraId="7EC7CE9C" w14:textId="77777777" w:rsidR="00667C8E" w:rsidRPr="00812963" w:rsidRDefault="00667C8E" w:rsidP="000D6FD3">
            <w:pPr>
              <w:snapToGrid w:val="0"/>
              <w:spacing w:line="360" w:lineRule="atLeast"/>
              <w:ind w:left="423" w:right="-24" w:hanging="459"/>
              <w:rPr>
                <w:rFonts w:ascii="標楷體" w:hAnsi="標楷體"/>
                <w:b/>
                <w:color w:val="000000" w:themeColor="text1"/>
                <w:sz w:val="24"/>
                <w:szCs w:val="24"/>
              </w:rPr>
            </w:pPr>
          </w:p>
        </w:tc>
        <w:tc>
          <w:tcPr>
            <w:tcW w:w="1938" w:type="dxa"/>
            <w:gridSpan w:val="3"/>
            <w:tcBorders>
              <w:top w:val="single" w:sz="4" w:space="0" w:color="00000A"/>
              <w:left w:val="single" w:sz="4" w:space="0" w:color="00000A"/>
              <w:bottom w:val="single" w:sz="4" w:space="0" w:color="00000A"/>
              <w:right w:val="single" w:sz="4" w:space="0" w:color="00000A"/>
            </w:tcBorders>
            <w:shd w:val="clear" w:color="auto" w:fill="FFFFFF"/>
          </w:tcPr>
          <w:p w14:paraId="524E3C1E" w14:textId="77777777" w:rsidR="00667C8E" w:rsidRPr="00812963" w:rsidRDefault="00667C8E" w:rsidP="000D6FD3">
            <w:pPr>
              <w:snapToGrid w:val="0"/>
              <w:spacing w:line="360" w:lineRule="atLeast"/>
              <w:ind w:left="553" w:right="-24" w:hanging="589"/>
              <w:jc w:val="both"/>
              <w:rPr>
                <w:rFonts w:ascii="標楷體" w:hAnsi="標楷體"/>
                <w:color w:val="000000" w:themeColor="text1"/>
                <w:sz w:val="24"/>
                <w:szCs w:val="24"/>
              </w:rPr>
            </w:pPr>
            <w:r w:rsidRPr="00812963">
              <w:rPr>
                <w:rFonts w:ascii="標楷體" w:hAnsi="標楷體"/>
                <w:b/>
                <w:color w:val="000000" w:themeColor="text1"/>
                <w:sz w:val="24"/>
                <w:szCs w:val="24"/>
              </w:rPr>
              <w:t>4-1-2執行現況及問題之分析</w:t>
            </w:r>
          </w:p>
        </w:tc>
        <w:tc>
          <w:tcPr>
            <w:tcW w:w="3730" w:type="dxa"/>
            <w:gridSpan w:val="9"/>
            <w:tcBorders>
              <w:top w:val="single" w:sz="4" w:space="0" w:color="00000A"/>
              <w:left w:val="single" w:sz="4" w:space="0" w:color="00000A"/>
              <w:bottom w:val="single" w:sz="4" w:space="0" w:color="00000A"/>
              <w:right w:val="single" w:sz="4" w:space="0" w:color="00000A"/>
            </w:tcBorders>
            <w:shd w:val="clear" w:color="auto" w:fill="FFFFFF"/>
          </w:tcPr>
          <w:p w14:paraId="1E653812" w14:textId="77777777" w:rsidR="00667C8E" w:rsidRPr="00812963" w:rsidRDefault="00667C8E" w:rsidP="00F62E8E">
            <w:pPr>
              <w:numPr>
                <w:ilvl w:val="0"/>
                <w:numId w:val="39"/>
              </w:numPr>
              <w:suppressAutoHyphens/>
              <w:kinsoku/>
              <w:autoSpaceDE w:val="0"/>
              <w:adjustRightInd w:val="0"/>
              <w:spacing w:line="360" w:lineRule="exact"/>
              <w:ind w:left="434" w:hanging="504"/>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執行現況：</w:t>
            </w:r>
          </w:p>
          <w:p w14:paraId="2C24D6F8" w14:textId="77777777" w:rsidR="00667C8E" w:rsidRPr="00812963" w:rsidRDefault="00667C8E" w:rsidP="00F62E8E">
            <w:pPr>
              <w:numPr>
                <w:ilvl w:val="1"/>
                <w:numId w:val="39"/>
              </w:numPr>
              <w:suppressAutoHyphens/>
              <w:kinsoku/>
              <w:autoSpaceDE w:val="0"/>
              <w:adjustRightInd w:val="0"/>
              <w:spacing w:line="360" w:lineRule="exact"/>
              <w:ind w:left="756" w:hanging="728"/>
              <w:jc w:val="both"/>
              <w:textAlignment w:val="auto"/>
              <w:rPr>
                <w:rFonts w:ascii="標楷體" w:hAnsi="標楷體"/>
                <w:color w:val="000000" w:themeColor="text1"/>
                <w:sz w:val="24"/>
                <w:szCs w:val="24"/>
              </w:rPr>
            </w:pPr>
            <w:r w:rsidRPr="00812963">
              <w:rPr>
                <w:rFonts w:ascii="標楷體" w:hAnsi="標楷體" w:hint="eastAsia"/>
                <w:b/>
                <w:color w:val="000000" w:themeColor="text1"/>
                <w:sz w:val="24"/>
                <w:szCs w:val="24"/>
              </w:rPr>
              <w:t>本法所定一級內部單位組設及職掌事項，與實際運作未盡相符</w:t>
            </w:r>
            <w:r w:rsidRPr="00812963">
              <w:rPr>
                <w:rFonts w:ascii="標楷體" w:hAnsi="標楷體" w:hint="eastAsia"/>
                <w:color w:val="000000" w:themeColor="text1"/>
                <w:sz w:val="24"/>
                <w:szCs w:val="24"/>
              </w:rPr>
              <w:t>：本法最近一次修正施行日期為9</w:t>
            </w:r>
            <w:r w:rsidRPr="00812963">
              <w:rPr>
                <w:rFonts w:ascii="標楷體" w:hAnsi="標楷體"/>
                <w:color w:val="000000" w:themeColor="text1"/>
                <w:sz w:val="24"/>
                <w:szCs w:val="24"/>
              </w:rPr>
              <w:t>1</w:t>
            </w:r>
            <w:r w:rsidRPr="00812963">
              <w:rPr>
                <w:rFonts w:ascii="標楷體" w:hAnsi="標楷體" w:hint="eastAsia"/>
                <w:color w:val="000000" w:themeColor="text1"/>
                <w:sz w:val="24"/>
                <w:szCs w:val="24"/>
              </w:rPr>
              <w:t>年3月1日，其中增訂第7條之1，設</w:t>
            </w:r>
            <w:r w:rsidRPr="00812963">
              <w:rPr>
                <w:rFonts w:ascii="標楷體" w:hAnsi="標楷體"/>
                <w:color w:val="000000" w:themeColor="text1"/>
                <w:sz w:val="24"/>
                <w:szCs w:val="24"/>
              </w:rPr>
              <w:t>立「地方公務人員銓敘司」</w:t>
            </w:r>
            <w:r w:rsidRPr="00812963">
              <w:rPr>
                <w:rFonts w:ascii="標楷體" w:hAnsi="標楷體" w:hint="eastAsia"/>
                <w:color w:val="000000" w:themeColor="text1"/>
                <w:sz w:val="24"/>
                <w:szCs w:val="24"/>
              </w:rPr>
              <w:t>，主要為</w:t>
            </w:r>
            <w:r w:rsidRPr="00812963">
              <w:rPr>
                <w:rFonts w:ascii="標楷體" w:hAnsi="標楷體"/>
                <w:color w:val="000000" w:themeColor="text1"/>
                <w:sz w:val="24"/>
                <w:szCs w:val="24"/>
              </w:rPr>
              <w:t>安置</w:t>
            </w:r>
            <w:r w:rsidRPr="00812963">
              <w:rPr>
                <w:rFonts w:ascii="標楷體" w:hAnsi="標楷體" w:hint="eastAsia"/>
                <w:color w:val="000000" w:themeColor="text1"/>
                <w:sz w:val="24"/>
                <w:szCs w:val="24"/>
              </w:rPr>
              <w:t>銓敘</w:t>
            </w:r>
            <w:r w:rsidRPr="00812963">
              <w:rPr>
                <w:rFonts w:ascii="標楷體" w:hAnsi="標楷體"/>
                <w:color w:val="000000" w:themeColor="text1"/>
                <w:sz w:val="24"/>
                <w:szCs w:val="24"/>
              </w:rPr>
              <w:t>部中部辦公室原省級人事人員</w:t>
            </w:r>
            <w:r w:rsidRPr="00812963">
              <w:rPr>
                <w:rFonts w:ascii="標楷體" w:hAnsi="標楷體" w:hint="eastAsia"/>
                <w:color w:val="000000" w:themeColor="text1"/>
                <w:sz w:val="24"/>
                <w:szCs w:val="24"/>
              </w:rPr>
              <w:t>，</w:t>
            </w:r>
            <w:proofErr w:type="gramStart"/>
            <w:r w:rsidRPr="00812963">
              <w:rPr>
                <w:rFonts w:ascii="標楷體" w:hAnsi="標楷體"/>
                <w:color w:val="000000" w:themeColor="text1"/>
                <w:sz w:val="24"/>
                <w:szCs w:val="24"/>
              </w:rPr>
              <w:t>嗣</w:t>
            </w:r>
            <w:proofErr w:type="gramEnd"/>
            <w:r w:rsidRPr="00812963">
              <w:rPr>
                <w:rFonts w:ascii="標楷體" w:hAnsi="標楷體" w:hint="eastAsia"/>
                <w:color w:val="000000" w:themeColor="text1"/>
                <w:sz w:val="24"/>
                <w:szCs w:val="24"/>
              </w:rPr>
              <w:t>於93年1月31日，為</w:t>
            </w:r>
            <w:r w:rsidRPr="00812963">
              <w:rPr>
                <w:rFonts w:ascii="標楷體" w:hAnsi="標楷體"/>
                <w:color w:val="000000" w:themeColor="text1"/>
                <w:sz w:val="24"/>
                <w:szCs w:val="24"/>
              </w:rPr>
              <w:t>執行</w:t>
            </w:r>
            <w:r w:rsidRPr="00812963">
              <w:rPr>
                <w:rFonts w:ascii="標楷體" w:hAnsi="標楷體" w:hint="eastAsia"/>
                <w:color w:val="000000" w:themeColor="text1"/>
                <w:sz w:val="24"/>
                <w:szCs w:val="24"/>
              </w:rPr>
              <w:t>考試</w:t>
            </w:r>
            <w:r w:rsidRPr="00812963">
              <w:rPr>
                <w:rFonts w:ascii="標楷體" w:hAnsi="標楷體"/>
                <w:color w:val="000000" w:themeColor="text1"/>
                <w:sz w:val="24"/>
                <w:szCs w:val="24"/>
              </w:rPr>
              <w:t>院人事精簡政策，裁</w:t>
            </w:r>
            <w:proofErr w:type="gramStart"/>
            <w:r w:rsidRPr="00812963">
              <w:rPr>
                <w:rFonts w:ascii="標楷體" w:hAnsi="標楷體"/>
                <w:color w:val="000000" w:themeColor="text1"/>
                <w:sz w:val="24"/>
                <w:szCs w:val="24"/>
              </w:rPr>
              <w:t>併</w:t>
            </w:r>
            <w:proofErr w:type="gramEnd"/>
            <w:r w:rsidRPr="00812963">
              <w:rPr>
                <w:rFonts w:ascii="標楷體" w:hAnsi="標楷體"/>
                <w:color w:val="000000" w:themeColor="text1"/>
                <w:sz w:val="24"/>
                <w:szCs w:val="24"/>
              </w:rPr>
              <w:t>「地方公務人員銓敘司</w:t>
            </w:r>
            <w:r w:rsidRPr="00812963">
              <w:rPr>
                <w:rFonts w:ascii="標楷體" w:hAnsi="標楷體" w:hint="eastAsia"/>
                <w:color w:val="000000" w:themeColor="text1"/>
                <w:sz w:val="24"/>
                <w:szCs w:val="24"/>
              </w:rPr>
              <w:t>」；</w:t>
            </w:r>
            <w:proofErr w:type="gramStart"/>
            <w:r w:rsidRPr="00812963">
              <w:rPr>
                <w:rFonts w:ascii="標楷體" w:hAnsi="標楷體" w:hint="eastAsia"/>
                <w:color w:val="000000" w:themeColor="text1"/>
                <w:sz w:val="24"/>
                <w:szCs w:val="24"/>
              </w:rPr>
              <w:t>惟</w:t>
            </w:r>
            <w:proofErr w:type="gramEnd"/>
            <w:r w:rsidRPr="00812963">
              <w:rPr>
                <w:rFonts w:ascii="標楷體" w:hAnsi="標楷體"/>
                <w:color w:val="000000" w:themeColor="text1"/>
                <w:sz w:val="24"/>
                <w:szCs w:val="24"/>
              </w:rPr>
              <w:t>迄今</w:t>
            </w:r>
            <w:r w:rsidRPr="00812963">
              <w:rPr>
                <w:rFonts w:ascii="標楷體" w:hAnsi="標楷體" w:hint="eastAsia"/>
                <w:color w:val="000000" w:themeColor="text1"/>
                <w:sz w:val="24"/>
                <w:szCs w:val="24"/>
              </w:rPr>
              <w:t>尚</w:t>
            </w:r>
            <w:r w:rsidRPr="00812963">
              <w:rPr>
                <w:rFonts w:ascii="標楷體" w:hAnsi="標楷體"/>
                <w:color w:val="000000" w:themeColor="text1"/>
                <w:sz w:val="24"/>
                <w:szCs w:val="24"/>
              </w:rPr>
              <w:t>未</w:t>
            </w:r>
            <w:r w:rsidRPr="00812963">
              <w:rPr>
                <w:rFonts w:ascii="標楷體" w:hAnsi="標楷體" w:hint="eastAsia"/>
                <w:color w:val="000000" w:themeColor="text1"/>
                <w:sz w:val="24"/>
                <w:szCs w:val="24"/>
              </w:rPr>
              <w:t>配合</w:t>
            </w:r>
            <w:r w:rsidRPr="00812963">
              <w:rPr>
                <w:rFonts w:ascii="標楷體" w:hAnsi="標楷體"/>
                <w:color w:val="000000" w:themeColor="text1"/>
                <w:sz w:val="24"/>
                <w:szCs w:val="24"/>
              </w:rPr>
              <w:t>修</w:t>
            </w:r>
            <w:r w:rsidRPr="00812963">
              <w:rPr>
                <w:rFonts w:ascii="標楷體" w:hAnsi="標楷體" w:hint="eastAsia"/>
                <w:color w:val="000000" w:themeColor="text1"/>
                <w:sz w:val="24"/>
                <w:szCs w:val="24"/>
              </w:rPr>
              <w:t>編，似</w:t>
            </w:r>
            <w:r w:rsidRPr="00812963">
              <w:rPr>
                <w:rFonts w:ascii="標楷體" w:hAnsi="標楷體"/>
                <w:color w:val="000000" w:themeColor="text1"/>
                <w:sz w:val="24"/>
                <w:szCs w:val="24"/>
              </w:rPr>
              <w:t>有未妥</w:t>
            </w:r>
            <w:r w:rsidRPr="00812963">
              <w:rPr>
                <w:rFonts w:ascii="標楷體" w:hAnsi="標楷體" w:hint="eastAsia"/>
                <w:color w:val="000000" w:themeColor="text1"/>
                <w:sz w:val="24"/>
                <w:szCs w:val="24"/>
              </w:rPr>
              <w:t>。</w:t>
            </w:r>
          </w:p>
          <w:p w14:paraId="1C57A610" w14:textId="77777777" w:rsidR="00667C8E" w:rsidRPr="00812963" w:rsidRDefault="00667C8E" w:rsidP="00F62E8E">
            <w:pPr>
              <w:numPr>
                <w:ilvl w:val="1"/>
                <w:numId w:val="39"/>
              </w:numPr>
              <w:suppressAutoHyphens/>
              <w:kinsoku/>
              <w:autoSpaceDE w:val="0"/>
              <w:adjustRightInd w:val="0"/>
              <w:spacing w:line="360" w:lineRule="exact"/>
              <w:ind w:left="756" w:hanging="728"/>
              <w:jc w:val="both"/>
              <w:textAlignment w:val="auto"/>
              <w:rPr>
                <w:rFonts w:ascii="標楷體" w:hAnsi="標楷體"/>
                <w:color w:val="000000" w:themeColor="text1"/>
                <w:sz w:val="24"/>
                <w:szCs w:val="24"/>
              </w:rPr>
            </w:pPr>
            <w:r w:rsidRPr="00812963">
              <w:rPr>
                <w:rFonts w:ascii="標楷體" w:hAnsi="標楷體" w:hint="eastAsia"/>
                <w:b/>
                <w:color w:val="000000" w:themeColor="text1"/>
                <w:sz w:val="24"/>
                <w:szCs w:val="24"/>
              </w:rPr>
              <w:t>監理功能分散，未能統一事權：</w:t>
            </w:r>
          </w:p>
          <w:p w14:paraId="698A6F9A"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現</w:t>
            </w:r>
            <w:r w:rsidRPr="00812963">
              <w:rPr>
                <w:rFonts w:ascii="標楷體" w:hAnsi="標楷體"/>
                <w:color w:val="000000" w:themeColor="text1"/>
                <w:sz w:val="24"/>
                <w:szCs w:val="24"/>
              </w:rPr>
              <w:t>行</w:t>
            </w:r>
            <w:r w:rsidRPr="00812963">
              <w:rPr>
                <w:rFonts w:ascii="標楷體" w:hAnsi="標楷體" w:hint="eastAsia"/>
                <w:color w:val="000000" w:themeColor="text1"/>
                <w:sz w:val="24"/>
                <w:szCs w:val="24"/>
              </w:rPr>
              <w:t>考試院及銓敘</w:t>
            </w:r>
            <w:proofErr w:type="gramStart"/>
            <w:r w:rsidRPr="00812963">
              <w:rPr>
                <w:rFonts w:ascii="標楷體" w:hAnsi="標楷體" w:hint="eastAsia"/>
                <w:color w:val="000000" w:themeColor="text1"/>
                <w:sz w:val="24"/>
                <w:szCs w:val="24"/>
              </w:rPr>
              <w:t>部具</w:t>
            </w:r>
            <w:r w:rsidRPr="00812963">
              <w:rPr>
                <w:rFonts w:ascii="標楷體" w:hAnsi="標楷體" w:hint="eastAsia"/>
                <w:bCs/>
                <w:color w:val="000000" w:themeColor="text1"/>
                <w:sz w:val="24"/>
                <w:szCs w:val="24"/>
              </w:rPr>
              <w:t>監</w:t>
            </w:r>
            <w:proofErr w:type="gramEnd"/>
            <w:r w:rsidRPr="00812963">
              <w:rPr>
                <w:rFonts w:ascii="標楷體" w:hAnsi="標楷體" w:hint="eastAsia"/>
                <w:bCs/>
                <w:color w:val="000000" w:themeColor="text1"/>
                <w:sz w:val="24"/>
                <w:szCs w:val="24"/>
              </w:rPr>
              <w:t>理</w:t>
            </w:r>
            <w:r w:rsidRPr="00812963">
              <w:rPr>
                <w:rFonts w:ascii="標楷體" w:hAnsi="標楷體" w:hint="eastAsia"/>
                <w:color w:val="000000" w:themeColor="text1"/>
                <w:sz w:val="24"/>
                <w:szCs w:val="24"/>
              </w:rPr>
              <w:t>功能相關</w:t>
            </w:r>
            <w:r w:rsidRPr="00812963">
              <w:rPr>
                <w:rFonts w:ascii="標楷體" w:hAnsi="標楷體" w:hint="eastAsia"/>
                <w:bCs/>
                <w:color w:val="000000" w:themeColor="text1"/>
                <w:sz w:val="24"/>
                <w:szCs w:val="24"/>
              </w:rPr>
              <w:t>單位，分別係依公務人員退休撫</w:t>
            </w:r>
            <w:proofErr w:type="gramStart"/>
            <w:r w:rsidRPr="00812963">
              <w:rPr>
                <w:rFonts w:ascii="標楷體" w:hAnsi="標楷體" w:hint="eastAsia"/>
                <w:bCs/>
                <w:color w:val="000000" w:themeColor="text1"/>
                <w:sz w:val="24"/>
                <w:szCs w:val="24"/>
              </w:rPr>
              <w:t>卹</w:t>
            </w:r>
            <w:proofErr w:type="gramEnd"/>
            <w:r w:rsidRPr="00812963">
              <w:rPr>
                <w:rFonts w:ascii="標楷體" w:hAnsi="標楷體" w:hint="eastAsia"/>
                <w:bCs/>
                <w:color w:val="000000" w:themeColor="text1"/>
                <w:sz w:val="24"/>
                <w:szCs w:val="24"/>
              </w:rPr>
              <w:t>基金(以下簡稱</w:t>
            </w:r>
            <w:r w:rsidRPr="00812963">
              <w:rPr>
                <w:rFonts w:ascii="標楷體" w:hAnsi="標楷體" w:cs="新細明體"/>
                <w:color w:val="000000" w:themeColor="text1"/>
                <w:sz w:val="24"/>
                <w:szCs w:val="24"/>
              </w:rPr>
              <w:t>退撫基金</w:t>
            </w:r>
            <w:r w:rsidRPr="00812963">
              <w:rPr>
                <w:rFonts w:ascii="標楷體" w:hAnsi="標楷體" w:hint="eastAsia"/>
                <w:bCs/>
                <w:color w:val="000000" w:themeColor="text1"/>
                <w:sz w:val="24"/>
                <w:szCs w:val="24"/>
              </w:rPr>
              <w:t>)管理條例第2條規定，設</w:t>
            </w:r>
            <w:r w:rsidRPr="00812963">
              <w:rPr>
                <w:rFonts w:ascii="標楷體" w:hAnsi="標楷體" w:cs="新細明體"/>
                <w:color w:val="000000" w:themeColor="text1"/>
                <w:sz w:val="24"/>
                <w:szCs w:val="24"/>
              </w:rPr>
              <w:t>退撫基金</w:t>
            </w:r>
            <w:r w:rsidRPr="00812963">
              <w:rPr>
                <w:rFonts w:ascii="標楷體" w:hAnsi="標楷體" w:hint="eastAsia"/>
                <w:bCs/>
                <w:color w:val="000000" w:themeColor="text1"/>
                <w:sz w:val="24"/>
                <w:szCs w:val="24"/>
              </w:rPr>
              <w:t>監理委員會，其現行為考試院下設機關，負</w:t>
            </w:r>
            <w:r w:rsidRPr="00812963">
              <w:rPr>
                <w:rFonts w:ascii="標楷體" w:hAnsi="標楷體"/>
                <w:bCs/>
                <w:color w:val="000000" w:themeColor="text1"/>
                <w:sz w:val="24"/>
                <w:szCs w:val="24"/>
              </w:rPr>
              <w:t>責</w:t>
            </w:r>
            <w:r w:rsidRPr="00812963">
              <w:rPr>
                <w:rFonts w:ascii="標楷體" w:hAnsi="標楷體" w:hint="eastAsia"/>
                <w:bCs/>
                <w:color w:val="000000" w:themeColor="text1"/>
                <w:sz w:val="24"/>
                <w:szCs w:val="24"/>
              </w:rPr>
              <w:t>退</w:t>
            </w:r>
            <w:r w:rsidRPr="00812963">
              <w:rPr>
                <w:rFonts w:ascii="標楷體" w:hAnsi="標楷體"/>
                <w:bCs/>
                <w:color w:val="000000" w:themeColor="text1"/>
                <w:sz w:val="24"/>
                <w:szCs w:val="24"/>
              </w:rPr>
              <w:t>撫基金</w:t>
            </w:r>
            <w:r w:rsidRPr="00812963">
              <w:rPr>
                <w:rFonts w:ascii="標楷體" w:hAnsi="標楷體" w:hint="eastAsia"/>
                <w:bCs/>
                <w:color w:val="000000" w:themeColor="text1"/>
                <w:sz w:val="24"/>
                <w:szCs w:val="24"/>
              </w:rPr>
              <w:t>收</w:t>
            </w:r>
            <w:r w:rsidRPr="00812963">
              <w:rPr>
                <w:rFonts w:ascii="標楷體" w:hAnsi="標楷體"/>
                <w:bCs/>
                <w:color w:val="000000" w:themeColor="text1"/>
                <w:sz w:val="24"/>
                <w:szCs w:val="24"/>
              </w:rPr>
              <w:t>支、管理、運用之審議、</w:t>
            </w:r>
            <w:r w:rsidRPr="00812963">
              <w:rPr>
                <w:rFonts w:ascii="標楷體" w:hAnsi="標楷體" w:hint="eastAsia"/>
                <w:bCs/>
                <w:color w:val="000000" w:themeColor="text1"/>
                <w:sz w:val="24"/>
                <w:szCs w:val="24"/>
              </w:rPr>
              <w:t>監</w:t>
            </w:r>
            <w:r w:rsidRPr="00812963">
              <w:rPr>
                <w:rFonts w:ascii="標楷體" w:hAnsi="標楷體"/>
                <w:bCs/>
                <w:color w:val="000000" w:themeColor="text1"/>
                <w:sz w:val="24"/>
                <w:szCs w:val="24"/>
              </w:rPr>
              <w:t>督及考核</w:t>
            </w:r>
            <w:r w:rsidRPr="00812963">
              <w:rPr>
                <w:rFonts w:ascii="標楷體" w:hAnsi="標楷體" w:hint="eastAsia"/>
                <w:bCs/>
                <w:color w:val="000000" w:themeColor="text1"/>
                <w:sz w:val="24"/>
                <w:szCs w:val="24"/>
              </w:rPr>
              <w:t>，並依該會組織條</w:t>
            </w:r>
            <w:r w:rsidRPr="00812963">
              <w:rPr>
                <w:rFonts w:ascii="標楷體" w:hAnsi="標楷體"/>
                <w:bCs/>
                <w:color w:val="000000" w:themeColor="text1"/>
                <w:sz w:val="24"/>
                <w:szCs w:val="24"/>
              </w:rPr>
              <w:lastRenderedPageBreak/>
              <w:t>例</w:t>
            </w:r>
            <w:r w:rsidRPr="00812963">
              <w:rPr>
                <w:rFonts w:ascii="標楷體" w:hAnsi="標楷體" w:hint="eastAsia"/>
                <w:bCs/>
                <w:color w:val="000000" w:themeColor="text1"/>
                <w:sz w:val="24"/>
                <w:szCs w:val="24"/>
              </w:rPr>
              <w:t>第5條規定，由考試院副院長兼任主任委員，置委員19人至23人，由中央與地方政府有關機關代表及軍公教人員代表組成。</w:t>
            </w:r>
          </w:p>
          <w:p w14:paraId="7EE86532"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olor w:val="000000" w:themeColor="text1"/>
                <w:sz w:val="24"/>
                <w:szCs w:val="24"/>
              </w:rPr>
            </w:pPr>
            <w:proofErr w:type="gramStart"/>
            <w:r w:rsidRPr="00812963">
              <w:rPr>
                <w:rFonts w:ascii="標楷體" w:hAnsi="標楷體" w:hint="eastAsia"/>
                <w:bCs/>
                <w:color w:val="000000" w:themeColor="text1"/>
                <w:sz w:val="24"/>
                <w:szCs w:val="24"/>
              </w:rPr>
              <w:t>次依公教人員</w:t>
            </w:r>
            <w:proofErr w:type="gramEnd"/>
            <w:r w:rsidRPr="00812963">
              <w:rPr>
                <w:rFonts w:ascii="標楷體" w:hAnsi="標楷體" w:hint="eastAsia"/>
                <w:bCs/>
                <w:color w:val="000000" w:themeColor="text1"/>
                <w:sz w:val="24"/>
                <w:szCs w:val="24"/>
              </w:rPr>
              <w:t>保險法</w:t>
            </w:r>
            <w:r w:rsidRPr="00812963">
              <w:rPr>
                <w:rFonts w:ascii="標楷體" w:hAnsi="標楷體" w:hint="eastAsia"/>
                <w:color w:val="000000" w:themeColor="text1"/>
                <w:sz w:val="24"/>
                <w:szCs w:val="24"/>
              </w:rPr>
              <w:t>第4條第2項規定，設公教人員保險(以下簡稱</w:t>
            </w:r>
            <w:r w:rsidRPr="00812963">
              <w:rPr>
                <w:rFonts w:ascii="標楷體" w:hAnsi="標楷體" w:cs="新細明體"/>
                <w:color w:val="000000" w:themeColor="text1"/>
                <w:sz w:val="24"/>
                <w:szCs w:val="24"/>
              </w:rPr>
              <w:t>公教保險</w:t>
            </w:r>
            <w:r w:rsidRPr="00812963">
              <w:rPr>
                <w:rFonts w:ascii="標楷體" w:hAnsi="標楷體" w:cs="新細明體" w:hint="eastAsia"/>
                <w:color w:val="000000" w:themeColor="text1"/>
                <w:sz w:val="24"/>
                <w:szCs w:val="24"/>
              </w:rPr>
              <w:t>)</w:t>
            </w:r>
            <w:r w:rsidRPr="00812963">
              <w:rPr>
                <w:rFonts w:ascii="標楷體" w:hAnsi="標楷體" w:hint="eastAsia"/>
                <w:color w:val="000000" w:themeColor="text1"/>
                <w:sz w:val="24"/>
                <w:szCs w:val="24"/>
              </w:rPr>
              <w:t>監理委員會，其屬任務編組型態，負責公教保險準</w:t>
            </w:r>
            <w:r w:rsidRPr="00812963">
              <w:rPr>
                <w:rFonts w:ascii="標楷體" w:hAnsi="標楷體"/>
                <w:color w:val="000000" w:themeColor="text1"/>
                <w:sz w:val="24"/>
                <w:szCs w:val="24"/>
              </w:rPr>
              <w:t>備金收支、管理、運用之審議、監督及考核</w:t>
            </w:r>
            <w:r w:rsidRPr="00812963">
              <w:rPr>
                <w:rFonts w:ascii="標楷體" w:hAnsi="標楷體" w:hint="eastAsia"/>
                <w:color w:val="000000" w:themeColor="text1"/>
                <w:sz w:val="24"/>
                <w:szCs w:val="24"/>
              </w:rPr>
              <w:t>，並依該會組織規程第2條規定，由銓</w:t>
            </w:r>
            <w:r w:rsidRPr="00812963">
              <w:rPr>
                <w:rFonts w:ascii="標楷體" w:hAnsi="標楷體" w:hint="eastAsia"/>
                <w:bCs/>
                <w:color w:val="000000" w:themeColor="text1"/>
                <w:sz w:val="24"/>
                <w:szCs w:val="24"/>
              </w:rPr>
              <w:t>敘部部長兼任主任委員，置委員21人，名</w:t>
            </w:r>
            <w:r w:rsidRPr="00812963">
              <w:rPr>
                <w:rFonts w:ascii="標楷體" w:hAnsi="標楷體"/>
                <w:bCs/>
                <w:color w:val="000000" w:themeColor="text1"/>
                <w:sz w:val="24"/>
                <w:szCs w:val="24"/>
              </w:rPr>
              <w:t>額為</w:t>
            </w:r>
            <w:r w:rsidRPr="00812963">
              <w:rPr>
                <w:rFonts w:ascii="標楷體" w:hAnsi="標楷體" w:hint="eastAsia"/>
                <w:bCs/>
                <w:color w:val="000000" w:themeColor="text1"/>
                <w:sz w:val="24"/>
                <w:szCs w:val="24"/>
              </w:rPr>
              <w:t>政府代表7人、專家</w:t>
            </w:r>
            <w:r w:rsidRPr="00812963">
              <w:rPr>
                <w:rFonts w:ascii="標楷體" w:hAnsi="標楷體" w:hint="eastAsia"/>
                <w:color w:val="000000" w:themeColor="text1"/>
                <w:sz w:val="24"/>
                <w:szCs w:val="24"/>
              </w:rPr>
              <w:t>學者6人、被保險人代表8人。</w:t>
            </w:r>
          </w:p>
          <w:p w14:paraId="347F31D7"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復依考試院於111年3月18日函送立法院審議之公務人員個人</w:t>
            </w:r>
            <w:proofErr w:type="gramStart"/>
            <w:r w:rsidRPr="00812963">
              <w:rPr>
                <w:rFonts w:ascii="標楷體" w:hAnsi="標楷體" w:hint="eastAsia"/>
                <w:color w:val="000000" w:themeColor="text1"/>
                <w:sz w:val="24"/>
                <w:szCs w:val="24"/>
              </w:rPr>
              <w:t>專戶制退休</w:t>
            </w:r>
            <w:proofErr w:type="gramEnd"/>
            <w:r w:rsidRPr="00812963">
              <w:rPr>
                <w:rFonts w:ascii="標楷體" w:hAnsi="標楷體" w:hint="eastAsia"/>
                <w:color w:val="000000" w:themeColor="text1"/>
                <w:sz w:val="24"/>
                <w:szCs w:val="24"/>
              </w:rPr>
              <w:t>資遣撫</w:t>
            </w:r>
            <w:proofErr w:type="gramStart"/>
            <w:r w:rsidRPr="00812963">
              <w:rPr>
                <w:rFonts w:ascii="標楷體" w:hAnsi="標楷體" w:hint="eastAsia"/>
                <w:color w:val="000000" w:themeColor="text1"/>
                <w:sz w:val="24"/>
                <w:szCs w:val="24"/>
              </w:rPr>
              <w:t>卹</w:t>
            </w:r>
            <w:proofErr w:type="gramEnd"/>
            <w:r w:rsidRPr="00812963">
              <w:rPr>
                <w:rFonts w:ascii="標楷體" w:hAnsi="標楷體" w:hint="eastAsia"/>
                <w:color w:val="000000" w:themeColor="text1"/>
                <w:sz w:val="24"/>
                <w:szCs w:val="24"/>
              </w:rPr>
              <w:t>法</w:t>
            </w:r>
            <w:r w:rsidRPr="00812963">
              <w:rPr>
                <w:rFonts w:ascii="標楷體" w:hAnsi="標楷體" w:cs="新細明體" w:hint="eastAsia"/>
                <w:color w:val="000000" w:themeColor="text1"/>
                <w:sz w:val="24"/>
                <w:szCs w:val="24"/>
              </w:rPr>
              <w:t>草案第6條所定，將成立公務人員退撫儲金(以下簡稱</w:t>
            </w:r>
            <w:r w:rsidRPr="00812963">
              <w:rPr>
                <w:rFonts w:ascii="標楷體" w:hAnsi="標楷體" w:cs="新細明體"/>
                <w:color w:val="000000" w:themeColor="text1"/>
                <w:sz w:val="24"/>
                <w:szCs w:val="24"/>
              </w:rPr>
              <w:t>個人專戶退撫儲金</w:t>
            </w:r>
            <w:r w:rsidRPr="00812963">
              <w:rPr>
                <w:rFonts w:ascii="標楷體" w:hAnsi="標楷體" w:cs="新細明體" w:hint="eastAsia"/>
                <w:color w:val="000000" w:themeColor="text1"/>
                <w:sz w:val="24"/>
                <w:szCs w:val="24"/>
              </w:rPr>
              <w:t>)監理會，負責個</w:t>
            </w:r>
            <w:r w:rsidRPr="00812963">
              <w:rPr>
                <w:rFonts w:ascii="標楷體" w:hAnsi="標楷體" w:cs="新細明體"/>
                <w:color w:val="000000" w:themeColor="text1"/>
                <w:sz w:val="24"/>
                <w:szCs w:val="24"/>
              </w:rPr>
              <w:t>人專戶</w:t>
            </w:r>
            <w:r w:rsidRPr="00812963">
              <w:rPr>
                <w:rFonts w:ascii="標楷體" w:hAnsi="標楷體" w:cs="新細明體" w:hint="eastAsia"/>
                <w:color w:val="000000" w:themeColor="text1"/>
                <w:sz w:val="24"/>
                <w:szCs w:val="24"/>
              </w:rPr>
              <w:t>退撫儲金收支、管理、運用之審議、監督及考核，其人員組成、任期與</w:t>
            </w:r>
            <w:proofErr w:type="gramStart"/>
            <w:r w:rsidRPr="00812963">
              <w:rPr>
                <w:rFonts w:ascii="標楷體" w:hAnsi="標楷體" w:cs="新細明體" w:hint="eastAsia"/>
                <w:color w:val="000000" w:themeColor="text1"/>
                <w:sz w:val="24"/>
                <w:szCs w:val="24"/>
              </w:rPr>
              <w:t>遴聘及</w:t>
            </w:r>
            <w:proofErr w:type="gramEnd"/>
            <w:r w:rsidRPr="00812963">
              <w:rPr>
                <w:rFonts w:ascii="標楷體" w:hAnsi="標楷體" w:cs="新細明體" w:hint="eastAsia"/>
                <w:color w:val="000000" w:themeColor="text1"/>
                <w:sz w:val="24"/>
                <w:szCs w:val="24"/>
              </w:rPr>
              <w:t>其他相關事項之辦法，由</w:t>
            </w:r>
            <w:proofErr w:type="gramStart"/>
            <w:r w:rsidRPr="00812963">
              <w:rPr>
                <w:rFonts w:ascii="標楷體" w:hAnsi="標楷體" w:cs="新細明體" w:hint="eastAsia"/>
                <w:color w:val="000000" w:themeColor="text1"/>
                <w:sz w:val="24"/>
                <w:szCs w:val="24"/>
              </w:rPr>
              <w:t>銓敘部定之</w:t>
            </w:r>
            <w:proofErr w:type="gramEnd"/>
            <w:r w:rsidRPr="00812963">
              <w:rPr>
                <w:rFonts w:ascii="標楷體" w:hAnsi="標楷體" w:cs="新細明體" w:hint="eastAsia"/>
                <w:color w:val="000000" w:themeColor="text1"/>
                <w:sz w:val="24"/>
                <w:szCs w:val="24"/>
              </w:rPr>
              <w:t>。</w:t>
            </w:r>
          </w:p>
          <w:p w14:paraId="0EA7D68E"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olor w:val="000000" w:themeColor="text1"/>
                <w:sz w:val="24"/>
                <w:szCs w:val="24"/>
              </w:rPr>
            </w:pPr>
            <w:r w:rsidRPr="00812963">
              <w:rPr>
                <w:rFonts w:ascii="標楷體" w:hAnsi="標楷體" w:cs="新細明體" w:hint="eastAsia"/>
                <w:color w:val="000000" w:themeColor="text1"/>
                <w:sz w:val="24"/>
                <w:szCs w:val="24"/>
              </w:rPr>
              <w:t>據</w:t>
            </w:r>
            <w:r w:rsidRPr="00812963">
              <w:rPr>
                <w:rFonts w:ascii="標楷體" w:hAnsi="標楷體" w:cs="新細明體"/>
                <w:color w:val="000000" w:themeColor="text1"/>
                <w:sz w:val="24"/>
                <w:szCs w:val="24"/>
              </w:rPr>
              <w:t>上</w:t>
            </w:r>
            <w:r w:rsidRPr="00812963">
              <w:rPr>
                <w:rFonts w:ascii="標楷體" w:hAnsi="標楷體" w:cs="新細明體" w:hint="eastAsia"/>
                <w:color w:val="000000" w:themeColor="text1"/>
                <w:sz w:val="24"/>
                <w:szCs w:val="24"/>
              </w:rPr>
              <w:t>，現行考試院及銓敘</w:t>
            </w:r>
            <w:proofErr w:type="gramStart"/>
            <w:r w:rsidRPr="00812963">
              <w:rPr>
                <w:rFonts w:ascii="標楷體" w:hAnsi="標楷體" w:cs="新細明體" w:hint="eastAsia"/>
                <w:color w:val="000000" w:themeColor="text1"/>
                <w:sz w:val="24"/>
                <w:szCs w:val="24"/>
              </w:rPr>
              <w:t>部</w:t>
            </w:r>
            <w:r w:rsidRPr="00812963">
              <w:rPr>
                <w:rFonts w:ascii="標楷體" w:hAnsi="標楷體" w:hint="eastAsia"/>
                <w:color w:val="000000" w:themeColor="text1"/>
                <w:sz w:val="24"/>
                <w:szCs w:val="24"/>
              </w:rPr>
              <w:t>具</w:t>
            </w:r>
            <w:r w:rsidRPr="00812963">
              <w:rPr>
                <w:rFonts w:ascii="標楷體" w:hAnsi="標楷體" w:hint="eastAsia"/>
                <w:bCs/>
                <w:color w:val="000000" w:themeColor="text1"/>
                <w:sz w:val="24"/>
                <w:szCs w:val="24"/>
              </w:rPr>
              <w:t>監</w:t>
            </w:r>
            <w:proofErr w:type="gramEnd"/>
            <w:r w:rsidRPr="00812963">
              <w:rPr>
                <w:rFonts w:ascii="標楷體" w:hAnsi="標楷體" w:hint="eastAsia"/>
                <w:bCs/>
                <w:color w:val="000000" w:themeColor="text1"/>
                <w:sz w:val="24"/>
                <w:szCs w:val="24"/>
              </w:rPr>
              <w:t>理</w:t>
            </w:r>
            <w:r w:rsidRPr="00812963">
              <w:rPr>
                <w:rFonts w:ascii="標楷體" w:hAnsi="標楷體" w:hint="eastAsia"/>
                <w:color w:val="000000" w:themeColor="text1"/>
                <w:sz w:val="24"/>
                <w:szCs w:val="24"/>
              </w:rPr>
              <w:t>功能相關</w:t>
            </w:r>
            <w:r w:rsidRPr="00812963">
              <w:rPr>
                <w:rFonts w:ascii="標楷體" w:hAnsi="標楷體" w:hint="eastAsia"/>
                <w:bCs/>
                <w:color w:val="000000" w:themeColor="text1"/>
                <w:sz w:val="24"/>
                <w:szCs w:val="24"/>
              </w:rPr>
              <w:t>單位之事權分散，組織層級不一</w:t>
            </w:r>
            <w:r w:rsidRPr="00812963">
              <w:rPr>
                <w:rFonts w:ascii="標楷體" w:hAnsi="標楷體" w:hint="eastAsia"/>
                <w:color w:val="000000" w:themeColor="text1"/>
                <w:sz w:val="24"/>
                <w:szCs w:val="24"/>
              </w:rPr>
              <w:t>，容</w:t>
            </w:r>
            <w:r w:rsidRPr="00812963">
              <w:rPr>
                <w:rFonts w:ascii="標楷體" w:hAnsi="標楷體"/>
                <w:color w:val="000000" w:themeColor="text1"/>
                <w:sz w:val="24"/>
                <w:szCs w:val="24"/>
              </w:rPr>
              <w:t>有</w:t>
            </w:r>
            <w:r w:rsidRPr="00812963">
              <w:rPr>
                <w:rFonts w:ascii="標楷體" w:hAnsi="標楷體" w:hint="eastAsia"/>
                <w:color w:val="000000" w:themeColor="text1"/>
                <w:sz w:val="24"/>
                <w:szCs w:val="24"/>
              </w:rPr>
              <w:t>檢</w:t>
            </w:r>
            <w:r w:rsidRPr="00812963">
              <w:rPr>
                <w:rFonts w:ascii="標楷體" w:hAnsi="標楷體"/>
                <w:color w:val="000000" w:themeColor="text1"/>
                <w:sz w:val="24"/>
                <w:szCs w:val="24"/>
              </w:rPr>
              <w:t>討空間</w:t>
            </w:r>
            <w:r w:rsidRPr="00812963">
              <w:rPr>
                <w:rFonts w:ascii="標楷體" w:hAnsi="標楷體" w:hint="eastAsia"/>
                <w:bCs/>
                <w:color w:val="000000" w:themeColor="text1"/>
                <w:sz w:val="24"/>
                <w:szCs w:val="24"/>
              </w:rPr>
              <w:t>。</w:t>
            </w:r>
          </w:p>
          <w:p w14:paraId="57DECA12" w14:textId="77777777" w:rsidR="00667C8E" w:rsidRPr="00812963" w:rsidRDefault="00667C8E" w:rsidP="00F62E8E">
            <w:pPr>
              <w:numPr>
                <w:ilvl w:val="1"/>
                <w:numId w:val="39"/>
              </w:numPr>
              <w:suppressAutoHyphens/>
              <w:kinsoku/>
              <w:autoSpaceDE w:val="0"/>
              <w:adjustRightInd w:val="0"/>
              <w:spacing w:line="360" w:lineRule="exact"/>
              <w:ind w:left="756" w:hanging="728"/>
              <w:jc w:val="both"/>
              <w:textAlignment w:val="auto"/>
              <w:rPr>
                <w:rFonts w:ascii="標楷體" w:hAnsi="標楷體"/>
                <w:color w:val="000000" w:themeColor="text1"/>
                <w:sz w:val="24"/>
                <w:szCs w:val="24"/>
              </w:rPr>
            </w:pPr>
            <w:r w:rsidRPr="00812963">
              <w:rPr>
                <w:rFonts w:ascii="標楷體" w:hAnsi="標楷體" w:hint="eastAsia"/>
                <w:b/>
                <w:color w:val="000000" w:themeColor="text1"/>
                <w:sz w:val="24"/>
                <w:szCs w:val="24"/>
              </w:rPr>
              <w:t>為提升公</w:t>
            </w:r>
            <w:r w:rsidRPr="00812963">
              <w:rPr>
                <w:rFonts w:ascii="標楷體" w:hAnsi="標楷體"/>
                <w:b/>
                <w:color w:val="000000" w:themeColor="text1"/>
                <w:sz w:val="24"/>
                <w:szCs w:val="24"/>
              </w:rPr>
              <w:t>務人力</w:t>
            </w:r>
            <w:r w:rsidRPr="00812963">
              <w:rPr>
                <w:rFonts w:ascii="標楷體" w:hAnsi="標楷體" w:hint="eastAsia"/>
                <w:b/>
                <w:color w:val="000000" w:themeColor="text1"/>
                <w:sz w:val="24"/>
                <w:szCs w:val="24"/>
              </w:rPr>
              <w:t>資料之治理量能，考試院推動數位轉型，以順</w:t>
            </w:r>
            <w:r w:rsidRPr="00812963">
              <w:rPr>
                <w:rFonts w:ascii="標楷體" w:hAnsi="標楷體"/>
                <w:b/>
                <w:color w:val="000000" w:themeColor="text1"/>
                <w:sz w:val="24"/>
                <w:szCs w:val="24"/>
              </w:rPr>
              <w:t>應</w:t>
            </w:r>
            <w:r w:rsidRPr="00812963">
              <w:rPr>
                <w:rFonts w:ascii="標楷體" w:hAnsi="標楷體" w:hint="eastAsia"/>
                <w:b/>
                <w:color w:val="000000" w:themeColor="text1"/>
                <w:sz w:val="24"/>
                <w:szCs w:val="24"/>
              </w:rPr>
              <w:t>數</w:t>
            </w:r>
            <w:r w:rsidRPr="00812963">
              <w:rPr>
                <w:rFonts w:ascii="標楷體" w:hAnsi="標楷體"/>
                <w:b/>
                <w:color w:val="000000" w:themeColor="text1"/>
                <w:sz w:val="24"/>
                <w:szCs w:val="24"/>
              </w:rPr>
              <w:t>位治理</w:t>
            </w:r>
            <w:r w:rsidRPr="00812963">
              <w:rPr>
                <w:rFonts w:ascii="標楷體" w:hAnsi="標楷體" w:hint="eastAsia"/>
                <w:b/>
                <w:color w:val="000000" w:themeColor="text1"/>
                <w:sz w:val="24"/>
                <w:szCs w:val="24"/>
              </w:rPr>
              <w:t>之時</w:t>
            </w:r>
            <w:r w:rsidRPr="00812963">
              <w:rPr>
                <w:rFonts w:ascii="標楷體" w:hAnsi="標楷體"/>
                <w:b/>
                <w:color w:val="000000" w:themeColor="text1"/>
                <w:sz w:val="24"/>
                <w:szCs w:val="24"/>
              </w:rPr>
              <w:t>代</w:t>
            </w:r>
            <w:r w:rsidRPr="00812963">
              <w:rPr>
                <w:rFonts w:ascii="標楷體" w:hAnsi="標楷體" w:hint="eastAsia"/>
                <w:b/>
                <w:color w:val="000000" w:themeColor="text1"/>
                <w:sz w:val="24"/>
                <w:szCs w:val="24"/>
              </w:rPr>
              <w:t>潮</w:t>
            </w:r>
            <w:r w:rsidRPr="00812963">
              <w:rPr>
                <w:rFonts w:ascii="標楷體" w:hAnsi="標楷體"/>
                <w:b/>
                <w:color w:val="000000" w:themeColor="text1"/>
                <w:sz w:val="24"/>
                <w:szCs w:val="24"/>
              </w:rPr>
              <w:t>流</w:t>
            </w:r>
            <w:r w:rsidRPr="00812963">
              <w:rPr>
                <w:rFonts w:ascii="標楷體" w:hAnsi="標楷體" w:hint="eastAsia"/>
                <w:b/>
                <w:color w:val="000000" w:themeColor="text1"/>
                <w:sz w:val="24"/>
                <w:szCs w:val="24"/>
              </w:rPr>
              <w:t>：</w:t>
            </w:r>
          </w:p>
          <w:p w14:paraId="18FAEF21"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銓敘部資訊</w:t>
            </w:r>
            <w:proofErr w:type="gramStart"/>
            <w:r w:rsidRPr="00812963">
              <w:rPr>
                <w:rFonts w:ascii="標楷體" w:hAnsi="標楷體" w:hint="eastAsia"/>
                <w:color w:val="000000" w:themeColor="text1"/>
                <w:sz w:val="24"/>
                <w:szCs w:val="24"/>
              </w:rPr>
              <w:t>室除掌理</w:t>
            </w:r>
            <w:proofErr w:type="gramEnd"/>
            <w:r w:rsidRPr="00812963">
              <w:rPr>
                <w:rFonts w:ascii="標楷體" w:hAnsi="標楷體" w:hint="eastAsia"/>
                <w:color w:val="000000" w:themeColor="text1"/>
                <w:sz w:val="24"/>
                <w:szCs w:val="24"/>
              </w:rPr>
              <w:t>現行</w:t>
            </w:r>
            <w:r w:rsidRPr="00812963">
              <w:rPr>
                <w:rFonts w:ascii="標楷體" w:hAnsi="標楷體" w:hint="eastAsia"/>
                <w:color w:val="000000" w:themeColor="text1"/>
                <w:sz w:val="24"/>
                <w:szCs w:val="24"/>
              </w:rPr>
              <w:lastRenderedPageBreak/>
              <w:t>本法第12條條文所定「辦理資訊管理及運用事項」外，近年因配合電子化政府政策及資訊安全管理法規遵循辦</w:t>
            </w:r>
            <w:r w:rsidRPr="00812963">
              <w:rPr>
                <w:rFonts w:ascii="標楷體" w:hAnsi="標楷體"/>
                <w:color w:val="000000" w:themeColor="text1"/>
                <w:sz w:val="24"/>
                <w:szCs w:val="24"/>
              </w:rPr>
              <w:t>理</w:t>
            </w:r>
            <w:r w:rsidRPr="00812963">
              <w:rPr>
                <w:rFonts w:ascii="標楷體" w:hAnsi="標楷體" w:hint="eastAsia"/>
                <w:color w:val="000000" w:themeColor="text1"/>
                <w:sz w:val="24"/>
                <w:szCs w:val="24"/>
              </w:rPr>
              <w:t>事項，增加提供跨機關之線上作業服務及相關資訊安全管理工作。</w:t>
            </w:r>
          </w:p>
          <w:p w14:paraId="6DB48F9D"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考</w:t>
            </w:r>
            <w:r w:rsidRPr="00812963">
              <w:rPr>
                <w:rFonts w:ascii="標楷體" w:hAnsi="標楷體"/>
                <w:color w:val="000000" w:themeColor="text1"/>
                <w:sz w:val="24"/>
                <w:szCs w:val="24"/>
              </w:rPr>
              <w:t>量銓敘部掌管全國</w:t>
            </w:r>
            <w:r w:rsidRPr="00812963">
              <w:rPr>
                <w:rFonts w:ascii="標楷體" w:hAnsi="標楷體" w:hint="eastAsia"/>
                <w:color w:val="000000" w:themeColor="text1"/>
                <w:sz w:val="24"/>
                <w:szCs w:val="24"/>
              </w:rPr>
              <w:t>300多</w:t>
            </w:r>
            <w:r w:rsidRPr="00812963">
              <w:rPr>
                <w:rFonts w:ascii="標楷體" w:hAnsi="標楷體"/>
                <w:color w:val="000000" w:themeColor="text1"/>
                <w:sz w:val="24"/>
                <w:szCs w:val="24"/>
              </w:rPr>
              <w:t>萬</w:t>
            </w:r>
            <w:r w:rsidRPr="00812963">
              <w:rPr>
                <w:rFonts w:ascii="標楷體" w:hAnsi="標楷體" w:hint="eastAsia"/>
                <w:color w:val="000000" w:themeColor="text1"/>
                <w:sz w:val="24"/>
                <w:szCs w:val="24"/>
              </w:rPr>
              <w:t>公</w:t>
            </w:r>
            <w:r w:rsidRPr="00812963">
              <w:rPr>
                <w:rFonts w:ascii="標楷體" w:hAnsi="標楷體"/>
                <w:color w:val="000000" w:themeColor="text1"/>
                <w:sz w:val="24"/>
                <w:szCs w:val="24"/>
              </w:rPr>
              <w:t>務人</w:t>
            </w:r>
            <w:r w:rsidRPr="00812963">
              <w:rPr>
                <w:rFonts w:ascii="標楷體" w:hAnsi="標楷體" w:hint="eastAsia"/>
                <w:color w:val="000000" w:themeColor="text1"/>
                <w:sz w:val="24"/>
                <w:szCs w:val="24"/>
              </w:rPr>
              <w:t>力資</w:t>
            </w:r>
            <w:r w:rsidRPr="00812963">
              <w:rPr>
                <w:rFonts w:ascii="標楷體" w:hAnsi="標楷體"/>
                <w:color w:val="000000" w:themeColor="text1"/>
                <w:sz w:val="24"/>
                <w:szCs w:val="24"/>
              </w:rPr>
              <w:t>料</w:t>
            </w:r>
            <w:r w:rsidRPr="00812963">
              <w:rPr>
                <w:rFonts w:ascii="標楷體" w:hAnsi="標楷體" w:hint="eastAsia"/>
                <w:color w:val="000000" w:themeColor="text1"/>
                <w:sz w:val="24"/>
                <w:szCs w:val="24"/>
              </w:rPr>
              <w:t>，服</w:t>
            </w:r>
            <w:r w:rsidRPr="00812963">
              <w:rPr>
                <w:rFonts w:ascii="標楷體" w:hAnsi="標楷體"/>
                <w:color w:val="000000" w:themeColor="text1"/>
                <w:sz w:val="24"/>
                <w:szCs w:val="24"/>
              </w:rPr>
              <w:t>務</w:t>
            </w:r>
            <w:r w:rsidRPr="00812963">
              <w:rPr>
                <w:rFonts w:ascii="標楷體" w:hAnsi="標楷體" w:hint="eastAsia"/>
                <w:color w:val="000000" w:themeColor="text1"/>
                <w:sz w:val="24"/>
                <w:szCs w:val="24"/>
              </w:rPr>
              <w:t>8千</w:t>
            </w:r>
            <w:r w:rsidRPr="00812963">
              <w:rPr>
                <w:rFonts w:ascii="標楷體" w:hAnsi="標楷體"/>
                <w:color w:val="000000" w:themeColor="text1"/>
                <w:sz w:val="24"/>
                <w:szCs w:val="24"/>
              </w:rPr>
              <w:t>至</w:t>
            </w:r>
            <w:r w:rsidRPr="00812963">
              <w:rPr>
                <w:rFonts w:ascii="標楷體" w:hAnsi="標楷體" w:hint="eastAsia"/>
                <w:color w:val="000000" w:themeColor="text1"/>
                <w:sz w:val="24"/>
                <w:szCs w:val="24"/>
              </w:rPr>
              <w:t>9千</w:t>
            </w:r>
            <w:r w:rsidRPr="00812963">
              <w:rPr>
                <w:rFonts w:ascii="標楷體" w:hAnsi="標楷體"/>
                <w:color w:val="000000" w:themeColor="text1"/>
                <w:sz w:val="24"/>
                <w:szCs w:val="24"/>
              </w:rPr>
              <w:t>餘</w:t>
            </w:r>
            <w:proofErr w:type="gramStart"/>
            <w:r w:rsidRPr="00812963">
              <w:rPr>
                <w:rFonts w:ascii="標楷體" w:hAnsi="標楷體" w:hint="eastAsia"/>
                <w:color w:val="000000" w:themeColor="text1"/>
                <w:sz w:val="24"/>
                <w:szCs w:val="24"/>
              </w:rPr>
              <w:t>個</w:t>
            </w:r>
            <w:proofErr w:type="gramEnd"/>
            <w:r w:rsidRPr="00812963">
              <w:rPr>
                <w:rFonts w:ascii="標楷體" w:hAnsi="標楷體"/>
                <w:color w:val="000000" w:themeColor="text1"/>
                <w:sz w:val="24"/>
                <w:szCs w:val="24"/>
              </w:rPr>
              <w:t>機關，</w:t>
            </w:r>
            <w:r w:rsidRPr="00812963">
              <w:rPr>
                <w:rFonts w:ascii="標楷體" w:hAnsi="標楷體" w:hint="eastAsia"/>
                <w:color w:val="000000" w:themeColor="text1"/>
                <w:sz w:val="24"/>
                <w:szCs w:val="24"/>
              </w:rPr>
              <w:t>同步</w:t>
            </w:r>
            <w:r w:rsidRPr="00812963">
              <w:rPr>
                <w:rFonts w:ascii="標楷體" w:hAnsi="標楷體"/>
                <w:color w:val="000000" w:themeColor="text1"/>
                <w:sz w:val="24"/>
                <w:szCs w:val="24"/>
              </w:rPr>
              <w:t>與外</w:t>
            </w:r>
            <w:r w:rsidRPr="00812963">
              <w:rPr>
                <w:rFonts w:ascii="標楷體" w:hAnsi="標楷體" w:hint="eastAsia"/>
                <w:color w:val="000000" w:themeColor="text1"/>
                <w:sz w:val="24"/>
                <w:szCs w:val="24"/>
              </w:rPr>
              <w:t>界</w:t>
            </w:r>
            <w:r w:rsidRPr="00812963">
              <w:rPr>
                <w:rFonts w:ascii="標楷體" w:hAnsi="標楷體"/>
                <w:color w:val="000000" w:themeColor="text1"/>
                <w:sz w:val="24"/>
                <w:szCs w:val="24"/>
              </w:rPr>
              <w:t>機關作</w:t>
            </w:r>
            <w:r w:rsidRPr="00812963">
              <w:rPr>
                <w:rFonts w:ascii="標楷體" w:hAnsi="標楷體" w:hint="eastAsia"/>
                <w:color w:val="000000" w:themeColor="text1"/>
                <w:sz w:val="24"/>
                <w:szCs w:val="24"/>
              </w:rPr>
              <w:t>資</w:t>
            </w:r>
            <w:r w:rsidRPr="00812963">
              <w:rPr>
                <w:rFonts w:ascii="標楷體" w:hAnsi="標楷體"/>
                <w:color w:val="000000" w:themeColor="text1"/>
                <w:sz w:val="24"/>
                <w:szCs w:val="24"/>
              </w:rPr>
              <w:t>料庫之整合、架接</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連結</w:t>
            </w:r>
            <w:r w:rsidRPr="00812963">
              <w:rPr>
                <w:rFonts w:ascii="標楷體" w:hAnsi="標楷體" w:hint="eastAsia"/>
                <w:color w:val="000000" w:themeColor="text1"/>
                <w:sz w:val="24"/>
                <w:szCs w:val="24"/>
              </w:rPr>
              <w:t>，乃</w:t>
            </w:r>
            <w:r w:rsidRPr="00812963">
              <w:rPr>
                <w:rFonts w:ascii="標楷體" w:hAnsi="標楷體"/>
                <w:color w:val="000000" w:themeColor="text1"/>
                <w:sz w:val="24"/>
                <w:szCs w:val="24"/>
              </w:rPr>
              <w:t>至於資料</w:t>
            </w:r>
            <w:r w:rsidRPr="00812963">
              <w:rPr>
                <w:rFonts w:ascii="標楷體" w:hAnsi="標楷體" w:hint="eastAsia"/>
                <w:color w:val="000000" w:themeColor="text1"/>
                <w:sz w:val="24"/>
                <w:szCs w:val="24"/>
              </w:rPr>
              <w:t>之</w:t>
            </w:r>
            <w:r w:rsidRPr="00812963">
              <w:rPr>
                <w:rFonts w:ascii="標楷體" w:hAnsi="標楷體"/>
                <w:color w:val="000000" w:themeColor="text1"/>
                <w:sz w:val="24"/>
                <w:szCs w:val="24"/>
              </w:rPr>
              <w:t>保存、倉儲</w:t>
            </w:r>
            <w:r w:rsidRPr="00812963">
              <w:rPr>
                <w:rFonts w:ascii="標楷體" w:hAnsi="標楷體" w:hint="eastAsia"/>
                <w:color w:val="000000" w:themeColor="text1"/>
                <w:sz w:val="24"/>
                <w:szCs w:val="24"/>
              </w:rPr>
              <w:t>，甚至</w:t>
            </w:r>
            <w:r w:rsidRPr="00812963">
              <w:rPr>
                <w:rFonts w:ascii="標楷體" w:hAnsi="標楷體"/>
                <w:color w:val="000000" w:themeColor="text1"/>
                <w:sz w:val="24"/>
                <w:szCs w:val="24"/>
              </w:rPr>
              <w:t>包括</w:t>
            </w:r>
            <w:r w:rsidRPr="00812963">
              <w:rPr>
                <w:rFonts w:ascii="標楷體" w:hAnsi="標楷體" w:hint="eastAsia"/>
                <w:color w:val="000000" w:themeColor="text1"/>
                <w:sz w:val="24"/>
                <w:szCs w:val="24"/>
              </w:rPr>
              <w:t>全</w:t>
            </w:r>
            <w:r w:rsidRPr="00812963">
              <w:rPr>
                <w:rFonts w:ascii="標楷體" w:hAnsi="標楷體"/>
                <w:color w:val="000000" w:themeColor="text1"/>
                <w:sz w:val="24"/>
                <w:szCs w:val="24"/>
              </w:rPr>
              <w:t>國人事管理</w:t>
            </w:r>
            <w:r w:rsidRPr="00812963">
              <w:rPr>
                <w:rFonts w:ascii="標楷體" w:hAnsi="標楷體" w:hint="eastAsia"/>
                <w:color w:val="000000" w:themeColor="text1"/>
                <w:sz w:val="24"/>
                <w:szCs w:val="24"/>
              </w:rPr>
              <w:t>、銓敘審</w:t>
            </w:r>
            <w:r w:rsidRPr="00812963">
              <w:rPr>
                <w:rFonts w:ascii="標楷體" w:hAnsi="標楷體"/>
                <w:color w:val="000000" w:themeColor="text1"/>
                <w:sz w:val="24"/>
                <w:szCs w:val="24"/>
              </w:rPr>
              <w:t>定</w:t>
            </w:r>
            <w:r w:rsidRPr="00812963">
              <w:rPr>
                <w:rFonts w:ascii="標楷體" w:hAnsi="標楷體" w:hint="eastAsia"/>
                <w:color w:val="000000" w:themeColor="text1"/>
                <w:sz w:val="24"/>
                <w:szCs w:val="24"/>
              </w:rPr>
              <w:t>業</w:t>
            </w:r>
            <w:r w:rsidRPr="00812963">
              <w:rPr>
                <w:rFonts w:ascii="標楷體" w:hAnsi="標楷體"/>
                <w:color w:val="000000" w:themeColor="text1"/>
                <w:sz w:val="24"/>
                <w:szCs w:val="24"/>
              </w:rPr>
              <w:t>務資訊</w:t>
            </w:r>
            <w:r w:rsidRPr="00812963">
              <w:rPr>
                <w:rFonts w:ascii="標楷體" w:hAnsi="標楷體" w:hint="eastAsia"/>
                <w:color w:val="000000" w:themeColor="text1"/>
                <w:sz w:val="24"/>
                <w:szCs w:val="24"/>
              </w:rPr>
              <w:t>化之整</w:t>
            </w:r>
            <w:r w:rsidRPr="00812963">
              <w:rPr>
                <w:rFonts w:ascii="標楷體" w:hAnsi="標楷體"/>
                <w:color w:val="000000" w:themeColor="text1"/>
                <w:sz w:val="24"/>
                <w:szCs w:val="24"/>
              </w:rPr>
              <w:t>體規劃、</w:t>
            </w:r>
            <w:r w:rsidRPr="00812963">
              <w:rPr>
                <w:rFonts w:ascii="標楷體" w:hAnsi="標楷體" w:hint="eastAsia"/>
                <w:color w:val="000000" w:themeColor="text1"/>
                <w:sz w:val="24"/>
                <w:szCs w:val="24"/>
              </w:rPr>
              <w:t>推</w:t>
            </w:r>
            <w:r w:rsidRPr="00812963">
              <w:rPr>
                <w:rFonts w:ascii="標楷體" w:hAnsi="標楷體"/>
                <w:color w:val="000000" w:themeColor="text1"/>
                <w:sz w:val="24"/>
                <w:szCs w:val="24"/>
              </w:rPr>
              <w:t>動</w:t>
            </w:r>
            <w:r w:rsidRPr="00812963">
              <w:rPr>
                <w:rFonts w:ascii="標楷體" w:hAnsi="標楷體" w:hint="eastAsia"/>
                <w:color w:val="000000" w:themeColor="text1"/>
                <w:sz w:val="24"/>
                <w:szCs w:val="24"/>
              </w:rPr>
              <w:t>及</w:t>
            </w:r>
            <w:r w:rsidRPr="00812963">
              <w:rPr>
                <w:rFonts w:ascii="標楷體" w:hAnsi="標楷體"/>
                <w:color w:val="000000" w:themeColor="text1"/>
                <w:sz w:val="24"/>
                <w:szCs w:val="24"/>
              </w:rPr>
              <w:t>管理</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還有</w:t>
            </w:r>
            <w:r w:rsidRPr="00812963">
              <w:rPr>
                <w:rFonts w:ascii="標楷體" w:hAnsi="標楷體" w:hint="eastAsia"/>
                <w:color w:val="000000" w:themeColor="text1"/>
                <w:sz w:val="24"/>
                <w:szCs w:val="24"/>
              </w:rPr>
              <w:t>全</w:t>
            </w:r>
            <w:r w:rsidRPr="00812963">
              <w:rPr>
                <w:rFonts w:ascii="標楷體" w:hAnsi="標楷體"/>
                <w:color w:val="000000" w:themeColor="text1"/>
                <w:sz w:val="24"/>
                <w:szCs w:val="24"/>
              </w:rPr>
              <w:t>國</w:t>
            </w:r>
            <w:r w:rsidRPr="00812963">
              <w:rPr>
                <w:rFonts w:ascii="標楷體" w:hAnsi="標楷體" w:hint="eastAsia"/>
                <w:color w:val="000000" w:themeColor="text1"/>
                <w:sz w:val="24"/>
                <w:szCs w:val="24"/>
              </w:rPr>
              <w:t>人</w:t>
            </w:r>
            <w:r w:rsidRPr="00812963">
              <w:rPr>
                <w:rFonts w:ascii="標楷體" w:hAnsi="標楷體"/>
                <w:color w:val="000000" w:themeColor="text1"/>
                <w:sz w:val="24"/>
                <w:szCs w:val="24"/>
              </w:rPr>
              <w:t>力資料庫</w:t>
            </w:r>
            <w:r w:rsidRPr="00812963">
              <w:rPr>
                <w:rFonts w:ascii="標楷體" w:hAnsi="標楷體" w:hint="eastAsia"/>
                <w:color w:val="000000" w:themeColor="text1"/>
                <w:sz w:val="24"/>
                <w:szCs w:val="24"/>
              </w:rPr>
              <w:t>之</w:t>
            </w:r>
            <w:r w:rsidRPr="00812963">
              <w:rPr>
                <w:rFonts w:ascii="標楷體" w:hAnsi="標楷體"/>
                <w:color w:val="000000" w:themeColor="text1"/>
                <w:sz w:val="24"/>
                <w:szCs w:val="24"/>
              </w:rPr>
              <w:t>統合</w:t>
            </w:r>
            <w:r w:rsidRPr="00812963">
              <w:rPr>
                <w:rFonts w:ascii="標楷體" w:hAnsi="標楷體" w:hint="eastAsia"/>
                <w:color w:val="000000" w:themeColor="text1"/>
                <w:sz w:val="24"/>
                <w:szCs w:val="24"/>
              </w:rPr>
              <w:t>、加值運用、</w:t>
            </w:r>
            <w:r w:rsidRPr="00812963">
              <w:rPr>
                <w:rFonts w:ascii="標楷體" w:hAnsi="標楷體"/>
                <w:color w:val="000000" w:themeColor="text1"/>
                <w:sz w:val="24"/>
                <w:szCs w:val="24"/>
              </w:rPr>
              <w:t>分析及開放</w:t>
            </w:r>
            <w:r w:rsidRPr="00812963">
              <w:rPr>
                <w:rFonts w:ascii="標楷體" w:hAnsi="標楷體" w:hint="eastAsia"/>
                <w:color w:val="000000" w:themeColor="text1"/>
                <w:sz w:val="24"/>
                <w:szCs w:val="24"/>
              </w:rPr>
              <w:t>。</w:t>
            </w:r>
          </w:p>
          <w:p w14:paraId="42F676F1"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為擁抱數位時代之趨勢變遷，</w:t>
            </w:r>
            <w:r w:rsidRPr="00812963">
              <w:rPr>
                <w:rFonts w:ascii="標楷體" w:hAnsi="標楷體"/>
                <w:color w:val="000000" w:themeColor="text1"/>
                <w:sz w:val="24"/>
                <w:szCs w:val="24"/>
              </w:rPr>
              <w:t>數位</w:t>
            </w:r>
            <w:r w:rsidRPr="00812963">
              <w:rPr>
                <w:rFonts w:ascii="標楷體" w:hAnsi="標楷體" w:hint="eastAsia"/>
                <w:color w:val="000000" w:themeColor="text1"/>
                <w:sz w:val="24"/>
                <w:szCs w:val="24"/>
              </w:rPr>
              <w:t>轉型、數位</w:t>
            </w:r>
            <w:r w:rsidRPr="00812963">
              <w:rPr>
                <w:rFonts w:ascii="標楷體" w:hAnsi="標楷體"/>
                <w:color w:val="000000" w:themeColor="text1"/>
                <w:sz w:val="24"/>
                <w:szCs w:val="24"/>
              </w:rPr>
              <w:t>治理</w:t>
            </w:r>
            <w:r w:rsidRPr="00812963">
              <w:rPr>
                <w:rFonts w:ascii="標楷體" w:hAnsi="標楷體" w:hint="eastAsia"/>
                <w:color w:val="000000" w:themeColor="text1"/>
                <w:sz w:val="24"/>
                <w:szCs w:val="24"/>
              </w:rPr>
              <w:t>等議題，已廣泛運用在銓敘部職掌工作範疇，成為當</w:t>
            </w:r>
            <w:r w:rsidRPr="00812963">
              <w:rPr>
                <w:rFonts w:ascii="標楷體" w:hAnsi="標楷體"/>
                <w:color w:val="000000" w:themeColor="text1"/>
                <w:sz w:val="24"/>
                <w:szCs w:val="24"/>
              </w:rPr>
              <w:t>前重</w:t>
            </w:r>
            <w:r w:rsidRPr="00812963">
              <w:rPr>
                <w:rFonts w:ascii="標楷體" w:hAnsi="標楷體" w:hint="eastAsia"/>
                <w:color w:val="000000" w:themeColor="text1"/>
                <w:sz w:val="24"/>
                <w:szCs w:val="24"/>
              </w:rPr>
              <w:t>點工</w:t>
            </w:r>
            <w:r w:rsidRPr="00812963">
              <w:rPr>
                <w:rFonts w:ascii="標楷體" w:hAnsi="標楷體"/>
                <w:color w:val="000000" w:themeColor="text1"/>
                <w:sz w:val="24"/>
                <w:szCs w:val="24"/>
              </w:rPr>
              <w:t>作</w:t>
            </w:r>
            <w:r w:rsidRPr="00812963">
              <w:rPr>
                <w:rFonts w:ascii="標楷體" w:hAnsi="標楷體" w:hint="eastAsia"/>
                <w:color w:val="000000" w:themeColor="text1"/>
                <w:sz w:val="24"/>
                <w:szCs w:val="24"/>
              </w:rPr>
              <w:t>項目之一，因此，資</w:t>
            </w:r>
            <w:r w:rsidRPr="00812963">
              <w:rPr>
                <w:rFonts w:ascii="標楷體" w:hAnsi="標楷體"/>
                <w:color w:val="000000" w:themeColor="text1"/>
                <w:sz w:val="24"/>
                <w:szCs w:val="24"/>
              </w:rPr>
              <w:t>訊室</w:t>
            </w:r>
            <w:r w:rsidRPr="00812963">
              <w:rPr>
                <w:rFonts w:ascii="標楷體" w:hAnsi="標楷體" w:hint="eastAsia"/>
                <w:color w:val="000000" w:themeColor="text1"/>
                <w:sz w:val="24"/>
                <w:szCs w:val="24"/>
              </w:rPr>
              <w:t>所肩負職責程度更加繁</w:t>
            </w:r>
            <w:r w:rsidRPr="00812963">
              <w:rPr>
                <w:rFonts w:ascii="標楷體" w:hAnsi="標楷體"/>
                <w:color w:val="000000" w:themeColor="text1"/>
                <w:sz w:val="24"/>
                <w:szCs w:val="24"/>
              </w:rPr>
              <w:t>重於以往</w:t>
            </w:r>
            <w:r w:rsidRPr="00812963">
              <w:rPr>
                <w:rFonts w:ascii="標楷體" w:hAnsi="標楷體" w:hint="eastAsia"/>
                <w:color w:val="000000" w:themeColor="text1"/>
                <w:sz w:val="24"/>
                <w:szCs w:val="24"/>
              </w:rPr>
              <w:t>，依政府機關(構)資通安全責任等級分級作業規定，</w:t>
            </w:r>
            <w:proofErr w:type="gramStart"/>
            <w:r w:rsidRPr="00812963">
              <w:rPr>
                <w:rFonts w:ascii="標楷體" w:hAnsi="標楷體" w:hint="eastAsia"/>
                <w:color w:val="000000" w:themeColor="text1"/>
                <w:sz w:val="24"/>
                <w:szCs w:val="24"/>
              </w:rPr>
              <w:t>銓</w:t>
            </w:r>
            <w:r w:rsidRPr="00812963">
              <w:rPr>
                <w:rFonts w:ascii="標楷體" w:hAnsi="標楷體"/>
                <w:color w:val="000000" w:themeColor="text1"/>
                <w:sz w:val="24"/>
                <w:szCs w:val="24"/>
              </w:rPr>
              <w:t>敘部</w:t>
            </w:r>
            <w:r w:rsidRPr="00812963">
              <w:rPr>
                <w:rFonts w:ascii="標楷體" w:hAnsi="標楷體" w:hint="eastAsia"/>
                <w:color w:val="000000" w:themeColor="text1"/>
                <w:sz w:val="24"/>
                <w:szCs w:val="24"/>
              </w:rPr>
              <w:t>為</w:t>
            </w:r>
            <w:proofErr w:type="gramEnd"/>
            <w:r w:rsidRPr="00812963">
              <w:rPr>
                <w:rFonts w:ascii="標楷體" w:hAnsi="標楷體" w:hint="eastAsia"/>
                <w:color w:val="000000" w:themeColor="text1"/>
                <w:sz w:val="24"/>
                <w:szCs w:val="24"/>
              </w:rPr>
              <w:t>「政府重要資料庫保有機關」屬於A級政府機關(構)</w:t>
            </w:r>
            <w:proofErr w:type="gramStart"/>
            <w:r w:rsidRPr="00812963">
              <w:rPr>
                <w:rFonts w:ascii="標楷體" w:hAnsi="標楷體" w:hint="eastAsia"/>
                <w:color w:val="000000" w:themeColor="text1"/>
                <w:sz w:val="24"/>
                <w:szCs w:val="24"/>
              </w:rPr>
              <w:t>資安責任</w:t>
            </w:r>
            <w:proofErr w:type="gramEnd"/>
            <w:r w:rsidRPr="00812963">
              <w:rPr>
                <w:rFonts w:ascii="標楷體" w:hAnsi="標楷體" w:hint="eastAsia"/>
                <w:color w:val="000000" w:themeColor="text1"/>
                <w:sz w:val="24"/>
                <w:szCs w:val="24"/>
              </w:rPr>
              <w:t>等級，就全國人事資料、個人資料保護等</w:t>
            </w:r>
            <w:r w:rsidRPr="00812963">
              <w:rPr>
                <w:rFonts w:ascii="標楷體" w:hAnsi="標楷體"/>
                <w:color w:val="000000" w:themeColor="text1"/>
                <w:sz w:val="24"/>
                <w:szCs w:val="24"/>
              </w:rPr>
              <w:t>資訊安全</w:t>
            </w:r>
            <w:r w:rsidRPr="00812963">
              <w:rPr>
                <w:rFonts w:ascii="標楷體" w:hAnsi="標楷體" w:hint="eastAsia"/>
                <w:color w:val="000000" w:themeColor="text1"/>
                <w:sz w:val="24"/>
                <w:szCs w:val="24"/>
              </w:rPr>
              <w:t>管</w:t>
            </w:r>
            <w:r w:rsidRPr="00812963">
              <w:rPr>
                <w:rFonts w:ascii="標楷體" w:hAnsi="標楷體"/>
                <w:color w:val="000000" w:themeColor="text1"/>
                <w:sz w:val="24"/>
                <w:szCs w:val="24"/>
              </w:rPr>
              <w:t>理</w:t>
            </w:r>
            <w:r w:rsidRPr="00812963">
              <w:rPr>
                <w:rFonts w:ascii="標楷體" w:hAnsi="標楷體" w:hint="eastAsia"/>
                <w:color w:val="000000" w:themeColor="text1"/>
                <w:sz w:val="24"/>
                <w:szCs w:val="24"/>
              </w:rPr>
              <w:t>，責無旁貸。</w:t>
            </w:r>
          </w:p>
          <w:p w14:paraId="043DCD9A"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綜</w:t>
            </w:r>
            <w:r w:rsidRPr="00812963">
              <w:rPr>
                <w:rFonts w:ascii="標楷體" w:hAnsi="標楷體"/>
                <w:color w:val="000000" w:themeColor="text1"/>
                <w:sz w:val="24"/>
                <w:szCs w:val="24"/>
              </w:rPr>
              <w:t>上，</w:t>
            </w:r>
            <w:r w:rsidRPr="00812963">
              <w:rPr>
                <w:rFonts w:ascii="標楷體" w:hAnsi="標楷體" w:hint="eastAsia"/>
                <w:color w:val="000000" w:themeColor="text1"/>
                <w:sz w:val="24"/>
                <w:szCs w:val="24"/>
              </w:rPr>
              <w:t>考</w:t>
            </w:r>
            <w:r w:rsidRPr="00812963">
              <w:rPr>
                <w:rFonts w:ascii="標楷體" w:hAnsi="標楷體"/>
                <w:color w:val="000000" w:themeColor="text1"/>
                <w:sz w:val="24"/>
                <w:szCs w:val="24"/>
              </w:rPr>
              <w:t>量</w:t>
            </w:r>
            <w:r w:rsidRPr="00812963">
              <w:rPr>
                <w:rFonts w:ascii="標楷體" w:hAnsi="標楷體" w:hint="eastAsia"/>
                <w:color w:val="000000" w:themeColor="text1"/>
                <w:sz w:val="24"/>
                <w:szCs w:val="24"/>
              </w:rPr>
              <w:t>部</w:t>
            </w:r>
            <w:r w:rsidRPr="00812963">
              <w:rPr>
                <w:rFonts w:ascii="標楷體" w:hAnsi="標楷體"/>
                <w:color w:val="000000" w:themeColor="text1"/>
                <w:sz w:val="24"/>
                <w:szCs w:val="24"/>
              </w:rPr>
              <w:t>分</w:t>
            </w:r>
            <w:r w:rsidRPr="00812963">
              <w:rPr>
                <w:rFonts w:ascii="標楷體" w:hAnsi="標楷體" w:hint="eastAsia"/>
                <w:color w:val="000000" w:themeColor="text1"/>
                <w:sz w:val="24"/>
                <w:szCs w:val="24"/>
              </w:rPr>
              <w:t>資</w:t>
            </w:r>
            <w:r w:rsidRPr="00812963">
              <w:rPr>
                <w:rFonts w:ascii="標楷體" w:hAnsi="標楷體"/>
                <w:color w:val="000000" w:themeColor="text1"/>
                <w:sz w:val="24"/>
                <w:szCs w:val="24"/>
              </w:rPr>
              <w:t>訊</w:t>
            </w:r>
            <w:r w:rsidRPr="00812963">
              <w:rPr>
                <w:rFonts w:ascii="標楷體" w:hAnsi="標楷體" w:hint="eastAsia"/>
                <w:color w:val="000000" w:themeColor="text1"/>
                <w:sz w:val="24"/>
                <w:szCs w:val="24"/>
              </w:rPr>
              <w:t>工</w:t>
            </w:r>
            <w:r w:rsidRPr="00812963">
              <w:rPr>
                <w:rFonts w:ascii="標楷體" w:hAnsi="標楷體"/>
                <w:color w:val="000000" w:themeColor="text1"/>
                <w:sz w:val="24"/>
                <w:szCs w:val="24"/>
              </w:rPr>
              <w:t>作具業務性質，</w:t>
            </w:r>
            <w:r w:rsidRPr="00812963">
              <w:rPr>
                <w:rFonts w:ascii="標楷體" w:hAnsi="標楷體" w:hint="eastAsia"/>
                <w:color w:val="000000" w:themeColor="text1"/>
                <w:sz w:val="24"/>
                <w:szCs w:val="24"/>
              </w:rPr>
              <w:t>亟</w:t>
            </w:r>
            <w:r w:rsidRPr="00812963">
              <w:rPr>
                <w:rFonts w:ascii="標楷體" w:hAnsi="標楷體"/>
                <w:color w:val="000000" w:themeColor="text1"/>
                <w:sz w:val="24"/>
                <w:szCs w:val="24"/>
              </w:rPr>
              <w:t>待</w:t>
            </w:r>
            <w:r w:rsidRPr="00812963">
              <w:rPr>
                <w:rFonts w:ascii="標楷體" w:hAnsi="標楷體" w:hint="eastAsia"/>
                <w:color w:val="000000" w:themeColor="text1"/>
                <w:sz w:val="24"/>
                <w:szCs w:val="24"/>
              </w:rPr>
              <w:t>於本</w:t>
            </w:r>
            <w:r w:rsidRPr="00812963">
              <w:rPr>
                <w:rFonts w:ascii="標楷體" w:hAnsi="標楷體"/>
                <w:color w:val="000000" w:themeColor="text1"/>
                <w:sz w:val="24"/>
                <w:szCs w:val="24"/>
              </w:rPr>
              <w:t>法</w:t>
            </w:r>
            <w:r w:rsidRPr="00812963">
              <w:rPr>
                <w:rFonts w:ascii="標楷體" w:hAnsi="標楷體" w:hint="eastAsia"/>
                <w:color w:val="000000" w:themeColor="text1"/>
                <w:sz w:val="24"/>
                <w:szCs w:val="24"/>
              </w:rPr>
              <w:t>第2條所定權</w:t>
            </w:r>
            <w:r w:rsidRPr="00812963">
              <w:rPr>
                <w:rFonts w:ascii="標楷體" w:hAnsi="標楷體"/>
                <w:color w:val="000000" w:themeColor="text1"/>
                <w:sz w:val="24"/>
                <w:szCs w:val="24"/>
              </w:rPr>
              <w:t>限職掌</w:t>
            </w:r>
            <w:r w:rsidRPr="00812963">
              <w:rPr>
                <w:rFonts w:ascii="標楷體" w:hAnsi="標楷體" w:hint="eastAsia"/>
                <w:color w:val="000000" w:themeColor="text1"/>
                <w:sz w:val="24"/>
                <w:szCs w:val="24"/>
              </w:rPr>
              <w:t>條文中</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增</w:t>
            </w:r>
            <w:r w:rsidRPr="00812963">
              <w:rPr>
                <w:rFonts w:ascii="標楷體" w:hAnsi="標楷體"/>
                <w:color w:val="000000" w:themeColor="text1"/>
                <w:sz w:val="24"/>
                <w:szCs w:val="24"/>
              </w:rPr>
              <w:t>列</w:t>
            </w:r>
            <w:r w:rsidRPr="00812963">
              <w:rPr>
                <w:rFonts w:ascii="標楷體" w:hAnsi="標楷體" w:hint="eastAsia"/>
                <w:color w:val="000000" w:themeColor="text1"/>
                <w:sz w:val="24"/>
                <w:szCs w:val="24"/>
              </w:rPr>
              <w:t>有</w:t>
            </w:r>
            <w:r w:rsidRPr="00812963">
              <w:rPr>
                <w:rFonts w:ascii="標楷體" w:hAnsi="標楷體"/>
                <w:color w:val="000000" w:themeColor="text1"/>
                <w:sz w:val="24"/>
                <w:szCs w:val="24"/>
              </w:rPr>
              <w:t>關</w:t>
            </w:r>
            <w:r w:rsidRPr="00812963">
              <w:rPr>
                <w:rFonts w:ascii="標楷體" w:hAnsi="標楷體" w:hint="eastAsia"/>
                <w:color w:val="000000" w:themeColor="text1"/>
                <w:sz w:val="24"/>
                <w:szCs w:val="24"/>
              </w:rPr>
              <w:t>資</w:t>
            </w:r>
            <w:r w:rsidRPr="00812963">
              <w:rPr>
                <w:rFonts w:ascii="標楷體" w:hAnsi="標楷體"/>
                <w:color w:val="000000" w:themeColor="text1"/>
                <w:sz w:val="24"/>
                <w:szCs w:val="24"/>
              </w:rPr>
              <w:t>訊工</w:t>
            </w:r>
            <w:r w:rsidRPr="00812963">
              <w:rPr>
                <w:rFonts w:ascii="標楷體" w:hAnsi="標楷體" w:hint="eastAsia"/>
                <w:color w:val="000000" w:themeColor="text1"/>
                <w:sz w:val="24"/>
                <w:szCs w:val="24"/>
              </w:rPr>
              <w:t>作</w:t>
            </w:r>
            <w:r w:rsidRPr="00812963">
              <w:rPr>
                <w:rFonts w:ascii="標楷體" w:hAnsi="標楷體"/>
                <w:color w:val="000000" w:themeColor="text1"/>
                <w:sz w:val="24"/>
                <w:szCs w:val="24"/>
              </w:rPr>
              <w:t>事項，</w:t>
            </w:r>
            <w:r w:rsidRPr="00812963">
              <w:rPr>
                <w:rFonts w:ascii="標楷體" w:hAnsi="標楷體" w:hint="eastAsia"/>
                <w:color w:val="000000" w:themeColor="text1"/>
                <w:sz w:val="24"/>
                <w:szCs w:val="24"/>
              </w:rPr>
              <w:t>以面</w:t>
            </w:r>
            <w:r w:rsidRPr="00812963">
              <w:rPr>
                <w:rFonts w:ascii="標楷體" w:hAnsi="標楷體"/>
                <w:color w:val="000000" w:themeColor="text1"/>
                <w:sz w:val="24"/>
                <w:szCs w:val="24"/>
              </w:rPr>
              <w:t>對未來</w:t>
            </w:r>
            <w:r w:rsidRPr="00812963">
              <w:rPr>
                <w:rFonts w:ascii="標楷體" w:hAnsi="標楷體" w:hint="eastAsia"/>
                <w:color w:val="000000" w:themeColor="text1"/>
                <w:sz w:val="24"/>
                <w:szCs w:val="24"/>
              </w:rPr>
              <w:t>瞬</w:t>
            </w:r>
            <w:r w:rsidRPr="00812963">
              <w:rPr>
                <w:rFonts w:ascii="標楷體" w:hAnsi="標楷體"/>
                <w:color w:val="000000" w:themeColor="text1"/>
                <w:sz w:val="24"/>
                <w:szCs w:val="24"/>
              </w:rPr>
              <w:t>息萬變之</w:t>
            </w:r>
            <w:r w:rsidRPr="00812963">
              <w:rPr>
                <w:rFonts w:ascii="標楷體" w:hAnsi="標楷體" w:hint="eastAsia"/>
                <w:color w:val="000000" w:themeColor="text1"/>
                <w:sz w:val="24"/>
                <w:szCs w:val="24"/>
              </w:rPr>
              <w:t>內</w:t>
            </w:r>
            <w:r w:rsidRPr="00812963">
              <w:rPr>
                <w:rFonts w:ascii="標楷體" w:hAnsi="標楷體"/>
                <w:color w:val="000000" w:themeColor="text1"/>
                <w:sz w:val="24"/>
                <w:szCs w:val="24"/>
              </w:rPr>
              <w:t>部與外</w:t>
            </w:r>
            <w:r w:rsidRPr="00812963">
              <w:rPr>
                <w:rFonts w:ascii="標楷體" w:hAnsi="標楷體" w:hint="eastAsia"/>
                <w:color w:val="000000" w:themeColor="text1"/>
                <w:sz w:val="24"/>
                <w:szCs w:val="24"/>
              </w:rPr>
              <w:t>部數位治理相關資訊</w:t>
            </w:r>
            <w:r w:rsidRPr="00812963">
              <w:rPr>
                <w:rFonts w:ascii="標楷體" w:hAnsi="標楷體" w:hint="eastAsia"/>
                <w:color w:val="000000" w:themeColor="text1"/>
                <w:sz w:val="24"/>
                <w:szCs w:val="24"/>
              </w:rPr>
              <w:lastRenderedPageBreak/>
              <w:t>業務，以應</w:t>
            </w:r>
            <w:r w:rsidRPr="00812963">
              <w:rPr>
                <w:rFonts w:ascii="標楷體" w:hAnsi="標楷體"/>
                <w:color w:val="000000" w:themeColor="text1"/>
                <w:sz w:val="24"/>
                <w:szCs w:val="24"/>
              </w:rPr>
              <w:t>時需</w:t>
            </w:r>
            <w:r w:rsidRPr="00812963">
              <w:rPr>
                <w:rFonts w:ascii="標楷體" w:hAnsi="標楷體" w:hint="eastAsia"/>
                <w:color w:val="000000" w:themeColor="text1"/>
                <w:sz w:val="24"/>
                <w:szCs w:val="24"/>
              </w:rPr>
              <w:t>。</w:t>
            </w:r>
          </w:p>
          <w:p w14:paraId="52053C73" w14:textId="77777777" w:rsidR="00667C8E" w:rsidRPr="00812963" w:rsidRDefault="00667C8E" w:rsidP="00F62E8E">
            <w:pPr>
              <w:numPr>
                <w:ilvl w:val="1"/>
                <w:numId w:val="39"/>
              </w:numPr>
              <w:suppressAutoHyphens/>
              <w:kinsoku/>
              <w:autoSpaceDE w:val="0"/>
              <w:adjustRightInd w:val="0"/>
              <w:spacing w:line="360" w:lineRule="exact"/>
              <w:ind w:left="756" w:hanging="728"/>
              <w:jc w:val="both"/>
              <w:textAlignment w:val="auto"/>
              <w:rPr>
                <w:rFonts w:ascii="標楷體" w:hAnsi="標楷體"/>
                <w:color w:val="000000" w:themeColor="text1"/>
                <w:sz w:val="24"/>
                <w:szCs w:val="24"/>
              </w:rPr>
            </w:pPr>
            <w:r w:rsidRPr="00812963">
              <w:rPr>
                <w:rFonts w:ascii="標楷體" w:hAnsi="標楷體" w:hint="eastAsia"/>
                <w:b/>
                <w:color w:val="000000" w:themeColor="text1"/>
                <w:sz w:val="24"/>
                <w:szCs w:val="24"/>
              </w:rPr>
              <w:t>因應參加退撫基金人數</w:t>
            </w:r>
            <w:proofErr w:type="gramStart"/>
            <w:r w:rsidRPr="00812963">
              <w:rPr>
                <w:rFonts w:ascii="標楷體" w:hAnsi="標楷體" w:hint="eastAsia"/>
                <w:b/>
                <w:color w:val="000000" w:themeColor="text1"/>
                <w:sz w:val="24"/>
                <w:szCs w:val="24"/>
              </w:rPr>
              <w:t>遽</w:t>
            </w:r>
            <w:proofErr w:type="gramEnd"/>
            <w:r w:rsidRPr="00812963">
              <w:rPr>
                <w:rFonts w:ascii="標楷體" w:hAnsi="標楷體" w:hint="eastAsia"/>
                <w:b/>
                <w:color w:val="000000" w:themeColor="text1"/>
                <w:sz w:val="24"/>
                <w:szCs w:val="24"/>
              </w:rPr>
              <w:t>增、管轄業務項目，日益</w:t>
            </w:r>
            <w:proofErr w:type="gramStart"/>
            <w:r w:rsidRPr="00812963">
              <w:rPr>
                <w:rFonts w:ascii="標楷體" w:hAnsi="標楷體" w:hint="eastAsia"/>
                <w:b/>
                <w:color w:val="000000" w:themeColor="text1"/>
                <w:sz w:val="24"/>
                <w:szCs w:val="24"/>
              </w:rPr>
              <w:t>遽</w:t>
            </w:r>
            <w:proofErr w:type="gramEnd"/>
            <w:r w:rsidRPr="00812963">
              <w:rPr>
                <w:rFonts w:ascii="標楷體" w:hAnsi="標楷體" w:hint="eastAsia"/>
                <w:b/>
                <w:color w:val="000000" w:themeColor="text1"/>
                <w:sz w:val="24"/>
                <w:szCs w:val="24"/>
              </w:rPr>
              <w:t>增，退撫基金管理委員會亟待擴編及轉型：</w:t>
            </w:r>
          </w:p>
          <w:p w14:paraId="2DECE7C3"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退撫基金管理委員</w:t>
            </w:r>
            <w:r w:rsidRPr="00812963">
              <w:rPr>
                <w:rFonts w:ascii="標楷體" w:hAnsi="標楷體"/>
                <w:color w:val="000000" w:themeColor="text1"/>
                <w:sz w:val="24"/>
                <w:szCs w:val="24"/>
              </w:rPr>
              <w:t>會84年5月1日成立，辦理約25萬公務人員自84年7月1日參加退撫基金建檔資料，作為本基金收繳撥付業務之基石，隨著教育人員、政務人員及軍職人員分別於85年2月1日、85年5月1日及86年1月1日相繼加入後，</w:t>
            </w:r>
            <w:r w:rsidRPr="00812963">
              <w:rPr>
                <w:rFonts w:ascii="標楷體" w:hAnsi="標楷體" w:hint="eastAsia"/>
                <w:color w:val="000000" w:themeColor="text1"/>
                <w:sz w:val="24"/>
                <w:szCs w:val="24"/>
              </w:rPr>
              <w:t>退撫</w:t>
            </w:r>
            <w:r w:rsidRPr="00812963">
              <w:rPr>
                <w:rFonts w:ascii="標楷體" w:hAnsi="標楷體"/>
                <w:color w:val="000000" w:themeColor="text1"/>
                <w:sz w:val="24"/>
                <w:szCs w:val="24"/>
              </w:rPr>
              <w:t>基金收支、管理及運用之業務量呈現急速成長，迄至1</w:t>
            </w:r>
            <w:r w:rsidRPr="00812963">
              <w:rPr>
                <w:rFonts w:ascii="標楷體" w:hAnsi="標楷體" w:hint="eastAsia"/>
                <w:color w:val="000000" w:themeColor="text1"/>
                <w:sz w:val="24"/>
                <w:szCs w:val="24"/>
              </w:rPr>
              <w:t>1</w:t>
            </w:r>
            <w:r w:rsidRPr="00812963">
              <w:rPr>
                <w:rFonts w:ascii="標楷體" w:hAnsi="標楷體"/>
                <w:color w:val="000000" w:themeColor="text1"/>
                <w:sz w:val="24"/>
                <w:szCs w:val="24"/>
              </w:rPr>
              <w:t>0年</w:t>
            </w:r>
            <w:r w:rsidRPr="00812963">
              <w:rPr>
                <w:rFonts w:ascii="標楷體" w:hAnsi="標楷體" w:hint="eastAsia"/>
                <w:color w:val="000000" w:themeColor="text1"/>
                <w:sz w:val="24"/>
                <w:szCs w:val="24"/>
              </w:rPr>
              <w:t>12</w:t>
            </w:r>
            <w:r w:rsidRPr="00812963">
              <w:rPr>
                <w:rFonts w:ascii="標楷體" w:hAnsi="標楷體"/>
                <w:color w:val="000000" w:themeColor="text1"/>
                <w:sz w:val="24"/>
                <w:szCs w:val="24"/>
              </w:rPr>
              <w:t>月底</w:t>
            </w:r>
            <w:proofErr w:type="gramStart"/>
            <w:r w:rsidRPr="00812963">
              <w:rPr>
                <w:rFonts w:ascii="標楷體" w:hAnsi="標楷體"/>
                <w:color w:val="000000" w:themeColor="text1"/>
                <w:sz w:val="24"/>
                <w:szCs w:val="24"/>
              </w:rPr>
              <w:t>止</w:t>
            </w:r>
            <w:proofErr w:type="gramEnd"/>
            <w:r w:rsidRPr="00812963">
              <w:rPr>
                <w:rFonts w:ascii="標楷體" w:hAnsi="標楷體"/>
                <w:color w:val="000000" w:themeColor="text1"/>
                <w:sz w:val="24"/>
                <w:szCs w:val="24"/>
              </w:rPr>
              <w:t>參加人員已逾6</w:t>
            </w:r>
            <w:r w:rsidRPr="00812963">
              <w:rPr>
                <w:rFonts w:ascii="標楷體" w:hAnsi="標楷體" w:hint="eastAsia"/>
                <w:color w:val="000000" w:themeColor="text1"/>
                <w:sz w:val="24"/>
                <w:szCs w:val="24"/>
              </w:rPr>
              <w:t>7</w:t>
            </w:r>
            <w:r w:rsidRPr="00812963">
              <w:rPr>
                <w:rFonts w:ascii="標楷體" w:hAnsi="標楷體"/>
                <w:color w:val="000000" w:themeColor="text1"/>
                <w:sz w:val="24"/>
                <w:szCs w:val="24"/>
              </w:rPr>
              <w:t>萬人；至於支領定期給與之退撫人數亦由85年之574人逐年成長遞增，已逾3</w:t>
            </w:r>
            <w:r w:rsidRPr="00812963">
              <w:rPr>
                <w:rFonts w:ascii="標楷體" w:hAnsi="標楷體" w:hint="eastAsia"/>
                <w:color w:val="000000" w:themeColor="text1"/>
                <w:sz w:val="24"/>
                <w:szCs w:val="24"/>
              </w:rPr>
              <w:t>7</w:t>
            </w:r>
            <w:r w:rsidRPr="00812963">
              <w:rPr>
                <w:rFonts w:ascii="標楷體" w:hAnsi="標楷體"/>
                <w:color w:val="000000" w:themeColor="text1"/>
                <w:sz w:val="24"/>
                <w:szCs w:val="24"/>
              </w:rPr>
              <w:t>萬人；</w:t>
            </w:r>
            <w:r w:rsidRPr="00812963">
              <w:rPr>
                <w:rFonts w:ascii="標楷體" w:hAnsi="標楷體" w:hint="eastAsia"/>
                <w:color w:val="000000" w:themeColor="text1"/>
                <w:sz w:val="24"/>
                <w:szCs w:val="24"/>
              </w:rPr>
              <w:t>退撫</w:t>
            </w:r>
            <w:r w:rsidRPr="00812963">
              <w:rPr>
                <w:rFonts w:ascii="標楷體" w:hAnsi="標楷體"/>
                <w:color w:val="000000" w:themeColor="text1"/>
                <w:sz w:val="24"/>
                <w:szCs w:val="24"/>
              </w:rPr>
              <w:t>基金資產規模亦由85年間新臺幣</w:t>
            </w:r>
            <w:r w:rsidRPr="00812963">
              <w:rPr>
                <w:rFonts w:ascii="標楷體" w:hAnsi="標楷體" w:hint="eastAsia"/>
                <w:color w:val="000000" w:themeColor="text1"/>
                <w:sz w:val="24"/>
                <w:szCs w:val="24"/>
              </w:rPr>
              <w:t>(以下同)</w:t>
            </w:r>
            <w:r w:rsidRPr="00812963">
              <w:rPr>
                <w:rFonts w:ascii="標楷體" w:hAnsi="標楷體"/>
                <w:color w:val="000000" w:themeColor="text1"/>
                <w:sz w:val="24"/>
                <w:szCs w:val="24"/>
              </w:rPr>
              <w:t>156億餘元成長，迄至1</w:t>
            </w:r>
            <w:r w:rsidRPr="00812963">
              <w:rPr>
                <w:rFonts w:ascii="標楷體" w:hAnsi="標楷體" w:hint="eastAsia"/>
                <w:color w:val="000000" w:themeColor="text1"/>
                <w:sz w:val="24"/>
                <w:szCs w:val="24"/>
              </w:rPr>
              <w:t>1</w:t>
            </w:r>
            <w:r w:rsidRPr="00812963">
              <w:rPr>
                <w:rFonts w:ascii="標楷體" w:hAnsi="標楷體"/>
                <w:color w:val="000000" w:themeColor="text1"/>
                <w:sz w:val="24"/>
                <w:szCs w:val="24"/>
              </w:rPr>
              <w:t>0年</w:t>
            </w:r>
            <w:r w:rsidRPr="00812963">
              <w:rPr>
                <w:rFonts w:ascii="標楷體" w:hAnsi="標楷體" w:hint="eastAsia"/>
                <w:color w:val="000000" w:themeColor="text1"/>
                <w:sz w:val="24"/>
                <w:szCs w:val="24"/>
              </w:rPr>
              <w:t>12</w:t>
            </w:r>
            <w:r w:rsidRPr="00812963">
              <w:rPr>
                <w:rFonts w:ascii="標楷體" w:hAnsi="標楷體"/>
                <w:color w:val="000000" w:themeColor="text1"/>
                <w:sz w:val="24"/>
                <w:szCs w:val="24"/>
              </w:rPr>
              <w:t>月底已逾</w:t>
            </w:r>
            <w:r w:rsidRPr="00812963">
              <w:rPr>
                <w:rFonts w:ascii="標楷體" w:hAnsi="標楷體" w:hint="eastAsia"/>
                <w:color w:val="000000" w:themeColor="text1"/>
                <w:sz w:val="24"/>
                <w:szCs w:val="24"/>
              </w:rPr>
              <w:t>7</w:t>
            </w:r>
            <w:r w:rsidRPr="00812963">
              <w:rPr>
                <w:rFonts w:ascii="標楷體" w:hAnsi="標楷體"/>
                <w:color w:val="000000" w:themeColor="text1"/>
                <w:sz w:val="24"/>
                <w:szCs w:val="24"/>
              </w:rPr>
              <w:t>000億元。</w:t>
            </w:r>
          </w:p>
          <w:p w14:paraId="7483F176"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為因應1</w:t>
            </w:r>
            <w:r w:rsidRPr="00812963">
              <w:rPr>
                <w:rFonts w:ascii="標楷體" w:hAnsi="標楷體"/>
                <w:color w:val="000000" w:themeColor="text1"/>
                <w:sz w:val="24"/>
                <w:szCs w:val="24"/>
              </w:rPr>
              <w:t>12</w:t>
            </w:r>
            <w:r w:rsidRPr="00812963">
              <w:rPr>
                <w:rFonts w:ascii="標楷體" w:hAnsi="標楷體" w:hint="eastAsia"/>
                <w:color w:val="000000" w:themeColor="text1"/>
                <w:sz w:val="24"/>
                <w:szCs w:val="24"/>
              </w:rPr>
              <w:t>年7月1日初任人員新退撫制度之施行</w:t>
            </w:r>
            <w:r w:rsidRPr="00812963">
              <w:rPr>
                <w:rFonts w:ascii="標楷體" w:hAnsi="標楷體"/>
                <w:color w:val="000000" w:themeColor="text1"/>
                <w:sz w:val="24"/>
                <w:szCs w:val="24"/>
              </w:rPr>
              <w:t>，依各該退撫法令規定，將重行建立新制退撫制度，</w:t>
            </w:r>
            <w:r w:rsidRPr="00812963">
              <w:rPr>
                <w:rFonts w:ascii="標楷體" w:hAnsi="標楷體" w:hint="eastAsia"/>
                <w:color w:val="000000" w:themeColor="text1"/>
                <w:sz w:val="24"/>
                <w:szCs w:val="24"/>
              </w:rPr>
              <w:t>退撫基金管理委員會將接受委任辦理</w:t>
            </w:r>
            <w:r w:rsidRPr="00812963">
              <w:rPr>
                <w:rFonts w:ascii="標楷體" w:hAnsi="標楷體" w:cs="新細明體"/>
                <w:color w:val="000000" w:themeColor="text1"/>
                <w:sz w:val="24"/>
                <w:szCs w:val="24"/>
              </w:rPr>
              <w:t>個人專戶退撫儲金</w:t>
            </w:r>
            <w:r w:rsidRPr="00812963">
              <w:rPr>
                <w:rFonts w:ascii="標楷體" w:hAnsi="標楷體" w:hint="eastAsia"/>
                <w:color w:val="000000" w:themeColor="text1"/>
                <w:sz w:val="24"/>
                <w:szCs w:val="24"/>
              </w:rPr>
              <w:t>收支、管理、運用等業務，</w:t>
            </w:r>
            <w:r w:rsidRPr="00812963">
              <w:rPr>
                <w:rFonts w:ascii="標楷體" w:hAnsi="標楷體"/>
                <w:color w:val="000000" w:themeColor="text1"/>
                <w:sz w:val="24"/>
                <w:szCs w:val="24"/>
              </w:rPr>
              <w:t>為使</w:t>
            </w:r>
            <w:r w:rsidRPr="00812963">
              <w:rPr>
                <w:rFonts w:ascii="標楷體" w:hAnsi="標楷體" w:hint="eastAsia"/>
                <w:color w:val="000000" w:themeColor="text1"/>
                <w:sz w:val="24"/>
                <w:szCs w:val="24"/>
              </w:rPr>
              <w:t>退撫</w:t>
            </w:r>
            <w:r w:rsidRPr="00812963">
              <w:rPr>
                <w:rFonts w:ascii="標楷體" w:hAnsi="標楷體"/>
                <w:color w:val="000000" w:themeColor="text1"/>
                <w:sz w:val="24"/>
                <w:szCs w:val="24"/>
              </w:rPr>
              <w:t>基金收支、管理、運用能配合現行法制並因應未來新退撫制度，現有員額編制</w:t>
            </w:r>
            <w:r w:rsidRPr="00812963">
              <w:rPr>
                <w:rFonts w:ascii="標楷體" w:hAnsi="標楷體" w:hint="eastAsia"/>
                <w:color w:val="000000" w:themeColor="text1"/>
                <w:sz w:val="24"/>
                <w:szCs w:val="24"/>
              </w:rPr>
              <w:t>人力不足，現行合議制之行政體制，亦不符實際需要，亟待擴編及轉型</w:t>
            </w:r>
            <w:r w:rsidRPr="00812963">
              <w:rPr>
                <w:rFonts w:ascii="標楷體" w:hAnsi="標楷體"/>
                <w:color w:val="000000" w:themeColor="text1"/>
                <w:sz w:val="24"/>
                <w:szCs w:val="24"/>
              </w:rPr>
              <w:t>。</w:t>
            </w:r>
          </w:p>
          <w:p w14:paraId="04D342F8" w14:textId="77777777" w:rsidR="00667C8E" w:rsidRPr="00812963" w:rsidRDefault="00667C8E" w:rsidP="00F62E8E">
            <w:pPr>
              <w:numPr>
                <w:ilvl w:val="1"/>
                <w:numId w:val="39"/>
              </w:numPr>
              <w:suppressAutoHyphens/>
              <w:kinsoku/>
              <w:autoSpaceDE w:val="0"/>
              <w:adjustRightInd w:val="0"/>
              <w:spacing w:line="360" w:lineRule="exact"/>
              <w:ind w:left="756" w:hanging="728"/>
              <w:jc w:val="both"/>
              <w:textAlignment w:val="auto"/>
              <w:rPr>
                <w:rFonts w:ascii="標楷體" w:hAnsi="標楷體"/>
                <w:bCs/>
                <w:color w:val="000000" w:themeColor="text1"/>
                <w:sz w:val="24"/>
                <w:szCs w:val="24"/>
              </w:rPr>
            </w:pPr>
            <w:r w:rsidRPr="00812963">
              <w:rPr>
                <w:rFonts w:ascii="標楷體" w:hAnsi="標楷體" w:hint="eastAsia"/>
                <w:b/>
                <w:color w:val="000000" w:themeColor="text1"/>
                <w:sz w:val="24"/>
                <w:szCs w:val="24"/>
              </w:rPr>
              <w:t>現行組織法體例，與基準法</w:t>
            </w:r>
            <w:r w:rsidRPr="00812963">
              <w:rPr>
                <w:rFonts w:ascii="標楷體" w:hAnsi="標楷體" w:hint="eastAsia"/>
                <w:b/>
                <w:color w:val="000000" w:themeColor="text1"/>
                <w:sz w:val="24"/>
                <w:szCs w:val="24"/>
              </w:rPr>
              <w:lastRenderedPageBreak/>
              <w:t>相關規範未盡相符：</w:t>
            </w:r>
            <w:r w:rsidRPr="00812963">
              <w:rPr>
                <w:rFonts w:ascii="標楷體" w:hAnsi="標楷體" w:hint="eastAsia"/>
                <w:color w:val="000000" w:themeColor="text1"/>
                <w:sz w:val="24"/>
                <w:szCs w:val="24"/>
              </w:rPr>
              <w:t>經查基準法已於9</w:t>
            </w:r>
            <w:r w:rsidRPr="00812963">
              <w:rPr>
                <w:rFonts w:ascii="標楷體" w:hAnsi="標楷體"/>
                <w:color w:val="000000" w:themeColor="text1"/>
                <w:sz w:val="24"/>
                <w:szCs w:val="24"/>
              </w:rPr>
              <w:t>3</w:t>
            </w:r>
            <w:r w:rsidRPr="00812963">
              <w:rPr>
                <w:rFonts w:ascii="標楷體" w:hAnsi="標楷體" w:hint="eastAsia"/>
                <w:color w:val="000000" w:themeColor="text1"/>
                <w:sz w:val="24"/>
                <w:szCs w:val="24"/>
              </w:rPr>
              <w:t>年6月23日公布施行，歷經修正，最近</w:t>
            </w:r>
            <w:proofErr w:type="gramStart"/>
            <w:r w:rsidRPr="00812963">
              <w:rPr>
                <w:rFonts w:ascii="標楷體" w:hAnsi="標楷體" w:hint="eastAsia"/>
                <w:color w:val="000000" w:themeColor="text1"/>
                <w:sz w:val="24"/>
                <w:szCs w:val="24"/>
              </w:rPr>
              <w:t>一</w:t>
            </w:r>
            <w:proofErr w:type="gramEnd"/>
            <w:r w:rsidRPr="00812963">
              <w:rPr>
                <w:rFonts w:ascii="標楷體" w:hAnsi="標楷體" w:hint="eastAsia"/>
                <w:color w:val="000000" w:themeColor="text1"/>
                <w:sz w:val="24"/>
                <w:szCs w:val="24"/>
              </w:rPr>
              <w:t>次於1</w:t>
            </w:r>
            <w:r w:rsidRPr="00812963">
              <w:rPr>
                <w:rFonts w:ascii="標楷體" w:hAnsi="標楷體"/>
                <w:color w:val="000000" w:themeColor="text1"/>
                <w:sz w:val="24"/>
                <w:szCs w:val="24"/>
              </w:rPr>
              <w:t>11</w:t>
            </w:r>
            <w:r w:rsidRPr="00812963">
              <w:rPr>
                <w:rFonts w:ascii="標楷體" w:hAnsi="標楷體" w:hint="eastAsia"/>
                <w:color w:val="000000" w:themeColor="text1"/>
                <w:sz w:val="24"/>
                <w:szCs w:val="24"/>
              </w:rPr>
              <w:t>年1月19日修正公布第19條、第31條、第39條條文；並經行政院定自</w:t>
            </w:r>
            <w:r w:rsidRPr="00812963">
              <w:rPr>
                <w:rFonts w:ascii="標楷體" w:hAnsi="標楷體"/>
                <w:color w:val="000000" w:themeColor="text1"/>
                <w:sz w:val="24"/>
                <w:szCs w:val="24"/>
              </w:rPr>
              <w:t>111</w:t>
            </w:r>
            <w:r w:rsidRPr="00812963">
              <w:rPr>
                <w:rFonts w:ascii="標楷體" w:hAnsi="標楷體" w:hint="eastAsia"/>
                <w:color w:val="000000" w:themeColor="text1"/>
                <w:sz w:val="24"/>
                <w:szCs w:val="24"/>
              </w:rPr>
              <w:t>年7月27日施行，該法對於機關組織法規名稱與應定事項、機關權限、職掌及重要職務設置，以至於機關規模與建置標準及內部單位個數等事項皆有所規定。是</w:t>
            </w:r>
            <w:proofErr w:type="gramStart"/>
            <w:r w:rsidRPr="00812963">
              <w:rPr>
                <w:rFonts w:ascii="標楷體" w:hAnsi="標楷體" w:hint="eastAsia"/>
                <w:color w:val="000000" w:themeColor="text1"/>
                <w:sz w:val="24"/>
                <w:szCs w:val="24"/>
              </w:rPr>
              <w:t>以</w:t>
            </w:r>
            <w:proofErr w:type="gramEnd"/>
            <w:r w:rsidRPr="00812963">
              <w:rPr>
                <w:rFonts w:ascii="標楷體" w:hAnsi="標楷體" w:hint="eastAsia"/>
                <w:color w:val="000000" w:themeColor="text1"/>
                <w:sz w:val="24"/>
                <w:szCs w:val="24"/>
              </w:rPr>
              <w:t>，本法</w:t>
            </w:r>
            <w:proofErr w:type="gramStart"/>
            <w:r w:rsidRPr="00812963">
              <w:rPr>
                <w:rFonts w:ascii="標楷體" w:hAnsi="標楷體" w:hint="eastAsia"/>
                <w:color w:val="000000" w:themeColor="text1"/>
                <w:sz w:val="24"/>
                <w:szCs w:val="24"/>
              </w:rPr>
              <w:t>準</w:t>
            </w:r>
            <w:proofErr w:type="gramEnd"/>
            <w:r w:rsidRPr="00812963">
              <w:rPr>
                <w:rFonts w:ascii="標楷體" w:hAnsi="標楷體" w:hint="eastAsia"/>
                <w:color w:val="000000" w:themeColor="text1"/>
                <w:sz w:val="24"/>
                <w:szCs w:val="24"/>
              </w:rPr>
              <w:t>用基準法相關規定，並參酌行政院</w:t>
            </w:r>
            <w:proofErr w:type="gramStart"/>
            <w:r w:rsidRPr="00812963">
              <w:rPr>
                <w:rFonts w:ascii="標楷體" w:hAnsi="標楷體" w:hint="eastAsia"/>
                <w:color w:val="000000" w:themeColor="text1"/>
                <w:sz w:val="24"/>
                <w:szCs w:val="24"/>
              </w:rPr>
              <w:t>已組改之</w:t>
            </w:r>
            <w:proofErr w:type="gramEnd"/>
            <w:r w:rsidRPr="00812963">
              <w:rPr>
                <w:rFonts w:ascii="標楷體" w:hAnsi="標楷體" w:hint="eastAsia"/>
                <w:color w:val="000000" w:themeColor="text1"/>
                <w:sz w:val="24"/>
                <w:szCs w:val="24"/>
              </w:rPr>
              <w:t>中央二級機關組織法體例修正，以符法制。</w:t>
            </w:r>
          </w:p>
          <w:p w14:paraId="37BCC464" w14:textId="77777777" w:rsidR="00667C8E" w:rsidRPr="00812963" w:rsidRDefault="00667C8E" w:rsidP="00F62E8E">
            <w:pPr>
              <w:numPr>
                <w:ilvl w:val="0"/>
                <w:numId w:val="39"/>
              </w:numPr>
              <w:suppressAutoHyphens/>
              <w:kinsoku/>
              <w:autoSpaceDE w:val="0"/>
              <w:adjustRightInd w:val="0"/>
              <w:spacing w:line="360" w:lineRule="exact"/>
              <w:ind w:left="434" w:hanging="504"/>
              <w:jc w:val="both"/>
              <w:textAlignment w:val="auto"/>
              <w:rPr>
                <w:rFonts w:ascii="標楷體" w:hAnsi="標楷體"/>
                <w:color w:val="000000" w:themeColor="text1"/>
                <w:sz w:val="24"/>
                <w:szCs w:val="24"/>
              </w:rPr>
            </w:pPr>
            <w:r w:rsidRPr="00812963">
              <w:rPr>
                <w:rFonts w:ascii="標楷體" w:hAnsi="標楷體" w:cs="新細明體" w:hint="eastAsia"/>
                <w:color w:val="000000" w:themeColor="text1"/>
                <w:sz w:val="24"/>
                <w:szCs w:val="24"/>
              </w:rPr>
              <w:t>問題分析</w:t>
            </w:r>
          </w:p>
          <w:p w14:paraId="5FC6EED1" w14:textId="77777777" w:rsidR="00667C8E" w:rsidRPr="00812963" w:rsidRDefault="00667C8E" w:rsidP="00F62E8E">
            <w:pPr>
              <w:numPr>
                <w:ilvl w:val="1"/>
                <w:numId w:val="39"/>
              </w:numPr>
              <w:suppressAutoHyphens/>
              <w:kinsoku/>
              <w:autoSpaceDE w:val="0"/>
              <w:adjustRightInd w:val="0"/>
              <w:spacing w:line="360" w:lineRule="exact"/>
              <w:ind w:left="756" w:hanging="728"/>
              <w:jc w:val="both"/>
              <w:textAlignment w:val="auto"/>
              <w:rPr>
                <w:rFonts w:ascii="標楷體" w:hAnsi="標楷體"/>
                <w:color w:val="000000" w:themeColor="text1"/>
                <w:sz w:val="24"/>
                <w:szCs w:val="24"/>
              </w:rPr>
            </w:pPr>
            <w:r w:rsidRPr="00812963">
              <w:rPr>
                <w:rFonts w:ascii="標楷體" w:hAnsi="標楷體" w:hint="eastAsia"/>
                <w:b/>
                <w:color w:val="000000" w:themeColor="text1"/>
                <w:sz w:val="24"/>
                <w:szCs w:val="24"/>
              </w:rPr>
              <w:t>為期本法所定一級內部單位組設及職掌事項名實相符，宜儘速俢法</w:t>
            </w:r>
            <w:r w:rsidRPr="00812963">
              <w:rPr>
                <w:rFonts w:ascii="標楷體" w:hAnsi="標楷體" w:hint="eastAsia"/>
                <w:color w:val="000000" w:themeColor="text1"/>
                <w:sz w:val="24"/>
                <w:szCs w:val="24"/>
              </w:rPr>
              <w:t>：經查「地方公務人員銓敘司」自92年12月1日起，業務已移撥</w:t>
            </w:r>
            <w:proofErr w:type="gramStart"/>
            <w:r w:rsidRPr="00812963">
              <w:rPr>
                <w:rFonts w:ascii="標楷體" w:hAnsi="標楷體" w:hint="eastAsia"/>
                <w:color w:val="000000" w:themeColor="text1"/>
                <w:sz w:val="24"/>
                <w:szCs w:val="24"/>
              </w:rPr>
              <w:t>銓敘部各相關</w:t>
            </w:r>
            <w:proofErr w:type="gramEnd"/>
            <w:r w:rsidRPr="00812963">
              <w:rPr>
                <w:rFonts w:ascii="標楷體" w:hAnsi="標楷體" w:hint="eastAsia"/>
                <w:color w:val="000000" w:themeColor="text1"/>
                <w:sz w:val="24"/>
                <w:szCs w:val="24"/>
              </w:rPr>
              <w:t>業務司，</w:t>
            </w:r>
            <w:proofErr w:type="gramStart"/>
            <w:r w:rsidRPr="00812963">
              <w:rPr>
                <w:rFonts w:ascii="標楷體" w:hAnsi="標楷體" w:hint="eastAsia"/>
                <w:color w:val="000000" w:themeColor="text1"/>
                <w:sz w:val="24"/>
                <w:szCs w:val="24"/>
              </w:rPr>
              <w:t>嗣</w:t>
            </w:r>
            <w:proofErr w:type="gramEnd"/>
            <w:r w:rsidRPr="00812963">
              <w:rPr>
                <w:rFonts w:ascii="標楷體" w:hAnsi="標楷體" w:hint="eastAsia"/>
                <w:color w:val="000000" w:themeColor="text1"/>
                <w:sz w:val="24"/>
                <w:szCs w:val="24"/>
              </w:rPr>
              <w:t>於93年1月31日裁</w:t>
            </w:r>
            <w:proofErr w:type="gramStart"/>
            <w:r w:rsidRPr="00812963">
              <w:rPr>
                <w:rFonts w:ascii="標楷體" w:hAnsi="標楷體" w:hint="eastAsia"/>
                <w:color w:val="000000" w:themeColor="text1"/>
                <w:sz w:val="24"/>
                <w:szCs w:val="24"/>
              </w:rPr>
              <w:t>併</w:t>
            </w:r>
            <w:proofErr w:type="gramEnd"/>
            <w:r w:rsidRPr="00812963">
              <w:rPr>
                <w:rFonts w:ascii="標楷體" w:hAnsi="標楷體" w:hint="eastAsia"/>
                <w:color w:val="000000" w:themeColor="text1"/>
                <w:sz w:val="24"/>
                <w:szCs w:val="24"/>
              </w:rPr>
              <w:t>，現已無設該單位及配置員額，</w:t>
            </w:r>
            <w:proofErr w:type="gramStart"/>
            <w:r w:rsidRPr="00812963">
              <w:rPr>
                <w:rFonts w:ascii="標楷體" w:hAnsi="標楷體" w:hint="eastAsia"/>
                <w:color w:val="000000" w:themeColor="text1"/>
                <w:sz w:val="24"/>
                <w:szCs w:val="24"/>
              </w:rPr>
              <w:t>爰</w:t>
            </w:r>
            <w:proofErr w:type="gramEnd"/>
            <w:r w:rsidRPr="00812963">
              <w:rPr>
                <w:rFonts w:ascii="標楷體" w:hAnsi="標楷體" w:cs="新細明體" w:hint="eastAsia"/>
                <w:color w:val="000000" w:themeColor="text1"/>
                <w:sz w:val="24"/>
                <w:szCs w:val="24"/>
              </w:rPr>
              <w:t>擬具</w:t>
            </w:r>
            <w:r w:rsidRPr="00812963">
              <w:rPr>
                <w:rFonts w:ascii="標楷體" w:hAnsi="標楷體" w:hint="eastAsia"/>
                <w:color w:val="000000" w:themeColor="text1"/>
                <w:sz w:val="24"/>
                <w:szCs w:val="24"/>
              </w:rPr>
              <w:t>本法修</w:t>
            </w:r>
            <w:r w:rsidRPr="00812963">
              <w:rPr>
                <w:rFonts w:ascii="標楷體" w:hAnsi="標楷體"/>
                <w:color w:val="000000" w:themeColor="text1"/>
                <w:sz w:val="24"/>
                <w:szCs w:val="24"/>
              </w:rPr>
              <w:t>正</w:t>
            </w:r>
            <w:r w:rsidRPr="00812963">
              <w:rPr>
                <w:rFonts w:ascii="標楷體" w:hAnsi="標楷體" w:hint="eastAsia"/>
                <w:color w:val="000000" w:themeColor="text1"/>
                <w:sz w:val="24"/>
                <w:szCs w:val="24"/>
              </w:rPr>
              <w:t>草案，刪除「地方公務人員銓敘司」相關規定，並循法制作業程序辦理。</w:t>
            </w:r>
          </w:p>
          <w:p w14:paraId="6DC4B47F" w14:textId="77777777" w:rsidR="00667C8E" w:rsidRPr="00812963" w:rsidRDefault="00667C8E" w:rsidP="00F62E8E">
            <w:pPr>
              <w:numPr>
                <w:ilvl w:val="1"/>
                <w:numId w:val="39"/>
              </w:numPr>
              <w:suppressAutoHyphens/>
              <w:kinsoku/>
              <w:autoSpaceDE w:val="0"/>
              <w:adjustRightInd w:val="0"/>
              <w:spacing w:line="360" w:lineRule="exact"/>
              <w:ind w:left="756" w:hanging="728"/>
              <w:jc w:val="both"/>
              <w:textAlignment w:val="auto"/>
              <w:rPr>
                <w:rFonts w:ascii="標楷體" w:hAnsi="標楷體"/>
                <w:b/>
                <w:color w:val="000000" w:themeColor="text1"/>
                <w:sz w:val="24"/>
                <w:szCs w:val="24"/>
              </w:rPr>
            </w:pPr>
            <w:r w:rsidRPr="00812963">
              <w:rPr>
                <w:rFonts w:ascii="標楷體" w:hAnsi="標楷體" w:hint="eastAsia"/>
                <w:b/>
                <w:color w:val="000000" w:themeColor="text1"/>
                <w:sz w:val="24"/>
                <w:szCs w:val="24"/>
              </w:rPr>
              <w:t>因應1</w:t>
            </w:r>
            <w:r w:rsidRPr="00812963">
              <w:rPr>
                <w:rFonts w:ascii="標楷體" w:hAnsi="標楷體"/>
                <w:b/>
                <w:color w:val="000000" w:themeColor="text1"/>
                <w:sz w:val="24"/>
                <w:szCs w:val="24"/>
              </w:rPr>
              <w:t>12</w:t>
            </w:r>
            <w:r w:rsidRPr="00812963">
              <w:rPr>
                <w:rFonts w:ascii="標楷體" w:hAnsi="標楷體" w:hint="eastAsia"/>
                <w:b/>
                <w:color w:val="000000" w:themeColor="text1"/>
                <w:sz w:val="24"/>
                <w:szCs w:val="24"/>
              </w:rPr>
              <w:t>年7月1日初任人員新退撫制度之施行，整</w:t>
            </w:r>
            <w:proofErr w:type="gramStart"/>
            <w:r w:rsidRPr="00812963">
              <w:rPr>
                <w:rFonts w:ascii="標楷體" w:hAnsi="標楷體" w:hint="eastAsia"/>
                <w:b/>
                <w:color w:val="000000" w:themeColor="text1"/>
                <w:sz w:val="24"/>
                <w:szCs w:val="24"/>
              </w:rPr>
              <w:t>併</w:t>
            </w:r>
            <w:proofErr w:type="gramEnd"/>
            <w:r w:rsidRPr="00812963">
              <w:rPr>
                <w:rFonts w:ascii="標楷體" w:hAnsi="標楷體" w:hint="eastAsia"/>
                <w:b/>
                <w:color w:val="000000" w:themeColor="text1"/>
                <w:sz w:val="24"/>
                <w:szCs w:val="24"/>
              </w:rPr>
              <w:t>相關監理單位：</w:t>
            </w:r>
          </w:p>
          <w:p w14:paraId="2E4D4D8B"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b/>
                <w:color w:val="000000" w:themeColor="text1"/>
                <w:sz w:val="24"/>
                <w:szCs w:val="24"/>
              </w:rPr>
            </w:pPr>
            <w:proofErr w:type="gramStart"/>
            <w:r w:rsidRPr="00812963">
              <w:rPr>
                <w:rFonts w:ascii="標楷體" w:hAnsi="標楷體" w:cs="新細明體" w:hint="eastAsia"/>
                <w:color w:val="000000" w:themeColor="text1"/>
                <w:sz w:val="24"/>
                <w:szCs w:val="24"/>
              </w:rPr>
              <w:t>銓敘</w:t>
            </w:r>
            <w:r w:rsidRPr="00812963">
              <w:rPr>
                <w:rFonts w:ascii="標楷體" w:hAnsi="標楷體" w:cs="新細明體"/>
                <w:color w:val="000000" w:themeColor="text1"/>
                <w:sz w:val="24"/>
                <w:szCs w:val="24"/>
              </w:rPr>
              <w:t>部</w:t>
            </w:r>
            <w:r w:rsidRPr="00812963">
              <w:rPr>
                <w:rFonts w:ascii="標楷體" w:hAnsi="標楷體" w:cs="新細明體" w:hint="eastAsia"/>
                <w:color w:val="000000" w:themeColor="text1"/>
                <w:sz w:val="24"/>
                <w:szCs w:val="24"/>
              </w:rPr>
              <w:t>擬</w:t>
            </w:r>
            <w:r w:rsidRPr="00812963">
              <w:rPr>
                <w:rFonts w:ascii="標楷體" w:hAnsi="標楷體" w:cs="新細明體"/>
                <w:color w:val="000000" w:themeColor="text1"/>
                <w:sz w:val="24"/>
                <w:szCs w:val="24"/>
              </w:rPr>
              <w:t>新</w:t>
            </w:r>
            <w:proofErr w:type="gramEnd"/>
            <w:r w:rsidRPr="00812963">
              <w:rPr>
                <w:rFonts w:ascii="標楷體" w:hAnsi="標楷體" w:cs="新細明體" w:hint="eastAsia"/>
                <w:color w:val="000000" w:themeColor="text1"/>
                <w:sz w:val="24"/>
                <w:szCs w:val="24"/>
              </w:rPr>
              <w:t>設</w:t>
            </w:r>
            <w:r w:rsidRPr="00812963">
              <w:rPr>
                <w:rFonts w:ascii="標楷體" w:hAnsi="標楷體" w:cs="新細明體"/>
                <w:color w:val="000000" w:themeColor="text1"/>
                <w:sz w:val="24"/>
                <w:szCs w:val="24"/>
              </w:rPr>
              <w:t>立</w:t>
            </w:r>
            <w:r w:rsidRPr="00812963">
              <w:rPr>
                <w:rFonts w:ascii="標楷體" w:hAnsi="標楷體" w:cs="新細明體" w:hint="eastAsia"/>
                <w:color w:val="000000" w:themeColor="text1"/>
                <w:sz w:val="24"/>
                <w:szCs w:val="24"/>
              </w:rPr>
              <w:t>一級內部單位</w:t>
            </w:r>
            <w:r w:rsidRPr="00812963">
              <w:rPr>
                <w:rFonts w:ascii="標楷體" w:hAnsi="標楷體" w:cs="新細明體"/>
                <w:color w:val="000000" w:themeColor="text1"/>
                <w:sz w:val="24"/>
                <w:szCs w:val="24"/>
              </w:rPr>
              <w:t>「</w:t>
            </w:r>
            <w:proofErr w:type="gramStart"/>
            <w:r w:rsidRPr="00812963">
              <w:rPr>
                <w:rFonts w:ascii="標楷體" w:hAnsi="標楷體" w:cs="新細明體"/>
                <w:color w:val="000000" w:themeColor="text1"/>
                <w:sz w:val="24"/>
                <w:szCs w:val="24"/>
              </w:rPr>
              <w:t>監理司</w:t>
            </w:r>
            <w:proofErr w:type="gramEnd"/>
            <w:r w:rsidRPr="00812963">
              <w:rPr>
                <w:rFonts w:ascii="標楷體" w:hAnsi="標楷體" w:cs="新細明體"/>
                <w:color w:val="000000" w:themeColor="text1"/>
                <w:sz w:val="24"/>
                <w:szCs w:val="24"/>
              </w:rPr>
              <w:t>」</w:t>
            </w:r>
            <w:r w:rsidRPr="00812963">
              <w:rPr>
                <w:rFonts w:ascii="標楷體" w:hAnsi="標楷體" w:cs="新細明體" w:hint="eastAsia"/>
                <w:color w:val="000000" w:themeColor="text1"/>
                <w:sz w:val="24"/>
                <w:szCs w:val="24"/>
              </w:rPr>
              <w:t>，並</w:t>
            </w:r>
            <w:r w:rsidRPr="00812963">
              <w:rPr>
                <w:rFonts w:ascii="標楷體" w:hAnsi="標楷體" w:hint="eastAsia"/>
                <w:color w:val="000000" w:themeColor="text1"/>
                <w:sz w:val="24"/>
                <w:szCs w:val="24"/>
              </w:rPr>
              <w:t>規劃裁撤退撫基金監理委員會，</w:t>
            </w:r>
            <w:r w:rsidRPr="00812963">
              <w:rPr>
                <w:rFonts w:ascii="標楷體" w:hAnsi="標楷體"/>
                <w:color w:val="000000" w:themeColor="text1"/>
                <w:sz w:val="24"/>
                <w:szCs w:val="24"/>
              </w:rPr>
              <w:t>將</w:t>
            </w:r>
            <w:r w:rsidRPr="00812963">
              <w:rPr>
                <w:rFonts w:ascii="標楷體" w:hAnsi="標楷體" w:hint="eastAsia"/>
                <w:color w:val="000000" w:themeColor="text1"/>
                <w:sz w:val="24"/>
                <w:szCs w:val="24"/>
              </w:rPr>
              <w:t>相關業務及人員移</w:t>
            </w:r>
            <w:r w:rsidRPr="00812963">
              <w:rPr>
                <w:rFonts w:ascii="標楷體" w:hAnsi="標楷體"/>
                <w:color w:val="000000" w:themeColor="text1"/>
                <w:sz w:val="24"/>
                <w:szCs w:val="24"/>
              </w:rPr>
              <w:t>撥至監</w:t>
            </w:r>
            <w:proofErr w:type="gramStart"/>
            <w:r w:rsidRPr="00812963">
              <w:rPr>
                <w:rFonts w:ascii="標楷體" w:hAnsi="標楷體"/>
                <w:color w:val="000000" w:themeColor="text1"/>
                <w:sz w:val="24"/>
                <w:szCs w:val="24"/>
              </w:rPr>
              <w:t>理司</w:t>
            </w:r>
            <w:r w:rsidRPr="00812963">
              <w:rPr>
                <w:rFonts w:ascii="標楷體" w:hAnsi="標楷體" w:hint="eastAsia"/>
                <w:color w:val="000000" w:themeColor="text1"/>
                <w:sz w:val="24"/>
                <w:szCs w:val="24"/>
              </w:rPr>
              <w:t>，或渠</w:t>
            </w:r>
            <w:proofErr w:type="gramEnd"/>
            <w:r w:rsidRPr="00812963">
              <w:rPr>
                <w:rFonts w:ascii="標楷體" w:hAnsi="標楷體" w:hint="eastAsia"/>
                <w:color w:val="000000" w:themeColor="text1"/>
                <w:sz w:val="24"/>
                <w:szCs w:val="24"/>
              </w:rPr>
              <w:t>等人員可透過</w:t>
            </w:r>
            <w:r w:rsidRPr="00812963">
              <w:rPr>
                <w:rFonts w:ascii="標楷體" w:hAnsi="標楷體"/>
                <w:color w:val="000000" w:themeColor="text1"/>
                <w:sz w:val="24"/>
                <w:szCs w:val="24"/>
              </w:rPr>
              <w:t>遷調</w:t>
            </w:r>
            <w:r w:rsidRPr="00812963">
              <w:rPr>
                <w:rFonts w:ascii="標楷體" w:hAnsi="標楷體" w:hint="eastAsia"/>
                <w:color w:val="000000" w:themeColor="text1"/>
                <w:sz w:val="24"/>
                <w:szCs w:val="24"/>
              </w:rPr>
              <w:t>方式進入未來將由退</w:t>
            </w:r>
            <w:r w:rsidRPr="00812963">
              <w:rPr>
                <w:rFonts w:ascii="標楷體" w:hAnsi="標楷體"/>
                <w:color w:val="000000" w:themeColor="text1"/>
                <w:sz w:val="24"/>
                <w:szCs w:val="24"/>
              </w:rPr>
              <w:t>撫</w:t>
            </w:r>
            <w:r w:rsidRPr="00812963">
              <w:rPr>
                <w:rFonts w:ascii="標楷體" w:hAnsi="標楷體"/>
                <w:color w:val="000000" w:themeColor="text1"/>
                <w:sz w:val="24"/>
                <w:szCs w:val="24"/>
              </w:rPr>
              <w:lastRenderedPageBreak/>
              <w:t>基金管理</w:t>
            </w:r>
            <w:r w:rsidRPr="00812963">
              <w:rPr>
                <w:rFonts w:ascii="標楷體" w:hAnsi="標楷體" w:hint="eastAsia"/>
                <w:color w:val="000000" w:themeColor="text1"/>
                <w:sz w:val="24"/>
                <w:szCs w:val="24"/>
              </w:rPr>
              <w:t>委</w:t>
            </w:r>
            <w:r w:rsidRPr="00812963">
              <w:rPr>
                <w:rFonts w:ascii="標楷體" w:hAnsi="標楷體"/>
                <w:color w:val="000000" w:themeColor="text1"/>
                <w:sz w:val="24"/>
                <w:szCs w:val="24"/>
              </w:rPr>
              <w:t>員會改制之</w:t>
            </w:r>
            <w:r w:rsidRPr="00812963">
              <w:rPr>
                <w:rFonts w:ascii="標楷體" w:hAnsi="標楷體" w:hint="eastAsia"/>
                <w:color w:val="000000" w:themeColor="text1"/>
                <w:sz w:val="24"/>
                <w:szCs w:val="24"/>
              </w:rPr>
              <w:t>「公務</w:t>
            </w:r>
            <w:r w:rsidRPr="00812963">
              <w:rPr>
                <w:rFonts w:ascii="標楷體" w:hAnsi="標楷體"/>
                <w:color w:val="000000" w:themeColor="text1"/>
                <w:sz w:val="24"/>
                <w:szCs w:val="24"/>
              </w:rPr>
              <w:t>人員退休撫</w:t>
            </w:r>
            <w:proofErr w:type="gramStart"/>
            <w:r w:rsidRPr="00812963">
              <w:rPr>
                <w:rFonts w:ascii="標楷體" w:hAnsi="標楷體"/>
                <w:color w:val="000000" w:themeColor="text1"/>
                <w:sz w:val="24"/>
                <w:szCs w:val="24"/>
              </w:rPr>
              <w:t>卹</w:t>
            </w:r>
            <w:proofErr w:type="gramEnd"/>
            <w:r w:rsidRPr="00812963">
              <w:rPr>
                <w:rFonts w:ascii="標楷體" w:hAnsi="標楷體"/>
                <w:color w:val="000000" w:themeColor="text1"/>
                <w:sz w:val="24"/>
                <w:szCs w:val="24"/>
              </w:rPr>
              <w:t>基金管理局</w:t>
            </w:r>
            <w:r w:rsidRPr="00812963">
              <w:rPr>
                <w:rFonts w:ascii="標楷體" w:hAnsi="標楷體" w:hint="eastAsia"/>
                <w:color w:val="000000" w:themeColor="text1"/>
                <w:sz w:val="24"/>
                <w:szCs w:val="24"/>
              </w:rPr>
              <w:t>」，從而將現行考試院所屬退撫基金監理委員會，與</w:t>
            </w:r>
            <w:proofErr w:type="gramStart"/>
            <w:r w:rsidRPr="00812963">
              <w:rPr>
                <w:rFonts w:ascii="標楷體" w:hAnsi="標楷體" w:hint="eastAsia"/>
                <w:color w:val="000000" w:themeColor="text1"/>
                <w:sz w:val="24"/>
                <w:szCs w:val="24"/>
              </w:rPr>
              <w:t>銓敘部轄下</w:t>
            </w:r>
            <w:proofErr w:type="gramEnd"/>
            <w:r w:rsidRPr="00812963">
              <w:rPr>
                <w:rFonts w:ascii="標楷體" w:hAnsi="標楷體" w:hint="eastAsia"/>
                <w:color w:val="000000" w:themeColor="text1"/>
                <w:sz w:val="24"/>
                <w:szCs w:val="24"/>
              </w:rPr>
              <w:t>之公教保險監理委員會整</w:t>
            </w:r>
            <w:proofErr w:type="gramStart"/>
            <w:r w:rsidRPr="00812963">
              <w:rPr>
                <w:rFonts w:ascii="標楷體" w:hAnsi="標楷體" w:hint="eastAsia"/>
                <w:color w:val="000000" w:themeColor="text1"/>
                <w:sz w:val="24"/>
                <w:szCs w:val="24"/>
              </w:rPr>
              <w:t>併</w:t>
            </w:r>
            <w:proofErr w:type="gramEnd"/>
            <w:r w:rsidRPr="00812963">
              <w:rPr>
                <w:rFonts w:ascii="標楷體" w:hAnsi="標楷體" w:hint="eastAsia"/>
                <w:color w:val="000000" w:themeColor="text1"/>
                <w:sz w:val="24"/>
                <w:szCs w:val="24"/>
              </w:rPr>
              <w:t>，另加入</w:t>
            </w:r>
            <w:r w:rsidRPr="00812963">
              <w:rPr>
                <w:rFonts w:ascii="標楷體" w:hAnsi="標楷體" w:cs="新細明體"/>
                <w:color w:val="000000" w:themeColor="text1"/>
                <w:sz w:val="24"/>
                <w:szCs w:val="24"/>
              </w:rPr>
              <w:t>個人專戶退撫儲金</w:t>
            </w:r>
            <w:r w:rsidRPr="00812963">
              <w:rPr>
                <w:rFonts w:ascii="標楷體" w:hAnsi="標楷體" w:cs="新細明體" w:hint="eastAsia"/>
                <w:color w:val="000000" w:themeColor="text1"/>
                <w:sz w:val="24"/>
                <w:szCs w:val="24"/>
              </w:rPr>
              <w:t>監理</w:t>
            </w:r>
            <w:r w:rsidRPr="00812963">
              <w:rPr>
                <w:rFonts w:ascii="標楷體" w:hAnsi="標楷體" w:hint="eastAsia"/>
                <w:color w:val="000000" w:themeColor="text1"/>
                <w:sz w:val="24"/>
                <w:szCs w:val="24"/>
              </w:rPr>
              <w:t>相關業務。最後，統合由</w:t>
            </w:r>
            <w:r w:rsidRPr="00812963">
              <w:rPr>
                <w:rFonts w:ascii="標楷體" w:hAnsi="標楷體"/>
                <w:color w:val="000000" w:themeColor="text1"/>
                <w:sz w:val="24"/>
                <w:szCs w:val="24"/>
              </w:rPr>
              <w:t>監</w:t>
            </w:r>
            <w:proofErr w:type="gramStart"/>
            <w:r w:rsidRPr="00812963">
              <w:rPr>
                <w:rFonts w:ascii="標楷體" w:hAnsi="標楷體"/>
                <w:color w:val="000000" w:themeColor="text1"/>
                <w:sz w:val="24"/>
                <w:szCs w:val="24"/>
              </w:rPr>
              <w:t>理司</w:t>
            </w:r>
            <w:r w:rsidRPr="00812963">
              <w:rPr>
                <w:rFonts w:ascii="標楷體" w:hAnsi="標楷體" w:cs="新細明體"/>
                <w:color w:val="000000" w:themeColor="text1"/>
                <w:sz w:val="24"/>
                <w:szCs w:val="24"/>
              </w:rPr>
              <w:t>掌</w:t>
            </w:r>
            <w:proofErr w:type="gramEnd"/>
            <w:r w:rsidRPr="00812963">
              <w:rPr>
                <w:rFonts w:ascii="標楷體" w:hAnsi="標楷體" w:cs="新細明體"/>
                <w:color w:val="000000" w:themeColor="text1"/>
                <w:sz w:val="24"/>
                <w:szCs w:val="24"/>
              </w:rPr>
              <w:t>理</w:t>
            </w:r>
            <w:r w:rsidRPr="00812963">
              <w:rPr>
                <w:rFonts w:ascii="標楷體" w:hAnsi="標楷體" w:cs="新細明體" w:hint="eastAsia"/>
                <w:color w:val="000000" w:themeColor="text1"/>
                <w:sz w:val="24"/>
                <w:szCs w:val="24"/>
              </w:rPr>
              <w:t>上述</w:t>
            </w:r>
            <w:r w:rsidRPr="00812963">
              <w:rPr>
                <w:rFonts w:ascii="標楷體" w:hAnsi="標楷體" w:cs="新細明體"/>
                <w:color w:val="000000" w:themeColor="text1"/>
                <w:sz w:val="24"/>
                <w:szCs w:val="24"/>
              </w:rPr>
              <w:t>退撫基金、公教保險</w:t>
            </w:r>
            <w:r w:rsidRPr="00812963">
              <w:rPr>
                <w:rFonts w:ascii="標楷體" w:hAnsi="標楷體" w:cs="新細明體" w:hint="eastAsia"/>
                <w:color w:val="000000" w:themeColor="text1"/>
                <w:sz w:val="24"/>
                <w:szCs w:val="24"/>
              </w:rPr>
              <w:t>準</w:t>
            </w:r>
            <w:r w:rsidRPr="00812963">
              <w:rPr>
                <w:rFonts w:ascii="標楷體" w:hAnsi="標楷體" w:cs="新細明體"/>
                <w:color w:val="000000" w:themeColor="text1"/>
                <w:sz w:val="24"/>
                <w:szCs w:val="24"/>
              </w:rPr>
              <w:t>備金、個人專戶退撫儲金之監理業務</w:t>
            </w:r>
            <w:r w:rsidRPr="00812963">
              <w:rPr>
                <w:rFonts w:ascii="標楷體" w:hAnsi="標楷體" w:cs="新細明體" w:hint="eastAsia"/>
                <w:color w:val="000000" w:themeColor="text1"/>
                <w:sz w:val="24"/>
                <w:szCs w:val="24"/>
              </w:rPr>
              <w:t>。</w:t>
            </w:r>
          </w:p>
          <w:p w14:paraId="66A4AC6E"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b/>
                <w:color w:val="000000" w:themeColor="text1"/>
                <w:sz w:val="24"/>
                <w:szCs w:val="24"/>
              </w:rPr>
            </w:pPr>
            <w:r w:rsidRPr="00812963">
              <w:rPr>
                <w:rFonts w:ascii="標楷體" w:hAnsi="標楷體" w:cs="新細明體" w:hint="eastAsia"/>
                <w:color w:val="000000" w:themeColor="text1"/>
                <w:sz w:val="24"/>
                <w:szCs w:val="24"/>
              </w:rPr>
              <w:t>又配合</w:t>
            </w:r>
            <w:proofErr w:type="gramStart"/>
            <w:r w:rsidRPr="00812963">
              <w:rPr>
                <w:rFonts w:ascii="標楷體" w:hAnsi="標楷體" w:cs="新細明體" w:hint="eastAsia"/>
                <w:color w:val="000000" w:themeColor="text1"/>
                <w:sz w:val="24"/>
                <w:szCs w:val="24"/>
              </w:rPr>
              <w:t>監理司之</w:t>
            </w:r>
            <w:proofErr w:type="gramEnd"/>
            <w:r w:rsidRPr="00812963">
              <w:rPr>
                <w:rFonts w:ascii="標楷體" w:hAnsi="標楷體" w:cs="新細明體" w:hint="eastAsia"/>
                <w:color w:val="000000" w:themeColor="text1"/>
                <w:sz w:val="24"/>
                <w:szCs w:val="24"/>
              </w:rPr>
              <w:t>設立，將依相關法律規定設立退撫</w:t>
            </w:r>
            <w:r w:rsidRPr="00812963">
              <w:rPr>
                <w:rFonts w:ascii="標楷體" w:hAnsi="標楷體" w:cs="新細明體"/>
                <w:color w:val="000000" w:themeColor="text1"/>
                <w:sz w:val="24"/>
                <w:szCs w:val="24"/>
              </w:rPr>
              <w:t>基金</w:t>
            </w:r>
            <w:r w:rsidRPr="00812963">
              <w:rPr>
                <w:rFonts w:ascii="標楷體" w:hAnsi="標楷體" w:hint="eastAsia"/>
                <w:bCs/>
                <w:color w:val="000000" w:themeColor="text1"/>
                <w:sz w:val="24"/>
                <w:szCs w:val="24"/>
              </w:rPr>
              <w:t>監理委員會、</w:t>
            </w:r>
            <w:r w:rsidRPr="00812963">
              <w:rPr>
                <w:rFonts w:ascii="標楷體" w:hAnsi="標楷體" w:cs="新細明體"/>
                <w:color w:val="000000" w:themeColor="text1"/>
                <w:sz w:val="24"/>
                <w:szCs w:val="24"/>
              </w:rPr>
              <w:t>公教保險</w:t>
            </w:r>
            <w:r w:rsidRPr="00812963">
              <w:rPr>
                <w:rFonts w:ascii="標楷體" w:hAnsi="標楷體" w:hint="eastAsia"/>
                <w:color w:val="000000" w:themeColor="text1"/>
                <w:sz w:val="24"/>
                <w:szCs w:val="24"/>
              </w:rPr>
              <w:t>監理委員會及</w:t>
            </w:r>
            <w:r w:rsidRPr="00812963">
              <w:rPr>
                <w:rFonts w:ascii="標楷體" w:hAnsi="標楷體" w:cs="新細明體"/>
                <w:color w:val="000000" w:themeColor="text1"/>
                <w:sz w:val="24"/>
                <w:szCs w:val="24"/>
              </w:rPr>
              <w:t>個人專戶退撫儲金</w:t>
            </w:r>
            <w:r w:rsidRPr="00812963">
              <w:rPr>
                <w:rFonts w:ascii="標楷體" w:hAnsi="標楷體" w:cs="新細明體" w:hint="eastAsia"/>
                <w:color w:val="000000" w:themeColor="text1"/>
                <w:sz w:val="24"/>
                <w:szCs w:val="24"/>
              </w:rPr>
              <w:t>監理會，並以委員會及任務編組型態運作，辦理</w:t>
            </w:r>
            <w:r w:rsidRPr="00812963">
              <w:rPr>
                <w:rFonts w:ascii="標楷體" w:hAnsi="標楷體" w:cs="新細明體"/>
                <w:color w:val="000000" w:themeColor="text1"/>
                <w:sz w:val="24"/>
                <w:szCs w:val="24"/>
              </w:rPr>
              <w:t>退撫基金、公教保險</w:t>
            </w:r>
            <w:r w:rsidRPr="00812963">
              <w:rPr>
                <w:rFonts w:ascii="標楷體" w:hAnsi="標楷體" w:cs="新細明體" w:hint="eastAsia"/>
                <w:color w:val="000000" w:themeColor="text1"/>
                <w:sz w:val="24"/>
                <w:szCs w:val="24"/>
              </w:rPr>
              <w:t>準</w:t>
            </w:r>
            <w:r w:rsidRPr="00812963">
              <w:rPr>
                <w:rFonts w:ascii="標楷體" w:hAnsi="標楷體" w:cs="新細明體"/>
                <w:color w:val="000000" w:themeColor="text1"/>
                <w:sz w:val="24"/>
                <w:szCs w:val="24"/>
              </w:rPr>
              <w:t>備金、個人專戶退撫儲金監理業務之審議事項</w:t>
            </w:r>
            <w:r w:rsidRPr="00812963">
              <w:rPr>
                <w:rFonts w:ascii="標楷體" w:hAnsi="標楷體" w:cs="新細明體" w:hint="eastAsia"/>
                <w:color w:val="000000" w:themeColor="text1"/>
                <w:sz w:val="24"/>
                <w:szCs w:val="24"/>
              </w:rPr>
              <w:t>。</w:t>
            </w:r>
          </w:p>
          <w:p w14:paraId="5677D71E"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b/>
                <w:color w:val="000000" w:themeColor="text1"/>
                <w:sz w:val="24"/>
                <w:szCs w:val="24"/>
              </w:rPr>
            </w:pPr>
            <w:r w:rsidRPr="00812963">
              <w:rPr>
                <w:rFonts w:ascii="標楷體" w:hAnsi="標楷體" w:cs="新細明體" w:hint="eastAsia"/>
                <w:color w:val="000000" w:themeColor="text1"/>
                <w:sz w:val="24"/>
                <w:szCs w:val="24"/>
              </w:rPr>
              <w:t>據</w:t>
            </w:r>
            <w:r w:rsidRPr="00812963">
              <w:rPr>
                <w:rFonts w:ascii="標楷體" w:hAnsi="標楷體" w:cs="新細明體"/>
                <w:color w:val="000000" w:themeColor="text1"/>
                <w:sz w:val="24"/>
                <w:szCs w:val="24"/>
              </w:rPr>
              <w:t>此，</w:t>
            </w:r>
            <w:proofErr w:type="gramStart"/>
            <w:r w:rsidRPr="00812963">
              <w:rPr>
                <w:rFonts w:ascii="標楷體" w:hAnsi="標楷體" w:cs="新細明體"/>
                <w:color w:val="000000" w:themeColor="text1"/>
                <w:sz w:val="24"/>
                <w:szCs w:val="24"/>
              </w:rPr>
              <w:t>銓敘部新</w:t>
            </w:r>
            <w:r w:rsidRPr="00812963">
              <w:rPr>
                <w:rFonts w:ascii="標楷體" w:hAnsi="標楷體" w:cs="新細明體" w:hint="eastAsia"/>
                <w:color w:val="000000" w:themeColor="text1"/>
                <w:sz w:val="24"/>
                <w:szCs w:val="24"/>
              </w:rPr>
              <w:t>設</w:t>
            </w:r>
            <w:r w:rsidRPr="00812963">
              <w:rPr>
                <w:rFonts w:ascii="標楷體" w:hAnsi="標楷體" w:cs="新細明體"/>
                <w:color w:val="000000" w:themeColor="text1"/>
                <w:sz w:val="24"/>
                <w:szCs w:val="24"/>
              </w:rPr>
              <w:t>立</w:t>
            </w:r>
            <w:proofErr w:type="gramEnd"/>
            <w:r w:rsidRPr="00812963">
              <w:rPr>
                <w:rFonts w:ascii="標楷體" w:hAnsi="標楷體" w:cs="新細明體" w:hint="eastAsia"/>
                <w:color w:val="000000" w:themeColor="text1"/>
                <w:sz w:val="24"/>
                <w:szCs w:val="24"/>
              </w:rPr>
              <w:t>一</w:t>
            </w:r>
            <w:r w:rsidRPr="00812963">
              <w:rPr>
                <w:rFonts w:ascii="標楷體" w:hAnsi="標楷體" w:cs="新細明體"/>
                <w:color w:val="000000" w:themeColor="text1"/>
                <w:sz w:val="24"/>
                <w:szCs w:val="24"/>
              </w:rPr>
              <w:t>級內部單位</w:t>
            </w:r>
            <w:r w:rsidRPr="00812963">
              <w:rPr>
                <w:rFonts w:ascii="標楷體" w:hAnsi="標楷體" w:cs="新細明體" w:hint="eastAsia"/>
                <w:color w:val="000000" w:themeColor="text1"/>
                <w:sz w:val="24"/>
                <w:szCs w:val="24"/>
              </w:rPr>
              <w:t>「</w:t>
            </w:r>
            <w:proofErr w:type="gramStart"/>
            <w:r w:rsidRPr="00812963">
              <w:rPr>
                <w:rFonts w:ascii="標楷體" w:hAnsi="標楷體" w:cs="新細明體"/>
                <w:color w:val="000000" w:themeColor="text1"/>
                <w:sz w:val="24"/>
                <w:szCs w:val="24"/>
              </w:rPr>
              <w:t>監理司</w:t>
            </w:r>
            <w:proofErr w:type="gramEnd"/>
            <w:r w:rsidRPr="00812963">
              <w:rPr>
                <w:rFonts w:ascii="標楷體" w:hAnsi="標楷體" w:cs="新細明體" w:hint="eastAsia"/>
                <w:color w:val="000000" w:themeColor="text1"/>
                <w:sz w:val="24"/>
                <w:szCs w:val="24"/>
              </w:rPr>
              <w:t>」，</w:t>
            </w:r>
            <w:r w:rsidRPr="00812963">
              <w:rPr>
                <w:rFonts w:ascii="標楷體" w:hAnsi="標楷體" w:hint="eastAsia"/>
                <w:bCs/>
                <w:color w:val="000000" w:themeColor="text1"/>
                <w:sz w:val="24"/>
                <w:szCs w:val="24"/>
              </w:rPr>
              <w:t>期待統整後，發</w:t>
            </w:r>
            <w:r w:rsidRPr="00812963">
              <w:rPr>
                <w:rFonts w:ascii="標楷體" w:hAnsi="標楷體"/>
                <w:bCs/>
                <w:color w:val="000000" w:themeColor="text1"/>
                <w:sz w:val="24"/>
                <w:szCs w:val="24"/>
              </w:rPr>
              <w:t>揮專業監</w:t>
            </w:r>
            <w:r w:rsidRPr="00812963">
              <w:rPr>
                <w:rFonts w:ascii="標楷體" w:hAnsi="標楷體" w:hint="eastAsia"/>
                <w:bCs/>
                <w:color w:val="000000" w:themeColor="text1"/>
                <w:sz w:val="24"/>
                <w:szCs w:val="24"/>
              </w:rPr>
              <w:t>理功能</w:t>
            </w:r>
            <w:r w:rsidRPr="00812963">
              <w:rPr>
                <w:rFonts w:ascii="標楷體" w:hAnsi="標楷體" w:cs="新細明體" w:hint="eastAsia"/>
                <w:color w:val="000000" w:themeColor="text1"/>
                <w:sz w:val="24"/>
                <w:szCs w:val="24"/>
              </w:rPr>
              <w:t>，以收</w:t>
            </w:r>
            <w:r w:rsidRPr="00812963">
              <w:rPr>
                <w:rFonts w:ascii="標楷體" w:hAnsi="標楷體" w:hint="eastAsia"/>
                <w:bCs/>
                <w:color w:val="000000" w:themeColor="text1"/>
                <w:sz w:val="24"/>
                <w:szCs w:val="24"/>
              </w:rPr>
              <w:t>事權統一之綜</w:t>
            </w:r>
            <w:r w:rsidRPr="00812963">
              <w:rPr>
                <w:rFonts w:ascii="標楷體" w:hAnsi="標楷體"/>
                <w:bCs/>
                <w:color w:val="000000" w:themeColor="text1"/>
                <w:sz w:val="24"/>
                <w:szCs w:val="24"/>
              </w:rPr>
              <w:t>效</w:t>
            </w:r>
            <w:r w:rsidRPr="00812963">
              <w:rPr>
                <w:rFonts w:ascii="標楷體" w:hAnsi="標楷體" w:cs="新細明體" w:hint="eastAsia"/>
                <w:color w:val="000000" w:themeColor="text1"/>
                <w:sz w:val="24"/>
                <w:szCs w:val="24"/>
              </w:rPr>
              <w:t>，</w:t>
            </w:r>
            <w:proofErr w:type="gramStart"/>
            <w:r w:rsidRPr="00812963">
              <w:rPr>
                <w:rFonts w:ascii="標楷體" w:hAnsi="標楷體" w:cs="新細明體" w:hint="eastAsia"/>
                <w:color w:val="000000" w:themeColor="text1"/>
                <w:sz w:val="24"/>
                <w:szCs w:val="24"/>
              </w:rPr>
              <w:t>爰</w:t>
            </w:r>
            <w:proofErr w:type="gramEnd"/>
            <w:r w:rsidRPr="00812963">
              <w:rPr>
                <w:rFonts w:ascii="標楷體" w:hAnsi="標楷體" w:cs="新細明體"/>
                <w:color w:val="000000" w:themeColor="text1"/>
                <w:sz w:val="24"/>
                <w:szCs w:val="24"/>
              </w:rPr>
              <w:t>於本法修正草案第</w:t>
            </w:r>
            <w:r w:rsidRPr="00812963">
              <w:rPr>
                <w:rFonts w:ascii="標楷體" w:hAnsi="標楷體" w:cs="新細明體" w:hint="eastAsia"/>
                <w:color w:val="000000" w:themeColor="text1"/>
                <w:sz w:val="24"/>
                <w:szCs w:val="24"/>
              </w:rPr>
              <w:t>2條第6款增</w:t>
            </w:r>
            <w:r w:rsidRPr="00812963">
              <w:rPr>
                <w:rFonts w:ascii="標楷體" w:hAnsi="標楷體" w:cs="新細明體"/>
                <w:color w:val="000000" w:themeColor="text1"/>
                <w:sz w:val="24"/>
                <w:szCs w:val="24"/>
              </w:rPr>
              <w:t>列</w:t>
            </w:r>
            <w:r w:rsidRPr="00812963">
              <w:rPr>
                <w:rFonts w:ascii="標楷體" w:hAnsi="標楷體" w:cs="新細明體" w:hint="eastAsia"/>
                <w:color w:val="000000" w:themeColor="text1"/>
                <w:sz w:val="24"/>
                <w:szCs w:val="24"/>
              </w:rPr>
              <w:t>其職掌事項</w:t>
            </w:r>
            <w:r w:rsidRPr="00812963">
              <w:rPr>
                <w:rFonts w:ascii="標楷體" w:hAnsi="標楷體" w:hint="eastAsia"/>
                <w:bCs/>
                <w:color w:val="000000" w:themeColor="text1"/>
                <w:sz w:val="24"/>
                <w:szCs w:val="24"/>
              </w:rPr>
              <w:t>。</w:t>
            </w:r>
          </w:p>
          <w:p w14:paraId="4E848DF6" w14:textId="77777777" w:rsidR="00667C8E" w:rsidRPr="00812963" w:rsidRDefault="00667C8E" w:rsidP="00F62E8E">
            <w:pPr>
              <w:numPr>
                <w:ilvl w:val="1"/>
                <w:numId w:val="39"/>
              </w:numPr>
              <w:suppressAutoHyphens/>
              <w:kinsoku/>
              <w:autoSpaceDE w:val="0"/>
              <w:adjustRightInd w:val="0"/>
              <w:spacing w:line="360" w:lineRule="exact"/>
              <w:ind w:left="756" w:hanging="728"/>
              <w:jc w:val="both"/>
              <w:textAlignment w:val="auto"/>
              <w:rPr>
                <w:rFonts w:ascii="標楷體" w:hAnsi="標楷體" w:cs="新細明體"/>
                <w:color w:val="000000" w:themeColor="text1"/>
                <w:sz w:val="24"/>
                <w:szCs w:val="24"/>
              </w:rPr>
            </w:pPr>
            <w:r w:rsidRPr="00812963">
              <w:rPr>
                <w:rFonts w:ascii="標楷體" w:hAnsi="標楷體" w:hint="eastAsia"/>
                <w:b/>
                <w:color w:val="000000" w:themeColor="text1"/>
                <w:sz w:val="24"/>
                <w:szCs w:val="24"/>
              </w:rPr>
              <w:t>配合考試院推動數位轉型政策，考量人事管理、銓敘審定業務資訊化、數位治理等資訊工作具業務性質，宜於本法明文規定：</w:t>
            </w:r>
          </w:p>
          <w:p w14:paraId="4E46FE11"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s="新細明體"/>
                <w:color w:val="000000" w:themeColor="text1"/>
                <w:sz w:val="24"/>
                <w:szCs w:val="24"/>
              </w:rPr>
            </w:pPr>
            <w:r w:rsidRPr="00812963">
              <w:rPr>
                <w:rFonts w:ascii="標楷體" w:hAnsi="標楷體" w:cs="新細明體" w:hint="eastAsia"/>
                <w:color w:val="000000" w:themeColor="text1"/>
                <w:sz w:val="24"/>
                <w:szCs w:val="24"/>
              </w:rPr>
              <w:t>經盤點銓敘部資訊單位跨機關</w:t>
            </w:r>
            <w:proofErr w:type="gramStart"/>
            <w:r w:rsidRPr="00812963">
              <w:rPr>
                <w:rFonts w:ascii="標楷體" w:hAnsi="標楷體" w:cs="新細明體" w:hint="eastAsia"/>
                <w:color w:val="000000" w:themeColor="text1"/>
                <w:sz w:val="24"/>
                <w:szCs w:val="24"/>
              </w:rPr>
              <w:t>之線上服務</w:t>
            </w:r>
            <w:proofErr w:type="gramEnd"/>
            <w:r w:rsidRPr="00812963">
              <w:rPr>
                <w:rFonts w:ascii="標楷體" w:hAnsi="標楷體" w:cs="新細明體" w:hint="eastAsia"/>
                <w:color w:val="000000" w:themeColor="text1"/>
                <w:sz w:val="24"/>
                <w:szCs w:val="24"/>
              </w:rPr>
              <w:t>項目，扼要說明如下：</w:t>
            </w:r>
          </w:p>
          <w:p w14:paraId="148DBB01" w14:textId="77777777" w:rsidR="00667C8E" w:rsidRPr="00812963" w:rsidRDefault="00667C8E" w:rsidP="00F62E8E">
            <w:pPr>
              <w:numPr>
                <w:ilvl w:val="3"/>
                <w:numId w:val="39"/>
              </w:numPr>
              <w:suppressAutoHyphens/>
              <w:kinsoku/>
              <w:autoSpaceDE w:val="0"/>
              <w:adjustRightInd w:val="0"/>
              <w:spacing w:line="360" w:lineRule="exact"/>
              <w:ind w:left="980" w:hanging="448"/>
              <w:jc w:val="both"/>
              <w:textAlignment w:val="auto"/>
              <w:rPr>
                <w:rFonts w:ascii="標楷體" w:hAnsi="標楷體" w:cs="新細明體"/>
                <w:color w:val="000000" w:themeColor="text1"/>
                <w:sz w:val="24"/>
                <w:szCs w:val="24"/>
              </w:rPr>
            </w:pPr>
            <w:r w:rsidRPr="00812963">
              <w:rPr>
                <w:rFonts w:ascii="標楷體" w:hAnsi="標楷體" w:cs="新細明體" w:hint="eastAsia"/>
                <w:color w:val="000000" w:themeColor="text1"/>
                <w:sz w:val="24"/>
                <w:szCs w:val="24"/>
              </w:rPr>
              <w:t>銓敘業務網路報送作業：</w:t>
            </w:r>
            <w:proofErr w:type="gramStart"/>
            <w:r w:rsidRPr="00812963">
              <w:rPr>
                <w:rFonts w:ascii="標楷體" w:hAnsi="標楷體" w:cs="新細明體" w:hint="eastAsia"/>
                <w:color w:val="000000" w:themeColor="text1"/>
                <w:sz w:val="24"/>
                <w:szCs w:val="24"/>
              </w:rPr>
              <w:t>銓敘部於92年起</w:t>
            </w:r>
            <w:proofErr w:type="gramEnd"/>
            <w:r w:rsidRPr="00812963">
              <w:rPr>
                <w:rFonts w:ascii="標楷體" w:hAnsi="標楷體" w:cs="新細明體" w:hint="eastAsia"/>
                <w:color w:val="000000" w:themeColor="text1"/>
                <w:sz w:val="24"/>
                <w:szCs w:val="24"/>
              </w:rPr>
              <w:t>，提供各級人事機關(構)透過網路辦理各項組織編</w:t>
            </w:r>
            <w:r w:rsidRPr="00812963">
              <w:rPr>
                <w:rFonts w:ascii="標楷體" w:hAnsi="標楷體" w:cs="新細明體" w:hint="eastAsia"/>
                <w:color w:val="000000" w:themeColor="text1"/>
                <w:sz w:val="24"/>
                <w:szCs w:val="24"/>
              </w:rPr>
              <w:lastRenderedPageBreak/>
              <w:t>制、職務歸系、銓敘審定、考績、獎懲、退休撫</w:t>
            </w:r>
            <w:proofErr w:type="gramStart"/>
            <w:r w:rsidRPr="00812963">
              <w:rPr>
                <w:rFonts w:ascii="標楷體" w:hAnsi="標楷體" w:cs="新細明體" w:hint="eastAsia"/>
                <w:color w:val="000000" w:themeColor="text1"/>
                <w:sz w:val="24"/>
                <w:szCs w:val="24"/>
              </w:rPr>
              <w:t>卹</w:t>
            </w:r>
            <w:proofErr w:type="gramEnd"/>
            <w:r w:rsidRPr="00812963">
              <w:rPr>
                <w:rFonts w:ascii="標楷體" w:hAnsi="標楷體" w:cs="新細明體" w:hint="eastAsia"/>
                <w:color w:val="000000" w:themeColor="text1"/>
                <w:sz w:val="24"/>
                <w:szCs w:val="24"/>
              </w:rPr>
              <w:t>、聘用</w:t>
            </w:r>
            <w:proofErr w:type="gramStart"/>
            <w:r w:rsidRPr="00812963">
              <w:rPr>
                <w:rFonts w:ascii="標楷體" w:hAnsi="標楷體" w:cs="新細明體" w:hint="eastAsia"/>
                <w:color w:val="000000" w:themeColor="text1"/>
                <w:sz w:val="24"/>
                <w:szCs w:val="24"/>
              </w:rPr>
              <w:t>人員及勳獎章</w:t>
            </w:r>
            <w:proofErr w:type="gramEnd"/>
            <w:r w:rsidRPr="00812963">
              <w:rPr>
                <w:rFonts w:ascii="標楷體" w:hAnsi="標楷體" w:cs="新細明體" w:hint="eastAsia"/>
                <w:color w:val="000000" w:themeColor="text1"/>
                <w:sz w:val="24"/>
                <w:szCs w:val="24"/>
              </w:rPr>
              <w:t>報備作業等50項服務。</w:t>
            </w:r>
          </w:p>
          <w:p w14:paraId="1C4BCD43" w14:textId="77777777" w:rsidR="00667C8E" w:rsidRPr="00812963" w:rsidRDefault="00667C8E" w:rsidP="00F62E8E">
            <w:pPr>
              <w:numPr>
                <w:ilvl w:val="3"/>
                <w:numId w:val="39"/>
              </w:numPr>
              <w:suppressAutoHyphens/>
              <w:kinsoku/>
              <w:autoSpaceDE w:val="0"/>
              <w:adjustRightInd w:val="0"/>
              <w:spacing w:line="360" w:lineRule="exact"/>
              <w:ind w:left="980" w:hanging="448"/>
              <w:jc w:val="both"/>
              <w:textAlignment w:val="auto"/>
              <w:rPr>
                <w:rFonts w:ascii="標楷體" w:hAnsi="標楷體" w:cs="新細明體"/>
                <w:color w:val="000000" w:themeColor="text1"/>
                <w:sz w:val="24"/>
                <w:szCs w:val="24"/>
              </w:rPr>
            </w:pPr>
            <w:r w:rsidRPr="00812963">
              <w:rPr>
                <w:rFonts w:ascii="標楷體" w:hAnsi="標楷體" w:cs="新細明體" w:hint="eastAsia"/>
                <w:color w:val="000000" w:themeColor="text1"/>
                <w:sz w:val="24"/>
                <w:szCs w:val="24"/>
              </w:rPr>
              <w:t>全國人事管理及銓敘審定業務資訊化整合：</w:t>
            </w:r>
            <w:r w:rsidRPr="00812963">
              <w:rPr>
                <w:rFonts w:ascii="新細明體" w:eastAsia="新細明體" w:hAnsi="新細明體" w:cs="新細明體" w:hint="eastAsia"/>
                <w:color w:val="000000" w:themeColor="text1"/>
                <w:sz w:val="24"/>
                <w:szCs w:val="24"/>
              </w:rPr>
              <w:t>①</w:t>
            </w:r>
            <w:r w:rsidRPr="00812963">
              <w:rPr>
                <w:rFonts w:ascii="標楷體" w:hAnsi="標楷體" w:cs="新細明體" w:hint="eastAsia"/>
                <w:color w:val="000000" w:themeColor="text1"/>
                <w:sz w:val="24"/>
                <w:szCs w:val="24"/>
              </w:rPr>
              <w:t>整合行政院人事行政總處(以下簡稱人事總處)「公務人力資源管理系統(</w:t>
            </w:r>
            <w:proofErr w:type="spellStart"/>
            <w:r w:rsidRPr="00812963">
              <w:rPr>
                <w:rFonts w:ascii="標楷體" w:hAnsi="標楷體" w:cs="新細明體"/>
                <w:color w:val="000000" w:themeColor="text1"/>
                <w:sz w:val="24"/>
                <w:szCs w:val="24"/>
              </w:rPr>
              <w:t>WebHR</w:t>
            </w:r>
            <w:proofErr w:type="spellEnd"/>
            <w:r w:rsidRPr="00812963">
              <w:rPr>
                <w:rFonts w:ascii="標楷體" w:hAnsi="標楷體" w:cs="新細明體" w:hint="eastAsia"/>
                <w:color w:val="000000" w:themeColor="text1"/>
                <w:sz w:val="24"/>
                <w:szCs w:val="24"/>
              </w:rPr>
              <w:t>)</w:t>
            </w:r>
            <w:r w:rsidRPr="00812963">
              <w:rPr>
                <w:rFonts w:ascii="標楷體" w:hAnsi="標楷體" w:cs="新細明體"/>
                <w:color w:val="000000" w:themeColor="text1"/>
                <w:sz w:val="24"/>
                <w:szCs w:val="24"/>
              </w:rPr>
              <w:t>」</w:t>
            </w:r>
            <w:r w:rsidRPr="00812963">
              <w:rPr>
                <w:rFonts w:ascii="標楷體" w:hAnsi="標楷體" w:cs="新細明體" w:hint="eastAsia"/>
                <w:color w:val="000000" w:themeColor="text1"/>
                <w:sz w:val="24"/>
                <w:szCs w:val="24"/>
              </w:rPr>
              <w:t>與銓敘部「銓敘業務網路作業系統」，並以</w:t>
            </w:r>
            <w:proofErr w:type="spellStart"/>
            <w:r w:rsidRPr="00812963">
              <w:rPr>
                <w:rFonts w:ascii="標楷體" w:hAnsi="標楷體" w:cs="新細明體"/>
                <w:color w:val="000000" w:themeColor="text1"/>
                <w:sz w:val="24"/>
                <w:szCs w:val="24"/>
              </w:rPr>
              <w:t>WebHR</w:t>
            </w:r>
            <w:proofErr w:type="spellEnd"/>
            <w:r w:rsidRPr="00812963">
              <w:rPr>
                <w:rFonts w:ascii="標楷體" w:hAnsi="標楷體" w:cs="新細明體" w:hint="eastAsia"/>
                <w:color w:val="000000" w:themeColor="text1"/>
                <w:sz w:val="24"/>
                <w:szCs w:val="24"/>
              </w:rPr>
              <w:t>為全國人事資訊作業之單一入口窗口；</w:t>
            </w:r>
            <w:r w:rsidRPr="00812963">
              <w:rPr>
                <w:rFonts w:ascii="新細明體" w:eastAsia="新細明體" w:hAnsi="新細明體" w:cs="新細明體" w:hint="eastAsia"/>
                <w:color w:val="000000" w:themeColor="text1"/>
                <w:sz w:val="24"/>
                <w:szCs w:val="24"/>
              </w:rPr>
              <w:t>②</w:t>
            </w:r>
            <w:r w:rsidRPr="00812963">
              <w:rPr>
                <w:rFonts w:ascii="標楷體" w:hAnsi="標楷體" w:cs="標楷體" w:hint="eastAsia"/>
                <w:color w:val="000000" w:themeColor="text1"/>
                <w:sz w:val="24"/>
                <w:szCs w:val="24"/>
              </w:rPr>
              <w:t>全面檢討公務人員任免、銓審作業流程數位合理化及標準化，以奠定人事業務數位轉型之基礎建設；</w:t>
            </w:r>
            <w:r w:rsidRPr="00812963">
              <w:rPr>
                <w:rFonts w:ascii="新細明體" w:eastAsia="新細明體" w:hAnsi="新細明體" w:cs="新細明體" w:hint="eastAsia"/>
                <w:color w:val="000000" w:themeColor="text1"/>
                <w:sz w:val="24"/>
                <w:szCs w:val="24"/>
              </w:rPr>
              <w:t>③</w:t>
            </w:r>
            <w:r w:rsidRPr="00812963">
              <w:rPr>
                <w:rFonts w:ascii="標楷體" w:hAnsi="標楷體" w:cs="標楷體" w:hint="eastAsia"/>
                <w:color w:val="000000" w:themeColor="text1"/>
                <w:sz w:val="24"/>
                <w:szCs w:val="24"/>
              </w:rPr>
              <w:t>全面廢止全國人事單位紙本銓敘送審作業，全部改採網路報送之線上銓審作業；</w:t>
            </w:r>
            <w:r w:rsidRPr="00812963">
              <w:rPr>
                <w:rFonts w:ascii="新細明體" w:eastAsia="新細明體" w:hAnsi="新細明體" w:cs="新細明體" w:hint="eastAsia"/>
                <w:color w:val="000000" w:themeColor="text1"/>
                <w:sz w:val="24"/>
                <w:szCs w:val="24"/>
              </w:rPr>
              <w:t>④</w:t>
            </w:r>
            <w:r w:rsidRPr="00812963">
              <w:rPr>
                <w:rFonts w:ascii="標楷體" w:hAnsi="標楷體" w:cs="標楷體" w:hint="eastAsia"/>
                <w:color w:val="000000" w:themeColor="text1"/>
                <w:sz w:val="24"/>
                <w:szCs w:val="24"/>
              </w:rPr>
              <w:t>建立銓敘審查檢誤資訊系統，落實銓審業務審查智慧化。</w:t>
            </w:r>
          </w:p>
          <w:p w14:paraId="230E4A26" w14:textId="77777777" w:rsidR="00667C8E" w:rsidRPr="00812963" w:rsidRDefault="00667C8E" w:rsidP="00F62E8E">
            <w:pPr>
              <w:numPr>
                <w:ilvl w:val="3"/>
                <w:numId w:val="39"/>
              </w:numPr>
              <w:suppressAutoHyphens/>
              <w:kinsoku/>
              <w:autoSpaceDE w:val="0"/>
              <w:adjustRightInd w:val="0"/>
              <w:spacing w:line="360" w:lineRule="exact"/>
              <w:ind w:left="980" w:hanging="448"/>
              <w:jc w:val="both"/>
              <w:textAlignment w:val="auto"/>
              <w:rPr>
                <w:rFonts w:ascii="標楷體" w:hAnsi="標楷體" w:cs="新細明體"/>
                <w:color w:val="000000" w:themeColor="text1"/>
                <w:sz w:val="24"/>
                <w:szCs w:val="24"/>
              </w:rPr>
            </w:pPr>
            <w:r w:rsidRPr="00812963">
              <w:rPr>
                <w:rFonts w:ascii="標楷體" w:hAnsi="標楷體" w:cs="新細明體" w:hint="eastAsia"/>
                <w:color w:val="000000" w:themeColor="text1"/>
                <w:sz w:val="24"/>
                <w:szCs w:val="24"/>
              </w:rPr>
              <w:t>全國人力資料統合及交換服務：為應各機關對於人事業務應用之多元需求，已完成「全國公務人力資料雲端服務平台」之建置及上線工作，將轄管之全國公務人力資料與第三方(如考試院、司法院、法務部等)相關人事資料予以整合，並提供單一入口服務，以擴大全國人事資料之連線加值運用。</w:t>
            </w:r>
          </w:p>
          <w:p w14:paraId="763F603B" w14:textId="77777777" w:rsidR="00667C8E" w:rsidRPr="00812963" w:rsidRDefault="00667C8E" w:rsidP="00F62E8E">
            <w:pPr>
              <w:numPr>
                <w:ilvl w:val="3"/>
                <w:numId w:val="39"/>
              </w:numPr>
              <w:suppressAutoHyphens/>
              <w:kinsoku/>
              <w:autoSpaceDE w:val="0"/>
              <w:adjustRightInd w:val="0"/>
              <w:spacing w:line="360" w:lineRule="exact"/>
              <w:ind w:left="980" w:hanging="448"/>
              <w:jc w:val="both"/>
              <w:textAlignment w:val="auto"/>
              <w:rPr>
                <w:rFonts w:ascii="標楷體" w:hAnsi="標楷體" w:cs="新細明體"/>
                <w:color w:val="000000" w:themeColor="text1"/>
                <w:sz w:val="24"/>
                <w:szCs w:val="24"/>
              </w:rPr>
            </w:pPr>
            <w:r w:rsidRPr="00812963">
              <w:rPr>
                <w:rFonts w:ascii="標楷體" w:hAnsi="標楷體" w:cs="新細明體" w:hint="eastAsia"/>
                <w:color w:val="000000" w:themeColor="text1"/>
                <w:sz w:val="24"/>
                <w:szCs w:val="24"/>
              </w:rPr>
              <w:t>全國人事資料正確性、一致性勾</w:t>
            </w:r>
            <w:proofErr w:type="gramStart"/>
            <w:r w:rsidRPr="00812963">
              <w:rPr>
                <w:rFonts w:ascii="標楷體" w:hAnsi="標楷體" w:cs="新細明體" w:hint="eastAsia"/>
                <w:color w:val="000000" w:themeColor="text1"/>
                <w:sz w:val="24"/>
                <w:szCs w:val="24"/>
              </w:rPr>
              <w:t>稽</w:t>
            </w:r>
            <w:proofErr w:type="gramEnd"/>
            <w:r w:rsidRPr="00812963">
              <w:rPr>
                <w:rFonts w:ascii="標楷體" w:hAnsi="標楷體" w:cs="新細明體" w:hint="eastAsia"/>
                <w:color w:val="000000" w:themeColor="text1"/>
                <w:sz w:val="24"/>
                <w:szCs w:val="24"/>
              </w:rPr>
              <w:t>：銓敘部資訊</w:t>
            </w:r>
            <w:r w:rsidRPr="00812963">
              <w:rPr>
                <w:rFonts w:ascii="標楷體" w:hAnsi="標楷體" w:cs="新細明體" w:hint="eastAsia"/>
                <w:color w:val="000000" w:themeColor="text1"/>
                <w:sz w:val="24"/>
                <w:szCs w:val="24"/>
              </w:rPr>
              <w:lastRenderedPageBreak/>
              <w:t>室於107年提出《公務人力資源運用之課責制度建立之可行性分析研究－建立人事資料一致性》研究報告，續於108年建置「公務人力資源</w:t>
            </w:r>
            <w:proofErr w:type="gramStart"/>
            <w:r w:rsidRPr="00812963">
              <w:rPr>
                <w:rFonts w:ascii="標楷體" w:hAnsi="標楷體" w:cs="新細明體" w:hint="eastAsia"/>
                <w:color w:val="000000" w:themeColor="text1"/>
                <w:sz w:val="24"/>
                <w:szCs w:val="24"/>
              </w:rPr>
              <w:t>資料互核資訊</w:t>
            </w:r>
            <w:proofErr w:type="gramEnd"/>
            <w:r w:rsidRPr="00812963">
              <w:rPr>
                <w:rFonts w:ascii="標楷體" w:hAnsi="標楷體" w:cs="新細明體" w:hint="eastAsia"/>
                <w:color w:val="000000" w:themeColor="text1"/>
                <w:sz w:val="24"/>
                <w:szCs w:val="24"/>
              </w:rPr>
              <w:t>系統」，</w:t>
            </w:r>
            <w:proofErr w:type="gramStart"/>
            <w:r w:rsidRPr="00812963">
              <w:rPr>
                <w:rFonts w:ascii="標楷體" w:hAnsi="標楷體" w:cs="新細明體" w:hint="eastAsia"/>
                <w:color w:val="000000" w:themeColor="text1"/>
                <w:sz w:val="24"/>
                <w:szCs w:val="24"/>
              </w:rPr>
              <w:t>嗣</w:t>
            </w:r>
            <w:proofErr w:type="gramEnd"/>
            <w:r w:rsidRPr="00812963">
              <w:rPr>
                <w:rFonts w:ascii="標楷體" w:hAnsi="標楷體" w:cs="新細明體" w:hint="eastAsia"/>
                <w:color w:val="000000" w:themeColor="text1"/>
                <w:sz w:val="24"/>
                <w:szCs w:val="24"/>
              </w:rPr>
              <w:t>於110年建立跨機關人事</w:t>
            </w:r>
            <w:proofErr w:type="gramStart"/>
            <w:r w:rsidRPr="00812963">
              <w:rPr>
                <w:rFonts w:ascii="標楷體" w:hAnsi="標楷體" w:cs="新細明體" w:hint="eastAsia"/>
                <w:color w:val="000000" w:themeColor="text1"/>
                <w:sz w:val="24"/>
                <w:szCs w:val="24"/>
              </w:rPr>
              <w:t>資料互核機制</w:t>
            </w:r>
            <w:proofErr w:type="gramEnd"/>
            <w:r w:rsidRPr="00812963">
              <w:rPr>
                <w:rFonts w:ascii="標楷體" w:hAnsi="標楷體" w:cs="新細明體" w:hint="eastAsia"/>
                <w:color w:val="000000" w:themeColor="text1"/>
                <w:sz w:val="24"/>
                <w:szCs w:val="24"/>
              </w:rPr>
              <w:t>，就重要人事資料項目進行相互檢核，並共享各</w:t>
            </w:r>
            <w:proofErr w:type="gramStart"/>
            <w:r w:rsidRPr="00812963">
              <w:rPr>
                <w:rFonts w:ascii="標楷體" w:hAnsi="標楷體" w:cs="新細明體" w:hint="eastAsia"/>
                <w:color w:val="000000" w:themeColor="text1"/>
                <w:sz w:val="24"/>
                <w:szCs w:val="24"/>
              </w:rPr>
              <w:t>方互核資料</w:t>
            </w:r>
            <w:proofErr w:type="gramEnd"/>
            <w:r w:rsidRPr="00812963">
              <w:rPr>
                <w:rFonts w:ascii="標楷體" w:hAnsi="標楷體" w:cs="新細明體" w:hint="eastAsia"/>
                <w:color w:val="000000" w:themeColor="text1"/>
                <w:sz w:val="24"/>
                <w:szCs w:val="24"/>
              </w:rPr>
              <w:t>差異分析結果，各自完成資料校對</w:t>
            </w:r>
            <w:r w:rsidRPr="00812963">
              <w:rPr>
                <w:rFonts w:ascii="新細明體-ExtB" w:eastAsia="新細明體-ExtB" w:hAnsi="新細明體-ExtB" w:cs="新細明體-ExtB" w:hint="eastAsia"/>
                <w:color w:val="000000" w:themeColor="text1"/>
                <w:sz w:val="24"/>
                <w:szCs w:val="24"/>
              </w:rPr>
              <w:t>𠈨</w:t>
            </w:r>
            <w:r w:rsidRPr="00812963">
              <w:rPr>
                <w:rFonts w:ascii="標楷體" w:hAnsi="標楷體" w:cs="新細明體" w:hint="eastAsia"/>
                <w:color w:val="000000" w:themeColor="text1"/>
                <w:sz w:val="24"/>
                <w:szCs w:val="24"/>
              </w:rPr>
              <w:t>業，以提升人事資料之正確性、一致性與完整性。</w:t>
            </w:r>
          </w:p>
          <w:p w14:paraId="785B9BC2" w14:textId="77777777" w:rsidR="00667C8E" w:rsidRPr="00812963" w:rsidRDefault="00667C8E" w:rsidP="00F62E8E">
            <w:pPr>
              <w:numPr>
                <w:ilvl w:val="3"/>
                <w:numId w:val="39"/>
              </w:numPr>
              <w:suppressAutoHyphens/>
              <w:kinsoku/>
              <w:autoSpaceDE w:val="0"/>
              <w:adjustRightInd w:val="0"/>
              <w:spacing w:line="360" w:lineRule="exact"/>
              <w:ind w:left="980" w:hanging="448"/>
              <w:jc w:val="both"/>
              <w:textAlignment w:val="auto"/>
              <w:rPr>
                <w:rFonts w:ascii="標楷體" w:hAnsi="標楷體" w:cs="新細明體"/>
                <w:color w:val="000000" w:themeColor="text1"/>
                <w:sz w:val="24"/>
                <w:szCs w:val="24"/>
              </w:rPr>
            </w:pPr>
            <w:r w:rsidRPr="00812963">
              <w:rPr>
                <w:rFonts w:ascii="標楷體" w:hAnsi="標楷體" w:cs="新細明體" w:hint="eastAsia"/>
                <w:color w:val="000000" w:themeColor="text1"/>
                <w:sz w:val="24"/>
                <w:szCs w:val="24"/>
              </w:rPr>
              <w:t>全國公務人力資料分析、運用及開放：除前述建置「全國公務人力資料雲端服務平台」外，另建置「人事資料倉儲暨商業智慧分析系統」期透過多元資料來源之多維度統計、分析及預測，以作為擬訂政策方向之</w:t>
            </w:r>
            <w:proofErr w:type="gramStart"/>
            <w:r w:rsidRPr="00812963">
              <w:rPr>
                <w:rFonts w:ascii="標楷體" w:hAnsi="標楷體" w:cs="新細明體" w:hint="eastAsia"/>
                <w:color w:val="000000" w:themeColor="text1"/>
                <w:sz w:val="24"/>
                <w:szCs w:val="24"/>
              </w:rPr>
              <w:t>重要參據</w:t>
            </w:r>
            <w:proofErr w:type="gramEnd"/>
            <w:r w:rsidRPr="00812963">
              <w:rPr>
                <w:rFonts w:ascii="標楷體" w:hAnsi="標楷體" w:cs="新細明體" w:hint="eastAsia"/>
                <w:color w:val="000000" w:themeColor="text1"/>
                <w:sz w:val="24"/>
                <w:szCs w:val="24"/>
              </w:rPr>
              <w:t>；然而各方自行設計所需統計資料項目、統計定義等事項，因基準、範圍及定義不同，造成數據不一現象，現行由資訊室邀集各業務單位與人事總處</w:t>
            </w:r>
            <w:proofErr w:type="gramStart"/>
            <w:r w:rsidRPr="00812963">
              <w:rPr>
                <w:rFonts w:ascii="標楷體" w:hAnsi="標楷體" w:cs="新細明體" w:hint="eastAsia"/>
                <w:color w:val="000000" w:themeColor="text1"/>
                <w:sz w:val="24"/>
                <w:szCs w:val="24"/>
              </w:rPr>
              <w:t>研</w:t>
            </w:r>
            <w:proofErr w:type="gramEnd"/>
            <w:r w:rsidRPr="00812963">
              <w:rPr>
                <w:rFonts w:ascii="標楷體" w:hAnsi="標楷體" w:cs="新細明體" w:hint="eastAsia"/>
                <w:color w:val="000000" w:themeColor="text1"/>
                <w:sz w:val="24"/>
                <w:szCs w:val="24"/>
              </w:rPr>
              <w:t>商予以定義；同時，為確保資訊安全、以促進資料開放及共享，訂定銓敘部資料開放小組設置要點，及銓敘部資料開放作業原則，作為後續各機關對本部資料需求、申請、審核及取得之</w:t>
            </w:r>
            <w:proofErr w:type="gramStart"/>
            <w:r w:rsidRPr="00812963">
              <w:rPr>
                <w:rFonts w:ascii="標楷體" w:hAnsi="標楷體" w:cs="新細明體" w:hint="eastAsia"/>
                <w:color w:val="000000" w:themeColor="text1"/>
                <w:sz w:val="24"/>
                <w:szCs w:val="24"/>
              </w:rPr>
              <w:t>準</w:t>
            </w:r>
            <w:proofErr w:type="gramEnd"/>
            <w:r w:rsidRPr="00812963">
              <w:rPr>
                <w:rFonts w:ascii="標楷體" w:hAnsi="標楷體" w:cs="新細明體" w:hint="eastAsia"/>
                <w:color w:val="000000" w:themeColor="text1"/>
                <w:sz w:val="24"/>
                <w:szCs w:val="24"/>
              </w:rPr>
              <w:t>據。</w:t>
            </w:r>
          </w:p>
          <w:p w14:paraId="6D736A12" w14:textId="77777777" w:rsidR="00667C8E" w:rsidRPr="00812963" w:rsidRDefault="00667C8E" w:rsidP="00F62E8E">
            <w:pPr>
              <w:numPr>
                <w:ilvl w:val="2"/>
                <w:numId w:val="39"/>
              </w:numPr>
              <w:suppressAutoHyphens/>
              <w:kinsoku/>
              <w:autoSpaceDE w:val="0"/>
              <w:adjustRightInd w:val="0"/>
              <w:spacing w:line="360" w:lineRule="exact"/>
              <w:ind w:left="742" w:hanging="308"/>
              <w:jc w:val="both"/>
              <w:textAlignment w:val="auto"/>
              <w:rPr>
                <w:rFonts w:ascii="標楷體" w:hAnsi="標楷體" w:cs="新細明體"/>
                <w:color w:val="000000" w:themeColor="text1"/>
                <w:sz w:val="24"/>
                <w:szCs w:val="24"/>
              </w:rPr>
            </w:pPr>
            <w:r w:rsidRPr="00812963">
              <w:rPr>
                <w:rFonts w:ascii="標楷體" w:hAnsi="標楷體" w:cs="新細明體" w:hint="eastAsia"/>
                <w:color w:val="000000" w:themeColor="text1"/>
                <w:sz w:val="24"/>
                <w:szCs w:val="24"/>
              </w:rPr>
              <w:lastRenderedPageBreak/>
              <w:t>為期</w:t>
            </w:r>
            <w:proofErr w:type="gramStart"/>
            <w:r w:rsidRPr="00812963">
              <w:rPr>
                <w:rFonts w:ascii="標楷體" w:hAnsi="標楷體" w:cs="新細明體" w:hint="eastAsia"/>
                <w:color w:val="000000" w:themeColor="text1"/>
                <w:sz w:val="24"/>
                <w:szCs w:val="24"/>
              </w:rPr>
              <w:t>銓敘部所掌</w:t>
            </w:r>
            <w:proofErr w:type="gramEnd"/>
            <w:r w:rsidRPr="00812963">
              <w:rPr>
                <w:rFonts w:ascii="標楷體" w:hAnsi="標楷體" w:cs="新細明體" w:hint="eastAsia"/>
                <w:color w:val="000000" w:themeColor="text1"/>
                <w:sz w:val="24"/>
                <w:szCs w:val="24"/>
              </w:rPr>
              <w:t>理之公務人力資料庫發揮最大功效，以落實考試院數位轉型及資料開放政策，</w:t>
            </w:r>
            <w:proofErr w:type="gramStart"/>
            <w:r w:rsidRPr="00812963">
              <w:rPr>
                <w:rFonts w:ascii="標楷體" w:hAnsi="標楷體" w:cs="新細明體" w:hint="eastAsia"/>
                <w:color w:val="000000" w:themeColor="text1"/>
                <w:sz w:val="24"/>
                <w:szCs w:val="24"/>
              </w:rPr>
              <w:t>爰</w:t>
            </w:r>
            <w:proofErr w:type="gramEnd"/>
            <w:r w:rsidRPr="00812963">
              <w:rPr>
                <w:rFonts w:ascii="標楷體" w:hAnsi="標楷體" w:cs="新細明體" w:hint="eastAsia"/>
                <w:color w:val="000000" w:themeColor="text1"/>
                <w:sz w:val="24"/>
                <w:szCs w:val="24"/>
              </w:rPr>
              <w:t>規劃由資訊室改為資訊處，並於本法修正草案第2條</w:t>
            </w:r>
            <w:r w:rsidRPr="00812963">
              <w:rPr>
                <w:rFonts w:ascii="標楷體" w:hAnsi="標楷體" w:cs="新細明體"/>
                <w:color w:val="000000" w:themeColor="text1"/>
                <w:sz w:val="24"/>
                <w:szCs w:val="24"/>
              </w:rPr>
              <w:t>第</w:t>
            </w:r>
            <w:r w:rsidRPr="00812963">
              <w:rPr>
                <w:rFonts w:ascii="標楷體" w:hAnsi="標楷體" w:cs="新細明體" w:hint="eastAsia"/>
                <w:color w:val="000000" w:themeColor="text1"/>
                <w:sz w:val="24"/>
                <w:szCs w:val="24"/>
              </w:rPr>
              <w:t>7款，增列</w:t>
            </w:r>
            <w:r w:rsidRPr="00812963">
              <w:rPr>
                <w:rFonts w:ascii="標楷體" w:hAnsi="標楷體" w:hint="eastAsia"/>
                <w:color w:val="000000" w:themeColor="text1"/>
                <w:sz w:val="24"/>
                <w:szCs w:val="24"/>
              </w:rPr>
              <w:t>人事管理、銓敘審定業務資訊化、數位治理等資訊工作</w:t>
            </w:r>
            <w:r w:rsidRPr="00812963">
              <w:rPr>
                <w:rFonts w:ascii="標楷體" w:hAnsi="標楷體" w:cs="新細明體" w:hint="eastAsia"/>
                <w:color w:val="000000" w:themeColor="text1"/>
                <w:sz w:val="24"/>
                <w:szCs w:val="24"/>
              </w:rPr>
              <w:t>。</w:t>
            </w:r>
          </w:p>
          <w:p w14:paraId="7FB91378" w14:textId="77777777" w:rsidR="00667C8E" w:rsidRPr="00812963" w:rsidRDefault="00667C8E" w:rsidP="00F62E8E">
            <w:pPr>
              <w:numPr>
                <w:ilvl w:val="1"/>
                <w:numId w:val="39"/>
              </w:numPr>
              <w:suppressAutoHyphens/>
              <w:kinsoku/>
              <w:autoSpaceDE w:val="0"/>
              <w:adjustRightInd w:val="0"/>
              <w:spacing w:line="360" w:lineRule="exact"/>
              <w:ind w:left="756" w:hanging="728"/>
              <w:jc w:val="both"/>
              <w:textAlignment w:val="auto"/>
              <w:rPr>
                <w:rFonts w:ascii="標楷體" w:hAnsi="標楷體" w:cs="新細明體"/>
                <w:color w:val="000000" w:themeColor="text1"/>
                <w:sz w:val="24"/>
                <w:szCs w:val="24"/>
              </w:rPr>
            </w:pPr>
            <w:r w:rsidRPr="00812963">
              <w:rPr>
                <w:rFonts w:ascii="標楷體" w:hAnsi="標楷體" w:hint="eastAsia"/>
                <w:b/>
                <w:color w:val="000000" w:themeColor="text1"/>
                <w:sz w:val="24"/>
                <w:szCs w:val="24"/>
              </w:rPr>
              <w:t>銓敘部下設次級機關，將由現行合議制，改制為首長制：</w:t>
            </w:r>
            <w:proofErr w:type="gramStart"/>
            <w:r w:rsidRPr="00812963">
              <w:rPr>
                <w:rFonts w:ascii="標楷體" w:hAnsi="標楷體" w:hint="eastAsia"/>
                <w:color w:val="000000" w:themeColor="text1"/>
                <w:sz w:val="24"/>
                <w:szCs w:val="24"/>
              </w:rPr>
              <w:t>茲如前述</w:t>
            </w:r>
            <w:proofErr w:type="gramEnd"/>
            <w:r w:rsidRPr="00812963">
              <w:rPr>
                <w:rFonts w:ascii="標楷體" w:hAnsi="標楷體" w:hint="eastAsia"/>
                <w:color w:val="000000" w:themeColor="text1"/>
                <w:sz w:val="24"/>
                <w:szCs w:val="24"/>
              </w:rPr>
              <w:t>，為配合112年7月初任人員新退撫制度之施行，退</w:t>
            </w:r>
            <w:r w:rsidRPr="00812963">
              <w:rPr>
                <w:rFonts w:ascii="標楷體" w:hAnsi="標楷體"/>
                <w:color w:val="000000" w:themeColor="text1"/>
                <w:sz w:val="24"/>
                <w:szCs w:val="24"/>
              </w:rPr>
              <w:t>撫基金管理</w:t>
            </w:r>
            <w:r w:rsidRPr="00812963">
              <w:rPr>
                <w:rFonts w:ascii="標楷體" w:hAnsi="標楷體" w:hint="eastAsia"/>
                <w:color w:val="000000" w:themeColor="text1"/>
                <w:sz w:val="24"/>
                <w:szCs w:val="24"/>
              </w:rPr>
              <w:t>委</w:t>
            </w:r>
            <w:r w:rsidRPr="00812963">
              <w:rPr>
                <w:rFonts w:ascii="標楷體" w:hAnsi="標楷體"/>
                <w:color w:val="000000" w:themeColor="text1"/>
                <w:sz w:val="24"/>
                <w:szCs w:val="24"/>
              </w:rPr>
              <w:t>員會</w:t>
            </w:r>
            <w:r w:rsidRPr="00812963">
              <w:rPr>
                <w:rFonts w:ascii="標楷體" w:hAnsi="標楷體" w:hint="eastAsia"/>
                <w:color w:val="000000" w:themeColor="text1"/>
                <w:sz w:val="24"/>
                <w:szCs w:val="24"/>
              </w:rPr>
              <w:t>將接受</w:t>
            </w:r>
            <w:r w:rsidRPr="00812963">
              <w:rPr>
                <w:rFonts w:ascii="標楷體" w:hAnsi="標楷體" w:cs="新細明體" w:hint="eastAsia"/>
                <w:color w:val="000000" w:themeColor="text1"/>
                <w:sz w:val="24"/>
                <w:szCs w:val="24"/>
              </w:rPr>
              <w:t>委任辦理</w:t>
            </w:r>
            <w:r w:rsidRPr="00812963">
              <w:rPr>
                <w:rFonts w:ascii="標楷體" w:hAnsi="標楷體" w:hint="eastAsia"/>
                <w:color w:val="000000" w:themeColor="text1"/>
                <w:sz w:val="24"/>
                <w:szCs w:val="24"/>
              </w:rPr>
              <w:t>新制</w:t>
            </w:r>
            <w:r w:rsidRPr="00812963">
              <w:rPr>
                <w:rFonts w:ascii="標楷體" w:hAnsi="標楷體" w:cs="新細明體"/>
                <w:color w:val="000000" w:themeColor="text1"/>
                <w:sz w:val="24"/>
                <w:szCs w:val="24"/>
              </w:rPr>
              <w:t>個人專戶退撫儲金</w:t>
            </w:r>
            <w:r w:rsidRPr="00812963">
              <w:rPr>
                <w:rFonts w:ascii="標楷體" w:hAnsi="標楷體" w:hint="eastAsia"/>
                <w:color w:val="000000" w:themeColor="text1"/>
                <w:sz w:val="24"/>
                <w:szCs w:val="24"/>
              </w:rPr>
              <w:t>之收支、管理及運用等業務；復</w:t>
            </w:r>
            <w:proofErr w:type="gramStart"/>
            <w:r w:rsidRPr="00812963">
              <w:rPr>
                <w:rFonts w:ascii="標楷體" w:hAnsi="標楷體" w:hint="eastAsia"/>
                <w:color w:val="000000" w:themeColor="text1"/>
                <w:sz w:val="24"/>
                <w:szCs w:val="24"/>
              </w:rPr>
              <w:t>囿</w:t>
            </w:r>
            <w:proofErr w:type="gramEnd"/>
            <w:r w:rsidRPr="00812963">
              <w:rPr>
                <w:rFonts w:ascii="標楷體" w:hAnsi="標楷體" w:hint="eastAsia"/>
                <w:color w:val="000000" w:themeColor="text1"/>
                <w:sz w:val="24"/>
                <w:szCs w:val="24"/>
              </w:rPr>
              <w:t>於合議制之行政體制層級決策程序，決策時間較長，對專業投資無法及時因應，</w:t>
            </w:r>
            <w:proofErr w:type="gramStart"/>
            <w:r w:rsidRPr="00812963">
              <w:rPr>
                <w:rFonts w:ascii="標楷體" w:hAnsi="標楷體" w:hint="eastAsia"/>
                <w:color w:val="000000" w:themeColor="text1"/>
                <w:sz w:val="24"/>
                <w:szCs w:val="24"/>
              </w:rPr>
              <w:t>爰</w:t>
            </w:r>
            <w:proofErr w:type="gramEnd"/>
            <w:r w:rsidRPr="00812963">
              <w:rPr>
                <w:rFonts w:ascii="標楷體" w:hAnsi="標楷體" w:hint="eastAsia"/>
                <w:color w:val="000000" w:themeColor="text1"/>
                <w:sz w:val="24"/>
                <w:szCs w:val="24"/>
              </w:rPr>
              <w:t>基於專責分工及行政效能，擬將退</w:t>
            </w:r>
            <w:r w:rsidRPr="00812963">
              <w:rPr>
                <w:rFonts w:ascii="標楷體" w:hAnsi="標楷體"/>
                <w:color w:val="000000" w:themeColor="text1"/>
                <w:sz w:val="24"/>
                <w:szCs w:val="24"/>
              </w:rPr>
              <w:t>撫基金管理</w:t>
            </w:r>
            <w:r w:rsidRPr="00812963">
              <w:rPr>
                <w:rFonts w:ascii="標楷體" w:hAnsi="標楷體" w:hint="eastAsia"/>
                <w:color w:val="000000" w:themeColor="text1"/>
                <w:sz w:val="24"/>
                <w:szCs w:val="24"/>
              </w:rPr>
              <w:t>委</w:t>
            </w:r>
            <w:r w:rsidRPr="00812963">
              <w:rPr>
                <w:rFonts w:ascii="標楷體" w:hAnsi="標楷體"/>
                <w:color w:val="000000" w:themeColor="text1"/>
                <w:sz w:val="24"/>
                <w:szCs w:val="24"/>
              </w:rPr>
              <w:t>員會</w:t>
            </w:r>
            <w:r w:rsidRPr="00812963">
              <w:rPr>
                <w:rFonts w:ascii="標楷體" w:hAnsi="標楷體" w:hint="eastAsia"/>
                <w:color w:val="000000" w:themeColor="text1"/>
                <w:sz w:val="24"/>
                <w:szCs w:val="24"/>
              </w:rPr>
              <w:t>組織型態，改制為首長制行政機關「公務人員退休</w:t>
            </w:r>
            <w:r w:rsidRPr="00812963">
              <w:rPr>
                <w:rFonts w:ascii="標楷體" w:hAnsi="標楷體"/>
                <w:color w:val="000000" w:themeColor="text1"/>
                <w:sz w:val="24"/>
                <w:szCs w:val="24"/>
              </w:rPr>
              <w:t>撫</w:t>
            </w:r>
            <w:proofErr w:type="gramStart"/>
            <w:r w:rsidRPr="00812963">
              <w:rPr>
                <w:rFonts w:ascii="標楷體" w:hAnsi="標楷體" w:hint="eastAsia"/>
                <w:color w:val="000000" w:themeColor="text1"/>
                <w:sz w:val="24"/>
                <w:szCs w:val="24"/>
              </w:rPr>
              <w:t>卹</w:t>
            </w:r>
            <w:proofErr w:type="gramEnd"/>
            <w:r w:rsidRPr="00812963">
              <w:rPr>
                <w:rFonts w:ascii="標楷體" w:hAnsi="標楷體"/>
                <w:color w:val="000000" w:themeColor="text1"/>
                <w:sz w:val="24"/>
                <w:szCs w:val="24"/>
              </w:rPr>
              <w:t>基金管理</w:t>
            </w:r>
            <w:r w:rsidRPr="00812963">
              <w:rPr>
                <w:rFonts w:ascii="標楷體" w:hAnsi="標楷體" w:hint="eastAsia"/>
                <w:color w:val="000000" w:themeColor="text1"/>
                <w:sz w:val="24"/>
                <w:szCs w:val="24"/>
              </w:rPr>
              <w:t>局」，</w:t>
            </w:r>
            <w:proofErr w:type="gramStart"/>
            <w:r w:rsidRPr="00812963">
              <w:rPr>
                <w:rFonts w:ascii="標楷體" w:hAnsi="標楷體" w:cs="新細明體" w:hint="eastAsia"/>
                <w:color w:val="000000" w:themeColor="text1"/>
                <w:sz w:val="24"/>
                <w:szCs w:val="24"/>
              </w:rPr>
              <w:t>爰</w:t>
            </w:r>
            <w:proofErr w:type="gramEnd"/>
            <w:r w:rsidRPr="00812963">
              <w:rPr>
                <w:rFonts w:ascii="標楷體" w:hAnsi="標楷體" w:cs="新細明體" w:hint="eastAsia"/>
                <w:color w:val="000000" w:themeColor="text1"/>
                <w:sz w:val="24"/>
                <w:szCs w:val="24"/>
              </w:rPr>
              <w:t>於本法修正草案第</w:t>
            </w:r>
            <w:r w:rsidRPr="00812963">
              <w:rPr>
                <w:rFonts w:ascii="標楷體" w:hAnsi="標楷體" w:cs="新細明體"/>
                <w:color w:val="000000" w:themeColor="text1"/>
                <w:sz w:val="24"/>
                <w:szCs w:val="24"/>
              </w:rPr>
              <w:t>5</w:t>
            </w:r>
            <w:r w:rsidRPr="00812963">
              <w:rPr>
                <w:rFonts w:ascii="標楷體" w:hAnsi="標楷體" w:cs="新細明體" w:hint="eastAsia"/>
                <w:color w:val="000000" w:themeColor="text1"/>
                <w:sz w:val="24"/>
                <w:szCs w:val="24"/>
              </w:rPr>
              <w:t>條明</w:t>
            </w:r>
            <w:r w:rsidRPr="00812963">
              <w:rPr>
                <w:rFonts w:ascii="標楷體" w:hAnsi="標楷體" w:cs="新細明體"/>
                <w:color w:val="000000" w:themeColor="text1"/>
                <w:sz w:val="24"/>
                <w:szCs w:val="24"/>
              </w:rPr>
              <w:t>定</w:t>
            </w:r>
            <w:r w:rsidRPr="00812963">
              <w:rPr>
                <w:rFonts w:ascii="標楷體" w:hAnsi="標楷體" w:cs="新細明體" w:hint="eastAsia"/>
                <w:color w:val="000000" w:themeColor="text1"/>
                <w:sz w:val="24"/>
                <w:szCs w:val="24"/>
              </w:rPr>
              <w:t>次級</w:t>
            </w:r>
            <w:r w:rsidRPr="00812963">
              <w:rPr>
                <w:rFonts w:ascii="標楷體" w:hAnsi="標楷體" w:cs="新細明體"/>
                <w:color w:val="000000" w:themeColor="text1"/>
                <w:sz w:val="24"/>
                <w:szCs w:val="24"/>
              </w:rPr>
              <w:t>機關名稱及</w:t>
            </w:r>
            <w:r w:rsidRPr="00812963">
              <w:rPr>
                <w:rFonts w:ascii="標楷體" w:hAnsi="標楷體" w:cs="新細明體" w:hint="eastAsia"/>
                <w:color w:val="000000" w:themeColor="text1"/>
                <w:sz w:val="24"/>
                <w:szCs w:val="24"/>
              </w:rPr>
              <w:t>其</w:t>
            </w:r>
            <w:r w:rsidRPr="00812963">
              <w:rPr>
                <w:rFonts w:ascii="標楷體" w:hAnsi="標楷體" w:cs="新細明體"/>
                <w:color w:val="000000" w:themeColor="text1"/>
                <w:sz w:val="24"/>
                <w:szCs w:val="24"/>
              </w:rPr>
              <w:t>業務</w:t>
            </w:r>
            <w:r w:rsidRPr="00812963">
              <w:rPr>
                <w:rFonts w:ascii="標楷體" w:hAnsi="標楷體" w:hint="eastAsia"/>
                <w:color w:val="000000" w:themeColor="text1"/>
                <w:sz w:val="24"/>
                <w:szCs w:val="24"/>
              </w:rPr>
              <w:t>。</w:t>
            </w:r>
          </w:p>
          <w:p w14:paraId="7A2CE830" w14:textId="77777777" w:rsidR="00667C8E" w:rsidRPr="00812963" w:rsidRDefault="00667C8E" w:rsidP="00F62E8E">
            <w:pPr>
              <w:numPr>
                <w:ilvl w:val="1"/>
                <w:numId w:val="39"/>
              </w:numPr>
              <w:suppressAutoHyphens/>
              <w:kinsoku/>
              <w:autoSpaceDE w:val="0"/>
              <w:adjustRightInd w:val="0"/>
              <w:spacing w:line="360" w:lineRule="exact"/>
              <w:ind w:left="756" w:hanging="728"/>
              <w:jc w:val="both"/>
              <w:textAlignment w:val="auto"/>
              <w:rPr>
                <w:rFonts w:ascii="標楷體" w:hAnsi="標楷體" w:cs="新細明體"/>
                <w:color w:val="000000" w:themeColor="text1"/>
                <w:sz w:val="24"/>
                <w:szCs w:val="24"/>
              </w:rPr>
            </w:pPr>
            <w:r w:rsidRPr="00812963">
              <w:rPr>
                <w:rFonts w:ascii="標楷體" w:hAnsi="標楷體" w:hint="eastAsia"/>
                <w:b/>
                <w:color w:val="000000" w:themeColor="text1"/>
                <w:sz w:val="24"/>
                <w:szCs w:val="24"/>
              </w:rPr>
              <w:t>符合基準法相關規範，以完善本法所定內</w:t>
            </w:r>
            <w:r w:rsidRPr="00812963">
              <w:rPr>
                <w:rFonts w:ascii="標楷體" w:hAnsi="標楷體"/>
                <w:b/>
                <w:color w:val="000000" w:themeColor="text1"/>
                <w:sz w:val="24"/>
                <w:szCs w:val="24"/>
              </w:rPr>
              <w:t>容</w:t>
            </w:r>
            <w:r w:rsidRPr="00812963">
              <w:rPr>
                <w:rFonts w:ascii="標楷體" w:hAnsi="標楷體" w:hint="eastAsia"/>
                <w:b/>
                <w:color w:val="000000" w:themeColor="text1"/>
                <w:sz w:val="24"/>
                <w:szCs w:val="24"/>
              </w:rPr>
              <w:t>：</w:t>
            </w:r>
            <w:r w:rsidRPr="00812963">
              <w:rPr>
                <w:rFonts w:ascii="標楷體" w:hAnsi="標楷體" w:hint="eastAsia"/>
                <w:color w:val="000000" w:themeColor="text1"/>
                <w:sz w:val="24"/>
                <w:szCs w:val="24"/>
              </w:rPr>
              <w:t>經查現</w:t>
            </w:r>
            <w:r w:rsidRPr="00812963">
              <w:rPr>
                <w:rFonts w:ascii="標楷體" w:hAnsi="標楷體"/>
                <w:color w:val="000000" w:themeColor="text1"/>
                <w:sz w:val="24"/>
                <w:szCs w:val="24"/>
              </w:rPr>
              <w:t>行本法</w:t>
            </w:r>
            <w:proofErr w:type="gramStart"/>
            <w:r w:rsidRPr="00812963">
              <w:rPr>
                <w:rFonts w:ascii="標楷體" w:hAnsi="標楷體" w:hint="eastAsia"/>
                <w:color w:val="000000" w:themeColor="text1"/>
                <w:sz w:val="24"/>
                <w:szCs w:val="24"/>
              </w:rPr>
              <w:t>第1條僅定</w:t>
            </w:r>
            <w:r w:rsidRPr="00812963">
              <w:rPr>
                <w:rFonts w:ascii="標楷體" w:hAnsi="標楷體"/>
                <w:color w:val="000000" w:themeColor="text1"/>
                <w:sz w:val="24"/>
                <w:szCs w:val="24"/>
              </w:rPr>
              <w:t>有</w:t>
            </w:r>
            <w:proofErr w:type="gramEnd"/>
            <w:r w:rsidRPr="00812963">
              <w:rPr>
                <w:rFonts w:ascii="標楷體" w:hAnsi="標楷體" w:hint="eastAsia"/>
                <w:color w:val="000000" w:themeColor="text1"/>
                <w:sz w:val="24"/>
                <w:szCs w:val="24"/>
              </w:rPr>
              <w:t>銓</w:t>
            </w:r>
            <w:r w:rsidRPr="00812963">
              <w:rPr>
                <w:rFonts w:ascii="標楷體" w:hAnsi="標楷體"/>
                <w:color w:val="000000" w:themeColor="text1"/>
                <w:sz w:val="24"/>
                <w:szCs w:val="24"/>
              </w:rPr>
              <w:t>敘部職掌事項</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未</w:t>
            </w:r>
            <w:r w:rsidRPr="00812963">
              <w:rPr>
                <w:rFonts w:ascii="標楷體" w:hAnsi="標楷體" w:hint="eastAsia"/>
                <w:color w:val="000000" w:themeColor="text1"/>
                <w:sz w:val="24"/>
                <w:szCs w:val="24"/>
              </w:rPr>
              <w:t>定</w:t>
            </w:r>
            <w:r w:rsidRPr="00812963">
              <w:rPr>
                <w:rFonts w:ascii="標楷體" w:hAnsi="標楷體"/>
                <w:color w:val="000000" w:themeColor="text1"/>
                <w:sz w:val="24"/>
                <w:szCs w:val="24"/>
              </w:rPr>
              <w:t>有</w:t>
            </w:r>
            <w:r w:rsidRPr="00812963">
              <w:rPr>
                <w:rFonts w:ascii="標楷體" w:hAnsi="標楷體" w:hint="eastAsia"/>
                <w:color w:val="000000" w:themeColor="text1"/>
                <w:sz w:val="24"/>
                <w:szCs w:val="24"/>
              </w:rPr>
              <w:t>與</w:t>
            </w:r>
            <w:r w:rsidRPr="00812963">
              <w:rPr>
                <w:rFonts w:ascii="標楷體" w:hAnsi="標楷體"/>
                <w:color w:val="000000" w:themeColor="text1"/>
                <w:sz w:val="24"/>
                <w:szCs w:val="24"/>
              </w:rPr>
              <w:t>上級機關考試院之</w:t>
            </w:r>
            <w:r w:rsidRPr="00812963">
              <w:rPr>
                <w:rFonts w:ascii="標楷體" w:hAnsi="標楷體" w:hint="eastAsia"/>
                <w:color w:val="000000" w:themeColor="text1"/>
                <w:sz w:val="24"/>
                <w:szCs w:val="24"/>
              </w:rPr>
              <w:t>隸屬</w:t>
            </w:r>
            <w:r w:rsidRPr="00812963">
              <w:rPr>
                <w:rFonts w:ascii="標楷體" w:hAnsi="標楷體"/>
                <w:color w:val="000000" w:themeColor="text1"/>
                <w:sz w:val="24"/>
                <w:szCs w:val="24"/>
              </w:rPr>
              <w:t>關</w:t>
            </w:r>
            <w:r w:rsidRPr="00812963">
              <w:rPr>
                <w:rFonts w:ascii="標楷體" w:hAnsi="標楷體" w:hint="eastAsia"/>
                <w:color w:val="000000" w:themeColor="text1"/>
                <w:sz w:val="24"/>
                <w:szCs w:val="24"/>
              </w:rPr>
              <w:t>係、</w:t>
            </w:r>
            <w:r w:rsidRPr="00812963">
              <w:rPr>
                <w:rFonts w:ascii="標楷體" w:hAnsi="標楷體"/>
                <w:color w:val="000000" w:themeColor="text1"/>
                <w:sz w:val="24"/>
                <w:szCs w:val="24"/>
              </w:rPr>
              <w:t>第</w:t>
            </w:r>
            <w:r w:rsidRPr="00812963">
              <w:rPr>
                <w:rFonts w:ascii="標楷體" w:hAnsi="標楷體" w:hint="eastAsia"/>
                <w:color w:val="000000" w:themeColor="text1"/>
                <w:sz w:val="24"/>
                <w:szCs w:val="24"/>
              </w:rPr>
              <w:t>2條明</w:t>
            </w:r>
            <w:r w:rsidRPr="00812963">
              <w:rPr>
                <w:rFonts w:ascii="標楷體" w:hAnsi="標楷體"/>
                <w:color w:val="000000" w:themeColor="text1"/>
                <w:sz w:val="24"/>
                <w:szCs w:val="24"/>
              </w:rPr>
              <w:t>定銓敘部</w:t>
            </w:r>
            <w:r w:rsidRPr="00812963">
              <w:rPr>
                <w:rFonts w:ascii="標楷體" w:hAnsi="標楷體" w:hint="eastAsia"/>
                <w:color w:val="000000" w:themeColor="text1"/>
                <w:sz w:val="24"/>
                <w:szCs w:val="24"/>
              </w:rPr>
              <w:t>內</w:t>
            </w:r>
            <w:r w:rsidRPr="00812963">
              <w:rPr>
                <w:rFonts w:ascii="標楷體" w:hAnsi="標楷體"/>
                <w:color w:val="000000" w:themeColor="text1"/>
                <w:sz w:val="24"/>
                <w:szCs w:val="24"/>
              </w:rPr>
              <w:t>部單位</w:t>
            </w:r>
            <w:r w:rsidRPr="00812963">
              <w:rPr>
                <w:rFonts w:ascii="標楷體" w:hAnsi="標楷體" w:hint="eastAsia"/>
                <w:color w:val="000000" w:themeColor="text1"/>
                <w:sz w:val="24"/>
                <w:szCs w:val="24"/>
              </w:rPr>
              <w:t>之</w:t>
            </w:r>
            <w:r w:rsidRPr="00812963">
              <w:rPr>
                <w:rFonts w:ascii="標楷體" w:hAnsi="標楷體"/>
                <w:color w:val="000000" w:themeColor="text1"/>
                <w:sz w:val="24"/>
                <w:szCs w:val="24"/>
              </w:rPr>
              <w:t>組設</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第</w:t>
            </w:r>
            <w:r w:rsidRPr="00812963">
              <w:rPr>
                <w:rFonts w:ascii="標楷體" w:hAnsi="標楷體" w:hint="eastAsia"/>
                <w:color w:val="000000" w:themeColor="text1"/>
                <w:sz w:val="24"/>
                <w:szCs w:val="24"/>
              </w:rPr>
              <w:t>3條至</w:t>
            </w:r>
            <w:r w:rsidRPr="00812963">
              <w:rPr>
                <w:rFonts w:ascii="標楷體" w:hAnsi="標楷體"/>
                <w:color w:val="000000" w:themeColor="text1"/>
                <w:sz w:val="24"/>
                <w:szCs w:val="24"/>
              </w:rPr>
              <w:t>第</w:t>
            </w:r>
            <w:r w:rsidRPr="00812963">
              <w:rPr>
                <w:rFonts w:ascii="標楷體" w:hAnsi="標楷體" w:hint="eastAsia"/>
                <w:color w:val="000000" w:themeColor="text1"/>
                <w:sz w:val="24"/>
                <w:szCs w:val="24"/>
              </w:rPr>
              <w:t>9條及</w:t>
            </w:r>
            <w:r w:rsidRPr="00812963">
              <w:rPr>
                <w:rFonts w:ascii="標楷體" w:hAnsi="標楷體"/>
                <w:color w:val="000000" w:themeColor="text1"/>
                <w:sz w:val="24"/>
                <w:szCs w:val="24"/>
              </w:rPr>
              <w:t>第</w:t>
            </w:r>
            <w:r w:rsidRPr="00812963">
              <w:rPr>
                <w:rFonts w:ascii="標楷體" w:hAnsi="標楷體" w:hint="eastAsia"/>
                <w:color w:val="000000" w:themeColor="text1"/>
                <w:sz w:val="24"/>
                <w:szCs w:val="24"/>
              </w:rPr>
              <w:t>12條</w:t>
            </w:r>
            <w:r w:rsidRPr="00812963">
              <w:rPr>
                <w:rFonts w:ascii="標楷體" w:hAnsi="標楷體"/>
                <w:color w:val="000000" w:themeColor="text1"/>
                <w:sz w:val="24"/>
                <w:szCs w:val="24"/>
              </w:rPr>
              <w:t>至第</w:t>
            </w:r>
            <w:r w:rsidRPr="00812963">
              <w:rPr>
                <w:rFonts w:ascii="標楷體" w:hAnsi="標楷體" w:hint="eastAsia"/>
                <w:color w:val="000000" w:themeColor="text1"/>
                <w:sz w:val="24"/>
                <w:szCs w:val="24"/>
              </w:rPr>
              <w:t>16條</w:t>
            </w:r>
            <w:r w:rsidRPr="00812963">
              <w:rPr>
                <w:rFonts w:ascii="標楷體" w:hAnsi="標楷體"/>
                <w:color w:val="000000" w:themeColor="text1"/>
                <w:sz w:val="24"/>
                <w:szCs w:val="24"/>
              </w:rPr>
              <w:t>明定</w:t>
            </w:r>
            <w:r w:rsidRPr="00812963">
              <w:rPr>
                <w:rFonts w:ascii="標楷體" w:hAnsi="標楷體" w:hint="eastAsia"/>
                <w:color w:val="000000" w:themeColor="text1"/>
                <w:sz w:val="24"/>
                <w:szCs w:val="24"/>
              </w:rPr>
              <w:t>各</w:t>
            </w:r>
            <w:r w:rsidRPr="00812963">
              <w:rPr>
                <w:rFonts w:ascii="標楷體" w:hAnsi="標楷體"/>
                <w:color w:val="000000" w:themeColor="text1"/>
                <w:sz w:val="24"/>
                <w:szCs w:val="24"/>
              </w:rPr>
              <w:t>單位</w:t>
            </w:r>
            <w:r w:rsidRPr="00812963">
              <w:rPr>
                <w:rFonts w:ascii="標楷體" w:hAnsi="標楷體" w:hint="eastAsia"/>
                <w:color w:val="000000" w:themeColor="text1"/>
                <w:sz w:val="24"/>
                <w:szCs w:val="24"/>
              </w:rPr>
              <w:t>掌</w:t>
            </w:r>
            <w:r w:rsidRPr="00812963">
              <w:rPr>
                <w:rFonts w:ascii="標楷體" w:hAnsi="標楷體"/>
                <w:color w:val="000000" w:themeColor="text1"/>
                <w:sz w:val="24"/>
                <w:szCs w:val="24"/>
              </w:rPr>
              <w:t>理事</w:t>
            </w:r>
            <w:r w:rsidRPr="00812963">
              <w:rPr>
                <w:rFonts w:ascii="標楷體" w:hAnsi="標楷體" w:hint="eastAsia"/>
                <w:color w:val="000000" w:themeColor="text1"/>
                <w:sz w:val="24"/>
                <w:szCs w:val="24"/>
              </w:rPr>
              <w:t>項</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以</w:t>
            </w:r>
            <w:r w:rsidRPr="00812963">
              <w:rPr>
                <w:rFonts w:ascii="標楷體" w:hAnsi="標楷體"/>
                <w:color w:val="000000" w:themeColor="text1"/>
                <w:sz w:val="24"/>
                <w:szCs w:val="24"/>
              </w:rPr>
              <w:t>及第</w:t>
            </w:r>
            <w:r w:rsidRPr="00812963">
              <w:rPr>
                <w:rFonts w:ascii="標楷體" w:hAnsi="標楷體" w:hint="eastAsia"/>
                <w:color w:val="000000" w:themeColor="text1"/>
                <w:sz w:val="24"/>
                <w:szCs w:val="24"/>
              </w:rPr>
              <w:t>17條</w:t>
            </w:r>
            <w:r w:rsidRPr="00812963">
              <w:rPr>
                <w:rFonts w:ascii="標楷體" w:hAnsi="標楷體"/>
                <w:color w:val="000000" w:themeColor="text1"/>
                <w:sz w:val="24"/>
                <w:szCs w:val="24"/>
              </w:rPr>
              <w:t>至第</w:t>
            </w:r>
            <w:r w:rsidRPr="00812963">
              <w:rPr>
                <w:rFonts w:ascii="標楷體" w:hAnsi="標楷體" w:hint="eastAsia"/>
                <w:color w:val="000000" w:themeColor="text1"/>
                <w:sz w:val="24"/>
                <w:szCs w:val="24"/>
              </w:rPr>
              <w:t>20條</w:t>
            </w:r>
            <w:r w:rsidRPr="00812963">
              <w:rPr>
                <w:rFonts w:ascii="標楷體" w:hAnsi="標楷體"/>
                <w:color w:val="000000" w:themeColor="text1"/>
                <w:sz w:val="24"/>
                <w:szCs w:val="24"/>
              </w:rPr>
              <w:t>所定職系選用、</w:t>
            </w:r>
            <w:r w:rsidRPr="00812963">
              <w:rPr>
                <w:rFonts w:ascii="標楷體" w:hAnsi="標楷體" w:hint="eastAsia"/>
                <w:color w:val="000000" w:themeColor="text1"/>
                <w:sz w:val="24"/>
                <w:szCs w:val="24"/>
              </w:rPr>
              <w:t>設</w:t>
            </w:r>
            <w:r w:rsidRPr="00812963">
              <w:rPr>
                <w:rFonts w:ascii="標楷體" w:hAnsi="標楷體"/>
                <w:color w:val="000000" w:themeColor="text1"/>
                <w:sz w:val="24"/>
                <w:szCs w:val="24"/>
              </w:rPr>
              <w:t>各種委員會及其所需工作人員、召集</w:t>
            </w:r>
            <w:r w:rsidRPr="00812963">
              <w:rPr>
                <w:rFonts w:ascii="標楷體" w:hAnsi="標楷體"/>
                <w:color w:val="000000" w:themeColor="text1"/>
                <w:sz w:val="24"/>
                <w:szCs w:val="24"/>
              </w:rPr>
              <w:lastRenderedPageBreak/>
              <w:t>人事機關</w:t>
            </w:r>
            <w:r w:rsidRPr="00812963">
              <w:rPr>
                <w:rFonts w:ascii="標楷體" w:hAnsi="標楷體" w:hint="eastAsia"/>
                <w:color w:val="000000" w:themeColor="text1"/>
                <w:sz w:val="24"/>
                <w:szCs w:val="24"/>
              </w:rPr>
              <w:t>(構)定</w:t>
            </w:r>
            <w:r w:rsidRPr="00812963">
              <w:rPr>
                <w:rFonts w:ascii="標楷體" w:hAnsi="標楷體"/>
                <w:color w:val="000000" w:themeColor="text1"/>
                <w:sz w:val="24"/>
                <w:szCs w:val="24"/>
              </w:rPr>
              <w:t>期舉行業務會報、</w:t>
            </w:r>
            <w:r w:rsidRPr="00812963">
              <w:rPr>
                <w:rFonts w:ascii="標楷體" w:hAnsi="標楷體" w:hint="eastAsia"/>
                <w:color w:val="000000" w:themeColor="text1"/>
                <w:sz w:val="24"/>
                <w:szCs w:val="24"/>
              </w:rPr>
              <w:t>銓</w:t>
            </w:r>
            <w:r w:rsidRPr="00812963">
              <w:rPr>
                <w:rFonts w:ascii="標楷體" w:hAnsi="標楷體"/>
                <w:color w:val="000000" w:themeColor="text1"/>
                <w:sz w:val="24"/>
                <w:szCs w:val="24"/>
              </w:rPr>
              <w:t>敘部處</w:t>
            </w:r>
            <w:proofErr w:type="gramStart"/>
            <w:r w:rsidRPr="00812963">
              <w:rPr>
                <w:rFonts w:ascii="標楷體" w:hAnsi="標楷體"/>
                <w:color w:val="000000" w:themeColor="text1"/>
                <w:sz w:val="24"/>
                <w:szCs w:val="24"/>
              </w:rPr>
              <w:t>務</w:t>
            </w:r>
            <w:proofErr w:type="gramEnd"/>
            <w:r w:rsidRPr="00812963">
              <w:rPr>
                <w:rFonts w:ascii="標楷體" w:hAnsi="標楷體"/>
                <w:color w:val="000000" w:themeColor="text1"/>
                <w:sz w:val="24"/>
                <w:szCs w:val="24"/>
              </w:rPr>
              <w:t>規程擬訂程序等，</w:t>
            </w:r>
            <w:r w:rsidRPr="00812963">
              <w:rPr>
                <w:rFonts w:ascii="標楷體" w:hAnsi="標楷體" w:hint="eastAsia"/>
                <w:color w:val="000000" w:themeColor="text1"/>
                <w:sz w:val="24"/>
                <w:szCs w:val="24"/>
              </w:rPr>
              <w:t>非屬</w:t>
            </w:r>
            <w:r w:rsidRPr="00812963">
              <w:rPr>
                <w:rFonts w:ascii="標楷體" w:hAnsi="標楷體"/>
                <w:color w:val="000000" w:themeColor="text1"/>
                <w:sz w:val="24"/>
                <w:szCs w:val="24"/>
              </w:rPr>
              <w:t>基準法</w:t>
            </w:r>
            <w:r w:rsidRPr="00812963">
              <w:rPr>
                <w:rFonts w:ascii="標楷體" w:hAnsi="標楷體" w:hint="eastAsia"/>
                <w:color w:val="000000" w:themeColor="text1"/>
                <w:sz w:val="24"/>
                <w:szCs w:val="24"/>
              </w:rPr>
              <w:t>第7條</w:t>
            </w:r>
            <w:r w:rsidRPr="00812963">
              <w:rPr>
                <w:rFonts w:ascii="標楷體" w:hAnsi="標楷體"/>
                <w:color w:val="000000" w:themeColor="text1"/>
                <w:sz w:val="24"/>
                <w:szCs w:val="24"/>
              </w:rPr>
              <w:t>應明定事</w:t>
            </w:r>
            <w:r w:rsidRPr="00812963">
              <w:rPr>
                <w:rFonts w:ascii="標楷體" w:hAnsi="標楷體" w:hint="eastAsia"/>
                <w:color w:val="000000" w:themeColor="text1"/>
                <w:sz w:val="24"/>
                <w:szCs w:val="24"/>
              </w:rPr>
              <w:t>項</w:t>
            </w:r>
            <w:r w:rsidRPr="00812963">
              <w:rPr>
                <w:rFonts w:ascii="標楷體" w:hAnsi="標楷體"/>
                <w:color w:val="000000" w:themeColor="text1"/>
                <w:sz w:val="24"/>
                <w:szCs w:val="24"/>
              </w:rPr>
              <w:t>，</w:t>
            </w:r>
            <w:proofErr w:type="gramStart"/>
            <w:r w:rsidRPr="00812963">
              <w:rPr>
                <w:rFonts w:ascii="標楷體" w:hAnsi="標楷體"/>
                <w:color w:val="000000" w:themeColor="text1"/>
                <w:sz w:val="24"/>
                <w:szCs w:val="24"/>
              </w:rPr>
              <w:t>爰</w:t>
            </w:r>
            <w:proofErr w:type="gramEnd"/>
            <w:r w:rsidRPr="00812963">
              <w:rPr>
                <w:rFonts w:ascii="標楷體" w:hAnsi="標楷體" w:cs="新細明體" w:hint="eastAsia"/>
                <w:color w:val="000000" w:themeColor="text1"/>
                <w:sz w:val="24"/>
                <w:szCs w:val="24"/>
              </w:rPr>
              <w:t>擬具</w:t>
            </w:r>
            <w:r w:rsidRPr="00812963">
              <w:rPr>
                <w:rFonts w:ascii="標楷體" w:hAnsi="標楷體" w:hint="eastAsia"/>
                <w:color w:val="000000" w:themeColor="text1"/>
                <w:sz w:val="24"/>
                <w:szCs w:val="24"/>
              </w:rPr>
              <w:t>本法修</w:t>
            </w:r>
            <w:r w:rsidRPr="00812963">
              <w:rPr>
                <w:rFonts w:ascii="標楷體" w:hAnsi="標楷體"/>
                <w:color w:val="000000" w:themeColor="text1"/>
                <w:sz w:val="24"/>
                <w:szCs w:val="24"/>
              </w:rPr>
              <w:t>正</w:t>
            </w:r>
            <w:r w:rsidRPr="00812963">
              <w:rPr>
                <w:rFonts w:ascii="標楷體" w:hAnsi="標楷體" w:hint="eastAsia"/>
                <w:color w:val="000000" w:themeColor="text1"/>
                <w:sz w:val="24"/>
                <w:szCs w:val="24"/>
              </w:rPr>
              <w:t>草案，檢討刪除相關條文。</w:t>
            </w:r>
          </w:p>
        </w:tc>
        <w:tc>
          <w:tcPr>
            <w:tcW w:w="2966" w:type="dxa"/>
            <w:gridSpan w:val="2"/>
            <w:tcBorders>
              <w:top w:val="single" w:sz="4" w:space="0" w:color="00000A"/>
              <w:left w:val="single" w:sz="4" w:space="0" w:color="00000A"/>
              <w:bottom w:val="single" w:sz="4" w:space="0" w:color="00000A"/>
              <w:right w:val="single" w:sz="4" w:space="0" w:color="00000A"/>
            </w:tcBorders>
            <w:shd w:val="clear" w:color="auto" w:fill="FFFFFF"/>
          </w:tcPr>
          <w:p w14:paraId="27D4748C" w14:textId="77777777" w:rsidR="00667C8E" w:rsidRPr="00812963" w:rsidRDefault="00667C8E" w:rsidP="000D6FD3">
            <w:pPr>
              <w:snapToGrid w:val="0"/>
              <w:spacing w:line="360" w:lineRule="atLeast"/>
              <w:ind w:left="84" w:right="-26" w:hanging="182"/>
              <w:jc w:val="both"/>
              <w:rPr>
                <w:rFonts w:ascii="標楷體" w:hAnsi="標楷體"/>
                <w:color w:val="000000" w:themeColor="text1"/>
                <w:sz w:val="24"/>
                <w:szCs w:val="24"/>
              </w:rPr>
            </w:pPr>
            <w:r w:rsidRPr="00812963">
              <w:rPr>
                <w:rFonts w:ascii="標楷體" w:hAnsi="標楷體"/>
                <w:color w:val="000000" w:themeColor="text1"/>
                <w:sz w:val="24"/>
                <w:szCs w:val="24"/>
              </w:rPr>
              <w:lastRenderedPageBreak/>
              <w:t>1.業務推動執行時，遭遇問題之原因分析。</w:t>
            </w:r>
          </w:p>
          <w:p w14:paraId="1C87E31F" w14:textId="77777777" w:rsidR="00667C8E" w:rsidRPr="00812963" w:rsidRDefault="00667C8E" w:rsidP="000D6FD3">
            <w:pPr>
              <w:snapToGrid w:val="0"/>
              <w:spacing w:line="360" w:lineRule="atLeast"/>
              <w:ind w:left="84" w:right="-26" w:hanging="182"/>
              <w:jc w:val="both"/>
              <w:rPr>
                <w:rFonts w:ascii="標楷體" w:hAnsi="標楷體"/>
                <w:color w:val="000000" w:themeColor="text1"/>
                <w:sz w:val="24"/>
                <w:szCs w:val="24"/>
              </w:rPr>
            </w:pPr>
            <w:r w:rsidRPr="00812963">
              <w:rPr>
                <w:rFonts w:ascii="標楷體" w:hAnsi="標楷體"/>
                <w:color w:val="000000" w:themeColor="text1"/>
                <w:sz w:val="24"/>
                <w:szCs w:val="24"/>
              </w:rPr>
              <w:t>2.說明現行法規是否不足、須否配合現況或政策調整。</w:t>
            </w:r>
          </w:p>
        </w:tc>
      </w:tr>
      <w:tr w:rsidR="00812963" w:rsidRPr="00812963" w14:paraId="39B4473D" w14:textId="77777777" w:rsidTr="00C229E1">
        <w:trPr>
          <w:trHeight w:val="835"/>
          <w:jc w:val="center"/>
        </w:trPr>
        <w:tc>
          <w:tcPr>
            <w:tcW w:w="829"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1C88D7E9" w14:textId="77777777" w:rsidR="00667C8E" w:rsidRPr="00812963" w:rsidRDefault="00667C8E" w:rsidP="000D6FD3">
            <w:pPr>
              <w:adjustRightInd w:val="0"/>
              <w:snapToGrid w:val="0"/>
              <w:spacing w:line="360" w:lineRule="atLeast"/>
              <w:ind w:leftChars="-15" w:left="417" w:rightChars="-10" w:right="-28" w:hangingChars="191" w:hanging="459"/>
              <w:jc w:val="both"/>
              <w:rPr>
                <w:rFonts w:ascii="標楷體" w:hAnsi="標楷體"/>
                <w:b/>
                <w:color w:val="000000" w:themeColor="text1"/>
                <w:sz w:val="24"/>
                <w:szCs w:val="24"/>
              </w:rPr>
            </w:pPr>
            <w:r w:rsidRPr="00812963">
              <w:rPr>
                <w:rFonts w:ascii="標楷體" w:hAnsi="標楷體"/>
                <w:b/>
                <w:color w:val="000000" w:themeColor="text1"/>
                <w:sz w:val="24"/>
                <w:szCs w:val="24"/>
              </w:rPr>
              <w:lastRenderedPageBreak/>
              <w:t>4-2</w:t>
            </w:r>
            <w:proofErr w:type="gramStart"/>
            <w:r w:rsidRPr="00812963">
              <w:rPr>
                <w:rFonts w:ascii="標楷體" w:hAnsi="標楷體"/>
                <w:b/>
                <w:color w:val="000000" w:themeColor="text1"/>
                <w:sz w:val="24"/>
                <w:szCs w:val="24"/>
              </w:rPr>
              <w:t>訂修需求</w:t>
            </w:r>
            <w:proofErr w:type="gramEnd"/>
          </w:p>
        </w:tc>
        <w:tc>
          <w:tcPr>
            <w:tcW w:w="1938" w:type="dxa"/>
            <w:gridSpan w:val="3"/>
            <w:tcBorders>
              <w:top w:val="single" w:sz="4" w:space="0" w:color="00000A"/>
              <w:left w:val="single" w:sz="4" w:space="0" w:color="00000A"/>
              <w:bottom w:val="single" w:sz="4" w:space="0" w:color="00000A"/>
              <w:right w:val="single" w:sz="4" w:space="0" w:color="00000A"/>
            </w:tcBorders>
            <w:shd w:val="clear" w:color="auto" w:fill="FFFFFF"/>
          </w:tcPr>
          <w:p w14:paraId="48CFB4B3" w14:textId="77777777" w:rsidR="00667C8E" w:rsidRPr="00812963" w:rsidRDefault="00667C8E" w:rsidP="000D6FD3">
            <w:pPr>
              <w:snapToGrid w:val="0"/>
              <w:spacing w:line="360" w:lineRule="atLeast"/>
              <w:ind w:left="553" w:right="-24" w:hanging="589"/>
              <w:jc w:val="both"/>
              <w:rPr>
                <w:rFonts w:ascii="標楷體" w:hAnsi="標楷體"/>
                <w:color w:val="000000" w:themeColor="text1"/>
                <w:sz w:val="24"/>
                <w:szCs w:val="24"/>
              </w:rPr>
            </w:pPr>
            <w:r w:rsidRPr="00812963">
              <w:rPr>
                <w:rFonts w:ascii="標楷體" w:hAnsi="標楷體"/>
                <w:b/>
                <w:color w:val="000000" w:themeColor="text1"/>
                <w:sz w:val="24"/>
                <w:szCs w:val="24"/>
              </w:rPr>
              <w:t>4-2-1解決問題可能方案</w:t>
            </w:r>
          </w:p>
        </w:tc>
        <w:tc>
          <w:tcPr>
            <w:tcW w:w="3730" w:type="dxa"/>
            <w:gridSpan w:val="9"/>
            <w:tcBorders>
              <w:top w:val="single" w:sz="4" w:space="0" w:color="00000A"/>
              <w:left w:val="single" w:sz="4" w:space="0" w:color="00000A"/>
              <w:bottom w:val="single" w:sz="4" w:space="0" w:color="00000A"/>
              <w:right w:val="single" w:sz="4" w:space="0" w:color="00000A"/>
            </w:tcBorders>
            <w:shd w:val="clear" w:color="auto" w:fill="FFFFFF"/>
          </w:tcPr>
          <w:p w14:paraId="63541390" w14:textId="77777777" w:rsidR="00667C8E" w:rsidRPr="00812963" w:rsidRDefault="00667C8E" w:rsidP="00F62E8E">
            <w:pPr>
              <w:numPr>
                <w:ilvl w:val="0"/>
                <w:numId w:val="40"/>
              </w:numPr>
              <w:suppressAutoHyphens/>
              <w:kinsoku/>
              <w:autoSpaceDN/>
              <w:snapToGrid w:val="0"/>
              <w:spacing w:line="360" w:lineRule="atLeast"/>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如</w:t>
            </w:r>
            <w:r w:rsidRPr="00812963">
              <w:rPr>
                <w:rFonts w:ascii="標楷體" w:hAnsi="標楷體"/>
                <w:color w:val="000000" w:themeColor="text1"/>
                <w:sz w:val="24"/>
                <w:szCs w:val="24"/>
              </w:rPr>
              <w:t>前述</w:t>
            </w:r>
            <w:r w:rsidRPr="00812963">
              <w:rPr>
                <w:rFonts w:ascii="標楷體" w:hAnsi="標楷體" w:hint="eastAsia"/>
                <w:color w:val="000000" w:themeColor="text1"/>
                <w:sz w:val="24"/>
                <w:szCs w:val="24"/>
              </w:rPr>
              <w:t>，為期本法所定一級內部單位組設及職掌事項名實相符；因應1</w:t>
            </w:r>
            <w:r w:rsidRPr="00812963">
              <w:rPr>
                <w:rFonts w:ascii="標楷體" w:hAnsi="標楷體"/>
                <w:color w:val="000000" w:themeColor="text1"/>
                <w:sz w:val="24"/>
                <w:szCs w:val="24"/>
              </w:rPr>
              <w:t>12</w:t>
            </w:r>
            <w:r w:rsidRPr="00812963">
              <w:rPr>
                <w:rFonts w:ascii="標楷體" w:hAnsi="標楷體" w:hint="eastAsia"/>
                <w:color w:val="000000" w:themeColor="text1"/>
                <w:sz w:val="24"/>
                <w:szCs w:val="24"/>
              </w:rPr>
              <w:t>年7月1日初任人員新退撫制度之施行，整</w:t>
            </w:r>
            <w:proofErr w:type="gramStart"/>
            <w:r w:rsidRPr="00812963">
              <w:rPr>
                <w:rFonts w:ascii="標楷體" w:hAnsi="標楷體" w:hint="eastAsia"/>
                <w:color w:val="000000" w:themeColor="text1"/>
                <w:sz w:val="24"/>
                <w:szCs w:val="24"/>
              </w:rPr>
              <w:t>併</w:t>
            </w:r>
            <w:proofErr w:type="gramEnd"/>
            <w:r w:rsidRPr="00812963">
              <w:rPr>
                <w:rFonts w:ascii="標楷體" w:hAnsi="標楷體" w:hint="eastAsia"/>
                <w:color w:val="000000" w:themeColor="text1"/>
                <w:sz w:val="24"/>
                <w:szCs w:val="24"/>
              </w:rPr>
              <w:t>相關監理機關(單位)，成立專責業務單位</w:t>
            </w:r>
            <w:proofErr w:type="gramStart"/>
            <w:r w:rsidRPr="00812963">
              <w:rPr>
                <w:rFonts w:ascii="標楷體" w:hAnsi="標楷體" w:hint="eastAsia"/>
                <w:color w:val="000000" w:themeColor="text1"/>
                <w:sz w:val="24"/>
                <w:szCs w:val="24"/>
              </w:rPr>
              <w:t>監理司</w:t>
            </w:r>
            <w:proofErr w:type="gramEnd"/>
            <w:r w:rsidRPr="00812963">
              <w:rPr>
                <w:rFonts w:ascii="標楷體" w:hAnsi="標楷體" w:hint="eastAsia"/>
                <w:color w:val="000000" w:themeColor="text1"/>
                <w:sz w:val="24"/>
                <w:szCs w:val="24"/>
              </w:rPr>
              <w:t>；增列數位治理等資訊工作職掌項目；協助退撫基金管理委員會擴編及轉型，</w:t>
            </w:r>
            <w:r w:rsidRPr="00812963">
              <w:rPr>
                <w:rFonts w:ascii="標楷體" w:hAnsi="標楷體"/>
                <w:color w:val="000000" w:themeColor="text1"/>
                <w:sz w:val="24"/>
                <w:szCs w:val="24"/>
              </w:rPr>
              <w:t>以及</w:t>
            </w:r>
            <w:r w:rsidRPr="00812963">
              <w:rPr>
                <w:rFonts w:ascii="標楷體" w:hAnsi="標楷體" w:hint="eastAsia"/>
                <w:color w:val="000000" w:themeColor="text1"/>
                <w:sz w:val="24"/>
                <w:szCs w:val="24"/>
              </w:rPr>
              <w:t>遵循基準法中央二級機關組織法制定相關規範，以完善現行本法不足等</w:t>
            </w:r>
            <w:r w:rsidRPr="00812963">
              <w:rPr>
                <w:rFonts w:ascii="標楷體" w:hAnsi="標楷體"/>
                <w:color w:val="000000" w:themeColor="text1"/>
                <w:sz w:val="24"/>
                <w:szCs w:val="24"/>
              </w:rPr>
              <w:t>問題，</w:t>
            </w:r>
            <w:r w:rsidRPr="00812963">
              <w:rPr>
                <w:rFonts w:ascii="標楷體" w:hAnsi="標楷體" w:hint="eastAsia"/>
                <w:color w:val="000000" w:themeColor="text1"/>
                <w:sz w:val="24"/>
                <w:szCs w:val="24"/>
              </w:rPr>
              <w:t>亟待</w:t>
            </w:r>
            <w:r w:rsidRPr="00812963">
              <w:rPr>
                <w:rFonts w:ascii="標楷體" w:hAnsi="標楷體"/>
                <w:color w:val="000000" w:themeColor="text1"/>
                <w:sz w:val="24"/>
                <w:szCs w:val="24"/>
              </w:rPr>
              <w:t>透過修法程序解決。</w:t>
            </w:r>
          </w:p>
          <w:p w14:paraId="2B7F61AB" w14:textId="77777777" w:rsidR="00667C8E" w:rsidRPr="00812963" w:rsidRDefault="00667C8E" w:rsidP="00F62E8E">
            <w:pPr>
              <w:numPr>
                <w:ilvl w:val="0"/>
                <w:numId w:val="40"/>
              </w:numPr>
              <w:kinsoku/>
              <w:autoSpaceDE w:val="0"/>
              <w:adjustRightInd w:val="0"/>
              <w:snapToGrid w:val="0"/>
              <w:spacing w:line="360" w:lineRule="atLeast"/>
              <w:jc w:val="both"/>
              <w:textAlignment w:val="auto"/>
              <w:rPr>
                <w:rFonts w:ascii="標楷體" w:hAnsi="標楷體"/>
                <w:color w:val="000000" w:themeColor="text1"/>
                <w:sz w:val="24"/>
                <w:szCs w:val="24"/>
              </w:rPr>
            </w:pPr>
            <w:r w:rsidRPr="00812963">
              <w:rPr>
                <w:rFonts w:ascii="標楷體" w:hAnsi="標楷體"/>
                <w:color w:val="000000" w:themeColor="text1"/>
                <w:sz w:val="24"/>
                <w:szCs w:val="24"/>
              </w:rPr>
              <w:t>本次修法</w:t>
            </w:r>
            <w:r w:rsidRPr="00812963">
              <w:rPr>
                <w:rFonts w:ascii="標楷體" w:hAnsi="標楷體" w:hint="eastAsia"/>
                <w:color w:val="000000" w:themeColor="text1"/>
                <w:sz w:val="24"/>
                <w:szCs w:val="24"/>
              </w:rPr>
              <w:t>，秉持垂直及水平整合思維，進行梳理，垂直整合部分，係將中央一級機關考試院、二級機關銓敘部、三級機關退撫基金管理機關，以及現行組織層級不一之監理機</w:t>
            </w:r>
            <w:r w:rsidRPr="00812963">
              <w:rPr>
                <w:rFonts w:ascii="標楷體" w:hAnsi="標楷體"/>
                <w:color w:val="000000" w:themeColor="text1"/>
                <w:sz w:val="24"/>
                <w:szCs w:val="24"/>
              </w:rPr>
              <w:t>關</w:t>
            </w:r>
            <w:r w:rsidRPr="00812963">
              <w:rPr>
                <w:rFonts w:ascii="標楷體" w:hAnsi="標楷體" w:hint="eastAsia"/>
                <w:color w:val="000000" w:themeColor="text1"/>
                <w:sz w:val="24"/>
                <w:szCs w:val="24"/>
              </w:rPr>
              <w:t>(單位)，重新調整定位，期待賦予組</w:t>
            </w:r>
            <w:r w:rsidRPr="00812963">
              <w:rPr>
                <w:rFonts w:ascii="標楷體" w:hAnsi="標楷體" w:cs="新細明體" w:hint="eastAsia"/>
                <w:color w:val="000000" w:themeColor="text1"/>
                <w:sz w:val="24"/>
                <w:szCs w:val="24"/>
              </w:rPr>
              <w:t>織改造後之機關，朝</w:t>
            </w:r>
            <w:r w:rsidRPr="00812963">
              <w:rPr>
                <w:rFonts w:ascii="標楷體" w:hAnsi="標楷體" w:hint="eastAsia"/>
                <w:color w:val="000000" w:themeColor="text1"/>
                <w:sz w:val="24"/>
                <w:szCs w:val="24"/>
              </w:rPr>
              <w:t>各自職司事項，執行機</w:t>
            </w:r>
            <w:r w:rsidRPr="00812963">
              <w:rPr>
                <w:rFonts w:ascii="標楷體" w:hAnsi="標楷體"/>
                <w:color w:val="000000" w:themeColor="text1"/>
                <w:sz w:val="24"/>
                <w:szCs w:val="24"/>
              </w:rPr>
              <w:t>關</w:t>
            </w:r>
            <w:r w:rsidRPr="00812963">
              <w:rPr>
                <w:rFonts w:ascii="標楷體" w:hAnsi="標楷體" w:hint="eastAsia"/>
                <w:color w:val="000000" w:themeColor="text1"/>
                <w:sz w:val="24"/>
                <w:szCs w:val="24"/>
              </w:rPr>
              <w:t>法</w:t>
            </w:r>
            <w:r w:rsidRPr="00812963">
              <w:rPr>
                <w:rFonts w:ascii="標楷體" w:hAnsi="標楷體"/>
                <w:color w:val="000000" w:themeColor="text1"/>
                <w:sz w:val="24"/>
                <w:szCs w:val="24"/>
              </w:rPr>
              <w:t>定</w:t>
            </w:r>
            <w:r w:rsidRPr="00812963">
              <w:rPr>
                <w:rFonts w:ascii="標楷體" w:hAnsi="標楷體" w:hint="eastAsia"/>
                <w:color w:val="000000" w:themeColor="text1"/>
                <w:sz w:val="24"/>
                <w:szCs w:val="24"/>
              </w:rPr>
              <w:t>任務；水平整合部分，</w:t>
            </w:r>
            <w:r w:rsidRPr="00812963">
              <w:rPr>
                <w:rFonts w:ascii="標楷體" w:hAnsi="標楷體"/>
                <w:color w:val="000000" w:themeColor="text1"/>
                <w:sz w:val="24"/>
                <w:szCs w:val="24"/>
              </w:rPr>
              <w:t>調整</w:t>
            </w:r>
            <w:r w:rsidRPr="00812963">
              <w:rPr>
                <w:rFonts w:ascii="標楷體" w:hAnsi="標楷體" w:hint="eastAsia"/>
                <w:color w:val="000000" w:themeColor="text1"/>
                <w:sz w:val="24"/>
                <w:szCs w:val="24"/>
              </w:rPr>
              <w:t>銓敘部一</w:t>
            </w:r>
            <w:r w:rsidRPr="00812963">
              <w:rPr>
                <w:rFonts w:ascii="標楷體" w:hAnsi="標楷體"/>
                <w:color w:val="000000" w:themeColor="text1"/>
                <w:sz w:val="24"/>
                <w:szCs w:val="24"/>
              </w:rPr>
              <w:t>級內部</w:t>
            </w:r>
            <w:r w:rsidRPr="00812963">
              <w:rPr>
                <w:rFonts w:ascii="標楷體" w:hAnsi="標楷體" w:hint="eastAsia"/>
                <w:color w:val="000000" w:themeColor="text1"/>
                <w:sz w:val="24"/>
                <w:szCs w:val="24"/>
              </w:rPr>
              <w:t>單</w:t>
            </w:r>
            <w:r w:rsidRPr="00812963">
              <w:rPr>
                <w:rFonts w:ascii="標楷體" w:hAnsi="標楷體"/>
                <w:color w:val="000000" w:themeColor="text1"/>
                <w:sz w:val="24"/>
                <w:szCs w:val="24"/>
              </w:rPr>
              <w:t>位</w:t>
            </w:r>
            <w:r w:rsidRPr="00812963">
              <w:rPr>
                <w:rFonts w:ascii="標楷體" w:hAnsi="標楷體" w:hint="eastAsia"/>
                <w:color w:val="000000" w:themeColor="text1"/>
                <w:sz w:val="24"/>
                <w:szCs w:val="24"/>
              </w:rPr>
              <w:t>名稱、</w:t>
            </w:r>
            <w:r w:rsidRPr="00812963">
              <w:rPr>
                <w:rFonts w:ascii="標楷體" w:hAnsi="標楷體"/>
                <w:color w:val="000000" w:themeColor="text1"/>
                <w:sz w:val="24"/>
                <w:szCs w:val="24"/>
              </w:rPr>
              <w:t>組設，</w:t>
            </w:r>
            <w:r w:rsidRPr="00812963">
              <w:rPr>
                <w:rFonts w:ascii="標楷體" w:hAnsi="標楷體" w:hint="eastAsia"/>
                <w:color w:val="000000" w:themeColor="text1"/>
                <w:sz w:val="24"/>
                <w:szCs w:val="24"/>
              </w:rPr>
              <w:t>以</w:t>
            </w:r>
            <w:r w:rsidRPr="00812963">
              <w:rPr>
                <w:rFonts w:ascii="標楷體" w:hAnsi="標楷體"/>
                <w:color w:val="000000" w:themeColor="text1"/>
                <w:sz w:val="24"/>
                <w:szCs w:val="24"/>
              </w:rPr>
              <w:t>增</w:t>
            </w:r>
            <w:r w:rsidRPr="00812963">
              <w:rPr>
                <w:rFonts w:ascii="標楷體" w:hAnsi="標楷體" w:hint="eastAsia"/>
                <w:color w:val="000000" w:themeColor="text1"/>
                <w:sz w:val="24"/>
                <w:szCs w:val="24"/>
              </w:rPr>
              <w:t>加</w:t>
            </w:r>
            <w:r w:rsidRPr="00812963">
              <w:rPr>
                <w:rFonts w:ascii="標楷體" w:hAnsi="標楷體"/>
                <w:color w:val="000000" w:themeColor="text1"/>
                <w:sz w:val="24"/>
                <w:szCs w:val="24"/>
              </w:rPr>
              <w:t>、刪除</w:t>
            </w:r>
            <w:r w:rsidRPr="00812963">
              <w:rPr>
                <w:rFonts w:ascii="標楷體" w:hAnsi="標楷體" w:hint="eastAsia"/>
                <w:color w:val="000000" w:themeColor="text1"/>
                <w:sz w:val="24"/>
                <w:szCs w:val="24"/>
              </w:rPr>
              <w:t>或</w:t>
            </w:r>
            <w:r w:rsidRPr="00812963">
              <w:rPr>
                <w:rFonts w:ascii="標楷體" w:hAnsi="標楷體"/>
                <w:color w:val="000000" w:themeColor="text1"/>
                <w:sz w:val="24"/>
                <w:szCs w:val="24"/>
              </w:rPr>
              <w:t>修正</w:t>
            </w:r>
            <w:r w:rsidRPr="00812963">
              <w:rPr>
                <w:rFonts w:ascii="標楷體" w:hAnsi="標楷體" w:hint="eastAsia"/>
                <w:color w:val="000000" w:themeColor="text1"/>
                <w:sz w:val="24"/>
                <w:szCs w:val="24"/>
              </w:rPr>
              <w:t>相關</w:t>
            </w:r>
            <w:r w:rsidRPr="00812963">
              <w:rPr>
                <w:rFonts w:ascii="標楷體" w:hAnsi="標楷體"/>
                <w:color w:val="000000" w:themeColor="text1"/>
                <w:sz w:val="24"/>
                <w:szCs w:val="24"/>
              </w:rPr>
              <w:t>權限職掌</w:t>
            </w:r>
            <w:r w:rsidRPr="00812963">
              <w:rPr>
                <w:rFonts w:ascii="標楷體" w:hAnsi="標楷體" w:hint="eastAsia"/>
                <w:color w:val="000000" w:themeColor="text1"/>
                <w:sz w:val="24"/>
                <w:szCs w:val="24"/>
              </w:rPr>
              <w:t>，並</w:t>
            </w:r>
            <w:r w:rsidRPr="00812963">
              <w:rPr>
                <w:rFonts w:ascii="標楷體" w:hAnsi="標楷體"/>
                <w:color w:val="000000" w:themeColor="text1"/>
                <w:sz w:val="24"/>
                <w:szCs w:val="24"/>
              </w:rPr>
              <w:t>依基準法第</w:t>
            </w:r>
            <w:r w:rsidRPr="00812963">
              <w:rPr>
                <w:rFonts w:ascii="標楷體" w:hAnsi="標楷體" w:hint="eastAsia"/>
                <w:color w:val="000000" w:themeColor="text1"/>
                <w:sz w:val="24"/>
                <w:szCs w:val="24"/>
              </w:rPr>
              <w:t>8條</w:t>
            </w:r>
            <w:r w:rsidRPr="00812963">
              <w:rPr>
                <w:rFonts w:ascii="標楷體" w:hAnsi="標楷體"/>
                <w:color w:val="000000" w:themeColor="text1"/>
                <w:sz w:val="24"/>
                <w:szCs w:val="24"/>
              </w:rPr>
              <w:t>規定</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於</w:t>
            </w:r>
            <w:r w:rsidRPr="00812963">
              <w:rPr>
                <w:rFonts w:ascii="標楷體" w:hAnsi="標楷體" w:hint="eastAsia"/>
                <w:color w:val="000000" w:themeColor="text1"/>
                <w:sz w:val="24"/>
                <w:szCs w:val="24"/>
              </w:rPr>
              <w:t>銓敘部處</w:t>
            </w:r>
            <w:proofErr w:type="gramStart"/>
            <w:r w:rsidRPr="00812963">
              <w:rPr>
                <w:rFonts w:ascii="標楷體" w:hAnsi="標楷體" w:hint="eastAsia"/>
                <w:color w:val="000000" w:themeColor="text1"/>
                <w:sz w:val="24"/>
                <w:szCs w:val="24"/>
              </w:rPr>
              <w:t>務</w:t>
            </w:r>
            <w:proofErr w:type="gramEnd"/>
            <w:r w:rsidRPr="00812963">
              <w:rPr>
                <w:rFonts w:ascii="標楷體" w:hAnsi="標楷體"/>
                <w:color w:val="000000" w:themeColor="text1"/>
                <w:sz w:val="24"/>
                <w:szCs w:val="24"/>
              </w:rPr>
              <w:t>規程</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明定</w:t>
            </w:r>
            <w:r w:rsidRPr="00812963">
              <w:rPr>
                <w:rFonts w:ascii="標楷體" w:hAnsi="標楷體" w:hint="eastAsia"/>
                <w:color w:val="000000" w:themeColor="text1"/>
                <w:sz w:val="24"/>
                <w:szCs w:val="24"/>
              </w:rPr>
              <w:t>各</w:t>
            </w:r>
            <w:r w:rsidRPr="00812963">
              <w:rPr>
                <w:rFonts w:ascii="標楷體" w:hAnsi="標楷體"/>
                <w:color w:val="000000" w:themeColor="text1"/>
                <w:sz w:val="24"/>
                <w:szCs w:val="24"/>
              </w:rPr>
              <w:t>內部</w:t>
            </w:r>
            <w:r w:rsidRPr="00812963">
              <w:rPr>
                <w:rFonts w:ascii="標楷體" w:hAnsi="標楷體" w:hint="eastAsia"/>
                <w:color w:val="000000" w:themeColor="text1"/>
                <w:sz w:val="24"/>
                <w:szCs w:val="24"/>
              </w:rPr>
              <w:t>單</w:t>
            </w:r>
            <w:r w:rsidRPr="00812963">
              <w:rPr>
                <w:rFonts w:ascii="標楷體" w:hAnsi="標楷體"/>
                <w:color w:val="000000" w:themeColor="text1"/>
                <w:sz w:val="24"/>
                <w:szCs w:val="24"/>
              </w:rPr>
              <w:t>位之分工</w:t>
            </w:r>
            <w:r w:rsidRPr="00812963">
              <w:rPr>
                <w:rFonts w:ascii="標楷體" w:hAnsi="標楷體" w:hint="eastAsia"/>
                <w:color w:val="000000" w:themeColor="text1"/>
                <w:sz w:val="24"/>
                <w:szCs w:val="24"/>
              </w:rPr>
              <w:t>，且此部分將另案配</w:t>
            </w:r>
            <w:r w:rsidRPr="00812963">
              <w:rPr>
                <w:rFonts w:ascii="標楷體" w:hAnsi="標楷體"/>
                <w:color w:val="000000" w:themeColor="text1"/>
                <w:sz w:val="24"/>
                <w:szCs w:val="24"/>
              </w:rPr>
              <w:t>合</w:t>
            </w:r>
            <w:r w:rsidRPr="00812963">
              <w:rPr>
                <w:rFonts w:ascii="標楷體" w:hAnsi="標楷體" w:hint="eastAsia"/>
                <w:color w:val="000000" w:themeColor="text1"/>
                <w:sz w:val="24"/>
                <w:szCs w:val="24"/>
              </w:rPr>
              <w:t>本</w:t>
            </w:r>
            <w:r w:rsidRPr="00812963">
              <w:rPr>
                <w:rFonts w:ascii="標楷體" w:hAnsi="標楷體"/>
                <w:color w:val="000000" w:themeColor="text1"/>
                <w:sz w:val="24"/>
                <w:szCs w:val="24"/>
              </w:rPr>
              <w:t>法</w:t>
            </w:r>
            <w:r w:rsidRPr="00812963">
              <w:rPr>
                <w:rFonts w:ascii="標楷體" w:hAnsi="標楷體" w:hint="eastAsia"/>
                <w:color w:val="000000" w:themeColor="text1"/>
                <w:sz w:val="24"/>
                <w:szCs w:val="24"/>
              </w:rPr>
              <w:t>修</w:t>
            </w:r>
            <w:r w:rsidRPr="00812963">
              <w:rPr>
                <w:rFonts w:ascii="標楷體" w:hAnsi="標楷體"/>
                <w:color w:val="000000" w:themeColor="text1"/>
                <w:sz w:val="24"/>
                <w:szCs w:val="24"/>
              </w:rPr>
              <w:t>正草案之</w:t>
            </w:r>
            <w:r w:rsidRPr="00812963">
              <w:rPr>
                <w:rFonts w:ascii="標楷體" w:hAnsi="標楷體" w:hint="eastAsia"/>
                <w:color w:val="000000" w:themeColor="text1"/>
                <w:sz w:val="24"/>
                <w:szCs w:val="24"/>
              </w:rPr>
              <w:t>進</w:t>
            </w:r>
            <w:r w:rsidRPr="00812963">
              <w:rPr>
                <w:rFonts w:ascii="標楷體" w:hAnsi="標楷體"/>
                <w:color w:val="000000" w:themeColor="text1"/>
                <w:sz w:val="24"/>
                <w:szCs w:val="24"/>
              </w:rPr>
              <w:t>度辦理，或</w:t>
            </w:r>
            <w:r w:rsidRPr="00812963">
              <w:rPr>
                <w:rFonts w:ascii="標楷體" w:hAnsi="標楷體" w:hint="eastAsia"/>
                <w:color w:val="000000" w:themeColor="text1"/>
                <w:sz w:val="24"/>
                <w:szCs w:val="24"/>
              </w:rPr>
              <w:t>於本法修正公布後</w:t>
            </w:r>
            <w:r w:rsidRPr="00812963">
              <w:rPr>
                <w:rFonts w:ascii="標楷體" w:hAnsi="標楷體"/>
                <w:color w:val="000000" w:themeColor="text1"/>
                <w:sz w:val="24"/>
                <w:szCs w:val="24"/>
              </w:rPr>
              <w:t>2</w:t>
            </w:r>
            <w:r w:rsidRPr="00812963">
              <w:rPr>
                <w:rFonts w:ascii="標楷體" w:hAnsi="標楷體" w:hint="eastAsia"/>
                <w:color w:val="000000" w:themeColor="text1"/>
                <w:sz w:val="24"/>
                <w:szCs w:val="24"/>
              </w:rPr>
              <w:t>星期內提銓敘部法規委員會討論，並於提法規委員會討論後2星期內，</w:t>
            </w:r>
            <w:proofErr w:type="gramStart"/>
            <w:r w:rsidRPr="00812963">
              <w:rPr>
                <w:rFonts w:ascii="標楷體" w:hAnsi="標楷體" w:hint="eastAsia"/>
                <w:color w:val="000000" w:themeColor="text1"/>
                <w:sz w:val="24"/>
                <w:szCs w:val="24"/>
              </w:rPr>
              <w:t>函陳考試</w:t>
            </w:r>
            <w:proofErr w:type="gramEnd"/>
            <w:r w:rsidRPr="00812963">
              <w:rPr>
                <w:rFonts w:ascii="標楷體" w:hAnsi="標楷體" w:hint="eastAsia"/>
                <w:color w:val="000000" w:themeColor="text1"/>
                <w:sz w:val="24"/>
                <w:szCs w:val="24"/>
              </w:rPr>
              <w:t>院。</w:t>
            </w:r>
          </w:p>
        </w:tc>
        <w:tc>
          <w:tcPr>
            <w:tcW w:w="2966" w:type="dxa"/>
            <w:gridSpan w:val="2"/>
            <w:tcBorders>
              <w:top w:val="single" w:sz="4" w:space="0" w:color="00000A"/>
              <w:left w:val="single" w:sz="4" w:space="0" w:color="00000A"/>
              <w:bottom w:val="single" w:sz="4" w:space="0" w:color="00000A"/>
              <w:right w:val="single" w:sz="4" w:space="0" w:color="00000A"/>
            </w:tcBorders>
            <w:shd w:val="clear" w:color="auto" w:fill="FFFFFF"/>
          </w:tcPr>
          <w:p w14:paraId="50D2953E" w14:textId="77777777" w:rsidR="00667C8E" w:rsidRPr="00812963" w:rsidRDefault="00667C8E" w:rsidP="000D6FD3">
            <w:pPr>
              <w:snapToGrid w:val="0"/>
              <w:spacing w:line="360" w:lineRule="atLeast"/>
              <w:ind w:left="-101" w:right="-26" w:hanging="5"/>
              <w:rPr>
                <w:rFonts w:ascii="標楷體" w:hAnsi="標楷體"/>
                <w:color w:val="000000" w:themeColor="text1"/>
                <w:sz w:val="24"/>
                <w:szCs w:val="24"/>
              </w:rPr>
            </w:pPr>
            <w:r w:rsidRPr="00812963">
              <w:rPr>
                <w:rFonts w:ascii="標楷體" w:hAnsi="標楷體"/>
                <w:color w:val="000000" w:themeColor="text1"/>
                <w:sz w:val="24"/>
                <w:szCs w:val="24"/>
              </w:rPr>
              <w:t>請詳列解決問題之可能方案及其評估（涉及性別平等議題者</w:t>
            </w:r>
            <w:proofErr w:type="gramStart"/>
            <w:r w:rsidRPr="00812963">
              <w:rPr>
                <w:rFonts w:ascii="標楷體" w:hAnsi="標楷體"/>
                <w:color w:val="000000" w:themeColor="text1"/>
                <w:sz w:val="24"/>
                <w:szCs w:val="24"/>
              </w:rPr>
              <w:t>併</w:t>
            </w:r>
            <w:proofErr w:type="gramEnd"/>
            <w:r w:rsidRPr="00812963">
              <w:rPr>
                <w:rFonts w:ascii="標楷體" w:hAnsi="標楷體"/>
                <w:color w:val="000000" w:themeColor="text1"/>
                <w:sz w:val="24"/>
                <w:szCs w:val="24"/>
              </w:rPr>
              <w:t>列之）。</w:t>
            </w:r>
          </w:p>
        </w:tc>
      </w:tr>
      <w:tr w:rsidR="00812963" w:rsidRPr="00812963" w14:paraId="1FFD9A59" w14:textId="77777777" w:rsidTr="00C229E1">
        <w:trPr>
          <w:trHeight w:val="558"/>
          <w:jc w:val="center"/>
        </w:trPr>
        <w:tc>
          <w:tcPr>
            <w:tcW w:w="829" w:type="dxa"/>
            <w:vMerge/>
            <w:tcBorders>
              <w:top w:val="single" w:sz="4" w:space="0" w:color="00000A"/>
              <w:left w:val="single" w:sz="4" w:space="0" w:color="00000A"/>
              <w:bottom w:val="single" w:sz="4" w:space="0" w:color="00000A"/>
              <w:right w:val="single" w:sz="4" w:space="0" w:color="00000A"/>
            </w:tcBorders>
            <w:shd w:val="clear" w:color="auto" w:fill="FFFFFF"/>
          </w:tcPr>
          <w:p w14:paraId="541DAF39" w14:textId="77777777" w:rsidR="00667C8E" w:rsidRPr="00812963" w:rsidRDefault="00667C8E" w:rsidP="000D6FD3">
            <w:pPr>
              <w:snapToGrid w:val="0"/>
              <w:spacing w:line="360" w:lineRule="atLeast"/>
              <w:ind w:left="423" w:right="-24" w:hanging="459"/>
              <w:rPr>
                <w:rFonts w:ascii="標楷體" w:hAnsi="標楷體"/>
                <w:b/>
                <w:color w:val="000000" w:themeColor="text1"/>
                <w:sz w:val="24"/>
                <w:szCs w:val="24"/>
              </w:rPr>
            </w:pPr>
          </w:p>
        </w:tc>
        <w:tc>
          <w:tcPr>
            <w:tcW w:w="1938" w:type="dxa"/>
            <w:gridSpan w:val="3"/>
            <w:tcBorders>
              <w:top w:val="single" w:sz="4" w:space="0" w:color="00000A"/>
              <w:left w:val="single" w:sz="4" w:space="0" w:color="00000A"/>
              <w:bottom w:val="single" w:sz="4" w:space="0" w:color="00000A"/>
              <w:right w:val="single" w:sz="4" w:space="0" w:color="00000A"/>
            </w:tcBorders>
            <w:shd w:val="clear" w:color="auto" w:fill="FFFFFF"/>
          </w:tcPr>
          <w:p w14:paraId="11D8032A" w14:textId="77777777" w:rsidR="00667C8E" w:rsidRPr="00812963" w:rsidRDefault="00667C8E" w:rsidP="000D6FD3">
            <w:pPr>
              <w:snapToGrid w:val="0"/>
              <w:spacing w:line="360" w:lineRule="atLeast"/>
              <w:ind w:left="423" w:right="-24" w:hanging="459"/>
              <w:jc w:val="both"/>
              <w:rPr>
                <w:rFonts w:ascii="標楷體" w:hAnsi="標楷體"/>
                <w:color w:val="000000" w:themeColor="text1"/>
                <w:sz w:val="24"/>
                <w:szCs w:val="24"/>
              </w:rPr>
            </w:pPr>
            <w:r w:rsidRPr="00812963">
              <w:rPr>
                <w:rFonts w:ascii="標楷體" w:hAnsi="標楷體"/>
                <w:b/>
                <w:color w:val="000000" w:themeColor="text1"/>
                <w:sz w:val="24"/>
                <w:szCs w:val="24"/>
              </w:rPr>
              <w:t>4-2-2</w:t>
            </w:r>
            <w:proofErr w:type="gramStart"/>
            <w:r w:rsidRPr="00812963">
              <w:rPr>
                <w:rFonts w:ascii="標楷體" w:hAnsi="標楷體"/>
                <w:b/>
                <w:color w:val="000000" w:themeColor="text1"/>
                <w:sz w:val="24"/>
                <w:szCs w:val="24"/>
              </w:rPr>
              <w:t>訂修必要</w:t>
            </w:r>
            <w:proofErr w:type="gramEnd"/>
            <w:r w:rsidRPr="00812963">
              <w:rPr>
                <w:rFonts w:ascii="標楷體" w:hAnsi="標楷體"/>
                <w:b/>
                <w:color w:val="000000" w:themeColor="text1"/>
                <w:sz w:val="24"/>
                <w:szCs w:val="24"/>
              </w:rPr>
              <w:t>性</w:t>
            </w:r>
          </w:p>
        </w:tc>
        <w:tc>
          <w:tcPr>
            <w:tcW w:w="3730" w:type="dxa"/>
            <w:gridSpan w:val="9"/>
            <w:tcBorders>
              <w:top w:val="single" w:sz="4" w:space="0" w:color="00000A"/>
              <w:left w:val="single" w:sz="4" w:space="0" w:color="00000A"/>
              <w:bottom w:val="single" w:sz="4" w:space="0" w:color="00000A"/>
              <w:right w:val="single" w:sz="4" w:space="0" w:color="00000A"/>
            </w:tcBorders>
            <w:shd w:val="clear" w:color="auto" w:fill="FFFFFF"/>
          </w:tcPr>
          <w:p w14:paraId="26FE137D" w14:textId="77777777" w:rsidR="00667C8E" w:rsidRPr="00812963" w:rsidRDefault="00667C8E" w:rsidP="00F62E8E">
            <w:pPr>
              <w:numPr>
                <w:ilvl w:val="0"/>
                <w:numId w:val="41"/>
              </w:numPr>
              <w:kinsoku/>
              <w:autoSpaceDE w:val="0"/>
              <w:adjustRightInd w:val="0"/>
              <w:snapToGrid w:val="0"/>
              <w:spacing w:line="360" w:lineRule="atLeast"/>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以本法自91年1月30日修正公布以來，已20年未作修正，期間相關法律陸續制定、修正，諸</w:t>
            </w:r>
            <w:r w:rsidRPr="00812963">
              <w:rPr>
                <w:rFonts w:ascii="標楷體" w:hAnsi="標楷體"/>
                <w:color w:val="000000" w:themeColor="text1"/>
                <w:sz w:val="24"/>
                <w:szCs w:val="24"/>
              </w:rPr>
              <w:t>多條文內容</w:t>
            </w:r>
            <w:r w:rsidRPr="00812963">
              <w:rPr>
                <w:rFonts w:ascii="標楷體" w:hAnsi="標楷體" w:hint="eastAsia"/>
                <w:color w:val="000000" w:themeColor="text1"/>
                <w:sz w:val="24"/>
                <w:szCs w:val="24"/>
              </w:rPr>
              <w:t>已</w:t>
            </w:r>
            <w:r w:rsidRPr="00812963">
              <w:rPr>
                <w:rFonts w:ascii="標楷體" w:hAnsi="標楷體"/>
                <w:color w:val="000000" w:themeColor="text1"/>
                <w:sz w:val="24"/>
                <w:szCs w:val="24"/>
              </w:rPr>
              <w:t>不符時需，亟待</w:t>
            </w:r>
            <w:r w:rsidRPr="00812963">
              <w:rPr>
                <w:rFonts w:ascii="標楷體" w:hAnsi="標楷體" w:hint="eastAsia"/>
                <w:color w:val="000000" w:themeColor="text1"/>
                <w:sz w:val="24"/>
                <w:szCs w:val="24"/>
              </w:rPr>
              <w:t>立</w:t>
            </w:r>
            <w:r w:rsidRPr="00812963">
              <w:rPr>
                <w:rFonts w:ascii="標楷體" w:hAnsi="標楷體"/>
                <w:color w:val="000000" w:themeColor="text1"/>
                <w:sz w:val="24"/>
                <w:szCs w:val="24"/>
              </w:rPr>
              <w:t>法院優先</w:t>
            </w:r>
            <w:r w:rsidRPr="00812963">
              <w:rPr>
                <w:rFonts w:ascii="標楷體" w:hAnsi="標楷體" w:hint="eastAsia"/>
                <w:color w:val="000000" w:themeColor="text1"/>
                <w:sz w:val="24"/>
                <w:szCs w:val="24"/>
              </w:rPr>
              <w:t>審</w:t>
            </w:r>
            <w:r w:rsidRPr="00812963">
              <w:rPr>
                <w:rFonts w:ascii="標楷體" w:hAnsi="標楷體"/>
                <w:color w:val="000000" w:themeColor="text1"/>
                <w:sz w:val="24"/>
                <w:szCs w:val="24"/>
              </w:rPr>
              <w:t>議修正</w:t>
            </w:r>
            <w:r w:rsidRPr="00812963">
              <w:rPr>
                <w:rFonts w:ascii="標楷體" w:hAnsi="標楷體" w:hint="eastAsia"/>
                <w:color w:val="000000" w:themeColor="text1"/>
                <w:sz w:val="24"/>
                <w:szCs w:val="24"/>
              </w:rPr>
              <w:t>通過</w:t>
            </w:r>
            <w:r w:rsidRPr="00812963">
              <w:rPr>
                <w:rFonts w:ascii="標楷體" w:hAnsi="標楷體"/>
                <w:color w:val="000000" w:themeColor="text1"/>
                <w:sz w:val="24"/>
                <w:szCs w:val="24"/>
              </w:rPr>
              <w:t>。</w:t>
            </w:r>
          </w:p>
          <w:p w14:paraId="7C3E62D8" w14:textId="77777777" w:rsidR="00667C8E" w:rsidRPr="00812963" w:rsidRDefault="00667C8E" w:rsidP="00F62E8E">
            <w:pPr>
              <w:numPr>
                <w:ilvl w:val="0"/>
                <w:numId w:val="41"/>
              </w:numPr>
              <w:kinsoku/>
              <w:autoSpaceDE w:val="0"/>
              <w:adjustRightInd w:val="0"/>
              <w:snapToGrid w:val="0"/>
              <w:spacing w:line="360" w:lineRule="atLeast"/>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因應1</w:t>
            </w:r>
            <w:r w:rsidRPr="00812963">
              <w:rPr>
                <w:rFonts w:ascii="標楷體" w:hAnsi="標楷體"/>
                <w:color w:val="000000" w:themeColor="text1"/>
                <w:sz w:val="24"/>
                <w:szCs w:val="24"/>
              </w:rPr>
              <w:t>12</w:t>
            </w:r>
            <w:r w:rsidRPr="00812963">
              <w:rPr>
                <w:rFonts w:ascii="標楷體" w:hAnsi="標楷體" w:hint="eastAsia"/>
                <w:color w:val="000000" w:themeColor="text1"/>
                <w:sz w:val="24"/>
                <w:szCs w:val="24"/>
              </w:rPr>
              <w:t>年7月1日初任人員新退撫制度之施行，提升</w:t>
            </w:r>
            <w:r w:rsidRPr="00812963">
              <w:rPr>
                <w:rFonts w:ascii="標楷體" w:hAnsi="標楷體"/>
                <w:bCs/>
                <w:color w:val="000000" w:themeColor="text1"/>
                <w:sz w:val="24"/>
                <w:szCs w:val="24"/>
              </w:rPr>
              <w:t>專業監</w:t>
            </w:r>
            <w:r w:rsidRPr="00812963">
              <w:rPr>
                <w:rFonts w:ascii="標楷體" w:hAnsi="標楷體" w:hint="eastAsia"/>
                <w:bCs/>
                <w:color w:val="000000" w:themeColor="text1"/>
                <w:sz w:val="24"/>
                <w:szCs w:val="24"/>
              </w:rPr>
              <w:t>理功能</w:t>
            </w:r>
            <w:r w:rsidRPr="00812963">
              <w:rPr>
                <w:rFonts w:ascii="標楷體" w:hAnsi="標楷體" w:cs="新細明體" w:hint="eastAsia"/>
                <w:color w:val="000000" w:themeColor="text1"/>
                <w:sz w:val="24"/>
                <w:szCs w:val="24"/>
              </w:rPr>
              <w:t>，以收</w:t>
            </w:r>
            <w:r w:rsidRPr="00812963">
              <w:rPr>
                <w:rFonts w:ascii="標楷體" w:hAnsi="標楷體" w:hint="eastAsia"/>
                <w:bCs/>
                <w:color w:val="000000" w:themeColor="text1"/>
                <w:sz w:val="24"/>
                <w:szCs w:val="24"/>
              </w:rPr>
              <w:t>事權統一之綜</w:t>
            </w:r>
            <w:r w:rsidRPr="00812963">
              <w:rPr>
                <w:rFonts w:ascii="標楷體" w:hAnsi="標楷體"/>
                <w:bCs/>
                <w:color w:val="000000" w:themeColor="text1"/>
                <w:sz w:val="24"/>
                <w:szCs w:val="24"/>
              </w:rPr>
              <w:t>效</w:t>
            </w:r>
            <w:r w:rsidRPr="00812963">
              <w:rPr>
                <w:rFonts w:ascii="標楷體" w:hAnsi="標楷體" w:cs="新細明體" w:hint="eastAsia"/>
                <w:color w:val="000000" w:themeColor="text1"/>
                <w:sz w:val="24"/>
                <w:szCs w:val="24"/>
              </w:rPr>
              <w:t>，</w:t>
            </w:r>
            <w:r w:rsidRPr="00812963">
              <w:rPr>
                <w:rFonts w:ascii="標楷體" w:hAnsi="標楷體" w:hint="eastAsia"/>
                <w:color w:val="000000" w:themeColor="text1"/>
                <w:sz w:val="24"/>
                <w:szCs w:val="24"/>
              </w:rPr>
              <w:t>完</w:t>
            </w:r>
            <w:r w:rsidRPr="00812963">
              <w:rPr>
                <w:rFonts w:ascii="標楷體" w:hAnsi="標楷體"/>
                <w:color w:val="000000" w:themeColor="text1"/>
                <w:sz w:val="24"/>
                <w:szCs w:val="24"/>
              </w:rPr>
              <w:t>善</w:t>
            </w:r>
            <w:r w:rsidRPr="00812963">
              <w:rPr>
                <w:rFonts w:ascii="標楷體" w:hAnsi="標楷體" w:hint="eastAsia"/>
                <w:color w:val="000000" w:themeColor="text1"/>
                <w:sz w:val="24"/>
                <w:szCs w:val="24"/>
              </w:rPr>
              <w:t>112年</w:t>
            </w:r>
            <w:r w:rsidRPr="00812963">
              <w:rPr>
                <w:rFonts w:ascii="標楷體" w:hAnsi="標楷體"/>
                <w:color w:val="000000" w:themeColor="text1"/>
                <w:sz w:val="24"/>
                <w:szCs w:val="24"/>
              </w:rPr>
              <w:t>新</w:t>
            </w:r>
            <w:r w:rsidRPr="00812963">
              <w:rPr>
                <w:rFonts w:ascii="標楷體" w:hAnsi="標楷體" w:hint="eastAsia"/>
                <w:color w:val="000000" w:themeColor="text1"/>
                <w:sz w:val="24"/>
                <w:szCs w:val="24"/>
              </w:rPr>
              <w:t>退</w:t>
            </w:r>
            <w:r w:rsidRPr="00812963">
              <w:rPr>
                <w:rFonts w:ascii="標楷體" w:hAnsi="標楷體"/>
                <w:color w:val="000000" w:themeColor="text1"/>
                <w:sz w:val="24"/>
                <w:szCs w:val="24"/>
              </w:rPr>
              <w:t>撫制</w:t>
            </w:r>
            <w:r w:rsidRPr="00812963">
              <w:rPr>
                <w:rFonts w:ascii="標楷體" w:hAnsi="標楷體" w:hint="eastAsia"/>
                <w:color w:val="000000" w:themeColor="text1"/>
                <w:sz w:val="24"/>
                <w:szCs w:val="24"/>
              </w:rPr>
              <w:t>度相</w:t>
            </w:r>
            <w:r w:rsidRPr="00812963">
              <w:rPr>
                <w:rFonts w:ascii="標楷體" w:hAnsi="標楷體"/>
                <w:color w:val="000000" w:themeColor="text1"/>
                <w:sz w:val="24"/>
                <w:szCs w:val="24"/>
              </w:rPr>
              <w:t>關配套措施</w:t>
            </w:r>
            <w:r w:rsidRPr="00812963">
              <w:rPr>
                <w:rFonts w:ascii="標楷體" w:hAnsi="標楷體" w:hint="eastAsia"/>
                <w:color w:val="000000" w:themeColor="text1"/>
                <w:sz w:val="24"/>
                <w:szCs w:val="24"/>
              </w:rPr>
              <w:t>，</w:t>
            </w:r>
            <w:proofErr w:type="gramStart"/>
            <w:r w:rsidRPr="00812963">
              <w:rPr>
                <w:rFonts w:ascii="標楷體" w:hAnsi="標楷體" w:hint="eastAsia"/>
                <w:color w:val="000000" w:themeColor="text1"/>
                <w:sz w:val="24"/>
                <w:szCs w:val="24"/>
              </w:rPr>
              <w:t>爰</w:t>
            </w:r>
            <w:proofErr w:type="gramEnd"/>
            <w:r w:rsidRPr="00812963">
              <w:rPr>
                <w:rFonts w:ascii="標楷體" w:hAnsi="標楷體" w:hint="eastAsia"/>
                <w:color w:val="000000" w:themeColor="text1"/>
                <w:sz w:val="24"/>
                <w:szCs w:val="24"/>
              </w:rPr>
              <w:t>整</w:t>
            </w:r>
            <w:proofErr w:type="gramStart"/>
            <w:r w:rsidRPr="00812963">
              <w:rPr>
                <w:rFonts w:ascii="標楷體" w:hAnsi="標楷體" w:hint="eastAsia"/>
                <w:color w:val="000000" w:themeColor="text1"/>
                <w:sz w:val="24"/>
                <w:szCs w:val="24"/>
              </w:rPr>
              <w:t>併</w:t>
            </w:r>
            <w:proofErr w:type="gramEnd"/>
            <w:r w:rsidRPr="00812963">
              <w:rPr>
                <w:rFonts w:ascii="標楷體" w:hAnsi="標楷體" w:hint="eastAsia"/>
                <w:color w:val="000000" w:themeColor="text1"/>
                <w:sz w:val="24"/>
                <w:szCs w:val="24"/>
              </w:rPr>
              <w:t>相關監理單位，</w:t>
            </w:r>
            <w:r w:rsidRPr="00812963">
              <w:rPr>
                <w:rFonts w:ascii="標楷體" w:hAnsi="標楷體"/>
                <w:color w:val="000000" w:themeColor="text1"/>
                <w:sz w:val="24"/>
                <w:szCs w:val="24"/>
              </w:rPr>
              <w:t>具時效</w:t>
            </w:r>
            <w:r w:rsidRPr="00812963">
              <w:rPr>
                <w:rFonts w:ascii="標楷體" w:hAnsi="標楷體" w:hint="eastAsia"/>
                <w:color w:val="000000" w:themeColor="text1"/>
                <w:sz w:val="24"/>
                <w:szCs w:val="24"/>
              </w:rPr>
              <w:t>性。</w:t>
            </w:r>
          </w:p>
          <w:p w14:paraId="006300C4" w14:textId="77777777" w:rsidR="00667C8E" w:rsidRPr="00812963" w:rsidRDefault="00667C8E" w:rsidP="00F62E8E">
            <w:pPr>
              <w:numPr>
                <w:ilvl w:val="0"/>
                <w:numId w:val="41"/>
              </w:numPr>
              <w:kinsoku/>
              <w:autoSpaceDE w:val="0"/>
              <w:adjustRightInd w:val="0"/>
              <w:snapToGrid w:val="0"/>
              <w:spacing w:line="360" w:lineRule="atLeast"/>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配合考試院推動數位轉型政策，銓敘</w:t>
            </w:r>
            <w:r w:rsidRPr="00812963">
              <w:rPr>
                <w:rFonts w:ascii="標楷體" w:hAnsi="標楷體"/>
                <w:color w:val="000000" w:themeColor="text1"/>
                <w:sz w:val="24"/>
                <w:szCs w:val="24"/>
              </w:rPr>
              <w:t>部</w:t>
            </w:r>
            <w:r w:rsidRPr="00812963">
              <w:rPr>
                <w:rFonts w:ascii="標楷體" w:hAnsi="標楷體" w:hint="eastAsia"/>
                <w:color w:val="000000" w:themeColor="text1"/>
                <w:sz w:val="24"/>
                <w:szCs w:val="24"/>
              </w:rPr>
              <w:t>人事管理所涉銓敘審定業務資訊化、數位治理等資訊工作具業務性質，宜於本法明文規定，以符實際</w:t>
            </w:r>
            <w:r w:rsidRPr="00812963">
              <w:rPr>
                <w:rFonts w:ascii="標楷體" w:hAnsi="標楷體"/>
                <w:color w:val="000000" w:themeColor="text1"/>
                <w:sz w:val="24"/>
                <w:szCs w:val="24"/>
              </w:rPr>
              <w:t>。</w:t>
            </w:r>
          </w:p>
          <w:p w14:paraId="71212243" w14:textId="77777777" w:rsidR="00667C8E" w:rsidRPr="00812963" w:rsidRDefault="00667C8E" w:rsidP="00F62E8E">
            <w:pPr>
              <w:numPr>
                <w:ilvl w:val="0"/>
                <w:numId w:val="41"/>
              </w:numPr>
              <w:kinsoku/>
              <w:autoSpaceDE w:val="0"/>
              <w:adjustRightInd w:val="0"/>
              <w:snapToGrid w:val="0"/>
              <w:spacing w:line="360" w:lineRule="atLeast"/>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銓敘部下設次級機關，將由現行合議制機關「</w:t>
            </w:r>
            <w:r w:rsidRPr="00812963">
              <w:rPr>
                <w:rFonts w:ascii="標楷體" w:hAnsi="標楷體"/>
                <w:color w:val="000000" w:themeColor="text1"/>
                <w:sz w:val="24"/>
                <w:szCs w:val="24"/>
              </w:rPr>
              <w:t>委員會」</w:t>
            </w:r>
            <w:r w:rsidRPr="00812963">
              <w:rPr>
                <w:rFonts w:ascii="標楷體" w:hAnsi="標楷體" w:hint="eastAsia"/>
                <w:color w:val="000000" w:themeColor="text1"/>
                <w:sz w:val="24"/>
                <w:szCs w:val="24"/>
              </w:rPr>
              <w:t>，改制為首長制機關</w:t>
            </w:r>
            <w:r w:rsidRPr="00812963">
              <w:rPr>
                <w:rFonts w:ascii="標楷體" w:hAnsi="標楷體"/>
                <w:color w:val="000000" w:themeColor="text1"/>
                <w:sz w:val="24"/>
                <w:szCs w:val="24"/>
              </w:rPr>
              <w:t>「局」</w:t>
            </w:r>
            <w:r w:rsidRPr="00812963">
              <w:rPr>
                <w:rFonts w:ascii="標楷體" w:hAnsi="標楷體" w:hint="eastAsia"/>
                <w:color w:val="000000" w:themeColor="text1"/>
                <w:sz w:val="24"/>
                <w:szCs w:val="24"/>
              </w:rPr>
              <w:t>，首長</w:t>
            </w:r>
            <w:proofErr w:type="gramStart"/>
            <w:r w:rsidRPr="00812963">
              <w:rPr>
                <w:rFonts w:ascii="標楷體" w:hAnsi="標楷體" w:hint="eastAsia"/>
                <w:color w:val="000000" w:themeColor="text1"/>
                <w:sz w:val="24"/>
                <w:szCs w:val="24"/>
              </w:rPr>
              <w:t>採</w:t>
            </w:r>
            <w:proofErr w:type="gramEnd"/>
            <w:r w:rsidRPr="00812963">
              <w:rPr>
                <w:rFonts w:ascii="標楷體" w:hAnsi="標楷體" w:hint="eastAsia"/>
                <w:color w:val="000000" w:themeColor="text1"/>
                <w:sz w:val="24"/>
                <w:szCs w:val="24"/>
              </w:rPr>
              <w:t>專任，以提</w:t>
            </w:r>
            <w:r w:rsidRPr="00812963">
              <w:rPr>
                <w:rFonts w:ascii="標楷體" w:hAnsi="標楷體"/>
                <w:color w:val="000000" w:themeColor="text1"/>
                <w:sz w:val="24"/>
                <w:szCs w:val="24"/>
              </w:rPr>
              <w:t>高行政決策效能</w:t>
            </w:r>
            <w:r w:rsidRPr="00812963">
              <w:rPr>
                <w:rFonts w:ascii="標楷體" w:hAnsi="標楷體" w:hint="eastAsia"/>
                <w:color w:val="000000" w:themeColor="text1"/>
                <w:sz w:val="24"/>
                <w:szCs w:val="24"/>
              </w:rPr>
              <w:t>。</w:t>
            </w:r>
          </w:p>
          <w:p w14:paraId="1F2C53FD" w14:textId="77777777" w:rsidR="00667C8E" w:rsidRPr="00812963" w:rsidRDefault="00667C8E" w:rsidP="00F62E8E">
            <w:pPr>
              <w:numPr>
                <w:ilvl w:val="0"/>
                <w:numId w:val="41"/>
              </w:numPr>
              <w:kinsoku/>
              <w:autoSpaceDE w:val="0"/>
              <w:adjustRightInd w:val="0"/>
              <w:snapToGrid w:val="0"/>
              <w:spacing w:line="360" w:lineRule="atLeast"/>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考</w:t>
            </w:r>
            <w:r w:rsidRPr="00812963">
              <w:rPr>
                <w:rFonts w:ascii="標楷體" w:hAnsi="標楷體"/>
                <w:color w:val="000000" w:themeColor="text1"/>
                <w:sz w:val="24"/>
                <w:szCs w:val="24"/>
              </w:rPr>
              <w:t>量行政院多數中央二級機關</w:t>
            </w:r>
            <w:r w:rsidRPr="00812963">
              <w:rPr>
                <w:rFonts w:ascii="標楷體" w:hAnsi="標楷體" w:hint="eastAsia"/>
                <w:color w:val="000000" w:themeColor="text1"/>
                <w:sz w:val="24"/>
                <w:szCs w:val="24"/>
              </w:rPr>
              <w:t>已完</w:t>
            </w:r>
            <w:r w:rsidRPr="00812963">
              <w:rPr>
                <w:rFonts w:ascii="標楷體" w:hAnsi="標楷體"/>
                <w:color w:val="000000" w:themeColor="text1"/>
                <w:sz w:val="24"/>
                <w:szCs w:val="24"/>
              </w:rPr>
              <w:t>成組織改造，如</w:t>
            </w:r>
            <w:r w:rsidRPr="00812963">
              <w:rPr>
                <w:rFonts w:ascii="標楷體" w:hAnsi="標楷體" w:hint="eastAsia"/>
                <w:color w:val="000000" w:themeColor="text1"/>
                <w:sz w:val="24"/>
                <w:szCs w:val="24"/>
              </w:rPr>
              <w:t>法</w:t>
            </w:r>
            <w:r w:rsidRPr="00812963">
              <w:rPr>
                <w:rFonts w:ascii="標楷體" w:hAnsi="標楷體"/>
                <w:color w:val="000000" w:themeColor="text1"/>
                <w:sz w:val="24"/>
                <w:szCs w:val="24"/>
              </w:rPr>
              <w:t>務部</w:t>
            </w:r>
            <w:r w:rsidRPr="00812963">
              <w:rPr>
                <w:rFonts w:ascii="標楷體" w:hAnsi="標楷體" w:hint="eastAsia"/>
                <w:color w:val="000000" w:themeColor="text1"/>
                <w:sz w:val="24"/>
                <w:szCs w:val="24"/>
              </w:rPr>
              <w:t>、人</w:t>
            </w:r>
            <w:r w:rsidRPr="00812963">
              <w:rPr>
                <w:rFonts w:ascii="標楷體" w:hAnsi="標楷體"/>
                <w:color w:val="000000" w:themeColor="text1"/>
                <w:sz w:val="24"/>
                <w:szCs w:val="24"/>
              </w:rPr>
              <w:t>事總處、外交部、</w:t>
            </w:r>
            <w:r w:rsidRPr="00812963">
              <w:rPr>
                <w:rFonts w:ascii="標楷體" w:hAnsi="標楷體" w:hint="eastAsia"/>
                <w:color w:val="000000" w:themeColor="text1"/>
                <w:sz w:val="24"/>
                <w:szCs w:val="24"/>
              </w:rPr>
              <w:t>財</w:t>
            </w:r>
            <w:r w:rsidRPr="00812963">
              <w:rPr>
                <w:rFonts w:ascii="標楷體" w:hAnsi="標楷體"/>
                <w:color w:val="000000" w:themeColor="text1"/>
                <w:sz w:val="24"/>
                <w:szCs w:val="24"/>
              </w:rPr>
              <w:t>政部、國防部、教育部等，</w:t>
            </w:r>
            <w:proofErr w:type="gramStart"/>
            <w:r w:rsidRPr="00812963">
              <w:rPr>
                <w:rFonts w:ascii="標楷體" w:hAnsi="標楷體"/>
                <w:color w:val="000000" w:themeColor="text1"/>
                <w:sz w:val="24"/>
                <w:szCs w:val="24"/>
              </w:rPr>
              <w:t>均依基準</w:t>
            </w:r>
            <w:proofErr w:type="gramEnd"/>
            <w:r w:rsidRPr="00812963">
              <w:rPr>
                <w:rFonts w:ascii="標楷體" w:hAnsi="標楷體" w:hint="eastAsia"/>
                <w:color w:val="000000" w:themeColor="text1"/>
                <w:sz w:val="24"/>
                <w:szCs w:val="24"/>
              </w:rPr>
              <w:t>法規</w:t>
            </w:r>
            <w:r w:rsidRPr="00812963">
              <w:rPr>
                <w:rFonts w:ascii="標楷體" w:hAnsi="標楷體"/>
                <w:color w:val="000000" w:themeColor="text1"/>
                <w:sz w:val="24"/>
                <w:szCs w:val="24"/>
              </w:rPr>
              <w:t>範，</w:t>
            </w:r>
            <w:r w:rsidRPr="00812963">
              <w:rPr>
                <w:rFonts w:ascii="標楷體" w:hAnsi="標楷體" w:hint="eastAsia"/>
                <w:color w:val="000000" w:themeColor="text1"/>
                <w:sz w:val="24"/>
                <w:szCs w:val="24"/>
              </w:rPr>
              <w:t>修</w:t>
            </w:r>
            <w:r w:rsidRPr="00812963">
              <w:rPr>
                <w:rFonts w:ascii="標楷體" w:hAnsi="標楷體"/>
                <w:color w:val="000000" w:themeColor="text1"/>
                <w:sz w:val="24"/>
                <w:szCs w:val="24"/>
              </w:rPr>
              <w:t>正</w:t>
            </w:r>
            <w:r w:rsidRPr="00812963">
              <w:rPr>
                <w:rFonts w:ascii="標楷體" w:hAnsi="標楷體" w:hint="eastAsia"/>
                <w:color w:val="000000" w:themeColor="text1"/>
                <w:sz w:val="24"/>
                <w:szCs w:val="24"/>
              </w:rPr>
              <w:t>(制</w:t>
            </w:r>
            <w:r w:rsidRPr="00812963">
              <w:rPr>
                <w:rFonts w:ascii="標楷體" w:hAnsi="標楷體"/>
                <w:color w:val="000000" w:themeColor="text1"/>
                <w:sz w:val="24"/>
                <w:szCs w:val="24"/>
              </w:rPr>
              <w:t>定</w:t>
            </w:r>
            <w:r w:rsidRPr="00812963">
              <w:rPr>
                <w:rFonts w:ascii="標楷體" w:hAnsi="標楷體" w:hint="eastAsia"/>
                <w:color w:val="000000" w:themeColor="text1"/>
                <w:sz w:val="24"/>
                <w:szCs w:val="24"/>
              </w:rPr>
              <w:t>)其</w:t>
            </w:r>
            <w:r w:rsidRPr="00812963">
              <w:rPr>
                <w:rFonts w:ascii="標楷體" w:hAnsi="標楷體"/>
                <w:color w:val="000000" w:themeColor="text1"/>
                <w:sz w:val="24"/>
                <w:szCs w:val="24"/>
              </w:rPr>
              <w:t>組織法</w:t>
            </w:r>
            <w:r w:rsidRPr="00812963">
              <w:rPr>
                <w:rFonts w:ascii="標楷體" w:hAnsi="標楷體" w:hint="eastAsia"/>
                <w:color w:val="000000" w:themeColor="text1"/>
                <w:sz w:val="24"/>
                <w:szCs w:val="24"/>
              </w:rPr>
              <w:t>，</w:t>
            </w:r>
            <w:proofErr w:type="gramStart"/>
            <w:r w:rsidRPr="00812963">
              <w:rPr>
                <w:rFonts w:ascii="標楷體" w:hAnsi="標楷體" w:hint="eastAsia"/>
                <w:color w:val="000000" w:themeColor="text1"/>
                <w:sz w:val="24"/>
                <w:szCs w:val="24"/>
              </w:rPr>
              <w:t>爰</w:t>
            </w:r>
            <w:proofErr w:type="gramEnd"/>
            <w:r w:rsidRPr="00812963">
              <w:rPr>
                <w:rFonts w:ascii="標楷體" w:hAnsi="標楷體" w:hint="eastAsia"/>
                <w:color w:val="000000" w:themeColor="text1"/>
                <w:sz w:val="24"/>
                <w:szCs w:val="24"/>
              </w:rPr>
              <w:t>配合</w:t>
            </w:r>
            <w:proofErr w:type="gramStart"/>
            <w:r w:rsidRPr="00812963">
              <w:rPr>
                <w:rFonts w:ascii="標楷體" w:hAnsi="標楷體" w:hint="eastAsia"/>
                <w:color w:val="000000" w:themeColor="text1"/>
                <w:sz w:val="24"/>
                <w:szCs w:val="24"/>
              </w:rPr>
              <w:t>考試院暨所屬</w:t>
            </w:r>
            <w:proofErr w:type="gramEnd"/>
            <w:r w:rsidRPr="00812963">
              <w:rPr>
                <w:rFonts w:ascii="標楷體" w:hAnsi="標楷體" w:hint="eastAsia"/>
                <w:color w:val="000000" w:themeColor="text1"/>
                <w:sz w:val="24"/>
                <w:szCs w:val="24"/>
              </w:rPr>
              <w:t>機關進行組織調整，刻</w:t>
            </w:r>
            <w:r w:rsidRPr="00812963">
              <w:rPr>
                <w:rFonts w:ascii="標楷體" w:hAnsi="標楷體"/>
                <w:color w:val="000000" w:themeColor="text1"/>
                <w:sz w:val="24"/>
                <w:szCs w:val="24"/>
              </w:rPr>
              <w:t>不容緩。</w:t>
            </w:r>
          </w:p>
        </w:tc>
        <w:tc>
          <w:tcPr>
            <w:tcW w:w="2966" w:type="dxa"/>
            <w:gridSpan w:val="2"/>
            <w:tcBorders>
              <w:top w:val="single" w:sz="4" w:space="0" w:color="00000A"/>
              <w:left w:val="single" w:sz="4" w:space="0" w:color="00000A"/>
              <w:bottom w:val="single" w:sz="4" w:space="0" w:color="00000A"/>
              <w:right w:val="single" w:sz="4" w:space="0" w:color="00000A"/>
            </w:tcBorders>
            <w:shd w:val="clear" w:color="auto" w:fill="FFFFFF"/>
          </w:tcPr>
          <w:p w14:paraId="029EC524" w14:textId="77777777" w:rsidR="00667C8E" w:rsidRPr="00812963" w:rsidRDefault="00667C8E" w:rsidP="000D6FD3">
            <w:pPr>
              <w:snapToGrid w:val="0"/>
              <w:spacing w:line="360" w:lineRule="atLeast"/>
              <w:ind w:left="-115" w:right="-26" w:firstLine="7"/>
              <w:rPr>
                <w:rFonts w:ascii="標楷體" w:hAnsi="標楷體"/>
                <w:color w:val="000000" w:themeColor="text1"/>
                <w:sz w:val="24"/>
                <w:szCs w:val="24"/>
              </w:rPr>
            </w:pPr>
            <w:r w:rsidRPr="00812963">
              <w:rPr>
                <w:rFonts w:ascii="標楷體" w:hAnsi="標楷體"/>
                <w:color w:val="000000" w:themeColor="text1"/>
                <w:sz w:val="24"/>
                <w:szCs w:val="24"/>
              </w:rPr>
              <w:t>請說明最終</w:t>
            </w:r>
            <w:proofErr w:type="gramStart"/>
            <w:r w:rsidRPr="00812963">
              <w:rPr>
                <w:rFonts w:ascii="標楷體" w:hAnsi="標楷體"/>
                <w:color w:val="000000" w:themeColor="text1"/>
                <w:sz w:val="24"/>
                <w:szCs w:val="24"/>
              </w:rPr>
              <w:t>必須訂修法案</w:t>
            </w:r>
            <w:proofErr w:type="gramEnd"/>
            <w:r w:rsidRPr="00812963">
              <w:rPr>
                <w:rFonts w:ascii="標楷體" w:hAnsi="標楷體"/>
                <w:color w:val="000000" w:themeColor="text1"/>
                <w:sz w:val="24"/>
                <w:szCs w:val="24"/>
              </w:rPr>
              <w:t>以解決問題之理由；如有立委提案，並請納入</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析。</w:t>
            </w:r>
          </w:p>
        </w:tc>
      </w:tr>
      <w:tr w:rsidR="00812963" w:rsidRPr="00812963" w14:paraId="134A1228" w14:textId="77777777" w:rsidTr="00C229E1">
        <w:trPr>
          <w:trHeight w:val="1269"/>
          <w:jc w:val="center"/>
        </w:trPr>
        <w:tc>
          <w:tcPr>
            <w:tcW w:w="2767" w:type="dxa"/>
            <w:gridSpan w:val="4"/>
            <w:tcBorders>
              <w:top w:val="single" w:sz="4" w:space="0" w:color="00000A"/>
              <w:left w:val="single" w:sz="4" w:space="0" w:color="00000A"/>
              <w:bottom w:val="thickThinSmallGap" w:sz="24" w:space="0" w:color="00000A"/>
              <w:right w:val="single" w:sz="4" w:space="0" w:color="00000A"/>
            </w:tcBorders>
            <w:shd w:val="clear" w:color="auto" w:fill="FFFFFF"/>
          </w:tcPr>
          <w:p w14:paraId="5F16F883" w14:textId="77777777" w:rsidR="00667C8E" w:rsidRPr="00812963" w:rsidRDefault="00667C8E" w:rsidP="000D6FD3">
            <w:pPr>
              <w:snapToGrid w:val="0"/>
              <w:spacing w:line="360" w:lineRule="atLeast"/>
              <w:ind w:left="420" w:right="-24" w:hanging="456"/>
              <w:jc w:val="both"/>
              <w:rPr>
                <w:rFonts w:ascii="標楷體" w:hAnsi="標楷體"/>
                <w:color w:val="000000" w:themeColor="text1"/>
                <w:sz w:val="24"/>
                <w:szCs w:val="24"/>
              </w:rPr>
            </w:pPr>
            <w:r w:rsidRPr="00812963">
              <w:rPr>
                <w:rFonts w:ascii="標楷體" w:hAnsi="標楷體"/>
                <w:b/>
                <w:color w:val="000000" w:themeColor="text1"/>
                <w:sz w:val="24"/>
                <w:szCs w:val="24"/>
              </w:rPr>
              <w:t>4-3配套措施及相關機關協力事項</w:t>
            </w:r>
          </w:p>
        </w:tc>
        <w:tc>
          <w:tcPr>
            <w:tcW w:w="3730" w:type="dxa"/>
            <w:gridSpan w:val="9"/>
            <w:tcBorders>
              <w:top w:val="single" w:sz="4" w:space="0" w:color="00000A"/>
              <w:left w:val="single" w:sz="4" w:space="0" w:color="00000A"/>
              <w:bottom w:val="thickThinSmallGap" w:sz="24" w:space="0" w:color="00000A"/>
              <w:right w:val="single" w:sz="4" w:space="0" w:color="00000A"/>
            </w:tcBorders>
            <w:shd w:val="clear" w:color="auto" w:fill="FFFFFF"/>
          </w:tcPr>
          <w:p w14:paraId="0F48A291" w14:textId="77777777" w:rsidR="00667C8E" w:rsidRPr="00812963" w:rsidRDefault="00667C8E" w:rsidP="000D6FD3">
            <w:pPr>
              <w:snapToGrid w:val="0"/>
              <w:spacing w:line="360" w:lineRule="atLeast"/>
              <w:ind w:left="-108"/>
              <w:jc w:val="both"/>
              <w:rPr>
                <w:rFonts w:ascii="標楷體" w:hAnsi="標楷體"/>
                <w:color w:val="000000" w:themeColor="text1"/>
                <w:sz w:val="24"/>
                <w:szCs w:val="24"/>
              </w:rPr>
            </w:pPr>
            <w:r w:rsidRPr="00812963">
              <w:rPr>
                <w:rFonts w:ascii="標楷體" w:hAnsi="標楷體"/>
                <w:bCs/>
                <w:color w:val="000000" w:themeColor="text1"/>
                <w:sz w:val="24"/>
                <w:szCs w:val="24"/>
              </w:rPr>
              <w:t>本案需考試院及立法院審查法案之支持，且通過後，</w:t>
            </w:r>
            <w:r w:rsidRPr="00812963">
              <w:rPr>
                <w:rFonts w:ascii="標楷體" w:hAnsi="標楷體" w:hint="eastAsia"/>
                <w:bCs/>
                <w:color w:val="000000" w:themeColor="text1"/>
                <w:sz w:val="24"/>
                <w:szCs w:val="24"/>
              </w:rPr>
              <w:t>尚須配</w:t>
            </w:r>
            <w:r w:rsidRPr="00812963">
              <w:rPr>
                <w:rFonts w:ascii="標楷體" w:hAnsi="標楷體"/>
                <w:bCs/>
                <w:color w:val="000000" w:themeColor="text1"/>
                <w:sz w:val="24"/>
                <w:szCs w:val="24"/>
              </w:rPr>
              <w:t>合</w:t>
            </w:r>
            <w:proofErr w:type="gramStart"/>
            <w:r w:rsidRPr="00812963">
              <w:rPr>
                <w:rFonts w:ascii="標楷體" w:hAnsi="標楷體" w:hint="eastAsia"/>
                <w:bCs/>
                <w:color w:val="000000" w:themeColor="text1"/>
                <w:sz w:val="24"/>
                <w:szCs w:val="24"/>
              </w:rPr>
              <w:t>研</w:t>
            </w:r>
            <w:proofErr w:type="gramEnd"/>
            <w:r w:rsidRPr="00812963">
              <w:rPr>
                <w:rFonts w:ascii="標楷體" w:hAnsi="標楷體" w:hint="eastAsia"/>
                <w:bCs/>
                <w:color w:val="000000" w:themeColor="text1"/>
                <w:sz w:val="24"/>
                <w:szCs w:val="24"/>
              </w:rPr>
              <w:t>修</w:t>
            </w:r>
            <w:r w:rsidRPr="00812963">
              <w:rPr>
                <w:rFonts w:ascii="標楷體" w:hAnsi="標楷體"/>
                <w:bCs/>
                <w:color w:val="000000" w:themeColor="text1"/>
                <w:sz w:val="24"/>
                <w:szCs w:val="24"/>
              </w:rPr>
              <w:t>銓敘部</w:t>
            </w:r>
            <w:r w:rsidRPr="00812963">
              <w:rPr>
                <w:rFonts w:ascii="標楷體" w:hAnsi="標楷體" w:hint="eastAsia"/>
                <w:bCs/>
                <w:color w:val="000000" w:themeColor="text1"/>
                <w:sz w:val="24"/>
                <w:szCs w:val="24"/>
              </w:rPr>
              <w:t>處</w:t>
            </w:r>
            <w:proofErr w:type="gramStart"/>
            <w:r w:rsidRPr="00812963">
              <w:rPr>
                <w:rFonts w:ascii="標楷體" w:hAnsi="標楷體" w:hint="eastAsia"/>
                <w:bCs/>
                <w:color w:val="000000" w:themeColor="text1"/>
                <w:sz w:val="24"/>
                <w:szCs w:val="24"/>
              </w:rPr>
              <w:t>務</w:t>
            </w:r>
            <w:proofErr w:type="gramEnd"/>
            <w:r w:rsidRPr="00812963">
              <w:rPr>
                <w:rFonts w:ascii="標楷體" w:hAnsi="標楷體" w:hint="eastAsia"/>
                <w:bCs/>
                <w:color w:val="000000" w:themeColor="text1"/>
                <w:sz w:val="24"/>
                <w:szCs w:val="24"/>
              </w:rPr>
              <w:t>規程暨編制表，與本法同步施行</w:t>
            </w:r>
            <w:r w:rsidRPr="00812963">
              <w:rPr>
                <w:rFonts w:ascii="標楷體" w:hAnsi="標楷體"/>
                <w:bCs/>
                <w:color w:val="000000" w:themeColor="text1"/>
                <w:sz w:val="24"/>
                <w:szCs w:val="24"/>
              </w:rPr>
              <w:t>。</w:t>
            </w:r>
          </w:p>
        </w:tc>
        <w:tc>
          <w:tcPr>
            <w:tcW w:w="2966" w:type="dxa"/>
            <w:gridSpan w:val="2"/>
            <w:tcBorders>
              <w:top w:val="single" w:sz="4" w:space="0" w:color="00000A"/>
              <w:left w:val="single" w:sz="4" w:space="0" w:color="00000A"/>
              <w:bottom w:val="thickThinSmallGap" w:sz="24" w:space="0" w:color="00000A"/>
              <w:right w:val="single" w:sz="4" w:space="0" w:color="00000A"/>
            </w:tcBorders>
            <w:shd w:val="clear" w:color="auto" w:fill="FFFFFF"/>
          </w:tcPr>
          <w:p w14:paraId="70915A82" w14:textId="77777777" w:rsidR="00667C8E" w:rsidRPr="00812963" w:rsidRDefault="00667C8E" w:rsidP="000D6FD3">
            <w:pPr>
              <w:snapToGrid w:val="0"/>
              <w:spacing w:line="360" w:lineRule="atLeast"/>
              <w:ind w:left="-115" w:right="-26" w:firstLine="7"/>
              <w:rPr>
                <w:rFonts w:ascii="標楷體" w:hAnsi="標楷體"/>
                <w:color w:val="000000" w:themeColor="text1"/>
                <w:sz w:val="24"/>
                <w:szCs w:val="24"/>
              </w:rPr>
            </w:pPr>
            <w:r w:rsidRPr="00812963">
              <w:rPr>
                <w:rFonts w:ascii="標楷體" w:hAnsi="標楷體"/>
                <w:color w:val="000000" w:themeColor="text1"/>
                <w:sz w:val="24"/>
                <w:szCs w:val="24"/>
              </w:rPr>
              <w:t>配套措施諸如人力、經費需求或法制整備等；相關機關協力事項</w:t>
            </w:r>
            <w:proofErr w:type="gramStart"/>
            <w:r w:rsidRPr="00812963">
              <w:rPr>
                <w:rFonts w:ascii="標楷體" w:hAnsi="標楷體"/>
                <w:color w:val="000000" w:themeColor="text1"/>
                <w:sz w:val="24"/>
                <w:szCs w:val="24"/>
              </w:rPr>
              <w:t>請予詳列</w:t>
            </w:r>
            <w:proofErr w:type="gramEnd"/>
            <w:r w:rsidRPr="00812963">
              <w:rPr>
                <w:rFonts w:ascii="標楷體" w:hAnsi="標楷體"/>
                <w:color w:val="000000" w:themeColor="text1"/>
                <w:sz w:val="24"/>
                <w:szCs w:val="24"/>
              </w:rPr>
              <w:t>。</w:t>
            </w:r>
          </w:p>
        </w:tc>
      </w:tr>
      <w:tr w:rsidR="00812963" w:rsidRPr="00812963" w14:paraId="0384BD78" w14:textId="77777777" w:rsidTr="00C229E1">
        <w:trPr>
          <w:trHeight w:val="469"/>
          <w:jc w:val="center"/>
        </w:trPr>
        <w:tc>
          <w:tcPr>
            <w:tcW w:w="2767" w:type="dxa"/>
            <w:gridSpan w:val="4"/>
            <w:tcBorders>
              <w:top w:val="thickThinSmallGap" w:sz="24" w:space="0" w:color="00000A"/>
              <w:left w:val="single" w:sz="4" w:space="0" w:color="00000A"/>
              <w:bottom w:val="thickThinSmallGap" w:sz="24" w:space="0" w:color="00000A"/>
              <w:right w:val="single" w:sz="4" w:space="0" w:color="00000A"/>
            </w:tcBorders>
            <w:shd w:val="clear" w:color="auto" w:fill="FFFFFF"/>
            <w:vAlign w:val="center"/>
          </w:tcPr>
          <w:p w14:paraId="1BA755C9" w14:textId="77777777" w:rsidR="00667C8E" w:rsidRPr="00812963" w:rsidRDefault="00667C8E" w:rsidP="000D6FD3">
            <w:pPr>
              <w:spacing w:before="120" w:after="120" w:line="360" w:lineRule="exact"/>
              <w:ind w:left="72" w:right="-108" w:hanging="180"/>
              <w:rPr>
                <w:rFonts w:ascii="標楷體" w:hAnsi="標楷體"/>
                <w:color w:val="000000" w:themeColor="text1"/>
                <w:sz w:val="24"/>
                <w:szCs w:val="24"/>
              </w:rPr>
            </w:pPr>
            <w:r w:rsidRPr="00812963">
              <w:rPr>
                <w:rFonts w:ascii="標楷體" w:hAnsi="標楷體"/>
                <w:b/>
                <w:color w:val="000000" w:themeColor="text1"/>
                <w:sz w:val="24"/>
                <w:szCs w:val="24"/>
              </w:rPr>
              <w:t>伍、政策目標</w:t>
            </w:r>
          </w:p>
        </w:tc>
        <w:tc>
          <w:tcPr>
            <w:tcW w:w="3737" w:type="dxa"/>
            <w:gridSpan w:val="10"/>
            <w:tcBorders>
              <w:top w:val="thickThinSmallGap" w:sz="24" w:space="0" w:color="00000A"/>
              <w:left w:val="single" w:sz="4" w:space="0" w:color="00000A"/>
              <w:bottom w:val="thickThinSmallGap" w:sz="24" w:space="0" w:color="00000A"/>
              <w:right w:val="single" w:sz="4" w:space="0" w:color="00000A"/>
            </w:tcBorders>
            <w:shd w:val="clear" w:color="auto" w:fill="FFFFFF"/>
          </w:tcPr>
          <w:p w14:paraId="7D92BDE8" w14:textId="77777777" w:rsidR="00667C8E" w:rsidRPr="00812963" w:rsidRDefault="00667C8E" w:rsidP="000D6FD3">
            <w:pPr>
              <w:snapToGrid w:val="0"/>
              <w:spacing w:line="360" w:lineRule="atLeast"/>
              <w:ind w:left="-108"/>
              <w:jc w:val="both"/>
              <w:rPr>
                <w:rFonts w:ascii="標楷體" w:hAnsi="標楷體"/>
                <w:color w:val="000000" w:themeColor="text1"/>
                <w:sz w:val="24"/>
                <w:szCs w:val="24"/>
              </w:rPr>
            </w:pPr>
            <w:r w:rsidRPr="00812963">
              <w:rPr>
                <w:rFonts w:ascii="標楷體" w:hAnsi="標楷體"/>
                <w:bCs/>
                <w:color w:val="000000" w:themeColor="text1"/>
                <w:sz w:val="24"/>
                <w:szCs w:val="24"/>
              </w:rPr>
              <w:t>本次修法係針對</w:t>
            </w:r>
            <w:r w:rsidRPr="00812963">
              <w:rPr>
                <w:rFonts w:ascii="標楷體" w:hAnsi="標楷體" w:hint="eastAsia"/>
                <w:bCs/>
                <w:color w:val="000000" w:themeColor="text1"/>
                <w:sz w:val="24"/>
                <w:szCs w:val="24"/>
              </w:rPr>
              <w:t>銓敘</w:t>
            </w:r>
            <w:r w:rsidRPr="00812963">
              <w:rPr>
                <w:rFonts w:ascii="標楷體" w:hAnsi="標楷體"/>
                <w:bCs/>
                <w:color w:val="000000" w:themeColor="text1"/>
                <w:sz w:val="24"/>
                <w:szCs w:val="24"/>
              </w:rPr>
              <w:t>部組織內部調整</w:t>
            </w:r>
            <w:r w:rsidRPr="00812963">
              <w:rPr>
                <w:rFonts w:ascii="標楷體" w:hAnsi="標楷體" w:hint="eastAsia"/>
                <w:bCs/>
                <w:color w:val="000000" w:themeColor="text1"/>
                <w:sz w:val="24"/>
                <w:szCs w:val="24"/>
              </w:rPr>
              <w:t>，為因應機</w:t>
            </w:r>
            <w:r w:rsidRPr="00812963">
              <w:rPr>
                <w:rFonts w:ascii="標楷體" w:hAnsi="標楷體"/>
                <w:bCs/>
                <w:color w:val="000000" w:themeColor="text1"/>
                <w:sz w:val="24"/>
                <w:szCs w:val="24"/>
              </w:rPr>
              <w:t>關</w:t>
            </w:r>
            <w:r w:rsidRPr="00812963">
              <w:rPr>
                <w:rFonts w:ascii="標楷體" w:hAnsi="標楷體" w:hint="eastAsia"/>
                <w:bCs/>
                <w:color w:val="000000" w:themeColor="text1"/>
                <w:sz w:val="24"/>
                <w:szCs w:val="24"/>
              </w:rPr>
              <w:t>業務特性</w:t>
            </w:r>
            <w:r w:rsidRPr="00812963">
              <w:rPr>
                <w:rFonts w:ascii="標楷體" w:hAnsi="標楷體"/>
                <w:bCs/>
                <w:color w:val="000000" w:themeColor="text1"/>
                <w:sz w:val="24"/>
                <w:szCs w:val="24"/>
              </w:rPr>
              <w:t>，進行</w:t>
            </w:r>
            <w:r w:rsidRPr="00812963">
              <w:rPr>
                <w:rFonts w:ascii="標楷體" w:hAnsi="標楷體" w:hint="eastAsia"/>
                <w:bCs/>
                <w:color w:val="000000" w:themeColor="text1"/>
                <w:sz w:val="24"/>
                <w:szCs w:val="24"/>
              </w:rPr>
              <w:t>業</w:t>
            </w:r>
            <w:r w:rsidRPr="00812963">
              <w:rPr>
                <w:rFonts w:ascii="標楷體" w:hAnsi="標楷體"/>
                <w:bCs/>
                <w:color w:val="000000" w:themeColor="text1"/>
                <w:sz w:val="24"/>
                <w:szCs w:val="24"/>
              </w:rPr>
              <w:t>務</w:t>
            </w:r>
            <w:r w:rsidRPr="00812963">
              <w:rPr>
                <w:rFonts w:ascii="標楷體" w:hAnsi="標楷體" w:hint="eastAsia"/>
                <w:bCs/>
                <w:color w:val="000000" w:themeColor="text1"/>
                <w:sz w:val="24"/>
                <w:szCs w:val="24"/>
              </w:rPr>
              <w:t>之盤</w:t>
            </w:r>
            <w:r w:rsidRPr="00812963">
              <w:rPr>
                <w:rFonts w:ascii="標楷體" w:hAnsi="標楷體"/>
                <w:bCs/>
                <w:color w:val="000000" w:themeColor="text1"/>
                <w:sz w:val="24"/>
                <w:szCs w:val="24"/>
              </w:rPr>
              <w:t>點、整</w:t>
            </w:r>
            <w:proofErr w:type="gramStart"/>
            <w:r w:rsidRPr="00812963">
              <w:rPr>
                <w:rFonts w:ascii="標楷體" w:hAnsi="標楷體" w:hint="eastAsia"/>
                <w:bCs/>
                <w:color w:val="000000" w:themeColor="text1"/>
                <w:sz w:val="24"/>
                <w:szCs w:val="24"/>
              </w:rPr>
              <w:t>併</w:t>
            </w:r>
            <w:proofErr w:type="gramEnd"/>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新</w:t>
            </w:r>
            <w:r w:rsidRPr="00812963">
              <w:rPr>
                <w:rFonts w:ascii="標楷體" w:hAnsi="標楷體"/>
                <w:bCs/>
                <w:color w:val="000000" w:themeColor="text1"/>
                <w:sz w:val="24"/>
                <w:szCs w:val="24"/>
              </w:rPr>
              <w:t>增</w:t>
            </w:r>
            <w:r w:rsidRPr="00812963">
              <w:rPr>
                <w:rFonts w:ascii="標楷體" w:hAnsi="標楷體" w:hint="eastAsia"/>
                <w:color w:val="000000" w:themeColor="text1"/>
                <w:sz w:val="24"/>
                <w:szCs w:val="24"/>
              </w:rPr>
              <w:t>1</w:t>
            </w:r>
            <w:r w:rsidRPr="00812963">
              <w:rPr>
                <w:rFonts w:ascii="標楷體" w:hAnsi="標楷體"/>
                <w:color w:val="000000" w:themeColor="text1"/>
                <w:sz w:val="24"/>
                <w:szCs w:val="24"/>
              </w:rPr>
              <w:t>12</w:t>
            </w:r>
            <w:r w:rsidRPr="00812963">
              <w:rPr>
                <w:rFonts w:ascii="標楷體" w:hAnsi="標楷體" w:hint="eastAsia"/>
                <w:color w:val="000000" w:themeColor="text1"/>
                <w:sz w:val="24"/>
                <w:szCs w:val="24"/>
              </w:rPr>
              <w:t>年7月1日初任人員新退撫制度衍</w:t>
            </w:r>
            <w:r w:rsidRPr="00812963">
              <w:rPr>
                <w:rFonts w:ascii="標楷體" w:hAnsi="標楷體"/>
                <w:color w:val="000000" w:themeColor="text1"/>
                <w:sz w:val="24"/>
                <w:szCs w:val="24"/>
              </w:rPr>
              <w:t>生配套措施、</w:t>
            </w:r>
            <w:r w:rsidRPr="00812963">
              <w:rPr>
                <w:rFonts w:ascii="標楷體" w:hAnsi="標楷體"/>
                <w:bCs/>
                <w:color w:val="000000" w:themeColor="text1"/>
                <w:sz w:val="24"/>
                <w:szCs w:val="24"/>
              </w:rPr>
              <w:t>落實</w:t>
            </w:r>
            <w:r w:rsidRPr="00812963">
              <w:rPr>
                <w:rFonts w:ascii="標楷體" w:hAnsi="標楷體" w:hint="eastAsia"/>
                <w:bCs/>
                <w:color w:val="000000" w:themeColor="text1"/>
                <w:sz w:val="24"/>
                <w:szCs w:val="24"/>
              </w:rPr>
              <w:t>專業分工、強化</w:t>
            </w:r>
            <w:r w:rsidRPr="00812963">
              <w:rPr>
                <w:rFonts w:ascii="標楷體" w:hAnsi="標楷體"/>
                <w:bCs/>
                <w:color w:val="000000" w:themeColor="text1"/>
                <w:sz w:val="24"/>
                <w:szCs w:val="24"/>
              </w:rPr>
              <w:t>與</w:t>
            </w:r>
            <w:r w:rsidRPr="00812963">
              <w:rPr>
                <w:rFonts w:ascii="標楷體" w:hAnsi="標楷體" w:hint="eastAsia"/>
                <w:bCs/>
                <w:color w:val="000000" w:themeColor="text1"/>
                <w:sz w:val="24"/>
                <w:szCs w:val="24"/>
              </w:rPr>
              <w:t>外</w:t>
            </w:r>
            <w:r w:rsidRPr="00812963">
              <w:rPr>
                <w:rFonts w:ascii="標楷體" w:hAnsi="標楷體"/>
                <w:bCs/>
                <w:color w:val="000000" w:themeColor="text1"/>
                <w:sz w:val="24"/>
                <w:szCs w:val="24"/>
              </w:rPr>
              <w:t>部機</w:t>
            </w:r>
            <w:r w:rsidRPr="00812963">
              <w:rPr>
                <w:rFonts w:ascii="標楷體" w:hAnsi="標楷體" w:hint="eastAsia"/>
                <w:bCs/>
                <w:color w:val="000000" w:themeColor="text1"/>
                <w:sz w:val="24"/>
                <w:szCs w:val="24"/>
              </w:rPr>
              <w:t>關資</w:t>
            </w:r>
            <w:r w:rsidRPr="00812963">
              <w:rPr>
                <w:rFonts w:ascii="標楷體" w:hAnsi="標楷體"/>
                <w:bCs/>
                <w:color w:val="000000" w:themeColor="text1"/>
                <w:sz w:val="24"/>
                <w:szCs w:val="24"/>
              </w:rPr>
              <w:t>訊業務之</w:t>
            </w:r>
            <w:r w:rsidRPr="00812963">
              <w:rPr>
                <w:rFonts w:ascii="標楷體" w:hAnsi="標楷體" w:hint="eastAsia"/>
                <w:bCs/>
                <w:color w:val="000000" w:themeColor="text1"/>
                <w:sz w:val="24"/>
                <w:szCs w:val="24"/>
              </w:rPr>
              <w:t>合</w:t>
            </w:r>
            <w:r w:rsidRPr="00812963">
              <w:rPr>
                <w:rFonts w:ascii="標楷體" w:hAnsi="標楷體"/>
                <w:bCs/>
                <w:color w:val="000000" w:themeColor="text1"/>
                <w:sz w:val="24"/>
                <w:szCs w:val="24"/>
              </w:rPr>
              <w:t>作關係</w:t>
            </w:r>
            <w:r w:rsidRPr="00812963">
              <w:rPr>
                <w:rFonts w:ascii="標楷體" w:hAnsi="標楷體" w:hint="eastAsia"/>
                <w:bCs/>
                <w:color w:val="000000" w:themeColor="text1"/>
                <w:sz w:val="24"/>
                <w:szCs w:val="24"/>
              </w:rPr>
              <w:t>，積極提升機關運作效能，以符社</w:t>
            </w:r>
            <w:r w:rsidRPr="00812963">
              <w:rPr>
                <w:rFonts w:ascii="標楷體" w:hAnsi="標楷體"/>
                <w:bCs/>
                <w:color w:val="000000" w:themeColor="text1"/>
                <w:sz w:val="24"/>
                <w:szCs w:val="24"/>
              </w:rPr>
              <w:t>會</w:t>
            </w:r>
            <w:r w:rsidRPr="00812963">
              <w:rPr>
                <w:rFonts w:ascii="標楷體" w:hAnsi="標楷體" w:hint="eastAsia"/>
                <w:bCs/>
                <w:color w:val="000000" w:themeColor="text1"/>
                <w:sz w:val="24"/>
                <w:szCs w:val="24"/>
              </w:rPr>
              <w:t>各界</w:t>
            </w:r>
            <w:r w:rsidRPr="00812963">
              <w:rPr>
                <w:rFonts w:ascii="標楷體" w:hAnsi="標楷體" w:hint="eastAsia"/>
                <w:color w:val="000000" w:themeColor="text1"/>
                <w:sz w:val="24"/>
                <w:szCs w:val="24"/>
              </w:rPr>
              <w:t>之</w:t>
            </w:r>
            <w:r w:rsidRPr="00812963">
              <w:rPr>
                <w:rFonts w:ascii="標楷體" w:hAnsi="標楷體" w:hint="eastAsia"/>
                <w:bCs/>
                <w:color w:val="000000" w:themeColor="text1"/>
                <w:sz w:val="24"/>
                <w:szCs w:val="24"/>
              </w:rPr>
              <w:t>期待</w:t>
            </w:r>
            <w:r w:rsidRPr="00812963">
              <w:rPr>
                <w:rFonts w:ascii="標楷體" w:hAnsi="標楷體" w:hint="eastAsia"/>
                <w:bCs/>
                <w:color w:val="000000" w:themeColor="text1"/>
                <w:sz w:val="24"/>
                <w:szCs w:val="24"/>
              </w:rPr>
              <w:lastRenderedPageBreak/>
              <w:t>。</w:t>
            </w:r>
          </w:p>
        </w:tc>
        <w:tc>
          <w:tcPr>
            <w:tcW w:w="2959" w:type="dxa"/>
            <w:tcBorders>
              <w:top w:val="thickThinSmallGap" w:sz="24" w:space="0" w:color="00000A"/>
              <w:left w:val="single" w:sz="4" w:space="0" w:color="00000A"/>
              <w:bottom w:val="thickThinSmallGap" w:sz="24" w:space="0" w:color="00000A"/>
              <w:right w:val="single" w:sz="4" w:space="0" w:color="00000A"/>
            </w:tcBorders>
            <w:shd w:val="clear" w:color="auto" w:fill="FFFFFF"/>
          </w:tcPr>
          <w:p w14:paraId="018C6ED6" w14:textId="77777777" w:rsidR="00667C8E" w:rsidRPr="00812963" w:rsidRDefault="00667C8E" w:rsidP="000D6FD3">
            <w:pPr>
              <w:spacing w:after="120" w:line="360" w:lineRule="exact"/>
              <w:ind w:left="72" w:right="-108" w:hanging="180"/>
              <w:rPr>
                <w:rFonts w:ascii="標楷體" w:hAnsi="標楷體"/>
                <w:color w:val="000000" w:themeColor="text1"/>
                <w:sz w:val="24"/>
                <w:szCs w:val="24"/>
              </w:rPr>
            </w:pPr>
            <w:r w:rsidRPr="00812963">
              <w:rPr>
                <w:rFonts w:ascii="標楷體" w:hAnsi="標楷體"/>
                <w:color w:val="000000" w:themeColor="text1"/>
                <w:sz w:val="24"/>
                <w:szCs w:val="24"/>
              </w:rPr>
              <w:lastRenderedPageBreak/>
              <w:t>簡要說明政策取向。</w:t>
            </w:r>
          </w:p>
        </w:tc>
      </w:tr>
      <w:tr w:rsidR="00812963" w:rsidRPr="00812963" w14:paraId="4A4C580F" w14:textId="77777777" w:rsidTr="00C229E1">
        <w:trPr>
          <w:trHeight w:val="602"/>
          <w:jc w:val="center"/>
        </w:trPr>
        <w:tc>
          <w:tcPr>
            <w:tcW w:w="9463" w:type="dxa"/>
            <w:gridSpan w:val="15"/>
            <w:tcBorders>
              <w:top w:val="thickThinSmallGap" w:sz="24" w:space="0" w:color="00000A"/>
              <w:left w:val="single" w:sz="4" w:space="0" w:color="00000A"/>
              <w:bottom w:val="single" w:sz="4" w:space="0" w:color="00000A"/>
              <w:right w:val="single" w:sz="4" w:space="0" w:color="00000A"/>
            </w:tcBorders>
            <w:shd w:val="clear" w:color="auto" w:fill="FFFFFF"/>
            <w:vAlign w:val="center"/>
          </w:tcPr>
          <w:p w14:paraId="16656124" w14:textId="77777777" w:rsidR="00667C8E" w:rsidRPr="00812963" w:rsidRDefault="00667C8E" w:rsidP="000D6FD3">
            <w:pPr>
              <w:snapToGrid w:val="0"/>
              <w:spacing w:line="360" w:lineRule="atLeast"/>
              <w:ind w:left="-108"/>
              <w:rPr>
                <w:rFonts w:ascii="標楷體" w:hAnsi="標楷體"/>
                <w:color w:val="000000" w:themeColor="text1"/>
                <w:sz w:val="24"/>
                <w:szCs w:val="24"/>
              </w:rPr>
            </w:pPr>
            <w:r w:rsidRPr="00812963">
              <w:rPr>
                <w:rFonts w:ascii="標楷體" w:hAnsi="標楷體"/>
                <w:b/>
                <w:color w:val="000000" w:themeColor="text1"/>
                <w:sz w:val="24"/>
                <w:szCs w:val="24"/>
              </w:rPr>
              <w:t>陸、</w:t>
            </w:r>
            <w:r w:rsidRPr="00812963">
              <w:rPr>
                <w:rFonts w:ascii="標楷體" w:hAnsi="標楷體"/>
                <w:b/>
                <w:color w:val="000000" w:themeColor="text1"/>
                <w:sz w:val="24"/>
                <w:szCs w:val="24"/>
                <w:shd w:val="clear" w:color="auto" w:fill="FFFFFF"/>
              </w:rPr>
              <w:t>徵詢及協商</w:t>
            </w:r>
            <w:r w:rsidRPr="00812963">
              <w:rPr>
                <w:rFonts w:ascii="標楷體" w:hAnsi="標楷體"/>
                <w:b/>
                <w:color w:val="000000" w:themeColor="text1"/>
                <w:sz w:val="24"/>
                <w:szCs w:val="24"/>
              </w:rPr>
              <w:t>程序</w:t>
            </w:r>
          </w:p>
        </w:tc>
      </w:tr>
      <w:tr w:rsidR="00812963" w:rsidRPr="00812963" w14:paraId="793ACA83" w14:textId="77777777" w:rsidTr="00C229E1">
        <w:trPr>
          <w:jc w:val="center"/>
        </w:trPr>
        <w:tc>
          <w:tcPr>
            <w:tcW w:w="2767" w:type="dxa"/>
            <w:gridSpan w:val="4"/>
            <w:tcBorders>
              <w:top w:val="single" w:sz="4" w:space="0" w:color="00000A"/>
              <w:left w:val="single" w:sz="4" w:space="0" w:color="00000A"/>
              <w:bottom w:val="single" w:sz="4" w:space="0" w:color="00000A"/>
              <w:right w:val="single" w:sz="4" w:space="0" w:color="00000A"/>
            </w:tcBorders>
            <w:shd w:val="clear" w:color="auto" w:fill="FFFFFF"/>
          </w:tcPr>
          <w:p w14:paraId="6DDB17F0" w14:textId="77777777" w:rsidR="00667C8E" w:rsidRPr="00812963" w:rsidRDefault="00667C8E" w:rsidP="000D6FD3">
            <w:pPr>
              <w:snapToGrid w:val="0"/>
              <w:spacing w:line="360" w:lineRule="atLeast"/>
              <w:ind w:left="-108"/>
              <w:jc w:val="center"/>
              <w:rPr>
                <w:rFonts w:ascii="標楷體" w:hAnsi="標楷體"/>
                <w:color w:val="000000" w:themeColor="text1"/>
                <w:sz w:val="24"/>
                <w:szCs w:val="24"/>
              </w:rPr>
            </w:pPr>
            <w:r w:rsidRPr="00812963">
              <w:rPr>
                <w:rFonts w:ascii="標楷體" w:hAnsi="標楷體"/>
                <w:b/>
                <w:color w:val="000000" w:themeColor="text1"/>
                <w:sz w:val="24"/>
                <w:szCs w:val="24"/>
              </w:rPr>
              <w:t>項　目</w:t>
            </w:r>
          </w:p>
        </w:tc>
        <w:tc>
          <w:tcPr>
            <w:tcW w:w="3737" w:type="dxa"/>
            <w:gridSpan w:val="10"/>
            <w:tcBorders>
              <w:top w:val="single" w:sz="4" w:space="0" w:color="00000A"/>
              <w:left w:val="single" w:sz="4" w:space="0" w:color="00000A"/>
              <w:bottom w:val="single" w:sz="4" w:space="0" w:color="00000A"/>
              <w:right w:val="single" w:sz="4" w:space="0" w:color="00000A"/>
            </w:tcBorders>
            <w:shd w:val="clear" w:color="auto" w:fill="FFFFFF"/>
          </w:tcPr>
          <w:p w14:paraId="09323219" w14:textId="77777777" w:rsidR="00667C8E" w:rsidRPr="00812963" w:rsidRDefault="00667C8E" w:rsidP="000D6FD3">
            <w:pPr>
              <w:snapToGrid w:val="0"/>
              <w:spacing w:line="360" w:lineRule="atLeast"/>
              <w:ind w:left="-108"/>
              <w:jc w:val="center"/>
              <w:rPr>
                <w:rFonts w:ascii="標楷體" w:hAnsi="標楷體"/>
                <w:color w:val="000000" w:themeColor="text1"/>
                <w:sz w:val="24"/>
                <w:szCs w:val="24"/>
              </w:rPr>
            </w:pPr>
            <w:r w:rsidRPr="00812963">
              <w:rPr>
                <w:rFonts w:ascii="標楷體" w:hAnsi="標楷體"/>
                <w:b/>
                <w:bCs/>
                <w:color w:val="000000" w:themeColor="text1"/>
                <w:sz w:val="24"/>
                <w:szCs w:val="24"/>
              </w:rPr>
              <w:t>說　明</w:t>
            </w:r>
          </w:p>
        </w:tc>
        <w:tc>
          <w:tcPr>
            <w:tcW w:w="2959" w:type="dxa"/>
            <w:tcBorders>
              <w:top w:val="single" w:sz="4" w:space="0" w:color="00000A"/>
              <w:left w:val="single" w:sz="4" w:space="0" w:color="00000A"/>
              <w:bottom w:val="single" w:sz="4" w:space="0" w:color="00000A"/>
              <w:right w:val="single" w:sz="4" w:space="0" w:color="00000A"/>
            </w:tcBorders>
            <w:shd w:val="clear" w:color="auto" w:fill="FFFFFF"/>
          </w:tcPr>
          <w:p w14:paraId="65B8AFBD" w14:textId="77777777" w:rsidR="00667C8E" w:rsidRPr="00812963" w:rsidRDefault="00667C8E" w:rsidP="000D6FD3">
            <w:pPr>
              <w:snapToGrid w:val="0"/>
              <w:spacing w:line="360" w:lineRule="atLeast"/>
              <w:ind w:left="-108"/>
              <w:jc w:val="center"/>
              <w:rPr>
                <w:rFonts w:ascii="標楷體" w:hAnsi="標楷體"/>
                <w:color w:val="000000" w:themeColor="text1"/>
                <w:sz w:val="24"/>
                <w:szCs w:val="24"/>
              </w:rPr>
            </w:pPr>
            <w:r w:rsidRPr="00812963">
              <w:rPr>
                <w:rFonts w:ascii="標楷體" w:hAnsi="標楷體"/>
                <w:b/>
                <w:color w:val="000000" w:themeColor="text1"/>
                <w:sz w:val="24"/>
                <w:szCs w:val="24"/>
              </w:rPr>
              <w:t xml:space="preserve">備　</w:t>
            </w:r>
            <w:proofErr w:type="gramStart"/>
            <w:r w:rsidRPr="00812963">
              <w:rPr>
                <w:rFonts w:ascii="標楷體" w:hAnsi="標楷體"/>
                <w:b/>
                <w:color w:val="000000" w:themeColor="text1"/>
                <w:sz w:val="24"/>
                <w:szCs w:val="24"/>
              </w:rPr>
              <w:t>註</w:t>
            </w:r>
            <w:proofErr w:type="gramEnd"/>
          </w:p>
        </w:tc>
      </w:tr>
      <w:tr w:rsidR="00812963" w:rsidRPr="00812963" w14:paraId="7C65F9F3" w14:textId="77777777" w:rsidTr="00C229E1">
        <w:trPr>
          <w:jc w:val="center"/>
        </w:trPr>
        <w:tc>
          <w:tcPr>
            <w:tcW w:w="2767"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5F77F029" w14:textId="77777777" w:rsidR="00667C8E" w:rsidRPr="00812963" w:rsidRDefault="00667C8E" w:rsidP="000D6FD3">
            <w:pPr>
              <w:ind w:left="449" w:hanging="449"/>
              <w:jc w:val="both"/>
              <w:rPr>
                <w:rFonts w:ascii="標楷體" w:hAnsi="標楷體"/>
                <w:color w:val="000000" w:themeColor="text1"/>
                <w:sz w:val="24"/>
                <w:szCs w:val="24"/>
              </w:rPr>
            </w:pPr>
            <w:r w:rsidRPr="00812963">
              <w:rPr>
                <w:rFonts w:ascii="標楷體" w:hAnsi="標楷體"/>
                <w:b/>
                <w:color w:val="000000" w:themeColor="text1"/>
                <w:sz w:val="24"/>
                <w:szCs w:val="24"/>
              </w:rPr>
              <w:t>6-1</w:t>
            </w:r>
            <w:r w:rsidRPr="00812963">
              <w:rPr>
                <w:rFonts w:ascii="標楷體" w:hAnsi="標楷體"/>
                <w:b/>
                <w:color w:val="000000" w:themeColor="text1"/>
                <w:sz w:val="24"/>
                <w:szCs w:val="24"/>
                <w:shd w:val="clear" w:color="auto" w:fill="FFFFFF"/>
              </w:rPr>
              <w:t>法案主要影響對象</w:t>
            </w:r>
          </w:p>
        </w:tc>
        <w:tc>
          <w:tcPr>
            <w:tcW w:w="3737" w:type="dxa"/>
            <w:gridSpan w:val="10"/>
            <w:tcBorders>
              <w:top w:val="single" w:sz="4" w:space="0" w:color="00000A"/>
              <w:left w:val="single" w:sz="4" w:space="0" w:color="00000A"/>
              <w:bottom w:val="single" w:sz="4" w:space="0" w:color="00000A"/>
              <w:right w:val="single" w:sz="4" w:space="0" w:color="00000A"/>
            </w:tcBorders>
            <w:shd w:val="clear" w:color="auto" w:fill="FFFFFF"/>
          </w:tcPr>
          <w:p w14:paraId="17453661" w14:textId="77777777" w:rsidR="00667C8E" w:rsidRPr="00812963" w:rsidRDefault="00667C8E" w:rsidP="00F62E8E">
            <w:pPr>
              <w:numPr>
                <w:ilvl w:val="0"/>
                <w:numId w:val="42"/>
              </w:numPr>
              <w:kinsoku/>
              <w:autoSpaceDE w:val="0"/>
              <w:adjustRightInd w:val="0"/>
              <w:snapToGrid w:val="0"/>
              <w:spacing w:line="360" w:lineRule="atLeast"/>
              <w:jc w:val="both"/>
              <w:textAlignment w:val="auto"/>
              <w:rPr>
                <w:rFonts w:ascii="標楷體" w:hAnsi="標楷體"/>
                <w:bCs/>
                <w:color w:val="000000" w:themeColor="text1"/>
                <w:sz w:val="24"/>
                <w:szCs w:val="24"/>
              </w:rPr>
            </w:pPr>
            <w:r w:rsidRPr="00812963">
              <w:rPr>
                <w:rFonts w:ascii="標楷體" w:hAnsi="標楷體"/>
                <w:bCs/>
                <w:color w:val="000000" w:themeColor="text1"/>
                <w:sz w:val="24"/>
                <w:szCs w:val="24"/>
              </w:rPr>
              <w:t>本</w:t>
            </w:r>
            <w:r w:rsidRPr="00812963">
              <w:rPr>
                <w:rFonts w:ascii="標楷體" w:hAnsi="標楷體" w:hint="eastAsia"/>
                <w:bCs/>
                <w:color w:val="000000" w:themeColor="text1"/>
                <w:sz w:val="24"/>
                <w:szCs w:val="24"/>
              </w:rPr>
              <w:t>法</w:t>
            </w:r>
            <w:r w:rsidRPr="00812963">
              <w:rPr>
                <w:rFonts w:ascii="標楷體" w:hAnsi="標楷體"/>
                <w:bCs/>
                <w:color w:val="000000" w:themeColor="text1"/>
                <w:sz w:val="24"/>
                <w:szCs w:val="24"/>
              </w:rPr>
              <w:t>適用對象，為銓敘部</w:t>
            </w:r>
            <w:r w:rsidRPr="00812963">
              <w:rPr>
                <w:rFonts w:ascii="標楷體" w:hAnsi="標楷體" w:hint="eastAsia"/>
                <w:bCs/>
                <w:color w:val="000000" w:themeColor="text1"/>
                <w:sz w:val="24"/>
                <w:szCs w:val="24"/>
              </w:rPr>
              <w:t>政</w:t>
            </w:r>
            <w:r w:rsidRPr="00812963">
              <w:rPr>
                <w:rFonts w:ascii="標楷體" w:hAnsi="標楷體"/>
                <w:bCs/>
                <w:color w:val="000000" w:themeColor="text1"/>
                <w:sz w:val="24"/>
                <w:szCs w:val="24"/>
              </w:rPr>
              <w:t>務人員、</w:t>
            </w:r>
            <w:r w:rsidRPr="00812963">
              <w:rPr>
                <w:rFonts w:ascii="標楷體" w:hAnsi="標楷體" w:hint="eastAsia"/>
                <w:bCs/>
                <w:color w:val="000000" w:themeColor="text1"/>
                <w:sz w:val="24"/>
                <w:szCs w:val="24"/>
              </w:rPr>
              <w:t>簡</w:t>
            </w:r>
            <w:r w:rsidRPr="00812963">
              <w:rPr>
                <w:rFonts w:ascii="標楷體" w:hAnsi="標楷體"/>
                <w:bCs/>
                <w:color w:val="000000" w:themeColor="text1"/>
                <w:sz w:val="24"/>
                <w:szCs w:val="24"/>
              </w:rPr>
              <w:t>任、薦</w:t>
            </w:r>
            <w:r w:rsidRPr="00812963">
              <w:rPr>
                <w:rFonts w:ascii="標楷體" w:hAnsi="標楷體" w:hint="eastAsia"/>
                <w:bCs/>
                <w:color w:val="000000" w:themeColor="text1"/>
                <w:sz w:val="24"/>
                <w:szCs w:val="24"/>
              </w:rPr>
              <w:t>任、</w:t>
            </w:r>
            <w:r w:rsidRPr="00812963">
              <w:rPr>
                <w:rFonts w:ascii="標楷體" w:hAnsi="標楷體"/>
                <w:bCs/>
                <w:color w:val="000000" w:themeColor="text1"/>
                <w:sz w:val="24"/>
                <w:szCs w:val="24"/>
              </w:rPr>
              <w:t>委</w:t>
            </w:r>
            <w:r w:rsidRPr="00812963">
              <w:rPr>
                <w:rFonts w:ascii="標楷體" w:hAnsi="標楷體" w:hint="eastAsia"/>
                <w:bCs/>
                <w:color w:val="000000" w:themeColor="text1"/>
                <w:sz w:val="24"/>
                <w:szCs w:val="24"/>
              </w:rPr>
              <w:t>任</w:t>
            </w:r>
            <w:r w:rsidRPr="00812963">
              <w:rPr>
                <w:rFonts w:ascii="標楷體" w:hAnsi="標楷體"/>
                <w:bCs/>
                <w:color w:val="000000" w:themeColor="text1"/>
                <w:sz w:val="24"/>
                <w:szCs w:val="24"/>
              </w:rPr>
              <w:t>官等</w:t>
            </w:r>
            <w:r w:rsidRPr="00812963">
              <w:rPr>
                <w:rFonts w:ascii="標楷體" w:hAnsi="標楷體" w:hint="eastAsia"/>
                <w:bCs/>
                <w:color w:val="000000" w:themeColor="text1"/>
                <w:sz w:val="24"/>
                <w:szCs w:val="24"/>
              </w:rPr>
              <w:t>之職</w:t>
            </w:r>
            <w:r w:rsidRPr="00812963">
              <w:rPr>
                <w:rFonts w:ascii="標楷體" w:hAnsi="標楷體"/>
                <w:bCs/>
                <w:color w:val="000000" w:themeColor="text1"/>
                <w:sz w:val="24"/>
                <w:szCs w:val="24"/>
              </w:rPr>
              <w:t>員</w:t>
            </w:r>
            <w:r w:rsidRPr="00812963">
              <w:rPr>
                <w:rFonts w:ascii="標楷體" w:hAnsi="標楷體" w:hint="eastAsia"/>
                <w:bCs/>
                <w:color w:val="000000" w:themeColor="text1"/>
                <w:sz w:val="24"/>
                <w:szCs w:val="24"/>
              </w:rPr>
              <w:t>、</w:t>
            </w:r>
            <w:r w:rsidRPr="00812963">
              <w:rPr>
                <w:rFonts w:ascii="標楷體" w:hAnsi="標楷體"/>
                <w:bCs/>
                <w:color w:val="000000" w:themeColor="text1"/>
                <w:sz w:val="24"/>
                <w:szCs w:val="24"/>
              </w:rPr>
              <w:t>技工、工友、駕駛、</w:t>
            </w:r>
            <w:r w:rsidRPr="00812963">
              <w:rPr>
                <w:rFonts w:ascii="標楷體" w:hAnsi="標楷體" w:hint="eastAsia"/>
                <w:bCs/>
                <w:color w:val="000000" w:themeColor="text1"/>
                <w:sz w:val="24"/>
                <w:szCs w:val="24"/>
              </w:rPr>
              <w:t>約</w:t>
            </w:r>
            <w:r w:rsidRPr="00812963">
              <w:rPr>
                <w:rFonts w:ascii="標楷體" w:hAnsi="標楷體"/>
                <w:bCs/>
                <w:color w:val="000000" w:themeColor="text1"/>
                <w:sz w:val="24"/>
                <w:szCs w:val="24"/>
              </w:rPr>
              <w:t>聘</w:t>
            </w:r>
            <w:r w:rsidRPr="00812963">
              <w:rPr>
                <w:rFonts w:ascii="標楷體" w:hAnsi="標楷體" w:hint="eastAsia"/>
                <w:bCs/>
                <w:color w:val="000000" w:themeColor="text1"/>
                <w:sz w:val="24"/>
                <w:szCs w:val="24"/>
              </w:rPr>
              <w:t>(</w:t>
            </w:r>
            <w:proofErr w:type="gramStart"/>
            <w:r w:rsidRPr="00812963">
              <w:rPr>
                <w:rFonts w:ascii="標楷體" w:hAnsi="標楷體" w:hint="eastAsia"/>
                <w:bCs/>
                <w:color w:val="000000" w:themeColor="text1"/>
                <w:sz w:val="24"/>
                <w:szCs w:val="24"/>
              </w:rPr>
              <w:t>僱</w:t>
            </w:r>
            <w:proofErr w:type="gramEnd"/>
            <w:r w:rsidRPr="00812963">
              <w:rPr>
                <w:rFonts w:ascii="標楷體" w:hAnsi="標楷體" w:hint="eastAsia"/>
                <w:bCs/>
                <w:color w:val="000000" w:themeColor="text1"/>
                <w:sz w:val="24"/>
                <w:szCs w:val="24"/>
              </w:rPr>
              <w:t>)人</w:t>
            </w:r>
            <w:r w:rsidRPr="00812963">
              <w:rPr>
                <w:rFonts w:ascii="標楷體" w:hAnsi="標楷體"/>
                <w:bCs/>
                <w:color w:val="000000" w:themeColor="text1"/>
                <w:sz w:val="24"/>
                <w:szCs w:val="24"/>
              </w:rPr>
              <w:t>員等</w:t>
            </w:r>
            <w:r w:rsidRPr="00812963">
              <w:rPr>
                <w:rFonts w:ascii="標楷體" w:hAnsi="標楷體" w:hint="eastAsia"/>
                <w:bCs/>
                <w:color w:val="000000" w:themeColor="text1"/>
                <w:sz w:val="24"/>
                <w:szCs w:val="24"/>
              </w:rPr>
              <w:t>，</w:t>
            </w:r>
            <w:r w:rsidRPr="00812963">
              <w:rPr>
                <w:rFonts w:ascii="標楷體" w:hAnsi="標楷體"/>
                <w:bCs/>
                <w:color w:val="000000" w:themeColor="text1"/>
                <w:sz w:val="24"/>
                <w:szCs w:val="24"/>
              </w:rPr>
              <w:t>截至</w:t>
            </w:r>
            <w:r w:rsidRPr="00812963">
              <w:rPr>
                <w:rFonts w:ascii="標楷體" w:hAnsi="標楷體" w:hint="eastAsia"/>
                <w:bCs/>
                <w:color w:val="000000" w:themeColor="text1"/>
                <w:sz w:val="24"/>
                <w:szCs w:val="24"/>
              </w:rPr>
              <w:t>1</w:t>
            </w:r>
            <w:r w:rsidRPr="00812963">
              <w:rPr>
                <w:rFonts w:ascii="標楷體" w:hAnsi="標楷體"/>
                <w:bCs/>
                <w:color w:val="000000" w:themeColor="text1"/>
                <w:sz w:val="24"/>
                <w:szCs w:val="24"/>
              </w:rPr>
              <w:t>11</w:t>
            </w:r>
            <w:r w:rsidRPr="00812963">
              <w:rPr>
                <w:rFonts w:ascii="標楷體" w:hAnsi="標楷體" w:hint="eastAsia"/>
                <w:bCs/>
                <w:color w:val="000000" w:themeColor="text1"/>
                <w:sz w:val="24"/>
                <w:szCs w:val="24"/>
              </w:rPr>
              <w:t>年8月</w:t>
            </w:r>
            <w:r w:rsidRPr="00812963">
              <w:rPr>
                <w:rFonts w:ascii="標楷體" w:hAnsi="標楷體"/>
                <w:bCs/>
                <w:color w:val="000000" w:themeColor="text1"/>
                <w:sz w:val="24"/>
                <w:szCs w:val="24"/>
              </w:rPr>
              <w:t>31</w:t>
            </w:r>
            <w:r w:rsidRPr="00812963">
              <w:rPr>
                <w:rFonts w:ascii="標楷體" w:hAnsi="標楷體" w:hint="eastAsia"/>
                <w:bCs/>
                <w:color w:val="000000" w:themeColor="text1"/>
                <w:sz w:val="24"/>
                <w:szCs w:val="24"/>
              </w:rPr>
              <w:t>日</w:t>
            </w:r>
            <w:r w:rsidRPr="00812963">
              <w:rPr>
                <w:rFonts w:ascii="標楷體" w:hAnsi="標楷體"/>
                <w:bCs/>
                <w:color w:val="000000" w:themeColor="text1"/>
                <w:sz w:val="24"/>
                <w:szCs w:val="24"/>
              </w:rPr>
              <w:t>止，</w:t>
            </w:r>
            <w:r w:rsidRPr="00812963">
              <w:rPr>
                <w:rFonts w:ascii="標楷體" w:hAnsi="標楷體" w:hint="eastAsia"/>
                <w:bCs/>
                <w:color w:val="000000" w:themeColor="text1"/>
                <w:sz w:val="24"/>
                <w:szCs w:val="24"/>
              </w:rPr>
              <w:t>銓</w:t>
            </w:r>
            <w:r w:rsidRPr="00812963">
              <w:rPr>
                <w:rFonts w:ascii="標楷體" w:hAnsi="標楷體"/>
                <w:bCs/>
                <w:color w:val="000000" w:themeColor="text1"/>
                <w:sz w:val="24"/>
                <w:szCs w:val="24"/>
              </w:rPr>
              <w:t>敘部</w:t>
            </w:r>
            <w:r w:rsidRPr="00812963">
              <w:rPr>
                <w:rFonts w:ascii="標楷體" w:hAnsi="標楷體" w:hint="eastAsia"/>
                <w:bCs/>
                <w:color w:val="000000" w:themeColor="text1"/>
                <w:sz w:val="24"/>
                <w:szCs w:val="24"/>
              </w:rPr>
              <w:t>預</w:t>
            </w:r>
            <w:r w:rsidRPr="00812963">
              <w:rPr>
                <w:rFonts w:ascii="標楷體" w:hAnsi="標楷體"/>
                <w:bCs/>
                <w:color w:val="000000" w:themeColor="text1"/>
                <w:sz w:val="24"/>
                <w:szCs w:val="24"/>
              </w:rPr>
              <w:t>算員額</w:t>
            </w:r>
            <w:r w:rsidRPr="00812963">
              <w:rPr>
                <w:rFonts w:ascii="標楷體" w:hAnsi="標楷體" w:hint="eastAsia"/>
                <w:bCs/>
                <w:color w:val="000000" w:themeColor="text1"/>
                <w:sz w:val="24"/>
                <w:szCs w:val="24"/>
              </w:rPr>
              <w:t>300人，</w:t>
            </w:r>
            <w:r w:rsidRPr="00812963">
              <w:rPr>
                <w:rFonts w:ascii="標楷體" w:hAnsi="標楷體"/>
                <w:bCs/>
                <w:color w:val="000000" w:themeColor="text1"/>
                <w:sz w:val="24"/>
                <w:szCs w:val="24"/>
              </w:rPr>
              <w:t>其中職員之預算員額</w:t>
            </w:r>
            <w:r w:rsidRPr="00812963">
              <w:rPr>
                <w:rFonts w:ascii="標楷體" w:hAnsi="標楷體" w:hint="eastAsia"/>
                <w:bCs/>
                <w:color w:val="000000" w:themeColor="text1"/>
                <w:sz w:val="24"/>
                <w:szCs w:val="24"/>
              </w:rPr>
              <w:t>275人</w:t>
            </w: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其餘25人之</w:t>
            </w:r>
            <w:r w:rsidRPr="00812963">
              <w:rPr>
                <w:rFonts w:ascii="標楷體" w:hAnsi="標楷體"/>
                <w:bCs/>
                <w:color w:val="000000" w:themeColor="text1"/>
                <w:sz w:val="24"/>
                <w:szCs w:val="24"/>
              </w:rPr>
              <w:t>預算員額</w:t>
            </w:r>
            <w:r w:rsidRPr="00812963">
              <w:rPr>
                <w:rFonts w:ascii="標楷體" w:hAnsi="標楷體" w:hint="eastAsia"/>
                <w:bCs/>
                <w:color w:val="000000" w:themeColor="text1"/>
                <w:sz w:val="24"/>
                <w:szCs w:val="24"/>
              </w:rPr>
              <w:t>，</w:t>
            </w:r>
            <w:r w:rsidRPr="00812963">
              <w:rPr>
                <w:rFonts w:ascii="標楷體" w:hAnsi="標楷體"/>
                <w:bCs/>
                <w:color w:val="000000" w:themeColor="text1"/>
                <w:sz w:val="24"/>
                <w:szCs w:val="24"/>
              </w:rPr>
              <w:t>分別為技工、工友、駕駛、</w:t>
            </w:r>
            <w:r w:rsidRPr="00812963">
              <w:rPr>
                <w:rFonts w:ascii="標楷體" w:hAnsi="標楷體" w:hint="eastAsia"/>
                <w:bCs/>
                <w:color w:val="000000" w:themeColor="text1"/>
                <w:sz w:val="24"/>
                <w:szCs w:val="24"/>
              </w:rPr>
              <w:t>約</w:t>
            </w:r>
            <w:r w:rsidRPr="00812963">
              <w:rPr>
                <w:rFonts w:ascii="標楷體" w:hAnsi="標楷體"/>
                <w:bCs/>
                <w:color w:val="000000" w:themeColor="text1"/>
                <w:sz w:val="24"/>
                <w:szCs w:val="24"/>
              </w:rPr>
              <w:t>聘</w:t>
            </w:r>
            <w:r w:rsidRPr="00812963">
              <w:rPr>
                <w:rFonts w:ascii="標楷體" w:hAnsi="標楷體" w:hint="eastAsia"/>
                <w:bCs/>
                <w:color w:val="000000" w:themeColor="text1"/>
                <w:sz w:val="24"/>
                <w:szCs w:val="24"/>
              </w:rPr>
              <w:t>(</w:t>
            </w:r>
            <w:proofErr w:type="gramStart"/>
            <w:r w:rsidRPr="00812963">
              <w:rPr>
                <w:rFonts w:ascii="標楷體" w:hAnsi="標楷體" w:hint="eastAsia"/>
                <w:bCs/>
                <w:color w:val="000000" w:themeColor="text1"/>
                <w:sz w:val="24"/>
                <w:szCs w:val="24"/>
              </w:rPr>
              <w:t>僱</w:t>
            </w:r>
            <w:proofErr w:type="gramEnd"/>
            <w:r w:rsidRPr="00812963">
              <w:rPr>
                <w:rFonts w:ascii="標楷體" w:hAnsi="標楷體" w:hint="eastAsia"/>
                <w:bCs/>
                <w:color w:val="000000" w:themeColor="text1"/>
                <w:sz w:val="24"/>
                <w:szCs w:val="24"/>
              </w:rPr>
              <w:t>)人</w:t>
            </w:r>
            <w:r w:rsidRPr="00812963">
              <w:rPr>
                <w:rFonts w:ascii="標楷體" w:hAnsi="標楷體"/>
                <w:bCs/>
                <w:color w:val="000000" w:themeColor="text1"/>
                <w:sz w:val="24"/>
                <w:szCs w:val="24"/>
              </w:rPr>
              <w:t>員</w:t>
            </w:r>
            <w:r w:rsidRPr="00812963">
              <w:rPr>
                <w:rFonts w:ascii="標楷體" w:hAnsi="標楷體" w:hint="eastAsia"/>
                <w:bCs/>
                <w:color w:val="000000" w:themeColor="text1"/>
                <w:sz w:val="24"/>
                <w:szCs w:val="24"/>
              </w:rPr>
              <w:t>，</w:t>
            </w:r>
            <w:r w:rsidRPr="00812963">
              <w:rPr>
                <w:rFonts w:ascii="標楷體" w:hAnsi="標楷體"/>
                <w:bCs/>
                <w:color w:val="000000" w:themeColor="text1"/>
                <w:sz w:val="24"/>
                <w:szCs w:val="24"/>
              </w:rPr>
              <w:t>合計現職人員</w:t>
            </w:r>
            <w:r w:rsidRPr="00812963">
              <w:rPr>
                <w:rFonts w:ascii="標楷體" w:hAnsi="標楷體" w:hint="eastAsia"/>
                <w:bCs/>
                <w:color w:val="000000" w:themeColor="text1"/>
                <w:sz w:val="24"/>
                <w:szCs w:val="24"/>
              </w:rPr>
              <w:t>279人，缺</w:t>
            </w:r>
            <w:r w:rsidRPr="00812963">
              <w:rPr>
                <w:rFonts w:ascii="標楷體" w:hAnsi="標楷體"/>
                <w:bCs/>
                <w:color w:val="000000" w:themeColor="text1"/>
                <w:sz w:val="24"/>
                <w:szCs w:val="24"/>
              </w:rPr>
              <w:t>額</w:t>
            </w:r>
            <w:r w:rsidRPr="00812963">
              <w:rPr>
                <w:rFonts w:ascii="標楷體" w:hAnsi="標楷體" w:hint="eastAsia"/>
                <w:bCs/>
                <w:color w:val="000000" w:themeColor="text1"/>
                <w:sz w:val="24"/>
                <w:szCs w:val="24"/>
              </w:rPr>
              <w:t>21人(含</w:t>
            </w:r>
            <w:r w:rsidRPr="00812963">
              <w:rPr>
                <w:rFonts w:ascii="標楷體" w:hAnsi="標楷體"/>
                <w:bCs/>
                <w:color w:val="000000" w:themeColor="text1"/>
                <w:sz w:val="24"/>
                <w:szCs w:val="24"/>
              </w:rPr>
              <w:t>依法保留</w:t>
            </w:r>
            <w:proofErr w:type="gramStart"/>
            <w:r w:rsidRPr="00812963">
              <w:rPr>
                <w:rFonts w:ascii="標楷體" w:hAnsi="標楷體" w:hint="eastAsia"/>
                <w:bCs/>
                <w:color w:val="000000" w:themeColor="text1"/>
                <w:sz w:val="24"/>
                <w:szCs w:val="24"/>
              </w:rPr>
              <w:t>職</w:t>
            </w:r>
            <w:r w:rsidRPr="00812963">
              <w:rPr>
                <w:rFonts w:ascii="標楷體" w:hAnsi="標楷體"/>
                <w:bCs/>
                <w:color w:val="000000" w:themeColor="text1"/>
                <w:sz w:val="24"/>
                <w:szCs w:val="24"/>
              </w:rPr>
              <w:t>缺</w:t>
            </w:r>
            <w:r w:rsidRPr="00812963">
              <w:rPr>
                <w:rFonts w:ascii="標楷體" w:hAnsi="標楷體" w:hint="eastAsia"/>
                <w:bCs/>
                <w:color w:val="000000" w:themeColor="text1"/>
                <w:sz w:val="24"/>
                <w:szCs w:val="24"/>
              </w:rPr>
              <w:t>留職</w:t>
            </w:r>
            <w:proofErr w:type="gramEnd"/>
            <w:r w:rsidRPr="00812963">
              <w:rPr>
                <w:rFonts w:ascii="標楷體" w:hAnsi="標楷體"/>
                <w:bCs/>
                <w:color w:val="000000" w:themeColor="text1"/>
                <w:sz w:val="24"/>
                <w:szCs w:val="24"/>
              </w:rPr>
              <w:t>停薪、考試分發中、</w:t>
            </w:r>
            <w:proofErr w:type="gramStart"/>
            <w:r w:rsidRPr="00812963">
              <w:rPr>
                <w:rFonts w:ascii="標楷體" w:hAnsi="標楷體"/>
                <w:bCs/>
                <w:color w:val="000000" w:themeColor="text1"/>
                <w:sz w:val="24"/>
                <w:szCs w:val="24"/>
              </w:rPr>
              <w:t>遴</w:t>
            </w:r>
            <w:proofErr w:type="gramEnd"/>
            <w:r w:rsidRPr="00812963">
              <w:rPr>
                <w:rFonts w:ascii="標楷體" w:hAnsi="標楷體"/>
                <w:bCs/>
                <w:color w:val="000000" w:themeColor="text1"/>
                <w:sz w:val="24"/>
                <w:szCs w:val="24"/>
              </w:rPr>
              <w:t>補中</w:t>
            </w:r>
            <w:r w:rsidRPr="00812963">
              <w:rPr>
                <w:rFonts w:ascii="標楷體" w:hAnsi="標楷體" w:hint="eastAsia"/>
                <w:bCs/>
                <w:color w:val="000000" w:themeColor="text1"/>
                <w:sz w:val="24"/>
                <w:szCs w:val="24"/>
              </w:rPr>
              <w:t>)</w:t>
            </w:r>
            <w:r w:rsidRPr="00812963">
              <w:rPr>
                <w:rFonts w:ascii="標楷體" w:hAnsi="標楷體"/>
                <w:bCs/>
                <w:color w:val="000000" w:themeColor="text1"/>
                <w:sz w:val="24"/>
                <w:szCs w:val="24"/>
              </w:rPr>
              <w:t>。</w:t>
            </w:r>
          </w:p>
          <w:p w14:paraId="5543E6C7" w14:textId="77777777" w:rsidR="00667C8E" w:rsidRPr="00812963" w:rsidRDefault="00667C8E" w:rsidP="00F62E8E">
            <w:pPr>
              <w:numPr>
                <w:ilvl w:val="0"/>
                <w:numId w:val="42"/>
              </w:numPr>
              <w:kinsoku/>
              <w:autoSpaceDE w:val="0"/>
              <w:adjustRightInd w:val="0"/>
              <w:snapToGrid w:val="0"/>
              <w:spacing w:line="360" w:lineRule="atLeast"/>
              <w:jc w:val="both"/>
              <w:textAlignment w:val="auto"/>
              <w:rPr>
                <w:rFonts w:ascii="標楷體" w:hAnsi="標楷體"/>
                <w:bCs/>
                <w:color w:val="000000" w:themeColor="text1"/>
                <w:sz w:val="24"/>
                <w:szCs w:val="24"/>
              </w:rPr>
            </w:pPr>
            <w:r w:rsidRPr="00812963">
              <w:rPr>
                <w:rFonts w:ascii="標楷體" w:hAnsi="標楷體" w:hint="eastAsia"/>
                <w:bCs/>
                <w:color w:val="000000" w:themeColor="text1"/>
                <w:sz w:val="24"/>
                <w:szCs w:val="24"/>
              </w:rPr>
              <w:t>本</w:t>
            </w:r>
            <w:r w:rsidRPr="00812963">
              <w:rPr>
                <w:rFonts w:ascii="標楷體" w:hAnsi="標楷體"/>
                <w:bCs/>
                <w:color w:val="000000" w:themeColor="text1"/>
                <w:sz w:val="24"/>
                <w:szCs w:val="24"/>
              </w:rPr>
              <w:t>次修法</w:t>
            </w:r>
            <w:r w:rsidRPr="00812963">
              <w:rPr>
                <w:rFonts w:ascii="標楷體" w:hAnsi="標楷體"/>
                <w:color w:val="000000" w:themeColor="text1"/>
                <w:sz w:val="24"/>
                <w:szCs w:val="24"/>
              </w:rPr>
              <w:t>係針對</w:t>
            </w:r>
            <w:r w:rsidRPr="00812963">
              <w:rPr>
                <w:rFonts w:ascii="標楷體" w:hAnsi="標楷體" w:hint="eastAsia"/>
                <w:color w:val="000000" w:themeColor="text1"/>
                <w:sz w:val="24"/>
                <w:szCs w:val="24"/>
              </w:rPr>
              <w:t>銓敘</w:t>
            </w:r>
            <w:r w:rsidRPr="00812963">
              <w:rPr>
                <w:rFonts w:ascii="標楷體" w:hAnsi="標楷體"/>
                <w:color w:val="000000" w:themeColor="text1"/>
                <w:sz w:val="24"/>
                <w:szCs w:val="24"/>
              </w:rPr>
              <w:t>部組織內部調整</w:t>
            </w:r>
            <w:r w:rsidRPr="00812963">
              <w:rPr>
                <w:rFonts w:ascii="標楷體" w:hAnsi="標楷體" w:hint="eastAsia"/>
                <w:color w:val="000000" w:themeColor="text1"/>
                <w:sz w:val="24"/>
                <w:szCs w:val="24"/>
              </w:rPr>
              <w:t>，掌</w:t>
            </w:r>
            <w:r w:rsidRPr="00812963">
              <w:rPr>
                <w:rFonts w:ascii="標楷體" w:hAnsi="標楷體"/>
                <w:color w:val="000000" w:themeColor="text1"/>
                <w:sz w:val="24"/>
                <w:szCs w:val="24"/>
              </w:rPr>
              <w:t>管全國</w:t>
            </w:r>
            <w:r w:rsidRPr="00812963">
              <w:rPr>
                <w:rFonts w:ascii="標楷體" w:hAnsi="標楷體" w:hint="eastAsia"/>
                <w:color w:val="000000" w:themeColor="text1"/>
                <w:sz w:val="24"/>
                <w:szCs w:val="24"/>
              </w:rPr>
              <w:t>300多</w:t>
            </w:r>
            <w:r w:rsidRPr="00812963">
              <w:rPr>
                <w:rFonts w:ascii="標楷體" w:hAnsi="標楷體"/>
                <w:color w:val="000000" w:themeColor="text1"/>
                <w:sz w:val="24"/>
                <w:szCs w:val="24"/>
              </w:rPr>
              <w:t>萬</w:t>
            </w:r>
            <w:r w:rsidRPr="00812963">
              <w:rPr>
                <w:rFonts w:ascii="標楷體" w:hAnsi="標楷體" w:hint="eastAsia"/>
                <w:color w:val="000000" w:themeColor="text1"/>
                <w:sz w:val="24"/>
                <w:szCs w:val="24"/>
              </w:rPr>
              <w:t>公</w:t>
            </w:r>
            <w:r w:rsidRPr="00812963">
              <w:rPr>
                <w:rFonts w:ascii="標楷體" w:hAnsi="標楷體"/>
                <w:color w:val="000000" w:themeColor="text1"/>
                <w:sz w:val="24"/>
                <w:szCs w:val="24"/>
              </w:rPr>
              <w:t>務人</w:t>
            </w:r>
            <w:r w:rsidRPr="00812963">
              <w:rPr>
                <w:rFonts w:ascii="標楷體" w:hAnsi="標楷體" w:hint="eastAsia"/>
                <w:color w:val="000000" w:themeColor="text1"/>
                <w:sz w:val="24"/>
                <w:szCs w:val="24"/>
              </w:rPr>
              <w:t>力資</w:t>
            </w:r>
            <w:r w:rsidRPr="00812963">
              <w:rPr>
                <w:rFonts w:ascii="標楷體" w:hAnsi="標楷體"/>
                <w:color w:val="000000" w:themeColor="text1"/>
                <w:sz w:val="24"/>
                <w:szCs w:val="24"/>
              </w:rPr>
              <w:t>料</w:t>
            </w:r>
            <w:r w:rsidRPr="00812963">
              <w:rPr>
                <w:rFonts w:ascii="標楷體" w:hAnsi="標楷體" w:hint="eastAsia"/>
                <w:color w:val="000000" w:themeColor="text1"/>
                <w:sz w:val="24"/>
                <w:szCs w:val="24"/>
              </w:rPr>
              <w:t>，對</w:t>
            </w:r>
            <w:r w:rsidRPr="00812963">
              <w:rPr>
                <w:rFonts w:ascii="標楷體" w:hAnsi="標楷體"/>
                <w:color w:val="000000" w:themeColor="text1"/>
                <w:sz w:val="24"/>
                <w:szCs w:val="24"/>
              </w:rPr>
              <w:t>外</w:t>
            </w:r>
            <w:r w:rsidRPr="00812963">
              <w:rPr>
                <w:rFonts w:ascii="標楷體" w:hAnsi="標楷體" w:hint="eastAsia"/>
                <w:color w:val="000000" w:themeColor="text1"/>
                <w:sz w:val="24"/>
                <w:szCs w:val="24"/>
              </w:rPr>
              <w:t>服</w:t>
            </w:r>
            <w:r w:rsidRPr="00812963">
              <w:rPr>
                <w:rFonts w:ascii="標楷體" w:hAnsi="標楷體"/>
                <w:color w:val="000000" w:themeColor="text1"/>
                <w:sz w:val="24"/>
                <w:szCs w:val="24"/>
              </w:rPr>
              <w:t>務</w:t>
            </w:r>
            <w:r w:rsidRPr="00812963">
              <w:rPr>
                <w:rFonts w:ascii="標楷體" w:hAnsi="標楷體" w:hint="eastAsia"/>
                <w:color w:val="000000" w:themeColor="text1"/>
                <w:sz w:val="24"/>
                <w:szCs w:val="24"/>
              </w:rPr>
              <w:t>8千</w:t>
            </w:r>
            <w:r w:rsidRPr="00812963">
              <w:rPr>
                <w:rFonts w:ascii="標楷體" w:hAnsi="標楷體"/>
                <w:color w:val="000000" w:themeColor="text1"/>
                <w:sz w:val="24"/>
                <w:szCs w:val="24"/>
              </w:rPr>
              <w:t>至</w:t>
            </w:r>
            <w:r w:rsidRPr="00812963">
              <w:rPr>
                <w:rFonts w:ascii="標楷體" w:hAnsi="標楷體" w:hint="eastAsia"/>
                <w:color w:val="000000" w:themeColor="text1"/>
                <w:sz w:val="24"/>
                <w:szCs w:val="24"/>
              </w:rPr>
              <w:t>9千</w:t>
            </w:r>
            <w:r w:rsidRPr="00812963">
              <w:rPr>
                <w:rFonts w:ascii="標楷體" w:hAnsi="標楷體"/>
                <w:color w:val="000000" w:themeColor="text1"/>
                <w:sz w:val="24"/>
                <w:szCs w:val="24"/>
              </w:rPr>
              <w:t>餘</w:t>
            </w:r>
            <w:proofErr w:type="gramStart"/>
            <w:r w:rsidRPr="00812963">
              <w:rPr>
                <w:rFonts w:ascii="標楷體" w:hAnsi="標楷體" w:hint="eastAsia"/>
                <w:color w:val="000000" w:themeColor="text1"/>
                <w:sz w:val="24"/>
                <w:szCs w:val="24"/>
              </w:rPr>
              <w:t>個</w:t>
            </w:r>
            <w:proofErr w:type="gramEnd"/>
            <w:r w:rsidRPr="00812963">
              <w:rPr>
                <w:rFonts w:ascii="標楷體" w:hAnsi="標楷體" w:hint="eastAsia"/>
                <w:color w:val="000000" w:themeColor="text1"/>
                <w:sz w:val="24"/>
                <w:szCs w:val="24"/>
              </w:rPr>
              <w:t>外</w:t>
            </w:r>
            <w:r w:rsidRPr="00812963">
              <w:rPr>
                <w:rFonts w:ascii="標楷體" w:hAnsi="標楷體"/>
                <w:color w:val="000000" w:themeColor="text1"/>
                <w:sz w:val="24"/>
                <w:szCs w:val="24"/>
              </w:rPr>
              <w:t>部機關</w:t>
            </w:r>
            <w:r w:rsidRPr="00812963">
              <w:rPr>
                <w:rFonts w:ascii="標楷體" w:hAnsi="標楷體" w:hint="eastAsia"/>
                <w:color w:val="000000" w:themeColor="text1"/>
                <w:sz w:val="24"/>
                <w:szCs w:val="24"/>
              </w:rPr>
              <w:t>，關係300多</w:t>
            </w:r>
            <w:r w:rsidRPr="00812963">
              <w:rPr>
                <w:rFonts w:ascii="標楷體" w:hAnsi="標楷體"/>
                <w:color w:val="000000" w:themeColor="text1"/>
                <w:sz w:val="24"/>
                <w:szCs w:val="24"/>
              </w:rPr>
              <w:t>萬</w:t>
            </w:r>
            <w:r w:rsidRPr="00812963">
              <w:rPr>
                <w:rFonts w:ascii="標楷體" w:hAnsi="標楷體" w:hint="eastAsia"/>
                <w:color w:val="000000" w:themeColor="text1"/>
                <w:sz w:val="24"/>
                <w:szCs w:val="24"/>
              </w:rPr>
              <w:t>公</w:t>
            </w:r>
            <w:r w:rsidRPr="00812963">
              <w:rPr>
                <w:rFonts w:ascii="標楷體" w:hAnsi="標楷體"/>
                <w:color w:val="000000" w:themeColor="text1"/>
                <w:sz w:val="24"/>
                <w:szCs w:val="24"/>
              </w:rPr>
              <w:t>務人</w:t>
            </w:r>
            <w:r w:rsidRPr="00812963">
              <w:rPr>
                <w:rFonts w:ascii="標楷體" w:hAnsi="標楷體" w:hint="eastAsia"/>
                <w:color w:val="000000" w:themeColor="text1"/>
                <w:sz w:val="24"/>
                <w:szCs w:val="24"/>
              </w:rPr>
              <w:t>力資</w:t>
            </w:r>
            <w:r w:rsidRPr="00812963">
              <w:rPr>
                <w:rFonts w:ascii="標楷體" w:hAnsi="標楷體"/>
                <w:color w:val="000000" w:themeColor="text1"/>
                <w:sz w:val="24"/>
                <w:szCs w:val="24"/>
              </w:rPr>
              <w:t>料</w:t>
            </w:r>
            <w:r w:rsidRPr="00812963">
              <w:rPr>
                <w:rFonts w:ascii="標楷體" w:hAnsi="標楷體" w:hint="eastAsia"/>
                <w:color w:val="000000" w:themeColor="text1"/>
                <w:sz w:val="24"/>
                <w:szCs w:val="24"/>
              </w:rPr>
              <w:t>正</w:t>
            </w:r>
            <w:r w:rsidRPr="00812963">
              <w:rPr>
                <w:rFonts w:ascii="標楷體" w:hAnsi="標楷體"/>
                <w:color w:val="000000" w:themeColor="text1"/>
                <w:sz w:val="24"/>
                <w:szCs w:val="24"/>
              </w:rPr>
              <w:t>確性</w:t>
            </w:r>
            <w:r w:rsidRPr="00812963">
              <w:rPr>
                <w:rFonts w:ascii="標楷體" w:hAnsi="標楷體" w:hint="eastAsia"/>
                <w:color w:val="000000" w:themeColor="text1"/>
                <w:sz w:val="24"/>
                <w:szCs w:val="24"/>
              </w:rPr>
              <w:t>之權益</w:t>
            </w:r>
            <w:r w:rsidRPr="00812963">
              <w:rPr>
                <w:rFonts w:ascii="標楷體" w:hAnsi="標楷體"/>
                <w:color w:val="000000" w:themeColor="text1"/>
                <w:sz w:val="24"/>
                <w:szCs w:val="24"/>
              </w:rPr>
              <w:t>。</w:t>
            </w:r>
          </w:p>
        </w:tc>
        <w:tc>
          <w:tcPr>
            <w:tcW w:w="2959" w:type="dxa"/>
            <w:tcBorders>
              <w:top w:val="single" w:sz="4" w:space="0" w:color="00000A"/>
              <w:left w:val="single" w:sz="4" w:space="0" w:color="00000A"/>
              <w:bottom w:val="single" w:sz="4" w:space="0" w:color="00000A"/>
              <w:right w:val="single" w:sz="4" w:space="0" w:color="00000A"/>
            </w:tcBorders>
            <w:shd w:val="clear" w:color="auto" w:fill="FFFFFF"/>
          </w:tcPr>
          <w:p w14:paraId="28F93B55" w14:textId="77777777" w:rsidR="00667C8E" w:rsidRPr="00812963" w:rsidRDefault="00667C8E" w:rsidP="000D6FD3">
            <w:pPr>
              <w:shd w:val="clear" w:color="auto" w:fill="FFFFFF"/>
              <w:snapToGrid w:val="0"/>
              <w:spacing w:line="360" w:lineRule="atLeast"/>
              <w:ind w:left="-108"/>
              <w:jc w:val="both"/>
              <w:rPr>
                <w:rFonts w:ascii="標楷體" w:hAnsi="標楷體"/>
                <w:color w:val="000000" w:themeColor="text1"/>
                <w:sz w:val="24"/>
                <w:szCs w:val="24"/>
              </w:rPr>
            </w:pPr>
            <w:r w:rsidRPr="00812963">
              <w:rPr>
                <w:rFonts w:ascii="標楷體" w:hAnsi="標楷體"/>
                <w:color w:val="000000" w:themeColor="text1"/>
                <w:sz w:val="24"/>
                <w:szCs w:val="24"/>
                <w:shd w:val="clear" w:color="auto" w:fill="FFFFFF"/>
              </w:rPr>
              <w:t>請說明法案內容主要影響之機關（構）、團體或人員。</w:t>
            </w:r>
          </w:p>
        </w:tc>
      </w:tr>
      <w:tr w:rsidR="00812963" w:rsidRPr="00812963" w14:paraId="5D3A669C" w14:textId="77777777" w:rsidTr="00C229E1">
        <w:trPr>
          <w:trHeight w:val="1455"/>
          <w:jc w:val="center"/>
        </w:trPr>
        <w:tc>
          <w:tcPr>
            <w:tcW w:w="2767"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6F32E9D1" w14:textId="77777777" w:rsidR="00667C8E" w:rsidRPr="00812963" w:rsidRDefault="00667C8E" w:rsidP="000D6FD3">
            <w:pPr>
              <w:ind w:left="449" w:hanging="449"/>
              <w:jc w:val="both"/>
              <w:rPr>
                <w:rFonts w:ascii="標楷體" w:hAnsi="標楷體"/>
                <w:color w:val="000000" w:themeColor="text1"/>
                <w:sz w:val="24"/>
                <w:szCs w:val="24"/>
              </w:rPr>
            </w:pPr>
            <w:r w:rsidRPr="00812963">
              <w:rPr>
                <w:rFonts w:ascii="標楷體" w:hAnsi="標楷體"/>
                <w:b/>
                <w:color w:val="000000" w:themeColor="text1"/>
                <w:sz w:val="24"/>
                <w:szCs w:val="24"/>
              </w:rPr>
              <w:t>6-2對外</w:t>
            </w:r>
            <w:r w:rsidRPr="00812963">
              <w:rPr>
                <w:rFonts w:ascii="標楷體" w:hAnsi="標楷體"/>
                <w:b/>
                <w:color w:val="000000" w:themeColor="text1"/>
                <w:sz w:val="24"/>
                <w:szCs w:val="24"/>
                <w:shd w:val="clear" w:color="auto" w:fill="FFFFFF"/>
              </w:rPr>
              <w:t>意見徵詢</w:t>
            </w:r>
          </w:p>
        </w:tc>
        <w:tc>
          <w:tcPr>
            <w:tcW w:w="3737" w:type="dxa"/>
            <w:gridSpan w:val="10"/>
            <w:tcBorders>
              <w:top w:val="single" w:sz="4" w:space="0" w:color="00000A"/>
              <w:left w:val="single" w:sz="4" w:space="0" w:color="00000A"/>
              <w:bottom w:val="single" w:sz="4" w:space="0" w:color="00000A"/>
              <w:right w:val="single" w:sz="4" w:space="0" w:color="00000A"/>
            </w:tcBorders>
            <w:shd w:val="clear" w:color="auto" w:fill="FFFFFF"/>
          </w:tcPr>
          <w:p w14:paraId="0F40F196" w14:textId="77777777" w:rsidR="00667C8E" w:rsidRPr="00812963" w:rsidRDefault="00667C8E" w:rsidP="000D6FD3">
            <w:pPr>
              <w:snapToGrid w:val="0"/>
              <w:spacing w:line="360" w:lineRule="atLeast"/>
              <w:ind w:left="-108"/>
              <w:jc w:val="both"/>
              <w:rPr>
                <w:rFonts w:ascii="標楷體" w:hAnsi="標楷體"/>
                <w:color w:val="000000" w:themeColor="text1"/>
                <w:sz w:val="24"/>
                <w:szCs w:val="24"/>
              </w:rPr>
            </w:pPr>
            <w:r w:rsidRPr="00812963">
              <w:rPr>
                <w:rFonts w:ascii="標楷體" w:hAnsi="標楷體"/>
                <w:bCs/>
                <w:color w:val="000000" w:themeColor="text1"/>
                <w:sz w:val="24"/>
                <w:szCs w:val="24"/>
              </w:rPr>
              <w:t>本次修法係針對</w:t>
            </w:r>
            <w:r w:rsidRPr="00812963">
              <w:rPr>
                <w:rFonts w:ascii="標楷體" w:hAnsi="標楷體" w:hint="eastAsia"/>
                <w:bCs/>
                <w:color w:val="000000" w:themeColor="text1"/>
                <w:sz w:val="24"/>
                <w:szCs w:val="24"/>
              </w:rPr>
              <w:t>銓敘</w:t>
            </w:r>
            <w:r w:rsidRPr="00812963">
              <w:rPr>
                <w:rFonts w:ascii="標楷體" w:hAnsi="標楷體"/>
                <w:bCs/>
                <w:color w:val="000000" w:themeColor="text1"/>
                <w:sz w:val="24"/>
                <w:szCs w:val="24"/>
              </w:rPr>
              <w:t>部組織內部調整</w:t>
            </w:r>
            <w:r w:rsidRPr="00812963">
              <w:rPr>
                <w:rFonts w:ascii="標楷體" w:hAnsi="標楷體" w:hint="eastAsia"/>
                <w:bCs/>
                <w:color w:val="000000" w:themeColor="text1"/>
                <w:sz w:val="24"/>
                <w:szCs w:val="24"/>
              </w:rPr>
              <w:t>，組織內</w:t>
            </w:r>
            <w:r w:rsidRPr="00812963">
              <w:rPr>
                <w:rFonts w:ascii="標楷體" w:hAnsi="標楷體"/>
                <w:bCs/>
                <w:color w:val="000000" w:themeColor="text1"/>
                <w:sz w:val="24"/>
                <w:szCs w:val="24"/>
              </w:rPr>
              <w:t>部</w:t>
            </w:r>
            <w:r w:rsidRPr="00812963">
              <w:rPr>
                <w:rFonts w:ascii="標楷體" w:hAnsi="標楷體" w:hint="eastAsia"/>
                <w:bCs/>
                <w:color w:val="000000" w:themeColor="text1"/>
                <w:sz w:val="24"/>
                <w:szCs w:val="24"/>
              </w:rPr>
              <w:t>調整係政策決定，而業</w:t>
            </w:r>
            <w:r w:rsidRPr="00812963">
              <w:rPr>
                <w:rFonts w:ascii="標楷體" w:hAnsi="標楷體"/>
                <w:bCs/>
                <w:color w:val="000000" w:themeColor="text1"/>
                <w:sz w:val="24"/>
                <w:szCs w:val="24"/>
              </w:rPr>
              <w:t>務移撥及</w:t>
            </w:r>
            <w:r w:rsidRPr="00812963">
              <w:rPr>
                <w:rFonts w:ascii="標楷體" w:hAnsi="標楷體" w:hint="eastAsia"/>
                <w:bCs/>
                <w:color w:val="000000" w:themeColor="text1"/>
                <w:sz w:val="24"/>
                <w:szCs w:val="24"/>
              </w:rPr>
              <w:t>員額隨</w:t>
            </w:r>
            <w:r w:rsidRPr="00812963">
              <w:rPr>
                <w:rFonts w:ascii="標楷體" w:hAnsi="標楷體"/>
                <w:bCs/>
                <w:color w:val="000000" w:themeColor="text1"/>
                <w:sz w:val="24"/>
                <w:szCs w:val="24"/>
              </w:rPr>
              <w:t>同移撥安置，</w:t>
            </w:r>
            <w:r w:rsidRPr="00812963">
              <w:rPr>
                <w:rFonts w:ascii="標楷體" w:hAnsi="標楷體" w:hint="eastAsia"/>
                <w:bCs/>
                <w:color w:val="000000" w:themeColor="text1"/>
                <w:sz w:val="24"/>
                <w:szCs w:val="24"/>
              </w:rPr>
              <w:t>主要涉及內部業務運作之順暢及人力運作問題，屬機關組織法規，非屬作用法規；因並未涉及利害關係，</w:t>
            </w:r>
            <w:proofErr w:type="gramStart"/>
            <w:r w:rsidRPr="00812963">
              <w:rPr>
                <w:rFonts w:ascii="標楷體" w:hAnsi="標楷體" w:hint="eastAsia"/>
                <w:bCs/>
                <w:color w:val="000000" w:themeColor="text1"/>
                <w:sz w:val="24"/>
                <w:szCs w:val="24"/>
              </w:rPr>
              <w:t>爰</w:t>
            </w:r>
            <w:proofErr w:type="gramEnd"/>
            <w:r w:rsidRPr="00812963">
              <w:rPr>
                <w:rFonts w:ascii="標楷體" w:hAnsi="標楷體" w:hint="eastAsia"/>
                <w:bCs/>
                <w:color w:val="000000" w:themeColor="text1"/>
                <w:sz w:val="24"/>
                <w:szCs w:val="24"/>
              </w:rPr>
              <w:t>未對外徵詢意見</w:t>
            </w:r>
            <w:r w:rsidRPr="00812963">
              <w:rPr>
                <w:rFonts w:ascii="標楷體" w:hAnsi="標楷體"/>
                <w:bCs/>
                <w:color w:val="000000" w:themeColor="text1"/>
                <w:sz w:val="24"/>
                <w:szCs w:val="24"/>
              </w:rPr>
              <w:t>。</w:t>
            </w:r>
          </w:p>
        </w:tc>
        <w:tc>
          <w:tcPr>
            <w:tcW w:w="2959"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4980C84E" w14:textId="77777777" w:rsidR="00667C8E" w:rsidRPr="00812963" w:rsidRDefault="00667C8E" w:rsidP="000D6FD3">
            <w:pPr>
              <w:shd w:val="clear" w:color="auto" w:fill="FFFFFF"/>
              <w:ind w:left="185" w:hanging="185"/>
              <w:rPr>
                <w:rFonts w:ascii="標楷體" w:hAnsi="標楷體"/>
                <w:color w:val="000000" w:themeColor="text1"/>
                <w:sz w:val="24"/>
                <w:szCs w:val="24"/>
              </w:rPr>
            </w:pPr>
            <w:r w:rsidRPr="00812963">
              <w:rPr>
                <w:rFonts w:ascii="標楷體" w:hAnsi="標楷體"/>
                <w:color w:val="000000" w:themeColor="text1"/>
                <w:sz w:val="24"/>
                <w:szCs w:val="24"/>
                <w:shd w:val="clear" w:color="auto" w:fill="FFFFFF"/>
              </w:rPr>
              <w:t>1.請說明對社會各界徵詢意見及與相關機關（構）、地方自治團體協商之人事時地。</w:t>
            </w:r>
          </w:p>
          <w:p w14:paraId="6C9136BE" w14:textId="77777777" w:rsidR="00667C8E" w:rsidRPr="00812963" w:rsidRDefault="00667C8E" w:rsidP="000D6FD3">
            <w:pPr>
              <w:shd w:val="clear" w:color="auto" w:fill="FFFFFF"/>
              <w:ind w:left="200" w:hanging="238"/>
              <w:rPr>
                <w:rFonts w:ascii="標楷體" w:hAnsi="標楷體"/>
                <w:color w:val="000000" w:themeColor="text1"/>
                <w:sz w:val="24"/>
                <w:szCs w:val="24"/>
              </w:rPr>
            </w:pPr>
            <w:r w:rsidRPr="00812963">
              <w:rPr>
                <w:rFonts w:ascii="標楷體" w:hAnsi="標楷體"/>
                <w:color w:val="000000" w:themeColor="text1"/>
                <w:sz w:val="24"/>
                <w:szCs w:val="24"/>
                <w:shd w:val="clear" w:color="auto" w:fill="FFFFFF"/>
              </w:rPr>
              <w:t>2.徵詢或協商時，應敘明其重要事項、有無爭議、相關條文、主要意見、參</w:t>
            </w:r>
            <w:proofErr w:type="gramStart"/>
            <w:r w:rsidRPr="00812963">
              <w:rPr>
                <w:rFonts w:ascii="標楷體" w:hAnsi="標楷體"/>
                <w:color w:val="000000" w:themeColor="text1"/>
                <w:sz w:val="24"/>
                <w:szCs w:val="24"/>
                <w:shd w:val="clear" w:color="auto" w:fill="FFFFFF"/>
              </w:rPr>
              <w:t>採</w:t>
            </w:r>
            <w:proofErr w:type="gramEnd"/>
            <w:r w:rsidRPr="00812963">
              <w:rPr>
                <w:rFonts w:ascii="標楷體" w:hAnsi="標楷體"/>
                <w:color w:val="000000" w:themeColor="text1"/>
                <w:sz w:val="24"/>
                <w:szCs w:val="24"/>
                <w:shd w:val="clear" w:color="auto" w:fill="FFFFFF"/>
              </w:rPr>
              <w:t>與否及其理由（含國際參考案例），並請填列於附表；如有其他相關資料，亦請一併檢</w:t>
            </w:r>
            <w:proofErr w:type="gramStart"/>
            <w:r w:rsidRPr="00812963">
              <w:rPr>
                <w:rFonts w:ascii="標楷體" w:hAnsi="標楷體"/>
                <w:color w:val="000000" w:themeColor="text1"/>
                <w:sz w:val="24"/>
                <w:szCs w:val="24"/>
                <w:shd w:val="clear" w:color="auto" w:fill="FFFFFF"/>
              </w:rPr>
              <w:t>附</w:t>
            </w:r>
            <w:proofErr w:type="gramEnd"/>
            <w:r w:rsidRPr="00812963">
              <w:rPr>
                <w:rFonts w:ascii="標楷體" w:hAnsi="標楷體"/>
                <w:color w:val="000000" w:themeColor="text1"/>
                <w:sz w:val="24"/>
                <w:szCs w:val="24"/>
                <w:shd w:val="clear" w:color="auto" w:fill="FFFFFF"/>
              </w:rPr>
              <w:t>。</w:t>
            </w:r>
          </w:p>
          <w:p w14:paraId="19EE1222" w14:textId="77777777" w:rsidR="00667C8E" w:rsidRPr="00812963" w:rsidRDefault="00667C8E" w:rsidP="000D6FD3">
            <w:pPr>
              <w:shd w:val="clear" w:color="auto" w:fill="FFFFFF"/>
              <w:ind w:left="170" w:hanging="170"/>
              <w:rPr>
                <w:rFonts w:ascii="標楷體" w:hAnsi="標楷體"/>
                <w:color w:val="000000" w:themeColor="text1"/>
                <w:sz w:val="24"/>
                <w:szCs w:val="24"/>
              </w:rPr>
            </w:pPr>
            <w:r w:rsidRPr="00812963">
              <w:rPr>
                <w:rFonts w:ascii="標楷體" w:hAnsi="標楷體"/>
                <w:color w:val="000000" w:themeColor="text1"/>
                <w:sz w:val="24"/>
                <w:szCs w:val="24"/>
                <w:shd w:val="clear" w:color="auto" w:fill="FFFFFF"/>
              </w:rPr>
              <w:t>3.對社會各界徵詢意見，應落實性別參與。</w:t>
            </w:r>
          </w:p>
        </w:tc>
      </w:tr>
      <w:tr w:rsidR="00812963" w:rsidRPr="00812963" w14:paraId="06B91F6F" w14:textId="77777777" w:rsidTr="00C229E1">
        <w:trPr>
          <w:trHeight w:val="1759"/>
          <w:jc w:val="center"/>
        </w:trPr>
        <w:tc>
          <w:tcPr>
            <w:tcW w:w="2767" w:type="dxa"/>
            <w:gridSpan w:val="4"/>
            <w:tcBorders>
              <w:top w:val="single" w:sz="4" w:space="0" w:color="00000A"/>
              <w:left w:val="single" w:sz="4" w:space="0" w:color="00000A"/>
              <w:bottom w:val="thickThinSmallGap" w:sz="24" w:space="0" w:color="00000A"/>
              <w:right w:val="single" w:sz="4" w:space="0" w:color="00000A"/>
            </w:tcBorders>
            <w:shd w:val="clear" w:color="auto" w:fill="FFFFFF"/>
            <w:vAlign w:val="center"/>
          </w:tcPr>
          <w:p w14:paraId="247F5AB8" w14:textId="77777777" w:rsidR="00667C8E" w:rsidRPr="00812963" w:rsidRDefault="00667C8E" w:rsidP="000D6FD3">
            <w:pPr>
              <w:spacing w:before="120" w:after="120" w:line="360" w:lineRule="exact"/>
              <w:ind w:left="437" w:right="-67" w:hanging="449"/>
              <w:jc w:val="both"/>
              <w:rPr>
                <w:rFonts w:ascii="標楷體" w:hAnsi="標楷體"/>
                <w:color w:val="000000" w:themeColor="text1"/>
                <w:sz w:val="24"/>
                <w:szCs w:val="24"/>
              </w:rPr>
            </w:pPr>
            <w:r w:rsidRPr="00812963">
              <w:rPr>
                <w:rFonts w:ascii="標楷體" w:hAnsi="標楷體"/>
                <w:b/>
                <w:color w:val="000000" w:themeColor="text1"/>
                <w:sz w:val="24"/>
                <w:szCs w:val="24"/>
                <w:shd w:val="clear" w:color="auto" w:fill="FFFFFF"/>
              </w:rPr>
              <w:t>6-3</w:t>
            </w:r>
            <w:r w:rsidRPr="00812963">
              <w:rPr>
                <w:rFonts w:ascii="標楷體" w:hAnsi="標楷體"/>
                <w:b/>
                <w:color w:val="000000" w:themeColor="text1"/>
                <w:sz w:val="24"/>
                <w:szCs w:val="24"/>
              </w:rPr>
              <w:t>與相關機關</w:t>
            </w:r>
            <w:r w:rsidRPr="00812963">
              <w:rPr>
                <w:rFonts w:ascii="標楷體" w:hAnsi="標楷體"/>
                <w:b/>
                <w:color w:val="000000" w:themeColor="text1"/>
                <w:sz w:val="24"/>
                <w:szCs w:val="24"/>
                <w:shd w:val="clear" w:color="auto" w:fill="FFFFFF"/>
              </w:rPr>
              <w:t>（構）</w:t>
            </w:r>
            <w:r w:rsidRPr="00812963">
              <w:rPr>
                <w:rFonts w:ascii="標楷體" w:hAnsi="標楷體"/>
                <w:b/>
                <w:color w:val="000000" w:themeColor="text1"/>
                <w:sz w:val="24"/>
                <w:szCs w:val="24"/>
              </w:rPr>
              <w:t>及地方自治團體協商</w:t>
            </w:r>
          </w:p>
        </w:tc>
        <w:tc>
          <w:tcPr>
            <w:tcW w:w="3737" w:type="dxa"/>
            <w:gridSpan w:val="10"/>
            <w:tcBorders>
              <w:top w:val="single" w:sz="4" w:space="0" w:color="00000A"/>
              <w:left w:val="single" w:sz="4" w:space="0" w:color="00000A"/>
              <w:bottom w:val="thickThinSmallGap" w:sz="24" w:space="0" w:color="00000A"/>
              <w:right w:val="single" w:sz="4" w:space="0" w:color="00000A"/>
            </w:tcBorders>
            <w:shd w:val="clear" w:color="auto" w:fill="FFFFFF"/>
          </w:tcPr>
          <w:p w14:paraId="44C81BD6" w14:textId="77777777" w:rsidR="00667C8E" w:rsidRPr="00812963" w:rsidRDefault="00667C8E" w:rsidP="000D6FD3">
            <w:pPr>
              <w:snapToGrid w:val="0"/>
              <w:spacing w:line="360" w:lineRule="atLeast"/>
              <w:ind w:left="-108"/>
              <w:jc w:val="both"/>
              <w:rPr>
                <w:rFonts w:ascii="標楷體" w:hAnsi="標楷體"/>
                <w:color w:val="000000" w:themeColor="text1"/>
                <w:sz w:val="24"/>
                <w:szCs w:val="24"/>
              </w:rPr>
            </w:pPr>
            <w:r w:rsidRPr="00812963">
              <w:rPr>
                <w:rFonts w:ascii="標楷體" w:hAnsi="標楷體"/>
                <w:bCs/>
                <w:color w:val="000000" w:themeColor="text1"/>
                <w:sz w:val="24"/>
                <w:szCs w:val="24"/>
              </w:rPr>
              <w:t>本次修法，因涉及</w:t>
            </w:r>
            <w:r w:rsidRPr="00812963">
              <w:rPr>
                <w:rFonts w:ascii="標楷體" w:hAnsi="標楷體" w:hint="eastAsia"/>
                <w:bCs/>
                <w:color w:val="000000" w:themeColor="text1"/>
                <w:sz w:val="24"/>
                <w:szCs w:val="24"/>
              </w:rPr>
              <w:t>銓敘部組織及業務運作，另涉及</w:t>
            </w:r>
            <w:r w:rsidRPr="00812963">
              <w:rPr>
                <w:rFonts w:ascii="標楷體" w:hAnsi="標楷體"/>
                <w:bCs/>
                <w:color w:val="000000" w:themeColor="text1"/>
                <w:sz w:val="24"/>
                <w:szCs w:val="24"/>
              </w:rPr>
              <w:t>基準法</w:t>
            </w:r>
            <w:r w:rsidRPr="00812963">
              <w:rPr>
                <w:rFonts w:ascii="標楷體" w:hAnsi="標楷體" w:hint="eastAsia"/>
                <w:bCs/>
                <w:color w:val="000000" w:themeColor="text1"/>
                <w:sz w:val="24"/>
                <w:szCs w:val="24"/>
              </w:rPr>
              <w:t>相關</w:t>
            </w:r>
            <w:r w:rsidRPr="00812963">
              <w:rPr>
                <w:rFonts w:ascii="標楷體" w:hAnsi="標楷體"/>
                <w:bCs/>
                <w:color w:val="000000" w:themeColor="text1"/>
                <w:sz w:val="24"/>
                <w:szCs w:val="24"/>
              </w:rPr>
              <w:t>規定，</w:t>
            </w:r>
            <w:r w:rsidRPr="00812963">
              <w:rPr>
                <w:rFonts w:ascii="標楷體" w:hAnsi="標楷體" w:hint="eastAsia"/>
                <w:bCs/>
                <w:color w:val="000000" w:themeColor="text1"/>
                <w:sz w:val="24"/>
                <w:szCs w:val="24"/>
              </w:rPr>
              <w:t>已請內</w:t>
            </w:r>
            <w:r w:rsidRPr="00812963">
              <w:rPr>
                <w:rFonts w:ascii="標楷體" w:hAnsi="標楷體"/>
                <w:bCs/>
                <w:color w:val="000000" w:themeColor="text1"/>
                <w:sz w:val="24"/>
                <w:szCs w:val="24"/>
              </w:rPr>
              <w:t>部相關單位</w:t>
            </w:r>
            <w:r w:rsidRPr="00812963">
              <w:rPr>
                <w:rFonts w:ascii="標楷體" w:hAnsi="標楷體" w:hint="eastAsia"/>
                <w:bCs/>
                <w:color w:val="000000" w:themeColor="text1"/>
                <w:sz w:val="24"/>
                <w:szCs w:val="24"/>
              </w:rPr>
              <w:t>(含參事、研究委員)</w:t>
            </w:r>
            <w:r w:rsidRPr="00812963">
              <w:rPr>
                <w:rFonts w:ascii="標楷體" w:hAnsi="標楷體"/>
                <w:bCs/>
                <w:color w:val="000000" w:themeColor="text1"/>
                <w:sz w:val="24"/>
                <w:szCs w:val="24"/>
              </w:rPr>
              <w:t>表示意見，並參</w:t>
            </w:r>
            <w:proofErr w:type="gramStart"/>
            <w:r w:rsidRPr="00812963">
              <w:rPr>
                <w:rFonts w:ascii="標楷體" w:hAnsi="標楷體"/>
                <w:bCs/>
                <w:color w:val="000000" w:themeColor="text1"/>
                <w:sz w:val="24"/>
                <w:szCs w:val="24"/>
              </w:rPr>
              <w:t>採</w:t>
            </w:r>
            <w:proofErr w:type="gramEnd"/>
            <w:r w:rsidRPr="00812963">
              <w:rPr>
                <w:rFonts w:ascii="標楷體" w:hAnsi="標楷體"/>
                <w:bCs/>
                <w:color w:val="000000" w:themeColor="text1"/>
                <w:sz w:val="24"/>
                <w:szCs w:val="24"/>
              </w:rPr>
              <w:t>其意見辦理。</w:t>
            </w:r>
          </w:p>
        </w:tc>
        <w:tc>
          <w:tcPr>
            <w:tcW w:w="2959" w:type="dxa"/>
            <w:vMerge/>
            <w:tcBorders>
              <w:top w:val="single" w:sz="4" w:space="0" w:color="00000A"/>
              <w:left w:val="single" w:sz="4" w:space="0" w:color="00000A"/>
              <w:bottom w:val="thickThinSmallGap" w:sz="24" w:space="0" w:color="00000A"/>
              <w:right w:val="single" w:sz="4" w:space="0" w:color="00000A"/>
            </w:tcBorders>
            <w:shd w:val="clear" w:color="auto" w:fill="FFFFFF"/>
          </w:tcPr>
          <w:p w14:paraId="4BE0B629" w14:textId="77777777" w:rsidR="00667C8E" w:rsidRPr="00812963" w:rsidRDefault="00667C8E" w:rsidP="000D6FD3">
            <w:pPr>
              <w:spacing w:after="120" w:line="360" w:lineRule="exact"/>
              <w:ind w:left="-82" w:hanging="26"/>
              <w:rPr>
                <w:rFonts w:ascii="標楷體" w:hAnsi="標楷體"/>
                <w:b/>
                <w:color w:val="000000" w:themeColor="text1"/>
                <w:sz w:val="24"/>
                <w:szCs w:val="24"/>
              </w:rPr>
            </w:pPr>
          </w:p>
        </w:tc>
      </w:tr>
      <w:tr w:rsidR="00812963" w:rsidRPr="00812963" w14:paraId="658DCC8C" w14:textId="77777777" w:rsidTr="00C229E1">
        <w:trPr>
          <w:trHeight w:val="646"/>
          <w:jc w:val="center"/>
        </w:trPr>
        <w:tc>
          <w:tcPr>
            <w:tcW w:w="9463" w:type="dxa"/>
            <w:gridSpan w:val="15"/>
            <w:tcBorders>
              <w:top w:val="thickThinSmallGap" w:sz="24" w:space="0" w:color="00000A"/>
              <w:left w:val="single" w:sz="4" w:space="0" w:color="00000A"/>
              <w:bottom w:val="single" w:sz="4" w:space="0" w:color="00000A"/>
              <w:right w:val="single" w:sz="4" w:space="0" w:color="00000A"/>
            </w:tcBorders>
            <w:shd w:val="clear" w:color="auto" w:fill="FFFFFF"/>
            <w:vAlign w:val="center"/>
          </w:tcPr>
          <w:p w14:paraId="06F7A551" w14:textId="77777777" w:rsidR="00667C8E" w:rsidRPr="00812963" w:rsidRDefault="00667C8E" w:rsidP="000D6FD3">
            <w:pPr>
              <w:spacing w:before="120" w:after="120" w:line="360" w:lineRule="exact"/>
              <w:ind w:left="132" w:hanging="238"/>
              <w:rPr>
                <w:rFonts w:ascii="標楷體" w:hAnsi="標楷體"/>
                <w:color w:val="000000" w:themeColor="text1"/>
                <w:sz w:val="24"/>
                <w:szCs w:val="24"/>
              </w:rPr>
            </w:pPr>
            <w:proofErr w:type="gramStart"/>
            <w:r w:rsidRPr="00812963">
              <w:rPr>
                <w:rFonts w:ascii="標楷體" w:hAnsi="標楷體"/>
                <w:b/>
                <w:bCs/>
                <w:color w:val="000000" w:themeColor="text1"/>
                <w:sz w:val="24"/>
                <w:szCs w:val="24"/>
              </w:rPr>
              <w:t>柒</w:t>
            </w:r>
            <w:proofErr w:type="gramEnd"/>
            <w:r w:rsidRPr="00812963">
              <w:rPr>
                <w:rFonts w:ascii="標楷體" w:hAnsi="標楷體"/>
                <w:b/>
                <w:bCs/>
                <w:color w:val="000000" w:themeColor="text1"/>
                <w:sz w:val="24"/>
                <w:szCs w:val="24"/>
              </w:rPr>
              <w:t>、成本效益分析及對人權之影響：</w:t>
            </w:r>
          </w:p>
        </w:tc>
      </w:tr>
      <w:tr w:rsidR="00812963" w:rsidRPr="00812963" w14:paraId="47D69C2A" w14:textId="77777777" w:rsidTr="00C229E1">
        <w:trPr>
          <w:jc w:val="center"/>
        </w:trPr>
        <w:tc>
          <w:tcPr>
            <w:tcW w:w="2781" w:type="dxa"/>
            <w:gridSpan w:val="5"/>
            <w:tcBorders>
              <w:top w:val="single" w:sz="4" w:space="0" w:color="00000A"/>
              <w:left w:val="single" w:sz="4" w:space="0" w:color="00000A"/>
              <w:bottom w:val="single" w:sz="4" w:space="0" w:color="00000A"/>
              <w:right w:val="single" w:sz="4" w:space="0" w:color="00000A"/>
            </w:tcBorders>
            <w:shd w:val="clear" w:color="auto" w:fill="FFFFFF"/>
            <w:vAlign w:val="center"/>
          </w:tcPr>
          <w:p w14:paraId="0BECF293" w14:textId="77777777" w:rsidR="00667C8E" w:rsidRPr="00812963" w:rsidRDefault="00667C8E" w:rsidP="000D6FD3">
            <w:pPr>
              <w:spacing w:after="120" w:line="360" w:lineRule="exact"/>
              <w:ind w:left="132" w:hanging="238"/>
              <w:jc w:val="center"/>
              <w:rPr>
                <w:rFonts w:ascii="標楷體" w:hAnsi="標楷體"/>
                <w:color w:val="000000" w:themeColor="text1"/>
                <w:sz w:val="24"/>
                <w:szCs w:val="24"/>
              </w:rPr>
            </w:pPr>
            <w:r w:rsidRPr="00812963">
              <w:rPr>
                <w:rFonts w:ascii="標楷體" w:hAnsi="標楷體"/>
                <w:b/>
                <w:color w:val="000000" w:themeColor="text1"/>
                <w:sz w:val="24"/>
                <w:szCs w:val="24"/>
              </w:rPr>
              <w:lastRenderedPageBreak/>
              <w:t>項　目</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14:paraId="1C22B178" w14:textId="77777777" w:rsidR="00667C8E" w:rsidRPr="00812963" w:rsidRDefault="00667C8E" w:rsidP="000D6FD3">
            <w:pPr>
              <w:spacing w:after="120" w:line="360" w:lineRule="exact"/>
              <w:ind w:left="132" w:hanging="238"/>
              <w:jc w:val="center"/>
              <w:rPr>
                <w:rFonts w:ascii="標楷體" w:hAnsi="標楷體"/>
                <w:color w:val="000000" w:themeColor="text1"/>
                <w:sz w:val="24"/>
                <w:szCs w:val="24"/>
              </w:rPr>
            </w:pPr>
            <w:r w:rsidRPr="00812963">
              <w:rPr>
                <w:rFonts w:ascii="標楷體" w:hAnsi="標楷體"/>
                <w:b/>
                <w:bCs/>
                <w:color w:val="000000" w:themeColor="text1"/>
                <w:sz w:val="24"/>
                <w:szCs w:val="24"/>
              </w:rPr>
              <w:t>說　明</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79FF07AE" w14:textId="77777777" w:rsidR="00667C8E" w:rsidRPr="00812963" w:rsidRDefault="00667C8E" w:rsidP="000D6FD3">
            <w:pPr>
              <w:spacing w:after="120" w:line="360" w:lineRule="exact"/>
              <w:ind w:left="132" w:hanging="238"/>
              <w:jc w:val="center"/>
              <w:rPr>
                <w:rFonts w:ascii="標楷體" w:hAnsi="標楷體"/>
                <w:color w:val="000000" w:themeColor="text1"/>
                <w:sz w:val="24"/>
                <w:szCs w:val="24"/>
              </w:rPr>
            </w:pPr>
            <w:r w:rsidRPr="00812963">
              <w:rPr>
                <w:rFonts w:ascii="標楷體" w:hAnsi="標楷體"/>
                <w:b/>
                <w:color w:val="000000" w:themeColor="text1"/>
                <w:sz w:val="24"/>
                <w:szCs w:val="24"/>
              </w:rPr>
              <w:t xml:space="preserve">備　</w:t>
            </w:r>
            <w:proofErr w:type="gramStart"/>
            <w:r w:rsidRPr="00812963">
              <w:rPr>
                <w:rFonts w:ascii="標楷體" w:hAnsi="標楷體"/>
                <w:b/>
                <w:color w:val="000000" w:themeColor="text1"/>
                <w:sz w:val="24"/>
                <w:szCs w:val="24"/>
              </w:rPr>
              <w:t>註</w:t>
            </w:r>
            <w:proofErr w:type="gramEnd"/>
          </w:p>
        </w:tc>
      </w:tr>
      <w:tr w:rsidR="00812963" w:rsidRPr="00812963" w14:paraId="1C137577" w14:textId="77777777" w:rsidTr="00C229E1">
        <w:trPr>
          <w:trHeight w:val="412"/>
          <w:jc w:val="center"/>
        </w:trPr>
        <w:tc>
          <w:tcPr>
            <w:tcW w:w="2781" w:type="dxa"/>
            <w:gridSpan w:val="5"/>
            <w:tcBorders>
              <w:top w:val="single" w:sz="4" w:space="0" w:color="00000A"/>
              <w:left w:val="single" w:sz="4" w:space="0" w:color="00000A"/>
              <w:bottom w:val="single" w:sz="4" w:space="0" w:color="00000A"/>
              <w:right w:val="single" w:sz="4" w:space="0" w:color="00000A"/>
            </w:tcBorders>
            <w:shd w:val="clear" w:color="auto" w:fill="FFFFFF"/>
            <w:vAlign w:val="center"/>
          </w:tcPr>
          <w:p w14:paraId="0F31DE23" w14:textId="77777777" w:rsidR="00667C8E" w:rsidRPr="00812963" w:rsidRDefault="00667C8E" w:rsidP="000D6FD3">
            <w:pPr>
              <w:spacing w:before="120" w:after="120" w:line="360" w:lineRule="exact"/>
              <w:ind w:left="130" w:hanging="144"/>
              <w:rPr>
                <w:rFonts w:ascii="標楷體" w:hAnsi="標楷體"/>
                <w:color w:val="000000" w:themeColor="text1"/>
                <w:sz w:val="24"/>
                <w:szCs w:val="24"/>
              </w:rPr>
            </w:pPr>
            <w:r w:rsidRPr="00812963">
              <w:rPr>
                <w:rFonts w:ascii="標楷體" w:hAnsi="標楷體"/>
                <w:b/>
                <w:bCs/>
                <w:color w:val="000000" w:themeColor="text1"/>
                <w:sz w:val="24"/>
                <w:szCs w:val="24"/>
              </w:rPr>
              <w:t>7-1成本</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tcPr>
          <w:p w14:paraId="0723A741" w14:textId="77777777" w:rsidR="00667C8E" w:rsidRPr="00812963" w:rsidRDefault="00667C8E" w:rsidP="000D6FD3">
            <w:pPr>
              <w:snapToGrid w:val="0"/>
              <w:spacing w:line="360" w:lineRule="exact"/>
              <w:ind w:left="-72" w:right="-70" w:hanging="26"/>
              <w:jc w:val="both"/>
              <w:rPr>
                <w:rFonts w:ascii="標楷體" w:hAnsi="標楷體"/>
                <w:color w:val="000000" w:themeColor="text1"/>
                <w:sz w:val="24"/>
                <w:szCs w:val="24"/>
              </w:rPr>
            </w:pPr>
            <w:r w:rsidRPr="00812963">
              <w:rPr>
                <w:rFonts w:ascii="標楷體" w:hAnsi="標楷體" w:hint="eastAsia"/>
                <w:color w:val="000000" w:themeColor="text1"/>
                <w:sz w:val="24"/>
                <w:szCs w:val="24"/>
              </w:rPr>
              <w:t>本法</w:t>
            </w:r>
            <w:r w:rsidRPr="00812963">
              <w:rPr>
                <w:rFonts w:ascii="標楷體" w:hAnsi="標楷體"/>
                <w:color w:val="000000" w:themeColor="text1"/>
                <w:sz w:val="24"/>
                <w:szCs w:val="24"/>
              </w:rPr>
              <w:t>修正草案通過後，相關組設調整，所涉辦公廳舍之規</w:t>
            </w:r>
            <w:r w:rsidRPr="00812963">
              <w:rPr>
                <w:rFonts w:ascii="標楷體" w:hAnsi="標楷體" w:hint="eastAsia"/>
                <w:color w:val="000000" w:themeColor="text1"/>
                <w:sz w:val="24"/>
                <w:szCs w:val="24"/>
              </w:rPr>
              <w:t>劃作</w:t>
            </w:r>
            <w:r w:rsidRPr="00812963">
              <w:rPr>
                <w:rFonts w:ascii="標楷體" w:hAnsi="標楷體"/>
                <w:color w:val="000000" w:themeColor="text1"/>
                <w:sz w:val="24"/>
                <w:szCs w:val="24"/>
              </w:rPr>
              <w:t>業事項，主要以機關現有人力及經費支應，應尚不致增加政府財政負擔。</w:t>
            </w:r>
          </w:p>
        </w:tc>
        <w:tc>
          <w:tcPr>
            <w:tcW w:w="3354" w:type="dxa"/>
            <w:gridSpan w:val="4"/>
            <w:vMerge w:val="restart"/>
            <w:tcBorders>
              <w:top w:val="single" w:sz="4" w:space="0" w:color="00000A"/>
              <w:left w:val="single" w:sz="4" w:space="0" w:color="00000A"/>
              <w:bottom w:val="single" w:sz="4" w:space="0" w:color="00000A"/>
              <w:right w:val="single" w:sz="4" w:space="0" w:color="00000A"/>
            </w:tcBorders>
            <w:shd w:val="clear" w:color="auto" w:fill="FFFFFF"/>
          </w:tcPr>
          <w:p w14:paraId="7DD4277A" w14:textId="77777777" w:rsidR="00667C8E" w:rsidRPr="00812963" w:rsidRDefault="00667C8E" w:rsidP="000D6FD3">
            <w:pPr>
              <w:spacing w:after="120" w:line="340" w:lineRule="exact"/>
              <w:ind w:left="62" w:hanging="170"/>
              <w:jc w:val="both"/>
              <w:rPr>
                <w:rFonts w:ascii="標楷體" w:hAnsi="標楷體"/>
                <w:color w:val="000000" w:themeColor="text1"/>
                <w:sz w:val="24"/>
                <w:szCs w:val="24"/>
              </w:rPr>
            </w:pPr>
            <w:r w:rsidRPr="00812963">
              <w:rPr>
                <w:rFonts w:ascii="標楷體" w:hAnsi="標楷體"/>
                <w:color w:val="000000" w:themeColor="text1"/>
                <w:sz w:val="24"/>
                <w:szCs w:val="24"/>
              </w:rPr>
              <w:t>1.關於成本及效益，指政府及社會為推動及落實法案必須付出之代價及可能得到之效益。</w:t>
            </w:r>
          </w:p>
          <w:p w14:paraId="4EFB5C5F" w14:textId="77777777" w:rsidR="00667C8E" w:rsidRPr="00812963" w:rsidRDefault="00667C8E" w:rsidP="000D6FD3">
            <w:pPr>
              <w:spacing w:after="120" w:line="340" w:lineRule="exact"/>
              <w:ind w:left="62" w:hanging="170"/>
              <w:jc w:val="both"/>
              <w:rPr>
                <w:rFonts w:ascii="標楷體" w:hAnsi="標楷體"/>
                <w:color w:val="000000" w:themeColor="text1"/>
                <w:sz w:val="24"/>
                <w:szCs w:val="24"/>
              </w:rPr>
            </w:pPr>
            <w:r w:rsidRPr="00812963">
              <w:rPr>
                <w:rFonts w:ascii="標楷體" w:hAnsi="標楷體"/>
                <w:color w:val="000000" w:themeColor="text1"/>
                <w:sz w:val="24"/>
                <w:szCs w:val="24"/>
              </w:rPr>
              <w:t>2.得量化者應有明確數字，難以量化者亦應有詳細說明。</w:t>
            </w:r>
          </w:p>
        </w:tc>
      </w:tr>
      <w:tr w:rsidR="00812963" w:rsidRPr="00812963" w14:paraId="59E33CB5" w14:textId="77777777" w:rsidTr="00C229E1">
        <w:trPr>
          <w:trHeight w:val="1108"/>
          <w:jc w:val="center"/>
        </w:trPr>
        <w:tc>
          <w:tcPr>
            <w:tcW w:w="2781" w:type="dxa"/>
            <w:gridSpan w:val="5"/>
            <w:tcBorders>
              <w:top w:val="single" w:sz="4" w:space="0" w:color="00000A"/>
              <w:left w:val="single" w:sz="4" w:space="0" w:color="00000A"/>
              <w:bottom w:val="single" w:sz="4" w:space="0" w:color="00000A"/>
              <w:right w:val="single" w:sz="4" w:space="0" w:color="00000A"/>
            </w:tcBorders>
            <w:shd w:val="clear" w:color="auto" w:fill="FFFFFF"/>
            <w:vAlign w:val="center"/>
          </w:tcPr>
          <w:p w14:paraId="318E1E9D" w14:textId="77777777" w:rsidR="00667C8E" w:rsidRPr="00812963" w:rsidRDefault="00667C8E" w:rsidP="000D6FD3">
            <w:pPr>
              <w:spacing w:before="120" w:after="120" w:line="360" w:lineRule="exact"/>
              <w:ind w:left="130" w:hanging="144"/>
              <w:rPr>
                <w:rFonts w:ascii="標楷體" w:hAnsi="標楷體"/>
                <w:color w:val="000000" w:themeColor="text1"/>
                <w:sz w:val="24"/>
                <w:szCs w:val="24"/>
              </w:rPr>
            </w:pPr>
            <w:r w:rsidRPr="00812963">
              <w:rPr>
                <w:rFonts w:ascii="標楷體" w:hAnsi="標楷體"/>
                <w:b/>
                <w:bCs/>
                <w:color w:val="000000" w:themeColor="text1"/>
                <w:sz w:val="24"/>
                <w:szCs w:val="24"/>
              </w:rPr>
              <w:t>7-2效益</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14:paraId="34393258" w14:textId="77777777" w:rsidR="00667C8E" w:rsidRPr="00812963" w:rsidRDefault="00667C8E" w:rsidP="000D6FD3">
            <w:pPr>
              <w:snapToGrid w:val="0"/>
              <w:spacing w:line="360" w:lineRule="atLeast"/>
              <w:ind w:left="-101" w:right="-70"/>
              <w:jc w:val="both"/>
              <w:rPr>
                <w:rFonts w:ascii="標楷體" w:hAnsi="標楷體"/>
                <w:color w:val="000000" w:themeColor="text1"/>
                <w:sz w:val="24"/>
                <w:szCs w:val="24"/>
              </w:rPr>
            </w:pPr>
            <w:r w:rsidRPr="00812963">
              <w:rPr>
                <w:rFonts w:ascii="標楷體" w:hAnsi="標楷體" w:hint="eastAsia"/>
                <w:color w:val="000000" w:themeColor="text1"/>
                <w:sz w:val="24"/>
                <w:szCs w:val="24"/>
              </w:rPr>
              <w:t>本次修法，檢討內部單位組設情形，有助於銓</w:t>
            </w:r>
            <w:r w:rsidRPr="00812963">
              <w:rPr>
                <w:rFonts w:ascii="標楷體" w:hAnsi="標楷體"/>
                <w:color w:val="000000" w:themeColor="text1"/>
                <w:sz w:val="24"/>
                <w:szCs w:val="24"/>
              </w:rPr>
              <w:t>敘部</w:t>
            </w:r>
            <w:r w:rsidRPr="00812963">
              <w:rPr>
                <w:rFonts w:ascii="標楷體" w:hAnsi="標楷體" w:hint="eastAsia"/>
                <w:color w:val="000000" w:themeColor="text1"/>
                <w:sz w:val="24"/>
                <w:szCs w:val="24"/>
              </w:rPr>
              <w:t>各</w:t>
            </w:r>
            <w:r w:rsidRPr="00812963">
              <w:rPr>
                <w:rFonts w:ascii="標楷體" w:hAnsi="標楷體"/>
                <w:color w:val="000000" w:themeColor="text1"/>
                <w:sz w:val="24"/>
                <w:szCs w:val="24"/>
              </w:rPr>
              <w:t>項</w:t>
            </w:r>
            <w:r w:rsidRPr="00812963">
              <w:rPr>
                <w:rFonts w:ascii="標楷體" w:hAnsi="標楷體" w:hint="eastAsia"/>
                <w:color w:val="000000" w:themeColor="text1"/>
                <w:sz w:val="24"/>
                <w:szCs w:val="24"/>
              </w:rPr>
              <w:t>業務之推動；有</w:t>
            </w:r>
            <w:r w:rsidRPr="00812963">
              <w:rPr>
                <w:rFonts w:ascii="標楷體" w:hAnsi="標楷體"/>
                <w:color w:val="000000" w:themeColor="text1"/>
                <w:sz w:val="24"/>
                <w:szCs w:val="24"/>
              </w:rPr>
              <w:t>效整合</w:t>
            </w:r>
            <w:r w:rsidRPr="00812963">
              <w:rPr>
                <w:rFonts w:ascii="標楷體" w:hAnsi="標楷體" w:hint="eastAsia"/>
                <w:color w:val="000000" w:themeColor="text1"/>
                <w:sz w:val="24"/>
                <w:szCs w:val="24"/>
              </w:rPr>
              <w:t>退</w:t>
            </w:r>
            <w:r w:rsidRPr="00812963">
              <w:rPr>
                <w:rFonts w:ascii="標楷體" w:hAnsi="標楷體"/>
                <w:color w:val="000000" w:themeColor="text1"/>
                <w:sz w:val="24"/>
                <w:szCs w:val="24"/>
              </w:rPr>
              <w:t>撫基金、公教保險準</w:t>
            </w:r>
            <w:r w:rsidRPr="00812963">
              <w:rPr>
                <w:rFonts w:ascii="標楷體" w:hAnsi="標楷體" w:hint="eastAsia"/>
                <w:color w:val="000000" w:themeColor="text1"/>
                <w:sz w:val="24"/>
                <w:szCs w:val="24"/>
              </w:rPr>
              <w:t>備</w:t>
            </w:r>
            <w:r w:rsidRPr="00812963">
              <w:rPr>
                <w:rFonts w:ascii="標楷體" w:hAnsi="標楷體"/>
                <w:color w:val="000000" w:themeColor="text1"/>
                <w:sz w:val="24"/>
                <w:szCs w:val="24"/>
              </w:rPr>
              <w:t>金、</w:t>
            </w:r>
            <w:r w:rsidRPr="00812963">
              <w:rPr>
                <w:rFonts w:ascii="標楷體" w:hAnsi="標楷體" w:cs="新細明體"/>
                <w:color w:val="000000" w:themeColor="text1"/>
                <w:sz w:val="24"/>
                <w:szCs w:val="24"/>
              </w:rPr>
              <w:t>個人專戶退撫儲金</w:t>
            </w:r>
            <w:r w:rsidRPr="00812963">
              <w:rPr>
                <w:rFonts w:ascii="標楷體" w:hAnsi="標楷體" w:cs="新細明體" w:hint="eastAsia"/>
                <w:color w:val="000000" w:themeColor="text1"/>
                <w:sz w:val="24"/>
                <w:szCs w:val="24"/>
              </w:rPr>
              <w:t>之監</w:t>
            </w:r>
            <w:r w:rsidRPr="00812963">
              <w:rPr>
                <w:rFonts w:ascii="標楷體" w:hAnsi="標楷體" w:cs="新細明體"/>
                <w:color w:val="000000" w:themeColor="text1"/>
                <w:sz w:val="24"/>
                <w:szCs w:val="24"/>
              </w:rPr>
              <w:t>理單位</w:t>
            </w:r>
            <w:r w:rsidRPr="00812963">
              <w:rPr>
                <w:rFonts w:ascii="標楷體" w:hAnsi="標楷體" w:cs="新細明體" w:hint="eastAsia"/>
                <w:color w:val="000000" w:themeColor="text1"/>
                <w:sz w:val="24"/>
                <w:szCs w:val="24"/>
              </w:rPr>
              <w:t>，提升</w:t>
            </w:r>
            <w:r w:rsidRPr="00812963">
              <w:rPr>
                <w:rFonts w:ascii="標楷體" w:hAnsi="標楷體" w:hint="eastAsia"/>
                <w:color w:val="000000" w:themeColor="text1"/>
                <w:sz w:val="24"/>
                <w:szCs w:val="24"/>
              </w:rPr>
              <w:t>專業監理功能；至所屬機關簡化行政決策流程，以提升機關運作效能</w:t>
            </w:r>
            <w:r w:rsidRPr="00812963">
              <w:rPr>
                <w:rFonts w:ascii="標楷體" w:hAnsi="標楷體" w:cs="新細明體"/>
                <w:color w:val="000000" w:themeColor="text1"/>
                <w:sz w:val="24"/>
                <w:szCs w:val="24"/>
              </w:rPr>
              <w:t>。</w:t>
            </w:r>
          </w:p>
        </w:tc>
        <w:tc>
          <w:tcPr>
            <w:tcW w:w="3354" w:type="dxa"/>
            <w:gridSpan w:val="4"/>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114D347C" w14:textId="77777777" w:rsidR="00667C8E" w:rsidRPr="00812963" w:rsidRDefault="00667C8E" w:rsidP="000D6FD3">
            <w:pPr>
              <w:spacing w:before="120" w:after="120" w:line="360" w:lineRule="exact"/>
              <w:ind w:left="132" w:hanging="238"/>
              <w:rPr>
                <w:rFonts w:ascii="標楷體" w:hAnsi="標楷體"/>
                <w:b/>
                <w:bCs/>
                <w:color w:val="000000" w:themeColor="text1"/>
                <w:sz w:val="24"/>
                <w:szCs w:val="24"/>
              </w:rPr>
            </w:pPr>
          </w:p>
        </w:tc>
      </w:tr>
      <w:tr w:rsidR="00812963" w:rsidRPr="00812963" w14:paraId="370189BF" w14:textId="77777777" w:rsidTr="00C229E1">
        <w:trPr>
          <w:trHeight w:val="373"/>
          <w:jc w:val="center"/>
        </w:trPr>
        <w:tc>
          <w:tcPr>
            <w:tcW w:w="937"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7D9CC66A" w14:textId="77777777" w:rsidR="00667C8E" w:rsidRPr="00812963" w:rsidRDefault="00667C8E" w:rsidP="000D6FD3">
            <w:pPr>
              <w:snapToGrid w:val="0"/>
              <w:spacing w:line="360" w:lineRule="atLeast"/>
              <w:ind w:left="423" w:right="-24" w:hanging="459"/>
              <w:jc w:val="right"/>
              <w:rPr>
                <w:rFonts w:ascii="標楷體" w:hAnsi="標楷體"/>
                <w:color w:val="000000" w:themeColor="text1"/>
                <w:sz w:val="24"/>
                <w:szCs w:val="24"/>
              </w:rPr>
            </w:pPr>
            <w:r w:rsidRPr="00812963">
              <w:rPr>
                <w:rFonts w:ascii="標楷體" w:hAnsi="標楷體"/>
                <w:b/>
                <w:bCs/>
                <w:color w:val="000000" w:themeColor="text1"/>
                <w:sz w:val="24"/>
                <w:szCs w:val="24"/>
              </w:rPr>
              <w:t>7-3</w:t>
            </w:r>
            <w:r w:rsidRPr="00812963">
              <w:rPr>
                <w:rFonts w:ascii="標楷體" w:hAnsi="標楷體"/>
                <w:b/>
                <w:color w:val="000000" w:themeColor="text1"/>
                <w:sz w:val="24"/>
                <w:szCs w:val="24"/>
              </w:rPr>
              <w:t>對人權之影響</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FFFFFF"/>
          </w:tcPr>
          <w:p w14:paraId="0274C879" w14:textId="77777777" w:rsidR="00667C8E" w:rsidRPr="00812963" w:rsidRDefault="00667C8E" w:rsidP="000D6FD3">
            <w:pPr>
              <w:snapToGrid w:val="0"/>
              <w:spacing w:before="180" w:after="180" w:line="360" w:lineRule="atLeast"/>
              <w:ind w:left="629" w:right="-24" w:hanging="665"/>
              <w:jc w:val="both"/>
              <w:rPr>
                <w:rFonts w:ascii="標楷體" w:hAnsi="標楷體"/>
                <w:color w:val="000000" w:themeColor="text1"/>
                <w:sz w:val="24"/>
                <w:szCs w:val="24"/>
              </w:rPr>
            </w:pPr>
            <w:r w:rsidRPr="00812963">
              <w:rPr>
                <w:rFonts w:ascii="標楷體" w:hAnsi="標楷體"/>
                <w:b/>
                <w:bCs/>
                <w:color w:val="000000" w:themeColor="text1"/>
                <w:sz w:val="24"/>
                <w:szCs w:val="24"/>
              </w:rPr>
              <w:t>7-3-1</w:t>
            </w:r>
            <w:r w:rsidRPr="00812963">
              <w:rPr>
                <w:rFonts w:ascii="標楷體" w:hAnsi="標楷體"/>
                <w:b/>
                <w:color w:val="000000" w:themeColor="text1"/>
                <w:sz w:val="24"/>
                <w:szCs w:val="24"/>
              </w:rPr>
              <w:t>憲法有關人民權利之規定</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14:paraId="553B7617" w14:textId="77777777" w:rsidR="00667C8E" w:rsidRPr="00812963" w:rsidRDefault="00667C8E" w:rsidP="000D6FD3">
            <w:pPr>
              <w:spacing w:line="360" w:lineRule="exact"/>
              <w:ind w:left="-82" w:hanging="24"/>
              <w:jc w:val="both"/>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color w:val="000000" w:themeColor="text1"/>
                <w:sz w:val="24"/>
                <w:szCs w:val="24"/>
              </w:rPr>
              <w:t>係針對</w:t>
            </w:r>
            <w:r w:rsidRPr="00812963">
              <w:rPr>
                <w:rFonts w:ascii="標楷體" w:hAnsi="標楷體" w:hint="eastAsia"/>
                <w:color w:val="000000" w:themeColor="text1"/>
                <w:sz w:val="24"/>
                <w:szCs w:val="24"/>
              </w:rPr>
              <w:t>銓敘</w:t>
            </w:r>
            <w:r w:rsidRPr="00812963">
              <w:rPr>
                <w:rFonts w:ascii="標楷體" w:hAnsi="標楷體"/>
                <w:color w:val="000000" w:themeColor="text1"/>
                <w:sz w:val="24"/>
                <w:szCs w:val="24"/>
              </w:rPr>
              <w:t>部組織內部調整，與憲法有關</w:t>
            </w:r>
            <w:r w:rsidRPr="00812963">
              <w:rPr>
                <w:rFonts w:ascii="標楷體" w:hAnsi="標楷體"/>
                <w:bCs/>
                <w:color w:val="000000" w:themeColor="text1"/>
                <w:sz w:val="24"/>
                <w:szCs w:val="24"/>
              </w:rPr>
              <w:t>人民權利之規定及司法院解釋，尚無不符。</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tcPr>
          <w:p w14:paraId="652E29AC" w14:textId="77777777" w:rsidR="00667C8E" w:rsidRPr="00812963" w:rsidRDefault="00667C8E" w:rsidP="000D6FD3">
            <w:pPr>
              <w:spacing w:after="120" w:line="360" w:lineRule="exact"/>
              <w:ind w:left="-82" w:hanging="26"/>
              <w:rPr>
                <w:rFonts w:ascii="標楷體" w:hAnsi="標楷體"/>
                <w:color w:val="000000" w:themeColor="text1"/>
                <w:sz w:val="24"/>
                <w:szCs w:val="24"/>
              </w:rPr>
            </w:pPr>
            <w:r w:rsidRPr="00812963">
              <w:rPr>
                <w:rFonts w:ascii="標楷體" w:hAnsi="標楷體"/>
                <w:color w:val="000000" w:themeColor="text1"/>
                <w:sz w:val="24"/>
                <w:szCs w:val="24"/>
              </w:rPr>
              <w:t>請檢視法案是否符合憲法有關人民權利之規定及司法院解釋。</w:t>
            </w:r>
          </w:p>
        </w:tc>
      </w:tr>
      <w:tr w:rsidR="00812963" w:rsidRPr="00812963" w14:paraId="48A8C253" w14:textId="77777777" w:rsidTr="00C229E1">
        <w:trPr>
          <w:trHeight w:val="2235"/>
          <w:jc w:val="center"/>
        </w:trPr>
        <w:tc>
          <w:tcPr>
            <w:tcW w:w="937" w:type="dxa"/>
            <w:gridSpan w:val="2"/>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510E2B31" w14:textId="77777777" w:rsidR="00667C8E" w:rsidRPr="00812963" w:rsidRDefault="00667C8E" w:rsidP="000D6FD3">
            <w:pPr>
              <w:spacing w:before="120" w:after="120" w:line="360" w:lineRule="exact"/>
              <w:ind w:left="130" w:hanging="144"/>
              <w:rPr>
                <w:rFonts w:ascii="標楷體" w:hAnsi="標楷體"/>
                <w:b/>
                <w:bCs/>
                <w:color w:val="000000" w:themeColor="text1"/>
                <w:sz w:val="24"/>
                <w:szCs w:val="24"/>
              </w:rPr>
            </w:pP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FFFFFF"/>
          </w:tcPr>
          <w:p w14:paraId="279BE998" w14:textId="77777777" w:rsidR="00667C8E" w:rsidRPr="00812963" w:rsidRDefault="00667C8E" w:rsidP="000D6FD3">
            <w:pPr>
              <w:snapToGrid w:val="0"/>
              <w:spacing w:before="180" w:after="180" w:line="360" w:lineRule="atLeast"/>
              <w:ind w:left="627" w:right="-24" w:hanging="685"/>
              <w:jc w:val="both"/>
              <w:rPr>
                <w:rFonts w:ascii="標楷體" w:hAnsi="標楷體"/>
                <w:color w:val="000000" w:themeColor="text1"/>
                <w:sz w:val="24"/>
                <w:szCs w:val="24"/>
              </w:rPr>
            </w:pPr>
            <w:r w:rsidRPr="00812963">
              <w:rPr>
                <w:rFonts w:ascii="標楷體" w:hAnsi="標楷體"/>
                <w:b/>
                <w:bCs/>
                <w:color w:val="000000" w:themeColor="text1"/>
                <w:sz w:val="24"/>
                <w:szCs w:val="24"/>
              </w:rPr>
              <w:t>7-3-2公民與政治權利國際公約</w:t>
            </w:r>
            <w:r w:rsidRPr="00812963">
              <w:rPr>
                <w:rFonts w:ascii="標楷體" w:hAnsi="標楷體"/>
                <w:b/>
                <w:color w:val="000000" w:themeColor="text1"/>
                <w:sz w:val="24"/>
                <w:szCs w:val="24"/>
              </w:rPr>
              <w:t>及經濟社會文化權利國際公約</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tcPr>
          <w:p w14:paraId="235D2A30" w14:textId="77777777" w:rsidR="00667C8E" w:rsidRPr="00812963" w:rsidRDefault="00667C8E" w:rsidP="000D6FD3">
            <w:pPr>
              <w:spacing w:line="360" w:lineRule="exact"/>
              <w:ind w:left="-82" w:hanging="24"/>
              <w:jc w:val="both"/>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color w:val="000000" w:themeColor="text1"/>
                <w:sz w:val="24"/>
                <w:szCs w:val="24"/>
              </w:rPr>
              <w:t>係針對</w:t>
            </w:r>
            <w:r w:rsidRPr="00812963">
              <w:rPr>
                <w:rFonts w:ascii="標楷體" w:hAnsi="標楷體" w:hint="eastAsia"/>
                <w:color w:val="000000" w:themeColor="text1"/>
                <w:sz w:val="24"/>
                <w:szCs w:val="24"/>
              </w:rPr>
              <w:t>銓敘</w:t>
            </w:r>
            <w:r w:rsidRPr="00812963">
              <w:rPr>
                <w:rFonts w:ascii="標楷體" w:hAnsi="標楷體"/>
                <w:color w:val="000000" w:themeColor="text1"/>
                <w:sz w:val="24"/>
                <w:szCs w:val="24"/>
              </w:rPr>
              <w:t>部組織內部調整，與公民與政治權利國際公約、經濟社會文化權利國際公約及聯合國人權事務委員會之一般性意見</w:t>
            </w:r>
            <w:r w:rsidRPr="00812963">
              <w:rPr>
                <w:rFonts w:ascii="標楷體" w:hAnsi="標楷體"/>
                <w:bCs/>
                <w:color w:val="000000" w:themeColor="text1"/>
                <w:sz w:val="24"/>
                <w:szCs w:val="24"/>
              </w:rPr>
              <w:t>，尚無不符</w:t>
            </w:r>
            <w:r w:rsidRPr="00812963">
              <w:rPr>
                <w:rFonts w:ascii="標楷體" w:hAnsi="標楷體"/>
                <w:color w:val="000000" w:themeColor="text1"/>
                <w:sz w:val="24"/>
                <w:szCs w:val="24"/>
              </w:rPr>
              <w:t>。</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tcPr>
          <w:p w14:paraId="48282F3B" w14:textId="77777777" w:rsidR="00667C8E" w:rsidRPr="00812963" w:rsidRDefault="00667C8E" w:rsidP="000D6FD3">
            <w:pPr>
              <w:spacing w:after="120" w:line="360" w:lineRule="exact"/>
              <w:ind w:left="-82" w:hanging="26"/>
              <w:rPr>
                <w:rFonts w:ascii="標楷體" w:hAnsi="標楷體"/>
                <w:color w:val="000000" w:themeColor="text1"/>
                <w:sz w:val="24"/>
                <w:szCs w:val="24"/>
              </w:rPr>
            </w:pPr>
            <w:r w:rsidRPr="00812963">
              <w:rPr>
                <w:rFonts w:ascii="標楷體" w:hAnsi="標楷體"/>
                <w:color w:val="000000" w:themeColor="text1"/>
                <w:sz w:val="24"/>
                <w:szCs w:val="24"/>
              </w:rPr>
              <w:t>依公民與政治權利國際公約及經濟社會文化權利國際公約施行法，請檢視法案是否符合公約規定及聯合國人權事務委員會之一般性意見，以積極促進各項人權之實現。</w:t>
            </w:r>
          </w:p>
        </w:tc>
      </w:tr>
      <w:tr w:rsidR="00812963" w:rsidRPr="00812963" w14:paraId="64EE463D" w14:textId="77777777" w:rsidTr="00C229E1">
        <w:trPr>
          <w:trHeight w:val="1992"/>
          <w:jc w:val="center"/>
        </w:trPr>
        <w:tc>
          <w:tcPr>
            <w:tcW w:w="937" w:type="dxa"/>
            <w:gridSpan w:val="2"/>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0D33C678" w14:textId="77777777" w:rsidR="00667C8E" w:rsidRPr="00812963" w:rsidRDefault="00667C8E" w:rsidP="000D6FD3">
            <w:pPr>
              <w:spacing w:before="120" w:after="120" w:line="360" w:lineRule="exact"/>
              <w:ind w:left="130" w:hanging="144"/>
              <w:rPr>
                <w:rFonts w:ascii="標楷體" w:hAnsi="標楷體"/>
                <w:b/>
                <w:bCs/>
                <w:color w:val="000000" w:themeColor="text1"/>
                <w:sz w:val="24"/>
                <w:szCs w:val="24"/>
              </w:rPr>
            </w:pP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FFFFFF"/>
          </w:tcPr>
          <w:p w14:paraId="165194AE" w14:textId="77777777" w:rsidR="00667C8E" w:rsidRPr="00812963" w:rsidRDefault="00667C8E" w:rsidP="000D6FD3">
            <w:pPr>
              <w:snapToGrid w:val="0"/>
              <w:spacing w:before="180" w:after="180" w:line="360" w:lineRule="atLeast"/>
              <w:ind w:left="615" w:right="-24" w:hanging="651"/>
              <w:jc w:val="both"/>
              <w:rPr>
                <w:rFonts w:ascii="標楷體" w:hAnsi="標楷體"/>
                <w:color w:val="000000" w:themeColor="text1"/>
                <w:sz w:val="24"/>
                <w:szCs w:val="24"/>
              </w:rPr>
            </w:pPr>
            <w:r w:rsidRPr="00812963">
              <w:rPr>
                <w:rFonts w:ascii="標楷體" w:hAnsi="標楷體"/>
                <w:b/>
                <w:bCs/>
                <w:color w:val="000000" w:themeColor="text1"/>
                <w:sz w:val="24"/>
                <w:szCs w:val="24"/>
              </w:rPr>
              <w:t>7-3-3消除對婦女一切形式歧視</w:t>
            </w:r>
            <w:r w:rsidRPr="00812963">
              <w:rPr>
                <w:rFonts w:ascii="標楷體" w:hAnsi="標楷體"/>
                <w:b/>
                <w:color w:val="000000" w:themeColor="text1"/>
                <w:sz w:val="24"/>
                <w:szCs w:val="24"/>
              </w:rPr>
              <w:t>國際公約</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tcPr>
          <w:p w14:paraId="52C19BB2" w14:textId="77777777" w:rsidR="00667C8E" w:rsidRPr="00812963" w:rsidRDefault="00667C8E" w:rsidP="000D6FD3">
            <w:pPr>
              <w:spacing w:line="360" w:lineRule="exact"/>
              <w:ind w:left="-82" w:hanging="24"/>
              <w:jc w:val="both"/>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color w:val="000000" w:themeColor="text1"/>
                <w:sz w:val="24"/>
                <w:szCs w:val="24"/>
              </w:rPr>
              <w:t>係針對</w:t>
            </w:r>
            <w:r w:rsidRPr="00812963">
              <w:rPr>
                <w:rFonts w:ascii="標楷體" w:hAnsi="標楷體" w:hint="eastAsia"/>
                <w:color w:val="000000" w:themeColor="text1"/>
                <w:sz w:val="24"/>
                <w:szCs w:val="24"/>
              </w:rPr>
              <w:t>銓敘</w:t>
            </w:r>
            <w:r w:rsidRPr="00812963">
              <w:rPr>
                <w:rFonts w:ascii="標楷體" w:hAnsi="標楷體"/>
                <w:color w:val="000000" w:themeColor="text1"/>
                <w:sz w:val="24"/>
                <w:szCs w:val="24"/>
              </w:rPr>
              <w:t>部組織內部調整，與</w:t>
            </w:r>
            <w:r w:rsidRPr="00812963">
              <w:rPr>
                <w:rFonts w:ascii="標楷體" w:hAnsi="標楷體"/>
                <w:bCs/>
                <w:color w:val="000000" w:themeColor="text1"/>
                <w:sz w:val="24"/>
                <w:szCs w:val="24"/>
              </w:rPr>
              <w:t>消除對婦女一切形式歧視</w:t>
            </w:r>
            <w:r w:rsidRPr="00812963">
              <w:rPr>
                <w:rFonts w:ascii="標楷體" w:hAnsi="標楷體"/>
                <w:color w:val="000000" w:themeColor="text1"/>
                <w:sz w:val="24"/>
                <w:szCs w:val="24"/>
              </w:rPr>
              <w:t>國際公約及聯合國消除對婦女歧視委員會之一般性意見</w:t>
            </w:r>
            <w:r w:rsidRPr="00812963">
              <w:rPr>
                <w:rFonts w:ascii="標楷體" w:hAnsi="標楷體"/>
                <w:bCs/>
                <w:color w:val="000000" w:themeColor="text1"/>
                <w:sz w:val="24"/>
                <w:szCs w:val="24"/>
              </w:rPr>
              <w:t>，尚無不符</w:t>
            </w:r>
            <w:r w:rsidRPr="00812963">
              <w:rPr>
                <w:rFonts w:ascii="標楷體" w:hAnsi="標楷體"/>
                <w:color w:val="000000" w:themeColor="text1"/>
                <w:sz w:val="24"/>
                <w:szCs w:val="24"/>
              </w:rPr>
              <w:t>。</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tcPr>
          <w:p w14:paraId="687ED640" w14:textId="77777777" w:rsidR="00667C8E" w:rsidRPr="00812963" w:rsidRDefault="00667C8E" w:rsidP="000D6FD3">
            <w:pPr>
              <w:spacing w:after="120" w:line="360" w:lineRule="exact"/>
              <w:ind w:left="-82" w:hanging="26"/>
              <w:rPr>
                <w:rFonts w:ascii="標楷體" w:hAnsi="標楷體"/>
                <w:color w:val="000000" w:themeColor="text1"/>
                <w:sz w:val="24"/>
                <w:szCs w:val="24"/>
              </w:rPr>
            </w:pPr>
            <w:r w:rsidRPr="00812963">
              <w:rPr>
                <w:rFonts w:ascii="標楷體" w:hAnsi="標楷體"/>
                <w:color w:val="000000" w:themeColor="text1"/>
                <w:sz w:val="24"/>
                <w:szCs w:val="24"/>
              </w:rPr>
              <w:t>依消除對婦女一切形式歧視公約施行法，請檢視法案是否符合公約規定及聯合國消除對婦女歧視委員會之一般性意見，以積極促進各項人權之實現。</w:t>
            </w:r>
          </w:p>
        </w:tc>
      </w:tr>
      <w:tr w:rsidR="00812963" w:rsidRPr="00812963" w14:paraId="74833363" w14:textId="77777777" w:rsidTr="00C229E1">
        <w:trPr>
          <w:trHeight w:val="1884"/>
          <w:jc w:val="center"/>
        </w:trPr>
        <w:tc>
          <w:tcPr>
            <w:tcW w:w="937" w:type="dxa"/>
            <w:gridSpan w:val="2"/>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24098F11" w14:textId="77777777" w:rsidR="00667C8E" w:rsidRPr="00812963" w:rsidRDefault="00667C8E" w:rsidP="000D6FD3">
            <w:pPr>
              <w:spacing w:before="120" w:after="120" w:line="360" w:lineRule="exact"/>
              <w:ind w:left="130" w:hanging="144"/>
              <w:rPr>
                <w:rFonts w:ascii="標楷體" w:hAnsi="標楷體"/>
                <w:b/>
                <w:bCs/>
                <w:color w:val="000000" w:themeColor="text1"/>
                <w:sz w:val="24"/>
                <w:szCs w:val="24"/>
              </w:rPr>
            </w:pP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FFFFFF"/>
          </w:tcPr>
          <w:p w14:paraId="1DC25126" w14:textId="77777777" w:rsidR="00667C8E" w:rsidRPr="00812963" w:rsidRDefault="00667C8E" w:rsidP="000D6FD3">
            <w:pPr>
              <w:snapToGrid w:val="0"/>
              <w:spacing w:before="180" w:after="180" w:line="360" w:lineRule="atLeast"/>
              <w:ind w:left="601" w:right="-24" w:hanging="685"/>
              <w:jc w:val="both"/>
              <w:rPr>
                <w:rFonts w:ascii="標楷體" w:hAnsi="標楷體"/>
                <w:color w:val="000000" w:themeColor="text1"/>
                <w:sz w:val="24"/>
                <w:szCs w:val="24"/>
              </w:rPr>
            </w:pPr>
            <w:r w:rsidRPr="00812963">
              <w:rPr>
                <w:rFonts w:ascii="標楷體" w:hAnsi="標楷體"/>
                <w:b/>
                <w:bCs/>
                <w:color w:val="000000" w:themeColor="text1"/>
                <w:sz w:val="24"/>
                <w:szCs w:val="24"/>
              </w:rPr>
              <w:t>7-3-4兒童權利國際公約</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tcPr>
          <w:p w14:paraId="42AFEDB4" w14:textId="77777777" w:rsidR="00667C8E" w:rsidRPr="00812963" w:rsidRDefault="00667C8E" w:rsidP="000D6FD3">
            <w:pPr>
              <w:snapToGrid w:val="0"/>
              <w:spacing w:line="360" w:lineRule="exact"/>
              <w:ind w:left="-84" w:right="-24"/>
              <w:jc w:val="both"/>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color w:val="000000" w:themeColor="text1"/>
                <w:sz w:val="24"/>
                <w:szCs w:val="24"/>
              </w:rPr>
              <w:t>係針對</w:t>
            </w:r>
            <w:r w:rsidRPr="00812963">
              <w:rPr>
                <w:rFonts w:ascii="標楷體" w:hAnsi="標楷體" w:hint="eastAsia"/>
                <w:color w:val="000000" w:themeColor="text1"/>
                <w:sz w:val="24"/>
                <w:szCs w:val="24"/>
              </w:rPr>
              <w:t>銓敘</w:t>
            </w:r>
            <w:r w:rsidRPr="00812963">
              <w:rPr>
                <w:rFonts w:ascii="標楷體" w:hAnsi="標楷體"/>
                <w:color w:val="000000" w:themeColor="text1"/>
                <w:sz w:val="24"/>
                <w:szCs w:val="24"/>
              </w:rPr>
              <w:t>部組織內部調整，與兒童權利國際公約及聯合國兒童權利委員會之一般性意見</w:t>
            </w:r>
            <w:r w:rsidRPr="00812963">
              <w:rPr>
                <w:rFonts w:ascii="標楷體" w:hAnsi="標楷體"/>
                <w:bCs/>
                <w:color w:val="000000" w:themeColor="text1"/>
                <w:sz w:val="24"/>
                <w:szCs w:val="24"/>
              </w:rPr>
              <w:t>，尚無不符</w:t>
            </w:r>
            <w:r w:rsidRPr="00812963">
              <w:rPr>
                <w:rFonts w:ascii="標楷體" w:hAnsi="標楷體"/>
                <w:color w:val="000000" w:themeColor="text1"/>
                <w:sz w:val="24"/>
                <w:szCs w:val="24"/>
              </w:rPr>
              <w:t>。</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tcPr>
          <w:p w14:paraId="723EF67E" w14:textId="77777777" w:rsidR="00667C8E" w:rsidRPr="00812963" w:rsidRDefault="00667C8E" w:rsidP="000D6FD3">
            <w:pPr>
              <w:spacing w:after="120" w:line="360" w:lineRule="exact"/>
              <w:ind w:left="-82" w:hanging="26"/>
              <w:rPr>
                <w:rFonts w:ascii="標楷體" w:hAnsi="標楷體"/>
                <w:color w:val="000000" w:themeColor="text1"/>
                <w:sz w:val="24"/>
                <w:szCs w:val="24"/>
              </w:rPr>
            </w:pPr>
            <w:r w:rsidRPr="00812963">
              <w:rPr>
                <w:rFonts w:ascii="標楷體" w:hAnsi="標楷體"/>
                <w:color w:val="000000" w:themeColor="text1"/>
                <w:sz w:val="24"/>
                <w:szCs w:val="24"/>
              </w:rPr>
              <w:t>依兒童權利國際公約施行法，請檢視法案是否符合公約規定及聯合國兒童權利委員會之一般性意見，以積極促進各項人權之實現。</w:t>
            </w:r>
          </w:p>
        </w:tc>
      </w:tr>
      <w:tr w:rsidR="00812963" w:rsidRPr="00812963" w14:paraId="1A9CC67C" w14:textId="77777777" w:rsidTr="00C229E1">
        <w:trPr>
          <w:trHeight w:val="412"/>
          <w:jc w:val="center"/>
        </w:trPr>
        <w:tc>
          <w:tcPr>
            <w:tcW w:w="937" w:type="dxa"/>
            <w:gridSpan w:val="2"/>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6857414B" w14:textId="77777777" w:rsidR="00667C8E" w:rsidRPr="00812963" w:rsidRDefault="00667C8E" w:rsidP="000D6FD3">
            <w:pPr>
              <w:spacing w:before="120" w:after="120" w:line="360" w:lineRule="exact"/>
              <w:ind w:left="130" w:hanging="144"/>
              <w:rPr>
                <w:rFonts w:ascii="標楷體" w:hAnsi="標楷體"/>
                <w:b/>
                <w:bCs/>
                <w:color w:val="000000" w:themeColor="text1"/>
                <w:sz w:val="24"/>
                <w:szCs w:val="24"/>
              </w:rPr>
            </w:pP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FFFFFF"/>
          </w:tcPr>
          <w:p w14:paraId="7670BC79" w14:textId="77777777" w:rsidR="00667C8E" w:rsidRPr="00812963" w:rsidRDefault="00667C8E" w:rsidP="000D6FD3">
            <w:pPr>
              <w:snapToGrid w:val="0"/>
              <w:spacing w:before="180" w:after="180" w:line="360" w:lineRule="atLeast"/>
              <w:ind w:left="601" w:right="-24" w:hanging="637"/>
              <w:jc w:val="both"/>
              <w:rPr>
                <w:rFonts w:ascii="標楷體" w:hAnsi="標楷體"/>
                <w:color w:val="000000" w:themeColor="text1"/>
                <w:sz w:val="24"/>
                <w:szCs w:val="24"/>
              </w:rPr>
            </w:pPr>
            <w:r w:rsidRPr="00812963">
              <w:rPr>
                <w:rFonts w:ascii="標楷體" w:hAnsi="標楷體"/>
                <w:b/>
                <w:bCs/>
                <w:color w:val="000000" w:themeColor="text1"/>
                <w:sz w:val="24"/>
                <w:szCs w:val="24"/>
              </w:rPr>
              <w:t>7-3-5身心障礙者權</w:t>
            </w:r>
            <w:r w:rsidRPr="00812963">
              <w:rPr>
                <w:rFonts w:ascii="標楷體" w:hAnsi="標楷體"/>
                <w:b/>
                <w:color w:val="000000" w:themeColor="text1"/>
                <w:sz w:val="24"/>
                <w:szCs w:val="24"/>
              </w:rPr>
              <w:t>利國</w:t>
            </w:r>
            <w:r w:rsidRPr="00812963">
              <w:rPr>
                <w:rFonts w:ascii="標楷體" w:hAnsi="標楷體"/>
                <w:b/>
                <w:color w:val="000000" w:themeColor="text1"/>
                <w:sz w:val="24"/>
                <w:szCs w:val="24"/>
              </w:rPr>
              <w:lastRenderedPageBreak/>
              <w:t>際公約</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tcPr>
          <w:p w14:paraId="5DFB732E" w14:textId="77777777" w:rsidR="00667C8E" w:rsidRPr="00812963" w:rsidRDefault="00667C8E" w:rsidP="000D6FD3">
            <w:pPr>
              <w:snapToGrid w:val="0"/>
              <w:spacing w:line="360" w:lineRule="exact"/>
              <w:ind w:left="-84" w:right="-24"/>
              <w:jc w:val="both"/>
              <w:rPr>
                <w:rFonts w:ascii="標楷體" w:hAnsi="標楷體"/>
                <w:color w:val="000000" w:themeColor="text1"/>
                <w:sz w:val="24"/>
                <w:szCs w:val="24"/>
              </w:rPr>
            </w:pPr>
            <w:r w:rsidRPr="00812963">
              <w:rPr>
                <w:rFonts w:ascii="標楷體" w:hAnsi="標楷體"/>
                <w:bCs/>
                <w:color w:val="000000" w:themeColor="text1"/>
                <w:sz w:val="24"/>
                <w:szCs w:val="24"/>
              </w:rPr>
              <w:lastRenderedPageBreak/>
              <w:t>本次修法</w:t>
            </w:r>
            <w:r w:rsidRPr="00812963">
              <w:rPr>
                <w:rFonts w:ascii="標楷體" w:hAnsi="標楷體"/>
                <w:color w:val="000000" w:themeColor="text1"/>
                <w:sz w:val="24"/>
                <w:szCs w:val="24"/>
              </w:rPr>
              <w:t>係針對</w:t>
            </w:r>
            <w:r w:rsidRPr="00812963">
              <w:rPr>
                <w:rFonts w:ascii="標楷體" w:hAnsi="標楷體" w:hint="eastAsia"/>
                <w:color w:val="000000" w:themeColor="text1"/>
                <w:sz w:val="24"/>
                <w:szCs w:val="24"/>
              </w:rPr>
              <w:t>銓敘</w:t>
            </w:r>
            <w:r w:rsidRPr="00812963">
              <w:rPr>
                <w:rFonts w:ascii="標楷體" w:hAnsi="標楷體"/>
                <w:color w:val="000000" w:themeColor="text1"/>
                <w:sz w:val="24"/>
                <w:szCs w:val="24"/>
              </w:rPr>
              <w:t>部組織內部調整，與身心障礙者權利國際公約及聯合國身心障礙者權</w:t>
            </w:r>
            <w:r w:rsidRPr="00812963">
              <w:rPr>
                <w:rFonts w:ascii="標楷體" w:hAnsi="標楷體"/>
                <w:color w:val="000000" w:themeColor="text1"/>
                <w:sz w:val="24"/>
                <w:szCs w:val="24"/>
              </w:rPr>
              <w:lastRenderedPageBreak/>
              <w:t>利委員會之一般性意見</w:t>
            </w:r>
            <w:r w:rsidRPr="00812963">
              <w:rPr>
                <w:rFonts w:ascii="標楷體" w:hAnsi="標楷體"/>
                <w:bCs/>
                <w:color w:val="000000" w:themeColor="text1"/>
                <w:sz w:val="24"/>
                <w:szCs w:val="24"/>
              </w:rPr>
              <w:t>，尚無不符</w:t>
            </w:r>
            <w:r w:rsidRPr="00812963">
              <w:rPr>
                <w:rFonts w:ascii="標楷體" w:hAnsi="標楷體"/>
                <w:color w:val="000000" w:themeColor="text1"/>
                <w:sz w:val="24"/>
                <w:szCs w:val="24"/>
              </w:rPr>
              <w:t>。</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tcPr>
          <w:p w14:paraId="127E840E" w14:textId="77777777" w:rsidR="00667C8E" w:rsidRPr="00812963" w:rsidRDefault="00667C8E" w:rsidP="000D6FD3">
            <w:pPr>
              <w:spacing w:after="120" w:line="360" w:lineRule="exact"/>
              <w:ind w:left="-82" w:hanging="26"/>
              <w:rPr>
                <w:rFonts w:ascii="標楷體" w:hAnsi="標楷體"/>
                <w:color w:val="000000" w:themeColor="text1"/>
                <w:sz w:val="24"/>
                <w:szCs w:val="24"/>
              </w:rPr>
            </w:pPr>
            <w:r w:rsidRPr="00812963">
              <w:rPr>
                <w:rFonts w:ascii="標楷體" w:hAnsi="標楷體"/>
                <w:color w:val="000000" w:themeColor="text1"/>
                <w:sz w:val="24"/>
                <w:szCs w:val="24"/>
              </w:rPr>
              <w:lastRenderedPageBreak/>
              <w:t>依身心障礙者權利國際公約施行法，請檢視法案是否符合公約規定及聯合國身心障礙者權</w:t>
            </w:r>
            <w:r w:rsidRPr="00812963">
              <w:rPr>
                <w:rFonts w:ascii="標楷體" w:hAnsi="標楷體"/>
                <w:color w:val="000000" w:themeColor="text1"/>
                <w:sz w:val="24"/>
                <w:szCs w:val="24"/>
              </w:rPr>
              <w:lastRenderedPageBreak/>
              <w:t>利委員會之一般性意見，以積極促進各項人權之實現。</w:t>
            </w:r>
          </w:p>
        </w:tc>
      </w:tr>
      <w:tr w:rsidR="00812963" w:rsidRPr="00812963" w14:paraId="4CEA3E6E" w14:textId="77777777" w:rsidTr="00C229E1">
        <w:trPr>
          <w:jc w:val="center"/>
        </w:trPr>
        <w:tc>
          <w:tcPr>
            <w:tcW w:w="9463" w:type="dxa"/>
            <w:gridSpan w:val="15"/>
            <w:tcBorders>
              <w:top w:val="thickThinSmallGap" w:sz="24" w:space="0" w:color="00000A"/>
              <w:left w:val="single" w:sz="4" w:space="0" w:color="00000A"/>
              <w:bottom w:val="single" w:sz="4" w:space="0" w:color="00000A"/>
              <w:right w:val="single" w:sz="4" w:space="0" w:color="00000A"/>
            </w:tcBorders>
            <w:shd w:val="clear" w:color="auto" w:fill="FFFFFF"/>
            <w:vAlign w:val="center"/>
          </w:tcPr>
          <w:p w14:paraId="0B773BC5" w14:textId="77777777" w:rsidR="00667C8E" w:rsidRPr="00812963" w:rsidRDefault="00667C8E" w:rsidP="000D6FD3">
            <w:pPr>
              <w:snapToGrid w:val="0"/>
              <w:spacing w:line="240" w:lineRule="atLeast"/>
              <w:ind w:left="252" w:right="-108" w:hanging="360"/>
              <w:rPr>
                <w:rFonts w:ascii="標楷體" w:hAnsi="標楷體"/>
                <w:color w:val="000000" w:themeColor="text1"/>
                <w:sz w:val="24"/>
                <w:szCs w:val="24"/>
              </w:rPr>
            </w:pPr>
            <w:r w:rsidRPr="00812963">
              <w:rPr>
                <w:rFonts w:ascii="標楷體" w:hAnsi="標楷體"/>
                <w:b/>
                <w:color w:val="000000" w:themeColor="text1"/>
                <w:sz w:val="24"/>
                <w:szCs w:val="24"/>
              </w:rPr>
              <w:lastRenderedPageBreak/>
              <w:t>捌、性別影響評估</w:t>
            </w:r>
          </w:p>
          <w:p w14:paraId="783CBB4C" w14:textId="77777777" w:rsidR="00667C8E" w:rsidRPr="00812963" w:rsidRDefault="00667C8E" w:rsidP="000D6FD3">
            <w:pPr>
              <w:snapToGrid w:val="0"/>
              <w:spacing w:line="240" w:lineRule="atLeast"/>
              <w:ind w:right="17" w:hanging="12"/>
              <w:rPr>
                <w:rFonts w:ascii="標楷體" w:hAnsi="標楷體"/>
                <w:color w:val="000000" w:themeColor="text1"/>
                <w:sz w:val="24"/>
                <w:szCs w:val="24"/>
              </w:rPr>
            </w:pPr>
            <w:r w:rsidRPr="00812963">
              <w:rPr>
                <w:rFonts w:ascii="標楷體" w:hAnsi="標楷體"/>
                <w:color w:val="000000" w:themeColor="text1"/>
                <w:sz w:val="24"/>
                <w:szCs w:val="24"/>
              </w:rPr>
              <w:t>以下各欄位除評估法案對於不同性別之影響外，亦請關照對</w:t>
            </w:r>
            <w:proofErr w:type="gramStart"/>
            <w:r w:rsidRPr="00812963">
              <w:rPr>
                <w:rFonts w:ascii="標楷體" w:hAnsi="標楷體"/>
                <w:color w:val="000000" w:themeColor="text1"/>
                <w:sz w:val="24"/>
                <w:szCs w:val="24"/>
              </w:rPr>
              <w:t>不</w:t>
            </w:r>
            <w:proofErr w:type="gramEnd"/>
            <w:r w:rsidRPr="00812963">
              <w:rPr>
                <w:rFonts w:ascii="標楷體" w:hAnsi="標楷體"/>
                <w:color w:val="000000" w:themeColor="text1"/>
                <w:sz w:val="24"/>
                <w:szCs w:val="24"/>
              </w:rPr>
              <w:t>同性傾向、性別特質或性別認同者之影響。</w:t>
            </w:r>
          </w:p>
        </w:tc>
      </w:tr>
      <w:tr w:rsidR="00812963" w:rsidRPr="00812963" w14:paraId="6D5B1658" w14:textId="77777777" w:rsidTr="00C229E1">
        <w:trPr>
          <w:trHeight w:val="530"/>
          <w:jc w:val="center"/>
        </w:trPr>
        <w:tc>
          <w:tcPr>
            <w:tcW w:w="3062" w:type="dxa"/>
            <w:gridSpan w:val="7"/>
            <w:tcBorders>
              <w:top w:val="single" w:sz="4" w:space="0" w:color="00000A"/>
              <w:left w:val="single" w:sz="4" w:space="0" w:color="00000A"/>
              <w:bottom w:val="single" w:sz="4" w:space="0" w:color="00000A"/>
              <w:right w:val="single" w:sz="4" w:space="0" w:color="00000A"/>
            </w:tcBorders>
            <w:shd w:val="clear" w:color="auto" w:fill="FFFFFF"/>
            <w:vAlign w:val="center"/>
          </w:tcPr>
          <w:p w14:paraId="5169EA7C" w14:textId="77777777" w:rsidR="00667C8E" w:rsidRPr="00812963" w:rsidRDefault="00667C8E" w:rsidP="000D6FD3">
            <w:pPr>
              <w:snapToGrid w:val="0"/>
              <w:spacing w:line="260" w:lineRule="exact"/>
              <w:ind w:left="432" w:right="-114" w:hanging="509"/>
              <w:jc w:val="center"/>
              <w:rPr>
                <w:rFonts w:ascii="標楷體" w:hAnsi="標楷體"/>
                <w:color w:val="000000" w:themeColor="text1"/>
                <w:sz w:val="24"/>
                <w:szCs w:val="24"/>
              </w:rPr>
            </w:pPr>
            <w:r w:rsidRPr="00812963">
              <w:rPr>
                <w:rFonts w:ascii="標楷體" w:hAnsi="標楷體"/>
                <w:b/>
                <w:bCs/>
                <w:color w:val="000000" w:themeColor="text1"/>
                <w:sz w:val="24"/>
                <w:szCs w:val="24"/>
              </w:rPr>
              <w:t>評估項目</w:t>
            </w:r>
          </w:p>
        </w:tc>
        <w:tc>
          <w:tcPr>
            <w:tcW w:w="3047"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67557FCB" w14:textId="77777777" w:rsidR="00667C8E" w:rsidRPr="00812963" w:rsidRDefault="00667C8E" w:rsidP="000D6FD3">
            <w:pPr>
              <w:spacing w:line="260" w:lineRule="exact"/>
              <w:ind w:left="252" w:hanging="252"/>
              <w:jc w:val="center"/>
              <w:rPr>
                <w:rFonts w:ascii="標楷體" w:hAnsi="標楷體"/>
                <w:color w:val="000000" w:themeColor="text1"/>
                <w:sz w:val="24"/>
                <w:szCs w:val="24"/>
              </w:rPr>
            </w:pPr>
            <w:r w:rsidRPr="00812963">
              <w:rPr>
                <w:rFonts w:ascii="標楷體" w:hAnsi="標楷體"/>
                <w:b/>
                <w:color w:val="000000" w:themeColor="text1"/>
                <w:sz w:val="24"/>
                <w:szCs w:val="24"/>
              </w:rPr>
              <w:t>評定結果</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56148C66" w14:textId="77777777" w:rsidR="00667C8E" w:rsidRPr="00812963" w:rsidRDefault="00667C8E" w:rsidP="000D6FD3">
            <w:pPr>
              <w:snapToGrid w:val="0"/>
              <w:spacing w:line="260" w:lineRule="exact"/>
              <w:jc w:val="center"/>
              <w:rPr>
                <w:rFonts w:ascii="標楷體" w:hAnsi="標楷體"/>
                <w:color w:val="000000" w:themeColor="text1"/>
                <w:sz w:val="24"/>
                <w:szCs w:val="24"/>
              </w:rPr>
            </w:pPr>
            <w:r w:rsidRPr="00812963">
              <w:rPr>
                <w:rFonts w:ascii="標楷體" w:hAnsi="標楷體"/>
                <w:b/>
                <w:bCs/>
                <w:color w:val="000000" w:themeColor="text1"/>
                <w:sz w:val="24"/>
                <w:szCs w:val="24"/>
              </w:rPr>
              <w:t xml:space="preserve">備　</w:t>
            </w:r>
            <w:proofErr w:type="gramStart"/>
            <w:r w:rsidRPr="00812963">
              <w:rPr>
                <w:rFonts w:ascii="標楷體" w:hAnsi="標楷體"/>
                <w:b/>
                <w:bCs/>
                <w:color w:val="000000" w:themeColor="text1"/>
                <w:sz w:val="24"/>
                <w:szCs w:val="24"/>
              </w:rPr>
              <w:t>註</w:t>
            </w:r>
            <w:proofErr w:type="gramEnd"/>
          </w:p>
        </w:tc>
      </w:tr>
      <w:tr w:rsidR="00812963" w:rsidRPr="00812963" w14:paraId="02C839B4" w14:textId="77777777" w:rsidTr="00C229E1">
        <w:trPr>
          <w:jc w:val="center"/>
        </w:trPr>
        <w:tc>
          <w:tcPr>
            <w:tcW w:w="3047" w:type="dxa"/>
            <w:gridSpan w:val="6"/>
            <w:tcBorders>
              <w:top w:val="single" w:sz="4" w:space="0" w:color="00000A"/>
              <w:left w:val="single" w:sz="4" w:space="0" w:color="00000A"/>
              <w:bottom w:val="single" w:sz="4" w:space="0" w:color="00000A"/>
              <w:right w:val="single" w:sz="4" w:space="0" w:color="00000A"/>
            </w:tcBorders>
            <w:shd w:val="clear" w:color="auto" w:fill="FFFFFF"/>
          </w:tcPr>
          <w:p w14:paraId="5A752062" w14:textId="77777777" w:rsidR="00667C8E" w:rsidRPr="00812963" w:rsidRDefault="00667C8E" w:rsidP="000D6FD3">
            <w:pPr>
              <w:snapToGrid w:val="0"/>
              <w:spacing w:line="360" w:lineRule="atLeast"/>
              <w:ind w:left="406" w:right="-24" w:hanging="442"/>
              <w:jc w:val="both"/>
              <w:rPr>
                <w:rFonts w:ascii="標楷體" w:hAnsi="標楷體"/>
                <w:color w:val="000000" w:themeColor="text1"/>
                <w:sz w:val="24"/>
                <w:szCs w:val="24"/>
              </w:rPr>
            </w:pPr>
            <w:r w:rsidRPr="00812963">
              <w:rPr>
                <w:rFonts w:ascii="標楷體" w:hAnsi="標楷體"/>
                <w:b/>
                <w:color w:val="000000" w:themeColor="text1"/>
                <w:sz w:val="24"/>
                <w:szCs w:val="24"/>
              </w:rPr>
              <w:t>8-1從性別統計及性別分析，確認與法案相關之性別議題</w:t>
            </w:r>
          </w:p>
        </w:tc>
        <w:tc>
          <w:tcPr>
            <w:tcW w:w="3046" w:type="dxa"/>
            <w:gridSpan w:val="4"/>
            <w:tcBorders>
              <w:top w:val="single" w:sz="4" w:space="0" w:color="00000A"/>
              <w:left w:val="single" w:sz="4" w:space="0" w:color="00000A"/>
              <w:bottom w:val="single" w:sz="4" w:space="0" w:color="00000A"/>
              <w:right w:val="single" w:sz="4" w:space="0" w:color="00000A"/>
            </w:tcBorders>
            <w:shd w:val="clear" w:color="auto" w:fill="FFFFFF"/>
          </w:tcPr>
          <w:p w14:paraId="5A683787" w14:textId="77777777" w:rsidR="00667C8E" w:rsidRPr="00812963" w:rsidRDefault="00667C8E" w:rsidP="00F62E8E">
            <w:pPr>
              <w:numPr>
                <w:ilvl w:val="0"/>
                <w:numId w:val="43"/>
              </w:numPr>
              <w:kinsoku/>
              <w:autoSpaceDE w:val="0"/>
              <w:adjustRightInd w:val="0"/>
              <w:snapToGrid w:val="0"/>
              <w:spacing w:line="360" w:lineRule="atLeast"/>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銓敘</w:t>
            </w:r>
            <w:r w:rsidRPr="00812963">
              <w:rPr>
                <w:rFonts w:ascii="標楷體" w:hAnsi="標楷體"/>
                <w:color w:val="000000" w:themeColor="text1"/>
                <w:sz w:val="24"/>
                <w:szCs w:val="24"/>
              </w:rPr>
              <w:t>部現有人員性別比例</w:t>
            </w:r>
          </w:p>
          <w:tbl>
            <w:tblPr>
              <w:tblW w:w="0" w:type="auto"/>
              <w:tblLayout w:type="fixed"/>
              <w:tblCellMar>
                <w:left w:w="0" w:type="dxa"/>
                <w:right w:w="0" w:type="dxa"/>
              </w:tblCellMar>
              <w:tblLook w:val="0000" w:firstRow="0" w:lastRow="0" w:firstColumn="0" w:lastColumn="0" w:noHBand="0" w:noVBand="0"/>
            </w:tblPr>
            <w:tblGrid>
              <w:gridCol w:w="789"/>
              <w:gridCol w:w="296"/>
              <w:gridCol w:w="432"/>
              <w:gridCol w:w="425"/>
              <w:gridCol w:w="426"/>
              <w:gridCol w:w="425"/>
            </w:tblGrid>
            <w:tr w:rsidR="00812963" w:rsidRPr="00812963" w14:paraId="1BE95186" w14:textId="77777777" w:rsidTr="00B444F9">
              <w:trPr>
                <w:trHeight w:val="272"/>
              </w:trPr>
              <w:tc>
                <w:tcPr>
                  <w:tcW w:w="789"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6B270D68" w14:textId="77777777" w:rsidR="00667C8E" w:rsidRPr="00812963" w:rsidRDefault="00667C8E" w:rsidP="000D6FD3">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 xml:space="preserve">     性別</w:t>
                  </w:r>
                </w:p>
                <w:p w14:paraId="543A470A" w14:textId="77777777" w:rsidR="00667C8E" w:rsidRPr="00812963" w:rsidRDefault="00667C8E" w:rsidP="000D6FD3">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類型</w:t>
                  </w:r>
                </w:p>
              </w:tc>
              <w:tc>
                <w:tcPr>
                  <w:tcW w:w="728"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AC43900" w14:textId="77777777" w:rsidR="00667C8E" w:rsidRPr="00812963" w:rsidRDefault="00667C8E" w:rsidP="000D6FD3">
                  <w:pPr>
                    <w:snapToGrid w:val="0"/>
                    <w:spacing w:line="240" w:lineRule="atLeast"/>
                    <w:ind w:right="-108"/>
                    <w:jc w:val="center"/>
                    <w:rPr>
                      <w:rFonts w:ascii="標楷體" w:hAnsi="標楷體"/>
                      <w:color w:val="000000" w:themeColor="text1"/>
                      <w:sz w:val="16"/>
                      <w:szCs w:val="16"/>
                    </w:rPr>
                  </w:pPr>
                  <w:r w:rsidRPr="00812963">
                    <w:rPr>
                      <w:rFonts w:ascii="標楷體" w:hAnsi="標楷體"/>
                      <w:color w:val="000000" w:themeColor="text1"/>
                      <w:sz w:val="16"/>
                      <w:szCs w:val="16"/>
                    </w:rPr>
                    <w:t>男</w:t>
                  </w:r>
                </w:p>
              </w:tc>
              <w:tc>
                <w:tcPr>
                  <w:tcW w:w="851"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34CBA432" w14:textId="77777777" w:rsidR="00667C8E" w:rsidRPr="00812963" w:rsidRDefault="00667C8E" w:rsidP="000D6FD3">
                  <w:pPr>
                    <w:snapToGrid w:val="0"/>
                    <w:spacing w:line="240" w:lineRule="atLeast"/>
                    <w:ind w:right="-108"/>
                    <w:jc w:val="center"/>
                    <w:rPr>
                      <w:rFonts w:ascii="標楷體" w:hAnsi="標楷體"/>
                      <w:color w:val="000000" w:themeColor="text1"/>
                      <w:sz w:val="16"/>
                      <w:szCs w:val="16"/>
                    </w:rPr>
                  </w:pPr>
                  <w:r w:rsidRPr="00812963">
                    <w:rPr>
                      <w:rFonts w:ascii="標楷體" w:hAnsi="標楷體"/>
                      <w:color w:val="000000" w:themeColor="text1"/>
                      <w:sz w:val="16"/>
                      <w:szCs w:val="16"/>
                    </w:rPr>
                    <w:t>女</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66DAEC" w14:textId="77777777" w:rsidR="00667C8E" w:rsidRPr="00812963" w:rsidRDefault="00667C8E" w:rsidP="000D6FD3">
                  <w:pPr>
                    <w:snapToGrid w:val="0"/>
                    <w:spacing w:line="240" w:lineRule="atLeast"/>
                    <w:ind w:right="-108"/>
                    <w:jc w:val="center"/>
                    <w:rPr>
                      <w:rFonts w:ascii="標楷體" w:hAnsi="標楷體"/>
                      <w:color w:val="000000" w:themeColor="text1"/>
                      <w:sz w:val="16"/>
                      <w:szCs w:val="16"/>
                    </w:rPr>
                  </w:pPr>
                  <w:r w:rsidRPr="00812963">
                    <w:rPr>
                      <w:rFonts w:ascii="標楷體" w:hAnsi="標楷體"/>
                      <w:color w:val="000000" w:themeColor="text1"/>
                      <w:sz w:val="16"/>
                      <w:szCs w:val="16"/>
                    </w:rPr>
                    <w:t>合計</w:t>
                  </w:r>
                </w:p>
              </w:tc>
            </w:tr>
            <w:tr w:rsidR="00812963" w:rsidRPr="00812963" w14:paraId="684127A5" w14:textId="77777777" w:rsidTr="00B444F9">
              <w:trPr>
                <w:trHeight w:val="174"/>
              </w:trPr>
              <w:tc>
                <w:tcPr>
                  <w:tcW w:w="789" w:type="dxa"/>
                  <w:vMerge/>
                  <w:tcBorders>
                    <w:top w:val="single" w:sz="4" w:space="0" w:color="00000A"/>
                    <w:left w:val="single" w:sz="4" w:space="0" w:color="00000A"/>
                    <w:bottom w:val="single" w:sz="4" w:space="0" w:color="00000A"/>
                    <w:right w:val="single" w:sz="4" w:space="0" w:color="00000A"/>
                  </w:tcBorders>
                  <w:shd w:val="clear" w:color="auto" w:fill="FFFFFF"/>
                </w:tcPr>
                <w:p w14:paraId="60E94796" w14:textId="77777777" w:rsidR="00667C8E" w:rsidRPr="00812963" w:rsidRDefault="00667C8E" w:rsidP="000D6FD3">
                  <w:pPr>
                    <w:snapToGrid w:val="0"/>
                    <w:spacing w:line="240" w:lineRule="atLeast"/>
                    <w:ind w:right="-108"/>
                    <w:rPr>
                      <w:rFonts w:ascii="標楷體" w:hAnsi="標楷體"/>
                      <w:color w:val="000000" w:themeColor="text1"/>
                      <w:sz w:val="16"/>
                      <w:szCs w:val="16"/>
                    </w:rPr>
                  </w:pP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6C3163"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人</w:t>
                  </w:r>
                </w:p>
              </w:tc>
              <w:tc>
                <w:tcPr>
                  <w:tcW w:w="43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AF9263"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8F9756"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人</w:t>
                  </w:r>
                </w:p>
              </w:tc>
              <w:tc>
                <w:tcPr>
                  <w:tcW w:w="42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ADA0FF"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0656EB"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人</w:t>
                  </w:r>
                </w:p>
              </w:tc>
            </w:tr>
            <w:tr w:rsidR="00812963" w:rsidRPr="00812963" w14:paraId="7F68AF6F" w14:textId="77777777" w:rsidTr="00B444F9">
              <w:trPr>
                <w:trHeight w:val="290"/>
              </w:trPr>
              <w:tc>
                <w:tcPr>
                  <w:tcW w:w="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9AE093" w14:textId="77777777" w:rsidR="00667C8E" w:rsidRPr="00812963" w:rsidRDefault="00667C8E" w:rsidP="000D6FD3">
                  <w:pPr>
                    <w:snapToGrid w:val="0"/>
                    <w:spacing w:line="240" w:lineRule="atLeast"/>
                    <w:jc w:val="center"/>
                    <w:rPr>
                      <w:rFonts w:ascii="標楷體" w:hAnsi="標楷體"/>
                      <w:color w:val="000000" w:themeColor="text1"/>
                      <w:sz w:val="16"/>
                      <w:szCs w:val="16"/>
                    </w:rPr>
                  </w:pPr>
                  <w:r w:rsidRPr="00812963">
                    <w:rPr>
                      <w:rFonts w:ascii="標楷體" w:hAnsi="標楷體"/>
                      <w:color w:val="000000" w:themeColor="text1"/>
                      <w:sz w:val="16"/>
                      <w:szCs w:val="16"/>
                    </w:rPr>
                    <w:t>一級主管</w:t>
                  </w:r>
                  <w:r w:rsidRPr="00812963">
                    <w:rPr>
                      <w:rFonts w:ascii="標楷體" w:hAnsi="標楷體" w:hint="eastAsia"/>
                      <w:color w:val="000000" w:themeColor="text1"/>
                      <w:sz w:val="16"/>
                      <w:szCs w:val="16"/>
                    </w:rPr>
                    <w:t>(</w:t>
                  </w:r>
                  <w:proofErr w:type="gramStart"/>
                  <w:r w:rsidRPr="00812963">
                    <w:rPr>
                      <w:rFonts w:ascii="標楷體" w:hAnsi="標楷體" w:hint="eastAsia"/>
                      <w:color w:val="000000" w:themeColor="text1"/>
                      <w:sz w:val="16"/>
                      <w:szCs w:val="16"/>
                    </w:rPr>
                    <w:t>含副</w:t>
                  </w:r>
                  <w:r w:rsidRPr="00812963">
                    <w:rPr>
                      <w:rFonts w:ascii="標楷體" w:hAnsi="標楷體"/>
                      <w:color w:val="000000" w:themeColor="text1"/>
                      <w:sz w:val="16"/>
                      <w:szCs w:val="16"/>
                    </w:rPr>
                    <w:t>主</w:t>
                  </w:r>
                  <w:r w:rsidRPr="00812963">
                    <w:rPr>
                      <w:rFonts w:ascii="標楷體" w:hAnsi="標楷體" w:hint="eastAsia"/>
                      <w:color w:val="000000" w:themeColor="text1"/>
                      <w:sz w:val="16"/>
                      <w:szCs w:val="16"/>
                    </w:rPr>
                    <w:t>管</w:t>
                  </w:r>
                  <w:proofErr w:type="gramEnd"/>
                  <w:r w:rsidRPr="00812963">
                    <w:rPr>
                      <w:rFonts w:ascii="標楷體" w:hAnsi="標楷體" w:hint="eastAsia"/>
                      <w:color w:val="000000" w:themeColor="text1"/>
                      <w:sz w:val="16"/>
                      <w:szCs w:val="16"/>
                    </w:rPr>
                    <w:t>)</w:t>
                  </w: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A63601"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12</w:t>
                  </w:r>
                </w:p>
              </w:tc>
              <w:tc>
                <w:tcPr>
                  <w:tcW w:w="43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728C98"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54.55</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8880F4"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10</w:t>
                  </w:r>
                </w:p>
              </w:tc>
              <w:tc>
                <w:tcPr>
                  <w:tcW w:w="42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C7F366"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45.45</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D152F7"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22</w:t>
                  </w:r>
                </w:p>
              </w:tc>
            </w:tr>
            <w:tr w:rsidR="00812963" w:rsidRPr="00812963" w14:paraId="5CB10195" w14:textId="77777777" w:rsidTr="00B444F9">
              <w:trPr>
                <w:trHeight w:val="272"/>
              </w:trPr>
              <w:tc>
                <w:tcPr>
                  <w:tcW w:w="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1F3021" w14:textId="77777777" w:rsidR="00667C8E" w:rsidRPr="00812963" w:rsidRDefault="00667C8E" w:rsidP="000D6FD3">
                  <w:pPr>
                    <w:snapToGrid w:val="0"/>
                    <w:spacing w:line="240" w:lineRule="atLeast"/>
                    <w:jc w:val="center"/>
                    <w:rPr>
                      <w:rFonts w:ascii="標楷體" w:hAnsi="標楷體"/>
                      <w:color w:val="000000" w:themeColor="text1"/>
                      <w:sz w:val="16"/>
                      <w:szCs w:val="16"/>
                    </w:rPr>
                  </w:pPr>
                  <w:r w:rsidRPr="00812963">
                    <w:rPr>
                      <w:rFonts w:ascii="標楷體" w:hAnsi="標楷體"/>
                      <w:color w:val="000000" w:themeColor="text1"/>
                      <w:sz w:val="16"/>
                      <w:szCs w:val="16"/>
                    </w:rPr>
                    <w:t>二級主管</w:t>
                  </w: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86571A"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15</w:t>
                  </w:r>
                </w:p>
              </w:tc>
              <w:tc>
                <w:tcPr>
                  <w:tcW w:w="43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C856B0"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44.11</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B27A66"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hint="eastAsia"/>
                      <w:color w:val="000000" w:themeColor="text1"/>
                      <w:sz w:val="16"/>
                      <w:szCs w:val="16"/>
                    </w:rPr>
                    <w:t>19</w:t>
                  </w:r>
                </w:p>
              </w:tc>
              <w:tc>
                <w:tcPr>
                  <w:tcW w:w="42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0E7A70"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55.89</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7BFD4C"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34</w:t>
                  </w:r>
                </w:p>
              </w:tc>
            </w:tr>
            <w:tr w:rsidR="00812963" w:rsidRPr="00812963" w14:paraId="01B57BC0" w14:textId="77777777" w:rsidTr="00B444F9">
              <w:trPr>
                <w:trHeight w:val="290"/>
              </w:trPr>
              <w:tc>
                <w:tcPr>
                  <w:tcW w:w="789" w:type="dxa"/>
                  <w:tcBorders>
                    <w:top w:val="single" w:sz="4" w:space="0" w:color="00000A"/>
                    <w:left w:val="single" w:sz="4" w:space="0" w:color="00000A"/>
                    <w:bottom w:val="single" w:sz="4" w:space="0" w:color="00000A"/>
                    <w:right w:val="single" w:sz="4" w:space="0" w:color="00000A"/>
                  </w:tcBorders>
                  <w:shd w:val="clear" w:color="auto" w:fill="FFFFFF"/>
                </w:tcPr>
                <w:p w14:paraId="0D969B15" w14:textId="77777777" w:rsidR="00667C8E" w:rsidRPr="00812963" w:rsidRDefault="00667C8E" w:rsidP="000D6FD3">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職員</w:t>
                  </w: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C821F5" w14:textId="77777777" w:rsidR="00667C8E" w:rsidRPr="00812963" w:rsidRDefault="00667C8E" w:rsidP="00B444F9">
                  <w:pPr>
                    <w:snapToGrid w:val="0"/>
                    <w:spacing w:line="240" w:lineRule="atLeast"/>
                    <w:ind w:leftChars="-32" w:left="-12" w:right="-108" w:hangingChars="49" w:hanging="78"/>
                    <w:rPr>
                      <w:rFonts w:ascii="標楷體" w:hAnsi="標楷體"/>
                      <w:color w:val="000000" w:themeColor="text1"/>
                      <w:sz w:val="16"/>
                      <w:szCs w:val="16"/>
                    </w:rPr>
                  </w:pPr>
                  <w:r w:rsidRPr="00812963">
                    <w:rPr>
                      <w:rFonts w:ascii="標楷體" w:hAnsi="標楷體"/>
                      <w:color w:val="000000" w:themeColor="text1"/>
                      <w:sz w:val="16"/>
                      <w:szCs w:val="16"/>
                    </w:rPr>
                    <w:t>86</w:t>
                  </w:r>
                </w:p>
              </w:tc>
              <w:tc>
                <w:tcPr>
                  <w:tcW w:w="43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CBB016"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33.73</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2F0E0A"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hint="eastAsia"/>
                      <w:color w:val="000000" w:themeColor="text1"/>
                      <w:sz w:val="16"/>
                      <w:szCs w:val="16"/>
                    </w:rPr>
                    <w:t>1</w:t>
                  </w:r>
                  <w:r w:rsidRPr="00812963">
                    <w:rPr>
                      <w:rFonts w:ascii="標楷體" w:hAnsi="標楷體"/>
                      <w:color w:val="000000" w:themeColor="text1"/>
                      <w:sz w:val="16"/>
                      <w:szCs w:val="16"/>
                    </w:rPr>
                    <w:t>6</w:t>
                  </w:r>
                  <w:r w:rsidRPr="00812963">
                    <w:rPr>
                      <w:rFonts w:ascii="標楷體" w:hAnsi="標楷體" w:hint="eastAsia"/>
                      <w:color w:val="000000" w:themeColor="text1"/>
                      <w:sz w:val="16"/>
                      <w:szCs w:val="16"/>
                    </w:rPr>
                    <w:t>9</w:t>
                  </w:r>
                </w:p>
              </w:tc>
              <w:tc>
                <w:tcPr>
                  <w:tcW w:w="42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3A6B7F"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66.27</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3AED7C"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hint="eastAsia"/>
                      <w:color w:val="000000" w:themeColor="text1"/>
                      <w:sz w:val="16"/>
                      <w:szCs w:val="16"/>
                    </w:rPr>
                    <w:t>255</w:t>
                  </w:r>
                </w:p>
              </w:tc>
            </w:tr>
            <w:tr w:rsidR="00812963" w:rsidRPr="00812963" w14:paraId="423A38C4" w14:textId="77777777" w:rsidTr="00B444F9">
              <w:trPr>
                <w:trHeight w:val="290"/>
              </w:trPr>
              <w:tc>
                <w:tcPr>
                  <w:tcW w:w="789" w:type="dxa"/>
                  <w:tcBorders>
                    <w:top w:val="single" w:sz="4" w:space="0" w:color="00000A"/>
                    <w:left w:val="single" w:sz="4" w:space="0" w:color="00000A"/>
                    <w:bottom w:val="single" w:sz="4" w:space="0" w:color="00000A"/>
                    <w:right w:val="single" w:sz="4" w:space="0" w:color="00000A"/>
                  </w:tcBorders>
                  <w:shd w:val="clear" w:color="auto" w:fill="FFFFFF"/>
                </w:tcPr>
                <w:p w14:paraId="2A593617" w14:textId="77777777" w:rsidR="00667C8E" w:rsidRPr="00812963" w:rsidRDefault="00667C8E" w:rsidP="000D6FD3">
                  <w:pPr>
                    <w:snapToGrid w:val="0"/>
                    <w:spacing w:line="240" w:lineRule="atLeast"/>
                    <w:ind w:right="-108"/>
                    <w:rPr>
                      <w:rFonts w:ascii="標楷體" w:hAnsi="標楷體"/>
                      <w:color w:val="000000" w:themeColor="text1"/>
                      <w:spacing w:val="-10"/>
                      <w:sz w:val="16"/>
                      <w:szCs w:val="16"/>
                    </w:rPr>
                  </w:pPr>
                  <w:r w:rsidRPr="00812963">
                    <w:rPr>
                      <w:rFonts w:ascii="標楷體" w:hAnsi="標楷體"/>
                      <w:color w:val="000000" w:themeColor="text1"/>
                      <w:spacing w:val="-10"/>
                      <w:kern w:val="14"/>
                      <w:sz w:val="16"/>
                      <w:szCs w:val="16"/>
                    </w:rPr>
                    <w:t>約聘</w:t>
                  </w:r>
                  <w:r w:rsidRPr="00812963">
                    <w:rPr>
                      <w:rFonts w:ascii="標楷體" w:hAnsi="標楷體" w:hint="eastAsia"/>
                      <w:color w:val="000000" w:themeColor="text1"/>
                      <w:spacing w:val="-10"/>
                      <w:kern w:val="14"/>
                      <w:sz w:val="16"/>
                      <w:szCs w:val="16"/>
                    </w:rPr>
                    <w:t>(</w:t>
                  </w:r>
                  <w:proofErr w:type="gramStart"/>
                  <w:r w:rsidRPr="00812963">
                    <w:rPr>
                      <w:rFonts w:ascii="標楷體" w:hAnsi="標楷體"/>
                      <w:color w:val="000000" w:themeColor="text1"/>
                      <w:spacing w:val="-10"/>
                      <w:kern w:val="14"/>
                      <w:sz w:val="16"/>
                      <w:szCs w:val="16"/>
                    </w:rPr>
                    <w:t>僱</w:t>
                  </w:r>
                  <w:proofErr w:type="gramEnd"/>
                  <w:r w:rsidRPr="00812963">
                    <w:rPr>
                      <w:rFonts w:ascii="標楷體" w:hAnsi="標楷體" w:hint="eastAsia"/>
                      <w:color w:val="000000" w:themeColor="text1"/>
                      <w:spacing w:val="-10"/>
                      <w:kern w:val="14"/>
                      <w:sz w:val="16"/>
                      <w:szCs w:val="16"/>
                    </w:rPr>
                    <w:t>)</w:t>
                  </w:r>
                  <w:r w:rsidRPr="00812963">
                    <w:rPr>
                      <w:rFonts w:ascii="標楷體" w:hAnsi="標楷體"/>
                      <w:color w:val="000000" w:themeColor="text1"/>
                      <w:spacing w:val="-10"/>
                      <w:kern w:val="14"/>
                      <w:sz w:val="16"/>
                      <w:szCs w:val="16"/>
                    </w:rPr>
                    <w:t>人員</w:t>
                  </w: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7CD2D2"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hint="eastAsia"/>
                      <w:color w:val="000000" w:themeColor="text1"/>
                      <w:sz w:val="16"/>
                      <w:szCs w:val="16"/>
                    </w:rPr>
                    <w:t>7</w:t>
                  </w:r>
                </w:p>
              </w:tc>
              <w:tc>
                <w:tcPr>
                  <w:tcW w:w="43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B09130"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hint="eastAsia"/>
                      <w:color w:val="000000" w:themeColor="text1"/>
                      <w:sz w:val="16"/>
                      <w:szCs w:val="16"/>
                    </w:rPr>
                    <w:t>50</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BEC28B"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7</w:t>
                  </w:r>
                </w:p>
              </w:tc>
              <w:tc>
                <w:tcPr>
                  <w:tcW w:w="42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3A1BC0"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hint="eastAsia"/>
                      <w:color w:val="000000" w:themeColor="text1"/>
                      <w:sz w:val="16"/>
                      <w:szCs w:val="16"/>
                    </w:rPr>
                    <w:t>50</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4752A4"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hint="eastAsia"/>
                      <w:color w:val="000000" w:themeColor="text1"/>
                      <w:sz w:val="16"/>
                      <w:szCs w:val="16"/>
                    </w:rPr>
                    <w:t>1</w:t>
                  </w:r>
                  <w:r w:rsidRPr="00812963">
                    <w:rPr>
                      <w:rFonts w:ascii="標楷體" w:hAnsi="標楷體"/>
                      <w:color w:val="000000" w:themeColor="text1"/>
                      <w:sz w:val="16"/>
                      <w:szCs w:val="16"/>
                    </w:rPr>
                    <w:t>4</w:t>
                  </w:r>
                </w:p>
              </w:tc>
            </w:tr>
            <w:tr w:rsidR="00812963" w:rsidRPr="00812963" w14:paraId="7EA1F514" w14:textId="77777777" w:rsidTr="00B444F9">
              <w:trPr>
                <w:trHeight w:val="290"/>
              </w:trPr>
              <w:tc>
                <w:tcPr>
                  <w:tcW w:w="789" w:type="dxa"/>
                  <w:tcBorders>
                    <w:top w:val="single" w:sz="4" w:space="0" w:color="00000A"/>
                    <w:left w:val="single" w:sz="4" w:space="0" w:color="00000A"/>
                    <w:bottom w:val="single" w:sz="4" w:space="0" w:color="00000A"/>
                    <w:right w:val="single" w:sz="4" w:space="0" w:color="00000A"/>
                  </w:tcBorders>
                  <w:shd w:val="clear" w:color="auto" w:fill="FFFFFF"/>
                </w:tcPr>
                <w:p w14:paraId="4EA09337" w14:textId="77777777" w:rsidR="00667C8E" w:rsidRPr="00812963" w:rsidRDefault="00667C8E" w:rsidP="000D6FD3">
                  <w:pPr>
                    <w:snapToGrid w:val="0"/>
                    <w:spacing w:line="240" w:lineRule="atLeast"/>
                    <w:ind w:right="-32"/>
                    <w:rPr>
                      <w:rFonts w:ascii="標楷體" w:hAnsi="標楷體"/>
                      <w:color w:val="000000" w:themeColor="text1"/>
                      <w:spacing w:val="-12"/>
                      <w:kern w:val="14"/>
                      <w:sz w:val="16"/>
                      <w:szCs w:val="16"/>
                    </w:rPr>
                  </w:pPr>
                  <w:r w:rsidRPr="00812963">
                    <w:rPr>
                      <w:rFonts w:ascii="標楷體" w:hAnsi="標楷體"/>
                      <w:color w:val="000000" w:themeColor="text1"/>
                      <w:spacing w:val="-12"/>
                      <w:kern w:val="14"/>
                      <w:sz w:val="16"/>
                      <w:szCs w:val="16"/>
                    </w:rPr>
                    <w:t>駕駛技工工友</w:t>
                  </w: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3C80EC"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7</w:t>
                  </w:r>
                </w:p>
              </w:tc>
              <w:tc>
                <w:tcPr>
                  <w:tcW w:w="43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2A8C58"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70</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56BEB2"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3</w:t>
                  </w:r>
                </w:p>
              </w:tc>
              <w:tc>
                <w:tcPr>
                  <w:tcW w:w="42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DE96E1"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3</w:t>
                  </w:r>
                  <w:r w:rsidRPr="00812963">
                    <w:rPr>
                      <w:rFonts w:ascii="標楷體" w:hAnsi="標楷體" w:hint="eastAsia"/>
                      <w:color w:val="000000" w:themeColor="text1"/>
                      <w:sz w:val="16"/>
                      <w:szCs w:val="16"/>
                    </w:rPr>
                    <w:t>0</w:t>
                  </w:r>
                </w:p>
              </w:tc>
              <w:tc>
                <w:tcPr>
                  <w:tcW w:w="4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4F2096" w14:textId="77777777" w:rsidR="00667C8E" w:rsidRPr="00812963" w:rsidRDefault="00667C8E" w:rsidP="00B444F9">
                  <w:pPr>
                    <w:snapToGrid w:val="0"/>
                    <w:spacing w:line="240" w:lineRule="atLeast"/>
                    <w:ind w:right="-108"/>
                    <w:rPr>
                      <w:rFonts w:ascii="標楷體" w:hAnsi="標楷體"/>
                      <w:color w:val="000000" w:themeColor="text1"/>
                      <w:sz w:val="16"/>
                      <w:szCs w:val="16"/>
                    </w:rPr>
                  </w:pPr>
                  <w:r w:rsidRPr="00812963">
                    <w:rPr>
                      <w:rFonts w:ascii="標楷體" w:hAnsi="標楷體"/>
                      <w:color w:val="000000" w:themeColor="text1"/>
                      <w:sz w:val="16"/>
                      <w:szCs w:val="16"/>
                    </w:rPr>
                    <w:t>10</w:t>
                  </w:r>
                </w:p>
              </w:tc>
            </w:tr>
          </w:tbl>
          <w:p w14:paraId="2643F142" w14:textId="77777777" w:rsidR="00667C8E" w:rsidRPr="00812963" w:rsidRDefault="00667C8E" w:rsidP="000D6FD3">
            <w:pPr>
              <w:snapToGrid w:val="0"/>
              <w:spacing w:line="240" w:lineRule="atLeast"/>
              <w:ind w:left="-106" w:right="-108" w:firstLineChars="135" w:firstLine="324"/>
              <w:rPr>
                <w:rFonts w:ascii="標楷體" w:hAnsi="標楷體"/>
                <w:color w:val="000000" w:themeColor="text1"/>
                <w:sz w:val="24"/>
                <w:szCs w:val="24"/>
              </w:rPr>
            </w:pPr>
            <w:r w:rsidRPr="00812963">
              <w:rPr>
                <w:rFonts w:ascii="標楷體" w:hAnsi="標楷體"/>
                <w:color w:val="000000" w:themeColor="text1"/>
                <w:sz w:val="24"/>
                <w:szCs w:val="24"/>
              </w:rPr>
              <w:t>資料時間：截至1</w:t>
            </w:r>
            <w:r w:rsidRPr="00812963">
              <w:rPr>
                <w:rFonts w:ascii="標楷體" w:hAnsi="標楷體" w:hint="eastAsia"/>
                <w:color w:val="000000" w:themeColor="text1"/>
                <w:sz w:val="24"/>
                <w:szCs w:val="24"/>
              </w:rPr>
              <w:t>11</w:t>
            </w:r>
            <w:r w:rsidRPr="00812963">
              <w:rPr>
                <w:rFonts w:ascii="標楷體" w:hAnsi="標楷體"/>
                <w:color w:val="000000" w:themeColor="text1"/>
                <w:sz w:val="24"/>
                <w:szCs w:val="24"/>
              </w:rPr>
              <w:t>年8月</w:t>
            </w:r>
            <w:r w:rsidRPr="00812963">
              <w:rPr>
                <w:rFonts w:ascii="標楷體" w:hAnsi="標楷體" w:hint="eastAsia"/>
                <w:color w:val="000000" w:themeColor="text1"/>
                <w:sz w:val="24"/>
                <w:szCs w:val="24"/>
              </w:rPr>
              <w:t>31</w:t>
            </w:r>
            <w:r w:rsidRPr="00812963">
              <w:rPr>
                <w:rFonts w:ascii="標楷體" w:hAnsi="標楷體"/>
                <w:color w:val="000000" w:themeColor="text1"/>
                <w:sz w:val="24"/>
                <w:szCs w:val="24"/>
              </w:rPr>
              <w:t>日</w:t>
            </w:r>
            <w:proofErr w:type="gramStart"/>
            <w:r w:rsidRPr="00812963">
              <w:rPr>
                <w:rFonts w:ascii="標楷體" w:hAnsi="標楷體"/>
                <w:color w:val="000000" w:themeColor="text1"/>
                <w:sz w:val="24"/>
                <w:szCs w:val="24"/>
              </w:rPr>
              <w:t>止</w:t>
            </w:r>
            <w:proofErr w:type="gramEnd"/>
          </w:p>
          <w:p w14:paraId="178B4786" w14:textId="77777777" w:rsidR="00667C8E" w:rsidRPr="00812963" w:rsidRDefault="00667C8E" w:rsidP="00F62E8E">
            <w:pPr>
              <w:numPr>
                <w:ilvl w:val="0"/>
                <w:numId w:val="43"/>
              </w:numPr>
              <w:kinsoku/>
              <w:autoSpaceDE w:val="0"/>
              <w:adjustRightInd w:val="0"/>
              <w:snapToGrid w:val="0"/>
              <w:spacing w:line="360" w:lineRule="atLeast"/>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銓</w:t>
            </w:r>
            <w:r w:rsidRPr="00812963">
              <w:rPr>
                <w:rFonts w:ascii="標楷體" w:hAnsi="標楷體"/>
                <w:color w:val="000000" w:themeColor="text1"/>
                <w:sz w:val="24"/>
                <w:szCs w:val="24"/>
              </w:rPr>
              <w:t>敘部現</w:t>
            </w:r>
            <w:r w:rsidRPr="00812963">
              <w:rPr>
                <w:rFonts w:ascii="標楷體" w:hAnsi="標楷體" w:hint="eastAsia"/>
                <w:color w:val="000000" w:themeColor="text1"/>
                <w:sz w:val="24"/>
                <w:szCs w:val="24"/>
              </w:rPr>
              <w:t>有</w:t>
            </w:r>
            <w:r w:rsidRPr="00812963">
              <w:rPr>
                <w:rFonts w:ascii="標楷體" w:hAnsi="標楷體"/>
                <w:color w:val="000000" w:themeColor="text1"/>
                <w:sz w:val="24"/>
                <w:szCs w:val="24"/>
              </w:rPr>
              <w:t>職員</w:t>
            </w:r>
            <w:r w:rsidRPr="00812963">
              <w:rPr>
                <w:rFonts w:ascii="標楷體" w:hAnsi="標楷體" w:hint="eastAsia"/>
                <w:color w:val="000000" w:themeColor="text1"/>
                <w:sz w:val="24"/>
                <w:szCs w:val="24"/>
              </w:rPr>
              <w:t>255人</w:t>
            </w:r>
            <w:r w:rsidRPr="00812963">
              <w:rPr>
                <w:rFonts w:ascii="標楷體" w:hAnsi="標楷體"/>
                <w:color w:val="000000" w:themeColor="text1"/>
                <w:sz w:val="24"/>
                <w:szCs w:val="24"/>
              </w:rPr>
              <w:t>(含</w:t>
            </w:r>
            <w:r w:rsidRPr="00812963">
              <w:rPr>
                <w:rFonts w:ascii="標楷體" w:hAnsi="標楷體" w:hint="eastAsia"/>
                <w:color w:val="000000" w:themeColor="text1"/>
                <w:sz w:val="24"/>
                <w:szCs w:val="24"/>
              </w:rPr>
              <w:t>部</w:t>
            </w:r>
            <w:r w:rsidRPr="00812963">
              <w:rPr>
                <w:rFonts w:ascii="標楷體" w:hAnsi="標楷體"/>
                <w:color w:val="000000" w:themeColor="text1"/>
                <w:sz w:val="24"/>
                <w:szCs w:val="24"/>
              </w:rPr>
              <w:t>長、</w:t>
            </w:r>
            <w:r w:rsidRPr="00812963">
              <w:rPr>
                <w:rFonts w:ascii="標楷體" w:hAnsi="標楷體" w:hint="eastAsia"/>
                <w:color w:val="000000" w:themeColor="text1"/>
                <w:sz w:val="24"/>
                <w:szCs w:val="24"/>
              </w:rPr>
              <w:t>政</w:t>
            </w:r>
            <w:r w:rsidRPr="00812963">
              <w:rPr>
                <w:rFonts w:ascii="標楷體" w:hAnsi="標楷體"/>
                <w:color w:val="000000" w:themeColor="text1"/>
                <w:sz w:val="24"/>
                <w:szCs w:val="24"/>
              </w:rPr>
              <w:t>務次長</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，其中男性</w:t>
            </w:r>
            <w:r w:rsidRPr="00812963">
              <w:rPr>
                <w:rFonts w:ascii="標楷體" w:hAnsi="標楷體" w:hint="eastAsia"/>
                <w:color w:val="000000" w:themeColor="text1"/>
                <w:sz w:val="24"/>
                <w:szCs w:val="24"/>
              </w:rPr>
              <w:t>86</w:t>
            </w:r>
            <w:r w:rsidRPr="00812963">
              <w:rPr>
                <w:rFonts w:ascii="標楷體" w:hAnsi="標楷體"/>
                <w:color w:val="000000" w:themeColor="text1"/>
                <w:sz w:val="24"/>
                <w:szCs w:val="24"/>
              </w:rPr>
              <w:t>人、女性</w:t>
            </w:r>
            <w:r w:rsidRPr="00812963">
              <w:rPr>
                <w:rFonts w:ascii="標楷體" w:hAnsi="標楷體" w:hint="eastAsia"/>
                <w:color w:val="000000" w:themeColor="text1"/>
                <w:sz w:val="24"/>
                <w:szCs w:val="24"/>
              </w:rPr>
              <w:t>169</w:t>
            </w:r>
            <w:r w:rsidRPr="00812963">
              <w:rPr>
                <w:rFonts w:ascii="標楷體" w:hAnsi="標楷體"/>
                <w:color w:val="000000" w:themeColor="text1"/>
                <w:sz w:val="24"/>
                <w:szCs w:val="24"/>
              </w:rPr>
              <w:t>人，男性比例為</w:t>
            </w:r>
            <w:r w:rsidRPr="00812963">
              <w:rPr>
                <w:rFonts w:ascii="標楷體" w:hAnsi="標楷體" w:hint="eastAsia"/>
                <w:color w:val="000000" w:themeColor="text1"/>
                <w:sz w:val="24"/>
                <w:szCs w:val="24"/>
              </w:rPr>
              <w:t>33.73</w:t>
            </w:r>
            <w:r w:rsidRPr="00812963">
              <w:rPr>
                <w:rFonts w:ascii="標楷體" w:hAnsi="標楷體"/>
                <w:color w:val="000000" w:themeColor="text1"/>
                <w:sz w:val="24"/>
                <w:szCs w:val="24"/>
              </w:rPr>
              <w:t>％、女性比例為</w:t>
            </w:r>
            <w:r w:rsidRPr="00812963">
              <w:rPr>
                <w:rFonts w:ascii="標楷體" w:hAnsi="標楷體" w:hint="eastAsia"/>
                <w:color w:val="000000" w:themeColor="text1"/>
                <w:sz w:val="24"/>
                <w:szCs w:val="24"/>
              </w:rPr>
              <w:t>66.</w:t>
            </w:r>
            <w:r w:rsidRPr="00812963">
              <w:rPr>
                <w:rFonts w:ascii="標楷體" w:hAnsi="標楷體"/>
                <w:color w:val="000000" w:themeColor="text1"/>
                <w:sz w:val="24"/>
                <w:szCs w:val="24"/>
              </w:rPr>
              <w:t>27％</w:t>
            </w:r>
            <w:r w:rsidRPr="00812963">
              <w:rPr>
                <w:rFonts w:ascii="標楷體" w:hAnsi="標楷體" w:hint="eastAsia"/>
                <w:color w:val="000000" w:themeColor="text1"/>
                <w:sz w:val="24"/>
                <w:szCs w:val="24"/>
              </w:rPr>
              <w:t>；現</w:t>
            </w:r>
            <w:r w:rsidRPr="00812963">
              <w:rPr>
                <w:rFonts w:ascii="標楷體" w:hAnsi="標楷體"/>
                <w:color w:val="000000" w:themeColor="text1"/>
                <w:sz w:val="24"/>
                <w:szCs w:val="24"/>
              </w:rPr>
              <w:t>有約聘</w:t>
            </w:r>
            <w:r w:rsidRPr="00812963">
              <w:rPr>
                <w:rFonts w:ascii="標楷體" w:hAnsi="標楷體" w:hint="eastAsia"/>
                <w:color w:val="000000" w:themeColor="text1"/>
                <w:sz w:val="24"/>
                <w:szCs w:val="24"/>
              </w:rPr>
              <w:t>(</w:t>
            </w:r>
            <w:proofErr w:type="gramStart"/>
            <w:r w:rsidRPr="00812963">
              <w:rPr>
                <w:rFonts w:ascii="標楷體" w:hAnsi="標楷體"/>
                <w:color w:val="000000" w:themeColor="text1"/>
                <w:sz w:val="24"/>
                <w:szCs w:val="24"/>
              </w:rPr>
              <w:t>僱</w:t>
            </w:r>
            <w:proofErr w:type="gramEnd"/>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人員</w:t>
            </w:r>
            <w:r w:rsidRPr="00812963">
              <w:rPr>
                <w:rFonts w:ascii="標楷體" w:hAnsi="標楷體" w:hint="eastAsia"/>
                <w:color w:val="000000" w:themeColor="text1"/>
                <w:sz w:val="24"/>
                <w:szCs w:val="24"/>
              </w:rPr>
              <w:t>14人</w:t>
            </w:r>
            <w:r w:rsidRPr="00812963">
              <w:rPr>
                <w:rFonts w:ascii="標楷體" w:hAnsi="標楷體"/>
                <w:color w:val="000000" w:themeColor="text1"/>
                <w:sz w:val="24"/>
                <w:szCs w:val="24"/>
              </w:rPr>
              <w:t>，其中男性</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女</w:t>
            </w:r>
            <w:r w:rsidRPr="00812963">
              <w:rPr>
                <w:rFonts w:ascii="標楷體" w:hAnsi="標楷體" w:hint="eastAsia"/>
                <w:color w:val="000000" w:themeColor="text1"/>
                <w:sz w:val="24"/>
                <w:szCs w:val="24"/>
              </w:rPr>
              <w:t>性</w:t>
            </w:r>
            <w:r w:rsidRPr="00812963">
              <w:rPr>
                <w:rFonts w:ascii="標楷體" w:hAnsi="標楷體"/>
                <w:color w:val="000000" w:themeColor="text1"/>
                <w:sz w:val="24"/>
                <w:szCs w:val="24"/>
              </w:rPr>
              <w:t>各7人</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男性</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女</w:t>
            </w:r>
            <w:r w:rsidRPr="00812963">
              <w:rPr>
                <w:rFonts w:ascii="標楷體" w:hAnsi="標楷體" w:hint="eastAsia"/>
                <w:color w:val="000000" w:themeColor="text1"/>
                <w:sz w:val="24"/>
                <w:szCs w:val="24"/>
              </w:rPr>
              <w:t>性</w:t>
            </w:r>
            <w:r w:rsidRPr="00812963">
              <w:rPr>
                <w:rFonts w:ascii="標楷體" w:hAnsi="標楷體"/>
                <w:color w:val="000000" w:themeColor="text1"/>
                <w:sz w:val="24"/>
                <w:szCs w:val="24"/>
              </w:rPr>
              <w:t>比例</w:t>
            </w:r>
            <w:r w:rsidRPr="00812963">
              <w:rPr>
                <w:rFonts w:ascii="標楷體" w:hAnsi="標楷體" w:hint="eastAsia"/>
                <w:color w:val="000000" w:themeColor="text1"/>
                <w:sz w:val="24"/>
                <w:szCs w:val="24"/>
              </w:rPr>
              <w:t>各</w:t>
            </w:r>
            <w:r w:rsidRPr="00812963">
              <w:rPr>
                <w:rFonts w:ascii="標楷體" w:hAnsi="標楷體"/>
                <w:color w:val="000000" w:themeColor="text1"/>
                <w:sz w:val="24"/>
                <w:szCs w:val="24"/>
              </w:rPr>
              <w:t>為</w:t>
            </w:r>
            <w:r w:rsidRPr="00812963">
              <w:rPr>
                <w:rFonts w:ascii="標楷體" w:hAnsi="標楷體" w:hint="eastAsia"/>
                <w:color w:val="000000" w:themeColor="text1"/>
                <w:sz w:val="24"/>
                <w:szCs w:val="24"/>
              </w:rPr>
              <w:t>50</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現有駕駛技工工友</w:t>
            </w:r>
            <w:r w:rsidRPr="00812963">
              <w:rPr>
                <w:rFonts w:ascii="標楷體" w:hAnsi="標楷體" w:hint="eastAsia"/>
                <w:color w:val="000000" w:themeColor="text1"/>
                <w:sz w:val="24"/>
                <w:szCs w:val="24"/>
              </w:rPr>
              <w:t>10人</w:t>
            </w:r>
            <w:r w:rsidRPr="00812963">
              <w:rPr>
                <w:rFonts w:ascii="標楷體" w:hAnsi="標楷體"/>
                <w:color w:val="000000" w:themeColor="text1"/>
                <w:sz w:val="24"/>
                <w:szCs w:val="24"/>
              </w:rPr>
              <w:t>，其中男性</w:t>
            </w:r>
            <w:r w:rsidRPr="00812963">
              <w:rPr>
                <w:rFonts w:ascii="標楷體" w:hAnsi="標楷體" w:hint="eastAsia"/>
                <w:color w:val="000000" w:themeColor="text1"/>
                <w:sz w:val="24"/>
                <w:szCs w:val="24"/>
              </w:rPr>
              <w:t>7</w:t>
            </w:r>
            <w:r w:rsidRPr="00812963">
              <w:rPr>
                <w:rFonts w:ascii="標楷體" w:hAnsi="標楷體"/>
                <w:color w:val="000000" w:themeColor="text1"/>
                <w:sz w:val="24"/>
                <w:szCs w:val="24"/>
              </w:rPr>
              <w:t>人、女性3人，男性比例為70％、女性比例為30％。</w:t>
            </w:r>
          </w:p>
          <w:p w14:paraId="55438B49" w14:textId="77777777" w:rsidR="00667C8E" w:rsidRPr="00812963" w:rsidRDefault="00667C8E" w:rsidP="00F62E8E">
            <w:pPr>
              <w:numPr>
                <w:ilvl w:val="0"/>
                <w:numId w:val="43"/>
              </w:numPr>
              <w:kinsoku/>
              <w:autoSpaceDE w:val="0"/>
              <w:adjustRightInd w:val="0"/>
              <w:snapToGrid w:val="0"/>
              <w:spacing w:line="360" w:lineRule="atLeast"/>
              <w:jc w:val="both"/>
              <w:textAlignment w:val="auto"/>
              <w:rPr>
                <w:rFonts w:ascii="標楷體" w:hAnsi="標楷體"/>
                <w:color w:val="000000" w:themeColor="text1"/>
                <w:sz w:val="24"/>
                <w:szCs w:val="24"/>
              </w:rPr>
            </w:pPr>
            <w:r w:rsidRPr="00812963">
              <w:rPr>
                <w:rFonts w:ascii="標楷體" w:hAnsi="標楷體"/>
                <w:color w:val="000000" w:themeColor="text1"/>
                <w:sz w:val="24"/>
                <w:szCs w:val="24"/>
              </w:rPr>
              <w:t>本次修法主要</w:t>
            </w:r>
            <w:r w:rsidRPr="00812963">
              <w:rPr>
                <w:rFonts w:ascii="標楷體" w:hAnsi="標楷體" w:hint="eastAsia"/>
                <w:color w:val="000000" w:themeColor="text1"/>
                <w:sz w:val="24"/>
                <w:szCs w:val="24"/>
              </w:rPr>
              <w:t>為</w:t>
            </w:r>
            <w:r w:rsidRPr="00812963">
              <w:rPr>
                <w:rFonts w:ascii="標楷體" w:hAnsi="標楷體"/>
                <w:color w:val="000000" w:themeColor="text1"/>
                <w:sz w:val="24"/>
                <w:szCs w:val="24"/>
              </w:rPr>
              <w:t>組織內部調整，對於人員</w:t>
            </w:r>
            <w:r w:rsidRPr="00812963">
              <w:rPr>
                <w:rFonts w:ascii="標楷體" w:hAnsi="標楷體" w:hint="eastAsia"/>
                <w:color w:val="000000" w:themeColor="text1"/>
                <w:sz w:val="24"/>
                <w:szCs w:val="24"/>
              </w:rPr>
              <w:t>移</w:t>
            </w:r>
            <w:r w:rsidRPr="00812963">
              <w:rPr>
                <w:rFonts w:ascii="標楷體" w:hAnsi="標楷體"/>
                <w:color w:val="000000" w:themeColor="text1"/>
                <w:sz w:val="24"/>
                <w:szCs w:val="24"/>
              </w:rPr>
              <w:t>撥或進用，無性別差異。</w:t>
            </w:r>
          </w:p>
          <w:p w14:paraId="1B4364C9" w14:textId="77777777" w:rsidR="00667C8E" w:rsidRPr="00812963" w:rsidRDefault="00667C8E" w:rsidP="00F62E8E">
            <w:pPr>
              <w:numPr>
                <w:ilvl w:val="0"/>
                <w:numId w:val="43"/>
              </w:numPr>
              <w:kinsoku/>
              <w:autoSpaceDE w:val="0"/>
              <w:adjustRightInd w:val="0"/>
              <w:snapToGrid w:val="0"/>
              <w:spacing w:line="360" w:lineRule="atLeast"/>
              <w:jc w:val="both"/>
              <w:textAlignment w:val="auto"/>
              <w:rPr>
                <w:rFonts w:ascii="標楷體" w:hAnsi="標楷體"/>
                <w:color w:val="000000" w:themeColor="text1"/>
                <w:sz w:val="24"/>
                <w:szCs w:val="24"/>
              </w:rPr>
            </w:pPr>
            <w:r w:rsidRPr="00812963">
              <w:rPr>
                <w:rFonts w:ascii="標楷體" w:hAnsi="標楷體"/>
                <w:color w:val="000000" w:themeColor="text1"/>
                <w:sz w:val="24"/>
                <w:szCs w:val="24"/>
              </w:rPr>
              <w:t>現有性別統計資料尚無須配合本次修法進行強化。</w:t>
            </w:r>
          </w:p>
        </w:tc>
        <w:tc>
          <w:tcPr>
            <w:tcW w:w="3370" w:type="dxa"/>
            <w:gridSpan w:val="5"/>
            <w:tcBorders>
              <w:top w:val="single" w:sz="4" w:space="0" w:color="00000A"/>
              <w:left w:val="single" w:sz="4" w:space="0" w:color="00000A"/>
              <w:bottom w:val="single" w:sz="4" w:space="0" w:color="00000A"/>
              <w:right w:val="single" w:sz="4" w:space="0" w:color="00000A"/>
            </w:tcBorders>
            <w:shd w:val="clear" w:color="auto" w:fill="FFFFFF"/>
          </w:tcPr>
          <w:p w14:paraId="037E30C4" w14:textId="77777777" w:rsidR="00667C8E" w:rsidRPr="00812963" w:rsidRDefault="00667C8E" w:rsidP="000D6FD3">
            <w:pPr>
              <w:snapToGrid w:val="0"/>
              <w:spacing w:line="240" w:lineRule="atLeast"/>
              <w:ind w:left="122" w:right="-67" w:hanging="194"/>
              <w:jc w:val="both"/>
              <w:rPr>
                <w:rFonts w:ascii="標楷體" w:hAnsi="標楷體"/>
                <w:color w:val="000000" w:themeColor="text1"/>
                <w:sz w:val="24"/>
                <w:szCs w:val="24"/>
              </w:rPr>
            </w:pPr>
            <w:r w:rsidRPr="00812963">
              <w:rPr>
                <w:rFonts w:ascii="標楷體" w:hAnsi="標楷體"/>
                <w:bCs/>
                <w:color w:val="000000" w:themeColor="text1"/>
                <w:sz w:val="24"/>
                <w:szCs w:val="24"/>
              </w:rPr>
              <w:t>1.請蒐集與法案相關之性別統計既有資料，並進行性別分析。</w:t>
            </w:r>
          </w:p>
          <w:p w14:paraId="1B217618" w14:textId="77777777" w:rsidR="00667C8E" w:rsidRPr="00812963" w:rsidRDefault="00667C8E" w:rsidP="000D6FD3">
            <w:pPr>
              <w:snapToGrid w:val="0"/>
              <w:spacing w:line="240" w:lineRule="atLeast"/>
              <w:ind w:left="149" w:right="-67"/>
              <w:rPr>
                <w:rFonts w:ascii="標楷體" w:hAnsi="標楷體"/>
                <w:color w:val="000000" w:themeColor="text1"/>
                <w:sz w:val="24"/>
                <w:szCs w:val="24"/>
              </w:rPr>
            </w:pPr>
            <w:r w:rsidRPr="00812963">
              <w:rPr>
                <w:rFonts w:ascii="標楷體" w:hAnsi="標楷體"/>
                <w:bCs/>
                <w:color w:val="000000" w:themeColor="text1"/>
                <w:sz w:val="24"/>
                <w:szCs w:val="24"/>
              </w:rPr>
              <w:t>請參閱行政院性別平等會「性別平等研究文獻資源網</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https://www.gender.ey.gov.tw/research/</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、「重要性別統計資料庫」</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https://www.gender.ey.gov.tw/gecdb/</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、各部會性別統計專區、我國婦女人權指標及「行政院性別平等會</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性別分析」</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https://gec.ey. gov.tw</w:t>
            </w:r>
          </w:p>
          <w:p w14:paraId="6DBC349B" w14:textId="77777777" w:rsidR="00667C8E" w:rsidRPr="00812963" w:rsidRDefault="00667C8E" w:rsidP="000D6FD3">
            <w:pPr>
              <w:snapToGrid w:val="0"/>
              <w:spacing w:line="240" w:lineRule="atLeast"/>
              <w:ind w:left="149" w:right="-67"/>
              <w:rPr>
                <w:rFonts w:ascii="標楷體" w:hAnsi="標楷體"/>
                <w:color w:val="000000" w:themeColor="text1"/>
                <w:sz w:val="24"/>
                <w:szCs w:val="24"/>
              </w:rPr>
            </w:pPr>
            <w:r w:rsidRPr="00812963">
              <w:rPr>
                <w:rFonts w:ascii="標楷體" w:hAnsi="標楷體"/>
                <w:bCs/>
                <w:color w:val="000000" w:themeColor="text1"/>
                <w:sz w:val="24"/>
                <w:szCs w:val="24"/>
              </w:rPr>
              <w:t>）。</w:t>
            </w:r>
          </w:p>
          <w:p w14:paraId="683B1FDC" w14:textId="77777777" w:rsidR="00667C8E" w:rsidRPr="00812963" w:rsidRDefault="00667C8E" w:rsidP="000D6FD3">
            <w:pPr>
              <w:snapToGrid w:val="0"/>
              <w:spacing w:line="240" w:lineRule="atLeast"/>
              <w:ind w:left="94" w:right="-67" w:hanging="168"/>
              <w:jc w:val="both"/>
              <w:rPr>
                <w:rFonts w:ascii="標楷體" w:hAnsi="標楷體"/>
                <w:color w:val="000000" w:themeColor="text1"/>
                <w:sz w:val="24"/>
                <w:szCs w:val="24"/>
              </w:rPr>
            </w:pPr>
            <w:r w:rsidRPr="00812963">
              <w:rPr>
                <w:rFonts w:ascii="標楷體" w:hAnsi="標楷體"/>
                <w:bCs/>
                <w:color w:val="000000" w:themeColor="text1"/>
                <w:sz w:val="24"/>
                <w:szCs w:val="24"/>
              </w:rPr>
              <w:t>2.前開性別統計與性別分析應盡量顧及不同性別、性傾向、性別特質及性別認同者，探究其處境或需求是否存在差異，及造成差異之原因；並宜與年齡、族群、地區、障礙情形等面向進行交叉分析</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例如：高齡身障女性、偏遠地區新住民女性</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，探究在各因素交織影響下，是否加劇其處境之不利，並分析處境不利群體之需求。</w:t>
            </w:r>
          </w:p>
          <w:p w14:paraId="3F421702" w14:textId="77777777" w:rsidR="00667C8E" w:rsidRPr="00812963" w:rsidRDefault="00667C8E" w:rsidP="000D6FD3">
            <w:pPr>
              <w:snapToGrid w:val="0"/>
              <w:spacing w:line="240" w:lineRule="atLeast"/>
              <w:ind w:left="120" w:right="-67" w:hanging="228"/>
              <w:jc w:val="both"/>
              <w:rPr>
                <w:rFonts w:ascii="標楷體" w:hAnsi="標楷體"/>
                <w:color w:val="000000" w:themeColor="text1"/>
                <w:sz w:val="24"/>
                <w:szCs w:val="24"/>
              </w:rPr>
            </w:pPr>
            <w:r w:rsidRPr="00812963">
              <w:rPr>
                <w:rFonts w:ascii="標楷體" w:hAnsi="標楷體"/>
                <w:bCs/>
                <w:color w:val="000000" w:themeColor="text1"/>
                <w:sz w:val="24"/>
                <w:szCs w:val="24"/>
              </w:rPr>
              <w:t>3.請根據前開性別統計及性別分析，確認並說明法案相關之性別議題。</w:t>
            </w:r>
          </w:p>
          <w:p w14:paraId="65798AA1" w14:textId="77777777" w:rsidR="00667C8E" w:rsidRPr="00812963" w:rsidRDefault="00667C8E" w:rsidP="000D6FD3">
            <w:pPr>
              <w:snapToGrid w:val="0"/>
              <w:spacing w:line="240" w:lineRule="atLeast"/>
              <w:ind w:left="120" w:right="-67" w:hanging="228"/>
              <w:jc w:val="both"/>
              <w:rPr>
                <w:rFonts w:ascii="標楷體" w:hAnsi="標楷體"/>
                <w:color w:val="000000" w:themeColor="text1"/>
                <w:sz w:val="24"/>
                <w:szCs w:val="24"/>
              </w:rPr>
            </w:pPr>
            <w:r w:rsidRPr="00812963">
              <w:rPr>
                <w:rFonts w:ascii="標楷體" w:hAnsi="標楷體"/>
                <w:bCs/>
                <w:color w:val="000000" w:themeColor="text1"/>
                <w:sz w:val="24"/>
                <w:szCs w:val="24"/>
              </w:rPr>
              <w:t>4.如既有性別統計及分析資料不足，請提出需強化之處及其建置方法。</w:t>
            </w:r>
          </w:p>
        </w:tc>
      </w:tr>
      <w:tr w:rsidR="00812963" w:rsidRPr="00812963" w14:paraId="63801B08" w14:textId="77777777" w:rsidTr="00C229E1">
        <w:trPr>
          <w:trHeight w:val="6505"/>
          <w:jc w:val="center"/>
        </w:trPr>
        <w:tc>
          <w:tcPr>
            <w:tcW w:w="3047" w:type="dxa"/>
            <w:gridSpan w:val="6"/>
            <w:tcBorders>
              <w:top w:val="single" w:sz="4" w:space="0" w:color="00000A"/>
              <w:left w:val="single" w:sz="4" w:space="0" w:color="00000A"/>
              <w:bottom w:val="double" w:sz="4" w:space="0" w:color="00000A"/>
              <w:right w:val="single" w:sz="4" w:space="0" w:color="00000A"/>
            </w:tcBorders>
            <w:shd w:val="clear" w:color="auto" w:fill="FFFFFF"/>
          </w:tcPr>
          <w:p w14:paraId="565A617E" w14:textId="77777777" w:rsidR="00667C8E" w:rsidRPr="00812963" w:rsidRDefault="00667C8E" w:rsidP="000D6FD3">
            <w:pPr>
              <w:snapToGrid w:val="0"/>
              <w:spacing w:line="360" w:lineRule="atLeast"/>
              <w:ind w:left="404" w:right="-24" w:hanging="440"/>
              <w:jc w:val="both"/>
              <w:rPr>
                <w:rFonts w:ascii="標楷體" w:hAnsi="標楷體"/>
                <w:color w:val="000000" w:themeColor="text1"/>
                <w:sz w:val="24"/>
                <w:szCs w:val="24"/>
              </w:rPr>
            </w:pPr>
            <w:r w:rsidRPr="00812963">
              <w:rPr>
                <w:rFonts w:ascii="標楷體" w:hAnsi="標楷體"/>
                <w:b/>
                <w:color w:val="000000" w:themeColor="text1"/>
                <w:sz w:val="24"/>
                <w:szCs w:val="24"/>
              </w:rPr>
              <w:lastRenderedPageBreak/>
              <w:t xml:space="preserve">8-2落實性別平等相關法規與政策之內涵  </w:t>
            </w:r>
          </w:p>
        </w:tc>
        <w:tc>
          <w:tcPr>
            <w:tcW w:w="3046" w:type="dxa"/>
            <w:gridSpan w:val="4"/>
            <w:tcBorders>
              <w:top w:val="single" w:sz="4" w:space="0" w:color="00000A"/>
              <w:left w:val="single" w:sz="4" w:space="0" w:color="00000A"/>
              <w:bottom w:val="double" w:sz="4" w:space="0" w:color="00000A"/>
              <w:right w:val="single" w:sz="4" w:space="0" w:color="00000A"/>
            </w:tcBorders>
            <w:shd w:val="clear" w:color="auto" w:fill="FFFFFF"/>
          </w:tcPr>
          <w:p w14:paraId="645AF3F8" w14:textId="77777777" w:rsidR="00667C8E" w:rsidRPr="00812963" w:rsidRDefault="00667C8E" w:rsidP="000D6FD3">
            <w:pPr>
              <w:snapToGrid w:val="0"/>
              <w:spacing w:line="360" w:lineRule="atLeast"/>
              <w:jc w:val="both"/>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hint="eastAsia"/>
                <w:bCs/>
                <w:color w:val="000000" w:themeColor="text1"/>
                <w:sz w:val="24"/>
                <w:szCs w:val="24"/>
              </w:rPr>
              <w:t>內容</w:t>
            </w:r>
            <w:r w:rsidRPr="00812963">
              <w:rPr>
                <w:rFonts w:ascii="標楷體" w:hAnsi="標楷體"/>
                <w:color w:val="000000" w:themeColor="text1"/>
                <w:sz w:val="24"/>
                <w:szCs w:val="24"/>
              </w:rPr>
              <w:t>係針對</w:t>
            </w:r>
            <w:r w:rsidRPr="00812963">
              <w:rPr>
                <w:rFonts w:ascii="標楷體" w:hAnsi="標楷體" w:hint="eastAsia"/>
                <w:color w:val="000000" w:themeColor="text1"/>
                <w:sz w:val="24"/>
                <w:szCs w:val="24"/>
              </w:rPr>
              <w:t>銓敘</w:t>
            </w:r>
            <w:r w:rsidRPr="00812963">
              <w:rPr>
                <w:rFonts w:ascii="標楷體" w:hAnsi="標楷體"/>
                <w:color w:val="000000" w:themeColor="text1"/>
                <w:sz w:val="24"/>
                <w:szCs w:val="24"/>
              </w:rPr>
              <w:t>部組織內部調整</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與</w:t>
            </w:r>
            <w:r w:rsidRPr="00812963">
              <w:rPr>
                <w:rFonts w:ascii="標楷體" w:hAnsi="標楷體"/>
                <w:bCs/>
                <w:color w:val="000000" w:themeColor="text1"/>
                <w:sz w:val="24"/>
                <w:szCs w:val="24"/>
              </w:rPr>
              <w:t>性別平等相關法規與政策無關</w:t>
            </w:r>
            <w:r w:rsidRPr="00812963">
              <w:rPr>
                <w:rFonts w:ascii="標楷體" w:hAnsi="標楷體"/>
                <w:color w:val="000000" w:themeColor="text1"/>
                <w:sz w:val="24"/>
                <w:szCs w:val="24"/>
              </w:rPr>
              <w:t>。</w:t>
            </w:r>
          </w:p>
        </w:tc>
        <w:tc>
          <w:tcPr>
            <w:tcW w:w="3370" w:type="dxa"/>
            <w:gridSpan w:val="5"/>
            <w:tcBorders>
              <w:top w:val="single" w:sz="4" w:space="0" w:color="00000A"/>
              <w:left w:val="single" w:sz="4" w:space="0" w:color="00000A"/>
              <w:bottom w:val="double" w:sz="4" w:space="0" w:color="00000A"/>
              <w:right w:val="single" w:sz="4" w:space="0" w:color="00000A"/>
            </w:tcBorders>
            <w:shd w:val="clear" w:color="auto" w:fill="FFFFFF"/>
          </w:tcPr>
          <w:p w14:paraId="104E4FBB" w14:textId="77777777" w:rsidR="00667C8E" w:rsidRPr="00812963" w:rsidRDefault="00667C8E" w:rsidP="000D6FD3">
            <w:pPr>
              <w:snapToGrid w:val="0"/>
              <w:spacing w:line="240" w:lineRule="atLeast"/>
              <w:ind w:left="55" w:right="-67" w:hanging="156"/>
              <w:jc w:val="both"/>
              <w:rPr>
                <w:rFonts w:ascii="標楷體" w:hAnsi="標楷體"/>
                <w:color w:val="000000" w:themeColor="text1"/>
                <w:sz w:val="24"/>
                <w:szCs w:val="24"/>
              </w:rPr>
            </w:pPr>
            <w:r w:rsidRPr="00812963">
              <w:rPr>
                <w:rFonts w:ascii="標楷體" w:hAnsi="標楷體"/>
                <w:bCs/>
                <w:color w:val="000000" w:themeColor="text1"/>
                <w:sz w:val="24"/>
                <w:szCs w:val="24"/>
              </w:rPr>
              <w:t>1.法案若涉及下列情形，本欄位不得填列無關：</w:t>
            </w:r>
          </w:p>
          <w:p w14:paraId="27557C39" w14:textId="77777777" w:rsidR="00667C8E" w:rsidRPr="00812963" w:rsidRDefault="00667C8E" w:rsidP="000D6FD3">
            <w:pPr>
              <w:snapToGrid w:val="0"/>
              <w:spacing w:line="240" w:lineRule="atLeast"/>
              <w:ind w:left="149" w:right="-67" w:hanging="221"/>
              <w:jc w:val="both"/>
              <w:rPr>
                <w:rFonts w:ascii="標楷體" w:hAnsi="標楷體"/>
                <w:color w:val="000000" w:themeColor="text1"/>
                <w:sz w:val="24"/>
                <w:szCs w:val="24"/>
              </w:rPr>
            </w:pPr>
            <w:r w:rsidRPr="00812963">
              <w:rPr>
                <w:rFonts w:ascii="標楷體" w:hAnsi="標楷體"/>
                <w:bCs/>
                <w:color w:val="000000" w:themeColor="text1"/>
                <w:sz w:val="24"/>
                <w:szCs w:val="24"/>
              </w:rPr>
              <w:t>(1)內容係以特定性別、性傾向或性別認同者為規範對象。</w:t>
            </w:r>
          </w:p>
          <w:p w14:paraId="158B4E88" w14:textId="77777777" w:rsidR="00667C8E" w:rsidRPr="00812963" w:rsidRDefault="00667C8E" w:rsidP="000D6FD3">
            <w:pPr>
              <w:snapToGrid w:val="0"/>
              <w:spacing w:line="240" w:lineRule="atLeast"/>
              <w:ind w:left="177" w:right="-67" w:hanging="278"/>
              <w:jc w:val="both"/>
              <w:rPr>
                <w:rFonts w:ascii="標楷體" w:hAnsi="標楷體"/>
                <w:color w:val="000000" w:themeColor="text1"/>
                <w:sz w:val="24"/>
                <w:szCs w:val="24"/>
              </w:rPr>
            </w:pPr>
            <w:r w:rsidRPr="00812963">
              <w:rPr>
                <w:rFonts w:ascii="標楷體" w:hAnsi="標楷體"/>
                <w:bCs/>
                <w:color w:val="000000" w:themeColor="text1"/>
                <w:sz w:val="24"/>
                <w:szCs w:val="24"/>
              </w:rPr>
              <w:t>(2)內容涉及一般社會認知既存之性別偏見。</w:t>
            </w:r>
          </w:p>
          <w:p w14:paraId="1C50773F" w14:textId="77777777" w:rsidR="00667C8E" w:rsidRPr="00812963" w:rsidRDefault="00667C8E" w:rsidP="000D6FD3">
            <w:pPr>
              <w:snapToGrid w:val="0"/>
              <w:spacing w:line="240" w:lineRule="atLeast"/>
              <w:ind w:left="189" w:right="-67" w:hanging="278"/>
              <w:jc w:val="both"/>
              <w:rPr>
                <w:rFonts w:ascii="標楷體" w:hAnsi="標楷體"/>
                <w:color w:val="000000" w:themeColor="text1"/>
                <w:sz w:val="24"/>
                <w:szCs w:val="24"/>
              </w:rPr>
            </w:pPr>
            <w:r w:rsidRPr="00812963">
              <w:rPr>
                <w:rFonts w:ascii="標楷體" w:hAnsi="標楷體"/>
                <w:bCs/>
                <w:color w:val="000000" w:themeColor="text1"/>
                <w:sz w:val="24"/>
                <w:szCs w:val="24"/>
              </w:rPr>
              <w:t xml:space="preserve">(3)「8-1」欄所填列之性別統計資料顯示性別比例差距過大。 </w:t>
            </w:r>
          </w:p>
          <w:p w14:paraId="55FB7C6F" w14:textId="77777777" w:rsidR="00667C8E" w:rsidRPr="00812963" w:rsidRDefault="00667C8E" w:rsidP="000D6FD3">
            <w:pPr>
              <w:snapToGrid w:val="0"/>
              <w:spacing w:line="240" w:lineRule="atLeast"/>
              <w:ind w:left="79" w:right="-67" w:hanging="182"/>
              <w:jc w:val="both"/>
              <w:rPr>
                <w:rFonts w:ascii="標楷體" w:hAnsi="標楷體"/>
                <w:color w:val="000000" w:themeColor="text1"/>
                <w:sz w:val="24"/>
                <w:szCs w:val="24"/>
              </w:rPr>
            </w:pPr>
            <w:r w:rsidRPr="00812963">
              <w:rPr>
                <w:rFonts w:ascii="標楷體" w:hAnsi="標楷體"/>
                <w:bCs/>
                <w:color w:val="000000" w:themeColor="text1"/>
                <w:sz w:val="24"/>
                <w:szCs w:val="24"/>
              </w:rPr>
              <w:t>2.請依「8-1」欄所確認之性別議題，說明其與下列第3點所列性別平等相關法規與政策之相關性。</w:t>
            </w:r>
          </w:p>
          <w:p w14:paraId="2BE19248" w14:textId="77777777" w:rsidR="00667C8E" w:rsidRPr="00812963" w:rsidRDefault="00667C8E" w:rsidP="000D6FD3">
            <w:pPr>
              <w:snapToGrid w:val="0"/>
              <w:spacing w:line="240" w:lineRule="atLeast"/>
              <w:ind w:left="108" w:right="-67" w:hanging="209"/>
              <w:jc w:val="both"/>
              <w:rPr>
                <w:rFonts w:ascii="標楷體" w:hAnsi="標楷體"/>
                <w:color w:val="000000" w:themeColor="text1"/>
                <w:sz w:val="24"/>
                <w:szCs w:val="24"/>
              </w:rPr>
            </w:pPr>
            <w:r w:rsidRPr="00812963">
              <w:rPr>
                <w:rFonts w:ascii="標楷體" w:hAnsi="標楷體"/>
                <w:bCs/>
                <w:color w:val="000000" w:themeColor="text1"/>
                <w:sz w:val="24"/>
                <w:szCs w:val="24"/>
              </w:rPr>
              <w:t>3.本欄位所指性別平等相關法規與政策，包含消除對婦女一切形式歧視公約（CEDAW）及其一般性建議、性別平等政策綱領及各機關有關促進性別平等相關之法規、政策、白皮書或計畫等。</w:t>
            </w:r>
          </w:p>
          <w:p w14:paraId="07B59379" w14:textId="77777777" w:rsidR="00667C8E" w:rsidRPr="00812963" w:rsidRDefault="00667C8E" w:rsidP="000D6FD3">
            <w:pPr>
              <w:snapToGrid w:val="0"/>
              <w:spacing w:line="240" w:lineRule="atLeast"/>
              <w:ind w:left="65" w:right="-67" w:hanging="168"/>
              <w:jc w:val="both"/>
              <w:rPr>
                <w:rFonts w:ascii="標楷體" w:hAnsi="標楷體"/>
                <w:color w:val="000000" w:themeColor="text1"/>
                <w:sz w:val="24"/>
                <w:szCs w:val="24"/>
              </w:rPr>
            </w:pPr>
            <w:r w:rsidRPr="00812963">
              <w:rPr>
                <w:rFonts w:ascii="標楷體" w:hAnsi="標楷體"/>
                <w:bCs/>
                <w:color w:val="000000" w:themeColor="text1"/>
                <w:sz w:val="24"/>
                <w:szCs w:val="24"/>
              </w:rPr>
              <w:t>4.落實前開相關法規與政策之常見</w:t>
            </w:r>
            <w:proofErr w:type="gramStart"/>
            <w:r w:rsidRPr="00812963">
              <w:rPr>
                <w:rFonts w:ascii="標楷體" w:hAnsi="標楷體"/>
                <w:bCs/>
                <w:color w:val="000000" w:themeColor="text1"/>
                <w:sz w:val="24"/>
                <w:szCs w:val="24"/>
              </w:rPr>
              <w:t>態樣及案例</w:t>
            </w:r>
            <w:proofErr w:type="gramEnd"/>
            <w:r w:rsidRPr="00812963">
              <w:rPr>
                <w:rFonts w:ascii="標楷體" w:hAnsi="標楷體"/>
                <w:bCs/>
                <w:color w:val="000000" w:themeColor="text1"/>
                <w:sz w:val="24"/>
                <w:szCs w:val="24"/>
              </w:rPr>
              <w:t>：</w:t>
            </w:r>
          </w:p>
          <w:p w14:paraId="5BE74F17" w14:textId="77777777" w:rsidR="00667C8E" w:rsidRPr="00812963" w:rsidRDefault="00667C8E" w:rsidP="000D6FD3">
            <w:pPr>
              <w:snapToGrid w:val="0"/>
              <w:spacing w:line="240" w:lineRule="atLeast"/>
              <w:ind w:left="190" w:right="-67" w:hanging="293"/>
              <w:jc w:val="both"/>
              <w:rPr>
                <w:rFonts w:ascii="標楷體" w:hAnsi="標楷體"/>
                <w:color w:val="000000" w:themeColor="text1"/>
                <w:sz w:val="24"/>
                <w:szCs w:val="24"/>
              </w:rPr>
            </w:pPr>
            <w:r w:rsidRPr="00812963">
              <w:rPr>
                <w:rFonts w:ascii="標楷體" w:hAnsi="標楷體"/>
                <w:bCs/>
                <w:color w:val="000000" w:themeColor="text1"/>
                <w:sz w:val="24"/>
                <w:szCs w:val="24"/>
              </w:rPr>
              <w:t>(1)</w:t>
            </w:r>
            <w:proofErr w:type="gramStart"/>
            <w:r w:rsidRPr="00812963">
              <w:rPr>
                <w:rFonts w:ascii="標楷體" w:hAnsi="標楷體"/>
                <w:bCs/>
                <w:color w:val="000000" w:themeColor="text1"/>
                <w:sz w:val="24"/>
                <w:szCs w:val="24"/>
              </w:rPr>
              <w:t>採</w:t>
            </w:r>
            <w:proofErr w:type="gramEnd"/>
            <w:r w:rsidRPr="00812963">
              <w:rPr>
                <w:rFonts w:ascii="標楷體" w:hAnsi="標楷體"/>
                <w:bCs/>
                <w:color w:val="000000" w:themeColor="text1"/>
                <w:sz w:val="24"/>
                <w:szCs w:val="24"/>
              </w:rPr>
              <w:t>行一定方式去除現行法規及其執行所造成之差別待遇，提供較為弱勢之一方必要之協助，以促進其實質地位之平等。</w:t>
            </w:r>
          </w:p>
          <w:p w14:paraId="53D1FFCB" w14:textId="77777777" w:rsidR="00667C8E" w:rsidRPr="00812963" w:rsidRDefault="00667C8E" w:rsidP="000D6FD3">
            <w:pPr>
              <w:snapToGrid w:val="0"/>
              <w:spacing w:line="240" w:lineRule="atLeast"/>
              <w:ind w:left="192" w:right="-67" w:firstLine="12"/>
              <w:jc w:val="both"/>
              <w:rPr>
                <w:rFonts w:ascii="標楷體" w:hAnsi="標楷體"/>
                <w:color w:val="000000" w:themeColor="text1"/>
                <w:sz w:val="24"/>
                <w:szCs w:val="24"/>
              </w:rPr>
            </w:pPr>
            <w:r w:rsidRPr="00812963">
              <w:rPr>
                <w:rFonts w:ascii="標楷體" w:hAnsi="標楷體"/>
                <w:bCs/>
                <w:color w:val="000000" w:themeColor="text1"/>
                <w:sz w:val="24"/>
                <w:szCs w:val="24"/>
              </w:rPr>
              <w:t>例如：為落實CEDAW第11條消除在就業方面對婦女之歧視，刪除禁止女性於夜間工作等限制女性工作權之規定，並增訂雇用人應提供必要之夜間安全防護措施。</w:t>
            </w:r>
          </w:p>
          <w:p w14:paraId="3A4EF1CD" w14:textId="77777777" w:rsidR="00667C8E" w:rsidRPr="00812963" w:rsidRDefault="00667C8E" w:rsidP="000D6FD3">
            <w:pPr>
              <w:snapToGrid w:val="0"/>
              <w:spacing w:line="240" w:lineRule="atLeast"/>
              <w:ind w:left="178" w:right="-67" w:hanging="264"/>
              <w:jc w:val="both"/>
              <w:rPr>
                <w:rFonts w:ascii="標楷體" w:hAnsi="標楷體"/>
                <w:color w:val="000000" w:themeColor="text1"/>
                <w:sz w:val="24"/>
                <w:szCs w:val="24"/>
              </w:rPr>
            </w:pPr>
            <w:r w:rsidRPr="00812963">
              <w:rPr>
                <w:rFonts w:ascii="標楷體" w:hAnsi="標楷體"/>
                <w:bCs/>
                <w:color w:val="000000" w:themeColor="text1"/>
                <w:sz w:val="24"/>
                <w:szCs w:val="24"/>
              </w:rPr>
              <w:t>(2)消除或打破性別刻板印象與性別隔離，以消弭因社會文化面向所形成之差異。</w:t>
            </w:r>
          </w:p>
          <w:p w14:paraId="019F2443" w14:textId="77777777" w:rsidR="00667C8E" w:rsidRPr="00812963" w:rsidRDefault="00667C8E" w:rsidP="000D6FD3">
            <w:pPr>
              <w:snapToGrid w:val="0"/>
              <w:spacing w:line="240" w:lineRule="atLeast"/>
              <w:ind w:left="163" w:right="-67" w:hanging="12"/>
              <w:jc w:val="both"/>
              <w:rPr>
                <w:rFonts w:ascii="標楷體" w:hAnsi="標楷體"/>
                <w:color w:val="000000" w:themeColor="text1"/>
                <w:sz w:val="24"/>
                <w:szCs w:val="24"/>
              </w:rPr>
            </w:pPr>
            <w:r w:rsidRPr="00812963">
              <w:rPr>
                <w:rFonts w:ascii="標楷體" w:hAnsi="標楷體"/>
                <w:bCs/>
                <w:color w:val="000000" w:themeColor="text1"/>
                <w:sz w:val="24"/>
                <w:szCs w:val="24"/>
              </w:rPr>
              <w:t>例如：為促進媒體製播內容符合性別平等精神，規範節目或廣告內容不得有性別歧視之情形。</w:t>
            </w:r>
          </w:p>
          <w:p w14:paraId="513EC933" w14:textId="77777777" w:rsidR="00667C8E" w:rsidRPr="00812963" w:rsidRDefault="00667C8E" w:rsidP="000D6FD3">
            <w:pPr>
              <w:snapToGrid w:val="0"/>
              <w:spacing w:line="240" w:lineRule="atLeast"/>
              <w:ind w:left="163" w:right="-67" w:hanging="264"/>
              <w:jc w:val="both"/>
              <w:rPr>
                <w:rFonts w:ascii="標楷體" w:hAnsi="標楷體"/>
                <w:color w:val="000000" w:themeColor="text1"/>
                <w:sz w:val="24"/>
                <w:szCs w:val="24"/>
              </w:rPr>
            </w:pPr>
            <w:r w:rsidRPr="00812963">
              <w:rPr>
                <w:rFonts w:ascii="標楷體" w:hAnsi="標楷體"/>
                <w:bCs/>
                <w:color w:val="000000" w:themeColor="text1"/>
                <w:sz w:val="24"/>
                <w:szCs w:val="24"/>
              </w:rPr>
              <w:t>(3)提供不同性別、性傾向或性別認同者平等機會獲取社會資源，提升其參與社會及公共事務之機會。</w:t>
            </w:r>
          </w:p>
          <w:p w14:paraId="70B97F78" w14:textId="77777777" w:rsidR="00667C8E" w:rsidRPr="00812963" w:rsidRDefault="00667C8E" w:rsidP="000D6FD3">
            <w:pPr>
              <w:snapToGrid w:val="0"/>
              <w:spacing w:line="240" w:lineRule="atLeast"/>
              <w:ind w:left="94" w:right="-67" w:firstLine="24"/>
              <w:jc w:val="both"/>
              <w:rPr>
                <w:rFonts w:ascii="標楷體" w:hAnsi="標楷體"/>
                <w:color w:val="000000" w:themeColor="text1"/>
                <w:sz w:val="24"/>
                <w:szCs w:val="24"/>
              </w:rPr>
            </w:pPr>
            <w:r w:rsidRPr="00812963">
              <w:rPr>
                <w:rFonts w:ascii="標楷體" w:hAnsi="標楷體"/>
                <w:bCs/>
                <w:color w:val="000000" w:themeColor="text1"/>
                <w:sz w:val="24"/>
                <w:szCs w:val="24"/>
              </w:rPr>
              <w:t>例如1：為協助因家庭因素離</w:t>
            </w:r>
            <w:r w:rsidRPr="00812963">
              <w:rPr>
                <w:rFonts w:ascii="標楷體" w:hAnsi="標楷體"/>
                <w:bCs/>
                <w:color w:val="000000" w:themeColor="text1"/>
                <w:sz w:val="24"/>
                <w:szCs w:val="24"/>
              </w:rPr>
              <w:lastRenderedPageBreak/>
              <w:t>開職場之婦女，能重返職場，提升婦女勞動參與，規範二度就業婦女為政府致力促進就業之對象。</w:t>
            </w:r>
          </w:p>
          <w:p w14:paraId="175C1103" w14:textId="77777777" w:rsidR="00667C8E" w:rsidRPr="00812963" w:rsidRDefault="00667C8E" w:rsidP="000D6FD3">
            <w:pPr>
              <w:snapToGrid w:val="0"/>
              <w:spacing w:line="240" w:lineRule="atLeast"/>
              <w:ind w:left="79" w:right="-67" w:firstLine="2"/>
              <w:jc w:val="both"/>
              <w:rPr>
                <w:rFonts w:ascii="標楷體" w:hAnsi="標楷體"/>
                <w:color w:val="000000" w:themeColor="text1"/>
                <w:sz w:val="24"/>
                <w:szCs w:val="24"/>
              </w:rPr>
            </w:pPr>
            <w:r w:rsidRPr="00812963">
              <w:rPr>
                <w:rFonts w:ascii="標楷體" w:hAnsi="標楷體"/>
                <w:bCs/>
                <w:color w:val="000000" w:themeColor="text1"/>
                <w:sz w:val="24"/>
                <w:szCs w:val="24"/>
              </w:rPr>
              <w:t>例如2：為提升女性參與公共事務之機會，擴大參與管道，對涉及諮詢及審議性質之機制，規範其成員任一性別比例不得少於三分之一。</w:t>
            </w:r>
          </w:p>
          <w:p w14:paraId="420561A7" w14:textId="77777777" w:rsidR="00667C8E" w:rsidRPr="00812963" w:rsidRDefault="00667C8E" w:rsidP="000D6FD3">
            <w:pPr>
              <w:snapToGrid w:val="0"/>
              <w:spacing w:line="240" w:lineRule="atLeast"/>
              <w:ind w:left="93" w:right="-67" w:hanging="194"/>
              <w:jc w:val="both"/>
              <w:rPr>
                <w:rFonts w:ascii="標楷體" w:hAnsi="標楷體"/>
                <w:color w:val="000000" w:themeColor="text1"/>
                <w:sz w:val="24"/>
                <w:szCs w:val="24"/>
              </w:rPr>
            </w:pPr>
            <w:r w:rsidRPr="00812963">
              <w:rPr>
                <w:rFonts w:ascii="標楷體" w:hAnsi="標楷體"/>
                <w:bCs/>
                <w:color w:val="000000" w:themeColor="text1"/>
                <w:sz w:val="24"/>
                <w:szCs w:val="24"/>
              </w:rPr>
              <w:t>5.請優先將有助落實上開內容之部分納入法案相關條文規定、授權命令或未來業務執行事項，並於本欄位提出說明。</w:t>
            </w:r>
          </w:p>
        </w:tc>
      </w:tr>
      <w:tr w:rsidR="00812963" w:rsidRPr="00812963" w14:paraId="5C0B0872" w14:textId="77777777" w:rsidTr="00C229E1">
        <w:trPr>
          <w:jc w:val="center"/>
        </w:trPr>
        <w:tc>
          <w:tcPr>
            <w:tcW w:w="9463" w:type="dxa"/>
            <w:gridSpan w:val="15"/>
            <w:tcBorders>
              <w:top w:val="thickThinSmallGap" w:sz="24" w:space="0" w:color="00000A"/>
              <w:left w:val="single" w:sz="4" w:space="0" w:color="00000A"/>
              <w:bottom w:val="single" w:sz="4" w:space="0" w:color="00000A"/>
              <w:right w:val="single" w:sz="4" w:space="0" w:color="00000A"/>
            </w:tcBorders>
            <w:shd w:val="clear" w:color="auto" w:fill="FFFFFF"/>
            <w:vAlign w:val="center"/>
          </w:tcPr>
          <w:p w14:paraId="4499FA2B" w14:textId="77777777" w:rsidR="00667C8E" w:rsidRPr="00812963" w:rsidRDefault="00667C8E" w:rsidP="000D6FD3">
            <w:pPr>
              <w:snapToGrid w:val="0"/>
              <w:spacing w:line="360" w:lineRule="atLeast"/>
              <w:ind w:left="1512" w:hanging="1620"/>
              <w:rPr>
                <w:rFonts w:ascii="標楷體" w:hAnsi="標楷體"/>
                <w:color w:val="000000" w:themeColor="text1"/>
                <w:sz w:val="24"/>
                <w:szCs w:val="24"/>
              </w:rPr>
            </w:pPr>
            <w:r w:rsidRPr="00812963">
              <w:rPr>
                <w:rFonts w:ascii="標楷體" w:hAnsi="標楷體"/>
                <w:b/>
                <w:color w:val="000000" w:themeColor="text1"/>
                <w:sz w:val="24"/>
                <w:szCs w:val="24"/>
              </w:rPr>
              <w:lastRenderedPageBreak/>
              <w:t>玖、性別影響評估結果：</w:t>
            </w:r>
          </w:p>
          <w:p w14:paraId="621F0B8D" w14:textId="77777777" w:rsidR="00667C8E" w:rsidRPr="00812963" w:rsidRDefault="00667C8E" w:rsidP="000D6FD3">
            <w:pPr>
              <w:snapToGrid w:val="0"/>
              <w:spacing w:line="360" w:lineRule="atLeast"/>
              <w:ind w:left="-41" w:hanging="12"/>
              <w:rPr>
                <w:rFonts w:ascii="標楷體" w:hAnsi="標楷體"/>
                <w:color w:val="000000" w:themeColor="text1"/>
                <w:sz w:val="24"/>
                <w:szCs w:val="24"/>
              </w:rPr>
            </w:pPr>
            <w:r w:rsidRPr="00812963">
              <w:rPr>
                <w:rFonts w:ascii="標楷體" w:hAnsi="標楷體"/>
                <w:color w:val="000000" w:themeColor="text1"/>
                <w:sz w:val="24"/>
                <w:szCs w:val="24"/>
              </w:rPr>
              <w:t>請填表人依據性別平等專家學者意見之檢視意見提出綜合說明，包括對「第二部分、性別影響評估程序參與」主要意見參</w:t>
            </w:r>
            <w:proofErr w:type="gramStart"/>
            <w:r w:rsidRPr="00812963">
              <w:rPr>
                <w:rFonts w:ascii="標楷體" w:hAnsi="標楷體"/>
                <w:color w:val="000000" w:themeColor="text1"/>
                <w:sz w:val="24"/>
                <w:szCs w:val="24"/>
              </w:rPr>
              <w:t>採</w:t>
            </w:r>
            <w:proofErr w:type="gramEnd"/>
            <w:r w:rsidRPr="00812963">
              <w:rPr>
                <w:rFonts w:ascii="標楷體" w:hAnsi="標楷體"/>
                <w:color w:val="000000" w:themeColor="text1"/>
                <w:sz w:val="24"/>
                <w:szCs w:val="24"/>
              </w:rPr>
              <w:t>情形、採納意見之法案調整情形、無法採納意見之理由或替代規劃等。</w:t>
            </w:r>
          </w:p>
        </w:tc>
      </w:tr>
      <w:tr w:rsidR="00812963" w:rsidRPr="00812963" w14:paraId="72886C9B" w14:textId="77777777" w:rsidTr="00C229E1">
        <w:trPr>
          <w:jc w:val="center"/>
        </w:trPr>
        <w:tc>
          <w:tcPr>
            <w:tcW w:w="2767"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2E4FF0A8" w14:textId="77777777" w:rsidR="00667C8E" w:rsidRPr="00812963" w:rsidRDefault="00667C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9-1評估結果之綜合說明</w:t>
            </w:r>
          </w:p>
        </w:tc>
        <w:tc>
          <w:tcPr>
            <w:tcW w:w="6696" w:type="dxa"/>
            <w:gridSpan w:val="11"/>
            <w:tcBorders>
              <w:top w:val="single" w:sz="4" w:space="0" w:color="00000A"/>
              <w:left w:val="single" w:sz="4" w:space="0" w:color="00000A"/>
              <w:bottom w:val="single" w:sz="4" w:space="0" w:color="00000A"/>
              <w:right w:val="single" w:sz="4" w:space="0" w:color="00000A"/>
            </w:tcBorders>
            <w:shd w:val="clear" w:color="auto" w:fill="FFFFFF"/>
          </w:tcPr>
          <w:p w14:paraId="7D8A5C47" w14:textId="77777777" w:rsidR="000446A0" w:rsidRPr="00812963" w:rsidRDefault="000446A0" w:rsidP="000446A0">
            <w:pPr>
              <w:snapToGrid w:val="0"/>
              <w:spacing w:line="24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本修正草案經性別平等專家學者審查意見略</w:t>
            </w:r>
            <w:proofErr w:type="gramStart"/>
            <w:r w:rsidRPr="00812963">
              <w:rPr>
                <w:rFonts w:ascii="標楷體" w:hAnsi="標楷體" w:hint="eastAsia"/>
                <w:color w:val="000000" w:themeColor="text1"/>
                <w:sz w:val="24"/>
                <w:szCs w:val="24"/>
              </w:rPr>
              <w:t>以</w:t>
            </w:r>
            <w:proofErr w:type="gramEnd"/>
            <w:r w:rsidRPr="00812963">
              <w:rPr>
                <w:rFonts w:ascii="標楷體" w:hAnsi="標楷體" w:hint="eastAsia"/>
                <w:color w:val="000000" w:themeColor="text1"/>
                <w:sz w:val="24"/>
                <w:szCs w:val="24"/>
              </w:rPr>
              <w:t>，組織法之修正</w:t>
            </w:r>
          </w:p>
          <w:p w14:paraId="40030462" w14:textId="77777777" w:rsidR="000446A0" w:rsidRPr="00812963" w:rsidRDefault="000446A0" w:rsidP="000446A0">
            <w:pPr>
              <w:snapToGrid w:val="0"/>
              <w:spacing w:line="24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除委員會設置應注意性別比例外，通常較未涉及性別議題，本</w:t>
            </w:r>
          </w:p>
          <w:p w14:paraId="0A2CC4D9" w14:textId="68C2AC5B" w:rsidR="00667C8E" w:rsidRPr="00812963" w:rsidRDefault="000446A0" w:rsidP="000446A0">
            <w:pPr>
              <w:snapToGrid w:val="0"/>
              <w:spacing w:line="24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次修正即屬此種情形，</w:t>
            </w:r>
            <w:proofErr w:type="gramStart"/>
            <w:r w:rsidRPr="00812963">
              <w:rPr>
                <w:rFonts w:ascii="標楷體" w:hAnsi="標楷體" w:hint="eastAsia"/>
                <w:color w:val="000000" w:themeColor="text1"/>
                <w:sz w:val="24"/>
                <w:szCs w:val="24"/>
              </w:rPr>
              <w:t>爰</w:t>
            </w:r>
            <w:proofErr w:type="gramEnd"/>
            <w:r w:rsidRPr="00812963">
              <w:rPr>
                <w:rFonts w:ascii="標楷體" w:hAnsi="標楷體" w:hint="eastAsia"/>
                <w:color w:val="000000" w:themeColor="text1"/>
                <w:sz w:val="24"/>
                <w:szCs w:val="24"/>
              </w:rPr>
              <w:t>擬予維持原擬修正草案條文內容。</w:t>
            </w:r>
          </w:p>
        </w:tc>
      </w:tr>
      <w:tr w:rsidR="00812963" w:rsidRPr="00812963" w14:paraId="69B3E483" w14:textId="77777777" w:rsidTr="00C229E1">
        <w:trPr>
          <w:trHeight w:val="932"/>
          <w:jc w:val="center"/>
        </w:trPr>
        <w:tc>
          <w:tcPr>
            <w:tcW w:w="2767" w:type="dxa"/>
            <w:gridSpan w:val="4"/>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76BB63DA" w14:textId="77777777" w:rsidR="00667C8E" w:rsidRPr="00812963" w:rsidRDefault="00667C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9-2參</w:t>
            </w:r>
            <w:proofErr w:type="gramStart"/>
            <w:r w:rsidRPr="00812963">
              <w:rPr>
                <w:rFonts w:ascii="標楷體" w:hAnsi="標楷體"/>
                <w:b/>
                <w:color w:val="000000" w:themeColor="text1"/>
                <w:sz w:val="24"/>
                <w:szCs w:val="24"/>
              </w:rPr>
              <w:t>採</w:t>
            </w:r>
            <w:proofErr w:type="gramEnd"/>
            <w:r w:rsidRPr="00812963">
              <w:rPr>
                <w:rFonts w:ascii="標楷體" w:hAnsi="標楷體"/>
                <w:b/>
                <w:color w:val="000000" w:themeColor="text1"/>
                <w:sz w:val="24"/>
                <w:szCs w:val="24"/>
              </w:rPr>
              <w:t>情形</w:t>
            </w:r>
          </w:p>
          <w:p w14:paraId="0DF2919E" w14:textId="77777777" w:rsidR="00667C8E" w:rsidRPr="00812963" w:rsidRDefault="00667C8E" w:rsidP="000D6FD3">
            <w:pPr>
              <w:snapToGrid w:val="0"/>
              <w:spacing w:line="240" w:lineRule="atLeast"/>
              <w:ind w:left="-108" w:right="-108"/>
              <w:rPr>
                <w:rFonts w:ascii="標楷體" w:hAnsi="標楷體"/>
                <w:b/>
                <w:color w:val="000000" w:themeColor="text1"/>
                <w:sz w:val="24"/>
                <w:szCs w:val="24"/>
              </w:rPr>
            </w:pPr>
          </w:p>
          <w:p w14:paraId="2DC911C6" w14:textId="77777777" w:rsidR="00667C8E" w:rsidRPr="00812963" w:rsidRDefault="00667C8E" w:rsidP="000D6FD3">
            <w:pPr>
              <w:snapToGrid w:val="0"/>
              <w:spacing w:line="240" w:lineRule="atLeast"/>
              <w:ind w:left="-108" w:right="-108"/>
              <w:rPr>
                <w:rFonts w:ascii="標楷體" w:hAnsi="標楷體"/>
                <w:b/>
                <w:color w:val="000000" w:themeColor="text1"/>
                <w:sz w:val="24"/>
                <w:szCs w:val="24"/>
              </w:rPr>
            </w:pPr>
          </w:p>
        </w:tc>
        <w:tc>
          <w:tcPr>
            <w:tcW w:w="2160" w:type="dxa"/>
            <w:gridSpan w:val="4"/>
            <w:tcBorders>
              <w:top w:val="single" w:sz="4" w:space="0" w:color="00000A"/>
              <w:left w:val="single" w:sz="4" w:space="0" w:color="00000A"/>
              <w:bottom w:val="single" w:sz="4" w:space="0" w:color="00000A"/>
              <w:right w:val="single" w:sz="4" w:space="0" w:color="00000A"/>
            </w:tcBorders>
            <w:shd w:val="clear" w:color="auto" w:fill="FFFFFF"/>
          </w:tcPr>
          <w:p w14:paraId="15BB9553" w14:textId="77777777" w:rsidR="00667C8E" w:rsidRPr="00812963" w:rsidRDefault="00667C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9-2-1</w:t>
            </w:r>
          </w:p>
          <w:p w14:paraId="585C5410" w14:textId="77777777" w:rsidR="00667C8E" w:rsidRPr="00812963" w:rsidRDefault="00667C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說明採納意見後之法案調整</w:t>
            </w:r>
          </w:p>
        </w:tc>
        <w:tc>
          <w:tcPr>
            <w:tcW w:w="4536" w:type="dxa"/>
            <w:gridSpan w:val="7"/>
            <w:vMerge w:val="restart"/>
            <w:tcBorders>
              <w:top w:val="single" w:sz="4" w:space="0" w:color="00000A"/>
              <w:left w:val="single" w:sz="4" w:space="0" w:color="00000A"/>
              <w:bottom w:val="single" w:sz="4" w:space="0" w:color="00000A"/>
              <w:right w:val="single" w:sz="4" w:space="0" w:color="00000A"/>
            </w:tcBorders>
            <w:shd w:val="clear" w:color="auto" w:fill="FFFFFF"/>
          </w:tcPr>
          <w:p w14:paraId="6911CB84" w14:textId="4A48DDF3" w:rsidR="00667C8E" w:rsidRPr="00812963" w:rsidRDefault="000446A0" w:rsidP="000D6FD3">
            <w:pPr>
              <w:snapToGrid w:val="0"/>
              <w:spacing w:line="24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如</w:t>
            </w:r>
            <w:r w:rsidR="00593953" w:rsidRPr="00812963">
              <w:rPr>
                <w:rFonts w:ascii="標楷體" w:hAnsi="標楷體" w:hint="eastAsia"/>
                <w:color w:val="000000" w:themeColor="text1"/>
                <w:sz w:val="24"/>
                <w:szCs w:val="24"/>
              </w:rPr>
              <w:t>前開9-1。</w:t>
            </w:r>
          </w:p>
          <w:p w14:paraId="6AB981C2" w14:textId="77777777" w:rsidR="00667C8E" w:rsidRPr="00812963" w:rsidRDefault="00667C8E" w:rsidP="000D6FD3">
            <w:pPr>
              <w:snapToGrid w:val="0"/>
              <w:spacing w:line="240" w:lineRule="atLeast"/>
              <w:ind w:left="-108" w:right="-108"/>
              <w:rPr>
                <w:rFonts w:ascii="標楷體" w:hAnsi="標楷體"/>
                <w:color w:val="000000" w:themeColor="text1"/>
                <w:sz w:val="24"/>
                <w:szCs w:val="24"/>
              </w:rPr>
            </w:pPr>
          </w:p>
        </w:tc>
      </w:tr>
      <w:tr w:rsidR="00812963" w:rsidRPr="00812963" w14:paraId="4FB3B008" w14:textId="77777777" w:rsidTr="00C229E1">
        <w:trPr>
          <w:trHeight w:val="932"/>
          <w:jc w:val="center"/>
        </w:trPr>
        <w:tc>
          <w:tcPr>
            <w:tcW w:w="2767" w:type="dxa"/>
            <w:gridSpan w:val="4"/>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35526B27" w14:textId="77777777" w:rsidR="00667C8E" w:rsidRPr="00812963" w:rsidRDefault="00667C8E" w:rsidP="000D6FD3">
            <w:pPr>
              <w:snapToGrid w:val="0"/>
              <w:spacing w:line="240" w:lineRule="atLeast"/>
              <w:ind w:left="-108" w:right="-108"/>
              <w:rPr>
                <w:rFonts w:ascii="標楷體" w:hAnsi="標楷體"/>
                <w:b/>
                <w:color w:val="000000" w:themeColor="text1"/>
                <w:sz w:val="24"/>
                <w:szCs w:val="24"/>
              </w:rPr>
            </w:pPr>
          </w:p>
        </w:tc>
        <w:tc>
          <w:tcPr>
            <w:tcW w:w="2160" w:type="dxa"/>
            <w:gridSpan w:val="4"/>
            <w:tcBorders>
              <w:top w:val="single" w:sz="4" w:space="0" w:color="00000A"/>
              <w:left w:val="single" w:sz="4" w:space="0" w:color="00000A"/>
              <w:bottom w:val="single" w:sz="4" w:space="0" w:color="00000A"/>
              <w:right w:val="single" w:sz="4" w:space="0" w:color="00000A"/>
            </w:tcBorders>
            <w:shd w:val="clear" w:color="auto" w:fill="FFFFFF"/>
          </w:tcPr>
          <w:p w14:paraId="35E590C8" w14:textId="77777777" w:rsidR="00667C8E" w:rsidRPr="00812963" w:rsidRDefault="00667C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9-2-2</w:t>
            </w:r>
          </w:p>
          <w:p w14:paraId="42F02BC9" w14:textId="77777777" w:rsidR="00667C8E" w:rsidRPr="00812963" w:rsidRDefault="00667C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說明未參</w:t>
            </w:r>
            <w:proofErr w:type="gramStart"/>
            <w:r w:rsidRPr="00812963">
              <w:rPr>
                <w:rFonts w:ascii="標楷體" w:hAnsi="標楷體"/>
                <w:b/>
                <w:color w:val="000000" w:themeColor="text1"/>
                <w:sz w:val="24"/>
                <w:szCs w:val="24"/>
              </w:rPr>
              <w:t>採</w:t>
            </w:r>
            <w:proofErr w:type="gramEnd"/>
            <w:r w:rsidRPr="00812963">
              <w:rPr>
                <w:rFonts w:ascii="標楷體" w:hAnsi="標楷體"/>
                <w:b/>
                <w:color w:val="000000" w:themeColor="text1"/>
                <w:sz w:val="24"/>
                <w:szCs w:val="24"/>
              </w:rPr>
              <w:t>之理由或替代規劃</w:t>
            </w:r>
          </w:p>
        </w:tc>
        <w:tc>
          <w:tcPr>
            <w:tcW w:w="4536" w:type="dxa"/>
            <w:gridSpan w:val="7"/>
            <w:vMerge/>
            <w:tcBorders>
              <w:top w:val="single" w:sz="4" w:space="0" w:color="00000A"/>
              <w:left w:val="single" w:sz="4" w:space="0" w:color="00000A"/>
              <w:bottom w:val="single" w:sz="4" w:space="0" w:color="00000A"/>
              <w:right w:val="single" w:sz="4" w:space="0" w:color="00000A"/>
            </w:tcBorders>
            <w:shd w:val="clear" w:color="auto" w:fill="FFFFFF"/>
          </w:tcPr>
          <w:p w14:paraId="12CCA3C6" w14:textId="77777777" w:rsidR="00667C8E" w:rsidRPr="00812963" w:rsidRDefault="00667C8E" w:rsidP="000D6FD3">
            <w:pPr>
              <w:snapToGrid w:val="0"/>
              <w:spacing w:line="240" w:lineRule="atLeast"/>
              <w:ind w:left="-108" w:right="-108"/>
              <w:rPr>
                <w:rFonts w:ascii="標楷體" w:hAnsi="標楷體"/>
                <w:color w:val="000000" w:themeColor="text1"/>
                <w:sz w:val="24"/>
                <w:szCs w:val="24"/>
              </w:rPr>
            </w:pPr>
          </w:p>
        </w:tc>
      </w:tr>
      <w:tr w:rsidR="00812963" w:rsidRPr="00812963" w14:paraId="0F55A9CE" w14:textId="77777777" w:rsidTr="00C229E1">
        <w:trPr>
          <w:jc w:val="center"/>
        </w:trPr>
        <w:tc>
          <w:tcPr>
            <w:tcW w:w="9463" w:type="dxa"/>
            <w:gridSpan w:val="15"/>
            <w:tcBorders>
              <w:top w:val="single" w:sz="4" w:space="0" w:color="00000A"/>
              <w:left w:val="single" w:sz="4" w:space="0" w:color="00000A"/>
              <w:bottom w:val="thickThinSmallGap" w:sz="24" w:space="0" w:color="00000A"/>
              <w:right w:val="single" w:sz="4" w:space="0" w:color="00000A"/>
            </w:tcBorders>
            <w:shd w:val="clear" w:color="auto" w:fill="FFFFFF"/>
          </w:tcPr>
          <w:p w14:paraId="3B74F939" w14:textId="77777777" w:rsidR="00667C8E" w:rsidRPr="00812963" w:rsidRDefault="00667C8E" w:rsidP="000D6FD3">
            <w:pPr>
              <w:spacing w:after="120" w:line="360" w:lineRule="atLeast"/>
              <w:ind w:leftChars="-45" w:left="-126" w:rightChars="-45" w:right="-126"/>
              <w:rPr>
                <w:rFonts w:ascii="標楷體" w:hAnsi="標楷體"/>
                <w:color w:val="000000" w:themeColor="text1"/>
                <w:sz w:val="24"/>
                <w:szCs w:val="24"/>
              </w:rPr>
            </w:pPr>
            <w:r w:rsidRPr="00812963">
              <w:rPr>
                <w:rFonts w:ascii="標楷體" w:hAnsi="標楷體" w:hint="eastAsia"/>
                <w:b/>
                <w:color w:val="000000" w:themeColor="text1"/>
                <w:sz w:val="24"/>
                <w:szCs w:val="24"/>
              </w:rPr>
              <w:t>9-3</w:t>
            </w:r>
            <w:r w:rsidRPr="00812963">
              <w:rPr>
                <w:rFonts w:ascii="標楷體" w:hAnsi="標楷體"/>
                <w:b/>
                <w:color w:val="000000" w:themeColor="text1"/>
                <w:sz w:val="24"/>
                <w:szCs w:val="24"/>
              </w:rPr>
              <w:t>通知程序參與之專家學者本法案的評估結果(請填寫日期及勾選通知方式，請勿空白)：</w:t>
            </w:r>
          </w:p>
          <w:p w14:paraId="1189E324" w14:textId="34E1E514" w:rsidR="00667C8E" w:rsidRPr="00812963" w:rsidRDefault="00667C8E" w:rsidP="000D6FD3">
            <w:pPr>
              <w:spacing w:after="120" w:line="360" w:lineRule="atLeast"/>
              <w:ind w:left="-108" w:right="-108"/>
              <w:rPr>
                <w:rFonts w:ascii="標楷體" w:hAnsi="標楷體"/>
                <w:color w:val="000000" w:themeColor="text1"/>
                <w:sz w:val="24"/>
                <w:szCs w:val="24"/>
              </w:rPr>
            </w:pPr>
            <w:r w:rsidRPr="00812963">
              <w:rPr>
                <w:rFonts w:ascii="標楷體" w:hAnsi="標楷體"/>
                <w:color w:val="000000" w:themeColor="text1"/>
                <w:sz w:val="24"/>
                <w:szCs w:val="24"/>
              </w:rPr>
              <w:t>已於</w:t>
            </w:r>
            <w:r w:rsidR="007B125F" w:rsidRPr="00812963">
              <w:rPr>
                <w:rFonts w:ascii="標楷體" w:hAnsi="標楷體"/>
                <w:color w:val="000000" w:themeColor="text1"/>
                <w:sz w:val="24"/>
                <w:szCs w:val="24"/>
                <w:u w:val="single"/>
              </w:rPr>
              <w:t>111</w:t>
            </w:r>
            <w:r w:rsidRPr="00812963">
              <w:rPr>
                <w:rFonts w:ascii="標楷體" w:hAnsi="標楷體"/>
                <w:color w:val="000000" w:themeColor="text1"/>
                <w:sz w:val="24"/>
                <w:szCs w:val="24"/>
              </w:rPr>
              <w:t>年</w:t>
            </w:r>
            <w:r w:rsidR="007B125F" w:rsidRPr="00812963">
              <w:rPr>
                <w:rFonts w:ascii="標楷體" w:hAnsi="標楷體"/>
                <w:color w:val="000000" w:themeColor="text1"/>
                <w:sz w:val="24"/>
                <w:szCs w:val="24"/>
                <w:u w:val="single"/>
              </w:rPr>
              <w:t>9</w:t>
            </w:r>
            <w:r w:rsidRPr="00812963">
              <w:rPr>
                <w:rFonts w:ascii="標楷體" w:hAnsi="標楷體"/>
                <w:color w:val="000000" w:themeColor="text1"/>
                <w:sz w:val="24"/>
                <w:szCs w:val="24"/>
              </w:rPr>
              <w:t>月</w:t>
            </w:r>
            <w:r w:rsidR="007B125F" w:rsidRPr="00812963">
              <w:rPr>
                <w:rFonts w:ascii="標楷體" w:hAnsi="標楷體"/>
                <w:color w:val="000000" w:themeColor="text1"/>
                <w:sz w:val="24"/>
                <w:szCs w:val="24"/>
                <w:u w:val="single"/>
              </w:rPr>
              <w:t>22</w:t>
            </w:r>
            <w:r w:rsidRPr="00812963">
              <w:rPr>
                <w:rFonts w:ascii="標楷體" w:hAnsi="標楷體"/>
                <w:color w:val="000000" w:themeColor="text1"/>
                <w:sz w:val="24"/>
                <w:szCs w:val="24"/>
              </w:rPr>
              <w:t>日將「評估結果」以下列方式通知程序參與者審閱</w:t>
            </w:r>
          </w:p>
          <w:p w14:paraId="71DB90FA" w14:textId="60DE0AFE" w:rsidR="00667C8E" w:rsidRPr="00812963" w:rsidRDefault="00667C8E" w:rsidP="000D6FD3">
            <w:pPr>
              <w:spacing w:after="120" w:line="360" w:lineRule="atLeast"/>
              <w:ind w:left="-108" w:right="-108"/>
              <w:rPr>
                <w:rFonts w:ascii="標楷體" w:hAnsi="標楷體"/>
                <w:color w:val="000000" w:themeColor="text1"/>
                <w:sz w:val="24"/>
                <w:szCs w:val="24"/>
              </w:rPr>
            </w:pPr>
            <w:r w:rsidRPr="00812963">
              <w:rPr>
                <w:rFonts w:ascii="標楷體" w:hAnsi="標楷體"/>
                <w:color w:val="000000" w:themeColor="text1"/>
                <w:sz w:val="24"/>
                <w:szCs w:val="24"/>
              </w:rPr>
              <w:t xml:space="preserve">□傳真      </w:t>
            </w:r>
            <w:r w:rsidR="007B125F"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e-mail      □郵寄      □其他</w:t>
            </w:r>
            <w:r w:rsidRPr="00812963">
              <w:rPr>
                <w:rFonts w:ascii="標楷體" w:hAnsi="標楷體"/>
                <w:color w:val="000000" w:themeColor="text1"/>
                <w:sz w:val="24"/>
                <w:szCs w:val="24"/>
                <w:u w:val="single"/>
              </w:rPr>
              <w:t xml:space="preserve">　　　　　</w:t>
            </w:r>
          </w:p>
        </w:tc>
      </w:tr>
      <w:tr w:rsidR="00812963" w:rsidRPr="00812963" w14:paraId="2E97AB0B" w14:textId="77777777" w:rsidTr="00C229E1">
        <w:trPr>
          <w:jc w:val="center"/>
        </w:trPr>
        <w:tc>
          <w:tcPr>
            <w:tcW w:w="9463" w:type="dxa"/>
            <w:gridSpan w:val="15"/>
            <w:tcBorders>
              <w:top w:val="thickThinSmallGap" w:sz="24" w:space="0" w:color="00000A"/>
              <w:left w:val="single" w:sz="4" w:space="0" w:color="00000A"/>
              <w:bottom w:val="single" w:sz="4" w:space="0" w:color="00000A"/>
              <w:right w:val="single" w:sz="4" w:space="0" w:color="00000A"/>
            </w:tcBorders>
            <w:shd w:val="clear" w:color="auto" w:fill="FFFFFF"/>
          </w:tcPr>
          <w:p w14:paraId="645FF55D" w14:textId="77777777" w:rsidR="00667C8E" w:rsidRPr="00812963" w:rsidRDefault="00667C8E" w:rsidP="000D6FD3">
            <w:pPr>
              <w:spacing w:after="120" w:line="360" w:lineRule="atLeast"/>
              <w:ind w:leftChars="-45" w:left="-126" w:rightChars="-45" w:right="-126"/>
              <w:rPr>
                <w:rFonts w:ascii="標楷體" w:hAnsi="標楷體"/>
                <w:b/>
                <w:color w:val="000000" w:themeColor="text1"/>
                <w:sz w:val="24"/>
                <w:szCs w:val="24"/>
              </w:rPr>
            </w:pPr>
            <w:r w:rsidRPr="00812963">
              <w:rPr>
                <w:rFonts w:ascii="標楷體" w:hAnsi="標楷體"/>
                <w:b/>
                <w:color w:val="000000" w:themeColor="text1"/>
                <w:sz w:val="24"/>
                <w:szCs w:val="24"/>
              </w:rPr>
              <w:t>拾、法制單位復核(此欄空白未填寫者，將以不符形式審查</w:t>
            </w:r>
            <w:proofErr w:type="gramStart"/>
            <w:r w:rsidRPr="00812963">
              <w:rPr>
                <w:rFonts w:ascii="標楷體" w:hAnsi="標楷體"/>
                <w:b/>
                <w:color w:val="000000" w:themeColor="text1"/>
                <w:sz w:val="24"/>
                <w:szCs w:val="24"/>
              </w:rPr>
              <w:t>逕予退</w:t>
            </w:r>
            <w:proofErr w:type="gramEnd"/>
            <w:r w:rsidRPr="00812963">
              <w:rPr>
                <w:rFonts w:ascii="標楷體" w:hAnsi="標楷體"/>
                <w:b/>
                <w:color w:val="000000" w:themeColor="text1"/>
                <w:sz w:val="24"/>
                <w:szCs w:val="24"/>
              </w:rPr>
              <w:t>件。)</w:t>
            </w:r>
          </w:p>
          <w:p w14:paraId="5054CD19" w14:textId="567F96EF" w:rsidR="00667C8E" w:rsidRPr="00812963" w:rsidRDefault="00667C8E" w:rsidP="000D6FD3">
            <w:pPr>
              <w:spacing w:after="120" w:line="360" w:lineRule="atLeast"/>
              <w:ind w:leftChars="-45" w:left="-126" w:rightChars="-45" w:right="-126"/>
              <w:rPr>
                <w:rFonts w:ascii="標楷體" w:hAnsi="標楷體"/>
                <w:color w:val="000000" w:themeColor="text1"/>
                <w:sz w:val="24"/>
                <w:szCs w:val="24"/>
              </w:rPr>
            </w:pPr>
            <w:r w:rsidRPr="00812963">
              <w:rPr>
                <w:rFonts w:ascii="標楷體" w:hAnsi="標楷體"/>
                <w:b/>
                <w:color w:val="000000" w:themeColor="text1"/>
                <w:sz w:val="24"/>
                <w:szCs w:val="24"/>
              </w:rPr>
              <w:t xml:space="preserve">10-1 </w:t>
            </w:r>
            <w:r w:rsidRPr="00812963">
              <w:rPr>
                <w:rFonts w:ascii="標楷體" w:hAnsi="標楷體"/>
                <w:color w:val="000000" w:themeColor="text1"/>
                <w:sz w:val="24"/>
                <w:szCs w:val="24"/>
              </w:rPr>
              <w:t xml:space="preserve">法案內容：  </w:t>
            </w:r>
            <w:r w:rsidR="009F37C4"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 xml:space="preserve">提經法規會討論通過   </w:t>
            </w:r>
            <w:r w:rsidR="009F37C4"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 xml:space="preserve">已會法制單位表示意見 </w:t>
            </w:r>
          </w:p>
          <w:p w14:paraId="604D0987" w14:textId="1FB561D1" w:rsidR="00667C8E" w:rsidRPr="00812963" w:rsidRDefault="00667C8E" w:rsidP="000D6FD3">
            <w:pPr>
              <w:spacing w:after="120" w:line="360" w:lineRule="atLeast"/>
              <w:ind w:leftChars="-45" w:left="5399" w:rightChars="-45" w:right="-126" w:hangingChars="2300" w:hanging="5525"/>
              <w:rPr>
                <w:rFonts w:ascii="標楷體" w:hAnsi="標楷體"/>
                <w:color w:val="000000" w:themeColor="text1"/>
                <w:sz w:val="24"/>
                <w:szCs w:val="24"/>
              </w:rPr>
            </w:pPr>
            <w:r w:rsidRPr="00812963">
              <w:rPr>
                <w:rFonts w:ascii="標楷體" w:hAnsi="標楷體"/>
                <w:b/>
                <w:color w:val="000000" w:themeColor="text1"/>
                <w:sz w:val="24"/>
                <w:szCs w:val="24"/>
              </w:rPr>
              <w:lastRenderedPageBreak/>
              <w:t>10-2</w:t>
            </w:r>
            <w:r w:rsidRPr="00812963">
              <w:rPr>
                <w:rFonts w:ascii="標楷體" w:hAnsi="標楷體" w:hint="eastAsia"/>
                <w:b/>
                <w:color w:val="000000" w:themeColor="text1"/>
                <w:sz w:val="24"/>
                <w:szCs w:val="24"/>
              </w:rPr>
              <w:t xml:space="preserve"> </w:t>
            </w:r>
            <w:r w:rsidRPr="00812963">
              <w:rPr>
                <w:rFonts w:ascii="標楷體" w:hAnsi="標楷體" w:hint="eastAsia"/>
                <w:color w:val="000000" w:themeColor="text1"/>
                <w:sz w:val="24"/>
                <w:szCs w:val="24"/>
                <w:shd w:val="clear" w:color="auto" w:fill="FFFFFF"/>
              </w:rPr>
              <w:t>徵</w:t>
            </w:r>
            <w:r w:rsidRPr="00812963">
              <w:rPr>
                <w:rFonts w:ascii="標楷體" w:hAnsi="標楷體" w:hint="eastAsia"/>
                <w:color w:val="000000" w:themeColor="text1"/>
                <w:kern w:val="0"/>
                <w:sz w:val="24"/>
                <w:szCs w:val="24"/>
                <w:shd w:val="clear" w:color="auto" w:fill="FFFFFF"/>
              </w:rPr>
              <w:t>詢及協商程序</w:t>
            </w:r>
            <w:r w:rsidRPr="00812963">
              <w:rPr>
                <w:rFonts w:ascii="標楷體" w:hAnsi="標楷體"/>
                <w:color w:val="000000" w:themeColor="text1"/>
                <w:sz w:val="24"/>
                <w:szCs w:val="24"/>
                <w:shd w:val="clear" w:color="auto" w:fill="FFFFFF"/>
              </w:rPr>
              <w:t xml:space="preserve">：  </w:t>
            </w:r>
            <w:r w:rsidR="009F37C4" w:rsidRPr="00812963">
              <w:rPr>
                <w:rFonts w:ascii="標楷體" w:hAnsi="標楷體" w:hint="eastAsia"/>
                <w:color w:val="000000" w:themeColor="text1"/>
                <w:sz w:val="24"/>
                <w:szCs w:val="24"/>
              </w:rPr>
              <w:t>■</w:t>
            </w:r>
            <w:r w:rsidRPr="00812963">
              <w:rPr>
                <w:rFonts w:ascii="標楷體" w:hAnsi="標楷體" w:hint="eastAsia"/>
                <w:color w:val="000000" w:themeColor="text1"/>
                <w:kern w:val="0"/>
                <w:sz w:val="24"/>
                <w:szCs w:val="24"/>
                <w:shd w:val="clear" w:color="auto" w:fill="FFFFFF"/>
              </w:rPr>
              <w:t>已</w:t>
            </w:r>
            <w:r w:rsidRPr="00812963">
              <w:rPr>
                <w:rFonts w:ascii="標楷體" w:hAnsi="標楷體" w:hint="eastAsia"/>
                <w:color w:val="000000" w:themeColor="text1"/>
                <w:sz w:val="24"/>
                <w:szCs w:val="24"/>
                <w:shd w:val="clear" w:color="auto" w:fill="FFFFFF"/>
              </w:rPr>
              <w:t>徵</w:t>
            </w:r>
            <w:r w:rsidRPr="00812963">
              <w:rPr>
                <w:rFonts w:ascii="標楷體" w:hAnsi="標楷體" w:hint="eastAsia"/>
                <w:color w:val="000000" w:themeColor="text1"/>
                <w:kern w:val="0"/>
                <w:sz w:val="24"/>
                <w:szCs w:val="24"/>
                <w:shd w:val="clear" w:color="auto" w:fill="FFFFFF"/>
              </w:rPr>
              <w:t>詢及協商法案主要影響對象</w:t>
            </w:r>
          </w:p>
          <w:p w14:paraId="06736AE5" w14:textId="77777777" w:rsidR="00667C8E" w:rsidRPr="00812963" w:rsidRDefault="00667C8E" w:rsidP="000D6FD3">
            <w:pPr>
              <w:spacing w:after="120" w:line="360" w:lineRule="atLeast"/>
              <w:ind w:leftChars="1084" w:left="5836" w:rightChars="-45" w:right="-126" w:hangingChars="1167" w:hanging="2801"/>
              <w:rPr>
                <w:rFonts w:ascii="標楷體" w:hAnsi="標楷體"/>
                <w:color w:val="000000" w:themeColor="text1"/>
                <w:sz w:val="24"/>
                <w:szCs w:val="24"/>
              </w:rPr>
            </w:pPr>
            <w:r w:rsidRPr="00812963">
              <w:rPr>
                <w:rFonts w:ascii="標楷體" w:hAnsi="標楷體"/>
                <w:color w:val="000000" w:themeColor="text1"/>
                <w:sz w:val="24"/>
                <w:szCs w:val="24"/>
                <w:shd w:val="clear" w:color="auto" w:fill="FFFFFF"/>
              </w:rPr>
              <w:t>□</w:t>
            </w:r>
            <w:r w:rsidRPr="00812963">
              <w:rPr>
                <w:rFonts w:ascii="標楷體" w:hAnsi="標楷體" w:hint="eastAsia"/>
                <w:color w:val="000000" w:themeColor="text1"/>
                <w:kern w:val="0"/>
                <w:sz w:val="24"/>
                <w:szCs w:val="24"/>
                <w:shd w:val="clear" w:color="auto" w:fill="FFFFFF"/>
              </w:rPr>
              <w:t>已適當說明與回應</w:t>
            </w:r>
            <w:r w:rsidRPr="00812963">
              <w:rPr>
                <w:rFonts w:ascii="標楷體" w:hAnsi="標楷體" w:hint="eastAsia"/>
                <w:color w:val="000000" w:themeColor="text1"/>
                <w:sz w:val="24"/>
                <w:szCs w:val="24"/>
                <w:shd w:val="clear" w:color="auto" w:fill="FFFFFF"/>
              </w:rPr>
              <w:t>徵</w:t>
            </w:r>
            <w:r w:rsidRPr="00812963">
              <w:rPr>
                <w:rFonts w:ascii="標楷體" w:hAnsi="標楷體" w:hint="eastAsia"/>
                <w:color w:val="000000" w:themeColor="text1"/>
                <w:kern w:val="0"/>
                <w:sz w:val="24"/>
                <w:szCs w:val="24"/>
                <w:shd w:val="clear" w:color="auto" w:fill="FFFFFF"/>
              </w:rPr>
              <w:t>詢及協商對象所提之主要意見</w:t>
            </w:r>
          </w:p>
          <w:p w14:paraId="14D8876B" w14:textId="306834E2" w:rsidR="00667C8E" w:rsidRPr="00812963" w:rsidRDefault="00667C8E" w:rsidP="000D6FD3">
            <w:pPr>
              <w:spacing w:after="120" w:line="360" w:lineRule="atLeast"/>
              <w:ind w:leftChars="-45" w:left="-126" w:rightChars="-45" w:right="-126"/>
              <w:rPr>
                <w:rFonts w:ascii="標楷體" w:hAnsi="標楷體"/>
                <w:color w:val="000000" w:themeColor="text1"/>
                <w:sz w:val="24"/>
                <w:szCs w:val="24"/>
              </w:rPr>
            </w:pPr>
            <w:r w:rsidRPr="00812963">
              <w:rPr>
                <w:rFonts w:ascii="標楷體" w:hAnsi="標楷體"/>
                <w:b/>
                <w:color w:val="000000" w:themeColor="text1"/>
                <w:sz w:val="24"/>
                <w:szCs w:val="24"/>
                <w:shd w:val="clear" w:color="auto" w:fill="FFFFFF"/>
              </w:rPr>
              <w:t>10-</w:t>
            </w:r>
            <w:r w:rsidRPr="00812963">
              <w:rPr>
                <w:rFonts w:ascii="標楷體" w:hAnsi="標楷體" w:hint="eastAsia"/>
                <w:b/>
                <w:color w:val="000000" w:themeColor="text1"/>
                <w:sz w:val="24"/>
                <w:szCs w:val="24"/>
                <w:shd w:val="clear" w:color="auto" w:fill="FFFFFF"/>
              </w:rPr>
              <w:t>3</w:t>
            </w:r>
            <w:r w:rsidRPr="00812963">
              <w:rPr>
                <w:rFonts w:ascii="標楷體" w:hAnsi="標楷體" w:hint="eastAsia"/>
                <w:b/>
                <w:color w:val="000000" w:themeColor="text1"/>
                <w:sz w:val="24"/>
                <w:szCs w:val="24"/>
              </w:rPr>
              <w:t xml:space="preserve"> </w:t>
            </w:r>
            <w:proofErr w:type="gramStart"/>
            <w:r w:rsidRPr="00812963">
              <w:rPr>
                <w:rFonts w:ascii="標楷體" w:hAnsi="標楷體"/>
                <w:color w:val="000000" w:themeColor="text1"/>
                <w:sz w:val="24"/>
                <w:szCs w:val="24"/>
              </w:rPr>
              <w:t>訂修程序</w:t>
            </w:r>
            <w:proofErr w:type="gramEnd"/>
            <w:r w:rsidRPr="00812963">
              <w:rPr>
                <w:rFonts w:ascii="標楷體" w:hAnsi="標楷體"/>
                <w:color w:val="000000" w:themeColor="text1"/>
                <w:sz w:val="24"/>
                <w:szCs w:val="24"/>
              </w:rPr>
              <w:t xml:space="preserve">：  </w:t>
            </w:r>
            <w:r w:rsidR="009F37C4"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本檢視表已完整填列</w:t>
            </w:r>
          </w:p>
          <w:p w14:paraId="51CFDE80" w14:textId="479FB0AF" w:rsidR="00667C8E" w:rsidRPr="00812963" w:rsidRDefault="00667C8E" w:rsidP="000D6FD3">
            <w:pPr>
              <w:spacing w:after="120" w:line="36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復核人姓名及職稱：</w:t>
            </w:r>
            <w:r w:rsidR="009F37C4" w:rsidRPr="00812963">
              <w:rPr>
                <w:rFonts w:ascii="標楷體" w:hAnsi="標楷體" w:hint="eastAsia"/>
                <w:b/>
                <w:color w:val="000000" w:themeColor="text1"/>
                <w:sz w:val="24"/>
                <w:szCs w:val="24"/>
              </w:rPr>
              <w:t>科員李欣樺</w:t>
            </w:r>
          </w:p>
        </w:tc>
      </w:tr>
    </w:tbl>
    <w:p w14:paraId="0B8996F9" w14:textId="77777777" w:rsidR="00667C8E" w:rsidRPr="00812963" w:rsidRDefault="00667C8E" w:rsidP="00667C8E">
      <w:pPr>
        <w:snapToGrid w:val="0"/>
        <w:spacing w:line="240" w:lineRule="atLeast"/>
        <w:ind w:right="-108"/>
        <w:rPr>
          <w:rFonts w:ascii="新細明體" w:eastAsia="新細明體" w:hAnsi="新細明體"/>
          <w:color w:val="000000" w:themeColor="text1"/>
          <w:sz w:val="32"/>
          <w:szCs w:val="32"/>
        </w:rPr>
      </w:pPr>
    </w:p>
    <w:tbl>
      <w:tblPr>
        <w:tblpPr w:leftFromText="180" w:rightFromText="180" w:vertAnchor="text" w:horzAnchor="margin" w:tblpXSpec="center" w:tblpY="507"/>
        <w:tblW w:w="9325" w:type="dxa"/>
        <w:jc w:val="center"/>
        <w:tblLayout w:type="fixed"/>
        <w:tblCellMar>
          <w:left w:w="103" w:type="dxa"/>
        </w:tblCellMar>
        <w:tblLook w:val="0000" w:firstRow="0" w:lastRow="0" w:firstColumn="0" w:lastColumn="0" w:noHBand="0" w:noVBand="0"/>
      </w:tblPr>
      <w:tblGrid>
        <w:gridCol w:w="2725"/>
        <w:gridCol w:w="1068"/>
        <w:gridCol w:w="5532"/>
      </w:tblGrid>
      <w:tr w:rsidR="00812963" w:rsidRPr="00812963" w14:paraId="7BD8E0F0" w14:textId="77777777" w:rsidTr="00541E81">
        <w:trPr>
          <w:cantSplit/>
          <w:trHeight w:val="446"/>
          <w:jc w:val="center"/>
        </w:trPr>
        <w:tc>
          <w:tcPr>
            <w:tcW w:w="9325" w:type="dxa"/>
            <w:gridSpan w:val="3"/>
            <w:tcBorders>
              <w:top w:val="single" w:sz="4" w:space="0" w:color="00000A"/>
              <w:left w:val="single" w:sz="4" w:space="0" w:color="00000A"/>
              <w:bottom w:val="single" w:sz="4" w:space="0" w:color="00000A"/>
              <w:right w:val="single" w:sz="4" w:space="0" w:color="00000A"/>
            </w:tcBorders>
            <w:shd w:val="clear" w:color="auto" w:fill="FFFFFF"/>
          </w:tcPr>
          <w:p w14:paraId="3BA31E94" w14:textId="77777777" w:rsidR="00541E81" w:rsidRPr="00812963" w:rsidRDefault="00541E81" w:rsidP="00541E81">
            <w:pPr>
              <w:snapToGrid w:val="0"/>
              <w:spacing w:line="240" w:lineRule="atLeast"/>
              <w:ind w:left="1819" w:right="-108" w:hanging="1927"/>
              <w:rPr>
                <w:rFonts w:ascii="標楷體" w:hAnsi="標楷體"/>
                <w:color w:val="000000" w:themeColor="text1"/>
                <w:sz w:val="24"/>
                <w:szCs w:val="24"/>
              </w:rPr>
            </w:pPr>
            <w:r w:rsidRPr="00812963">
              <w:rPr>
                <w:rFonts w:ascii="標楷體" w:hAnsi="標楷體"/>
                <w:b/>
                <w:color w:val="000000" w:themeColor="text1"/>
                <w:sz w:val="24"/>
                <w:szCs w:val="24"/>
              </w:rPr>
              <w:t>拾壹、性別影響評估程序參與：</w:t>
            </w:r>
            <w:r w:rsidRPr="00812963">
              <w:rPr>
                <w:rFonts w:ascii="標楷體" w:hAnsi="標楷體"/>
                <w:color w:val="000000" w:themeColor="text1"/>
                <w:sz w:val="24"/>
                <w:szCs w:val="24"/>
              </w:rPr>
              <w:t>若採用書面意見的方式，至少應徵詢1位以上性別平等專家學者意見，並填寫參與者的姓名、職稱及服務單位；專家學者資料可至台灣國家婦女館網站參閱</w:t>
            </w:r>
            <w:proofErr w:type="gramStart"/>
            <w:r w:rsidRPr="00812963">
              <w:rPr>
                <w:rFonts w:ascii="標楷體" w:hAnsi="標楷體"/>
                <w:color w:val="000000" w:themeColor="text1"/>
                <w:sz w:val="24"/>
                <w:szCs w:val="24"/>
              </w:rPr>
              <w:t>（</w:t>
            </w:r>
            <w:proofErr w:type="gramEnd"/>
            <w:r w:rsidR="00695942" w:rsidRPr="00812963">
              <w:fldChar w:fldCharType="begin"/>
            </w:r>
            <w:r w:rsidR="00695942" w:rsidRPr="00812963">
              <w:rPr>
                <w:color w:val="000000" w:themeColor="text1"/>
              </w:rPr>
              <w:instrText xml:space="preserve"> HYPERLINK "http://www.taiwanwomencenter.org.tw/" </w:instrText>
            </w:r>
            <w:r w:rsidR="00695942" w:rsidRPr="00812963">
              <w:fldChar w:fldCharType="separate"/>
            </w:r>
            <w:r w:rsidRPr="00812963">
              <w:rPr>
                <w:rStyle w:val="af3"/>
                <w:rFonts w:ascii="標楷體" w:hAnsi="標楷體"/>
                <w:color w:val="000000" w:themeColor="text1"/>
                <w:sz w:val="24"/>
                <w:szCs w:val="24"/>
              </w:rPr>
              <w:t>http://www.taiwanwomencenter.org.tw/</w:t>
            </w:r>
            <w:r w:rsidR="00695942" w:rsidRPr="00812963">
              <w:rPr>
                <w:rStyle w:val="af3"/>
                <w:rFonts w:ascii="標楷體" w:hAnsi="標楷體"/>
                <w:color w:val="000000" w:themeColor="text1"/>
                <w:sz w:val="24"/>
                <w:szCs w:val="24"/>
              </w:rPr>
              <w:fldChar w:fldCharType="end"/>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w:t>
            </w:r>
          </w:p>
        </w:tc>
      </w:tr>
      <w:tr w:rsidR="00812963" w:rsidRPr="00812963" w14:paraId="3BBBA320" w14:textId="77777777" w:rsidTr="00541E81">
        <w:trPr>
          <w:cantSplit/>
          <w:trHeight w:val="446"/>
          <w:jc w:val="center"/>
        </w:trPr>
        <w:tc>
          <w:tcPr>
            <w:tcW w:w="9325"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4A3A5AD6" w14:textId="77777777" w:rsidR="00541E81" w:rsidRPr="00812963" w:rsidRDefault="00541E81" w:rsidP="00541E81">
            <w:pPr>
              <w:snapToGrid w:val="0"/>
              <w:spacing w:line="240" w:lineRule="atLeast"/>
              <w:ind w:left="70" w:right="-108" w:hanging="178"/>
              <w:rPr>
                <w:rFonts w:ascii="標楷體" w:hAnsi="標楷體"/>
                <w:color w:val="000000" w:themeColor="text1"/>
                <w:sz w:val="24"/>
                <w:szCs w:val="24"/>
              </w:rPr>
            </w:pPr>
            <w:r w:rsidRPr="00812963">
              <w:rPr>
                <w:rFonts w:ascii="標楷體" w:hAnsi="標楷體"/>
                <w:b/>
                <w:color w:val="000000" w:themeColor="text1"/>
                <w:sz w:val="24"/>
                <w:szCs w:val="24"/>
              </w:rPr>
              <w:t>（一）基本資料</w:t>
            </w:r>
          </w:p>
        </w:tc>
      </w:tr>
      <w:tr w:rsidR="00812963" w:rsidRPr="00812963" w14:paraId="65D1E683" w14:textId="77777777" w:rsidTr="00541E81">
        <w:trPr>
          <w:cantSplit/>
          <w:trHeight w:val="446"/>
          <w:jc w:val="center"/>
        </w:trPr>
        <w:tc>
          <w:tcPr>
            <w:tcW w:w="27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6DE53B" w14:textId="77777777" w:rsidR="00541E81" w:rsidRPr="00812963" w:rsidRDefault="00541E81" w:rsidP="00541E81">
            <w:pPr>
              <w:snapToGrid w:val="0"/>
              <w:spacing w:line="240" w:lineRule="atLeast"/>
              <w:ind w:left="600" w:right="-108" w:hangingChars="250" w:hanging="600"/>
              <w:jc w:val="both"/>
              <w:rPr>
                <w:rFonts w:ascii="標楷體" w:hAnsi="標楷體"/>
                <w:color w:val="000000" w:themeColor="text1"/>
                <w:sz w:val="24"/>
                <w:szCs w:val="24"/>
              </w:rPr>
            </w:pPr>
            <w:r w:rsidRPr="00812963">
              <w:rPr>
                <w:rFonts w:ascii="標楷體" w:hAnsi="標楷體"/>
                <w:color w:val="000000" w:themeColor="text1"/>
                <w:sz w:val="24"/>
                <w:szCs w:val="24"/>
              </w:rPr>
              <w:t>11-1程序參與期程或時間</w:t>
            </w:r>
          </w:p>
        </w:tc>
        <w:tc>
          <w:tcPr>
            <w:tcW w:w="6600"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AFFE3C6" w14:textId="77777777" w:rsidR="00541E81" w:rsidRPr="00812963" w:rsidRDefault="00541E81" w:rsidP="00541E81">
            <w:pPr>
              <w:snapToGrid w:val="0"/>
              <w:spacing w:line="240" w:lineRule="atLeast"/>
              <w:ind w:left="-108" w:right="-108" w:firstLine="240"/>
              <w:rPr>
                <w:rFonts w:ascii="標楷體" w:hAnsi="標楷體"/>
                <w:color w:val="000000" w:themeColor="text1"/>
                <w:sz w:val="24"/>
                <w:szCs w:val="24"/>
              </w:rPr>
            </w:pPr>
            <w:r w:rsidRPr="00812963">
              <w:rPr>
                <w:rFonts w:ascii="標楷體" w:hAnsi="標楷體"/>
                <w:color w:val="000000" w:themeColor="text1"/>
                <w:sz w:val="24"/>
                <w:szCs w:val="24"/>
              </w:rPr>
              <w:t>111 年 9 月22日</w:t>
            </w:r>
          </w:p>
        </w:tc>
      </w:tr>
      <w:tr w:rsidR="00812963" w:rsidRPr="00812963" w14:paraId="1F97073A" w14:textId="77777777" w:rsidTr="00541E81">
        <w:trPr>
          <w:cantSplit/>
          <w:trHeight w:val="446"/>
          <w:jc w:val="center"/>
        </w:trPr>
        <w:tc>
          <w:tcPr>
            <w:tcW w:w="27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8529A6" w14:textId="77777777" w:rsidR="00541E81" w:rsidRPr="00812963" w:rsidRDefault="00541E81" w:rsidP="00541E81">
            <w:pPr>
              <w:snapToGrid w:val="0"/>
              <w:spacing w:line="240" w:lineRule="atLeast"/>
              <w:ind w:left="614" w:right="-108" w:hanging="614"/>
              <w:jc w:val="both"/>
              <w:rPr>
                <w:rFonts w:ascii="標楷體" w:hAnsi="標楷體"/>
                <w:color w:val="000000" w:themeColor="text1"/>
                <w:sz w:val="24"/>
                <w:szCs w:val="24"/>
              </w:rPr>
            </w:pPr>
            <w:r w:rsidRPr="00812963">
              <w:rPr>
                <w:rFonts w:ascii="標楷體" w:hAnsi="標楷體"/>
                <w:color w:val="000000" w:themeColor="text1"/>
                <w:sz w:val="24"/>
                <w:szCs w:val="24"/>
              </w:rPr>
              <w:t>11-2參與者姓名、職稱、服務單位及其專長領域</w:t>
            </w:r>
          </w:p>
        </w:tc>
        <w:tc>
          <w:tcPr>
            <w:tcW w:w="6600" w:type="dxa"/>
            <w:gridSpan w:val="2"/>
            <w:tcBorders>
              <w:top w:val="single" w:sz="4" w:space="0" w:color="00000A"/>
              <w:left w:val="single" w:sz="4" w:space="0" w:color="00000A"/>
              <w:bottom w:val="single" w:sz="4" w:space="0" w:color="00000A"/>
              <w:right w:val="single" w:sz="4" w:space="0" w:color="00000A"/>
            </w:tcBorders>
            <w:shd w:val="clear" w:color="auto" w:fill="FFFFFF"/>
          </w:tcPr>
          <w:p w14:paraId="4F9B9B06" w14:textId="77777777" w:rsidR="00541E81" w:rsidRPr="00812963" w:rsidRDefault="00541E81" w:rsidP="00541E81">
            <w:pPr>
              <w:snapToGrid w:val="0"/>
              <w:spacing w:line="240" w:lineRule="atLeast"/>
              <w:ind w:left="70" w:right="-108" w:hanging="178"/>
              <w:rPr>
                <w:rFonts w:ascii="標楷體" w:hAnsi="標楷體"/>
                <w:color w:val="000000" w:themeColor="text1"/>
                <w:sz w:val="24"/>
                <w:szCs w:val="24"/>
              </w:rPr>
            </w:pPr>
            <w:r w:rsidRPr="00812963">
              <w:rPr>
                <w:rFonts w:ascii="標楷體" w:hAnsi="標楷體" w:hint="eastAsia"/>
                <w:color w:val="000000" w:themeColor="text1"/>
                <w:sz w:val="24"/>
                <w:szCs w:val="24"/>
              </w:rPr>
              <w:t>輔仁大學法律學系</w:t>
            </w:r>
          </w:p>
        </w:tc>
      </w:tr>
      <w:tr w:rsidR="00812963" w:rsidRPr="00812963" w14:paraId="3DFAD9AF" w14:textId="77777777" w:rsidTr="00541E81">
        <w:trPr>
          <w:cantSplit/>
          <w:trHeight w:val="446"/>
          <w:jc w:val="center"/>
        </w:trPr>
        <w:tc>
          <w:tcPr>
            <w:tcW w:w="27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FD11EF" w14:textId="77777777" w:rsidR="00541E81" w:rsidRPr="00812963" w:rsidRDefault="00541E81" w:rsidP="00541E81">
            <w:pPr>
              <w:snapToGrid w:val="0"/>
              <w:spacing w:line="240" w:lineRule="atLeast"/>
              <w:ind w:left="516" w:right="-108" w:hanging="516"/>
              <w:jc w:val="both"/>
              <w:rPr>
                <w:rFonts w:ascii="標楷體" w:hAnsi="標楷體"/>
                <w:color w:val="000000" w:themeColor="text1"/>
                <w:sz w:val="24"/>
                <w:szCs w:val="24"/>
              </w:rPr>
            </w:pPr>
            <w:r w:rsidRPr="00812963">
              <w:rPr>
                <w:rFonts w:ascii="標楷體" w:hAnsi="標楷體"/>
                <w:color w:val="000000" w:themeColor="text1"/>
                <w:sz w:val="24"/>
                <w:szCs w:val="24"/>
              </w:rPr>
              <w:t>11-3參與方式</w:t>
            </w:r>
          </w:p>
        </w:tc>
        <w:tc>
          <w:tcPr>
            <w:tcW w:w="6600" w:type="dxa"/>
            <w:gridSpan w:val="2"/>
            <w:tcBorders>
              <w:top w:val="single" w:sz="4" w:space="0" w:color="00000A"/>
              <w:left w:val="single" w:sz="4" w:space="0" w:color="00000A"/>
              <w:bottom w:val="single" w:sz="4" w:space="0" w:color="00000A"/>
              <w:right w:val="single" w:sz="4" w:space="0" w:color="00000A"/>
            </w:tcBorders>
            <w:shd w:val="clear" w:color="auto" w:fill="FFFFFF"/>
          </w:tcPr>
          <w:p w14:paraId="2AA6042C" w14:textId="77777777" w:rsidR="00541E81" w:rsidRPr="00812963" w:rsidRDefault="00541E81" w:rsidP="00541E81">
            <w:pPr>
              <w:snapToGrid w:val="0"/>
              <w:spacing w:line="240" w:lineRule="atLeast"/>
              <w:ind w:left="-108" w:right="-108"/>
              <w:rPr>
                <w:rFonts w:ascii="標楷體" w:hAnsi="標楷體"/>
                <w:color w:val="000000" w:themeColor="text1"/>
                <w:sz w:val="24"/>
                <w:szCs w:val="24"/>
              </w:rPr>
            </w:pPr>
            <w:r w:rsidRPr="00812963">
              <w:rPr>
                <w:rFonts w:ascii="標楷體" w:hAnsi="標楷體"/>
                <w:color w:val="000000" w:themeColor="text1"/>
                <w:sz w:val="24"/>
                <w:szCs w:val="24"/>
              </w:rPr>
              <w:t>書面意見</w:t>
            </w:r>
          </w:p>
        </w:tc>
      </w:tr>
      <w:tr w:rsidR="00812963" w:rsidRPr="00812963" w14:paraId="0A5DC442" w14:textId="77777777" w:rsidTr="00541E81">
        <w:trPr>
          <w:cantSplit/>
          <w:trHeight w:val="446"/>
          <w:jc w:val="center"/>
        </w:trPr>
        <w:tc>
          <w:tcPr>
            <w:tcW w:w="9325" w:type="dxa"/>
            <w:gridSpan w:val="3"/>
            <w:tcBorders>
              <w:top w:val="single" w:sz="4" w:space="0" w:color="00000A"/>
              <w:left w:val="single" w:sz="4" w:space="0" w:color="00000A"/>
              <w:bottom w:val="single" w:sz="4" w:space="0" w:color="00000A"/>
              <w:right w:val="single" w:sz="4" w:space="0" w:color="00000A"/>
            </w:tcBorders>
            <w:shd w:val="clear" w:color="auto" w:fill="FFFFFF"/>
          </w:tcPr>
          <w:p w14:paraId="5B7DF646" w14:textId="77777777" w:rsidR="00541E81" w:rsidRPr="00812963" w:rsidRDefault="00541E81" w:rsidP="00541E81">
            <w:pPr>
              <w:snapToGrid w:val="0"/>
              <w:spacing w:line="240" w:lineRule="atLeast"/>
              <w:ind w:left="613" w:right="-108" w:hanging="721"/>
              <w:jc w:val="both"/>
              <w:rPr>
                <w:rFonts w:ascii="標楷體" w:hAnsi="標楷體"/>
                <w:color w:val="000000" w:themeColor="text1"/>
                <w:sz w:val="24"/>
                <w:szCs w:val="24"/>
              </w:rPr>
            </w:pPr>
            <w:r w:rsidRPr="00812963">
              <w:rPr>
                <w:rFonts w:ascii="標楷體" w:hAnsi="標楷體"/>
                <w:b/>
                <w:color w:val="000000" w:themeColor="text1"/>
                <w:sz w:val="24"/>
                <w:szCs w:val="24"/>
              </w:rPr>
              <w:t>（二）主要意見： （</w:t>
            </w:r>
            <w:proofErr w:type="gramStart"/>
            <w:r w:rsidRPr="00812963">
              <w:rPr>
                <w:rFonts w:ascii="標楷體" w:hAnsi="標楷體"/>
                <w:b/>
                <w:color w:val="000000" w:themeColor="text1"/>
                <w:sz w:val="24"/>
                <w:szCs w:val="24"/>
              </w:rPr>
              <w:t>若參</w:t>
            </w:r>
            <w:proofErr w:type="gramEnd"/>
            <w:r w:rsidRPr="00812963">
              <w:rPr>
                <w:rFonts w:ascii="標楷體" w:hAnsi="標楷體"/>
                <w:b/>
                <w:color w:val="000000" w:themeColor="text1"/>
                <w:sz w:val="24"/>
                <w:szCs w:val="24"/>
              </w:rPr>
              <w:t>與方式為提報各部會性別平等專案小組，可附上會議發言要旨，免填11-4至11-7欄位，並請通知程序參與者恪遵保密義務）</w:t>
            </w:r>
          </w:p>
        </w:tc>
      </w:tr>
      <w:tr w:rsidR="00812963" w:rsidRPr="00812963" w14:paraId="771D567F" w14:textId="77777777" w:rsidTr="00541E81">
        <w:trPr>
          <w:cantSplit/>
          <w:trHeight w:val="361"/>
          <w:jc w:val="center"/>
        </w:trPr>
        <w:tc>
          <w:tcPr>
            <w:tcW w:w="3793" w:type="dxa"/>
            <w:gridSpan w:val="2"/>
            <w:tcBorders>
              <w:top w:val="single" w:sz="4" w:space="0" w:color="00000A"/>
              <w:left w:val="single" w:sz="4" w:space="0" w:color="00000A"/>
              <w:bottom w:val="single" w:sz="4" w:space="0" w:color="00000A"/>
              <w:right w:val="single" w:sz="4" w:space="0" w:color="00000A"/>
            </w:tcBorders>
            <w:shd w:val="clear" w:color="auto" w:fill="FFFFFF"/>
          </w:tcPr>
          <w:p w14:paraId="4A3ECFDF" w14:textId="77777777" w:rsidR="00541E81" w:rsidRPr="00812963" w:rsidRDefault="00541E81" w:rsidP="00541E81">
            <w:pPr>
              <w:snapToGrid w:val="0"/>
              <w:spacing w:line="320" w:lineRule="exact"/>
              <w:ind w:left="-108" w:right="-108" w:firstLine="108"/>
              <w:rPr>
                <w:rFonts w:ascii="標楷體" w:hAnsi="標楷體"/>
                <w:color w:val="000000" w:themeColor="text1"/>
                <w:sz w:val="24"/>
                <w:szCs w:val="24"/>
              </w:rPr>
            </w:pPr>
            <w:r w:rsidRPr="00812963">
              <w:rPr>
                <w:rFonts w:ascii="標楷體" w:hAnsi="標楷體"/>
                <w:b/>
                <w:color w:val="000000" w:themeColor="text1"/>
                <w:sz w:val="24"/>
                <w:szCs w:val="24"/>
              </w:rPr>
              <w:t>11-4正當程序中性別參與之合宜性</w:t>
            </w:r>
          </w:p>
        </w:tc>
        <w:tc>
          <w:tcPr>
            <w:tcW w:w="5532" w:type="dxa"/>
            <w:tcBorders>
              <w:top w:val="single" w:sz="4" w:space="0" w:color="00000A"/>
              <w:left w:val="single" w:sz="4" w:space="0" w:color="00000A"/>
              <w:bottom w:val="single" w:sz="4" w:space="0" w:color="00000A"/>
              <w:right w:val="single" w:sz="4" w:space="0" w:color="00000A"/>
            </w:tcBorders>
            <w:shd w:val="clear" w:color="auto" w:fill="FFFFFF"/>
          </w:tcPr>
          <w:p w14:paraId="66B98B2E" w14:textId="77777777" w:rsidR="00541E81" w:rsidRPr="00812963" w:rsidRDefault="00541E81" w:rsidP="00541E81">
            <w:pPr>
              <w:snapToGrid w:val="0"/>
              <w:spacing w:line="36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合宜</w:t>
            </w:r>
          </w:p>
        </w:tc>
      </w:tr>
      <w:tr w:rsidR="00812963" w:rsidRPr="00812963" w14:paraId="2353CABF" w14:textId="77777777" w:rsidTr="00541E81">
        <w:trPr>
          <w:cantSplit/>
          <w:trHeight w:val="343"/>
          <w:jc w:val="center"/>
        </w:trPr>
        <w:tc>
          <w:tcPr>
            <w:tcW w:w="3793" w:type="dxa"/>
            <w:gridSpan w:val="2"/>
            <w:tcBorders>
              <w:top w:val="single" w:sz="4" w:space="0" w:color="00000A"/>
              <w:left w:val="single" w:sz="4" w:space="0" w:color="00000A"/>
              <w:bottom w:val="single" w:sz="4" w:space="0" w:color="00000A"/>
              <w:right w:val="single" w:sz="4" w:space="0" w:color="00000A"/>
            </w:tcBorders>
            <w:shd w:val="clear" w:color="auto" w:fill="FFFFFF"/>
          </w:tcPr>
          <w:p w14:paraId="3B8C50D4" w14:textId="77777777" w:rsidR="00541E81" w:rsidRPr="00812963" w:rsidRDefault="00541E81" w:rsidP="00541E81">
            <w:pPr>
              <w:snapToGrid w:val="0"/>
              <w:spacing w:line="320" w:lineRule="exact"/>
              <w:ind w:left="504" w:hanging="504"/>
              <w:jc w:val="both"/>
              <w:rPr>
                <w:rFonts w:ascii="標楷體" w:hAnsi="標楷體"/>
                <w:color w:val="000000" w:themeColor="text1"/>
                <w:sz w:val="24"/>
                <w:szCs w:val="24"/>
              </w:rPr>
            </w:pPr>
            <w:r w:rsidRPr="00812963">
              <w:rPr>
                <w:rFonts w:ascii="標楷體" w:hAnsi="標楷體"/>
                <w:b/>
                <w:color w:val="000000" w:themeColor="text1"/>
                <w:sz w:val="24"/>
                <w:szCs w:val="24"/>
              </w:rPr>
              <w:t>11-5從性別統計及性別分析，確認與法案相關之性別議題之合宜性</w:t>
            </w:r>
          </w:p>
        </w:tc>
        <w:tc>
          <w:tcPr>
            <w:tcW w:w="5532" w:type="dxa"/>
            <w:tcBorders>
              <w:top w:val="single" w:sz="4" w:space="0" w:color="00000A"/>
              <w:left w:val="single" w:sz="4" w:space="0" w:color="00000A"/>
              <w:bottom w:val="single" w:sz="4" w:space="0" w:color="00000A"/>
              <w:right w:val="single" w:sz="4" w:space="0" w:color="00000A"/>
            </w:tcBorders>
            <w:shd w:val="clear" w:color="auto" w:fill="FFFFFF"/>
          </w:tcPr>
          <w:p w14:paraId="1105B740" w14:textId="77777777" w:rsidR="00541E81" w:rsidRPr="00812963" w:rsidRDefault="00541E81" w:rsidP="00541E81">
            <w:pPr>
              <w:snapToGrid w:val="0"/>
              <w:spacing w:line="36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合宜</w:t>
            </w:r>
          </w:p>
        </w:tc>
      </w:tr>
      <w:tr w:rsidR="00812963" w:rsidRPr="00812963" w14:paraId="069065D2" w14:textId="77777777" w:rsidTr="00541E81">
        <w:trPr>
          <w:cantSplit/>
          <w:trHeight w:val="289"/>
          <w:jc w:val="center"/>
        </w:trPr>
        <w:tc>
          <w:tcPr>
            <w:tcW w:w="3793" w:type="dxa"/>
            <w:gridSpan w:val="2"/>
            <w:tcBorders>
              <w:top w:val="single" w:sz="4" w:space="0" w:color="00000A"/>
              <w:left w:val="single" w:sz="4" w:space="0" w:color="00000A"/>
              <w:bottom w:val="single" w:sz="4" w:space="0" w:color="00000A"/>
              <w:right w:val="single" w:sz="4" w:space="0" w:color="00000A"/>
            </w:tcBorders>
            <w:shd w:val="clear" w:color="auto" w:fill="FFFFFF"/>
          </w:tcPr>
          <w:p w14:paraId="6095D993" w14:textId="77777777" w:rsidR="00541E81" w:rsidRPr="00812963" w:rsidRDefault="00541E81" w:rsidP="00541E81">
            <w:pPr>
              <w:snapToGrid w:val="0"/>
              <w:spacing w:line="320" w:lineRule="exact"/>
              <w:ind w:left="584" w:right="17" w:hanging="584"/>
              <w:jc w:val="both"/>
              <w:rPr>
                <w:rFonts w:ascii="標楷體" w:hAnsi="標楷體"/>
                <w:color w:val="000000" w:themeColor="text1"/>
                <w:sz w:val="24"/>
                <w:szCs w:val="24"/>
              </w:rPr>
            </w:pPr>
            <w:r w:rsidRPr="00812963">
              <w:rPr>
                <w:rFonts w:ascii="標楷體" w:hAnsi="標楷體"/>
                <w:b/>
                <w:color w:val="000000" w:themeColor="text1"/>
                <w:sz w:val="24"/>
                <w:szCs w:val="24"/>
              </w:rPr>
              <w:t>11-6落實性別平等相關法規與政策之內涵之合宜性</w:t>
            </w:r>
          </w:p>
        </w:tc>
        <w:tc>
          <w:tcPr>
            <w:tcW w:w="5532" w:type="dxa"/>
            <w:tcBorders>
              <w:top w:val="single" w:sz="4" w:space="0" w:color="00000A"/>
              <w:left w:val="single" w:sz="4" w:space="0" w:color="00000A"/>
              <w:bottom w:val="single" w:sz="4" w:space="0" w:color="00000A"/>
              <w:right w:val="single" w:sz="4" w:space="0" w:color="00000A"/>
            </w:tcBorders>
            <w:shd w:val="clear" w:color="auto" w:fill="FFFFFF"/>
          </w:tcPr>
          <w:p w14:paraId="6FC8D496" w14:textId="77777777" w:rsidR="00541E81" w:rsidRPr="00812963" w:rsidRDefault="00541E81" w:rsidP="00541E81">
            <w:pPr>
              <w:snapToGrid w:val="0"/>
              <w:spacing w:line="36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合宜</w:t>
            </w:r>
          </w:p>
        </w:tc>
      </w:tr>
      <w:tr w:rsidR="00812963" w:rsidRPr="00812963" w14:paraId="45FF2BCC" w14:textId="77777777" w:rsidTr="00541E81">
        <w:trPr>
          <w:cantSplit/>
          <w:trHeight w:val="289"/>
          <w:jc w:val="center"/>
        </w:trPr>
        <w:tc>
          <w:tcPr>
            <w:tcW w:w="3793" w:type="dxa"/>
            <w:gridSpan w:val="2"/>
            <w:tcBorders>
              <w:top w:val="single" w:sz="4" w:space="0" w:color="00000A"/>
              <w:left w:val="single" w:sz="4" w:space="0" w:color="00000A"/>
              <w:bottom w:val="single" w:sz="4" w:space="0" w:color="00000A"/>
              <w:right w:val="single" w:sz="4" w:space="0" w:color="00000A"/>
            </w:tcBorders>
            <w:shd w:val="clear" w:color="auto" w:fill="FFFFFF"/>
          </w:tcPr>
          <w:p w14:paraId="6C9EEF58" w14:textId="77777777" w:rsidR="00541E81" w:rsidRPr="00812963" w:rsidRDefault="00541E81" w:rsidP="00541E81">
            <w:pPr>
              <w:snapToGrid w:val="0"/>
              <w:spacing w:line="360" w:lineRule="atLeast"/>
              <w:ind w:left="-108" w:right="-108" w:firstLine="108"/>
              <w:jc w:val="both"/>
              <w:rPr>
                <w:rFonts w:ascii="標楷體" w:hAnsi="標楷體"/>
                <w:color w:val="000000" w:themeColor="text1"/>
                <w:sz w:val="24"/>
                <w:szCs w:val="24"/>
              </w:rPr>
            </w:pPr>
            <w:r w:rsidRPr="00812963">
              <w:rPr>
                <w:rFonts w:ascii="標楷體" w:hAnsi="標楷體"/>
                <w:b/>
                <w:color w:val="000000" w:themeColor="text1"/>
                <w:sz w:val="24"/>
                <w:szCs w:val="24"/>
              </w:rPr>
              <w:t>11-7綜合性檢視意見</w:t>
            </w:r>
          </w:p>
        </w:tc>
        <w:tc>
          <w:tcPr>
            <w:tcW w:w="5532" w:type="dxa"/>
            <w:tcBorders>
              <w:top w:val="single" w:sz="4" w:space="0" w:color="00000A"/>
              <w:left w:val="single" w:sz="4" w:space="0" w:color="00000A"/>
              <w:bottom w:val="single" w:sz="4" w:space="0" w:color="00000A"/>
              <w:right w:val="single" w:sz="4" w:space="0" w:color="00000A"/>
            </w:tcBorders>
            <w:shd w:val="clear" w:color="auto" w:fill="FFFFFF"/>
          </w:tcPr>
          <w:p w14:paraId="2850FCCE" w14:textId="77777777" w:rsidR="00541E81" w:rsidRPr="00812963" w:rsidRDefault="00541E81" w:rsidP="00541E81">
            <w:pPr>
              <w:snapToGrid w:val="0"/>
              <w:spacing w:line="36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按組織法之修正除委員會設置應注意性別比例外，通常較未涉及性別議題，本此修正即屬此種情形。</w:t>
            </w:r>
          </w:p>
        </w:tc>
      </w:tr>
      <w:tr w:rsidR="00812963" w:rsidRPr="00812963" w14:paraId="116FB7AA" w14:textId="77777777" w:rsidTr="00541E81">
        <w:trPr>
          <w:cantSplit/>
          <w:trHeight w:val="289"/>
          <w:jc w:val="center"/>
        </w:trPr>
        <w:tc>
          <w:tcPr>
            <w:tcW w:w="3793" w:type="dxa"/>
            <w:gridSpan w:val="2"/>
            <w:tcBorders>
              <w:top w:val="single" w:sz="4" w:space="0" w:color="00000A"/>
              <w:left w:val="single" w:sz="4" w:space="0" w:color="00000A"/>
              <w:bottom w:val="single" w:sz="4" w:space="0" w:color="00000A"/>
              <w:right w:val="single" w:sz="4" w:space="0" w:color="00000A"/>
            </w:tcBorders>
            <w:shd w:val="clear" w:color="auto" w:fill="FFFFFF"/>
          </w:tcPr>
          <w:p w14:paraId="69401D74" w14:textId="77777777" w:rsidR="00541E81" w:rsidRPr="00812963" w:rsidRDefault="00541E81" w:rsidP="00541E81">
            <w:pPr>
              <w:snapToGrid w:val="0"/>
              <w:spacing w:line="360" w:lineRule="atLeast"/>
              <w:ind w:left="-108" w:right="-108"/>
              <w:jc w:val="both"/>
              <w:rPr>
                <w:rFonts w:ascii="標楷體" w:hAnsi="標楷體"/>
                <w:color w:val="000000" w:themeColor="text1"/>
                <w:sz w:val="24"/>
                <w:szCs w:val="24"/>
              </w:rPr>
            </w:pPr>
            <w:r w:rsidRPr="00812963">
              <w:rPr>
                <w:rFonts w:ascii="標楷體" w:hAnsi="標楷體"/>
                <w:b/>
                <w:color w:val="000000" w:themeColor="text1"/>
                <w:sz w:val="24"/>
                <w:szCs w:val="24"/>
              </w:rPr>
              <w:t>（三）參與時機及方式之合宜性</w:t>
            </w:r>
          </w:p>
        </w:tc>
        <w:tc>
          <w:tcPr>
            <w:tcW w:w="5532" w:type="dxa"/>
            <w:tcBorders>
              <w:top w:val="single" w:sz="4" w:space="0" w:color="00000A"/>
              <w:left w:val="single" w:sz="4" w:space="0" w:color="00000A"/>
              <w:bottom w:val="single" w:sz="4" w:space="0" w:color="00000A"/>
              <w:right w:val="single" w:sz="4" w:space="0" w:color="00000A"/>
            </w:tcBorders>
            <w:shd w:val="clear" w:color="auto" w:fill="FFFFFF"/>
          </w:tcPr>
          <w:p w14:paraId="5BB6DE01" w14:textId="77777777" w:rsidR="00541E81" w:rsidRPr="00812963" w:rsidRDefault="00541E81" w:rsidP="00541E81">
            <w:pPr>
              <w:snapToGrid w:val="0"/>
              <w:spacing w:line="36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合宜</w:t>
            </w:r>
          </w:p>
        </w:tc>
      </w:tr>
      <w:tr w:rsidR="00812963" w:rsidRPr="00812963" w14:paraId="5714D03A" w14:textId="77777777" w:rsidTr="00541E81">
        <w:trPr>
          <w:cantSplit/>
          <w:trHeight w:val="446"/>
          <w:jc w:val="center"/>
        </w:trPr>
        <w:tc>
          <w:tcPr>
            <w:tcW w:w="9325" w:type="dxa"/>
            <w:gridSpan w:val="3"/>
            <w:tcBorders>
              <w:top w:val="single" w:sz="4" w:space="0" w:color="00000A"/>
              <w:left w:val="single" w:sz="4" w:space="0" w:color="00000A"/>
              <w:bottom w:val="thickThinSmallGap" w:sz="24" w:space="0" w:color="00000A"/>
              <w:right w:val="single" w:sz="4" w:space="0" w:color="00000A"/>
            </w:tcBorders>
            <w:shd w:val="clear" w:color="auto" w:fill="FFFFFF"/>
          </w:tcPr>
          <w:p w14:paraId="05E5AC6F" w14:textId="77777777" w:rsidR="00541E81" w:rsidRPr="00812963" w:rsidRDefault="00541E81" w:rsidP="00541E81">
            <w:pPr>
              <w:snapToGrid w:val="0"/>
              <w:spacing w:line="240" w:lineRule="atLeast"/>
              <w:ind w:left="-108" w:right="-108"/>
              <w:jc w:val="both"/>
              <w:rPr>
                <w:rFonts w:ascii="標楷體" w:hAnsi="標楷體"/>
                <w:color w:val="000000" w:themeColor="text1"/>
                <w:sz w:val="24"/>
                <w:szCs w:val="24"/>
              </w:rPr>
            </w:pPr>
            <w:r w:rsidRPr="00812963">
              <w:rPr>
                <w:rFonts w:ascii="標楷體" w:hAnsi="標楷體"/>
                <w:b/>
                <w:color w:val="000000" w:themeColor="text1"/>
                <w:sz w:val="24"/>
                <w:szCs w:val="24"/>
              </w:rPr>
              <w:t>本人同意恪遵保密義務，未經部會同意不得逕自對外公開所評估之法案。</w:t>
            </w:r>
            <w:r w:rsidRPr="00812963">
              <w:rPr>
                <w:rFonts w:ascii="標楷體" w:hAnsi="標楷體"/>
                <w:b/>
                <w:color w:val="000000" w:themeColor="text1"/>
                <w:sz w:val="24"/>
                <w:szCs w:val="24"/>
              </w:rPr>
              <w:br/>
              <w:t>（簽章，簽名或打字皆可）</w:t>
            </w:r>
            <w:r w:rsidRPr="00812963">
              <w:rPr>
                <w:rFonts w:ascii="標楷體" w:hAnsi="標楷體" w:hint="eastAsia"/>
                <w:b/>
                <w:color w:val="000000" w:themeColor="text1"/>
                <w:sz w:val="24"/>
                <w:szCs w:val="24"/>
              </w:rPr>
              <w:t>吳志光</w:t>
            </w:r>
          </w:p>
        </w:tc>
      </w:tr>
    </w:tbl>
    <w:p w14:paraId="387176FE" w14:textId="2ED29323" w:rsidR="00667C8E" w:rsidRPr="00812963" w:rsidRDefault="00541E81" w:rsidP="00541E81">
      <w:pPr>
        <w:spacing w:line="360" w:lineRule="exact"/>
        <w:contextualSpacing/>
        <w:rPr>
          <w:rFonts w:ascii="新細明體" w:eastAsia="新細明體" w:hAnsi="新細明體"/>
          <w:b/>
          <w:color w:val="000000" w:themeColor="text1"/>
          <w:sz w:val="36"/>
          <w:szCs w:val="36"/>
        </w:rPr>
      </w:pPr>
      <w:r w:rsidRPr="00812963">
        <w:rPr>
          <w:rFonts w:ascii="標楷體" w:hAnsi="標楷體"/>
          <w:b/>
          <w:color w:val="000000" w:themeColor="text1"/>
          <w:sz w:val="24"/>
          <w:szCs w:val="24"/>
        </w:rPr>
        <w:t>【第二部分－性別影響評估程序參與】：本部分由性別平等專家學者填寫</w:t>
      </w:r>
    </w:p>
    <w:p w14:paraId="73EED260" w14:textId="77777777" w:rsidR="00667C8E" w:rsidRPr="00812963" w:rsidRDefault="00667C8E" w:rsidP="00667C8E">
      <w:pPr>
        <w:spacing w:after="120" w:line="360" w:lineRule="exact"/>
        <w:ind w:left="504" w:hanging="504"/>
        <w:jc w:val="center"/>
        <w:rPr>
          <w:rFonts w:ascii="新細明體" w:eastAsia="新細明體" w:hAnsi="新細明體"/>
          <w:b/>
          <w:color w:val="000000" w:themeColor="text1"/>
          <w:sz w:val="36"/>
          <w:szCs w:val="36"/>
        </w:rPr>
      </w:pPr>
    </w:p>
    <w:p w14:paraId="3BE11861" w14:textId="0D59DA87" w:rsidR="005727AE" w:rsidRPr="00812963" w:rsidRDefault="005727A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p w14:paraId="113DF021" w14:textId="77777777" w:rsidR="00541E81" w:rsidRPr="00812963" w:rsidRDefault="00541E81" w:rsidP="005727AE">
      <w:pPr>
        <w:adjustRightInd w:val="0"/>
        <w:snapToGrid w:val="0"/>
        <w:spacing w:line="240" w:lineRule="atLeast"/>
        <w:ind w:rightChars="-45" w:right="-126"/>
        <w:jc w:val="center"/>
        <w:rPr>
          <w:b/>
          <w:color w:val="000000" w:themeColor="text1"/>
          <w:sz w:val="40"/>
          <w:szCs w:val="40"/>
        </w:rPr>
      </w:pPr>
    </w:p>
    <w:p w14:paraId="65AB674F" w14:textId="77777777" w:rsidR="00541E81" w:rsidRPr="00812963" w:rsidRDefault="00541E81" w:rsidP="005727AE">
      <w:pPr>
        <w:adjustRightInd w:val="0"/>
        <w:snapToGrid w:val="0"/>
        <w:spacing w:line="240" w:lineRule="atLeast"/>
        <w:ind w:rightChars="-45" w:right="-126"/>
        <w:jc w:val="center"/>
        <w:rPr>
          <w:b/>
          <w:color w:val="000000" w:themeColor="text1"/>
          <w:sz w:val="40"/>
          <w:szCs w:val="40"/>
        </w:rPr>
      </w:pPr>
    </w:p>
    <w:p w14:paraId="5A1F5205" w14:textId="77777777" w:rsidR="00541E81" w:rsidRPr="00812963" w:rsidRDefault="00541E81" w:rsidP="005727AE">
      <w:pPr>
        <w:adjustRightInd w:val="0"/>
        <w:snapToGrid w:val="0"/>
        <w:spacing w:line="240" w:lineRule="atLeast"/>
        <w:ind w:rightChars="-45" w:right="-126"/>
        <w:jc w:val="center"/>
        <w:rPr>
          <w:b/>
          <w:color w:val="000000" w:themeColor="text1"/>
          <w:sz w:val="40"/>
          <w:szCs w:val="40"/>
        </w:rPr>
      </w:pPr>
    </w:p>
    <w:p w14:paraId="06CDD499" w14:textId="77777777" w:rsidR="00541E81" w:rsidRPr="00812963" w:rsidRDefault="00541E81" w:rsidP="005727AE">
      <w:pPr>
        <w:adjustRightInd w:val="0"/>
        <w:snapToGrid w:val="0"/>
        <w:spacing w:line="240" w:lineRule="atLeast"/>
        <w:ind w:rightChars="-45" w:right="-126"/>
        <w:jc w:val="center"/>
        <w:rPr>
          <w:b/>
          <w:color w:val="000000" w:themeColor="text1"/>
          <w:sz w:val="40"/>
          <w:szCs w:val="40"/>
        </w:rPr>
      </w:pPr>
    </w:p>
    <w:p w14:paraId="07027F4A" w14:textId="7E9A76D5" w:rsidR="005727AE" w:rsidRPr="00812963" w:rsidRDefault="00C229E1" w:rsidP="005727AE">
      <w:pPr>
        <w:adjustRightInd w:val="0"/>
        <w:snapToGrid w:val="0"/>
        <w:spacing w:line="240" w:lineRule="atLeast"/>
        <w:ind w:rightChars="-45" w:right="-126"/>
        <w:jc w:val="center"/>
        <w:rPr>
          <w:b/>
          <w:color w:val="000000" w:themeColor="text1"/>
          <w:sz w:val="40"/>
          <w:szCs w:val="40"/>
        </w:rPr>
      </w:pPr>
      <w:r w:rsidRPr="00812963">
        <w:rPr>
          <w:rFonts w:asciiTheme="minorHAnsi" w:eastAsiaTheme="minorEastAsia" w:hAnsiTheme="minorHAnsi" w:cstheme="minorBidi"/>
          <w:noProof/>
          <w:color w:val="000000" w:themeColor="text1"/>
          <w:sz w:val="24"/>
          <w:szCs w:val="22"/>
        </w:rPr>
        <w:lastRenderedPageBreak/>
        <mc:AlternateContent>
          <mc:Choice Requires="wps">
            <w:drawing>
              <wp:anchor distT="0" distB="0" distL="114300" distR="114300" simplePos="0" relativeHeight="251802624" behindDoc="0" locked="0" layoutInCell="0" allowOverlap="1" wp14:anchorId="00AB3B0F" wp14:editId="0786459C">
                <wp:simplePos x="0" y="0"/>
                <wp:positionH relativeFrom="page">
                  <wp:posOffset>5509260</wp:posOffset>
                </wp:positionH>
                <wp:positionV relativeFrom="topMargin">
                  <wp:posOffset>394970</wp:posOffset>
                </wp:positionV>
                <wp:extent cx="1463040" cy="428625"/>
                <wp:effectExtent l="38100" t="38100" r="41910" b="47625"/>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6DF42C45" w14:textId="5B697FE5" w:rsidR="00C229E1" w:rsidRPr="00B940D7" w:rsidRDefault="00C229E1" w:rsidP="00C229E1">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報告事項第七案</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0AB3B0F" id="_x0000_s1031" type="#_x0000_t202" style="position:absolute;left:0;text-align:left;margin-left:433.8pt;margin-top:31.1pt;width:115.2pt;height:33.7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" o:allowincell="f" filled="f" strokecolor="#622423" strokeweight="6pt">
                <v:stroke linestyle="thickThin"/>
                <v:textbox inset="10.8pt,7.2pt,10.8pt,7.2pt">
                  <w:txbxContent>
                    <w:p w14:paraId="6DF42C45" w14:textId="5B697FE5" w:rsidR="00C229E1" w:rsidRPr="00B940D7" w:rsidRDefault="00C229E1" w:rsidP="00C229E1">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報告事項第七案</w:t>
                      </w:r>
                    </w:p>
                  </w:txbxContent>
                </v:textbox>
                <w10:wrap type="square" anchorx="page" anchory="margin"/>
              </v:shape>
            </w:pict>
          </mc:Fallback>
        </mc:AlternateContent>
      </w:r>
      <w:r w:rsidR="005727AE" w:rsidRPr="00812963">
        <w:rPr>
          <w:rFonts w:hint="eastAsia"/>
          <w:b/>
          <w:color w:val="000000" w:themeColor="text1"/>
          <w:sz w:val="40"/>
          <w:szCs w:val="40"/>
        </w:rPr>
        <w:t>考試院法案及性別影響評估檢視表</w:t>
      </w:r>
    </w:p>
    <w:p w14:paraId="1A70C58F" w14:textId="77777777" w:rsidR="005727AE" w:rsidRPr="00812963" w:rsidRDefault="005727AE" w:rsidP="005727AE">
      <w:pPr>
        <w:adjustRightInd w:val="0"/>
        <w:snapToGrid w:val="0"/>
        <w:spacing w:line="240" w:lineRule="atLeast"/>
        <w:ind w:rightChars="-45" w:right="-126"/>
        <w:jc w:val="right"/>
        <w:rPr>
          <w:rFonts w:ascii="Calibri" w:hAnsi="標楷體"/>
          <w:color w:val="000000" w:themeColor="text1"/>
          <w:szCs w:val="28"/>
        </w:rPr>
      </w:pPr>
    </w:p>
    <w:p w14:paraId="0875B97A" w14:textId="77777777" w:rsidR="005727AE" w:rsidRPr="00812963" w:rsidRDefault="005727AE" w:rsidP="005727AE">
      <w:pPr>
        <w:adjustRightInd w:val="0"/>
        <w:snapToGrid w:val="0"/>
        <w:spacing w:line="240" w:lineRule="atLeast"/>
        <w:ind w:rightChars="-45" w:right="-126"/>
        <w:rPr>
          <w:rFonts w:ascii="標楷體" w:hAnsi="標楷體"/>
          <w:color w:val="000000" w:themeColor="text1"/>
          <w:sz w:val="24"/>
          <w:szCs w:val="24"/>
        </w:rPr>
      </w:pPr>
      <w:r w:rsidRPr="00812963">
        <w:rPr>
          <w:rFonts w:ascii="標楷體" w:hAnsi="標楷體" w:hint="eastAsia"/>
          <w:b/>
          <w:color w:val="000000" w:themeColor="text1"/>
          <w:sz w:val="24"/>
          <w:szCs w:val="24"/>
        </w:rPr>
        <w:t>【第一部分】：本部分由機關人員填寫</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10"/>
        <w:gridCol w:w="605"/>
        <w:gridCol w:w="1223"/>
        <w:gridCol w:w="15"/>
        <w:gridCol w:w="27"/>
        <w:gridCol w:w="2118"/>
        <w:gridCol w:w="48"/>
        <w:gridCol w:w="1522"/>
        <w:gridCol w:w="7"/>
        <w:gridCol w:w="13"/>
        <w:gridCol w:w="2948"/>
      </w:tblGrid>
      <w:tr w:rsidR="00812963" w:rsidRPr="00812963" w14:paraId="24FF44C8" w14:textId="77777777" w:rsidTr="005727AE">
        <w:trPr>
          <w:jc w:val="center"/>
        </w:trPr>
        <w:tc>
          <w:tcPr>
            <w:tcW w:w="9464" w:type="dxa"/>
            <w:gridSpan w:val="12"/>
            <w:tcBorders>
              <w:top w:val="thickThinSmallGap" w:sz="24" w:space="0" w:color="auto"/>
            </w:tcBorders>
            <w:vAlign w:val="center"/>
          </w:tcPr>
          <w:p w14:paraId="2759397D" w14:textId="77777777" w:rsidR="005727AE" w:rsidRPr="00812963" w:rsidRDefault="005727AE" w:rsidP="000D6FD3">
            <w:pPr>
              <w:spacing w:line="240" w:lineRule="atLeast"/>
              <w:contextualSpacing/>
              <w:jc w:val="center"/>
              <w:rPr>
                <w:rFonts w:ascii="標楷體" w:hAnsi="標楷體"/>
                <w:b/>
                <w:color w:val="000000" w:themeColor="text1"/>
                <w:sz w:val="24"/>
                <w:szCs w:val="24"/>
              </w:rPr>
            </w:pPr>
            <w:r w:rsidRPr="00812963">
              <w:rPr>
                <w:rFonts w:ascii="標楷體" w:hAnsi="標楷體" w:hint="eastAsia"/>
                <w:b/>
                <w:color w:val="000000" w:themeColor="text1"/>
                <w:sz w:val="24"/>
                <w:szCs w:val="24"/>
              </w:rPr>
              <w:t>填表日期：</w:t>
            </w:r>
            <w:r w:rsidRPr="00812963">
              <w:rPr>
                <w:rFonts w:ascii="標楷體" w:hAnsi="標楷體"/>
                <w:b/>
                <w:color w:val="000000" w:themeColor="text1"/>
                <w:sz w:val="24"/>
                <w:szCs w:val="24"/>
              </w:rPr>
              <w:t xml:space="preserve"> </w:t>
            </w:r>
            <w:r w:rsidRPr="00812963">
              <w:rPr>
                <w:rFonts w:ascii="標楷體" w:hAnsi="標楷體"/>
                <w:b/>
                <w:bCs/>
                <w:color w:val="000000" w:themeColor="text1"/>
                <w:sz w:val="24"/>
                <w:szCs w:val="24"/>
              </w:rPr>
              <w:t xml:space="preserve"> 111</w:t>
            </w:r>
            <w:r w:rsidRPr="00812963">
              <w:rPr>
                <w:rFonts w:ascii="標楷體" w:hAnsi="標楷體" w:hint="eastAsia"/>
                <w:b/>
                <w:bCs/>
                <w:color w:val="000000" w:themeColor="text1"/>
                <w:sz w:val="24"/>
                <w:szCs w:val="24"/>
              </w:rPr>
              <w:t>年</w:t>
            </w:r>
            <w:r w:rsidRPr="00812963">
              <w:rPr>
                <w:rFonts w:ascii="標楷體" w:hAnsi="標楷體"/>
                <w:b/>
                <w:bCs/>
                <w:color w:val="000000" w:themeColor="text1"/>
                <w:sz w:val="24"/>
                <w:szCs w:val="24"/>
              </w:rPr>
              <w:t>8</w:t>
            </w:r>
            <w:r w:rsidRPr="00812963">
              <w:rPr>
                <w:rFonts w:ascii="標楷體" w:hAnsi="標楷體" w:hint="eastAsia"/>
                <w:b/>
                <w:bCs/>
                <w:color w:val="000000" w:themeColor="text1"/>
                <w:sz w:val="24"/>
                <w:szCs w:val="24"/>
              </w:rPr>
              <w:t>月22日</w:t>
            </w:r>
          </w:p>
        </w:tc>
      </w:tr>
      <w:tr w:rsidR="00812963" w:rsidRPr="00812963" w14:paraId="0FC24304" w14:textId="77777777" w:rsidTr="005727AE">
        <w:trPr>
          <w:trHeight w:val="1415"/>
          <w:jc w:val="center"/>
        </w:trPr>
        <w:tc>
          <w:tcPr>
            <w:tcW w:w="9464" w:type="dxa"/>
            <w:gridSpan w:val="12"/>
          </w:tcPr>
          <w:p w14:paraId="6FFE745C" w14:textId="77777777" w:rsidR="005727AE" w:rsidRPr="00812963" w:rsidRDefault="005727AE" w:rsidP="000D6FD3">
            <w:pPr>
              <w:spacing w:before="120" w:after="120"/>
              <w:rPr>
                <w:rFonts w:ascii="標楷體" w:hAnsi="標楷體"/>
                <w:b/>
                <w:color w:val="000000" w:themeColor="text1"/>
                <w:sz w:val="24"/>
                <w:szCs w:val="24"/>
              </w:rPr>
            </w:pPr>
            <w:r w:rsidRPr="00812963">
              <w:rPr>
                <w:rFonts w:ascii="標楷體" w:hAnsi="標楷體" w:hint="eastAsia"/>
                <w:b/>
                <w:color w:val="000000" w:themeColor="text1"/>
                <w:sz w:val="24"/>
                <w:szCs w:val="24"/>
              </w:rPr>
              <w:t>填表單位：公務人員退休撫</w:t>
            </w:r>
            <w:proofErr w:type="gramStart"/>
            <w:r w:rsidRPr="00812963">
              <w:rPr>
                <w:rFonts w:ascii="標楷體" w:hAnsi="標楷體" w:hint="eastAsia"/>
                <w:b/>
                <w:color w:val="000000" w:themeColor="text1"/>
                <w:sz w:val="24"/>
                <w:szCs w:val="24"/>
              </w:rPr>
              <w:t>卹</w:t>
            </w:r>
            <w:proofErr w:type="gramEnd"/>
            <w:r w:rsidRPr="00812963">
              <w:rPr>
                <w:rFonts w:ascii="標楷體" w:hAnsi="標楷體" w:hint="eastAsia"/>
                <w:b/>
                <w:color w:val="000000" w:themeColor="text1"/>
                <w:sz w:val="24"/>
                <w:szCs w:val="24"/>
              </w:rPr>
              <w:t>基金管理委員會</w:t>
            </w:r>
          </w:p>
          <w:p w14:paraId="0FC2E71C" w14:textId="77777777" w:rsidR="005727AE" w:rsidRPr="00812963" w:rsidRDefault="005727AE" w:rsidP="000D6FD3">
            <w:pPr>
              <w:spacing w:before="120" w:after="120"/>
              <w:rPr>
                <w:rFonts w:ascii="標楷體" w:hAnsi="標楷體"/>
                <w:b/>
                <w:color w:val="000000" w:themeColor="text1"/>
                <w:sz w:val="24"/>
                <w:szCs w:val="24"/>
              </w:rPr>
            </w:pPr>
            <w:r w:rsidRPr="00812963">
              <w:rPr>
                <w:rFonts w:ascii="標楷體" w:hAnsi="標楷體" w:hint="eastAsia"/>
                <w:b/>
                <w:color w:val="000000" w:themeColor="text1"/>
                <w:sz w:val="24"/>
                <w:szCs w:val="24"/>
              </w:rPr>
              <w:t>填表人姓名：楊</w:t>
            </w:r>
            <w:proofErr w:type="gramStart"/>
            <w:r w:rsidRPr="00812963">
              <w:rPr>
                <w:rFonts w:ascii="標楷體" w:hAnsi="標楷體" w:hint="eastAsia"/>
                <w:b/>
                <w:color w:val="000000" w:themeColor="text1"/>
                <w:sz w:val="24"/>
                <w:szCs w:val="24"/>
              </w:rPr>
              <w:t>旻睿</w:t>
            </w:r>
            <w:proofErr w:type="gramEnd"/>
            <w:r w:rsidRPr="00812963">
              <w:rPr>
                <w:rFonts w:ascii="標楷體" w:hAnsi="標楷體" w:hint="eastAsia"/>
                <w:b/>
                <w:color w:val="000000" w:themeColor="text1"/>
                <w:sz w:val="24"/>
                <w:szCs w:val="24"/>
              </w:rPr>
              <w:t xml:space="preserve">　　　　　　　　職稱：副研究員</w:t>
            </w:r>
          </w:p>
          <w:p w14:paraId="4328D00C" w14:textId="77777777" w:rsidR="005727AE" w:rsidRPr="00812963" w:rsidRDefault="005727AE" w:rsidP="000D6FD3">
            <w:pPr>
              <w:spacing w:before="120" w:after="120" w:line="240" w:lineRule="atLeast"/>
              <w:ind w:leftChars="-45" w:left="-126" w:rightChars="-45" w:right="-126" w:firstLineChars="47" w:firstLine="113"/>
              <w:rPr>
                <w:rFonts w:ascii="標楷體" w:hAnsi="標楷體"/>
                <w:b/>
                <w:color w:val="000000" w:themeColor="text1"/>
                <w:sz w:val="24"/>
                <w:szCs w:val="24"/>
              </w:rPr>
            </w:pPr>
            <w:r w:rsidRPr="00812963">
              <w:rPr>
                <w:rFonts w:ascii="標楷體" w:hAnsi="標楷體" w:hint="eastAsia"/>
                <w:b/>
                <w:color w:val="000000" w:themeColor="text1"/>
                <w:sz w:val="24"/>
                <w:szCs w:val="24"/>
              </w:rPr>
              <w:t>電話：</w:t>
            </w:r>
            <w:r w:rsidRPr="00812963">
              <w:rPr>
                <w:rFonts w:ascii="標楷體" w:hAnsi="標楷體"/>
                <w:b/>
                <w:color w:val="000000" w:themeColor="text1"/>
                <w:sz w:val="24"/>
                <w:szCs w:val="24"/>
              </w:rPr>
              <w:t>(02)82367312                e-mail</w:t>
            </w:r>
            <w:r w:rsidRPr="00812963">
              <w:rPr>
                <w:rFonts w:ascii="標楷體" w:hAnsi="標楷體" w:hint="eastAsia"/>
                <w:b/>
                <w:color w:val="000000" w:themeColor="text1"/>
                <w:sz w:val="24"/>
                <w:szCs w:val="24"/>
              </w:rPr>
              <w:t>：</w:t>
            </w:r>
            <w:r w:rsidRPr="00812963">
              <w:rPr>
                <w:rFonts w:ascii="標楷體" w:hAnsi="標楷體"/>
                <w:b/>
                <w:color w:val="000000" w:themeColor="text1"/>
                <w:sz w:val="24"/>
                <w:szCs w:val="24"/>
              </w:rPr>
              <w:t>fund7316@mail.fund.gov.tw</w:t>
            </w:r>
          </w:p>
        </w:tc>
      </w:tr>
      <w:tr w:rsidR="00812963" w:rsidRPr="00812963" w14:paraId="39EE4739" w14:textId="77777777" w:rsidTr="005727AE">
        <w:trPr>
          <w:trHeight w:val="2891"/>
          <w:jc w:val="center"/>
        </w:trPr>
        <w:tc>
          <w:tcPr>
            <w:tcW w:w="9464" w:type="dxa"/>
            <w:gridSpan w:val="12"/>
          </w:tcPr>
          <w:p w14:paraId="2A919E16" w14:textId="77777777" w:rsidR="005727AE" w:rsidRPr="00812963" w:rsidRDefault="005727AE" w:rsidP="000D6FD3">
            <w:pPr>
              <w:spacing w:line="240" w:lineRule="atLeast"/>
              <w:jc w:val="center"/>
              <w:rPr>
                <w:rFonts w:ascii="標楷體" w:hAnsi="標楷體"/>
                <w:color w:val="000000" w:themeColor="text1"/>
                <w:sz w:val="24"/>
                <w:szCs w:val="24"/>
              </w:rPr>
            </w:pPr>
            <w:r w:rsidRPr="00812963">
              <w:rPr>
                <w:rFonts w:ascii="標楷體" w:hAnsi="標楷體" w:hint="eastAsia"/>
                <w:color w:val="000000" w:themeColor="text1"/>
                <w:sz w:val="24"/>
                <w:szCs w:val="24"/>
              </w:rPr>
              <w:t>填</w:t>
            </w:r>
            <w:r w:rsidRPr="00812963">
              <w:rPr>
                <w:rFonts w:ascii="標楷體" w:hAnsi="標楷體"/>
                <w:color w:val="000000" w:themeColor="text1"/>
                <w:sz w:val="24"/>
                <w:szCs w:val="24"/>
              </w:rPr>
              <w:t xml:space="preserve">  </w:t>
            </w:r>
            <w:r w:rsidRPr="00812963">
              <w:rPr>
                <w:rFonts w:ascii="標楷體" w:hAnsi="標楷體" w:hint="eastAsia"/>
                <w:color w:val="000000" w:themeColor="text1"/>
                <w:sz w:val="24"/>
                <w:szCs w:val="24"/>
              </w:rPr>
              <w:t>表</w:t>
            </w:r>
            <w:r w:rsidRPr="00812963">
              <w:rPr>
                <w:rFonts w:ascii="標楷體" w:hAnsi="標楷體"/>
                <w:color w:val="000000" w:themeColor="text1"/>
                <w:sz w:val="24"/>
                <w:szCs w:val="24"/>
              </w:rPr>
              <w:t xml:space="preserve">  </w:t>
            </w:r>
            <w:r w:rsidRPr="00812963">
              <w:rPr>
                <w:rFonts w:ascii="標楷體" w:hAnsi="標楷體" w:hint="eastAsia"/>
                <w:color w:val="000000" w:themeColor="text1"/>
                <w:sz w:val="24"/>
                <w:szCs w:val="24"/>
              </w:rPr>
              <w:t>説</w:t>
            </w:r>
            <w:r w:rsidRPr="00812963">
              <w:rPr>
                <w:rFonts w:ascii="標楷體" w:hAnsi="標楷體"/>
                <w:color w:val="000000" w:themeColor="text1"/>
                <w:sz w:val="24"/>
                <w:szCs w:val="24"/>
              </w:rPr>
              <w:t xml:space="preserve">  </w:t>
            </w:r>
            <w:r w:rsidRPr="00812963">
              <w:rPr>
                <w:rFonts w:ascii="標楷體" w:hAnsi="標楷體" w:hint="eastAsia"/>
                <w:color w:val="000000" w:themeColor="text1"/>
                <w:sz w:val="24"/>
                <w:szCs w:val="24"/>
              </w:rPr>
              <w:t>明</w:t>
            </w:r>
          </w:p>
          <w:p w14:paraId="2F6A7D39" w14:textId="77777777" w:rsidR="005727AE" w:rsidRPr="00812963" w:rsidRDefault="005727AE" w:rsidP="000D6FD3">
            <w:pPr>
              <w:spacing w:line="340" w:lineRule="exact"/>
              <w:ind w:left="480" w:hangingChars="200" w:hanging="480"/>
              <w:jc w:val="both"/>
              <w:rPr>
                <w:rFonts w:ascii="標楷體" w:hAnsi="標楷體"/>
                <w:color w:val="000000" w:themeColor="text1"/>
                <w:sz w:val="24"/>
                <w:szCs w:val="24"/>
              </w:rPr>
            </w:pPr>
            <w:r w:rsidRPr="00812963">
              <w:rPr>
                <w:rFonts w:ascii="標楷體" w:hAnsi="標楷體" w:hint="eastAsia"/>
                <w:color w:val="000000" w:themeColor="text1"/>
                <w:sz w:val="24"/>
                <w:szCs w:val="24"/>
              </w:rPr>
              <w:t>一、</w:t>
            </w:r>
            <w:proofErr w:type="gramStart"/>
            <w:r w:rsidRPr="00812963">
              <w:rPr>
                <w:rFonts w:ascii="標楷體" w:hAnsi="標楷體" w:hint="eastAsia"/>
                <w:color w:val="000000" w:themeColor="text1"/>
                <w:sz w:val="24"/>
                <w:szCs w:val="24"/>
              </w:rPr>
              <w:t>考試院暨所屬</w:t>
            </w:r>
            <w:proofErr w:type="gramEnd"/>
            <w:r w:rsidRPr="00812963">
              <w:rPr>
                <w:rFonts w:ascii="標楷體" w:hAnsi="標楷體" w:hint="eastAsia"/>
                <w:color w:val="000000" w:themeColor="text1"/>
                <w:sz w:val="24"/>
                <w:szCs w:val="24"/>
              </w:rPr>
              <w:t>各機關</w:t>
            </w:r>
            <w:proofErr w:type="gramStart"/>
            <w:r w:rsidRPr="00812963">
              <w:rPr>
                <w:rFonts w:ascii="標楷體" w:hAnsi="標楷體" w:hint="eastAsia"/>
                <w:color w:val="000000" w:themeColor="text1"/>
                <w:sz w:val="24"/>
                <w:szCs w:val="24"/>
              </w:rPr>
              <w:t>研</w:t>
            </w:r>
            <w:proofErr w:type="gramEnd"/>
            <w:r w:rsidRPr="00812963">
              <w:rPr>
                <w:rFonts w:ascii="標楷體" w:hAnsi="標楷體" w:hint="eastAsia"/>
                <w:color w:val="000000" w:themeColor="text1"/>
                <w:sz w:val="24"/>
                <w:szCs w:val="24"/>
              </w:rPr>
              <w:t>修（訂）主管法律，應依據本表進行「法案及性別影響評估」，附案報院審議。但廢止案及配合行政院組織改造整批處理之法律案，不在此限。</w:t>
            </w:r>
          </w:p>
          <w:p w14:paraId="2352B545" w14:textId="77777777" w:rsidR="005727AE" w:rsidRPr="00812963" w:rsidRDefault="005727AE" w:rsidP="000D6FD3">
            <w:pPr>
              <w:spacing w:line="340" w:lineRule="exact"/>
              <w:ind w:left="480" w:hangingChars="200" w:hanging="480"/>
              <w:jc w:val="both"/>
              <w:rPr>
                <w:rFonts w:ascii="標楷體" w:hAnsi="標楷體"/>
                <w:color w:val="000000" w:themeColor="text1"/>
                <w:sz w:val="24"/>
                <w:szCs w:val="24"/>
              </w:rPr>
            </w:pPr>
            <w:r w:rsidRPr="00812963">
              <w:rPr>
                <w:rFonts w:ascii="標楷體" w:hAnsi="標楷體" w:hint="eastAsia"/>
                <w:color w:val="000000" w:themeColor="text1"/>
                <w:sz w:val="24"/>
                <w:szCs w:val="24"/>
              </w:rPr>
              <w:t>二、建議各單位於法案</w:t>
            </w:r>
            <w:proofErr w:type="gramStart"/>
            <w:r w:rsidRPr="00812963">
              <w:rPr>
                <w:rFonts w:ascii="標楷體" w:hAnsi="標楷體" w:hint="eastAsia"/>
                <w:color w:val="000000" w:themeColor="text1"/>
                <w:sz w:val="24"/>
                <w:szCs w:val="24"/>
              </w:rPr>
              <w:t>研</w:t>
            </w:r>
            <w:proofErr w:type="gramEnd"/>
            <w:r w:rsidRPr="00812963">
              <w:rPr>
                <w:rFonts w:ascii="標楷體" w:hAnsi="標楷體" w:hint="eastAsia"/>
                <w:color w:val="000000" w:themeColor="text1"/>
                <w:sz w:val="24"/>
                <w:szCs w:val="24"/>
              </w:rPr>
              <w:t>擬初期，即先徵詢性別平等專家學者意見；法案</w:t>
            </w:r>
            <w:proofErr w:type="gramStart"/>
            <w:r w:rsidRPr="00812963">
              <w:rPr>
                <w:rFonts w:ascii="標楷體" w:hAnsi="標楷體" w:hint="eastAsia"/>
                <w:color w:val="000000" w:themeColor="text1"/>
                <w:sz w:val="24"/>
                <w:szCs w:val="24"/>
              </w:rPr>
              <w:t>研</w:t>
            </w:r>
            <w:proofErr w:type="gramEnd"/>
            <w:r w:rsidRPr="00812963">
              <w:rPr>
                <w:rFonts w:ascii="標楷體" w:hAnsi="標楷體" w:hint="eastAsia"/>
                <w:color w:val="000000" w:themeColor="text1"/>
                <w:sz w:val="24"/>
                <w:szCs w:val="24"/>
              </w:rPr>
              <w:t>擬完成後，應</w:t>
            </w:r>
            <w:proofErr w:type="gramStart"/>
            <w:r w:rsidRPr="00812963">
              <w:rPr>
                <w:rFonts w:ascii="標楷體" w:hAnsi="標楷體" w:hint="eastAsia"/>
                <w:color w:val="000000" w:themeColor="text1"/>
                <w:sz w:val="24"/>
                <w:szCs w:val="24"/>
              </w:rPr>
              <w:t>併同本</w:t>
            </w:r>
            <w:proofErr w:type="gramEnd"/>
            <w:r w:rsidRPr="00812963">
              <w:rPr>
                <w:rFonts w:ascii="標楷體" w:hAnsi="標楷體" w:hint="eastAsia"/>
                <w:color w:val="000000" w:themeColor="text1"/>
                <w:sz w:val="24"/>
                <w:szCs w:val="24"/>
              </w:rPr>
              <w:t>表送請民間性別平等專家學者進行程序參與（至少預留</w:t>
            </w:r>
            <w:r w:rsidRPr="00812963">
              <w:rPr>
                <w:rFonts w:ascii="標楷體" w:hAnsi="標楷體"/>
                <w:color w:val="000000" w:themeColor="text1"/>
                <w:sz w:val="24"/>
                <w:szCs w:val="24"/>
              </w:rPr>
              <w:t>1</w:t>
            </w:r>
            <w:proofErr w:type="gramStart"/>
            <w:r w:rsidRPr="00812963">
              <w:rPr>
                <w:rFonts w:ascii="標楷體" w:hAnsi="標楷體" w:hint="eastAsia"/>
                <w:color w:val="000000" w:themeColor="text1"/>
                <w:sz w:val="24"/>
                <w:szCs w:val="24"/>
              </w:rPr>
              <w:t>週</w:t>
            </w:r>
            <w:proofErr w:type="gramEnd"/>
            <w:r w:rsidRPr="00812963">
              <w:rPr>
                <w:rFonts w:ascii="標楷體" w:hAnsi="標楷體" w:hint="eastAsia"/>
                <w:color w:val="000000" w:themeColor="text1"/>
                <w:sz w:val="24"/>
                <w:szCs w:val="24"/>
              </w:rPr>
              <w:t>的填寫時間），參酌其意見修正法案內容，並填寫「玖、評估結果」後，通知程序參與者。</w:t>
            </w:r>
          </w:p>
          <w:p w14:paraId="3700EF6F" w14:textId="77777777" w:rsidR="005727AE" w:rsidRPr="00812963" w:rsidRDefault="005727AE" w:rsidP="000D6FD3">
            <w:pPr>
              <w:spacing w:line="340" w:lineRule="exact"/>
              <w:ind w:left="480" w:hangingChars="200" w:hanging="480"/>
              <w:jc w:val="both"/>
              <w:rPr>
                <w:rFonts w:ascii="標楷體" w:hAnsi="標楷體"/>
                <w:color w:val="000000" w:themeColor="text1"/>
                <w:sz w:val="24"/>
                <w:szCs w:val="24"/>
              </w:rPr>
            </w:pPr>
            <w:r w:rsidRPr="00812963">
              <w:rPr>
                <w:rFonts w:ascii="標楷體" w:hAnsi="標楷體" w:hint="eastAsia"/>
                <w:color w:val="000000" w:themeColor="text1"/>
                <w:sz w:val="24"/>
                <w:szCs w:val="24"/>
              </w:rPr>
              <w:t>三、法案經參與程序之民間性別平等專家學者評定有違反性別平等事項，而</w:t>
            </w:r>
            <w:proofErr w:type="gramStart"/>
            <w:r w:rsidRPr="00812963">
              <w:rPr>
                <w:rFonts w:ascii="標楷體" w:hAnsi="標楷體" w:hint="eastAsia"/>
                <w:color w:val="000000" w:themeColor="text1"/>
                <w:sz w:val="24"/>
                <w:szCs w:val="24"/>
              </w:rPr>
              <w:t>研</w:t>
            </w:r>
            <w:proofErr w:type="gramEnd"/>
            <w:r w:rsidRPr="00812963">
              <w:rPr>
                <w:rFonts w:ascii="標楷體" w:hAnsi="標楷體" w:hint="eastAsia"/>
                <w:color w:val="000000" w:themeColor="text1"/>
                <w:sz w:val="24"/>
                <w:szCs w:val="24"/>
              </w:rPr>
              <w:t>擬單位未採納其意見調整者，應提本機關性別平等委員會（小組）討論。</w:t>
            </w:r>
          </w:p>
        </w:tc>
      </w:tr>
      <w:tr w:rsidR="00812963" w:rsidRPr="00812963" w14:paraId="7FB261EC" w14:textId="77777777" w:rsidTr="005727AE">
        <w:trPr>
          <w:jc w:val="center"/>
        </w:trPr>
        <w:tc>
          <w:tcPr>
            <w:tcW w:w="1543" w:type="dxa"/>
            <w:gridSpan w:val="3"/>
            <w:vAlign w:val="center"/>
          </w:tcPr>
          <w:p w14:paraId="052F1DA4" w14:textId="77777777" w:rsidR="005727AE" w:rsidRPr="00812963" w:rsidRDefault="005727AE" w:rsidP="000D6FD3">
            <w:pPr>
              <w:spacing w:before="120" w:after="120" w:line="360" w:lineRule="exact"/>
              <w:ind w:leftChars="-45" w:left="-126"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壹、法案名稱</w:t>
            </w:r>
          </w:p>
        </w:tc>
        <w:tc>
          <w:tcPr>
            <w:tcW w:w="7921" w:type="dxa"/>
            <w:gridSpan w:val="9"/>
            <w:vAlign w:val="center"/>
          </w:tcPr>
          <w:p w14:paraId="7B90DE70" w14:textId="77777777" w:rsidR="005727AE" w:rsidRPr="00812963" w:rsidRDefault="005727AE" w:rsidP="000D6FD3">
            <w:pPr>
              <w:spacing w:before="120" w:after="120" w:line="360" w:lineRule="exact"/>
              <w:rPr>
                <w:rFonts w:ascii="標楷體" w:hAnsi="標楷體"/>
                <w:color w:val="000000" w:themeColor="text1"/>
                <w:sz w:val="24"/>
                <w:szCs w:val="24"/>
              </w:rPr>
            </w:pPr>
            <w:r w:rsidRPr="00812963">
              <w:rPr>
                <w:rFonts w:ascii="標楷體" w:hAnsi="標楷體" w:hint="eastAsia"/>
                <w:color w:val="000000" w:themeColor="text1"/>
                <w:sz w:val="24"/>
                <w:szCs w:val="24"/>
              </w:rPr>
              <w:t>公務人員退休撫</w:t>
            </w:r>
            <w:proofErr w:type="gramStart"/>
            <w:r w:rsidRPr="00812963">
              <w:rPr>
                <w:rFonts w:ascii="標楷體" w:hAnsi="標楷體" w:hint="eastAsia"/>
                <w:color w:val="000000" w:themeColor="text1"/>
                <w:sz w:val="24"/>
                <w:szCs w:val="24"/>
              </w:rPr>
              <w:t>卹</w:t>
            </w:r>
            <w:proofErr w:type="gramEnd"/>
            <w:r w:rsidRPr="00812963">
              <w:rPr>
                <w:rFonts w:ascii="標楷體" w:hAnsi="標楷體" w:hint="eastAsia"/>
                <w:color w:val="000000" w:themeColor="text1"/>
                <w:sz w:val="24"/>
                <w:szCs w:val="24"/>
              </w:rPr>
              <w:t>基金管理條例部分條文修正草案</w:t>
            </w:r>
          </w:p>
        </w:tc>
      </w:tr>
      <w:tr w:rsidR="00812963" w:rsidRPr="00812963" w14:paraId="73B0200B" w14:textId="77777777" w:rsidTr="005727AE">
        <w:trPr>
          <w:jc w:val="center"/>
        </w:trPr>
        <w:tc>
          <w:tcPr>
            <w:tcW w:w="1543" w:type="dxa"/>
            <w:gridSpan w:val="3"/>
            <w:vAlign w:val="center"/>
          </w:tcPr>
          <w:p w14:paraId="7963A905" w14:textId="77777777" w:rsidR="005727AE" w:rsidRPr="00812963" w:rsidRDefault="005727AE" w:rsidP="000D6FD3">
            <w:pPr>
              <w:spacing w:before="120" w:after="120" w:line="360" w:lineRule="exact"/>
              <w:ind w:leftChars="-45" w:left="-126"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貳、主管機關</w:t>
            </w:r>
          </w:p>
        </w:tc>
        <w:tc>
          <w:tcPr>
            <w:tcW w:w="3431" w:type="dxa"/>
            <w:gridSpan w:val="5"/>
            <w:vAlign w:val="center"/>
          </w:tcPr>
          <w:p w14:paraId="7F58229E" w14:textId="77777777" w:rsidR="005727AE" w:rsidRPr="00812963" w:rsidRDefault="005727AE" w:rsidP="000D6FD3">
            <w:pPr>
              <w:spacing w:before="120" w:after="120" w:line="360" w:lineRule="exact"/>
              <w:rPr>
                <w:rFonts w:ascii="標楷體" w:hAnsi="標楷體"/>
                <w:color w:val="000000" w:themeColor="text1"/>
                <w:sz w:val="24"/>
                <w:szCs w:val="24"/>
              </w:rPr>
            </w:pPr>
            <w:r w:rsidRPr="00812963">
              <w:rPr>
                <w:rFonts w:ascii="標楷體" w:hAnsi="標楷體" w:hint="eastAsia"/>
                <w:color w:val="000000" w:themeColor="text1"/>
                <w:sz w:val="24"/>
                <w:szCs w:val="24"/>
              </w:rPr>
              <w:t>銓敘部</w:t>
            </w:r>
          </w:p>
        </w:tc>
        <w:tc>
          <w:tcPr>
            <w:tcW w:w="1542" w:type="dxa"/>
            <w:gridSpan w:val="3"/>
            <w:vAlign w:val="center"/>
          </w:tcPr>
          <w:p w14:paraId="733506B3" w14:textId="77777777" w:rsidR="005727AE" w:rsidRPr="00812963" w:rsidRDefault="005727AE" w:rsidP="000D6FD3">
            <w:pPr>
              <w:spacing w:before="120" w:after="120" w:line="360" w:lineRule="exact"/>
              <w:ind w:leftChars="-45" w:left="-126" w:rightChars="-45" w:right="-126"/>
              <w:jc w:val="center"/>
              <w:rPr>
                <w:rFonts w:ascii="標楷體" w:hAnsi="標楷體"/>
                <w:b/>
                <w:color w:val="000000" w:themeColor="text1"/>
                <w:sz w:val="24"/>
                <w:szCs w:val="24"/>
              </w:rPr>
            </w:pPr>
            <w:r w:rsidRPr="00812963">
              <w:rPr>
                <w:rFonts w:ascii="標楷體" w:hAnsi="標楷體" w:hint="eastAsia"/>
                <w:b/>
                <w:color w:val="000000" w:themeColor="text1"/>
                <w:sz w:val="24"/>
                <w:szCs w:val="24"/>
              </w:rPr>
              <w:t>主辦機關</w:t>
            </w:r>
          </w:p>
        </w:tc>
        <w:tc>
          <w:tcPr>
            <w:tcW w:w="2948" w:type="dxa"/>
            <w:vAlign w:val="center"/>
          </w:tcPr>
          <w:p w14:paraId="544EF23E" w14:textId="77777777" w:rsidR="005727AE" w:rsidRPr="00812963" w:rsidRDefault="005727AE" w:rsidP="000D6FD3">
            <w:pPr>
              <w:adjustRightInd w:val="0"/>
              <w:snapToGrid w:val="0"/>
              <w:spacing w:line="240" w:lineRule="atLeast"/>
              <w:rPr>
                <w:rFonts w:ascii="標楷體" w:hAnsi="標楷體"/>
                <w:color w:val="000000" w:themeColor="text1"/>
                <w:sz w:val="24"/>
                <w:szCs w:val="24"/>
              </w:rPr>
            </w:pPr>
            <w:r w:rsidRPr="00812963">
              <w:rPr>
                <w:rFonts w:ascii="標楷體" w:hAnsi="標楷體" w:hint="eastAsia"/>
                <w:color w:val="000000" w:themeColor="text1"/>
                <w:sz w:val="24"/>
                <w:szCs w:val="24"/>
              </w:rPr>
              <w:t>公務人員退休撫</w:t>
            </w:r>
            <w:proofErr w:type="gramStart"/>
            <w:r w:rsidRPr="00812963">
              <w:rPr>
                <w:rFonts w:ascii="標楷體" w:hAnsi="標楷體" w:hint="eastAsia"/>
                <w:color w:val="000000" w:themeColor="text1"/>
                <w:sz w:val="24"/>
                <w:szCs w:val="24"/>
              </w:rPr>
              <w:t>卹</w:t>
            </w:r>
            <w:proofErr w:type="gramEnd"/>
            <w:r w:rsidRPr="00812963">
              <w:rPr>
                <w:rFonts w:ascii="標楷體" w:hAnsi="標楷體" w:hint="eastAsia"/>
                <w:color w:val="000000" w:themeColor="text1"/>
                <w:sz w:val="24"/>
                <w:szCs w:val="24"/>
              </w:rPr>
              <w:t>基金管理委員會</w:t>
            </w:r>
          </w:p>
        </w:tc>
      </w:tr>
      <w:tr w:rsidR="00812963" w:rsidRPr="00812963" w14:paraId="60DCDB02" w14:textId="77777777" w:rsidTr="005727AE">
        <w:trPr>
          <w:trHeight w:val="492"/>
          <w:jc w:val="center"/>
        </w:trPr>
        <w:tc>
          <w:tcPr>
            <w:tcW w:w="6503" w:type="dxa"/>
            <w:gridSpan w:val="10"/>
            <w:vAlign w:val="center"/>
          </w:tcPr>
          <w:p w14:paraId="46CA38F0" w14:textId="77777777" w:rsidR="005727AE" w:rsidRPr="00812963" w:rsidRDefault="005727AE" w:rsidP="000D6FD3">
            <w:pPr>
              <w:spacing w:before="120" w:after="120" w:line="360" w:lineRule="exact"/>
              <w:ind w:leftChars="-45" w:left="-126"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參、法案內容涉及領域：</w:t>
            </w:r>
          </w:p>
        </w:tc>
        <w:tc>
          <w:tcPr>
            <w:tcW w:w="2961" w:type="dxa"/>
            <w:gridSpan w:val="2"/>
            <w:vAlign w:val="center"/>
          </w:tcPr>
          <w:p w14:paraId="56F71B3D" w14:textId="77777777" w:rsidR="005727AE" w:rsidRPr="00812963" w:rsidRDefault="005727AE" w:rsidP="000D6FD3">
            <w:pPr>
              <w:adjustRightInd w:val="0"/>
              <w:snapToGrid w:val="0"/>
              <w:spacing w:line="240" w:lineRule="atLeast"/>
              <w:jc w:val="center"/>
              <w:rPr>
                <w:rFonts w:ascii="標楷體" w:hAnsi="標楷體"/>
                <w:b/>
                <w:color w:val="000000" w:themeColor="text1"/>
                <w:sz w:val="24"/>
                <w:szCs w:val="24"/>
              </w:rPr>
            </w:pPr>
            <w:r w:rsidRPr="00812963">
              <w:rPr>
                <w:rFonts w:ascii="標楷體" w:hAnsi="標楷體" w:hint="eastAsia"/>
                <w:b/>
                <w:color w:val="000000" w:themeColor="text1"/>
                <w:sz w:val="24"/>
                <w:szCs w:val="24"/>
              </w:rPr>
              <w:t>勾選（可複選）</w:t>
            </w:r>
          </w:p>
        </w:tc>
      </w:tr>
      <w:tr w:rsidR="00812963" w:rsidRPr="00812963" w14:paraId="1A63D285" w14:textId="77777777" w:rsidTr="005727AE">
        <w:trPr>
          <w:trHeight w:val="360"/>
          <w:jc w:val="center"/>
        </w:trPr>
        <w:tc>
          <w:tcPr>
            <w:tcW w:w="6503" w:type="dxa"/>
            <w:gridSpan w:val="10"/>
            <w:vAlign w:val="center"/>
          </w:tcPr>
          <w:p w14:paraId="13CAD27E" w14:textId="77777777" w:rsidR="005727AE" w:rsidRPr="00812963" w:rsidRDefault="005727AE" w:rsidP="000D6FD3">
            <w:pPr>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3-1 </w:t>
            </w:r>
            <w:r w:rsidRPr="00812963">
              <w:rPr>
                <w:rFonts w:ascii="標楷體" w:hAnsi="標楷體" w:hint="eastAsia"/>
                <w:color w:val="000000" w:themeColor="text1"/>
                <w:sz w:val="24"/>
                <w:szCs w:val="24"/>
              </w:rPr>
              <w:t>組織</w:t>
            </w:r>
          </w:p>
        </w:tc>
        <w:tc>
          <w:tcPr>
            <w:tcW w:w="2961" w:type="dxa"/>
            <w:gridSpan w:val="2"/>
            <w:vAlign w:val="center"/>
          </w:tcPr>
          <w:p w14:paraId="66F9DB6D" w14:textId="77777777" w:rsidR="005727AE" w:rsidRPr="00812963" w:rsidRDefault="005727AE" w:rsidP="000D6FD3">
            <w:pPr>
              <w:adjustRightInd w:val="0"/>
              <w:snapToGrid w:val="0"/>
              <w:spacing w:line="240" w:lineRule="atLeast"/>
              <w:jc w:val="both"/>
              <w:rPr>
                <w:rFonts w:ascii="標楷體" w:hAnsi="標楷體"/>
                <w:b/>
                <w:color w:val="000000" w:themeColor="text1"/>
                <w:sz w:val="24"/>
                <w:szCs w:val="24"/>
              </w:rPr>
            </w:pPr>
          </w:p>
        </w:tc>
      </w:tr>
      <w:tr w:rsidR="00812963" w:rsidRPr="00812963" w14:paraId="711B6A21" w14:textId="77777777" w:rsidTr="005727AE">
        <w:trPr>
          <w:trHeight w:val="360"/>
          <w:jc w:val="center"/>
        </w:trPr>
        <w:tc>
          <w:tcPr>
            <w:tcW w:w="6503" w:type="dxa"/>
            <w:gridSpan w:val="10"/>
            <w:vAlign w:val="center"/>
          </w:tcPr>
          <w:p w14:paraId="028FFDB4" w14:textId="77777777" w:rsidR="005727AE" w:rsidRPr="00812963" w:rsidRDefault="005727AE" w:rsidP="000D6FD3">
            <w:pPr>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3-2 </w:t>
            </w:r>
            <w:r w:rsidRPr="00812963">
              <w:rPr>
                <w:rFonts w:ascii="標楷體" w:hAnsi="標楷體" w:hint="eastAsia"/>
                <w:color w:val="000000" w:themeColor="text1"/>
                <w:sz w:val="24"/>
                <w:szCs w:val="24"/>
              </w:rPr>
              <w:t>考選</w:t>
            </w:r>
          </w:p>
        </w:tc>
        <w:tc>
          <w:tcPr>
            <w:tcW w:w="2961" w:type="dxa"/>
            <w:gridSpan w:val="2"/>
            <w:vAlign w:val="center"/>
          </w:tcPr>
          <w:p w14:paraId="69049D82" w14:textId="77777777" w:rsidR="005727AE" w:rsidRPr="00812963" w:rsidRDefault="005727AE" w:rsidP="000D6FD3">
            <w:pPr>
              <w:adjustRightInd w:val="0"/>
              <w:snapToGrid w:val="0"/>
              <w:spacing w:line="240" w:lineRule="atLeast"/>
              <w:jc w:val="both"/>
              <w:rPr>
                <w:rFonts w:ascii="標楷體" w:hAnsi="標楷體"/>
                <w:b/>
                <w:color w:val="000000" w:themeColor="text1"/>
                <w:sz w:val="24"/>
                <w:szCs w:val="24"/>
              </w:rPr>
            </w:pPr>
          </w:p>
        </w:tc>
      </w:tr>
      <w:tr w:rsidR="00812963" w:rsidRPr="00812963" w14:paraId="12AB86C1" w14:textId="77777777" w:rsidTr="005727AE">
        <w:trPr>
          <w:trHeight w:val="360"/>
          <w:jc w:val="center"/>
        </w:trPr>
        <w:tc>
          <w:tcPr>
            <w:tcW w:w="6503" w:type="dxa"/>
            <w:gridSpan w:val="10"/>
            <w:vAlign w:val="center"/>
          </w:tcPr>
          <w:p w14:paraId="43C36607" w14:textId="77777777" w:rsidR="005727AE" w:rsidRPr="00812963" w:rsidRDefault="005727AE" w:rsidP="000D6FD3">
            <w:pPr>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3-3 </w:t>
            </w:r>
            <w:r w:rsidRPr="00812963">
              <w:rPr>
                <w:rFonts w:ascii="標楷體" w:hAnsi="標楷體" w:hint="eastAsia"/>
                <w:color w:val="000000" w:themeColor="text1"/>
                <w:sz w:val="24"/>
                <w:szCs w:val="24"/>
              </w:rPr>
              <w:t>銓敘</w:t>
            </w:r>
          </w:p>
        </w:tc>
        <w:tc>
          <w:tcPr>
            <w:tcW w:w="2961" w:type="dxa"/>
            <w:gridSpan w:val="2"/>
            <w:vAlign w:val="center"/>
          </w:tcPr>
          <w:p w14:paraId="3A2E0611" w14:textId="77777777" w:rsidR="005727AE" w:rsidRPr="00812963" w:rsidRDefault="005727AE" w:rsidP="000D6FD3">
            <w:pPr>
              <w:adjustRightInd w:val="0"/>
              <w:snapToGrid w:val="0"/>
              <w:spacing w:line="240" w:lineRule="atLeast"/>
              <w:jc w:val="both"/>
              <w:rPr>
                <w:rFonts w:ascii="標楷體" w:hAnsi="標楷體"/>
                <w:b/>
                <w:color w:val="000000" w:themeColor="text1"/>
                <w:sz w:val="24"/>
                <w:szCs w:val="24"/>
              </w:rPr>
            </w:pPr>
          </w:p>
        </w:tc>
      </w:tr>
      <w:tr w:rsidR="00812963" w:rsidRPr="00812963" w14:paraId="26B2CBCA" w14:textId="77777777" w:rsidTr="005727AE">
        <w:trPr>
          <w:trHeight w:val="360"/>
          <w:jc w:val="center"/>
        </w:trPr>
        <w:tc>
          <w:tcPr>
            <w:tcW w:w="6503" w:type="dxa"/>
            <w:gridSpan w:val="10"/>
            <w:vAlign w:val="center"/>
          </w:tcPr>
          <w:p w14:paraId="595D6604" w14:textId="77777777" w:rsidR="005727AE" w:rsidRPr="00812963" w:rsidRDefault="005727AE" w:rsidP="000D6FD3">
            <w:pPr>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3-4 </w:t>
            </w:r>
            <w:r w:rsidRPr="00812963">
              <w:rPr>
                <w:rFonts w:ascii="標楷體" w:hAnsi="標楷體" w:hint="eastAsia"/>
                <w:color w:val="000000" w:themeColor="text1"/>
                <w:sz w:val="24"/>
                <w:szCs w:val="24"/>
              </w:rPr>
              <w:t>保障、培訓</w:t>
            </w:r>
          </w:p>
        </w:tc>
        <w:tc>
          <w:tcPr>
            <w:tcW w:w="2961" w:type="dxa"/>
            <w:gridSpan w:val="2"/>
            <w:vAlign w:val="center"/>
          </w:tcPr>
          <w:p w14:paraId="6F1F815D" w14:textId="77777777" w:rsidR="005727AE" w:rsidRPr="00812963" w:rsidRDefault="005727AE" w:rsidP="000D6FD3">
            <w:pPr>
              <w:adjustRightInd w:val="0"/>
              <w:snapToGrid w:val="0"/>
              <w:spacing w:line="240" w:lineRule="atLeast"/>
              <w:jc w:val="both"/>
              <w:rPr>
                <w:rFonts w:ascii="標楷體" w:hAnsi="標楷體"/>
                <w:b/>
                <w:color w:val="000000" w:themeColor="text1"/>
                <w:sz w:val="24"/>
                <w:szCs w:val="24"/>
              </w:rPr>
            </w:pPr>
          </w:p>
        </w:tc>
      </w:tr>
      <w:tr w:rsidR="00812963" w:rsidRPr="00812963" w14:paraId="51D94B30" w14:textId="77777777" w:rsidTr="005727AE">
        <w:trPr>
          <w:trHeight w:val="360"/>
          <w:jc w:val="center"/>
        </w:trPr>
        <w:tc>
          <w:tcPr>
            <w:tcW w:w="6503" w:type="dxa"/>
            <w:gridSpan w:val="10"/>
            <w:vAlign w:val="center"/>
          </w:tcPr>
          <w:p w14:paraId="3440D9BA" w14:textId="77777777" w:rsidR="005727AE" w:rsidRPr="00812963" w:rsidRDefault="005727AE" w:rsidP="000D6FD3">
            <w:pPr>
              <w:spacing w:line="260" w:lineRule="exact"/>
              <w:jc w:val="both"/>
              <w:rPr>
                <w:rFonts w:ascii="標楷體" w:hAnsi="標楷體"/>
                <w:bCs/>
                <w:color w:val="000000" w:themeColor="text1"/>
                <w:sz w:val="24"/>
                <w:szCs w:val="24"/>
              </w:rPr>
            </w:pPr>
            <w:r w:rsidRPr="00812963">
              <w:rPr>
                <w:rFonts w:ascii="標楷體" w:hAnsi="標楷體"/>
                <w:color w:val="000000" w:themeColor="text1"/>
                <w:sz w:val="24"/>
                <w:szCs w:val="24"/>
              </w:rPr>
              <w:t xml:space="preserve">3-5 </w:t>
            </w:r>
            <w:r w:rsidRPr="00812963">
              <w:rPr>
                <w:rFonts w:ascii="標楷體" w:hAnsi="標楷體" w:hint="eastAsia"/>
                <w:color w:val="000000" w:themeColor="text1"/>
                <w:sz w:val="24"/>
                <w:szCs w:val="24"/>
              </w:rPr>
              <w:t>退撫基金管理及監理</w:t>
            </w:r>
          </w:p>
        </w:tc>
        <w:tc>
          <w:tcPr>
            <w:tcW w:w="2961" w:type="dxa"/>
            <w:gridSpan w:val="2"/>
            <w:vAlign w:val="center"/>
          </w:tcPr>
          <w:p w14:paraId="36ED8A24" w14:textId="77777777" w:rsidR="005727AE" w:rsidRPr="00812963" w:rsidRDefault="005727AE" w:rsidP="000D6FD3">
            <w:pPr>
              <w:adjustRightInd w:val="0"/>
              <w:snapToGrid w:val="0"/>
              <w:spacing w:line="240" w:lineRule="atLeast"/>
              <w:jc w:val="center"/>
              <w:rPr>
                <w:rFonts w:ascii="標楷體" w:hAnsi="標楷體"/>
                <w:b/>
                <w:color w:val="000000" w:themeColor="text1"/>
                <w:sz w:val="24"/>
                <w:szCs w:val="24"/>
              </w:rPr>
            </w:pPr>
            <w:r w:rsidRPr="00812963">
              <w:rPr>
                <w:rFonts w:ascii="標楷體" w:hAnsi="標楷體"/>
                <w:b/>
                <w:color w:val="000000" w:themeColor="text1"/>
                <w:sz w:val="24"/>
                <w:szCs w:val="24"/>
              </w:rPr>
              <w:sym w:font="Wingdings 2" w:char="F050"/>
            </w:r>
          </w:p>
        </w:tc>
      </w:tr>
      <w:tr w:rsidR="00812963" w:rsidRPr="00812963" w14:paraId="6C61DD63" w14:textId="77777777" w:rsidTr="005727AE">
        <w:trPr>
          <w:trHeight w:val="360"/>
          <w:jc w:val="center"/>
        </w:trPr>
        <w:tc>
          <w:tcPr>
            <w:tcW w:w="6503" w:type="dxa"/>
            <w:gridSpan w:val="10"/>
            <w:vAlign w:val="center"/>
          </w:tcPr>
          <w:p w14:paraId="18264E8D" w14:textId="77777777" w:rsidR="005727AE" w:rsidRPr="00812963" w:rsidRDefault="005727AE" w:rsidP="000D6FD3">
            <w:pPr>
              <w:tabs>
                <w:tab w:val="center" w:pos="4153"/>
                <w:tab w:val="right" w:pos="8306"/>
              </w:tabs>
              <w:snapToGrid w:val="0"/>
              <w:rPr>
                <w:rFonts w:ascii="標楷體" w:hAnsi="標楷體"/>
                <w:bCs/>
                <w:color w:val="000000" w:themeColor="text1"/>
                <w:sz w:val="24"/>
                <w:szCs w:val="24"/>
              </w:rPr>
            </w:pPr>
            <w:r w:rsidRPr="00812963">
              <w:rPr>
                <w:rFonts w:ascii="標楷體" w:hAnsi="標楷體"/>
                <w:color w:val="000000" w:themeColor="text1"/>
                <w:sz w:val="24"/>
                <w:szCs w:val="24"/>
              </w:rPr>
              <w:t xml:space="preserve">3-6 </w:t>
            </w:r>
            <w:r w:rsidRPr="00812963">
              <w:rPr>
                <w:rFonts w:ascii="標楷體" w:hAnsi="標楷體" w:hint="eastAsia"/>
                <w:color w:val="000000" w:themeColor="text1"/>
                <w:sz w:val="24"/>
                <w:szCs w:val="24"/>
              </w:rPr>
              <w:t>其他（勾選「其他」欄位者，請簡述法律案涉及領域）</w:t>
            </w:r>
          </w:p>
        </w:tc>
        <w:tc>
          <w:tcPr>
            <w:tcW w:w="2961" w:type="dxa"/>
            <w:gridSpan w:val="2"/>
            <w:vAlign w:val="center"/>
          </w:tcPr>
          <w:p w14:paraId="10A03019" w14:textId="77777777" w:rsidR="005727AE" w:rsidRPr="00812963" w:rsidRDefault="005727AE" w:rsidP="000D6FD3">
            <w:pPr>
              <w:adjustRightInd w:val="0"/>
              <w:snapToGrid w:val="0"/>
              <w:spacing w:line="240" w:lineRule="atLeast"/>
              <w:jc w:val="both"/>
              <w:rPr>
                <w:rFonts w:ascii="標楷體" w:hAnsi="標楷體"/>
                <w:b/>
                <w:color w:val="000000" w:themeColor="text1"/>
                <w:sz w:val="24"/>
                <w:szCs w:val="24"/>
              </w:rPr>
            </w:pPr>
          </w:p>
        </w:tc>
      </w:tr>
      <w:tr w:rsidR="00812963" w:rsidRPr="00812963" w14:paraId="4DA977C5" w14:textId="77777777" w:rsidTr="005727AE">
        <w:trPr>
          <w:trHeight w:val="503"/>
          <w:jc w:val="center"/>
        </w:trPr>
        <w:tc>
          <w:tcPr>
            <w:tcW w:w="9464" w:type="dxa"/>
            <w:gridSpan w:val="12"/>
            <w:vAlign w:val="center"/>
          </w:tcPr>
          <w:p w14:paraId="0177028C" w14:textId="77777777" w:rsidR="005727AE" w:rsidRPr="00812963" w:rsidRDefault="005727AE" w:rsidP="000D6FD3">
            <w:pPr>
              <w:adjustRightInd w:val="0"/>
              <w:snapToGrid w:val="0"/>
              <w:spacing w:line="360" w:lineRule="atLeast"/>
              <w:ind w:leftChars="-45" w:left="-126"/>
              <w:jc w:val="both"/>
              <w:rPr>
                <w:rFonts w:ascii="標楷體" w:hAnsi="標楷體"/>
                <w:color w:val="000000" w:themeColor="text1"/>
                <w:sz w:val="24"/>
                <w:szCs w:val="24"/>
              </w:rPr>
            </w:pPr>
            <w:r w:rsidRPr="00812963">
              <w:rPr>
                <w:rFonts w:ascii="標楷體" w:hAnsi="標楷體" w:hint="eastAsia"/>
                <w:b/>
                <w:color w:val="000000" w:themeColor="text1"/>
                <w:sz w:val="24"/>
                <w:szCs w:val="24"/>
              </w:rPr>
              <w:t>肆、問題界定</w:t>
            </w:r>
            <w:proofErr w:type="gramStart"/>
            <w:r w:rsidRPr="00812963">
              <w:rPr>
                <w:rFonts w:ascii="標楷體" w:hAnsi="標楷體" w:hint="eastAsia"/>
                <w:b/>
                <w:color w:val="000000" w:themeColor="text1"/>
                <w:sz w:val="24"/>
                <w:szCs w:val="24"/>
              </w:rPr>
              <w:t>與訂修需求</w:t>
            </w:r>
            <w:proofErr w:type="gramEnd"/>
          </w:p>
        </w:tc>
      </w:tr>
      <w:tr w:rsidR="00812963" w:rsidRPr="00812963" w14:paraId="33DFAE32" w14:textId="77777777" w:rsidTr="005727AE">
        <w:trPr>
          <w:jc w:val="center"/>
        </w:trPr>
        <w:tc>
          <w:tcPr>
            <w:tcW w:w="2766" w:type="dxa"/>
            <w:gridSpan w:val="4"/>
          </w:tcPr>
          <w:p w14:paraId="7964A245" w14:textId="77777777" w:rsidR="005727AE" w:rsidRPr="00812963" w:rsidRDefault="005727AE" w:rsidP="000D6FD3">
            <w:pPr>
              <w:adjustRightInd w:val="0"/>
              <w:snapToGrid w:val="0"/>
              <w:spacing w:line="240" w:lineRule="atLeast"/>
              <w:ind w:leftChars="-15" w:left="340" w:hangingChars="159" w:hanging="382"/>
              <w:jc w:val="center"/>
              <w:rPr>
                <w:rFonts w:ascii="標楷體" w:hAnsi="標楷體"/>
                <w:b/>
                <w:color w:val="000000" w:themeColor="text1"/>
                <w:sz w:val="24"/>
                <w:szCs w:val="24"/>
                <w:u w:val="single"/>
              </w:rPr>
            </w:pPr>
            <w:r w:rsidRPr="00812963">
              <w:rPr>
                <w:rFonts w:ascii="標楷體" w:hAnsi="標楷體" w:hint="eastAsia"/>
                <w:b/>
                <w:bCs/>
                <w:color w:val="000000" w:themeColor="text1"/>
                <w:sz w:val="24"/>
                <w:szCs w:val="24"/>
              </w:rPr>
              <w:t>項　目</w:t>
            </w:r>
          </w:p>
        </w:tc>
        <w:tc>
          <w:tcPr>
            <w:tcW w:w="3730" w:type="dxa"/>
            <w:gridSpan w:val="5"/>
          </w:tcPr>
          <w:p w14:paraId="24B23757" w14:textId="77777777" w:rsidR="005727AE" w:rsidRPr="00812963" w:rsidRDefault="005727AE" w:rsidP="000D6FD3">
            <w:pPr>
              <w:adjustRightInd w:val="0"/>
              <w:snapToGrid w:val="0"/>
              <w:spacing w:line="240" w:lineRule="atLeast"/>
              <w:ind w:leftChars="-44" w:left="55" w:rightChars="-45" w:right="-126" w:hangingChars="74" w:hanging="178"/>
              <w:jc w:val="center"/>
              <w:rPr>
                <w:rFonts w:ascii="標楷體" w:hAnsi="標楷體"/>
                <w:color w:val="000000" w:themeColor="text1"/>
                <w:sz w:val="24"/>
                <w:szCs w:val="24"/>
              </w:rPr>
            </w:pPr>
            <w:r w:rsidRPr="00812963">
              <w:rPr>
                <w:rFonts w:ascii="標楷體" w:hAnsi="標楷體" w:hint="eastAsia"/>
                <w:b/>
                <w:bCs/>
                <w:color w:val="000000" w:themeColor="text1"/>
                <w:sz w:val="24"/>
                <w:szCs w:val="24"/>
              </w:rPr>
              <w:t>說　明</w:t>
            </w:r>
          </w:p>
        </w:tc>
        <w:tc>
          <w:tcPr>
            <w:tcW w:w="2968" w:type="dxa"/>
            <w:gridSpan w:val="3"/>
          </w:tcPr>
          <w:p w14:paraId="6401CB43" w14:textId="77777777" w:rsidR="005727AE" w:rsidRPr="00812963" w:rsidRDefault="005727AE" w:rsidP="000D6FD3">
            <w:pPr>
              <w:adjustRightInd w:val="0"/>
              <w:snapToGrid w:val="0"/>
              <w:spacing w:line="240" w:lineRule="atLeast"/>
              <w:ind w:leftChars="-44" w:left="-123" w:rightChars="-45" w:right="-126"/>
              <w:jc w:val="center"/>
              <w:rPr>
                <w:rFonts w:ascii="標楷體" w:hAnsi="標楷體"/>
                <w:color w:val="000000" w:themeColor="text1"/>
                <w:sz w:val="24"/>
                <w:szCs w:val="24"/>
              </w:rPr>
            </w:pPr>
            <w:r w:rsidRPr="00812963">
              <w:rPr>
                <w:rFonts w:ascii="標楷體" w:hAnsi="標楷體" w:hint="eastAsia"/>
                <w:b/>
                <w:bCs/>
                <w:color w:val="000000" w:themeColor="text1"/>
                <w:sz w:val="24"/>
                <w:szCs w:val="24"/>
              </w:rPr>
              <w:t xml:space="preserve">備　</w:t>
            </w:r>
            <w:proofErr w:type="gramStart"/>
            <w:r w:rsidRPr="00812963">
              <w:rPr>
                <w:rFonts w:ascii="標楷體" w:hAnsi="標楷體" w:hint="eastAsia"/>
                <w:b/>
                <w:bCs/>
                <w:color w:val="000000" w:themeColor="text1"/>
                <w:sz w:val="24"/>
                <w:szCs w:val="24"/>
              </w:rPr>
              <w:t>註</w:t>
            </w:r>
            <w:proofErr w:type="gramEnd"/>
          </w:p>
        </w:tc>
      </w:tr>
      <w:tr w:rsidR="00812963" w:rsidRPr="00812963" w14:paraId="2DA40DE0" w14:textId="77777777" w:rsidTr="005727AE">
        <w:trPr>
          <w:jc w:val="center"/>
        </w:trPr>
        <w:tc>
          <w:tcPr>
            <w:tcW w:w="828" w:type="dxa"/>
          </w:tcPr>
          <w:p w14:paraId="272A7A60" w14:textId="0E151D98" w:rsidR="005727AE" w:rsidRPr="00812963" w:rsidRDefault="005727AE" w:rsidP="000D6FD3">
            <w:pPr>
              <w:adjustRightInd w:val="0"/>
              <w:snapToGrid w:val="0"/>
              <w:spacing w:line="360" w:lineRule="atLeast"/>
              <w:ind w:leftChars="-15" w:left="417" w:rightChars="-10" w:right="-28" w:hangingChars="191" w:hanging="459"/>
              <w:jc w:val="both"/>
              <w:rPr>
                <w:rFonts w:ascii="標楷體" w:hAnsi="標楷體"/>
                <w:b/>
                <w:color w:val="000000" w:themeColor="text1"/>
                <w:sz w:val="24"/>
                <w:szCs w:val="24"/>
                <w:u w:val="single"/>
              </w:rPr>
            </w:pPr>
            <w:r w:rsidRPr="00812963">
              <w:rPr>
                <w:rFonts w:ascii="標楷體" w:hAnsi="標楷體"/>
                <w:b/>
                <w:color w:val="000000" w:themeColor="text1"/>
                <w:sz w:val="24"/>
                <w:szCs w:val="24"/>
              </w:rPr>
              <w:t>4-1</w:t>
            </w:r>
            <w:r w:rsidRPr="00812963">
              <w:rPr>
                <w:rFonts w:ascii="標楷體" w:hAnsi="標楷體" w:hint="eastAsia"/>
                <w:b/>
                <w:color w:val="000000" w:themeColor="text1"/>
                <w:sz w:val="24"/>
                <w:szCs w:val="24"/>
              </w:rPr>
              <w:t>問題界定</w:t>
            </w:r>
          </w:p>
        </w:tc>
        <w:tc>
          <w:tcPr>
            <w:tcW w:w="1938" w:type="dxa"/>
            <w:gridSpan w:val="3"/>
          </w:tcPr>
          <w:p w14:paraId="23A56FEC" w14:textId="77777777" w:rsidR="005727AE" w:rsidRPr="00812963" w:rsidRDefault="005727AE" w:rsidP="000D6FD3">
            <w:pPr>
              <w:adjustRightInd w:val="0"/>
              <w:snapToGrid w:val="0"/>
              <w:spacing w:line="360" w:lineRule="atLeast"/>
              <w:ind w:leftChars="-15" w:left="547" w:rightChars="-10" w:right="-28" w:hangingChars="245" w:hanging="589"/>
              <w:jc w:val="both"/>
              <w:rPr>
                <w:rFonts w:ascii="標楷體" w:hAnsi="標楷體"/>
                <w:b/>
                <w:color w:val="000000" w:themeColor="text1"/>
                <w:sz w:val="24"/>
                <w:szCs w:val="24"/>
                <w:u w:val="single"/>
              </w:rPr>
            </w:pPr>
            <w:smartTag w:uri="urn:schemas-microsoft-com:office:smarttags" w:element="chsdate">
              <w:smartTagPr>
                <w:attr w:name="Year" w:val="2004"/>
                <w:attr w:name="Month" w:val="1"/>
                <w:attr w:name="Day" w:val="1"/>
                <w:attr w:name="IsLunarDate" w:val="False"/>
                <w:attr w:name="IsROCDate" w:val="False"/>
              </w:smartTagPr>
              <w:r w:rsidRPr="00812963">
                <w:rPr>
                  <w:rFonts w:ascii="標楷體" w:hAnsi="標楷體"/>
                  <w:b/>
                  <w:color w:val="000000" w:themeColor="text1"/>
                  <w:sz w:val="24"/>
                  <w:szCs w:val="24"/>
                </w:rPr>
                <w:t>4-1-1</w:t>
              </w:r>
            </w:smartTag>
            <w:r w:rsidRPr="00812963">
              <w:rPr>
                <w:rFonts w:ascii="標楷體" w:hAnsi="標楷體" w:hint="eastAsia"/>
                <w:b/>
                <w:color w:val="000000" w:themeColor="text1"/>
                <w:sz w:val="24"/>
                <w:szCs w:val="24"/>
              </w:rPr>
              <w:t>問題描述</w:t>
            </w:r>
          </w:p>
        </w:tc>
        <w:tc>
          <w:tcPr>
            <w:tcW w:w="3730" w:type="dxa"/>
            <w:gridSpan w:val="5"/>
          </w:tcPr>
          <w:p w14:paraId="1CC3694F" w14:textId="77777777" w:rsidR="005727AE" w:rsidRPr="00812963" w:rsidRDefault="005727AE" w:rsidP="00F62E8E">
            <w:pPr>
              <w:pStyle w:val="90"/>
              <w:numPr>
                <w:ilvl w:val="0"/>
                <w:numId w:val="44"/>
              </w:numPr>
              <w:suppressAutoHyphens w:val="0"/>
              <w:adjustRightInd w:val="0"/>
              <w:snapToGrid w:val="0"/>
              <w:spacing w:line="360" w:lineRule="atLeast"/>
              <w:ind w:left="520" w:rightChars="-8" w:right="-22" w:hanging="520"/>
              <w:jc w:val="both"/>
              <w:rPr>
                <w:rFonts w:ascii="標楷體" w:eastAsia="標楷體" w:hAnsi="標楷體"/>
                <w:color w:val="000000" w:themeColor="text1"/>
                <w:szCs w:val="24"/>
              </w:rPr>
            </w:pPr>
            <w:r w:rsidRPr="00812963">
              <w:rPr>
                <w:rFonts w:ascii="標楷體" w:eastAsia="標楷體" w:hAnsi="標楷體" w:hint="eastAsia"/>
                <w:color w:val="000000" w:themeColor="text1"/>
                <w:szCs w:val="24"/>
              </w:rPr>
              <w:t>公務人員退休撫</w:t>
            </w:r>
            <w:proofErr w:type="gramStart"/>
            <w:r w:rsidRPr="00812963">
              <w:rPr>
                <w:rFonts w:ascii="標楷體" w:eastAsia="標楷體" w:hAnsi="標楷體" w:hint="eastAsia"/>
                <w:color w:val="000000" w:themeColor="text1"/>
                <w:szCs w:val="24"/>
              </w:rPr>
              <w:t>卹</w:t>
            </w:r>
            <w:proofErr w:type="gramEnd"/>
            <w:r w:rsidRPr="00812963">
              <w:rPr>
                <w:rFonts w:ascii="標楷體" w:eastAsia="標楷體" w:hAnsi="標楷體" w:hint="eastAsia"/>
                <w:color w:val="000000" w:themeColor="text1"/>
                <w:szCs w:val="24"/>
              </w:rPr>
              <w:t>基金管理條例</w:t>
            </w:r>
            <w:r w:rsidRPr="00812963">
              <w:rPr>
                <w:rFonts w:ascii="標楷體" w:eastAsia="標楷體" w:hAnsi="標楷體"/>
                <w:color w:val="000000" w:themeColor="text1"/>
                <w:szCs w:val="24"/>
              </w:rPr>
              <w:t>(</w:t>
            </w:r>
            <w:r w:rsidRPr="00812963">
              <w:rPr>
                <w:rFonts w:ascii="標楷體" w:eastAsia="標楷體" w:hAnsi="標楷體" w:hint="eastAsia"/>
                <w:color w:val="000000" w:themeColor="text1"/>
                <w:szCs w:val="24"/>
              </w:rPr>
              <w:t>以下簡稱本條例</w:t>
            </w:r>
            <w:r w:rsidRPr="00812963">
              <w:rPr>
                <w:rFonts w:ascii="標楷體" w:eastAsia="標楷體" w:hAnsi="標楷體"/>
                <w:color w:val="000000" w:themeColor="text1"/>
                <w:szCs w:val="24"/>
              </w:rPr>
              <w:t>)</w:t>
            </w:r>
            <w:r w:rsidRPr="00812963">
              <w:rPr>
                <w:rFonts w:ascii="標楷體" w:eastAsia="標楷體" w:hAnsi="標楷體" w:hint="eastAsia"/>
                <w:color w:val="000000" w:themeColor="text1"/>
                <w:szCs w:val="24"/>
              </w:rPr>
              <w:t>自</w:t>
            </w:r>
            <w:smartTag w:uri="urn:schemas-microsoft-com:office:smarttags" w:element="chsdate">
              <w:smartTagPr>
                <w:attr w:name="Year" w:val="1984"/>
                <w:attr w:name="Month" w:val="7"/>
                <w:attr w:name="Day" w:val="1"/>
                <w:attr w:name="IsLunarDate" w:val="False"/>
                <w:attr w:name="IsROCDate" w:val="False"/>
              </w:smartTagPr>
              <w:r w:rsidRPr="00812963">
                <w:rPr>
                  <w:rFonts w:ascii="標楷體" w:eastAsia="標楷體" w:hAnsi="標楷體"/>
                  <w:color w:val="000000" w:themeColor="text1"/>
                  <w:szCs w:val="24"/>
                </w:rPr>
                <w:t>84</w:t>
              </w:r>
              <w:r w:rsidRPr="00812963">
                <w:rPr>
                  <w:rFonts w:ascii="標楷體" w:eastAsia="標楷體" w:hAnsi="標楷體" w:hint="eastAsia"/>
                  <w:color w:val="000000" w:themeColor="text1"/>
                  <w:szCs w:val="24"/>
                </w:rPr>
                <w:t>年</w:t>
              </w:r>
              <w:r w:rsidRPr="00812963">
                <w:rPr>
                  <w:rFonts w:ascii="標楷體" w:eastAsia="標楷體" w:hAnsi="標楷體"/>
                  <w:color w:val="000000" w:themeColor="text1"/>
                  <w:szCs w:val="24"/>
                </w:rPr>
                <w:t>7</w:t>
              </w:r>
              <w:r w:rsidRPr="00812963">
                <w:rPr>
                  <w:rFonts w:ascii="標楷體" w:eastAsia="標楷體" w:hAnsi="標楷體" w:hint="eastAsia"/>
                  <w:color w:val="000000" w:themeColor="text1"/>
                  <w:szCs w:val="24"/>
                </w:rPr>
                <w:t>月</w:t>
              </w:r>
              <w:r w:rsidRPr="00812963">
                <w:rPr>
                  <w:rFonts w:ascii="標楷體" w:eastAsia="標楷體" w:hAnsi="標楷體"/>
                  <w:color w:val="000000" w:themeColor="text1"/>
                  <w:szCs w:val="24"/>
                </w:rPr>
                <w:t>1</w:t>
              </w:r>
              <w:r w:rsidRPr="00812963">
                <w:rPr>
                  <w:rFonts w:ascii="標楷體" w:eastAsia="標楷體" w:hAnsi="標楷體" w:hint="eastAsia"/>
                  <w:color w:val="000000" w:themeColor="text1"/>
                  <w:szCs w:val="24"/>
                </w:rPr>
                <w:t>日</w:t>
              </w:r>
            </w:smartTag>
            <w:r w:rsidRPr="00812963">
              <w:rPr>
                <w:rFonts w:ascii="標楷體" w:eastAsia="標楷體" w:hAnsi="標楷體" w:hint="eastAsia"/>
                <w:color w:val="000000" w:themeColor="text1"/>
                <w:szCs w:val="24"/>
              </w:rPr>
              <w:t>施行以來，隨公務人員退休撫</w:t>
            </w:r>
            <w:proofErr w:type="gramStart"/>
            <w:r w:rsidRPr="00812963">
              <w:rPr>
                <w:rFonts w:ascii="標楷體" w:eastAsia="標楷體" w:hAnsi="標楷體" w:hint="eastAsia"/>
                <w:color w:val="000000" w:themeColor="text1"/>
                <w:szCs w:val="24"/>
              </w:rPr>
              <w:t>卹</w:t>
            </w:r>
            <w:proofErr w:type="gramEnd"/>
            <w:r w:rsidRPr="00812963">
              <w:rPr>
                <w:rFonts w:ascii="標楷體" w:eastAsia="標楷體" w:hAnsi="標楷體" w:hint="eastAsia"/>
                <w:color w:val="000000" w:themeColor="text1"/>
                <w:szCs w:val="24"/>
              </w:rPr>
              <w:t>基金（以下簡稱本基金）業務發展與政經、社會環境變化，本基金管理機制確有調整必要，</w:t>
            </w:r>
            <w:proofErr w:type="gramStart"/>
            <w:r w:rsidRPr="00812963">
              <w:rPr>
                <w:rFonts w:ascii="標楷體" w:eastAsia="標楷體" w:hAnsi="標楷體" w:hint="eastAsia"/>
                <w:color w:val="000000" w:themeColor="text1"/>
                <w:szCs w:val="24"/>
              </w:rPr>
              <w:t>爰</w:t>
            </w:r>
            <w:proofErr w:type="gramEnd"/>
            <w:r w:rsidRPr="00812963">
              <w:rPr>
                <w:rFonts w:ascii="標楷體" w:eastAsia="標楷體" w:hAnsi="標楷體" w:hint="eastAsia"/>
                <w:color w:val="000000" w:themeColor="text1"/>
                <w:szCs w:val="24"/>
              </w:rPr>
              <w:t>檢視修正相</w:t>
            </w:r>
            <w:r w:rsidRPr="00812963">
              <w:rPr>
                <w:rFonts w:ascii="標楷體" w:eastAsia="標楷體" w:hAnsi="標楷體" w:hint="eastAsia"/>
                <w:color w:val="000000" w:themeColor="text1"/>
                <w:szCs w:val="24"/>
              </w:rPr>
              <w:lastRenderedPageBreak/>
              <w:t>關規定，以提升本基金運作績效及增進參加本基金人員權益。</w:t>
            </w:r>
          </w:p>
          <w:p w14:paraId="0FABB480" w14:textId="77777777" w:rsidR="005727AE" w:rsidRPr="00812963" w:rsidRDefault="005727AE" w:rsidP="00F62E8E">
            <w:pPr>
              <w:pStyle w:val="90"/>
              <w:numPr>
                <w:ilvl w:val="0"/>
                <w:numId w:val="44"/>
              </w:numPr>
              <w:suppressAutoHyphens w:val="0"/>
              <w:adjustRightInd w:val="0"/>
              <w:snapToGrid w:val="0"/>
              <w:spacing w:line="360" w:lineRule="atLeast"/>
              <w:ind w:left="520" w:rightChars="-8" w:right="-22" w:hanging="520"/>
              <w:jc w:val="both"/>
              <w:rPr>
                <w:rFonts w:ascii="標楷體" w:eastAsia="標楷體" w:hAnsi="標楷體"/>
                <w:color w:val="000000" w:themeColor="text1"/>
                <w:szCs w:val="24"/>
              </w:rPr>
            </w:pPr>
            <w:r w:rsidRPr="00812963">
              <w:rPr>
                <w:rFonts w:ascii="標楷體" w:eastAsia="標楷體" w:hAnsi="標楷體" w:hint="eastAsia"/>
                <w:color w:val="000000" w:themeColor="text1"/>
                <w:szCs w:val="24"/>
              </w:rPr>
              <w:t>本次修法主要為配合公務人員退休撫</w:t>
            </w:r>
            <w:proofErr w:type="gramStart"/>
            <w:r w:rsidRPr="00812963">
              <w:rPr>
                <w:rFonts w:ascii="標楷體" w:eastAsia="標楷體" w:hAnsi="標楷體" w:hint="eastAsia"/>
                <w:color w:val="000000" w:themeColor="text1"/>
                <w:szCs w:val="24"/>
              </w:rPr>
              <w:t>卹</w:t>
            </w:r>
            <w:proofErr w:type="gramEnd"/>
            <w:r w:rsidRPr="00812963">
              <w:rPr>
                <w:rFonts w:ascii="標楷體" w:eastAsia="標楷體" w:hAnsi="標楷體" w:hint="eastAsia"/>
                <w:color w:val="000000" w:themeColor="text1"/>
                <w:szCs w:val="24"/>
              </w:rPr>
              <w:t>基金管理機關</w:t>
            </w:r>
            <w:r w:rsidRPr="00812963">
              <w:rPr>
                <w:rFonts w:ascii="標楷體" w:eastAsia="標楷體" w:hAnsi="標楷體"/>
                <w:color w:val="000000" w:themeColor="text1"/>
                <w:szCs w:val="24"/>
              </w:rPr>
              <w:t>(</w:t>
            </w:r>
            <w:r w:rsidRPr="00812963">
              <w:rPr>
                <w:rFonts w:ascii="標楷體" w:eastAsia="標楷體" w:hAnsi="標楷體" w:hint="eastAsia"/>
                <w:color w:val="000000" w:themeColor="text1"/>
                <w:szCs w:val="24"/>
              </w:rPr>
              <w:t>以下簡稱基金管理機關</w:t>
            </w:r>
            <w:r w:rsidRPr="00812963">
              <w:rPr>
                <w:rFonts w:ascii="標楷體" w:eastAsia="標楷體" w:hAnsi="標楷體"/>
                <w:color w:val="000000" w:themeColor="text1"/>
                <w:szCs w:val="24"/>
              </w:rPr>
              <w:t>)</w:t>
            </w:r>
            <w:r w:rsidRPr="00812963">
              <w:rPr>
                <w:rFonts w:ascii="標楷體" w:eastAsia="標楷體" w:hAnsi="標楷體" w:hint="eastAsia"/>
                <w:color w:val="000000" w:themeColor="text1"/>
                <w:szCs w:val="24"/>
              </w:rPr>
              <w:t>組織調整，及將公務人員退休撫</w:t>
            </w:r>
            <w:proofErr w:type="gramStart"/>
            <w:r w:rsidRPr="00812963">
              <w:rPr>
                <w:rFonts w:ascii="標楷體" w:eastAsia="標楷體" w:hAnsi="標楷體" w:hint="eastAsia"/>
                <w:color w:val="000000" w:themeColor="text1"/>
                <w:szCs w:val="24"/>
              </w:rPr>
              <w:t>卹</w:t>
            </w:r>
            <w:proofErr w:type="gramEnd"/>
            <w:r w:rsidRPr="00812963">
              <w:rPr>
                <w:rFonts w:ascii="標楷體" w:eastAsia="標楷體" w:hAnsi="標楷體" w:hint="eastAsia"/>
                <w:color w:val="000000" w:themeColor="text1"/>
                <w:szCs w:val="24"/>
              </w:rPr>
              <w:t>基金監理委員會</w:t>
            </w:r>
            <w:r w:rsidRPr="00812963">
              <w:rPr>
                <w:rFonts w:ascii="標楷體" w:eastAsia="標楷體" w:hAnsi="標楷體"/>
                <w:color w:val="000000" w:themeColor="text1"/>
                <w:szCs w:val="24"/>
              </w:rPr>
              <w:t>(</w:t>
            </w:r>
            <w:r w:rsidRPr="00812963">
              <w:rPr>
                <w:rFonts w:ascii="標楷體" w:eastAsia="標楷體" w:hAnsi="標楷體" w:hint="eastAsia"/>
                <w:color w:val="000000" w:themeColor="text1"/>
                <w:szCs w:val="24"/>
              </w:rPr>
              <w:t>以下簡稱基金監理委員會</w:t>
            </w:r>
            <w:proofErr w:type="gramStart"/>
            <w:r w:rsidRPr="00812963">
              <w:rPr>
                <w:rFonts w:ascii="標楷體" w:eastAsia="標楷體" w:hAnsi="標楷體" w:hint="eastAsia"/>
                <w:color w:val="000000" w:themeColor="text1"/>
                <w:szCs w:val="24"/>
              </w:rPr>
              <w:t>）</w:t>
            </w:r>
            <w:proofErr w:type="gramEnd"/>
            <w:r w:rsidRPr="00812963">
              <w:rPr>
                <w:rFonts w:ascii="標楷體" w:eastAsia="標楷體" w:hAnsi="標楷體" w:hint="eastAsia"/>
                <w:color w:val="000000" w:themeColor="text1"/>
                <w:szCs w:val="24"/>
              </w:rPr>
              <w:t>調整為</w:t>
            </w:r>
            <w:proofErr w:type="gramStart"/>
            <w:r w:rsidRPr="00812963">
              <w:rPr>
                <w:rFonts w:ascii="標楷體" w:eastAsia="標楷體" w:hAnsi="標楷體" w:hint="eastAsia"/>
                <w:color w:val="000000" w:themeColor="text1"/>
                <w:szCs w:val="24"/>
              </w:rPr>
              <w:t>銓敘部所設</w:t>
            </w:r>
            <w:proofErr w:type="gramEnd"/>
            <w:r w:rsidRPr="00812963">
              <w:rPr>
                <w:rFonts w:ascii="標楷體" w:eastAsia="標楷體" w:hAnsi="標楷體" w:hint="eastAsia"/>
                <w:color w:val="000000" w:themeColor="text1"/>
                <w:szCs w:val="24"/>
              </w:rPr>
              <w:t>之任務編組，</w:t>
            </w:r>
            <w:proofErr w:type="gramStart"/>
            <w:r w:rsidRPr="00812963">
              <w:rPr>
                <w:rFonts w:ascii="標楷體" w:eastAsia="標楷體" w:hAnsi="標楷體" w:hint="eastAsia"/>
                <w:color w:val="000000" w:themeColor="text1"/>
                <w:szCs w:val="24"/>
              </w:rPr>
              <w:t>爰</w:t>
            </w:r>
            <w:proofErr w:type="gramEnd"/>
            <w:r w:rsidRPr="00812963">
              <w:rPr>
                <w:rFonts w:ascii="標楷體" w:eastAsia="標楷體" w:hAnsi="標楷體" w:hint="eastAsia"/>
                <w:color w:val="000000" w:themeColor="text1"/>
                <w:szCs w:val="24"/>
              </w:rPr>
              <w:t>修正相關規定。</w:t>
            </w:r>
          </w:p>
          <w:p w14:paraId="493839D6" w14:textId="77777777" w:rsidR="005727AE" w:rsidRPr="00812963" w:rsidRDefault="005727AE" w:rsidP="00F62E8E">
            <w:pPr>
              <w:pStyle w:val="90"/>
              <w:numPr>
                <w:ilvl w:val="0"/>
                <w:numId w:val="44"/>
              </w:numPr>
              <w:suppressAutoHyphens w:val="0"/>
              <w:adjustRightInd w:val="0"/>
              <w:snapToGrid w:val="0"/>
              <w:spacing w:line="360" w:lineRule="atLeast"/>
              <w:ind w:left="520" w:rightChars="-8" w:right="-22" w:hanging="520"/>
              <w:jc w:val="both"/>
              <w:rPr>
                <w:rFonts w:ascii="標楷體" w:eastAsia="標楷體" w:hAnsi="標楷體"/>
                <w:color w:val="000000" w:themeColor="text1"/>
                <w:szCs w:val="24"/>
              </w:rPr>
            </w:pPr>
            <w:r w:rsidRPr="00812963">
              <w:rPr>
                <w:rFonts w:ascii="標楷體" w:eastAsia="標楷體" w:hAnsi="標楷體" w:hint="eastAsia"/>
                <w:color w:val="000000" w:themeColor="text1"/>
                <w:szCs w:val="24"/>
              </w:rPr>
              <w:t>為羅致專業人才及提升本基金運用績效，須增訂本基金營運所需之用人費用及其他投資、稽核所需之必要支出為本基金用途。</w:t>
            </w:r>
          </w:p>
        </w:tc>
        <w:tc>
          <w:tcPr>
            <w:tcW w:w="2968" w:type="dxa"/>
            <w:gridSpan w:val="3"/>
          </w:tcPr>
          <w:p w14:paraId="0D0FAE72" w14:textId="77777777" w:rsidR="005727AE" w:rsidRPr="00812963" w:rsidRDefault="005727AE" w:rsidP="000D6FD3">
            <w:pPr>
              <w:adjustRightInd w:val="0"/>
              <w:snapToGrid w:val="0"/>
              <w:spacing w:line="360" w:lineRule="atLeast"/>
              <w:ind w:leftChars="-30" w:left="-58" w:rightChars="-11" w:right="-31" w:hangingChars="11" w:hanging="26"/>
              <w:jc w:val="both"/>
              <w:rPr>
                <w:rFonts w:ascii="標楷體" w:hAnsi="標楷體"/>
                <w:color w:val="000000" w:themeColor="text1"/>
                <w:sz w:val="24"/>
                <w:szCs w:val="24"/>
              </w:rPr>
            </w:pPr>
            <w:r w:rsidRPr="00812963">
              <w:rPr>
                <w:rFonts w:ascii="標楷體" w:hAnsi="標楷體" w:hint="eastAsia"/>
                <w:color w:val="000000" w:themeColor="text1"/>
                <w:sz w:val="24"/>
                <w:szCs w:val="24"/>
              </w:rPr>
              <w:lastRenderedPageBreak/>
              <w:t>簡要說明所面臨問題之梗概。</w:t>
            </w:r>
          </w:p>
        </w:tc>
      </w:tr>
      <w:tr w:rsidR="00812963" w:rsidRPr="00812963" w14:paraId="4315F961" w14:textId="77777777" w:rsidTr="005727AE">
        <w:trPr>
          <w:trHeight w:val="1971"/>
          <w:jc w:val="center"/>
        </w:trPr>
        <w:tc>
          <w:tcPr>
            <w:tcW w:w="828" w:type="dxa"/>
          </w:tcPr>
          <w:p w14:paraId="09B528A3" w14:textId="77777777" w:rsidR="005727AE" w:rsidRPr="00812963" w:rsidRDefault="005727AE" w:rsidP="000D6FD3">
            <w:pPr>
              <w:adjustRightInd w:val="0"/>
              <w:snapToGrid w:val="0"/>
              <w:spacing w:line="360" w:lineRule="atLeast"/>
              <w:ind w:leftChars="-15" w:left="417" w:rightChars="-10" w:right="-28" w:hangingChars="191" w:hanging="459"/>
              <w:jc w:val="both"/>
              <w:rPr>
                <w:rFonts w:ascii="標楷體" w:hAnsi="標楷體"/>
                <w:b/>
                <w:color w:val="000000" w:themeColor="text1"/>
                <w:sz w:val="24"/>
                <w:szCs w:val="24"/>
              </w:rPr>
            </w:pPr>
          </w:p>
        </w:tc>
        <w:tc>
          <w:tcPr>
            <w:tcW w:w="1938" w:type="dxa"/>
            <w:gridSpan w:val="3"/>
          </w:tcPr>
          <w:p w14:paraId="05E4BC07" w14:textId="77777777" w:rsidR="005727AE" w:rsidRPr="00812963" w:rsidRDefault="005727AE" w:rsidP="000D6FD3">
            <w:pPr>
              <w:adjustRightInd w:val="0"/>
              <w:snapToGrid w:val="0"/>
              <w:spacing w:line="360" w:lineRule="atLeast"/>
              <w:ind w:leftChars="-15" w:left="547" w:rightChars="-10" w:right="-28" w:hangingChars="245" w:hanging="589"/>
              <w:jc w:val="both"/>
              <w:rPr>
                <w:rFonts w:ascii="標楷體" w:hAnsi="標楷體"/>
                <w:b/>
                <w:color w:val="000000" w:themeColor="text1"/>
                <w:sz w:val="24"/>
                <w:szCs w:val="24"/>
              </w:rPr>
            </w:pPr>
            <w:smartTag w:uri="urn:schemas-microsoft-com:office:smarttags" w:element="chsdate">
              <w:smartTagPr>
                <w:attr w:name="Year" w:val="2004"/>
                <w:attr w:name="Month" w:val="1"/>
                <w:attr w:name="Day" w:val="2"/>
                <w:attr w:name="IsLunarDate" w:val="False"/>
                <w:attr w:name="IsROCDate" w:val="False"/>
              </w:smartTagPr>
              <w:r w:rsidRPr="00812963">
                <w:rPr>
                  <w:rFonts w:ascii="標楷體" w:hAnsi="標楷體"/>
                  <w:b/>
                  <w:color w:val="000000" w:themeColor="text1"/>
                  <w:sz w:val="24"/>
                  <w:szCs w:val="24"/>
                </w:rPr>
                <w:t>4-1-2</w:t>
              </w:r>
            </w:smartTag>
            <w:r w:rsidRPr="00812963">
              <w:rPr>
                <w:rFonts w:ascii="標楷體" w:hAnsi="標楷體" w:hint="eastAsia"/>
                <w:b/>
                <w:color w:val="000000" w:themeColor="text1"/>
                <w:sz w:val="24"/>
                <w:szCs w:val="24"/>
              </w:rPr>
              <w:t>執行現況及問題之分析</w:t>
            </w:r>
          </w:p>
        </w:tc>
        <w:tc>
          <w:tcPr>
            <w:tcW w:w="3730" w:type="dxa"/>
            <w:gridSpan w:val="5"/>
          </w:tcPr>
          <w:p w14:paraId="330DFE9C" w14:textId="77777777" w:rsidR="005727AE" w:rsidRPr="00812963" w:rsidRDefault="005727AE" w:rsidP="000D6FD3">
            <w:pPr>
              <w:adjustRightInd w:val="0"/>
              <w:snapToGrid w:val="0"/>
              <w:spacing w:line="360" w:lineRule="atLeast"/>
              <w:ind w:left="468" w:rightChars="-8" w:right="-22" w:hangingChars="195" w:hanging="468"/>
              <w:jc w:val="both"/>
              <w:rPr>
                <w:rFonts w:ascii="標楷體" w:hAnsi="標楷體"/>
                <w:color w:val="000000" w:themeColor="text1"/>
                <w:sz w:val="24"/>
                <w:szCs w:val="24"/>
              </w:rPr>
            </w:pPr>
            <w:r w:rsidRPr="00812963">
              <w:rPr>
                <w:rFonts w:ascii="標楷體" w:hAnsi="標楷體" w:hint="eastAsia"/>
                <w:color w:val="000000" w:themeColor="text1"/>
                <w:sz w:val="24"/>
                <w:szCs w:val="24"/>
              </w:rPr>
              <w:t>一、</w:t>
            </w:r>
            <w:proofErr w:type="gramStart"/>
            <w:r w:rsidRPr="00812963">
              <w:rPr>
                <w:rFonts w:ascii="標楷體" w:hAnsi="標楷體" w:hint="eastAsia"/>
                <w:color w:val="000000" w:themeColor="text1"/>
                <w:sz w:val="24"/>
                <w:szCs w:val="24"/>
              </w:rPr>
              <w:t>囿</w:t>
            </w:r>
            <w:proofErr w:type="gramEnd"/>
            <w:r w:rsidRPr="00812963">
              <w:rPr>
                <w:rFonts w:ascii="標楷體" w:hAnsi="標楷體" w:hint="eastAsia"/>
                <w:color w:val="000000" w:themeColor="text1"/>
                <w:sz w:val="24"/>
                <w:szCs w:val="24"/>
              </w:rPr>
              <w:t>於現行合議制之行政體制層級決策程序，決策時間較長，對專業投資無法及時因應，基於提升行政效能、考量業務成長，及因應</w:t>
            </w:r>
            <w:r w:rsidRPr="00812963">
              <w:rPr>
                <w:rFonts w:ascii="標楷體" w:hAnsi="標楷體"/>
                <w:color w:val="000000" w:themeColor="text1"/>
                <w:sz w:val="24"/>
                <w:szCs w:val="24"/>
              </w:rPr>
              <w:t>112</w:t>
            </w:r>
            <w:r w:rsidRPr="00812963">
              <w:rPr>
                <w:rFonts w:ascii="標楷體" w:hAnsi="標楷體" w:hint="eastAsia"/>
                <w:color w:val="000000" w:themeColor="text1"/>
                <w:sz w:val="24"/>
                <w:szCs w:val="24"/>
              </w:rPr>
              <w:t>年</w:t>
            </w:r>
            <w:r w:rsidRPr="00812963">
              <w:rPr>
                <w:rFonts w:ascii="標楷體" w:hAnsi="標楷體"/>
                <w:color w:val="000000" w:themeColor="text1"/>
                <w:sz w:val="24"/>
                <w:szCs w:val="24"/>
              </w:rPr>
              <w:t>7</w:t>
            </w:r>
            <w:r w:rsidRPr="00812963">
              <w:rPr>
                <w:rFonts w:ascii="標楷體" w:hAnsi="標楷體" w:hint="eastAsia"/>
                <w:color w:val="000000" w:themeColor="text1"/>
                <w:sz w:val="24"/>
                <w:szCs w:val="24"/>
              </w:rPr>
              <w:t>月</w:t>
            </w:r>
            <w:r w:rsidRPr="00812963">
              <w:rPr>
                <w:rFonts w:ascii="標楷體" w:hAnsi="標楷體"/>
                <w:color w:val="000000" w:themeColor="text1"/>
                <w:sz w:val="24"/>
                <w:szCs w:val="24"/>
              </w:rPr>
              <w:t>1</w:t>
            </w:r>
            <w:r w:rsidRPr="00812963">
              <w:rPr>
                <w:rFonts w:ascii="標楷體" w:hAnsi="標楷體" w:hint="eastAsia"/>
                <w:color w:val="000000" w:themeColor="text1"/>
                <w:sz w:val="24"/>
                <w:szCs w:val="24"/>
              </w:rPr>
              <w:t>日施行之全新退撫制度，</w:t>
            </w:r>
            <w:proofErr w:type="gramStart"/>
            <w:r w:rsidRPr="00812963">
              <w:rPr>
                <w:rFonts w:ascii="標楷體" w:hAnsi="標楷體" w:hint="eastAsia"/>
                <w:color w:val="000000" w:themeColor="text1"/>
                <w:sz w:val="24"/>
                <w:szCs w:val="24"/>
              </w:rPr>
              <w:t>爰</w:t>
            </w:r>
            <w:proofErr w:type="gramEnd"/>
            <w:r w:rsidRPr="00812963">
              <w:rPr>
                <w:rFonts w:ascii="標楷體" w:hAnsi="標楷體" w:hint="eastAsia"/>
                <w:color w:val="000000" w:themeColor="text1"/>
                <w:sz w:val="24"/>
                <w:szCs w:val="24"/>
              </w:rPr>
              <w:t>須配合公務人員退休撫</w:t>
            </w:r>
            <w:proofErr w:type="gramStart"/>
            <w:r w:rsidRPr="00812963">
              <w:rPr>
                <w:rFonts w:ascii="標楷體" w:hAnsi="標楷體" w:hint="eastAsia"/>
                <w:color w:val="000000" w:themeColor="text1"/>
                <w:sz w:val="24"/>
                <w:szCs w:val="24"/>
              </w:rPr>
              <w:t>卹</w:t>
            </w:r>
            <w:proofErr w:type="gramEnd"/>
            <w:r w:rsidRPr="00812963">
              <w:rPr>
                <w:rFonts w:ascii="標楷體" w:hAnsi="標楷體" w:hint="eastAsia"/>
                <w:color w:val="000000" w:themeColor="text1"/>
                <w:sz w:val="24"/>
                <w:szCs w:val="24"/>
              </w:rPr>
              <w:t>基金管理委員會組織調整，修正退撫基金管理機關名稱。</w:t>
            </w:r>
          </w:p>
          <w:p w14:paraId="3AED64A3" w14:textId="77777777" w:rsidR="005727AE" w:rsidRPr="00812963" w:rsidRDefault="005727AE" w:rsidP="000D6FD3">
            <w:pPr>
              <w:adjustRightInd w:val="0"/>
              <w:snapToGrid w:val="0"/>
              <w:spacing w:line="360" w:lineRule="atLeast"/>
              <w:ind w:left="468" w:rightChars="-8" w:right="-22" w:hangingChars="195" w:hanging="468"/>
              <w:jc w:val="both"/>
              <w:rPr>
                <w:rFonts w:ascii="標楷體" w:hAnsi="標楷體"/>
                <w:color w:val="000000" w:themeColor="text1"/>
                <w:sz w:val="24"/>
                <w:szCs w:val="24"/>
              </w:rPr>
            </w:pPr>
            <w:r w:rsidRPr="00812963">
              <w:rPr>
                <w:rFonts w:ascii="標楷體" w:hAnsi="標楷體" w:hint="eastAsia"/>
                <w:color w:val="000000" w:themeColor="text1"/>
                <w:sz w:val="24"/>
                <w:szCs w:val="24"/>
              </w:rPr>
              <w:t>二、本基金現行設基金監理委員會，依現行考試院組織法規定，係隸屬考試院。參考勞動基金監理會、國民年金監理會及農民退休儲金監理會之組設規定，將基金監理委員會調整為</w:t>
            </w:r>
            <w:proofErr w:type="gramStart"/>
            <w:r w:rsidRPr="00812963">
              <w:rPr>
                <w:rFonts w:ascii="標楷體" w:hAnsi="標楷體" w:hint="eastAsia"/>
                <w:color w:val="000000" w:themeColor="text1"/>
                <w:sz w:val="24"/>
                <w:szCs w:val="24"/>
              </w:rPr>
              <w:t>銓敘部所設</w:t>
            </w:r>
            <w:proofErr w:type="gramEnd"/>
            <w:r w:rsidRPr="00812963">
              <w:rPr>
                <w:rFonts w:ascii="標楷體" w:hAnsi="標楷體" w:hint="eastAsia"/>
                <w:color w:val="000000" w:themeColor="text1"/>
                <w:sz w:val="24"/>
                <w:szCs w:val="24"/>
              </w:rPr>
              <w:t>之任務編組，</w:t>
            </w:r>
            <w:proofErr w:type="gramStart"/>
            <w:r w:rsidRPr="00812963">
              <w:rPr>
                <w:rFonts w:ascii="標楷體" w:hAnsi="標楷體" w:hint="eastAsia"/>
                <w:color w:val="000000" w:themeColor="text1"/>
                <w:sz w:val="24"/>
                <w:szCs w:val="24"/>
              </w:rPr>
              <w:t>爰</w:t>
            </w:r>
            <w:proofErr w:type="gramEnd"/>
            <w:r w:rsidRPr="00812963">
              <w:rPr>
                <w:rFonts w:ascii="標楷體" w:hAnsi="標楷體" w:hint="eastAsia"/>
                <w:color w:val="000000" w:themeColor="text1"/>
                <w:sz w:val="24"/>
                <w:szCs w:val="24"/>
              </w:rPr>
              <w:t>須配合修正基金監理委員會之相關規定。</w:t>
            </w:r>
          </w:p>
          <w:p w14:paraId="403AA35F" w14:textId="77777777" w:rsidR="005727AE" w:rsidRPr="00812963" w:rsidRDefault="005727AE" w:rsidP="000D6FD3">
            <w:pPr>
              <w:adjustRightInd w:val="0"/>
              <w:snapToGrid w:val="0"/>
              <w:spacing w:line="360" w:lineRule="atLeast"/>
              <w:ind w:left="468" w:rightChars="-8" w:right="-22" w:hangingChars="195" w:hanging="468"/>
              <w:jc w:val="both"/>
              <w:rPr>
                <w:rFonts w:ascii="標楷體" w:hAnsi="標楷體"/>
                <w:color w:val="000000" w:themeColor="text1"/>
                <w:sz w:val="24"/>
                <w:szCs w:val="24"/>
              </w:rPr>
            </w:pPr>
            <w:r w:rsidRPr="00812963">
              <w:rPr>
                <w:rFonts w:ascii="標楷體" w:hAnsi="標楷體" w:hint="eastAsia"/>
                <w:snapToGrid w:val="0"/>
                <w:color w:val="000000" w:themeColor="text1"/>
                <w:kern w:val="0"/>
                <w:sz w:val="24"/>
                <w:szCs w:val="24"/>
              </w:rPr>
              <w:t>三、考量本基金操作、投資運用、風險管理、稽核內控、收支管理及財務精算等業務具高度複雜性及專業性，且須仰賴相</w:t>
            </w:r>
            <w:r w:rsidRPr="00812963">
              <w:rPr>
                <w:rFonts w:ascii="標楷體" w:hAnsi="標楷體" w:hint="eastAsia"/>
                <w:snapToGrid w:val="0"/>
                <w:color w:val="000000" w:themeColor="text1"/>
                <w:kern w:val="0"/>
                <w:sz w:val="24"/>
                <w:szCs w:val="24"/>
              </w:rPr>
              <w:lastRenderedPageBreak/>
              <w:t>關資訊系統正常運作，為羅致專業人才及提升本基金運用績效，</w:t>
            </w:r>
            <w:proofErr w:type="gramStart"/>
            <w:r w:rsidRPr="00812963">
              <w:rPr>
                <w:rFonts w:ascii="標楷體" w:hAnsi="標楷體" w:hint="eastAsia"/>
                <w:snapToGrid w:val="0"/>
                <w:color w:val="000000" w:themeColor="text1"/>
                <w:kern w:val="0"/>
                <w:sz w:val="24"/>
                <w:szCs w:val="24"/>
              </w:rPr>
              <w:t>爰</w:t>
            </w:r>
            <w:proofErr w:type="gramEnd"/>
            <w:r w:rsidRPr="00812963">
              <w:rPr>
                <w:rFonts w:ascii="標楷體" w:hAnsi="標楷體" w:hint="eastAsia"/>
                <w:color w:val="000000" w:themeColor="text1"/>
                <w:sz w:val="24"/>
                <w:szCs w:val="24"/>
              </w:rPr>
              <w:t>須增訂本基金營運所需之用人費用及其他投資、稽核所需之必要支出為本基金用途。</w:t>
            </w:r>
          </w:p>
        </w:tc>
        <w:tc>
          <w:tcPr>
            <w:tcW w:w="2968" w:type="dxa"/>
            <w:gridSpan w:val="3"/>
          </w:tcPr>
          <w:p w14:paraId="249A4B68" w14:textId="77777777" w:rsidR="005727AE" w:rsidRPr="00812963" w:rsidRDefault="005727AE" w:rsidP="000D6FD3">
            <w:pPr>
              <w:adjustRightInd w:val="0"/>
              <w:snapToGrid w:val="0"/>
              <w:spacing w:line="360" w:lineRule="atLeast"/>
              <w:ind w:leftChars="-41" w:left="67" w:rightChars="-11" w:right="-31" w:hangingChars="76" w:hanging="182"/>
              <w:jc w:val="both"/>
              <w:rPr>
                <w:rFonts w:ascii="標楷體" w:hAnsi="標楷體"/>
                <w:color w:val="000000" w:themeColor="text1"/>
                <w:sz w:val="24"/>
                <w:szCs w:val="24"/>
              </w:rPr>
            </w:pPr>
            <w:r w:rsidRPr="00812963">
              <w:rPr>
                <w:rFonts w:ascii="標楷體" w:hAnsi="標楷體"/>
                <w:color w:val="000000" w:themeColor="text1"/>
                <w:sz w:val="24"/>
                <w:szCs w:val="24"/>
              </w:rPr>
              <w:lastRenderedPageBreak/>
              <w:t>1.</w:t>
            </w:r>
            <w:r w:rsidRPr="00812963">
              <w:rPr>
                <w:rFonts w:ascii="標楷體" w:hAnsi="標楷體" w:hint="eastAsia"/>
                <w:color w:val="000000" w:themeColor="text1"/>
                <w:sz w:val="24"/>
                <w:szCs w:val="24"/>
              </w:rPr>
              <w:t>業務推動執行時，遭遇問題之原因分析。</w:t>
            </w:r>
          </w:p>
          <w:p w14:paraId="4E4B8ABB" w14:textId="77777777" w:rsidR="005727AE" w:rsidRPr="00812963" w:rsidRDefault="005727AE" w:rsidP="000D6FD3">
            <w:pPr>
              <w:adjustRightInd w:val="0"/>
              <w:snapToGrid w:val="0"/>
              <w:spacing w:line="360" w:lineRule="atLeast"/>
              <w:ind w:leftChars="-41" w:left="67" w:rightChars="-11" w:right="-31" w:hangingChars="76" w:hanging="182"/>
              <w:jc w:val="both"/>
              <w:rPr>
                <w:rFonts w:ascii="標楷體" w:hAnsi="標楷體"/>
                <w:color w:val="000000" w:themeColor="text1"/>
                <w:sz w:val="24"/>
                <w:szCs w:val="24"/>
              </w:rPr>
            </w:pPr>
            <w:r w:rsidRPr="00812963">
              <w:rPr>
                <w:rFonts w:ascii="標楷體" w:hAnsi="標楷體"/>
                <w:color w:val="000000" w:themeColor="text1"/>
                <w:sz w:val="24"/>
                <w:szCs w:val="24"/>
              </w:rPr>
              <w:t>2.</w:t>
            </w:r>
            <w:r w:rsidRPr="00812963">
              <w:rPr>
                <w:rFonts w:ascii="標楷體" w:hAnsi="標楷體" w:hint="eastAsia"/>
                <w:color w:val="000000" w:themeColor="text1"/>
                <w:sz w:val="24"/>
                <w:szCs w:val="24"/>
              </w:rPr>
              <w:t>說明現行法規是否不足、須否配合現況或政策調整。</w:t>
            </w:r>
          </w:p>
        </w:tc>
      </w:tr>
      <w:tr w:rsidR="00812963" w:rsidRPr="00812963" w14:paraId="6FDFBBC9" w14:textId="77777777" w:rsidTr="005727AE">
        <w:trPr>
          <w:trHeight w:val="1262"/>
          <w:jc w:val="center"/>
        </w:trPr>
        <w:tc>
          <w:tcPr>
            <w:tcW w:w="828" w:type="dxa"/>
            <w:vMerge w:val="restart"/>
          </w:tcPr>
          <w:p w14:paraId="3D0CE916" w14:textId="77777777" w:rsidR="005727AE" w:rsidRPr="00812963" w:rsidRDefault="005727AE" w:rsidP="000D6FD3">
            <w:pPr>
              <w:adjustRightInd w:val="0"/>
              <w:snapToGrid w:val="0"/>
              <w:spacing w:line="360" w:lineRule="atLeast"/>
              <w:ind w:leftChars="-15" w:left="417" w:rightChars="-10" w:right="-28" w:hangingChars="191" w:hanging="459"/>
              <w:jc w:val="both"/>
              <w:rPr>
                <w:rFonts w:ascii="標楷體" w:hAnsi="標楷體"/>
                <w:b/>
                <w:color w:val="000000" w:themeColor="text1"/>
                <w:sz w:val="24"/>
                <w:szCs w:val="24"/>
              </w:rPr>
            </w:pPr>
            <w:r w:rsidRPr="00812963">
              <w:rPr>
                <w:rFonts w:ascii="標楷體" w:hAnsi="標楷體"/>
                <w:b/>
                <w:color w:val="000000" w:themeColor="text1"/>
                <w:sz w:val="24"/>
                <w:szCs w:val="24"/>
              </w:rPr>
              <w:t>4-2</w:t>
            </w:r>
            <w:proofErr w:type="gramStart"/>
            <w:r w:rsidRPr="00812963">
              <w:rPr>
                <w:rFonts w:ascii="標楷體" w:hAnsi="標楷體" w:hint="eastAsia"/>
                <w:b/>
                <w:color w:val="000000" w:themeColor="text1"/>
                <w:sz w:val="24"/>
                <w:szCs w:val="24"/>
              </w:rPr>
              <w:t>訂修需求</w:t>
            </w:r>
            <w:proofErr w:type="gramEnd"/>
          </w:p>
        </w:tc>
        <w:tc>
          <w:tcPr>
            <w:tcW w:w="1938" w:type="dxa"/>
            <w:gridSpan w:val="3"/>
          </w:tcPr>
          <w:p w14:paraId="3356CB95" w14:textId="77777777" w:rsidR="005727AE" w:rsidRPr="00812963" w:rsidRDefault="005727AE" w:rsidP="000D6FD3">
            <w:pPr>
              <w:adjustRightInd w:val="0"/>
              <w:snapToGrid w:val="0"/>
              <w:spacing w:line="360" w:lineRule="atLeast"/>
              <w:ind w:leftChars="-15" w:left="547" w:rightChars="-10" w:right="-28" w:hangingChars="245" w:hanging="589"/>
              <w:jc w:val="both"/>
              <w:rPr>
                <w:rFonts w:ascii="標楷體" w:hAnsi="標楷體"/>
                <w:b/>
                <w:color w:val="000000" w:themeColor="text1"/>
                <w:sz w:val="24"/>
                <w:szCs w:val="24"/>
              </w:rPr>
            </w:pPr>
            <w:smartTag w:uri="urn:schemas-microsoft-com:office:smarttags" w:element="chsdate">
              <w:smartTagPr>
                <w:attr w:name="Year" w:val="2004"/>
                <w:attr w:name="Month" w:val="2"/>
                <w:attr w:name="Day" w:val="1"/>
                <w:attr w:name="IsLunarDate" w:val="False"/>
                <w:attr w:name="IsROCDate" w:val="False"/>
              </w:smartTagPr>
              <w:r w:rsidRPr="00812963">
                <w:rPr>
                  <w:rFonts w:ascii="標楷體" w:hAnsi="標楷體"/>
                  <w:b/>
                  <w:color w:val="000000" w:themeColor="text1"/>
                  <w:sz w:val="24"/>
                  <w:szCs w:val="24"/>
                </w:rPr>
                <w:t>4-2-1</w:t>
              </w:r>
            </w:smartTag>
            <w:r w:rsidRPr="00812963">
              <w:rPr>
                <w:rFonts w:ascii="標楷體" w:hAnsi="標楷體" w:hint="eastAsia"/>
                <w:b/>
                <w:color w:val="000000" w:themeColor="text1"/>
                <w:sz w:val="24"/>
                <w:szCs w:val="24"/>
              </w:rPr>
              <w:t>解決問題可能方案</w:t>
            </w:r>
          </w:p>
        </w:tc>
        <w:tc>
          <w:tcPr>
            <w:tcW w:w="3730" w:type="dxa"/>
            <w:gridSpan w:val="5"/>
          </w:tcPr>
          <w:p w14:paraId="23CCDDC2" w14:textId="77777777" w:rsidR="005727AE" w:rsidRPr="00812963" w:rsidRDefault="005727AE" w:rsidP="000D6FD3">
            <w:pPr>
              <w:spacing w:afterLines="50" w:after="191" w:line="360" w:lineRule="exact"/>
              <w:ind w:leftChars="-9" w:left="-25" w:firstLineChars="9" w:firstLine="22"/>
              <w:jc w:val="both"/>
              <w:rPr>
                <w:rFonts w:ascii="標楷體" w:hAnsi="標楷體"/>
                <w:color w:val="000000" w:themeColor="text1"/>
                <w:sz w:val="24"/>
                <w:szCs w:val="24"/>
              </w:rPr>
            </w:pPr>
            <w:r w:rsidRPr="00812963">
              <w:rPr>
                <w:rFonts w:ascii="標楷體" w:hAnsi="標楷體" w:hint="eastAsia"/>
                <w:color w:val="000000" w:themeColor="text1"/>
                <w:sz w:val="24"/>
                <w:szCs w:val="24"/>
              </w:rPr>
              <w:t>前述問題，可透過修法程序解決。</w:t>
            </w:r>
          </w:p>
        </w:tc>
        <w:tc>
          <w:tcPr>
            <w:tcW w:w="2968" w:type="dxa"/>
            <w:gridSpan w:val="3"/>
          </w:tcPr>
          <w:p w14:paraId="05643206" w14:textId="77777777" w:rsidR="005727AE" w:rsidRPr="00812963" w:rsidRDefault="005727AE" w:rsidP="000D6FD3">
            <w:pPr>
              <w:adjustRightInd w:val="0"/>
              <w:snapToGrid w:val="0"/>
              <w:spacing w:line="360" w:lineRule="atLeast"/>
              <w:ind w:leftChars="-44" w:left="-118" w:rightChars="-11" w:right="-31" w:hangingChars="2" w:hanging="5"/>
              <w:jc w:val="both"/>
              <w:rPr>
                <w:rFonts w:ascii="標楷體" w:hAnsi="標楷體"/>
                <w:color w:val="000000" w:themeColor="text1"/>
                <w:sz w:val="24"/>
                <w:szCs w:val="24"/>
              </w:rPr>
            </w:pPr>
            <w:r w:rsidRPr="00812963">
              <w:rPr>
                <w:rFonts w:ascii="標楷體" w:hAnsi="標楷體" w:hint="eastAsia"/>
                <w:color w:val="000000" w:themeColor="text1"/>
                <w:sz w:val="24"/>
                <w:szCs w:val="24"/>
              </w:rPr>
              <w:t>請詳列解決問題之可能方案及其評估（涉及性別平等議題者，</w:t>
            </w:r>
            <w:proofErr w:type="gramStart"/>
            <w:r w:rsidRPr="00812963">
              <w:rPr>
                <w:rFonts w:ascii="標楷體" w:hAnsi="標楷體" w:hint="eastAsia"/>
                <w:color w:val="000000" w:themeColor="text1"/>
                <w:sz w:val="24"/>
                <w:szCs w:val="24"/>
              </w:rPr>
              <w:t>併</w:t>
            </w:r>
            <w:proofErr w:type="gramEnd"/>
            <w:r w:rsidRPr="00812963">
              <w:rPr>
                <w:rFonts w:ascii="標楷體" w:hAnsi="標楷體" w:hint="eastAsia"/>
                <w:color w:val="000000" w:themeColor="text1"/>
                <w:sz w:val="24"/>
                <w:szCs w:val="24"/>
              </w:rPr>
              <w:t>列之）。</w:t>
            </w:r>
          </w:p>
        </w:tc>
      </w:tr>
      <w:tr w:rsidR="00812963" w:rsidRPr="00812963" w14:paraId="7C57FB01" w14:textId="77777777" w:rsidTr="005727AE">
        <w:trPr>
          <w:trHeight w:val="1266"/>
          <w:jc w:val="center"/>
        </w:trPr>
        <w:tc>
          <w:tcPr>
            <w:tcW w:w="828" w:type="dxa"/>
            <w:vMerge/>
          </w:tcPr>
          <w:p w14:paraId="75340348" w14:textId="77777777" w:rsidR="005727AE" w:rsidRPr="00812963" w:rsidRDefault="005727AE" w:rsidP="000D6FD3">
            <w:pPr>
              <w:adjustRightInd w:val="0"/>
              <w:snapToGrid w:val="0"/>
              <w:spacing w:line="360" w:lineRule="atLeast"/>
              <w:ind w:leftChars="-15" w:left="417" w:rightChars="-10" w:right="-28" w:hangingChars="191" w:hanging="459"/>
              <w:jc w:val="both"/>
              <w:rPr>
                <w:rFonts w:ascii="標楷體" w:hAnsi="標楷體"/>
                <w:b/>
                <w:color w:val="000000" w:themeColor="text1"/>
                <w:sz w:val="24"/>
                <w:szCs w:val="24"/>
              </w:rPr>
            </w:pPr>
          </w:p>
        </w:tc>
        <w:tc>
          <w:tcPr>
            <w:tcW w:w="1938" w:type="dxa"/>
            <w:gridSpan w:val="3"/>
          </w:tcPr>
          <w:p w14:paraId="676EC555" w14:textId="77777777" w:rsidR="005727AE" w:rsidRPr="00812963" w:rsidRDefault="005727AE" w:rsidP="000D6FD3">
            <w:pPr>
              <w:adjustRightInd w:val="0"/>
              <w:snapToGrid w:val="0"/>
              <w:spacing w:line="360" w:lineRule="atLeast"/>
              <w:ind w:leftChars="-15" w:left="417" w:rightChars="-10" w:right="-28" w:hangingChars="191" w:hanging="459"/>
              <w:jc w:val="both"/>
              <w:rPr>
                <w:rFonts w:ascii="標楷體" w:hAnsi="標楷體"/>
                <w:b/>
                <w:color w:val="000000" w:themeColor="text1"/>
                <w:sz w:val="24"/>
                <w:szCs w:val="24"/>
              </w:rPr>
            </w:pPr>
            <w:smartTag w:uri="urn:schemas-microsoft-com:office:smarttags" w:element="chsdate">
              <w:smartTagPr>
                <w:attr w:name="Year" w:val="2004"/>
                <w:attr w:name="Month" w:val="2"/>
                <w:attr w:name="Day" w:val="2"/>
                <w:attr w:name="IsLunarDate" w:val="False"/>
                <w:attr w:name="IsROCDate" w:val="False"/>
              </w:smartTagPr>
              <w:r w:rsidRPr="00812963">
                <w:rPr>
                  <w:rFonts w:ascii="標楷體" w:hAnsi="標楷體"/>
                  <w:b/>
                  <w:color w:val="000000" w:themeColor="text1"/>
                  <w:sz w:val="24"/>
                  <w:szCs w:val="24"/>
                </w:rPr>
                <w:t>4-2-2</w:t>
              </w:r>
            </w:smartTag>
            <w:proofErr w:type="gramStart"/>
            <w:r w:rsidRPr="00812963">
              <w:rPr>
                <w:rFonts w:ascii="標楷體" w:hAnsi="標楷體" w:hint="eastAsia"/>
                <w:b/>
                <w:color w:val="000000" w:themeColor="text1"/>
                <w:sz w:val="24"/>
                <w:szCs w:val="24"/>
              </w:rPr>
              <w:t>訂修必要</w:t>
            </w:r>
            <w:proofErr w:type="gramEnd"/>
            <w:r w:rsidRPr="00812963">
              <w:rPr>
                <w:rFonts w:ascii="標楷體" w:hAnsi="標楷體" w:hint="eastAsia"/>
                <w:b/>
                <w:color w:val="000000" w:themeColor="text1"/>
                <w:sz w:val="24"/>
                <w:szCs w:val="24"/>
              </w:rPr>
              <w:t>性</w:t>
            </w:r>
          </w:p>
        </w:tc>
        <w:tc>
          <w:tcPr>
            <w:tcW w:w="3730" w:type="dxa"/>
            <w:gridSpan w:val="5"/>
          </w:tcPr>
          <w:p w14:paraId="1F95488A" w14:textId="77777777" w:rsidR="005727AE" w:rsidRPr="00812963" w:rsidRDefault="005727AE" w:rsidP="000D6FD3">
            <w:pPr>
              <w:pStyle w:val="90"/>
              <w:spacing w:line="360" w:lineRule="exact"/>
              <w:ind w:left="494" w:hangingChars="206" w:hanging="494"/>
              <w:jc w:val="both"/>
              <w:rPr>
                <w:rFonts w:ascii="標楷體" w:eastAsia="標楷體" w:hAnsi="標楷體"/>
                <w:snapToGrid w:val="0"/>
                <w:color w:val="000000" w:themeColor="text1"/>
                <w:kern w:val="0"/>
                <w:szCs w:val="24"/>
              </w:rPr>
            </w:pPr>
            <w:r w:rsidRPr="00812963">
              <w:rPr>
                <w:rFonts w:ascii="標楷體" w:eastAsia="標楷體" w:hAnsi="標楷體" w:hint="eastAsia"/>
                <w:snapToGrid w:val="0"/>
                <w:color w:val="000000" w:themeColor="text1"/>
                <w:kern w:val="0"/>
                <w:szCs w:val="24"/>
              </w:rPr>
              <w:t>一、為配合基金管理機關組織調整，及配合基金監理委員會調整為</w:t>
            </w:r>
            <w:proofErr w:type="gramStart"/>
            <w:r w:rsidRPr="00812963">
              <w:rPr>
                <w:rFonts w:ascii="標楷體" w:eastAsia="標楷體" w:hAnsi="標楷體" w:hint="eastAsia"/>
                <w:snapToGrid w:val="0"/>
                <w:color w:val="000000" w:themeColor="text1"/>
                <w:kern w:val="0"/>
                <w:szCs w:val="24"/>
              </w:rPr>
              <w:t>銓敘部所設</w:t>
            </w:r>
            <w:proofErr w:type="gramEnd"/>
            <w:r w:rsidRPr="00812963">
              <w:rPr>
                <w:rFonts w:ascii="標楷體" w:eastAsia="標楷體" w:hAnsi="標楷體" w:hint="eastAsia"/>
                <w:snapToGrid w:val="0"/>
                <w:color w:val="000000" w:themeColor="text1"/>
                <w:kern w:val="0"/>
                <w:szCs w:val="24"/>
              </w:rPr>
              <w:t>之任務編組，本條例核有修正之必要，</w:t>
            </w:r>
            <w:proofErr w:type="gramStart"/>
            <w:r w:rsidRPr="00812963">
              <w:rPr>
                <w:rFonts w:ascii="標楷體" w:eastAsia="標楷體" w:hAnsi="標楷體" w:hint="eastAsia"/>
                <w:snapToGrid w:val="0"/>
                <w:color w:val="000000" w:themeColor="text1"/>
                <w:kern w:val="0"/>
                <w:szCs w:val="24"/>
              </w:rPr>
              <w:t>俾</w:t>
            </w:r>
            <w:proofErr w:type="gramEnd"/>
            <w:r w:rsidRPr="00812963">
              <w:rPr>
                <w:rFonts w:ascii="標楷體" w:eastAsia="標楷體" w:hAnsi="標楷體" w:hint="eastAsia"/>
                <w:snapToGrid w:val="0"/>
                <w:color w:val="000000" w:themeColor="text1"/>
                <w:kern w:val="0"/>
                <w:szCs w:val="24"/>
              </w:rPr>
              <w:t>符法制。</w:t>
            </w:r>
          </w:p>
          <w:p w14:paraId="3D0C96DF" w14:textId="77777777" w:rsidR="005727AE" w:rsidRPr="00812963" w:rsidRDefault="005727AE" w:rsidP="000D6FD3">
            <w:pPr>
              <w:pStyle w:val="90"/>
              <w:spacing w:line="360" w:lineRule="exact"/>
              <w:ind w:left="494" w:hangingChars="206" w:hanging="494"/>
              <w:jc w:val="both"/>
              <w:rPr>
                <w:rFonts w:ascii="標楷體" w:eastAsia="標楷體" w:hAnsi="標楷體"/>
                <w:color w:val="000000" w:themeColor="text1"/>
                <w:szCs w:val="24"/>
              </w:rPr>
            </w:pPr>
            <w:r w:rsidRPr="00812963">
              <w:rPr>
                <w:rFonts w:ascii="標楷體" w:eastAsia="標楷體" w:hAnsi="標楷體" w:hint="eastAsia"/>
                <w:snapToGrid w:val="0"/>
                <w:color w:val="000000" w:themeColor="text1"/>
                <w:kern w:val="0"/>
                <w:szCs w:val="24"/>
              </w:rPr>
              <w:t>二、為利延攬並激勵本基金投資運用人力，以助於</w:t>
            </w:r>
            <w:r w:rsidRPr="00812963">
              <w:rPr>
                <w:rFonts w:ascii="標楷體" w:eastAsia="標楷體" w:hAnsi="標楷體" w:hint="eastAsia"/>
                <w:color w:val="000000" w:themeColor="text1"/>
                <w:szCs w:val="24"/>
              </w:rPr>
              <w:t>提升本基金運作績效及增進參加本基金人員權益，</w:t>
            </w:r>
            <w:r w:rsidRPr="00812963">
              <w:rPr>
                <w:rFonts w:ascii="標楷體" w:eastAsia="標楷體" w:hAnsi="標楷體" w:hint="eastAsia"/>
                <w:snapToGrid w:val="0"/>
                <w:color w:val="000000" w:themeColor="text1"/>
                <w:kern w:val="0"/>
                <w:szCs w:val="24"/>
              </w:rPr>
              <w:t>核有</w:t>
            </w:r>
            <w:r w:rsidRPr="00812963">
              <w:rPr>
                <w:rFonts w:ascii="標楷體" w:eastAsia="標楷體" w:hAnsi="標楷體" w:hint="eastAsia"/>
                <w:color w:val="000000" w:themeColor="text1"/>
                <w:szCs w:val="24"/>
              </w:rPr>
              <w:t>增訂本基金營運所需之用人費用及其他投資、稽核所需之必要支出，為本基金用途</w:t>
            </w:r>
            <w:r w:rsidRPr="00812963">
              <w:rPr>
                <w:rFonts w:ascii="標楷體" w:eastAsia="標楷體" w:hAnsi="標楷體" w:hint="eastAsia"/>
                <w:snapToGrid w:val="0"/>
                <w:color w:val="000000" w:themeColor="text1"/>
                <w:kern w:val="0"/>
                <w:szCs w:val="24"/>
              </w:rPr>
              <w:t>之必要。</w:t>
            </w:r>
          </w:p>
        </w:tc>
        <w:tc>
          <w:tcPr>
            <w:tcW w:w="2968" w:type="dxa"/>
            <w:gridSpan w:val="3"/>
          </w:tcPr>
          <w:p w14:paraId="2704C074" w14:textId="77777777" w:rsidR="005727AE" w:rsidRPr="00812963" w:rsidRDefault="005727AE" w:rsidP="000D6FD3">
            <w:pPr>
              <w:adjustRightInd w:val="0"/>
              <w:snapToGrid w:val="0"/>
              <w:spacing w:line="360" w:lineRule="atLeast"/>
              <w:ind w:leftChars="-48" w:left="-134" w:rightChars="-11" w:right="-31" w:firstLineChars="3" w:firstLine="7"/>
              <w:jc w:val="both"/>
              <w:rPr>
                <w:rFonts w:ascii="標楷體" w:hAnsi="標楷體"/>
                <w:color w:val="000000" w:themeColor="text1"/>
                <w:sz w:val="24"/>
                <w:szCs w:val="24"/>
              </w:rPr>
            </w:pPr>
            <w:r w:rsidRPr="00812963">
              <w:rPr>
                <w:rFonts w:ascii="標楷體" w:hAnsi="標楷體" w:hint="eastAsia"/>
                <w:color w:val="000000" w:themeColor="text1"/>
                <w:sz w:val="24"/>
                <w:szCs w:val="24"/>
              </w:rPr>
              <w:t>請說明最終</w:t>
            </w:r>
            <w:proofErr w:type="gramStart"/>
            <w:r w:rsidRPr="00812963">
              <w:rPr>
                <w:rFonts w:ascii="標楷體" w:hAnsi="標楷體" w:hint="eastAsia"/>
                <w:color w:val="000000" w:themeColor="text1"/>
                <w:sz w:val="24"/>
                <w:szCs w:val="24"/>
              </w:rPr>
              <w:t>必須訂修法案</w:t>
            </w:r>
            <w:proofErr w:type="gramEnd"/>
            <w:r w:rsidRPr="00812963">
              <w:rPr>
                <w:rFonts w:ascii="標楷體" w:hAnsi="標楷體" w:hint="eastAsia"/>
                <w:color w:val="000000" w:themeColor="text1"/>
                <w:sz w:val="24"/>
                <w:szCs w:val="24"/>
              </w:rPr>
              <w:t>以解決問題之理由；如有立委提案，並請納入</w:t>
            </w:r>
            <w:proofErr w:type="gramStart"/>
            <w:r w:rsidRPr="00812963">
              <w:rPr>
                <w:rFonts w:ascii="標楷體" w:hAnsi="標楷體" w:hint="eastAsia"/>
                <w:color w:val="000000" w:themeColor="text1"/>
                <w:sz w:val="24"/>
                <w:szCs w:val="24"/>
              </w:rPr>
              <w:t>研</w:t>
            </w:r>
            <w:proofErr w:type="gramEnd"/>
            <w:r w:rsidRPr="00812963">
              <w:rPr>
                <w:rFonts w:ascii="標楷體" w:hAnsi="標楷體" w:hint="eastAsia"/>
                <w:color w:val="000000" w:themeColor="text1"/>
                <w:sz w:val="24"/>
                <w:szCs w:val="24"/>
              </w:rPr>
              <w:t>析。</w:t>
            </w:r>
          </w:p>
        </w:tc>
      </w:tr>
      <w:tr w:rsidR="00812963" w:rsidRPr="00812963" w14:paraId="27867DB6" w14:textId="77777777" w:rsidTr="005727AE">
        <w:trPr>
          <w:trHeight w:val="1266"/>
          <w:jc w:val="center"/>
        </w:trPr>
        <w:tc>
          <w:tcPr>
            <w:tcW w:w="2766" w:type="dxa"/>
            <w:gridSpan w:val="4"/>
            <w:tcBorders>
              <w:bottom w:val="thickThinSmallGap" w:sz="24" w:space="0" w:color="auto"/>
            </w:tcBorders>
          </w:tcPr>
          <w:p w14:paraId="56453F89" w14:textId="77777777" w:rsidR="005727AE" w:rsidRPr="00812963" w:rsidRDefault="005727AE" w:rsidP="000D6FD3">
            <w:pPr>
              <w:adjustRightInd w:val="0"/>
              <w:snapToGrid w:val="0"/>
              <w:spacing w:line="360" w:lineRule="atLeast"/>
              <w:ind w:leftChars="-15" w:left="414" w:rightChars="-10" w:right="-28" w:hangingChars="190" w:hanging="456"/>
              <w:jc w:val="both"/>
              <w:rPr>
                <w:rFonts w:ascii="標楷體" w:hAnsi="標楷體"/>
                <w:b/>
                <w:color w:val="000000" w:themeColor="text1"/>
                <w:sz w:val="24"/>
                <w:szCs w:val="24"/>
              </w:rPr>
            </w:pPr>
            <w:r w:rsidRPr="00812963">
              <w:rPr>
                <w:rFonts w:ascii="標楷體" w:hAnsi="標楷體"/>
                <w:b/>
                <w:color w:val="000000" w:themeColor="text1"/>
                <w:sz w:val="24"/>
                <w:szCs w:val="24"/>
              </w:rPr>
              <w:t>4-3</w:t>
            </w:r>
            <w:r w:rsidRPr="00812963">
              <w:rPr>
                <w:rFonts w:ascii="標楷體" w:hAnsi="標楷體" w:hint="eastAsia"/>
                <w:b/>
                <w:color w:val="000000" w:themeColor="text1"/>
                <w:sz w:val="24"/>
                <w:szCs w:val="24"/>
              </w:rPr>
              <w:t>配套措施及相關機關協力事項</w:t>
            </w:r>
          </w:p>
        </w:tc>
        <w:tc>
          <w:tcPr>
            <w:tcW w:w="3730" w:type="dxa"/>
            <w:gridSpan w:val="5"/>
            <w:tcBorders>
              <w:bottom w:val="thickThinSmallGap" w:sz="24" w:space="0" w:color="auto"/>
            </w:tcBorders>
          </w:tcPr>
          <w:p w14:paraId="39A35372" w14:textId="77777777" w:rsidR="005727AE" w:rsidRPr="00812963" w:rsidRDefault="005727AE" w:rsidP="000D6FD3">
            <w:pPr>
              <w:spacing w:afterLines="50" w:after="191" w:line="360" w:lineRule="exact"/>
              <w:jc w:val="both"/>
              <w:rPr>
                <w:rFonts w:ascii="標楷體" w:hAnsi="標楷體"/>
                <w:color w:val="000000" w:themeColor="text1"/>
                <w:sz w:val="24"/>
                <w:szCs w:val="24"/>
              </w:rPr>
            </w:pPr>
            <w:r w:rsidRPr="00812963">
              <w:rPr>
                <w:rFonts w:ascii="標楷體" w:hAnsi="標楷體" w:hint="eastAsia"/>
                <w:snapToGrid w:val="0"/>
                <w:color w:val="000000" w:themeColor="text1"/>
                <w:kern w:val="0"/>
                <w:sz w:val="24"/>
                <w:szCs w:val="24"/>
              </w:rPr>
              <w:t>本案需銓敘部、考試院及立法院審查法案之支持。</w:t>
            </w:r>
          </w:p>
        </w:tc>
        <w:tc>
          <w:tcPr>
            <w:tcW w:w="2968" w:type="dxa"/>
            <w:gridSpan w:val="3"/>
            <w:tcBorders>
              <w:bottom w:val="thickThinSmallGap" w:sz="24" w:space="0" w:color="auto"/>
            </w:tcBorders>
          </w:tcPr>
          <w:p w14:paraId="49C50CBD" w14:textId="77777777" w:rsidR="005727AE" w:rsidRPr="00812963" w:rsidRDefault="005727AE" w:rsidP="000D6FD3">
            <w:pPr>
              <w:adjustRightInd w:val="0"/>
              <w:snapToGrid w:val="0"/>
              <w:spacing w:line="360" w:lineRule="atLeast"/>
              <w:ind w:leftChars="-48" w:left="-134" w:rightChars="-11" w:right="-31" w:firstLineChars="3" w:firstLine="7"/>
              <w:jc w:val="both"/>
              <w:rPr>
                <w:rFonts w:ascii="標楷體" w:hAnsi="標楷體"/>
                <w:color w:val="000000" w:themeColor="text1"/>
                <w:sz w:val="24"/>
                <w:szCs w:val="24"/>
              </w:rPr>
            </w:pPr>
            <w:r w:rsidRPr="00812963">
              <w:rPr>
                <w:rFonts w:ascii="標楷體" w:hAnsi="標楷體" w:hint="eastAsia"/>
                <w:color w:val="000000" w:themeColor="text1"/>
                <w:sz w:val="24"/>
                <w:szCs w:val="24"/>
              </w:rPr>
              <w:t>配套措施諸如人力、經費需求或法制整備等；相關機關協力事項</w:t>
            </w:r>
            <w:proofErr w:type="gramStart"/>
            <w:r w:rsidRPr="00812963">
              <w:rPr>
                <w:rFonts w:ascii="標楷體" w:hAnsi="標楷體" w:hint="eastAsia"/>
                <w:color w:val="000000" w:themeColor="text1"/>
                <w:sz w:val="24"/>
                <w:szCs w:val="24"/>
              </w:rPr>
              <w:t>請予詳列</w:t>
            </w:r>
            <w:proofErr w:type="gramEnd"/>
            <w:r w:rsidRPr="00812963">
              <w:rPr>
                <w:rFonts w:ascii="標楷體" w:hAnsi="標楷體" w:hint="eastAsia"/>
                <w:color w:val="000000" w:themeColor="text1"/>
                <w:sz w:val="24"/>
                <w:szCs w:val="24"/>
              </w:rPr>
              <w:t>。</w:t>
            </w:r>
          </w:p>
        </w:tc>
      </w:tr>
      <w:tr w:rsidR="00812963" w:rsidRPr="00812963" w14:paraId="1B9EF9F0" w14:textId="77777777" w:rsidTr="005727AE">
        <w:trPr>
          <w:trHeight w:val="1266"/>
          <w:jc w:val="center"/>
        </w:trPr>
        <w:tc>
          <w:tcPr>
            <w:tcW w:w="2766" w:type="dxa"/>
            <w:gridSpan w:val="4"/>
            <w:tcBorders>
              <w:top w:val="thickThinSmallGap" w:sz="24" w:space="0" w:color="auto"/>
              <w:bottom w:val="thickThinSmallGap" w:sz="24" w:space="0" w:color="auto"/>
            </w:tcBorders>
            <w:vAlign w:val="center"/>
          </w:tcPr>
          <w:p w14:paraId="6D917ACB" w14:textId="77777777" w:rsidR="005727AE" w:rsidRPr="00812963" w:rsidRDefault="005727AE" w:rsidP="000D6FD3">
            <w:pPr>
              <w:spacing w:beforeLines="50" w:before="191" w:afterLines="50" w:after="191" w:line="360" w:lineRule="exact"/>
              <w:ind w:leftChars="-45" w:left="54" w:rightChars="-45" w:right="-126" w:hangingChars="75" w:hanging="180"/>
              <w:jc w:val="both"/>
              <w:rPr>
                <w:rFonts w:ascii="標楷體" w:hAnsi="標楷體"/>
                <w:color w:val="000000" w:themeColor="text1"/>
                <w:sz w:val="24"/>
                <w:szCs w:val="24"/>
              </w:rPr>
            </w:pPr>
            <w:r w:rsidRPr="00812963">
              <w:rPr>
                <w:rFonts w:ascii="標楷體" w:hAnsi="標楷體" w:hint="eastAsia"/>
                <w:b/>
                <w:color w:val="000000" w:themeColor="text1"/>
                <w:sz w:val="24"/>
                <w:szCs w:val="24"/>
              </w:rPr>
              <w:t>伍、政策目標</w:t>
            </w:r>
          </w:p>
        </w:tc>
        <w:tc>
          <w:tcPr>
            <w:tcW w:w="3730" w:type="dxa"/>
            <w:gridSpan w:val="5"/>
            <w:tcBorders>
              <w:top w:val="thickThinSmallGap" w:sz="24" w:space="0" w:color="auto"/>
              <w:bottom w:val="thickThinSmallGap" w:sz="24" w:space="0" w:color="auto"/>
            </w:tcBorders>
          </w:tcPr>
          <w:p w14:paraId="0120A91F" w14:textId="77777777" w:rsidR="005727AE" w:rsidRPr="00812963" w:rsidRDefault="005727AE" w:rsidP="000D6FD3">
            <w:pPr>
              <w:spacing w:afterLines="50" w:after="191" w:line="360" w:lineRule="exact"/>
              <w:jc w:val="both"/>
              <w:rPr>
                <w:rFonts w:ascii="標楷體" w:hAnsi="標楷體"/>
                <w:color w:val="000000" w:themeColor="text1"/>
                <w:sz w:val="24"/>
                <w:szCs w:val="24"/>
              </w:rPr>
            </w:pPr>
            <w:r w:rsidRPr="00812963">
              <w:rPr>
                <w:rFonts w:ascii="標楷體" w:hAnsi="標楷體" w:hint="eastAsia"/>
                <w:color w:val="000000" w:themeColor="text1"/>
                <w:sz w:val="24"/>
                <w:szCs w:val="24"/>
              </w:rPr>
              <w:t>本次修法主要係配合基金管理機關組織調整、基金監理委員會</w:t>
            </w:r>
            <w:r w:rsidRPr="00812963">
              <w:rPr>
                <w:rFonts w:ascii="標楷體" w:hAnsi="標楷體" w:hint="eastAsia"/>
                <w:snapToGrid w:val="0"/>
                <w:color w:val="000000" w:themeColor="text1"/>
                <w:kern w:val="0"/>
                <w:sz w:val="24"/>
                <w:szCs w:val="24"/>
              </w:rPr>
              <w:t>調整為</w:t>
            </w:r>
            <w:proofErr w:type="gramStart"/>
            <w:r w:rsidRPr="00812963">
              <w:rPr>
                <w:rFonts w:ascii="標楷體" w:hAnsi="標楷體" w:hint="eastAsia"/>
                <w:snapToGrid w:val="0"/>
                <w:color w:val="000000" w:themeColor="text1"/>
                <w:kern w:val="0"/>
                <w:sz w:val="24"/>
                <w:szCs w:val="24"/>
              </w:rPr>
              <w:t>銓敘部所設</w:t>
            </w:r>
            <w:proofErr w:type="gramEnd"/>
            <w:r w:rsidRPr="00812963">
              <w:rPr>
                <w:rFonts w:ascii="標楷體" w:hAnsi="標楷體" w:hint="eastAsia"/>
                <w:snapToGrid w:val="0"/>
                <w:color w:val="000000" w:themeColor="text1"/>
                <w:kern w:val="0"/>
                <w:sz w:val="24"/>
                <w:szCs w:val="24"/>
              </w:rPr>
              <w:t>之任務編組</w:t>
            </w:r>
            <w:r w:rsidRPr="00812963">
              <w:rPr>
                <w:rFonts w:ascii="標楷體" w:hAnsi="標楷體" w:hint="eastAsia"/>
                <w:color w:val="000000" w:themeColor="text1"/>
                <w:sz w:val="24"/>
                <w:szCs w:val="24"/>
              </w:rPr>
              <w:t>，及為提升本基金運作績效及增進參加本基金人員權益。</w:t>
            </w:r>
          </w:p>
        </w:tc>
        <w:tc>
          <w:tcPr>
            <w:tcW w:w="2968" w:type="dxa"/>
            <w:gridSpan w:val="3"/>
            <w:tcBorders>
              <w:top w:val="thickThinSmallGap" w:sz="24" w:space="0" w:color="auto"/>
              <w:bottom w:val="thickThinSmallGap" w:sz="24" w:space="0" w:color="auto"/>
            </w:tcBorders>
          </w:tcPr>
          <w:p w14:paraId="5D04C8FA" w14:textId="77777777" w:rsidR="005727AE" w:rsidRPr="00812963" w:rsidRDefault="005727AE" w:rsidP="000D6FD3">
            <w:pPr>
              <w:spacing w:afterLines="50" w:after="191" w:line="360" w:lineRule="exact"/>
              <w:ind w:leftChars="-45" w:left="54" w:rightChars="-45" w:right="-126" w:hangingChars="75" w:hanging="180"/>
              <w:jc w:val="both"/>
              <w:rPr>
                <w:rFonts w:ascii="標楷體" w:hAnsi="標楷體"/>
                <w:b/>
                <w:color w:val="000000" w:themeColor="text1"/>
                <w:sz w:val="24"/>
                <w:szCs w:val="24"/>
              </w:rPr>
            </w:pPr>
            <w:r w:rsidRPr="00812963">
              <w:rPr>
                <w:rFonts w:ascii="標楷體" w:hAnsi="標楷體" w:hint="eastAsia"/>
                <w:color w:val="000000" w:themeColor="text1"/>
                <w:sz w:val="24"/>
                <w:szCs w:val="24"/>
              </w:rPr>
              <w:t>簡要說明政策取向。</w:t>
            </w:r>
          </w:p>
        </w:tc>
      </w:tr>
      <w:tr w:rsidR="00812963" w:rsidRPr="00812963" w14:paraId="0AB662EC" w14:textId="77777777" w:rsidTr="005727AE">
        <w:trPr>
          <w:trHeight w:val="650"/>
          <w:jc w:val="center"/>
        </w:trPr>
        <w:tc>
          <w:tcPr>
            <w:tcW w:w="9464" w:type="dxa"/>
            <w:gridSpan w:val="12"/>
            <w:tcBorders>
              <w:top w:val="thickThinSmallGap" w:sz="24" w:space="0" w:color="auto"/>
              <w:bottom w:val="single" w:sz="4" w:space="0" w:color="auto"/>
            </w:tcBorders>
            <w:vAlign w:val="center"/>
          </w:tcPr>
          <w:p w14:paraId="3CE72655" w14:textId="77777777" w:rsidR="005727AE" w:rsidRPr="00812963" w:rsidRDefault="005727AE" w:rsidP="000D6FD3">
            <w:pPr>
              <w:spacing w:afterLines="50" w:after="191" w:line="360" w:lineRule="exact"/>
              <w:ind w:leftChars="-45" w:left="54" w:rightChars="-45" w:right="-126" w:hangingChars="75" w:hanging="180"/>
              <w:jc w:val="both"/>
              <w:rPr>
                <w:rFonts w:ascii="標楷體" w:hAnsi="標楷體"/>
                <w:color w:val="000000" w:themeColor="text1"/>
                <w:sz w:val="24"/>
                <w:szCs w:val="24"/>
              </w:rPr>
            </w:pPr>
            <w:r w:rsidRPr="00812963">
              <w:rPr>
                <w:rFonts w:ascii="標楷體" w:hAnsi="標楷體" w:hint="eastAsia"/>
                <w:b/>
                <w:color w:val="000000" w:themeColor="text1"/>
                <w:sz w:val="24"/>
                <w:szCs w:val="24"/>
              </w:rPr>
              <w:t>陸、</w:t>
            </w:r>
            <w:r w:rsidRPr="00812963">
              <w:rPr>
                <w:rFonts w:ascii="標楷體" w:hAnsi="標楷體" w:hint="eastAsia"/>
                <w:b/>
                <w:color w:val="000000" w:themeColor="text1"/>
                <w:sz w:val="24"/>
                <w:szCs w:val="24"/>
                <w:shd w:val="clear" w:color="auto" w:fill="FFFFFF"/>
              </w:rPr>
              <w:t>徵詢及協商</w:t>
            </w:r>
            <w:r w:rsidRPr="00812963">
              <w:rPr>
                <w:rFonts w:ascii="標楷體" w:hAnsi="標楷體" w:hint="eastAsia"/>
                <w:b/>
                <w:color w:val="000000" w:themeColor="text1"/>
                <w:sz w:val="24"/>
                <w:szCs w:val="24"/>
              </w:rPr>
              <w:t>程序</w:t>
            </w:r>
          </w:p>
        </w:tc>
      </w:tr>
      <w:tr w:rsidR="00812963" w:rsidRPr="00812963" w14:paraId="55AE600F" w14:textId="77777777" w:rsidTr="005727AE">
        <w:trPr>
          <w:trHeight w:val="349"/>
          <w:jc w:val="center"/>
        </w:trPr>
        <w:tc>
          <w:tcPr>
            <w:tcW w:w="2766" w:type="dxa"/>
            <w:gridSpan w:val="4"/>
            <w:tcBorders>
              <w:top w:val="single" w:sz="4" w:space="0" w:color="auto"/>
              <w:bottom w:val="single" w:sz="4" w:space="0" w:color="auto"/>
            </w:tcBorders>
          </w:tcPr>
          <w:p w14:paraId="11FDBB9F" w14:textId="77777777" w:rsidR="005727AE" w:rsidRPr="00812963" w:rsidRDefault="005727AE" w:rsidP="000D6FD3">
            <w:pPr>
              <w:adjustRightInd w:val="0"/>
              <w:snapToGrid w:val="0"/>
              <w:spacing w:line="360" w:lineRule="atLeast"/>
              <w:ind w:leftChars="-45" w:left="-126"/>
              <w:jc w:val="center"/>
              <w:rPr>
                <w:rFonts w:ascii="標楷體" w:hAnsi="標楷體"/>
                <w:b/>
                <w:color w:val="000000" w:themeColor="text1"/>
                <w:sz w:val="24"/>
                <w:szCs w:val="24"/>
              </w:rPr>
            </w:pPr>
            <w:r w:rsidRPr="00812963">
              <w:rPr>
                <w:rFonts w:ascii="標楷體" w:hAnsi="標楷體" w:hint="eastAsia"/>
                <w:b/>
                <w:color w:val="000000" w:themeColor="text1"/>
                <w:sz w:val="24"/>
                <w:szCs w:val="24"/>
              </w:rPr>
              <w:t>項　目</w:t>
            </w:r>
          </w:p>
        </w:tc>
        <w:tc>
          <w:tcPr>
            <w:tcW w:w="3730" w:type="dxa"/>
            <w:gridSpan w:val="5"/>
            <w:tcBorders>
              <w:top w:val="single" w:sz="4" w:space="0" w:color="auto"/>
              <w:bottom w:val="single" w:sz="4" w:space="0" w:color="auto"/>
            </w:tcBorders>
          </w:tcPr>
          <w:p w14:paraId="4E138BF7" w14:textId="77777777" w:rsidR="005727AE" w:rsidRPr="00812963" w:rsidRDefault="005727AE" w:rsidP="000D6FD3">
            <w:pPr>
              <w:adjustRightInd w:val="0"/>
              <w:snapToGrid w:val="0"/>
              <w:spacing w:line="360" w:lineRule="atLeast"/>
              <w:ind w:leftChars="-45" w:left="-126"/>
              <w:jc w:val="center"/>
              <w:rPr>
                <w:rFonts w:ascii="標楷體" w:hAnsi="標楷體"/>
                <w:b/>
                <w:color w:val="000000" w:themeColor="text1"/>
                <w:sz w:val="24"/>
                <w:szCs w:val="24"/>
              </w:rPr>
            </w:pPr>
            <w:r w:rsidRPr="00812963">
              <w:rPr>
                <w:rFonts w:ascii="標楷體" w:hAnsi="標楷體" w:hint="eastAsia"/>
                <w:b/>
                <w:bCs/>
                <w:color w:val="000000" w:themeColor="text1"/>
                <w:sz w:val="24"/>
                <w:szCs w:val="24"/>
              </w:rPr>
              <w:t>說　明</w:t>
            </w:r>
          </w:p>
        </w:tc>
        <w:tc>
          <w:tcPr>
            <w:tcW w:w="2968" w:type="dxa"/>
            <w:gridSpan w:val="3"/>
            <w:tcBorders>
              <w:top w:val="single" w:sz="4" w:space="0" w:color="auto"/>
              <w:bottom w:val="single" w:sz="4" w:space="0" w:color="auto"/>
            </w:tcBorders>
          </w:tcPr>
          <w:p w14:paraId="5EED6E53" w14:textId="77777777" w:rsidR="005727AE" w:rsidRPr="00812963" w:rsidRDefault="005727AE" w:rsidP="000D6FD3">
            <w:pPr>
              <w:adjustRightInd w:val="0"/>
              <w:snapToGrid w:val="0"/>
              <w:spacing w:line="360" w:lineRule="atLeast"/>
              <w:ind w:leftChars="-45" w:left="-126"/>
              <w:jc w:val="center"/>
              <w:rPr>
                <w:rFonts w:ascii="標楷體" w:hAnsi="標楷體"/>
                <w:b/>
                <w:color w:val="000000" w:themeColor="text1"/>
                <w:sz w:val="24"/>
                <w:szCs w:val="24"/>
              </w:rPr>
            </w:pPr>
            <w:r w:rsidRPr="00812963">
              <w:rPr>
                <w:rFonts w:ascii="標楷體" w:hAnsi="標楷體" w:hint="eastAsia"/>
                <w:b/>
                <w:color w:val="000000" w:themeColor="text1"/>
                <w:sz w:val="24"/>
                <w:szCs w:val="24"/>
              </w:rPr>
              <w:t xml:space="preserve">備　</w:t>
            </w:r>
            <w:proofErr w:type="gramStart"/>
            <w:r w:rsidRPr="00812963">
              <w:rPr>
                <w:rFonts w:ascii="標楷體" w:hAnsi="標楷體" w:hint="eastAsia"/>
                <w:b/>
                <w:color w:val="000000" w:themeColor="text1"/>
                <w:sz w:val="24"/>
                <w:szCs w:val="24"/>
              </w:rPr>
              <w:t>註</w:t>
            </w:r>
            <w:proofErr w:type="gramEnd"/>
          </w:p>
        </w:tc>
      </w:tr>
      <w:tr w:rsidR="00812963" w:rsidRPr="00812963" w14:paraId="2E47971C" w14:textId="77777777" w:rsidTr="005727AE">
        <w:trPr>
          <w:trHeight w:val="281"/>
          <w:jc w:val="center"/>
        </w:trPr>
        <w:tc>
          <w:tcPr>
            <w:tcW w:w="2766" w:type="dxa"/>
            <w:gridSpan w:val="4"/>
            <w:tcBorders>
              <w:top w:val="single" w:sz="4" w:space="0" w:color="auto"/>
            </w:tcBorders>
            <w:vAlign w:val="center"/>
          </w:tcPr>
          <w:p w14:paraId="1DA80D99" w14:textId="77777777" w:rsidR="005727AE" w:rsidRPr="00812963" w:rsidRDefault="005727AE" w:rsidP="000D6FD3">
            <w:pPr>
              <w:ind w:left="449" w:hangingChars="187" w:hanging="449"/>
              <w:jc w:val="both"/>
              <w:rPr>
                <w:rFonts w:ascii="標楷體" w:hAnsi="標楷體"/>
                <w:b/>
                <w:color w:val="000000" w:themeColor="text1"/>
                <w:sz w:val="24"/>
                <w:szCs w:val="24"/>
              </w:rPr>
            </w:pPr>
            <w:r w:rsidRPr="00812963">
              <w:rPr>
                <w:rFonts w:ascii="標楷體" w:hAnsi="標楷體"/>
                <w:b/>
                <w:color w:val="000000" w:themeColor="text1"/>
                <w:sz w:val="24"/>
                <w:szCs w:val="24"/>
              </w:rPr>
              <w:t>6-1</w:t>
            </w:r>
            <w:r w:rsidRPr="00812963">
              <w:rPr>
                <w:rFonts w:ascii="標楷體" w:hAnsi="標楷體" w:hint="eastAsia"/>
                <w:b/>
                <w:color w:val="000000" w:themeColor="text1"/>
                <w:sz w:val="24"/>
                <w:szCs w:val="24"/>
                <w:shd w:val="clear" w:color="auto" w:fill="FFFFFF"/>
              </w:rPr>
              <w:t>法案主要影響對象</w:t>
            </w:r>
          </w:p>
        </w:tc>
        <w:tc>
          <w:tcPr>
            <w:tcW w:w="3730" w:type="dxa"/>
            <w:gridSpan w:val="5"/>
            <w:tcBorders>
              <w:top w:val="single" w:sz="4" w:space="0" w:color="auto"/>
            </w:tcBorders>
          </w:tcPr>
          <w:p w14:paraId="531E5A82" w14:textId="77777777" w:rsidR="005727AE" w:rsidRPr="00812963" w:rsidRDefault="005727AE" w:rsidP="000D6FD3">
            <w:pPr>
              <w:adjustRightInd w:val="0"/>
              <w:snapToGrid w:val="0"/>
              <w:spacing w:line="360" w:lineRule="atLeast"/>
              <w:jc w:val="both"/>
              <w:rPr>
                <w:rFonts w:ascii="標楷體" w:hAnsi="標楷體"/>
                <w:color w:val="000000" w:themeColor="text1"/>
                <w:sz w:val="24"/>
                <w:szCs w:val="24"/>
              </w:rPr>
            </w:pPr>
            <w:r w:rsidRPr="00812963">
              <w:rPr>
                <w:rFonts w:ascii="標楷體" w:hAnsi="標楷體" w:hint="eastAsia"/>
                <w:color w:val="000000" w:themeColor="text1"/>
                <w:sz w:val="24"/>
                <w:szCs w:val="24"/>
              </w:rPr>
              <w:t>有關本基金之收支、管理及運用，涉及已退休</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伍、職</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人員約</w:t>
            </w:r>
            <w:r w:rsidRPr="00812963">
              <w:rPr>
                <w:rFonts w:ascii="標楷體" w:hAnsi="標楷體"/>
                <w:color w:val="000000" w:themeColor="text1"/>
                <w:sz w:val="24"/>
                <w:szCs w:val="24"/>
              </w:rPr>
              <w:t>35</w:t>
            </w:r>
            <w:r w:rsidRPr="00812963">
              <w:rPr>
                <w:rFonts w:ascii="標楷體" w:hAnsi="標楷體" w:hint="eastAsia"/>
                <w:color w:val="000000" w:themeColor="text1"/>
                <w:sz w:val="24"/>
                <w:szCs w:val="24"/>
              </w:rPr>
              <w:t>萬人，及參加本基金現職人員約</w:t>
            </w:r>
            <w:r w:rsidRPr="00812963">
              <w:rPr>
                <w:rFonts w:ascii="標楷體" w:hAnsi="標楷體"/>
                <w:color w:val="000000" w:themeColor="text1"/>
                <w:sz w:val="24"/>
                <w:szCs w:val="24"/>
              </w:rPr>
              <w:t>67</w:t>
            </w:r>
            <w:r w:rsidRPr="00812963">
              <w:rPr>
                <w:rFonts w:ascii="標楷體" w:hAnsi="標楷體" w:hint="eastAsia"/>
                <w:color w:val="000000" w:themeColor="text1"/>
                <w:sz w:val="24"/>
                <w:szCs w:val="24"/>
              </w:rPr>
              <w:t>萬人之權益；</w:t>
            </w:r>
            <w:proofErr w:type="gramStart"/>
            <w:r w:rsidRPr="00812963">
              <w:rPr>
                <w:rFonts w:ascii="標楷體" w:hAnsi="標楷體" w:hint="eastAsia"/>
                <w:color w:val="000000" w:themeColor="text1"/>
                <w:sz w:val="24"/>
                <w:szCs w:val="24"/>
              </w:rPr>
              <w:t>以及近新臺幣</w:t>
            </w:r>
            <w:proofErr w:type="gramEnd"/>
            <w:r w:rsidRPr="00812963">
              <w:rPr>
                <w:rFonts w:ascii="標楷體" w:hAnsi="標楷體"/>
                <w:color w:val="000000" w:themeColor="text1"/>
                <w:sz w:val="24"/>
                <w:szCs w:val="24"/>
              </w:rPr>
              <w:t>7,000</w:t>
            </w:r>
            <w:r w:rsidRPr="00812963">
              <w:rPr>
                <w:rFonts w:ascii="標楷體" w:hAnsi="標楷體" w:hint="eastAsia"/>
                <w:color w:val="000000" w:themeColor="text1"/>
                <w:sz w:val="24"/>
                <w:szCs w:val="24"/>
              </w:rPr>
              <w:t>億</w:t>
            </w:r>
            <w:r w:rsidRPr="00812963">
              <w:rPr>
                <w:rFonts w:ascii="標楷體" w:hAnsi="標楷體" w:hint="eastAsia"/>
                <w:color w:val="000000" w:themeColor="text1"/>
                <w:sz w:val="24"/>
                <w:szCs w:val="24"/>
              </w:rPr>
              <w:lastRenderedPageBreak/>
              <w:t>元之基金資產規模運作。</w:t>
            </w:r>
          </w:p>
        </w:tc>
        <w:tc>
          <w:tcPr>
            <w:tcW w:w="2968" w:type="dxa"/>
            <w:gridSpan w:val="3"/>
            <w:tcBorders>
              <w:top w:val="single" w:sz="4" w:space="0" w:color="auto"/>
            </w:tcBorders>
            <w:vAlign w:val="center"/>
          </w:tcPr>
          <w:p w14:paraId="4E830258" w14:textId="77777777" w:rsidR="005727AE" w:rsidRPr="00812963" w:rsidRDefault="005727AE" w:rsidP="000D6FD3">
            <w:pPr>
              <w:shd w:val="clear" w:color="auto" w:fill="FFFFFF"/>
              <w:adjustRightInd w:val="0"/>
              <w:snapToGrid w:val="0"/>
              <w:spacing w:line="360" w:lineRule="atLeast"/>
              <w:ind w:leftChars="-45" w:left="-126"/>
              <w:jc w:val="both"/>
              <w:rPr>
                <w:rFonts w:ascii="標楷體" w:hAnsi="標楷體"/>
                <w:color w:val="000000" w:themeColor="text1"/>
                <w:sz w:val="24"/>
                <w:szCs w:val="24"/>
                <w:shd w:val="clear" w:color="auto" w:fill="FFFFFF"/>
              </w:rPr>
            </w:pPr>
            <w:r w:rsidRPr="00812963">
              <w:rPr>
                <w:rFonts w:ascii="標楷體" w:hAnsi="標楷體" w:hint="eastAsia"/>
                <w:color w:val="000000" w:themeColor="text1"/>
                <w:sz w:val="24"/>
                <w:szCs w:val="24"/>
                <w:shd w:val="clear" w:color="auto" w:fill="FFFFFF"/>
              </w:rPr>
              <w:lastRenderedPageBreak/>
              <w:t>請說明法案內容主要影響之機關（構）、團體或人員。</w:t>
            </w:r>
          </w:p>
          <w:p w14:paraId="12FDD100" w14:textId="77777777" w:rsidR="005727AE" w:rsidRPr="00812963" w:rsidRDefault="005727AE" w:rsidP="000D6FD3">
            <w:pPr>
              <w:shd w:val="clear" w:color="auto" w:fill="FFFFFF"/>
              <w:adjustRightInd w:val="0"/>
              <w:snapToGrid w:val="0"/>
              <w:spacing w:line="360" w:lineRule="atLeast"/>
              <w:ind w:leftChars="-45" w:left="-126"/>
              <w:jc w:val="both"/>
              <w:rPr>
                <w:rFonts w:ascii="標楷體" w:hAnsi="標楷體"/>
                <w:color w:val="000000" w:themeColor="text1"/>
                <w:sz w:val="24"/>
                <w:szCs w:val="24"/>
              </w:rPr>
            </w:pPr>
          </w:p>
        </w:tc>
      </w:tr>
      <w:tr w:rsidR="00812963" w:rsidRPr="00812963" w14:paraId="617500DA" w14:textId="77777777" w:rsidTr="005727AE">
        <w:trPr>
          <w:trHeight w:val="281"/>
          <w:jc w:val="center"/>
        </w:trPr>
        <w:tc>
          <w:tcPr>
            <w:tcW w:w="2766" w:type="dxa"/>
            <w:gridSpan w:val="4"/>
            <w:tcBorders>
              <w:top w:val="single" w:sz="4" w:space="0" w:color="auto"/>
              <w:left w:val="single" w:sz="4" w:space="0" w:color="auto"/>
              <w:bottom w:val="single" w:sz="4" w:space="0" w:color="auto"/>
              <w:right w:val="single" w:sz="4" w:space="0" w:color="auto"/>
            </w:tcBorders>
            <w:vAlign w:val="center"/>
          </w:tcPr>
          <w:p w14:paraId="0B7CEA29" w14:textId="77777777" w:rsidR="005727AE" w:rsidRPr="00812963" w:rsidRDefault="005727AE" w:rsidP="000D6FD3">
            <w:pPr>
              <w:ind w:left="449" w:hangingChars="187" w:hanging="449"/>
              <w:jc w:val="both"/>
              <w:rPr>
                <w:rFonts w:ascii="標楷體" w:hAnsi="標楷體"/>
                <w:b/>
                <w:color w:val="000000" w:themeColor="text1"/>
                <w:sz w:val="24"/>
                <w:szCs w:val="24"/>
              </w:rPr>
            </w:pPr>
            <w:r w:rsidRPr="00812963">
              <w:rPr>
                <w:rFonts w:ascii="標楷體" w:hAnsi="標楷體"/>
                <w:b/>
                <w:color w:val="000000" w:themeColor="text1"/>
                <w:sz w:val="24"/>
                <w:szCs w:val="24"/>
              </w:rPr>
              <w:t>6-2</w:t>
            </w:r>
            <w:r w:rsidRPr="00812963">
              <w:rPr>
                <w:rFonts w:ascii="標楷體" w:hAnsi="標楷體" w:hint="eastAsia"/>
                <w:b/>
                <w:color w:val="000000" w:themeColor="text1"/>
                <w:sz w:val="24"/>
                <w:szCs w:val="24"/>
              </w:rPr>
              <w:t>對外意見徵詢</w:t>
            </w:r>
          </w:p>
        </w:tc>
        <w:tc>
          <w:tcPr>
            <w:tcW w:w="3730" w:type="dxa"/>
            <w:gridSpan w:val="5"/>
            <w:tcBorders>
              <w:top w:val="single" w:sz="4" w:space="0" w:color="auto"/>
              <w:left w:val="single" w:sz="4" w:space="0" w:color="auto"/>
              <w:bottom w:val="single" w:sz="4" w:space="0" w:color="auto"/>
              <w:right w:val="single" w:sz="4" w:space="0" w:color="auto"/>
            </w:tcBorders>
          </w:tcPr>
          <w:p w14:paraId="522FEA54" w14:textId="77777777" w:rsidR="005727AE" w:rsidRPr="00812963" w:rsidRDefault="005727AE" w:rsidP="000D6FD3">
            <w:pPr>
              <w:adjustRightInd w:val="0"/>
              <w:snapToGrid w:val="0"/>
              <w:spacing w:line="360" w:lineRule="atLeast"/>
              <w:jc w:val="both"/>
              <w:rPr>
                <w:rFonts w:ascii="標楷體" w:hAnsi="標楷體"/>
                <w:color w:val="000000" w:themeColor="text1"/>
                <w:sz w:val="24"/>
                <w:szCs w:val="24"/>
              </w:rPr>
            </w:pPr>
            <w:r w:rsidRPr="00812963">
              <w:rPr>
                <w:rFonts w:ascii="標楷體" w:hAnsi="標楷體" w:hint="eastAsia"/>
                <w:color w:val="000000" w:themeColor="text1"/>
                <w:sz w:val="24"/>
                <w:szCs w:val="24"/>
              </w:rPr>
              <w:t>本次修法主要係配合基金管理機關組織調整，及配合基金監理委員會調整為</w:t>
            </w:r>
            <w:proofErr w:type="gramStart"/>
            <w:r w:rsidRPr="00812963">
              <w:rPr>
                <w:rFonts w:ascii="標楷體" w:hAnsi="標楷體" w:hint="eastAsia"/>
                <w:color w:val="000000" w:themeColor="text1"/>
                <w:sz w:val="24"/>
                <w:szCs w:val="24"/>
              </w:rPr>
              <w:t>銓敘部所設</w:t>
            </w:r>
            <w:proofErr w:type="gramEnd"/>
            <w:r w:rsidRPr="00812963">
              <w:rPr>
                <w:rFonts w:ascii="標楷體" w:hAnsi="標楷體" w:hint="eastAsia"/>
                <w:color w:val="000000" w:themeColor="text1"/>
                <w:sz w:val="24"/>
                <w:szCs w:val="24"/>
              </w:rPr>
              <w:t>之任務編組，並修正本基金用途相關規定，</w:t>
            </w:r>
            <w:proofErr w:type="gramStart"/>
            <w:r w:rsidRPr="00812963">
              <w:rPr>
                <w:rFonts w:ascii="標楷體" w:hAnsi="標楷體" w:hint="eastAsia"/>
                <w:color w:val="000000" w:themeColor="text1"/>
                <w:sz w:val="24"/>
                <w:szCs w:val="24"/>
              </w:rPr>
              <w:t>核屬組織</w:t>
            </w:r>
            <w:proofErr w:type="gramEnd"/>
            <w:r w:rsidRPr="00812963">
              <w:rPr>
                <w:rFonts w:ascii="標楷體" w:hAnsi="標楷體" w:hint="eastAsia"/>
                <w:color w:val="000000" w:themeColor="text1"/>
                <w:sz w:val="24"/>
                <w:szCs w:val="24"/>
              </w:rPr>
              <w:t>調整及實務運作之政策決定。另考量本條例修正草案前於</w:t>
            </w:r>
            <w:r w:rsidRPr="00812963">
              <w:rPr>
                <w:rFonts w:ascii="標楷體" w:hAnsi="標楷體"/>
                <w:color w:val="000000" w:themeColor="text1"/>
                <w:sz w:val="24"/>
                <w:szCs w:val="24"/>
              </w:rPr>
              <w:t>108</w:t>
            </w:r>
            <w:r w:rsidRPr="00812963">
              <w:rPr>
                <w:rFonts w:ascii="標楷體" w:hAnsi="標楷體" w:hint="eastAsia"/>
                <w:color w:val="000000" w:themeColor="text1"/>
                <w:sz w:val="24"/>
                <w:szCs w:val="24"/>
              </w:rPr>
              <w:t>年</w:t>
            </w:r>
            <w:r w:rsidRPr="00812963">
              <w:rPr>
                <w:rFonts w:ascii="標楷體" w:hAnsi="標楷體"/>
                <w:color w:val="000000" w:themeColor="text1"/>
                <w:sz w:val="24"/>
                <w:szCs w:val="24"/>
              </w:rPr>
              <w:t>1</w:t>
            </w:r>
            <w:r w:rsidRPr="00812963">
              <w:rPr>
                <w:rFonts w:ascii="標楷體" w:hAnsi="標楷體" w:hint="eastAsia"/>
                <w:color w:val="000000" w:themeColor="text1"/>
                <w:sz w:val="24"/>
                <w:szCs w:val="24"/>
              </w:rPr>
              <w:t>月</w:t>
            </w:r>
            <w:r w:rsidRPr="00812963">
              <w:rPr>
                <w:rFonts w:ascii="標楷體" w:hAnsi="標楷體"/>
                <w:color w:val="000000" w:themeColor="text1"/>
                <w:sz w:val="24"/>
                <w:szCs w:val="24"/>
              </w:rPr>
              <w:t>9</w:t>
            </w:r>
            <w:r w:rsidRPr="00812963">
              <w:rPr>
                <w:rFonts w:ascii="標楷體" w:hAnsi="標楷體" w:hint="eastAsia"/>
                <w:color w:val="000000" w:themeColor="text1"/>
                <w:sz w:val="24"/>
                <w:szCs w:val="24"/>
              </w:rPr>
              <w:t>日由考試院、行政院函請立法院審查時，業經本會於</w:t>
            </w:r>
            <w:r w:rsidRPr="00812963">
              <w:rPr>
                <w:rFonts w:ascii="標楷體" w:hAnsi="標楷體"/>
                <w:color w:val="000000" w:themeColor="text1"/>
                <w:sz w:val="24"/>
                <w:szCs w:val="24"/>
              </w:rPr>
              <w:t>107</w:t>
            </w:r>
            <w:r w:rsidRPr="00812963">
              <w:rPr>
                <w:rFonts w:ascii="標楷體" w:hAnsi="標楷體" w:hint="eastAsia"/>
                <w:color w:val="000000" w:themeColor="text1"/>
                <w:sz w:val="24"/>
                <w:szCs w:val="24"/>
              </w:rPr>
              <w:t>年</w:t>
            </w:r>
            <w:r w:rsidRPr="00812963">
              <w:rPr>
                <w:rFonts w:ascii="標楷體" w:hAnsi="標楷體"/>
                <w:color w:val="000000" w:themeColor="text1"/>
                <w:sz w:val="24"/>
                <w:szCs w:val="24"/>
              </w:rPr>
              <w:t>3</w:t>
            </w:r>
            <w:r w:rsidRPr="00812963">
              <w:rPr>
                <w:rFonts w:ascii="標楷體" w:hAnsi="標楷體" w:hint="eastAsia"/>
                <w:color w:val="000000" w:themeColor="text1"/>
                <w:sz w:val="24"/>
                <w:szCs w:val="24"/>
              </w:rPr>
              <w:t>月</w:t>
            </w:r>
            <w:r w:rsidRPr="00812963">
              <w:rPr>
                <w:rFonts w:ascii="標楷體" w:hAnsi="標楷體"/>
                <w:color w:val="000000" w:themeColor="text1"/>
                <w:sz w:val="24"/>
                <w:szCs w:val="24"/>
              </w:rPr>
              <w:t>1</w:t>
            </w:r>
            <w:r w:rsidRPr="00812963">
              <w:rPr>
                <w:rFonts w:ascii="標楷體" w:hAnsi="標楷體" w:hint="eastAsia"/>
                <w:color w:val="000000" w:themeColor="text1"/>
                <w:sz w:val="24"/>
                <w:szCs w:val="24"/>
              </w:rPr>
              <w:t>日以台管業一字第</w:t>
            </w:r>
            <w:r w:rsidRPr="00812963">
              <w:rPr>
                <w:rFonts w:ascii="標楷體" w:hAnsi="標楷體"/>
                <w:color w:val="000000" w:themeColor="text1"/>
                <w:sz w:val="24"/>
                <w:szCs w:val="24"/>
              </w:rPr>
              <w:t>1071368670</w:t>
            </w:r>
            <w:r w:rsidRPr="00812963">
              <w:rPr>
                <w:rFonts w:ascii="標楷體" w:hAnsi="標楷體" w:hint="eastAsia"/>
                <w:color w:val="000000" w:themeColor="text1"/>
                <w:sz w:val="24"/>
                <w:szCs w:val="24"/>
              </w:rPr>
              <w:t>號函請退撫主管機關（銓敘部、教育部、國防部）、基金監理委員會、有關機關及各直轄市、縣</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市</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政府表示意見在案，</w:t>
            </w:r>
            <w:proofErr w:type="gramStart"/>
            <w:r w:rsidRPr="00812963">
              <w:rPr>
                <w:rFonts w:ascii="標楷體" w:hAnsi="標楷體" w:hint="eastAsia"/>
                <w:color w:val="000000" w:themeColor="text1"/>
                <w:sz w:val="24"/>
                <w:szCs w:val="24"/>
              </w:rPr>
              <w:t>爰</w:t>
            </w:r>
            <w:proofErr w:type="gramEnd"/>
            <w:r w:rsidRPr="00812963">
              <w:rPr>
                <w:rFonts w:ascii="標楷體" w:hAnsi="標楷體" w:hint="eastAsia"/>
                <w:color w:val="000000" w:themeColor="text1"/>
                <w:sz w:val="24"/>
                <w:szCs w:val="24"/>
              </w:rPr>
              <w:t>本次未再次對外徵詢意見。</w:t>
            </w:r>
          </w:p>
        </w:tc>
        <w:tc>
          <w:tcPr>
            <w:tcW w:w="2968" w:type="dxa"/>
            <w:gridSpan w:val="3"/>
            <w:vMerge w:val="restart"/>
            <w:tcBorders>
              <w:top w:val="single" w:sz="4" w:space="0" w:color="auto"/>
              <w:left w:val="single" w:sz="4" w:space="0" w:color="auto"/>
              <w:right w:val="single" w:sz="4" w:space="0" w:color="auto"/>
            </w:tcBorders>
          </w:tcPr>
          <w:p w14:paraId="133D84A4" w14:textId="77777777" w:rsidR="005727AE" w:rsidRPr="00812963" w:rsidRDefault="005727AE" w:rsidP="000D6FD3">
            <w:pPr>
              <w:shd w:val="clear" w:color="auto" w:fill="FFFFFF"/>
              <w:adjustRightInd w:val="0"/>
              <w:snapToGrid w:val="0"/>
              <w:spacing w:line="360" w:lineRule="atLeast"/>
              <w:ind w:leftChars="5" w:left="223" w:hangingChars="87" w:hanging="209"/>
              <w:jc w:val="both"/>
              <w:rPr>
                <w:rFonts w:ascii="標楷體" w:hAnsi="標楷體"/>
                <w:color w:val="000000" w:themeColor="text1"/>
                <w:sz w:val="24"/>
                <w:szCs w:val="24"/>
                <w:shd w:val="clear" w:color="auto" w:fill="FFFFFF"/>
              </w:rPr>
            </w:pPr>
            <w:r w:rsidRPr="00812963">
              <w:rPr>
                <w:rFonts w:ascii="標楷體" w:hAnsi="標楷體"/>
                <w:color w:val="000000" w:themeColor="text1"/>
                <w:sz w:val="24"/>
                <w:szCs w:val="24"/>
                <w:shd w:val="clear" w:color="auto" w:fill="FFFFFF"/>
              </w:rPr>
              <w:t>1.</w:t>
            </w:r>
            <w:r w:rsidRPr="00812963">
              <w:rPr>
                <w:rFonts w:ascii="標楷體" w:hAnsi="標楷體" w:hint="eastAsia"/>
                <w:color w:val="000000" w:themeColor="text1"/>
                <w:sz w:val="24"/>
                <w:szCs w:val="24"/>
                <w:shd w:val="clear" w:color="auto" w:fill="FFFFFF"/>
              </w:rPr>
              <w:t>請說明對社會各界徵詢意見及與相關機關（構）、地方自治團體協商之人事時地。</w:t>
            </w:r>
          </w:p>
          <w:p w14:paraId="3A163F2D" w14:textId="77777777" w:rsidR="005727AE" w:rsidRPr="00812963" w:rsidRDefault="005727AE" w:rsidP="000D6FD3">
            <w:pPr>
              <w:shd w:val="clear" w:color="auto" w:fill="FFFFFF"/>
              <w:adjustRightInd w:val="0"/>
              <w:snapToGrid w:val="0"/>
              <w:spacing w:line="360" w:lineRule="atLeast"/>
              <w:ind w:leftChars="5" w:left="223" w:hangingChars="87" w:hanging="209"/>
              <w:jc w:val="both"/>
              <w:rPr>
                <w:rFonts w:ascii="標楷體" w:hAnsi="標楷體"/>
                <w:color w:val="000000" w:themeColor="text1"/>
                <w:sz w:val="24"/>
                <w:szCs w:val="24"/>
                <w:shd w:val="clear" w:color="auto" w:fill="FFFFFF"/>
              </w:rPr>
            </w:pPr>
            <w:r w:rsidRPr="00812963">
              <w:rPr>
                <w:rFonts w:ascii="標楷體" w:hAnsi="標楷體"/>
                <w:color w:val="000000" w:themeColor="text1"/>
                <w:sz w:val="24"/>
                <w:szCs w:val="24"/>
                <w:shd w:val="clear" w:color="auto" w:fill="FFFFFF"/>
              </w:rPr>
              <w:t>2.</w:t>
            </w:r>
            <w:r w:rsidRPr="00812963">
              <w:rPr>
                <w:rFonts w:ascii="標楷體" w:hAnsi="標楷體" w:hint="eastAsia"/>
                <w:color w:val="000000" w:themeColor="text1"/>
                <w:sz w:val="24"/>
                <w:szCs w:val="24"/>
                <w:shd w:val="clear" w:color="auto" w:fill="FFFFFF"/>
              </w:rPr>
              <w:t>徵詢或協商時，應敘明其重要事項、有無爭議、相關條文、主要意見、參</w:t>
            </w:r>
            <w:proofErr w:type="gramStart"/>
            <w:r w:rsidRPr="00812963">
              <w:rPr>
                <w:rFonts w:ascii="標楷體" w:hAnsi="標楷體" w:hint="eastAsia"/>
                <w:color w:val="000000" w:themeColor="text1"/>
                <w:sz w:val="24"/>
                <w:szCs w:val="24"/>
                <w:shd w:val="clear" w:color="auto" w:fill="FFFFFF"/>
              </w:rPr>
              <w:t>採</w:t>
            </w:r>
            <w:proofErr w:type="gramEnd"/>
            <w:r w:rsidRPr="00812963">
              <w:rPr>
                <w:rFonts w:ascii="標楷體" w:hAnsi="標楷體" w:hint="eastAsia"/>
                <w:color w:val="000000" w:themeColor="text1"/>
                <w:sz w:val="24"/>
                <w:szCs w:val="24"/>
                <w:shd w:val="clear" w:color="auto" w:fill="FFFFFF"/>
              </w:rPr>
              <w:t>與否及其理由（含國際參考案例），並請填列於附表；如有其他相關資料，亦請一併檢</w:t>
            </w:r>
            <w:proofErr w:type="gramStart"/>
            <w:r w:rsidRPr="00812963">
              <w:rPr>
                <w:rFonts w:ascii="標楷體" w:hAnsi="標楷體" w:hint="eastAsia"/>
                <w:color w:val="000000" w:themeColor="text1"/>
                <w:sz w:val="24"/>
                <w:szCs w:val="24"/>
                <w:shd w:val="clear" w:color="auto" w:fill="FFFFFF"/>
              </w:rPr>
              <w:t>附</w:t>
            </w:r>
            <w:proofErr w:type="gramEnd"/>
            <w:r w:rsidRPr="00812963">
              <w:rPr>
                <w:rFonts w:ascii="標楷體" w:hAnsi="標楷體" w:hint="eastAsia"/>
                <w:color w:val="000000" w:themeColor="text1"/>
                <w:sz w:val="24"/>
                <w:szCs w:val="24"/>
                <w:shd w:val="clear" w:color="auto" w:fill="FFFFFF"/>
              </w:rPr>
              <w:t>。</w:t>
            </w:r>
          </w:p>
          <w:p w14:paraId="028272A6" w14:textId="77777777" w:rsidR="005727AE" w:rsidRPr="00812963" w:rsidRDefault="005727AE" w:rsidP="000D6FD3">
            <w:pPr>
              <w:shd w:val="clear" w:color="auto" w:fill="FFFFFF"/>
              <w:adjustRightInd w:val="0"/>
              <w:snapToGrid w:val="0"/>
              <w:spacing w:line="360" w:lineRule="atLeast"/>
              <w:ind w:leftChars="5" w:left="223" w:hangingChars="87" w:hanging="209"/>
              <w:jc w:val="both"/>
              <w:rPr>
                <w:rFonts w:ascii="標楷體" w:hAnsi="標楷體"/>
                <w:color w:val="000000" w:themeColor="text1"/>
                <w:sz w:val="24"/>
                <w:szCs w:val="24"/>
                <w:shd w:val="clear" w:color="auto" w:fill="FFFFFF"/>
              </w:rPr>
            </w:pPr>
            <w:r w:rsidRPr="00812963">
              <w:rPr>
                <w:rFonts w:ascii="標楷體" w:hAnsi="標楷體"/>
                <w:color w:val="000000" w:themeColor="text1"/>
                <w:sz w:val="24"/>
                <w:szCs w:val="24"/>
                <w:shd w:val="clear" w:color="auto" w:fill="FFFFFF"/>
              </w:rPr>
              <w:t>3.</w:t>
            </w:r>
            <w:r w:rsidRPr="00812963">
              <w:rPr>
                <w:rFonts w:ascii="標楷體" w:hAnsi="標楷體" w:hint="eastAsia"/>
                <w:color w:val="000000" w:themeColor="text1"/>
                <w:sz w:val="24"/>
                <w:szCs w:val="24"/>
                <w:shd w:val="clear" w:color="auto" w:fill="FFFFFF"/>
              </w:rPr>
              <w:t>對社會各界徵詢意見，應落實性別參與。</w:t>
            </w:r>
          </w:p>
        </w:tc>
      </w:tr>
      <w:tr w:rsidR="00812963" w:rsidRPr="00812963" w14:paraId="208F5D8B" w14:textId="77777777" w:rsidTr="005727AE">
        <w:trPr>
          <w:trHeight w:val="281"/>
          <w:jc w:val="center"/>
        </w:trPr>
        <w:tc>
          <w:tcPr>
            <w:tcW w:w="2766" w:type="dxa"/>
            <w:gridSpan w:val="4"/>
            <w:tcBorders>
              <w:top w:val="single" w:sz="4" w:space="0" w:color="auto"/>
              <w:left w:val="single" w:sz="4" w:space="0" w:color="auto"/>
              <w:bottom w:val="single" w:sz="4" w:space="0" w:color="auto"/>
              <w:right w:val="single" w:sz="4" w:space="0" w:color="auto"/>
            </w:tcBorders>
            <w:vAlign w:val="center"/>
          </w:tcPr>
          <w:p w14:paraId="60AE8E07" w14:textId="77777777" w:rsidR="005727AE" w:rsidRPr="00812963" w:rsidRDefault="005727AE" w:rsidP="000D6FD3">
            <w:pPr>
              <w:ind w:left="449" w:hangingChars="187" w:hanging="449"/>
              <w:rPr>
                <w:rFonts w:ascii="標楷體" w:hAnsi="標楷體"/>
                <w:b/>
                <w:color w:val="000000" w:themeColor="text1"/>
                <w:sz w:val="24"/>
                <w:szCs w:val="24"/>
              </w:rPr>
            </w:pPr>
            <w:r w:rsidRPr="00812963">
              <w:rPr>
                <w:rFonts w:ascii="標楷體" w:hAnsi="標楷體"/>
                <w:b/>
                <w:color w:val="000000" w:themeColor="text1"/>
                <w:sz w:val="24"/>
                <w:szCs w:val="24"/>
              </w:rPr>
              <w:t>6-3</w:t>
            </w:r>
            <w:r w:rsidRPr="00812963">
              <w:rPr>
                <w:rFonts w:ascii="標楷體" w:hAnsi="標楷體" w:hint="eastAsia"/>
                <w:b/>
                <w:color w:val="000000" w:themeColor="text1"/>
                <w:sz w:val="24"/>
                <w:szCs w:val="24"/>
              </w:rPr>
              <w:t>與相關機關（構）及</w:t>
            </w:r>
          </w:p>
          <w:p w14:paraId="238B836D" w14:textId="77777777" w:rsidR="005727AE" w:rsidRPr="00812963" w:rsidRDefault="005727AE" w:rsidP="000D6FD3">
            <w:pPr>
              <w:ind w:left="449" w:hangingChars="187" w:hanging="449"/>
              <w:rPr>
                <w:rFonts w:ascii="標楷體" w:hAnsi="標楷體"/>
                <w:b/>
                <w:color w:val="000000" w:themeColor="text1"/>
                <w:sz w:val="24"/>
                <w:szCs w:val="24"/>
              </w:rPr>
            </w:pPr>
            <w:r w:rsidRPr="00812963">
              <w:rPr>
                <w:rFonts w:ascii="標楷體" w:hAnsi="標楷體" w:hint="eastAsia"/>
                <w:b/>
                <w:color w:val="000000" w:themeColor="text1"/>
                <w:sz w:val="24"/>
                <w:szCs w:val="24"/>
              </w:rPr>
              <w:t>地方自治團體協商</w:t>
            </w:r>
          </w:p>
        </w:tc>
        <w:tc>
          <w:tcPr>
            <w:tcW w:w="3730" w:type="dxa"/>
            <w:gridSpan w:val="5"/>
            <w:tcBorders>
              <w:top w:val="single" w:sz="4" w:space="0" w:color="auto"/>
              <w:left w:val="single" w:sz="4" w:space="0" w:color="auto"/>
              <w:bottom w:val="single" w:sz="4" w:space="0" w:color="auto"/>
              <w:right w:val="single" w:sz="4" w:space="0" w:color="auto"/>
            </w:tcBorders>
          </w:tcPr>
          <w:p w14:paraId="3A3DC11E" w14:textId="77777777" w:rsidR="005727AE" w:rsidRPr="00812963" w:rsidRDefault="005727AE" w:rsidP="00F62E8E">
            <w:pPr>
              <w:numPr>
                <w:ilvl w:val="0"/>
                <w:numId w:val="45"/>
              </w:numPr>
              <w:tabs>
                <w:tab w:val="clear" w:pos="417"/>
                <w:tab w:val="num" w:pos="482"/>
              </w:tabs>
              <w:kinsoku/>
              <w:autoSpaceDN/>
              <w:spacing w:line="360" w:lineRule="exact"/>
              <w:ind w:left="468" w:hanging="474"/>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本次修法報請主管機關銓敘部相關單位</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退撫司及法規委員會</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表示意見，並參酌其意見，重新整理</w:t>
            </w:r>
            <w:proofErr w:type="gramStart"/>
            <w:r w:rsidRPr="00812963">
              <w:rPr>
                <w:rFonts w:ascii="標楷體" w:hAnsi="標楷體" w:hint="eastAsia"/>
                <w:color w:val="000000" w:themeColor="text1"/>
                <w:sz w:val="24"/>
                <w:szCs w:val="24"/>
              </w:rPr>
              <w:t>繕</w:t>
            </w:r>
            <w:proofErr w:type="gramEnd"/>
            <w:r w:rsidRPr="00812963">
              <w:rPr>
                <w:rFonts w:ascii="標楷體" w:hAnsi="標楷體" w:hint="eastAsia"/>
                <w:color w:val="000000" w:themeColor="text1"/>
                <w:sz w:val="24"/>
                <w:szCs w:val="24"/>
              </w:rPr>
              <w:t>正條文草案，並經本會第</w:t>
            </w:r>
            <w:r w:rsidRPr="00812963">
              <w:rPr>
                <w:rFonts w:ascii="標楷體" w:hAnsi="標楷體"/>
                <w:color w:val="000000" w:themeColor="text1"/>
                <w:sz w:val="24"/>
                <w:szCs w:val="24"/>
              </w:rPr>
              <w:t>281</w:t>
            </w:r>
            <w:r w:rsidRPr="00812963">
              <w:rPr>
                <w:rFonts w:ascii="標楷體" w:hAnsi="標楷體" w:hint="eastAsia"/>
                <w:color w:val="000000" w:themeColor="text1"/>
                <w:sz w:val="24"/>
                <w:szCs w:val="24"/>
              </w:rPr>
              <w:t>次委員會議決議：照案通過。本會委員會議委員之組成，相關機關代表包括國防部、教育部、財政部國庫署、行政院主計總處、行政院人事行政總處、臺北市政府財政局及高雄市政府主計處等代表；基金監理委員會代表亦列席本會委員會議。</w:t>
            </w:r>
          </w:p>
          <w:p w14:paraId="6E26718A" w14:textId="77777777" w:rsidR="005727AE" w:rsidRPr="00812963" w:rsidRDefault="005727AE" w:rsidP="00F62E8E">
            <w:pPr>
              <w:numPr>
                <w:ilvl w:val="0"/>
                <w:numId w:val="45"/>
              </w:numPr>
              <w:tabs>
                <w:tab w:val="clear" w:pos="417"/>
                <w:tab w:val="num" w:pos="482"/>
              </w:tabs>
              <w:kinsoku/>
              <w:autoSpaceDN/>
              <w:spacing w:line="360" w:lineRule="exact"/>
              <w:ind w:left="468" w:hanging="474"/>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本會並於111年8月22日函請銓敘部審核本條例，銓敘部將依法規</w:t>
            </w:r>
            <w:proofErr w:type="gramStart"/>
            <w:r w:rsidRPr="00812963">
              <w:rPr>
                <w:rFonts w:ascii="標楷體" w:hAnsi="標楷體" w:hint="eastAsia"/>
                <w:color w:val="000000" w:themeColor="text1"/>
                <w:sz w:val="24"/>
                <w:szCs w:val="24"/>
              </w:rPr>
              <w:t>研</w:t>
            </w:r>
            <w:proofErr w:type="gramEnd"/>
            <w:r w:rsidRPr="00812963">
              <w:rPr>
                <w:rFonts w:ascii="標楷體" w:hAnsi="標楷體" w:hint="eastAsia"/>
                <w:color w:val="000000" w:themeColor="text1"/>
                <w:sz w:val="24"/>
                <w:szCs w:val="24"/>
              </w:rPr>
              <w:t>訂程序請基金監理委員會表示意見；基金監理委員會委員之組成，相關機關、團體代表包括考試院、行政院、司法院、銓敘部、國防部、教育部、財政部、行政院主計總處、行政院人事行政總處、臺北市政府、</w:t>
            </w:r>
            <w:proofErr w:type="gramStart"/>
            <w:r w:rsidRPr="00812963">
              <w:rPr>
                <w:rFonts w:ascii="標楷體" w:hAnsi="標楷體" w:hint="eastAsia"/>
                <w:color w:val="000000" w:themeColor="text1"/>
                <w:sz w:val="24"/>
                <w:szCs w:val="24"/>
              </w:rPr>
              <w:t>臺</w:t>
            </w:r>
            <w:proofErr w:type="gramEnd"/>
            <w:r w:rsidRPr="00812963">
              <w:rPr>
                <w:rFonts w:ascii="標楷體" w:hAnsi="標楷體" w:hint="eastAsia"/>
                <w:color w:val="000000" w:themeColor="text1"/>
                <w:sz w:val="24"/>
                <w:szCs w:val="24"/>
              </w:rPr>
              <w:t>中市政府、</w:t>
            </w:r>
            <w:r w:rsidRPr="00812963">
              <w:rPr>
                <w:rFonts w:ascii="標楷體" w:hAnsi="標楷體" w:hint="eastAsia"/>
                <w:color w:val="000000" w:themeColor="text1"/>
                <w:sz w:val="24"/>
                <w:szCs w:val="24"/>
              </w:rPr>
              <w:lastRenderedPageBreak/>
              <w:t>屏東縣政府、新竹縣政府、南投縣政府、全國公務人員協會、全國教師會及全國教師工會總聯合會等代表。</w:t>
            </w:r>
          </w:p>
        </w:tc>
        <w:tc>
          <w:tcPr>
            <w:tcW w:w="2968" w:type="dxa"/>
            <w:gridSpan w:val="3"/>
            <w:vMerge/>
            <w:tcBorders>
              <w:left w:val="single" w:sz="4" w:space="0" w:color="auto"/>
              <w:bottom w:val="single" w:sz="4" w:space="0" w:color="auto"/>
              <w:right w:val="single" w:sz="4" w:space="0" w:color="auto"/>
            </w:tcBorders>
            <w:vAlign w:val="center"/>
          </w:tcPr>
          <w:p w14:paraId="53DEAC93" w14:textId="77777777" w:rsidR="005727AE" w:rsidRPr="00812963" w:rsidRDefault="005727AE" w:rsidP="000D6FD3">
            <w:pPr>
              <w:shd w:val="clear" w:color="auto" w:fill="FFFFFF"/>
              <w:adjustRightInd w:val="0"/>
              <w:snapToGrid w:val="0"/>
              <w:spacing w:line="360" w:lineRule="atLeast"/>
              <w:ind w:leftChars="-45" w:left="-126"/>
              <w:jc w:val="both"/>
              <w:rPr>
                <w:rFonts w:ascii="標楷體" w:hAnsi="標楷體"/>
                <w:color w:val="000000" w:themeColor="text1"/>
                <w:sz w:val="24"/>
                <w:szCs w:val="24"/>
                <w:shd w:val="clear" w:color="auto" w:fill="FFFFFF"/>
              </w:rPr>
            </w:pPr>
          </w:p>
        </w:tc>
      </w:tr>
      <w:tr w:rsidR="00812963" w:rsidRPr="00812963" w14:paraId="3E97301E" w14:textId="77777777" w:rsidTr="005727AE">
        <w:trPr>
          <w:trHeight w:val="646"/>
          <w:jc w:val="center"/>
        </w:trPr>
        <w:tc>
          <w:tcPr>
            <w:tcW w:w="9464" w:type="dxa"/>
            <w:gridSpan w:val="12"/>
            <w:tcBorders>
              <w:top w:val="thickThinSmallGap" w:sz="24" w:space="0" w:color="auto"/>
            </w:tcBorders>
            <w:vAlign w:val="center"/>
          </w:tcPr>
          <w:p w14:paraId="370464AE" w14:textId="77777777" w:rsidR="005727AE" w:rsidRPr="00812963" w:rsidRDefault="005727AE" w:rsidP="000D6FD3">
            <w:pPr>
              <w:spacing w:beforeLines="50" w:before="191" w:afterLines="50" w:after="191" w:line="360" w:lineRule="exact"/>
              <w:ind w:leftChars="-44" w:left="115" w:hangingChars="99" w:hanging="238"/>
              <w:jc w:val="both"/>
              <w:rPr>
                <w:rFonts w:ascii="標楷體" w:hAnsi="標楷體"/>
                <w:color w:val="000000" w:themeColor="text1"/>
                <w:sz w:val="24"/>
                <w:szCs w:val="24"/>
              </w:rPr>
            </w:pPr>
            <w:proofErr w:type="gramStart"/>
            <w:r w:rsidRPr="00812963">
              <w:rPr>
                <w:rFonts w:ascii="標楷體" w:hAnsi="標楷體" w:hint="eastAsia"/>
                <w:b/>
                <w:bCs/>
                <w:color w:val="000000" w:themeColor="text1"/>
                <w:sz w:val="24"/>
                <w:szCs w:val="24"/>
              </w:rPr>
              <w:t>柒</w:t>
            </w:r>
            <w:proofErr w:type="gramEnd"/>
            <w:r w:rsidRPr="00812963">
              <w:rPr>
                <w:rFonts w:ascii="標楷體" w:hAnsi="標楷體" w:hint="eastAsia"/>
                <w:b/>
                <w:bCs/>
                <w:color w:val="000000" w:themeColor="text1"/>
                <w:sz w:val="24"/>
                <w:szCs w:val="24"/>
              </w:rPr>
              <w:t>、成本效益分析及對人權之影響：</w:t>
            </w:r>
          </w:p>
        </w:tc>
      </w:tr>
      <w:tr w:rsidR="00812963" w:rsidRPr="00812963" w14:paraId="1B1E83EC" w14:textId="77777777" w:rsidTr="005727AE">
        <w:trPr>
          <w:trHeight w:val="247"/>
          <w:jc w:val="center"/>
        </w:trPr>
        <w:tc>
          <w:tcPr>
            <w:tcW w:w="2781" w:type="dxa"/>
            <w:gridSpan w:val="5"/>
          </w:tcPr>
          <w:p w14:paraId="491DBE9F" w14:textId="77777777" w:rsidR="005727AE" w:rsidRPr="00812963" w:rsidRDefault="005727AE" w:rsidP="000D6FD3">
            <w:pPr>
              <w:adjustRightInd w:val="0"/>
              <w:snapToGrid w:val="0"/>
              <w:spacing w:line="360" w:lineRule="atLeast"/>
              <w:ind w:leftChars="-45" w:left="-126"/>
              <w:jc w:val="center"/>
              <w:rPr>
                <w:rFonts w:ascii="標楷體" w:hAnsi="標楷體"/>
                <w:b/>
                <w:color w:val="000000" w:themeColor="text1"/>
                <w:sz w:val="24"/>
                <w:szCs w:val="24"/>
              </w:rPr>
            </w:pPr>
            <w:r w:rsidRPr="00812963">
              <w:rPr>
                <w:rFonts w:ascii="標楷體" w:hAnsi="標楷體" w:hint="eastAsia"/>
                <w:b/>
                <w:color w:val="000000" w:themeColor="text1"/>
                <w:sz w:val="24"/>
                <w:szCs w:val="24"/>
              </w:rPr>
              <w:t>項　目</w:t>
            </w:r>
          </w:p>
        </w:tc>
        <w:tc>
          <w:tcPr>
            <w:tcW w:w="3735" w:type="dxa"/>
            <w:gridSpan w:val="6"/>
          </w:tcPr>
          <w:p w14:paraId="1526BDCB" w14:textId="77777777" w:rsidR="005727AE" w:rsidRPr="00812963" w:rsidRDefault="005727AE" w:rsidP="000D6FD3">
            <w:pPr>
              <w:adjustRightInd w:val="0"/>
              <w:snapToGrid w:val="0"/>
              <w:spacing w:line="360" w:lineRule="atLeast"/>
              <w:ind w:leftChars="-45" w:left="-126"/>
              <w:jc w:val="center"/>
              <w:rPr>
                <w:rFonts w:ascii="標楷體" w:hAnsi="標楷體"/>
                <w:b/>
                <w:color w:val="000000" w:themeColor="text1"/>
                <w:sz w:val="24"/>
                <w:szCs w:val="24"/>
              </w:rPr>
            </w:pPr>
            <w:r w:rsidRPr="00812963">
              <w:rPr>
                <w:rFonts w:ascii="標楷體" w:hAnsi="標楷體" w:hint="eastAsia"/>
                <w:b/>
                <w:bCs/>
                <w:color w:val="000000" w:themeColor="text1"/>
                <w:sz w:val="24"/>
                <w:szCs w:val="24"/>
              </w:rPr>
              <w:t>說　明</w:t>
            </w:r>
          </w:p>
        </w:tc>
        <w:tc>
          <w:tcPr>
            <w:tcW w:w="2948" w:type="dxa"/>
          </w:tcPr>
          <w:p w14:paraId="0A4BDB08" w14:textId="77777777" w:rsidR="005727AE" w:rsidRPr="00812963" w:rsidRDefault="005727AE" w:rsidP="000D6FD3">
            <w:pPr>
              <w:adjustRightInd w:val="0"/>
              <w:snapToGrid w:val="0"/>
              <w:spacing w:line="360" w:lineRule="atLeast"/>
              <w:ind w:leftChars="-45" w:left="-126"/>
              <w:jc w:val="center"/>
              <w:rPr>
                <w:rFonts w:ascii="標楷體" w:hAnsi="標楷體"/>
                <w:b/>
                <w:color w:val="000000" w:themeColor="text1"/>
                <w:sz w:val="24"/>
                <w:szCs w:val="24"/>
              </w:rPr>
            </w:pPr>
            <w:r w:rsidRPr="00812963">
              <w:rPr>
                <w:rFonts w:ascii="標楷體" w:hAnsi="標楷體" w:hint="eastAsia"/>
                <w:b/>
                <w:color w:val="000000" w:themeColor="text1"/>
                <w:sz w:val="24"/>
                <w:szCs w:val="24"/>
              </w:rPr>
              <w:t xml:space="preserve">備　</w:t>
            </w:r>
            <w:proofErr w:type="gramStart"/>
            <w:r w:rsidRPr="00812963">
              <w:rPr>
                <w:rFonts w:ascii="標楷體" w:hAnsi="標楷體" w:hint="eastAsia"/>
                <w:b/>
                <w:color w:val="000000" w:themeColor="text1"/>
                <w:sz w:val="24"/>
                <w:szCs w:val="24"/>
              </w:rPr>
              <w:t>註</w:t>
            </w:r>
            <w:proofErr w:type="gramEnd"/>
          </w:p>
        </w:tc>
      </w:tr>
      <w:tr w:rsidR="00812963" w:rsidRPr="00812963" w14:paraId="4D23B679" w14:textId="77777777" w:rsidTr="005727AE">
        <w:trPr>
          <w:trHeight w:val="412"/>
          <w:jc w:val="center"/>
        </w:trPr>
        <w:tc>
          <w:tcPr>
            <w:tcW w:w="2781" w:type="dxa"/>
            <w:gridSpan w:val="5"/>
            <w:vAlign w:val="center"/>
          </w:tcPr>
          <w:p w14:paraId="7CB7A92E" w14:textId="77777777" w:rsidR="005727AE" w:rsidRPr="00812963" w:rsidRDefault="005727AE" w:rsidP="000D6FD3">
            <w:pPr>
              <w:spacing w:beforeLines="50" w:before="191" w:afterLines="50" w:after="191" w:line="360" w:lineRule="exact"/>
              <w:ind w:leftChars="-6" w:left="127" w:hangingChars="60" w:hanging="144"/>
              <w:jc w:val="both"/>
              <w:rPr>
                <w:rFonts w:ascii="標楷體" w:hAnsi="標楷體"/>
                <w:b/>
                <w:bCs/>
                <w:color w:val="000000" w:themeColor="text1"/>
                <w:sz w:val="24"/>
                <w:szCs w:val="24"/>
              </w:rPr>
            </w:pPr>
            <w:r w:rsidRPr="00812963">
              <w:rPr>
                <w:rFonts w:ascii="標楷體" w:hAnsi="標楷體"/>
                <w:b/>
                <w:bCs/>
                <w:color w:val="000000" w:themeColor="text1"/>
                <w:sz w:val="24"/>
                <w:szCs w:val="24"/>
              </w:rPr>
              <w:t>7-1</w:t>
            </w:r>
            <w:r w:rsidRPr="00812963">
              <w:rPr>
                <w:rFonts w:ascii="標楷體" w:hAnsi="標楷體" w:hint="eastAsia"/>
                <w:b/>
                <w:bCs/>
                <w:color w:val="000000" w:themeColor="text1"/>
                <w:sz w:val="24"/>
                <w:szCs w:val="24"/>
              </w:rPr>
              <w:t>成本</w:t>
            </w:r>
          </w:p>
        </w:tc>
        <w:tc>
          <w:tcPr>
            <w:tcW w:w="3735" w:type="dxa"/>
            <w:gridSpan w:val="6"/>
            <w:vAlign w:val="center"/>
          </w:tcPr>
          <w:p w14:paraId="2CE24F9C" w14:textId="77777777" w:rsidR="005727AE" w:rsidRPr="00812963" w:rsidRDefault="005727AE" w:rsidP="000D6FD3">
            <w:pPr>
              <w:spacing w:afterLines="50" w:after="191" w:line="360" w:lineRule="exact"/>
              <w:jc w:val="both"/>
              <w:rPr>
                <w:rFonts w:ascii="標楷體" w:hAnsi="標楷體"/>
                <w:bCs/>
                <w:color w:val="000000" w:themeColor="text1"/>
                <w:sz w:val="24"/>
                <w:szCs w:val="24"/>
              </w:rPr>
            </w:pPr>
            <w:r w:rsidRPr="00812963">
              <w:rPr>
                <w:rFonts w:ascii="標楷體" w:hAnsi="標楷體" w:hint="eastAsia"/>
                <w:bCs/>
                <w:color w:val="000000" w:themeColor="text1"/>
                <w:sz w:val="24"/>
                <w:szCs w:val="24"/>
              </w:rPr>
              <w:t>有關基金管理機關組織調整之成本分析，業由基金管理機關組織法規另案評估辦理。至本基金營運所需之</w:t>
            </w:r>
            <w:r w:rsidRPr="00812963">
              <w:rPr>
                <w:rFonts w:ascii="標楷體" w:hAnsi="標楷體" w:hint="eastAsia"/>
                <w:color w:val="000000" w:themeColor="text1"/>
                <w:sz w:val="24"/>
                <w:szCs w:val="24"/>
              </w:rPr>
              <w:t>用人費用及其他投資、稽核所需之必要支出</w:t>
            </w:r>
            <w:r w:rsidRPr="00812963">
              <w:rPr>
                <w:rFonts w:ascii="標楷體" w:hAnsi="標楷體" w:hint="eastAsia"/>
                <w:bCs/>
                <w:color w:val="000000" w:themeColor="text1"/>
                <w:sz w:val="24"/>
                <w:szCs w:val="24"/>
              </w:rPr>
              <w:t>，其支用辦法，經基金監理委員會審議通過後，由</w:t>
            </w:r>
            <w:proofErr w:type="gramStart"/>
            <w:r w:rsidRPr="00812963">
              <w:rPr>
                <w:rFonts w:ascii="標楷體" w:hAnsi="標楷體" w:hint="eastAsia"/>
                <w:bCs/>
                <w:color w:val="000000" w:themeColor="text1"/>
                <w:sz w:val="24"/>
                <w:szCs w:val="24"/>
              </w:rPr>
              <w:t>銓敘部定之</w:t>
            </w:r>
            <w:proofErr w:type="gramEnd"/>
            <w:r w:rsidRPr="00812963">
              <w:rPr>
                <w:rFonts w:ascii="標楷體" w:hAnsi="標楷體" w:hint="eastAsia"/>
                <w:bCs/>
                <w:color w:val="000000" w:themeColor="text1"/>
                <w:sz w:val="24"/>
                <w:szCs w:val="24"/>
              </w:rPr>
              <w:t>，並由該支用辦法明定支用額度及範圍。</w:t>
            </w:r>
          </w:p>
        </w:tc>
        <w:tc>
          <w:tcPr>
            <w:tcW w:w="2948" w:type="dxa"/>
            <w:vMerge w:val="restart"/>
          </w:tcPr>
          <w:p w14:paraId="0114DDEE" w14:textId="77777777" w:rsidR="005727AE" w:rsidRPr="00812963" w:rsidRDefault="005727AE" w:rsidP="000D6FD3">
            <w:pPr>
              <w:spacing w:afterLines="50" w:after="191" w:line="340" w:lineRule="exact"/>
              <w:ind w:leftChars="-45" w:left="44" w:hangingChars="71" w:hanging="170"/>
              <w:jc w:val="both"/>
              <w:rPr>
                <w:rFonts w:ascii="標楷體" w:hAnsi="標楷體"/>
                <w:color w:val="000000" w:themeColor="text1"/>
                <w:sz w:val="24"/>
                <w:szCs w:val="24"/>
              </w:rPr>
            </w:pPr>
            <w:r w:rsidRPr="00812963">
              <w:rPr>
                <w:rFonts w:ascii="標楷體" w:hAnsi="標楷體"/>
                <w:color w:val="000000" w:themeColor="text1"/>
                <w:sz w:val="24"/>
                <w:szCs w:val="24"/>
              </w:rPr>
              <w:t>1.</w:t>
            </w:r>
            <w:r w:rsidRPr="00812963">
              <w:rPr>
                <w:rFonts w:ascii="標楷體" w:hAnsi="標楷體" w:hint="eastAsia"/>
                <w:color w:val="000000" w:themeColor="text1"/>
                <w:sz w:val="24"/>
                <w:szCs w:val="24"/>
              </w:rPr>
              <w:t>關於成本及效益，指政府及社會為推動及落實法案必須付出之代價及可能得到之效益。</w:t>
            </w:r>
          </w:p>
          <w:p w14:paraId="1892A72A" w14:textId="77777777" w:rsidR="005727AE" w:rsidRPr="00812963" w:rsidRDefault="005727AE" w:rsidP="000D6FD3">
            <w:pPr>
              <w:spacing w:afterLines="50" w:after="191" w:line="340" w:lineRule="exact"/>
              <w:ind w:leftChars="-45" w:left="44" w:hangingChars="71" w:hanging="170"/>
              <w:jc w:val="both"/>
              <w:rPr>
                <w:rFonts w:ascii="標楷體" w:hAnsi="標楷體"/>
                <w:b/>
                <w:bCs/>
                <w:color w:val="000000" w:themeColor="text1"/>
                <w:sz w:val="24"/>
                <w:szCs w:val="24"/>
              </w:rPr>
            </w:pPr>
            <w:r w:rsidRPr="00812963">
              <w:rPr>
                <w:rFonts w:ascii="標楷體" w:hAnsi="標楷體"/>
                <w:color w:val="000000" w:themeColor="text1"/>
                <w:sz w:val="24"/>
                <w:szCs w:val="24"/>
              </w:rPr>
              <w:t>2.</w:t>
            </w:r>
            <w:r w:rsidRPr="00812963">
              <w:rPr>
                <w:rFonts w:ascii="標楷體" w:hAnsi="標楷體" w:hint="eastAsia"/>
                <w:color w:val="000000" w:themeColor="text1"/>
                <w:sz w:val="24"/>
                <w:szCs w:val="24"/>
              </w:rPr>
              <w:t>得量化者應有明確數字，難以量化者亦應有詳細說明。</w:t>
            </w:r>
          </w:p>
        </w:tc>
      </w:tr>
      <w:tr w:rsidR="00812963" w:rsidRPr="00812963" w14:paraId="13302BD6" w14:textId="77777777" w:rsidTr="005727AE">
        <w:trPr>
          <w:trHeight w:val="372"/>
          <w:jc w:val="center"/>
        </w:trPr>
        <w:tc>
          <w:tcPr>
            <w:tcW w:w="2781" w:type="dxa"/>
            <w:gridSpan w:val="5"/>
            <w:vAlign w:val="center"/>
          </w:tcPr>
          <w:p w14:paraId="6E1C187B" w14:textId="77777777" w:rsidR="005727AE" w:rsidRPr="00812963" w:rsidRDefault="005727AE" w:rsidP="000D6FD3">
            <w:pPr>
              <w:spacing w:beforeLines="50" w:before="191" w:afterLines="50" w:after="191" w:line="360" w:lineRule="exact"/>
              <w:ind w:leftChars="-6" w:left="127" w:hangingChars="60" w:hanging="144"/>
              <w:jc w:val="both"/>
              <w:rPr>
                <w:rFonts w:ascii="標楷體" w:hAnsi="標楷體"/>
                <w:b/>
                <w:bCs/>
                <w:color w:val="000000" w:themeColor="text1"/>
                <w:sz w:val="24"/>
                <w:szCs w:val="24"/>
              </w:rPr>
            </w:pPr>
            <w:r w:rsidRPr="00812963">
              <w:rPr>
                <w:rFonts w:ascii="標楷體" w:hAnsi="標楷體"/>
                <w:b/>
                <w:bCs/>
                <w:color w:val="000000" w:themeColor="text1"/>
                <w:sz w:val="24"/>
                <w:szCs w:val="24"/>
              </w:rPr>
              <w:t>7-2</w:t>
            </w:r>
            <w:r w:rsidRPr="00812963">
              <w:rPr>
                <w:rFonts w:ascii="標楷體" w:hAnsi="標楷體" w:hint="eastAsia"/>
                <w:b/>
                <w:bCs/>
                <w:color w:val="000000" w:themeColor="text1"/>
                <w:sz w:val="24"/>
                <w:szCs w:val="24"/>
              </w:rPr>
              <w:t>效益</w:t>
            </w:r>
          </w:p>
        </w:tc>
        <w:tc>
          <w:tcPr>
            <w:tcW w:w="3735" w:type="dxa"/>
            <w:gridSpan w:val="6"/>
            <w:vAlign w:val="center"/>
          </w:tcPr>
          <w:p w14:paraId="46E42B02" w14:textId="77777777" w:rsidR="005727AE" w:rsidRPr="00812963" w:rsidRDefault="005727AE" w:rsidP="000D6FD3">
            <w:pPr>
              <w:pStyle w:val="90"/>
              <w:spacing w:line="360" w:lineRule="exact"/>
              <w:ind w:left="0"/>
              <w:jc w:val="both"/>
              <w:rPr>
                <w:rFonts w:ascii="標楷體" w:eastAsia="標楷體" w:hAnsi="標楷體"/>
                <w:bCs/>
                <w:color w:val="000000" w:themeColor="text1"/>
                <w:szCs w:val="24"/>
                <w:highlight w:val="yellow"/>
              </w:rPr>
            </w:pPr>
            <w:r w:rsidRPr="00812963">
              <w:rPr>
                <w:rFonts w:ascii="標楷體" w:eastAsia="標楷體" w:hAnsi="標楷體" w:hint="eastAsia"/>
                <w:bCs/>
                <w:color w:val="000000" w:themeColor="text1"/>
                <w:szCs w:val="24"/>
              </w:rPr>
              <w:t>本次修法有助於順暢本會業務之推動、強化專責分工，以及縮短決策時程，提升基金管理機關運作效能。另為利延攬專業人才、激勵本基金投資運用人力，有助於提升本基金運作績效之效益。</w:t>
            </w:r>
          </w:p>
        </w:tc>
        <w:tc>
          <w:tcPr>
            <w:tcW w:w="2948" w:type="dxa"/>
            <w:vMerge/>
            <w:vAlign w:val="center"/>
          </w:tcPr>
          <w:p w14:paraId="3A52BD2D" w14:textId="77777777" w:rsidR="005727AE" w:rsidRPr="00812963" w:rsidRDefault="005727AE" w:rsidP="000D6FD3">
            <w:pPr>
              <w:spacing w:beforeLines="50" w:before="191" w:afterLines="50" w:after="191" w:line="360" w:lineRule="exact"/>
              <w:ind w:leftChars="-44" w:left="115" w:hangingChars="99" w:hanging="238"/>
              <w:jc w:val="both"/>
              <w:rPr>
                <w:rFonts w:ascii="標楷體" w:hAnsi="標楷體"/>
                <w:b/>
                <w:bCs/>
                <w:color w:val="000000" w:themeColor="text1"/>
                <w:sz w:val="24"/>
                <w:szCs w:val="24"/>
              </w:rPr>
            </w:pPr>
          </w:p>
        </w:tc>
      </w:tr>
      <w:tr w:rsidR="00812963" w:rsidRPr="00812963" w14:paraId="75AF121B" w14:textId="77777777" w:rsidTr="005727AE">
        <w:trPr>
          <w:trHeight w:val="1410"/>
          <w:jc w:val="center"/>
        </w:trPr>
        <w:tc>
          <w:tcPr>
            <w:tcW w:w="938" w:type="dxa"/>
            <w:gridSpan w:val="2"/>
            <w:vMerge w:val="restart"/>
            <w:vAlign w:val="center"/>
          </w:tcPr>
          <w:p w14:paraId="3A0E64F8" w14:textId="77777777" w:rsidR="005727AE" w:rsidRPr="00812963" w:rsidRDefault="005727AE" w:rsidP="000D6FD3">
            <w:pPr>
              <w:adjustRightInd w:val="0"/>
              <w:snapToGrid w:val="0"/>
              <w:spacing w:line="360" w:lineRule="atLeast"/>
              <w:ind w:leftChars="-15" w:left="417" w:rightChars="-10" w:right="-28" w:hangingChars="191" w:hanging="459"/>
              <w:jc w:val="right"/>
              <w:rPr>
                <w:rFonts w:ascii="標楷體" w:hAnsi="標楷體"/>
                <w:b/>
                <w:bCs/>
                <w:color w:val="000000" w:themeColor="text1"/>
                <w:sz w:val="24"/>
                <w:szCs w:val="24"/>
              </w:rPr>
            </w:pPr>
            <w:r w:rsidRPr="00812963">
              <w:rPr>
                <w:rFonts w:ascii="標楷體" w:hAnsi="標楷體"/>
                <w:b/>
                <w:bCs/>
                <w:color w:val="000000" w:themeColor="text1"/>
                <w:sz w:val="24"/>
                <w:szCs w:val="24"/>
              </w:rPr>
              <w:t>7-3</w:t>
            </w:r>
            <w:r w:rsidRPr="00812963">
              <w:rPr>
                <w:rFonts w:ascii="標楷體" w:hAnsi="標楷體" w:hint="eastAsia"/>
                <w:b/>
                <w:color w:val="000000" w:themeColor="text1"/>
                <w:sz w:val="24"/>
                <w:szCs w:val="24"/>
              </w:rPr>
              <w:t>對人權之影響</w:t>
            </w:r>
          </w:p>
        </w:tc>
        <w:tc>
          <w:tcPr>
            <w:tcW w:w="1843" w:type="dxa"/>
            <w:gridSpan w:val="3"/>
            <w:vAlign w:val="center"/>
          </w:tcPr>
          <w:p w14:paraId="554448B9" w14:textId="77777777" w:rsidR="005727AE" w:rsidRPr="00812963" w:rsidRDefault="005727AE" w:rsidP="000D6FD3">
            <w:pPr>
              <w:adjustRightInd w:val="0"/>
              <w:snapToGrid w:val="0"/>
              <w:spacing w:before="180" w:after="180" w:line="360" w:lineRule="atLeast"/>
              <w:ind w:leftChars="-15" w:left="623" w:rightChars="-10" w:right="-28" w:hangingChars="277" w:hanging="665"/>
              <w:jc w:val="both"/>
              <w:rPr>
                <w:rFonts w:ascii="標楷體" w:hAnsi="標楷體"/>
                <w:b/>
                <w:bCs/>
                <w:color w:val="000000" w:themeColor="text1"/>
                <w:sz w:val="24"/>
                <w:szCs w:val="24"/>
              </w:rPr>
            </w:pPr>
            <w:smartTag w:uri="urn:schemas-microsoft-com:office:smarttags" w:element="chsdate">
              <w:smartTagPr>
                <w:attr w:name="Year" w:val="2009"/>
                <w:attr w:name="Month" w:val="2"/>
                <w:attr w:name="Day" w:val="2"/>
                <w:attr w:name="IsLunarDate" w:val="False"/>
                <w:attr w:name="IsROCDate" w:val="False"/>
              </w:smartTagPr>
              <w:r w:rsidRPr="00812963">
                <w:rPr>
                  <w:rFonts w:ascii="標楷體" w:hAnsi="標楷體"/>
                  <w:b/>
                  <w:bCs/>
                  <w:color w:val="000000" w:themeColor="text1"/>
                  <w:sz w:val="24"/>
                  <w:szCs w:val="24"/>
                </w:rPr>
                <w:t>7-3-1</w:t>
              </w:r>
            </w:smartTag>
            <w:r w:rsidRPr="00812963">
              <w:rPr>
                <w:rFonts w:ascii="標楷體" w:hAnsi="標楷體" w:hint="eastAsia"/>
                <w:b/>
                <w:color w:val="000000" w:themeColor="text1"/>
                <w:sz w:val="24"/>
                <w:szCs w:val="24"/>
              </w:rPr>
              <w:t>憲法有關人民權利之規定</w:t>
            </w:r>
          </w:p>
        </w:tc>
        <w:tc>
          <w:tcPr>
            <w:tcW w:w="3735" w:type="dxa"/>
            <w:gridSpan w:val="6"/>
            <w:vAlign w:val="center"/>
          </w:tcPr>
          <w:p w14:paraId="37A6B7C0" w14:textId="77777777" w:rsidR="005727AE" w:rsidRPr="00812963" w:rsidRDefault="005727AE" w:rsidP="000D6FD3">
            <w:pPr>
              <w:spacing w:afterLines="50" w:after="191" w:line="360" w:lineRule="exact"/>
              <w:jc w:val="both"/>
              <w:rPr>
                <w:rFonts w:ascii="標楷體" w:hAnsi="標楷體"/>
                <w:b/>
                <w:bCs/>
                <w:color w:val="000000" w:themeColor="text1"/>
                <w:sz w:val="24"/>
                <w:szCs w:val="24"/>
              </w:rPr>
            </w:pPr>
            <w:r w:rsidRPr="00812963">
              <w:rPr>
                <w:rFonts w:ascii="標楷體" w:hAnsi="標楷體" w:hint="eastAsia"/>
                <w:bCs/>
                <w:color w:val="000000" w:themeColor="text1"/>
                <w:sz w:val="24"/>
                <w:szCs w:val="24"/>
              </w:rPr>
              <w:t>本次修法</w:t>
            </w:r>
            <w:r w:rsidRPr="00812963">
              <w:rPr>
                <w:rFonts w:ascii="標楷體" w:hAnsi="標楷體" w:hint="eastAsia"/>
                <w:color w:val="000000" w:themeColor="text1"/>
                <w:sz w:val="24"/>
                <w:szCs w:val="24"/>
              </w:rPr>
              <w:t>內容，與憲法有關</w:t>
            </w:r>
            <w:r w:rsidRPr="00812963">
              <w:rPr>
                <w:rFonts w:ascii="標楷體" w:hAnsi="標楷體" w:hint="eastAsia"/>
                <w:bCs/>
                <w:color w:val="000000" w:themeColor="text1"/>
                <w:sz w:val="24"/>
                <w:szCs w:val="24"/>
              </w:rPr>
              <w:t>人民權利之規定及司法院解釋，尚無不符。</w:t>
            </w:r>
          </w:p>
        </w:tc>
        <w:tc>
          <w:tcPr>
            <w:tcW w:w="2948" w:type="dxa"/>
          </w:tcPr>
          <w:p w14:paraId="11E412BA" w14:textId="77777777" w:rsidR="005727AE" w:rsidRPr="00812963" w:rsidRDefault="005727AE" w:rsidP="000D6FD3">
            <w:pPr>
              <w:spacing w:afterLines="50" w:after="191" w:line="360" w:lineRule="exact"/>
              <w:ind w:leftChars="-45" w:left="-100" w:hangingChars="11" w:hanging="26"/>
              <w:jc w:val="both"/>
              <w:rPr>
                <w:rFonts w:ascii="標楷體" w:hAnsi="標楷體"/>
                <w:b/>
                <w:bCs/>
                <w:color w:val="000000" w:themeColor="text1"/>
                <w:sz w:val="24"/>
                <w:szCs w:val="24"/>
              </w:rPr>
            </w:pPr>
            <w:r w:rsidRPr="00812963">
              <w:rPr>
                <w:rFonts w:ascii="標楷體" w:hAnsi="標楷體" w:hint="eastAsia"/>
                <w:color w:val="000000" w:themeColor="text1"/>
                <w:sz w:val="24"/>
                <w:szCs w:val="24"/>
              </w:rPr>
              <w:t>請檢視法案是否符合憲法有關人民權利之規定及司法院解釋。</w:t>
            </w:r>
          </w:p>
        </w:tc>
      </w:tr>
      <w:tr w:rsidR="00812963" w:rsidRPr="00812963" w14:paraId="69A480C5" w14:textId="77777777" w:rsidTr="005727AE">
        <w:trPr>
          <w:jc w:val="center"/>
        </w:trPr>
        <w:tc>
          <w:tcPr>
            <w:tcW w:w="938" w:type="dxa"/>
            <w:gridSpan w:val="2"/>
            <w:vMerge/>
            <w:vAlign w:val="center"/>
          </w:tcPr>
          <w:p w14:paraId="585679E9" w14:textId="77777777" w:rsidR="005727AE" w:rsidRPr="00812963" w:rsidRDefault="005727AE" w:rsidP="000D6FD3">
            <w:pPr>
              <w:spacing w:beforeLines="50" w:before="191" w:afterLines="50" w:after="191" w:line="360" w:lineRule="exact"/>
              <w:ind w:leftChars="-6" w:left="127" w:hangingChars="60" w:hanging="144"/>
              <w:jc w:val="both"/>
              <w:rPr>
                <w:rFonts w:ascii="標楷體" w:hAnsi="標楷體"/>
                <w:b/>
                <w:bCs/>
                <w:color w:val="000000" w:themeColor="text1"/>
                <w:sz w:val="24"/>
                <w:szCs w:val="24"/>
              </w:rPr>
            </w:pPr>
          </w:p>
        </w:tc>
        <w:tc>
          <w:tcPr>
            <w:tcW w:w="1843" w:type="dxa"/>
            <w:gridSpan w:val="3"/>
            <w:vAlign w:val="center"/>
          </w:tcPr>
          <w:p w14:paraId="088FD343" w14:textId="77777777" w:rsidR="005727AE" w:rsidRPr="00812963" w:rsidRDefault="005727AE" w:rsidP="000D6FD3">
            <w:pPr>
              <w:adjustRightInd w:val="0"/>
              <w:snapToGrid w:val="0"/>
              <w:spacing w:before="180" w:after="180" w:line="360" w:lineRule="atLeast"/>
              <w:ind w:leftChars="-24" w:left="618" w:rightChars="-10" w:right="-28" w:hangingChars="285" w:hanging="685"/>
              <w:jc w:val="both"/>
              <w:rPr>
                <w:rFonts w:ascii="標楷體" w:hAnsi="標楷體"/>
                <w:b/>
                <w:bCs/>
                <w:color w:val="000000" w:themeColor="text1"/>
                <w:sz w:val="24"/>
                <w:szCs w:val="24"/>
              </w:rPr>
            </w:pPr>
            <w:smartTag w:uri="urn:schemas-microsoft-com:office:smarttags" w:element="chsdate">
              <w:smartTagPr>
                <w:attr w:name="Year" w:val="2009"/>
                <w:attr w:name="Month" w:val="2"/>
                <w:attr w:name="Day" w:val="2"/>
                <w:attr w:name="IsLunarDate" w:val="False"/>
                <w:attr w:name="IsROCDate" w:val="False"/>
              </w:smartTagPr>
              <w:r w:rsidRPr="00812963">
                <w:rPr>
                  <w:rFonts w:ascii="標楷體" w:hAnsi="標楷體"/>
                  <w:b/>
                  <w:bCs/>
                  <w:color w:val="000000" w:themeColor="text1"/>
                  <w:sz w:val="24"/>
                  <w:szCs w:val="24"/>
                </w:rPr>
                <w:t>7-3-2</w:t>
              </w:r>
            </w:smartTag>
            <w:r w:rsidRPr="00812963">
              <w:rPr>
                <w:rFonts w:ascii="標楷體" w:hAnsi="標楷體" w:hint="eastAsia"/>
                <w:b/>
                <w:bCs/>
                <w:color w:val="000000" w:themeColor="text1"/>
                <w:sz w:val="24"/>
                <w:szCs w:val="24"/>
              </w:rPr>
              <w:t>公民與政治權利國際公約</w:t>
            </w:r>
            <w:r w:rsidRPr="00812963">
              <w:rPr>
                <w:rFonts w:ascii="標楷體" w:hAnsi="標楷體" w:hint="eastAsia"/>
                <w:b/>
                <w:color w:val="000000" w:themeColor="text1"/>
                <w:sz w:val="24"/>
                <w:szCs w:val="24"/>
              </w:rPr>
              <w:t>及經濟社會文化權利國際公約</w:t>
            </w:r>
          </w:p>
        </w:tc>
        <w:tc>
          <w:tcPr>
            <w:tcW w:w="3735" w:type="dxa"/>
            <w:gridSpan w:val="6"/>
            <w:vAlign w:val="center"/>
          </w:tcPr>
          <w:p w14:paraId="10A86F3C" w14:textId="77777777" w:rsidR="005727AE" w:rsidRPr="00812963" w:rsidRDefault="005727AE" w:rsidP="000D6FD3">
            <w:pPr>
              <w:spacing w:afterLines="50" w:after="191" w:line="360" w:lineRule="exact"/>
              <w:jc w:val="both"/>
              <w:rPr>
                <w:rFonts w:ascii="標楷體" w:hAnsi="標楷體"/>
                <w:b/>
                <w:bCs/>
                <w:color w:val="000000" w:themeColor="text1"/>
                <w:sz w:val="24"/>
                <w:szCs w:val="24"/>
              </w:rPr>
            </w:pPr>
            <w:r w:rsidRPr="00812963">
              <w:rPr>
                <w:rFonts w:ascii="標楷體" w:hAnsi="標楷體" w:hint="eastAsia"/>
                <w:bCs/>
                <w:color w:val="000000" w:themeColor="text1"/>
                <w:sz w:val="24"/>
                <w:szCs w:val="24"/>
              </w:rPr>
              <w:t>本次修法</w:t>
            </w:r>
            <w:r w:rsidRPr="00812963">
              <w:rPr>
                <w:rFonts w:ascii="標楷體" w:hAnsi="標楷體" w:hint="eastAsia"/>
                <w:color w:val="000000" w:themeColor="text1"/>
                <w:sz w:val="24"/>
                <w:szCs w:val="24"/>
              </w:rPr>
              <w:t>內容，與公民與政治權利國際公約、經濟社會文化權利國際公約規定及聯合國人權事務委員會之一般性意見，尚無不符。</w:t>
            </w:r>
          </w:p>
        </w:tc>
        <w:tc>
          <w:tcPr>
            <w:tcW w:w="2948" w:type="dxa"/>
          </w:tcPr>
          <w:p w14:paraId="28C005A0" w14:textId="77777777" w:rsidR="005727AE" w:rsidRPr="00812963" w:rsidRDefault="005727AE" w:rsidP="000D6FD3">
            <w:pPr>
              <w:spacing w:afterLines="50" w:after="191" w:line="360" w:lineRule="exact"/>
              <w:ind w:leftChars="-45" w:left="-100" w:hangingChars="11" w:hanging="26"/>
              <w:jc w:val="both"/>
              <w:rPr>
                <w:rFonts w:ascii="標楷體" w:hAnsi="標楷體"/>
                <w:b/>
                <w:bCs/>
                <w:color w:val="000000" w:themeColor="text1"/>
                <w:sz w:val="24"/>
                <w:szCs w:val="24"/>
              </w:rPr>
            </w:pPr>
            <w:r w:rsidRPr="00812963">
              <w:rPr>
                <w:rFonts w:ascii="標楷體" w:hAnsi="標楷體" w:hint="eastAsia"/>
                <w:color w:val="000000" w:themeColor="text1"/>
                <w:sz w:val="24"/>
                <w:szCs w:val="24"/>
              </w:rPr>
              <w:t>依公民與政治權利國際公約及經濟社會文化權利國際公約施行法，請檢視法案是否符合公約規定及聯合國人權事務委員會之一般性意見，以積極促進各項人權之實現。</w:t>
            </w:r>
          </w:p>
        </w:tc>
      </w:tr>
      <w:tr w:rsidR="00812963" w:rsidRPr="00812963" w14:paraId="51DFD5DC" w14:textId="77777777" w:rsidTr="005727AE">
        <w:trPr>
          <w:trHeight w:val="1992"/>
          <w:jc w:val="center"/>
        </w:trPr>
        <w:tc>
          <w:tcPr>
            <w:tcW w:w="938" w:type="dxa"/>
            <w:gridSpan w:val="2"/>
            <w:vMerge/>
            <w:vAlign w:val="center"/>
          </w:tcPr>
          <w:p w14:paraId="66ED07DD" w14:textId="77777777" w:rsidR="005727AE" w:rsidRPr="00812963" w:rsidRDefault="005727AE" w:rsidP="000D6FD3">
            <w:pPr>
              <w:spacing w:beforeLines="50" w:before="191" w:afterLines="50" w:after="191" w:line="360" w:lineRule="exact"/>
              <w:ind w:leftChars="-6" w:left="127" w:hangingChars="60" w:hanging="144"/>
              <w:jc w:val="both"/>
              <w:rPr>
                <w:rFonts w:ascii="標楷體" w:hAnsi="標楷體"/>
                <w:b/>
                <w:bCs/>
                <w:color w:val="000000" w:themeColor="text1"/>
                <w:sz w:val="24"/>
                <w:szCs w:val="24"/>
              </w:rPr>
            </w:pPr>
          </w:p>
        </w:tc>
        <w:tc>
          <w:tcPr>
            <w:tcW w:w="1843" w:type="dxa"/>
            <w:gridSpan w:val="3"/>
            <w:vAlign w:val="center"/>
          </w:tcPr>
          <w:p w14:paraId="2E53A49E" w14:textId="77777777" w:rsidR="005727AE" w:rsidRPr="00812963" w:rsidRDefault="005727AE" w:rsidP="000D6FD3">
            <w:pPr>
              <w:adjustRightInd w:val="0"/>
              <w:snapToGrid w:val="0"/>
              <w:spacing w:before="180" w:after="180" w:line="360" w:lineRule="atLeast"/>
              <w:ind w:leftChars="-15" w:left="609" w:rightChars="-10" w:right="-28" w:hangingChars="271" w:hanging="651"/>
              <w:jc w:val="both"/>
              <w:rPr>
                <w:rFonts w:ascii="標楷體" w:hAnsi="標楷體"/>
                <w:b/>
                <w:bCs/>
                <w:color w:val="000000" w:themeColor="text1"/>
                <w:sz w:val="24"/>
                <w:szCs w:val="24"/>
              </w:rPr>
            </w:pPr>
            <w:smartTag w:uri="urn:schemas-microsoft-com:office:smarttags" w:element="chsdate">
              <w:smartTagPr>
                <w:attr w:name="Year" w:val="2009"/>
                <w:attr w:name="Month" w:val="2"/>
                <w:attr w:name="Day" w:val="2"/>
                <w:attr w:name="IsLunarDate" w:val="False"/>
                <w:attr w:name="IsROCDate" w:val="False"/>
              </w:smartTagPr>
              <w:r w:rsidRPr="00812963">
                <w:rPr>
                  <w:rFonts w:ascii="標楷體" w:hAnsi="標楷體"/>
                  <w:b/>
                  <w:bCs/>
                  <w:color w:val="000000" w:themeColor="text1"/>
                  <w:sz w:val="24"/>
                  <w:szCs w:val="24"/>
                </w:rPr>
                <w:t>7-3-3</w:t>
              </w:r>
            </w:smartTag>
            <w:r w:rsidRPr="00812963">
              <w:rPr>
                <w:rFonts w:ascii="標楷體" w:hAnsi="標楷體" w:hint="eastAsia"/>
                <w:b/>
                <w:bCs/>
                <w:color w:val="000000" w:themeColor="text1"/>
                <w:sz w:val="24"/>
                <w:szCs w:val="24"/>
              </w:rPr>
              <w:t>消除對婦女一切形式歧視</w:t>
            </w:r>
            <w:r w:rsidRPr="00812963">
              <w:rPr>
                <w:rFonts w:ascii="標楷體" w:hAnsi="標楷體" w:hint="eastAsia"/>
                <w:b/>
                <w:color w:val="000000" w:themeColor="text1"/>
                <w:sz w:val="24"/>
                <w:szCs w:val="24"/>
              </w:rPr>
              <w:t>國際公約</w:t>
            </w:r>
          </w:p>
        </w:tc>
        <w:tc>
          <w:tcPr>
            <w:tcW w:w="3735" w:type="dxa"/>
            <w:gridSpan w:val="6"/>
            <w:vAlign w:val="center"/>
          </w:tcPr>
          <w:p w14:paraId="59DF1A7D" w14:textId="77777777" w:rsidR="005727AE" w:rsidRPr="00812963" w:rsidRDefault="005727AE" w:rsidP="000D6FD3">
            <w:pPr>
              <w:spacing w:afterLines="50" w:after="191" w:line="360" w:lineRule="exact"/>
              <w:jc w:val="both"/>
              <w:rPr>
                <w:rFonts w:ascii="標楷體" w:hAnsi="標楷體"/>
                <w:b/>
                <w:bCs/>
                <w:color w:val="000000" w:themeColor="text1"/>
                <w:sz w:val="24"/>
                <w:szCs w:val="24"/>
              </w:rPr>
            </w:pPr>
            <w:r w:rsidRPr="00812963">
              <w:rPr>
                <w:rFonts w:ascii="標楷體" w:hAnsi="標楷體" w:hint="eastAsia"/>
                <w:bCs/>
                <w:color w:val="000000" w:themeColor="text1"/>
                <w:sz w:val="24"/>
                <w:szCs w:val="24"/>
              </w:rPr>
              <w:t>本次修法</w:t>
            </w:r>
            <w:r w:rsidRPr="00812963">
              <w:rPr>
                <w:rFonts w:ascii="標楷體" w:hAnsi="標楷體" w:hint="eastAsia"/>
                <w:color w:val="000000" w:themeColor="text1"/>
                <w:sz w:val="24"/>
                <w:szCs w:val="24"/>
              </w:rPr>
              <w:t>內容，與消除對婦女一切形式歧視</w:t>
            </w:r>
            <w:proofErr w:type="gramStart"/>
            <w:r w:rsidRPr="00812963">
              <w:rPr>
                <w:rFonts w:ascii="標楷體" w:hAnsi="標楷體" w:hint="eastAsia"/>
                <w:color w:val="000000" w:themeColor="text1"/>
                <w:sz w:val="24"/>
                <w:szCs w:val="24"/>
              </w:rPr>
              <w:t>公約公約</w:t>
            </w:r>
            <w:proofErr w:type="gramEnd"/>
            <w:r w:rsidRPr="00812963">
              <w:rPr>
                <w:rFonts w:ascii="標楷體" w:hAnsi="標楷體" w:hint="eastAsia"/>
                <w:color w:val="000000" w:themeColor="text1"/>
                <w:sz w:val="24"/>
                <w:szCs w:val="24"/>
              </w:rPr>
              <w:t>規定及聯合國消除對婦女歧視委員會之一般性意見，尚無不符。</w:t>
            </w:r>
          </w:p>
        </w:tc>
        <w:tc>
          <w:tcPr>
            <w:tcW w:w="2948" w:type="dxa"/>
          </w:tcPr>
          <w:p w14:paraId="5F080620" w14:textId="77777777" w:rsidR="005727AE" w:rsidRPr="00812963" w:rsidRDefault="005727AE" w:rsidP="000D6FD3">
            <w:pPr>
              <w:spacing w:afterLines="50" w:after="191" w:line="360" w:lineRule="exact"/>
              <w:ind w:leftChars="-45" w:left="-100" w:hangingChars="11" w:hanging="26"/>
              <w:jc w:val="both"/>
              <w:rPr>
                <w:rFonts w:ascii="標楷體" w:hAnsi="標楷體"/>
                <w:color w:val="000000" w:themeColor="text1"/>
                <w:sz w:val="24"/>
                <w:szCs w:val="24"/>
              </w:rPr>
            </w:pPr>
            <w:r w:rsidRPr="00812963">
              <w:rPr>
                <w:rFonts w:ascii="標楷體" w:hAnsi="標楷體" w:hint="eastAsia"/>
                <w:color w:val="000000" w:themeColor="text1"/>
                <w:sz w:val="24"/>
                <w:szCs w:val="24"/>
              </w:rPr>
              <w:t>依消除對婦女一切形式歧視公約施行法，請檢視法案是否符合公約規定及聯合國消除對婦女歧視委員會之一般性意見，以積極促進各項人權之實現。</w:t>
            </w:r>
          </w:p>
        </w:tc>
      </w:tr>
      <w:tr w:rsidR="00812963" w:rsidRPr="00812963" w14:paraId="07887B2F" w14:textId="77777777" w:rsidTr="005727AE">
        <w:trPr>
          <w:trHeight w:val="2134"/>
          <w:jc w:val="center"/>
        </w:trPr>
        <w:tc>
          <w:tcPr>
            <w:tcW w:w="938" w:type="dxa"/>
            <w:gridSpan w:val="2"/>
            <w:vMerge/>
            <w:vAlign w:val="center"/>
          </w:tcPr>
          <w:p w14:paraId="131C49C4" w14:textId="77777777" w:rsidR="005727AE" w:rsidRPr="00812963" w:rsidRDefault="005727AE" w:rsidP="000D6FD3">
            <w:pPr>
              <w:spacing w:beforeLines="50" w:before="191" w:afterLines="50" w:after="191" w:line="360" w:lineRule="exact"/>
              <w:ind w:leftChars="-6" w:left="127" w:hangingChars="60" w:hanging="144"/>
              <w:jc w:val="both"/>
              <w:rPr>
                <w:rFonts w:ascii="標楷體" w:hAnsi="標楷體"/>
                <w:b/>
                <w:bCs/>
                <w:color w:val="000000" w:themeColor="text1"/>
                <w:sz w:val="24"/>
                <w:szCs w:val="24"/>
              </w:rPr>
            </w:pPr>
          </w:p>
        </w:tc>
        <w:tc>
          <w:tcPr>
            <w:tcW w:w="1843" w:type="dxa"/>
            <w:gridSpan w:val="3"/>
            <w:vAlign w:val="center"/>
          </w:tcPr>
          <w:p w14:paraId="3F46ACCF" w14:textId="77777777" w:rsidR="005727AE" w:rsidRPr="00812963" w:rsidRDefault="005727AE" w:rsidP="000D6FD3">
            <w:pPr>
              <w:adjustRightInd w:val="0"/>
              <w:snapToGrid w:val="0"/>
              <w:spacing w:before="180" w:after="180" w:line="360" w:lineRule="atLeast"/>
              <w:ind w:leftChars="-35" w:left="587" w:rightChars="-10" w:right="-28" w:hangingChars="285" w:hanging="685"/>
              <w:jc w:val="both"/>
              <w:rPr>
                <w:rFonts w:ascii="標楷體" w:hAnsi="標楷體"/>
                <w:b/>
                <w:bCs/>
                <w:color w:val="000000" w:themeColor="text1"/>
                <w:sz w:val="24"/>
                <w:szCs w:val="24"/>
              </w:rPr>
            </w:pPr>
            <w:smartTag w:uri="urn:schemas-microsoft-com:office:smarttags" w:element="chsdate">
              <w:smartTagPr>
                <w:attr w:name="Year" w:val="2009"/>
                <w:attr w:name="Month" w:val="2"/>
                <w:attr w:name="Day" w:val="2"/>
                <w:attr w:name="IsLunarDate" w:val="False"/>
                <w:attr w:name="IsROCDate" w:val="False"/>
              </w:smartTagPr>
              <w:r w:rsidRPr="00812963">
                <w:rPr>
                  <w:rFonts w:ascii="標楷體" w:hAnsi="標楷體"/>
                  <w:b/>
                  <w:bCs/>
                  <w:color w:val="000000" w:themeColor="text1"/>
                  <w:sz w:val="24"/>
                  <w:szCs w:val="24"/>
                </w:rPr>
                <w:t>7-3-4</w:t>
              </w:r>
            </w:smartTag>
            <w:r w:rsidRPr="00812963">
              <w:rPr>
                <w:rFonts w:ascii="標楷體" w:hAnsi="標楷體" w:hint="eastAsia"/>
                <w:b/>
                <w:bCs/>
                <w:color w:val="000000" w:themeColor="text1"/>
                <w:sz w:val="24"/>
                <w:szCs w:val="24"/>
              </w:rPr>
              <w:t>兒童權利國際公約</w:t>
            </w:r>
          </w:p>
        </w:tc>
        <w:tc>
          <w:tcPr>
            <w:tcW w:w="3735" w:type="dxa"/>
            <w:gridSpan w:val="6"/>
            <w:vAlign w:val="center"/>
          </w:tcPr>
          <w:p w14:paraId="15605B6A" w14:textId="77777777" w:rsidR="005727AE" w:rsidRPr="00812963" w:rsidRDefault="005727AE" w:rsidP="000D6FD3">
            <w:pPr>
              <w:spacing w:line="360" w:lineRule="exact"/>
              <w:jc w:val="both"/>
              <w:rPr>
                <w:rFonts w:ascii="標楷體" w:hAnsi="標楷體"/>
                <w:b/>
                <w:bCs/>
                <w:color w:val="000000" w:themeColor="text1"/>
                <w:sz w:val="24"/>
                <w:szCs w:val="24"/>
                <w:u w:val="single"/>
              </w:rPr>
            </w:pPr>
            <w:r w:rsidRPr="00812963">
              <w:rPr>
                <w:rFonts w:ascii="標楷體" w:hAnsi="標楷體" w:hint="eastAsia"/>
                <w:bCs/>
                <w:color w:val="000000" w:themeColor="text1"/>
                <w:sz w:val="24"/>
                <w:szCs w:val="24"/>
              </w:rPr>
              <w:t>本次修法</w:t>
            </w:r>
            <w:r w:rsidRPr="00812963">
              <w:rPr>
                <w:rFonts w:ascii="標楷體" w:hAnsi="標楷體" w:hint="eastAsia"/>
                <w:color w:val="000000" w:themeColor="text1"/>
                <w:sz w:val="24"/>
                <w:szCs w:val="24"/>
              </w:rPr>
              <w:t>內容，與兒童權利國際公約規定及聯合國兒童權利委員會之一般性意見，尚無不符。</w:t>
            </w:r>
          </w:p>
        </w:tc>
        <w:tc>
          <w:tcPr>
            <w:tcW w:w="2948" w:type="dxa"/>
          </w:tcPr>
          <w:p w14:paraId="2C9FBFA9" w14:textId="77777777" w:rsidR="005727AE" w:rsidRPr="00812963" w:rsidRDefault="005727AE" w:rsidP="000D6FD3">
            <w:pPr>
              <w:spacing w:afterLines="50" w:after="191" w:line="360" w:lineRule="exact"/>
              <w:ind w:leftChars="-45" w:left="-100" w:hangingChars="11" w:hanging="26"/>
              <w:jc w:val="both"/>
              <w:rPr>
                <w:rFonts w:ascii="標楷體" w:hAnsi="標楷體"/>
                <w:color w:val="000000" w:themeColor="text1"/>
                <w:sz w:val="24"/>
                <w:szCs w:val="24"/>
              </w:rPr>
            </w:pPr>
            <w:r w:rsidRPr="00812963">
              <w:rPr>
                <w:rFonts w:ascii="標楷體" w:hAnsi="標楷體" w:hint="eastAsia"/>
                <w:color w:val="000000" w:themeColor="text1"/>
                <w:sz w:val="24"/>
                <w:szCs w:val="24"/>
              </w:rPr>
              <w:t>依兒童權利國際公約施行法，請檢視法案是否符合公約規定及聯合國兒童權利委員會之一般性意見，以積極促進各項人權之實現。</w:t>
            </w:r>
          </w:p>
        </w:tc>
      </w:tr>
      <w:tr w:rsidR="00812963" w:rsidRPr="00812963" w14:paraId="6D3E1BD7" w14:textId="77777777" w:rsidTr="005727AE">
        <w:trPr>
          <w:trHeight w:val="412"/>
          <w:jc w:val="center"/>
        </w:trPr>
        <w:tc>
          <w:tcPr>
            <w:tcW w:w="938" w:type="dxa"/>
            <w:gridSpan w:val="2"/>
            <w:vMerge/>
            <w:tcBorders>
              <w:bottom w:val="thickThinSmallGap" w:sz="24" w:space="0" w:color="auto"/>
            </w:tcBorders>
            <w:vAlign w:val="center"/>
          </w:tcPr>
          <w:p w14:paraId="19EA63D0" w14:textId="77777777" w:rsidR="005727AE" w:rsidRPr="00812963" w:rsidRDefault="005727AE" w:rsidP="000D6FD3">
            <w:pPr>
              <w:spacing w:beforeLines="50" w:before="191" w:afterLines="50" w:after="191" w:line="360" w:lineRule="exact"/>
              <w:ind w:leftChars="-6" w:left="127" w:hangingChars="60" w:hanging="144"/>
              <w:jc w:val="both"/>
              <w:rPr>
                <w:rFonts w:ascii="標楷體" w:hAnsi="標楷體"/>
                <w:b/>
                <w:bCs/>
                <w:color w:val="000000" w:themeColor="text1"/>
                <w:sz w:val="24"/>
                <w:szCs w:val="24"/>
              </w:rPr>
            </w:pPr>
          </w:p>
        </w:tc>
        <w:tc>
          <w:tcPr>
            <w:tcW w:w="1843" w:type="dxa"/>
            <w:gridSpan w:val="3"/>
            <w:tcBorders>
              <w:bottom w:val="thickThinSmallGap" w:sz="24" w:space="0" w:color="auto"/>
            </w:tcBorders>
            <w:vAlign w:val="center"/>
          </w:tcPr>
          <w:p w14:paraId="5003DCB5" w14:textId="77777777" w:rsidR="005727AE" w:rsidRPr="00812963" w:rsidRDefault="005727AE" w:rsidP="000D6FD3">
            <w:pPr>
              <w:adjustRightInd w:val="0"/>
              <w:snapToGrid w:val="0"/>
              <w:spacing w:before="180" w:after="180" w:line="360" w:lineRule="atLeast"/>
              <w:ind w:leftChars="-15" w:left="595" w:rightChars="-10" w:right="-28" w:hangingChars="265" w:hanging="637"/>
              <w:jc w:val="both"/>
              <w:rPr>
                <w:rFonts w:ascii="標楷體" w:hAnsi="標楷體"/>
                <w:b/>
                <w:bCs/>
                <w:color w:val="000000" w:themeColor="text1"/>
                <w:sz w:val="24"/>
                <w:szCs w:val="24"/>
                <w:u w:val="single"/>
              </w:rPr>
            </w:pPr>
            <w:smartTag w:uri="urn:schemas-microsoft-com:office:smarttags" w:element="chsdate">
              <w:smartTagPr>
                <w:attr w:name="Year" w:val="2009"/>
                <w:attr w:name="Month" w:val="2"/>
                <w:attr w:name="Day" w:val="2"/>
                <w:attr w:name="IsLunarDate" w:val="False"/>
                <w:attr w:name="IsROCDate" w:val="False"/>
              </w:smartTagPr>
              <w:r w:rsidRPr="00812963">
                <w:rPr>
                  <w:rFonts w:ascii="標楷體" w:hAnsi="標楷體"/>
                  <w:b/>
                  <w:bCs/>
                  <w:color w:val="000000" w:themeColor="text1"/>
                  <w:sz w:val="24"/>
                  <w:szCs w:val="24"/>
                </w:rPr>
                <w:t>7-3-5</w:t>
              </w:r>
            </w:smartTag>
            <w:r w:rsidRPr="00812963">
              <w:rPr>
                <w:rFonts w:ascii="標楷體" w:hAnsi="標楷體" w:hint="eastAsia"/>
                <w:b/>
                <w:bCs/>
                <w:color w:val="000000" w:themeColor="text1"/>
                <w:sz w:val="24"/>
                <w:szCs w:val="24"/>
              </w:rPr>
              <w:t>身心障礙者權</w:t>
            </w:r>
            <w:r w:rsidRPr="00812963">
              <w:rPr>
                <w:rFonts w:ascii="標楷體" w:hAnsi="標楷體" w:hint="eastAsia"/>
                <w:b/>
                <w:color w:val="000000" w:themeColor="text1"/>
                <w:sz w:val="24"/>
                <w:szCs w:val="24"/>
              </w:rPr>
              <w:t>利國際公約</w:t>
            </w:r>
          </w:p>
        </w:tc>
        <w:tc>
          <w:tcPr>
            <w:tcW w:w="3735" w:type="dxa"/>
            <w:gridSpan w:val="6"/>
            <w:tcBorders>
              <w:bottom w:val="thickThinSmallGap" w:sz="24" w:space="0" w:color="auto"/>
            </w:tcBorders>
            <w:vAlign w:val="center"/>
          </w:tcPr>
          <w:p w14:paraId="3F36E3CC" w14:textId="77777777" w:rsidR="005727AE" w:rsidRPr="00812963" w:rsidRDefault="005727AE" w:rsidP="000D6FD3">
            <w:pPr>
              <w:spacing w:line="360" w:lineRule="exact"/>
              <w:jc w:val="both"/>
              <w:rPr>
                <w:rFonts w:ascii="標楷體" w:hAnsi="標楷體"/>
                <w:b/>
                <w:bCs/>
                <w:color w:val="000000" w:themeColor="text1"/>
                <w:sz w:val="24"/>
                <w:szCs w:val="24"/>
                <w:u w:val="single"/>
              </w:rPr>
            </w:pPr>
            <w:r w:rsidRPr="00812963">
              <w:rPr>
                <w:rFonts w:ascii="標楷體" w:hAnsi="標楷體" w:hint="eastAsia"/>
                <w:bCs/>
                <w:color w:val="000000" w:themeColor="text1"/>
                <w:sz w:val="24"/>
                <w:szCs w:val="24"/>
              </w:rPr>
              <w:t>本次修法</w:t>
            </w:r>
            <w:r w:rsidRPr="00812963">
              <w:rPr>
                <w:rFonts w:ascii="標楷體" w:hAnsi="標楷體" w:hint="eastAsia"/>
                <w:color w:val="000000" w:themeColor="text1"/>
                <w:sz w:val="24"/>
                <w:szCs w:val="24"/>
              </w:rPr>
              <w:t>內容，與身心障礙者權利國際公約規定及聯合國身心障礙者權利委員會之一般性意見，尚無不符。</w:t>
            </w:r>
          </w:p>
        </w:tc>
        <w:tc>
          <w:tcPr>
            <w:tcW w:w="2948" w:type="dxa"/>
            <w:tcBorders>
              <w:bottom w:val="thickThinSmallGap" w:sz="24" w:space="0" w:color="auto"/>
            </w:tcBorders>
          </w:tcPr>
          <w:p w14:paraId="37CDCCFF" w14:textId="77777777" w:rsidR="005727AE" w:rsidRPr="00812963" w:rsidRDefault="005727AE" w:rsidP="000D6FD3">
            <w:pPr>
              <w:spacing w:afterLines="50" w:after="191" w:line="360" w:lineRule="exact"/>
              <w:ind w:leftChars="-45" w:left="-100" w:hangingChars="11" w:hanging="26"/>
              <w:jc w:val="both"/>
              <w:rPr>
                <w:rFonts w:ascii="標楷體" w:hAnsi="標楷體"/>
                <w:color w:val="000000" w:themeColor="text1"/>
                <w:sz w:val="24"/>
                <w:szCs w:val="24"/>
              </w:rPr>
            </w:pPr>
            <w:r w:rsidRPr="00812963">
              <w:rPr>
                <w:rFonts w:ascii="標楷體" w:hAnsi="標楷體" w:hint="eastAsia"/>
                <w:color w:val="000000" w:themeColor="text1"/>
                <w:sz w:val="24"/>
                <w:szCs w:val="24"/>
              </w:rPr>
              <w:t>依身心障礙者權利國際公約施行法，請檢視法案是否符合公約規定及聯合國身心障礙者權利委員會之一般性意見，以積極促進各項人權之實現。</w:t>
            </w:r>
          </w:p>
        </w:tc>
      </w:tr>
      <w:tr w:rsidR="00812963" w:rsidRPr="00812963" w14:paraId="0F83DCF9" w14:textId="77777777" w:rsidTr="005727AE">
        <w:trPr>
          <w:trHeight w:val="1421"/>
          <w:jc w:val="center"/>
        </w:trPr>
        <w:tc>
          <w:tcPr>
            <w:tcW w:w="9464" w:type="dxa"/>
            <w:gridSpan w:val="12"/>
            <w:tcBorders>
              <w:top w:val="thickThinSmallGap" w:sz="24" w:space="0" w:color="auto"/>
            </w:tcBorders>
            <w:vAlign w:val="center"/>
          </w:tcPr>
          <w:p w14:paraId="02BEF2B5" w14:textId="77777777" w:rsidR="005727AE" w:rsidRPr="00812963" w:rsidRDefault="005727AE" w:rsidP="000D6FD3">
            <w:pPr>
              <w:adjustRightInd w:val="0"/>
              <w:snapToGrid w:val="0"/>
              <w:spacing w:line="240" w:lineRule="atLeast"/>
              <w:ind w:left="252" w:rightChars="-45" w:right="-126" w:hanging="360"/>
              <w:rPr>
                <w:rFonts w:ascii="標楷體" w:hAnsi="標楷體"/>
                <w:b/>
                <w:color w:val="000000" w:themeColor="text1"/>
                <w:sz w:val="24"/>
                <w:szCs w:val="24"/>
                <w:u w:val="single"/>
              </w:rPr>
            </w:pPr>
            <w:r w:rsidRPr="00812963">
              <w:rPr>
                <w:rFonts w:ascii="標楷體" w:hAnsi="標楷體" w:hint="eastAsia"/>
                <w:b/>
                <w:color w:val="000000" w:themeColor="text1"/>
                <w:sz w:val="24"/>
                <w:szCs w:val="24"/>
              </w:rPr>
              <w:t>捌、性別影響評估</w:t>
            </w:r>
          </w:p>
          <w:p w14:paraId="7271B6EF" w14:textId="77777777" w:rsidR="005727AE" w:rsidRPr="00812963" w:rsidRDefault="005727AE" w:rsidP="000D6FD3">
            <w:pPr>
              <w:spacing w:afterLines="50" w:after="191" w:line="360" w:lineRule="exact"/>
              <w:ind w:leftChars="-45" w:left="-100" w:hangingChars="11" w:hanging="26"/>
              <w:jc w:val="both"/>
              <w:rPr>
                <w:rFonts w:ascii="標楷體" w:hAnsi="標楷體"/>
                <w:color w:val="000000" w:themeColor="text1"/>
                <w:sz w:val="24"/>
                <w:szCs w:val="24"/>
              </w:rPr>
            </w:pPr>
            <w:r w:rsidRPr="00812963">
              <w:rPr>
                <w:rFonts w:ascii="標楷體" w:hAnsi="標楷體" w:hint="eastAsia"/>
                <w:color w:val="000000" w:themeColor="text1"/>
                <w:sz w:val="24"/>
                <w:szCs w:val="24"/>
              </w:rPr>
              <w:t>以下各欄位除評估法案對於不同性別之影響外，亦請關照對</w:t>
            </w:r>
            <w:proofErr w:type="gramStart"/>
            <w:r w:rsidRPr="00812963">
              <w:rPr>
                <w:rFonts w:ascii="標楷體" w:hAnsi="標楷體" w:hint="eastAsia"/>
                <w:color w:val="000000" w:themeColor="text1"/>
                <w:sz w:val="24"/>
                <w:szCs w:val="24"/>
              </w:rPr>
              <w:t>不</w:t>
            </w:r>
            <w:proofErr w:type="gramEnd"/>
            <w:r w:rsidRPr="00812963">
              <w:rPr>
                <w:rFonts w:ascii="標楷體" w:hAnsi="標楷體" w:hint="eastAsia"/>
                <w:color w:val="000000" w:themeColor="text1"/>
                <w:sz w:val="24"/>
                <w:szCs w:val="24"/>
              </w:rPr>
              <w:t>同性傾向、性別特質或性別認同者之影響。</w:t>
            </w:r>
          </w:p>
        </w:tc>
      </w:tr>
      <w:tr w:rsidR="00812963" w:rsidRPr="00812963" w14:paraId="26FC02F0" w14:textId="77777777" w:rsidTr="005727AE">
        <w:trPr>
          <w:trHeight w:val="412"/>
          <w:jc w:val="center"/>
        </w:trPr>
        <w:tc>
          <w:tcPr>
            <w:tcW w:w="2781" w:type="dxa"/>
            <w:gridSpan w:val="5"/>
            <w:vAlign w:val="center"/>
          </w:tcPr>
          <w:p w14:paraId="50C10776" w14:textId="77777777" w:rsidR="005727AE" w:rsidRPr="00812963" w:rsidRDefault="005727AE" w:rsidP="000D6FD3">
            <w:pPr>
              <w:adjustRightInd w:val="0"/>
              <w:snapToGrid w:val="0"/>
              <w:spacing w:line="260" w:lineRule="exact"/>
              <w:ind w:leftChars="-32" w:left="419" w:right="-114" w:hangingChars="212" w:hanging="509"/>
              <w:jc w:val="center"/>
              <w:rPr>
                <w:rFonts w:ascii="標楷體" w:hAnsi="標楷體"/>
                <w:bCs/>
                <w:color w:val="000000" w:themeColor="text1"/>
                <w:sz w:val="24"/>
                <w:szCs w:val="24"/>
              </w:rPr>
            </w:pPr>
            <w:r w:rsidRPr="00812963">
              <w:rPr>
                <w:rFonts w:ascii="標楷體" w:hAnsi="標楷體" w:hint="eastAsia"/>
                <w:b/>
                <w:bCs/>
                <w:color w:val="000000" w:themeColor="text1"/>
                <w:sz w:val="24"/>
                <w:szCs w:val="24"/>
              </w:rPr>
              <w:t>評估項目</w:t>
            </w:r>
          </w:p>
        </w:tc>
        <w:tc>
          <w:tcPr>
            <w:tcW w:w="3735" w:type="dxa"/>
            <w:gridSpan w:val="6"/>
            <w:vAlign w:val="center"/>
          </w:tcPr>
          <w:p w14:paraId="18480CE4" w14:textId="77777777" w:rsidR="005727AE" w:rsidRPr="00812963" w:rsidRDefault="005727AE" w:rsidP="000D6FD3">
            <w:pPr>
              <w:spacing w:line="260" w:lineRule="exact"/>
              <w:ind w:left="252" w:hangingChars="105" w:hanging="252"/>
              <w:jc w:val="center"/>
              <w:rPr>
                <w:rFonts w:ascii="標楷體" w:hAnsi="標楷體"/>
                <w:b/>
                <w:color w:val="000000" w:themeColor="text1"/>
                <w:sz w:val="24"/>
                <w:szCs w:val="24"/>
              </w:rPr>
            </w:pPr>
            <w:r w:rsidRPr="00812963">
              <w:rPr>
                <w:rFonts w:ascii="標楷體" w:hAnsi="標楷體" w:hint="eastAsia"/>
                <w:b/>
                <w:color w:val="000000" w:themeColor="text1"/>
                <w:sz w:val="24"/>
                <w:szCs w:val="24"/>
              </w:rPr>
              <w:t>評定結果</w:t>
            </w:r>
          </w:p>
        </w:tc>
        <w:tc>
          <w:tcPr>
            <w:tcW w:w="2948" w:type="dxa"/>
            <w:vAlign w:val="center"/>
          </w:tcPr>
          <w:p w14:paraId="1F234432" w14:textId="77777777" w:rsidR="005727AE" w:rsidRPr="00812963" w:rsidRDefault="005727AE" w:rsidP="000D6FD3">
            <w:pPr>
              <w:adjustRightInd w:val="0"/>
              <w:snapToGrid w:val="0"/>
              <w:spacing w:line="260" w:lineRule="exact"/>
              <w:jc w:val="center"/>
              <w:rPr>
                <w:rFonts w:ascii="標楷體" w:hAnsi="標楷體"/>
                <w:b/>
                <w:bCs/>
                <w:color w:val="000000" w:themeColor="text1"/>
                <w:sz w:val="24"/>
                <w:szCs w:val="24"/>
              </w:rPr>
            </w:pPr>
            <w:r w:rsidRPr="00812963">
              <w:rPr>
                <w:rFonts w:ascii="標楷體" w:hAnsi="標楷體" w:hint="eastAsia"/>
                <w:b/>
                <w:bCs/>
                <w:color w:val="000000" w:themeColor="text1"/>
                <w:sz w:val="24"/>
                <w:szCs w:val="24"/>
              </w:rPr>
              <w:t xml:space="preserve">備　</w:t>
            </w:r>
            <w:proofErr w:type="gramStart"/>
            <w:r w:rsidRPr="00812963">
              <w:rPr>
                <w:rFonts w:ascii="標楷體" w:hAnsi="標楷體" w:hint="eastAsia"/>
                <w:b/>
                <w:bCs/>
                <w:color w:val="000000" w:themeColor="text1"/>
                <w:sz w:val="24"/>
                <w:szCs w:val="24"/>
              </w:rPr>
              <w:t>註</w:t>
            </w:r>
            <w:proofErr w:type="gramEnd"/>
          </w:p>
        </w:tc>
      </w:tr>
      <w:tr w:rsidR="00812963" w:rsidRPr="00812963" w14:paraId="2B22DD98" w14:textId="77777777" w:rsidTr="005727AE">
        <w:trPr>
          <w:trHeight w:val="412"/>
          <w:jc w:val="center"/>
        </w:trPr>
        <w:tc>
          <w:tcPr>
            <w:tcW w:w="2781" w:type="dxa"/>
            <w:gridSpan w:val="5"/>
          </w:tcPr>
          <w:p w14:paraId="2D0983AF" w14:textId="77777777" w:rsidR="005727AE" w:rsidRPr="00812963" w:rsidRDefault="005727AE" w:rsidP="000D6FD3">
            <w:pPr>
              <w:adjustRightInd w:val="0"/>
              <w:snapToGrid w:val="0"/>
              <w:spacing w:line="360" w:lineRule="atLeast"/>
              <w:ind w:leftChars="-15" w:left="400" w:rightChars="-10" w:right="-28" w:hangingChars="184" w:hanging="442"/>
              <w:jc w:val="both"/>
              <w:rPr>
                <w:rFonts w:ascii="標楷體" w:hAnsi="標楷體"/>
                <w:b/>
                <w:bCs/>
                <w:color w:val="000000" w:themeColor="text1"/>
                <w:sz w:val="24"/>
                <w:szCs w:val="24"/>
              </w:rPr>
            </w:pPr>
            <w:r w:rsidRPr="00812963">
              <w:rPr>
                <w:rFonts w:ascii="標楷體" w:hAnsi="標楷體"/>
                <w:b/>
                <w:color w:val="000000" w:themeColor="text1"/>
                <w:sz w:val="24"/>
                <w:szCs w:val="24"/>
              </w:rPr>
              <w:t>8-1</w:t>
            </w:r>
            <w:r w:rsidRPr="00812963">
              <w:rPr>
                <w:rFonts w:ascii="標楷體" w:hAnsi="標楷體" w:hint="eastAsia"/>
                <w:b/>
                <w:color w:val="000000" w:themeColor="text1"/>
                <w:sz w:val="24"/>
                <w:szCs w:val="24"/>
              </w:rPr>
              <w:t>從性別統計及性別分析，確認與法案相關之性別議題</w:t>
            </w:r>
          </w:p>
        </w:tc>
        <w:tc>
          <w:tcPr>
            <w:tcW w:w="3735" w:type="dxa"/>
            <w:gridSpan w:val="6"/>
          </w:tcPr>
          <w:p w14:paraId="610DA9E3" w14:textId="77777777" w:rsidR="005727AE" w:rsidRPr="00812963" w:rsidRDefault="005727AE" w:rsidP="00F62E8E">
            <w:pPr>
              <w:numPr>
                <w:ilvl w:val="0"/>
                <w:numId w:val="46"/>
              </w:numPr>
              <w:kinsoku/>
              <w:autoSpaceDN/>
              <w:adjustRightInd w:val="0"/>
              <w:snapToGrid w:val="0"/>
              <w:spacing w:line="360" w:lineRule="atLeast"/>
              <w:jc w:val="both"/>
              <w:textAlignment w:val="auto"/>
              <w:rPr>
                <w:rFonts w:ascii="標楷體" w:hAnsi="標楷體"/>
                <w:bCs/>
                <w:color w:val="000000" w:themeColor="text1"/>
                <w:sz w:val="24"/>
                <w:szCs w:val="24"/>
              </w:rPr>
            </w:pPr>
            <w:r w:rsidRPr="00812963">
              <w:rPr>
                <w:rFonts w:ascii="標楷體" w:hAnsi="標楷體"/>
                <w:bCs/>
                <w:color w:val="000000" w:themeColor="text1"/>
                <w:sz w:val="24"/>
                <w:szCs w:val="24"/>
              </w:rPr>
              <w:t xml:space="preserve">110 </w:t>
            </w:r>
            <w:r w:rsidRPr="00812963">
              <w:rPr>
                <w:rFonts w:ascii="標楷體" w:hAnsi="標楷體" w:hint="eastAsia"/>
                <w:bCs/>
                <w:color w:val="000000" w:themeColor="text1"/>
                <w:sz w:val="24"/>
                <w:szCs w:val="24"/>
              </w:rPr>
              <w:t>年底參加退撫基金現職人員總人數為</w:t>
            </w:r>
            <w:r w:rsidRPr="00812963">
              <w:rPr>
                <w:rFonts w:ascii="標楷體" w:hAnsi="標楷體"/>
                <w:bCs/>
                <w:color w:val="000000" w:themeColor="text1"/>
                <w:sz w:val="24"/>
                <w:szCs w:val="24"/>
              </w:rPr>
              <w:t>671,148</w:t>
            </w:r>
            <w:r w:rsidRPr="00812963">
              <w:rPr>
                <w:rFonts w:ascii="標楷體" w:hAnsi="標楷體" w:hint="eastAsia"/>
                <w:bCs/>
                <w:color w:val="000000" w:themeColor="text1"/>
                <w:sz w:val="24"/>
                <w:szCs w:val="24"/>
              </w:rPr>
              <w:t>人</w:t>
            </w: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男性</w:t>
            </w:r>
            <w:r w:rsidRPr="00812963">
              <w:rPr>
                <w:rFonts w:ascii="標楷體" w:hAnsi="標楷體"/>
                <w:bCs/>
                <w:color w:val="000000" w:themeColor="text1"/>
                <w:sz w:val="24"/>
                <w:szCs w:val="24"/>
              </w:rPr>
              <w:t xml:space="preserve"> 391,357</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58.31%</w:t>
            </w:r>
            <w:r w:rsidRPr="00812963">
              <w:rPr>
                <w:rFonts w:ascii="標楷體" w:hAnsi="標楷體" w:hint="eastAsia"/>
                <w:bCs/>
                <w:color w:val="000000" w:themeColor="text1"/>
                <w:sz w:val="24"/>
                <w:szCs w:val="24"/>
              </w:rPr>
              <w:t>；女性</w:t>
            </w:r>
            <w:r w:rsidRPr="00812963">
              <w:rPr>
                <w:rFonts w:ascii="標楷體" w:hAnsi="標楷體"/>
                <w:bCs/>
                <w:color w:val="000000" w:themeColor="text1"/>
                <w:sz w:val="24"/>
                <w:szCs w:val="24"/>
              </w:rPr>
              <w:t xml:space="preserve"> 279,791</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41.69%</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，依政府別區分，分述如下：</w:t>
            </w:r>
          </w:p>
          <w:p w14:paraId="643B5715" w14:textId="77777777" w:rsidR="005727AE" w:rsidRPr="00812963" w:rsidRDefault="005727AE" w:rsidP="000D6FD3">
            <w:pPr>
              <w:adjustRightInd w:val="0"/>
              <w:snapToGrid w:val="0"/>
              <w:spacing w:line="360" w:lineRule="atLeast"/>
              <w:ind w:leftChars="50" w:left="704" w:hangingChars="235" w:hanging="564"/>
              <w:jc w:val="both"/>
              <w:rPr>
                <w:rFonts w:ascii="標楷體" w:hAnsi="標楷體"/>
                <w:bCs/>
                <w:color w:val="000000" w:themeColor="text1"/>
                <w:sz w:val="24"/>
                <w:szCs w:val="24"/>
              </w:rPr>
            </w:pPr>
            <w:r w:rsidRPr="00812963">
              <w:rPr>
                <w:rFonts w:ascii="標楷體" w:hAnsi="標楷體"/>
                <w:bCs/>
                <w:color w:val="000000" w:themeColor="text1"/>
                <w:sz w:val="24"/>
                <w:szCs w:val="24"/>
              </w:rPr>
              <w:t>(</w:t>
            </w:r>
            <w:proofErr w:type="gramStart"/>
            <w:r w:rsidRPr="00812963">
              <w:rPr>
                <w:rFonts w:ascii="標楷體" w:hAnsi="標楷體" w:hint="eastAsia"/>
                <w:bCs/>
                <w:color w:val="000000" w:themeColor="text1"/>
                <w:sz w:val="24"/>
                <w:szCs w:val="24"/>
              </w:rPr>
              <w:t>一</w:t>
            </w:r>
            <w:proofErr w:type="gramEnd"/>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中央政府：</w:t>
            </w:r>
            <w:r w:rsidRPr="00812963">
              <w:rPr>
                <w:rFonts w:ascii="標楷體" w:hAnsi="標楷體"/>
                <w:bCs/>
                <w:color w:val="000000" w:themeColor="text1"/>
                <w:sz w:val="24"/>
                <w:szCs w:val="24"/>
              </w:rPr>
              <w:t>335,747</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 xml:space="preserve"> 50.02%</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男性</w:t>
            </w:r>
            <w:r w:rsidRPr="00812963">
              <w:rPr>
                <w:rFonts w:ascii="標楷體" w:hAnsi="標楷體"/>
                <w:bCs/>
                <w:color w:val="000000" w:themeColor="text1"/>
                <w:sz w:val="24"/>
                <w:szCs w:val="24"/>
              </w:rPr>
              <w:t>235,562</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35.10%</w:t>
            </w:r>
            <w:r w:rsidRPr="00812963">
              <w:rPr>
                <w:rFonts w:ascii="標楷體" w:hAnsi="標楷體" w:hint="eastAsia"/>
                <w:bCs/>
                <w:color w:val="000000" w:themeColor="text1"/>
                <w:sz w:val="24"/>
                <w:szCs w:val="24"/>
              </w:rPr>
              <w:t>；女性</w:t>
            </w:r>
            <w:r w:rsidRPr="00812963">
              <w:rPr>
                <w:rFonts w:ascii="標楷體" w:hAnsi="標楷體"/>
                <w:bCs/>
                <w:color w:val="000000" w:themeColor="text1"/>
                <w:sz w:val="24"/>
                <w:szCs w:val="24"/>
              </w:rPr>
              <w:t>100,185</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14.9</w:t>
            </w:r>
            <w:r w:rsidRPr="00812963">
              <w:rPr>
                <w:rFonts w:ascii="標楷體" w:hAnsi="標楷體" w:hint="eastAsia"/>
                <w:bCs/>
                <w:color w:val="000000" w:themeColor="text1"/>
                <w:sz w:val="24"/>
                <w:szCs w:val="24"/>
              </w:rPr>
              <w:t>2</w:t>
            </w:r>
            <w:r w:rsidRPr="00812963">
              <w:rPr>
                <w:rFonts w:ascii="標楷體" w:hAnsi="標楷體"/>
                <w:bCs/>
                <w:color w:val="000000" w:themeColor="text1"/>
                <w:sz w:val="24"/>
                <w:szCs w:val="24"/>
              </w:rPr>
              <w:t>%</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w:t>
            </w:r>
          </w:p>
          <w:p w14:paraId="5388B6DD" w14:textId="77777777" w:rsidR="005727AE" w:rsidRPr="00812963" w:rsidRDefault="005727AE" w:rsidP="000D6FD3">
            <w:pPr>
              <w:adjustRightInd w:val="0"/>
              <w:snapToGrid w:val="0"/>
              <w:spacing w:line="360" w:lineRule="atLeast"/>
              <w:ind w:leftChars="50" w:left="704" w:hangingChars="235" w:hanging="564"/>
              <w:jc w:val="both"/>
              <w:rPr>
                <w:rFonts w:ascii="標楷體" w:hAnsi="標楷體"/>
                <w:bCs/>
                <w:color w:val="000000" w:themeColor="text1"/>
                <w:sz w:val="24"/>
                <w:szCs w:val="24"/>
              </w:rPr>
            </w:pP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二</w:t>
            </w: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直轄市政府：</w:t>
            </w:r>
            <w:r w:rsidRPr="00812963">
              <w:rPr>
                <w:rFonts w:ascii="標楷體" w:hAnsi="標楷體"/>
                <w:bCs/>
                <w:color w:val="000000" w:themeColor="text1"/>
                <w:sz w:val="24"/>
                <w:szCs w:val="24"/>
              </w:rPr>
              <w:t>210,936</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31.43%</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男性</w:t>
            </w:r>
            <w:r w:rsidRPr="00812963">
              <w:rPr>
                <w:rFonts w:ascii="標楷體" w:hAnsi="標楷體"/>
                <w:bCs/>
                <w:color w:val="000000" w:themeColor="text1"/>
                <w:sz w:val="24"/>
                <w:szCs w:val="24"/>
              </w:rPr>
              <w:t>92,914</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13.84%</w:t>
            </w:r>
            <w:r w:rsidRPr="00812963">
              <w:rPr>
                <w:rFonts w:ascii="標楷體" w:hAnsi="標楷體" w:hint="eastAsia"/>
                <w:bCs/>
                <w:color w:val="000000" w:themeColor="text1"/>
                <w:sz w:val="24"/>
                <w:szCs w:val="24"/>
              </w:rPr>
              <w:t>；女性</w:t>
            </w:r>
            <w:r w:rsidRPr="00812963">
              <w:rPr>
                <w:rFonts w:ascii="標楷體" w:hAnsi="標楷體"/>
                <w:bCs/>
                <w:color w:val="000000" w:themeColor="text1"/>
                <w:sz w:val="24"/>
                <w:szCs w:val="24"/>
              </w:rPr>
              <w:t>118,022</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17.59%</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w:t>
            </w:r>
          </w:p>
          <w:p w14:paraId="3EDC2E40" w14:textId="77777777" w:rsidR="005727AE" w:rsidRPr="00812963" w:rsidRDefault="005727AE" w:rsidP="000D6FD3">
            <w:pPr>
              <w:adjustRightInd w:val="0"/>
              <w:snapToGrid w:val="0"/>
              <w:spacing w:line="360" w:lineRule="atLeast"/>
              <w:ind w:leftChars="50" w:left="704" w:hangingChars="235" w:hanging="564"/>
              <w:jc w:val="both"/>
              <w:rPr>
                <w:rFonts w:ascii="標楷體" w:hAnsi="標楷體"/>
                <w:bCs/>
                <w:color w:val="000000" w:themeColor="text1"/>
                <w:sz w:val="24"/>
                <w:szCs w:val="24"/>
              </w:rPr>
            </w:pP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三</w:t>
            </w: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縣市政府：</w:t>
            </w:r>
            <w:r w:rsidRPr="00812963">
              <w:rPr>
                <w:rFonts w:ascii="標楷體" w:hAnsi="標楷體"/>
                <w:bCs/>
                <w:color w:val="000000" w:themeColor="text1"/>
                <w:sz w:val="24"/>
                <w:szCs w:val="24"/>
              </w:rPr>
              <w:t>92,797</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 xml:space="preserve"> </w:t>
            </w:r>
            <w:r w:rsidRPr="00812963">
              <w:rPr>
                <w:rFonts w:ascii="標楷體" w:hAnsi="標楷體"/>
                <w:bCs/>
                <w:color w:val="000000" w:themeColor="text1"/>
                <w:sz w:val="24"/>
                <w:szCs w:val="24"/>
              </w:rPr>
              <w:lastRenderedPageBreak/>
              <w:t>13.83%</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男性</w:t>
            </w:r>
            <w:r w:rsidRPr="00812963">
              <w:rPr>
                <w:rFonts w:ascii="標楷體" w:hAnsi="標楷體"/>
                <w:bCs/>
                <w:color w:val="000000" w:themeColor="text1"/>
                <w:sz w:val="24"/>
                <w:szCs w:val="24"/>
              </w:rPr>
              <w:t>44,276</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6.60%</w:t>
            </w:r>
            <w:r w:rsidRPr="00812963">
              <w:rPr>
                <w:rFonts w:ascii="標楷體" w:hAnsi="標楷體" w:hint="eastAsia"/>
                <w:bCs/>
                <w:color w:val="000000" w:themeColor="text1"/>
                <w:sz w:val="24"/>
                <w:szCs w:val="24"/>
              </w:rPr>
              <w:t>；女性</w:t>
            </w:r>
            <w:r w:rsidRPr="00812963">
              <w:rPr>
                <w:rFonts w:ascii="標楷體" w:hAnsi="標楷體"/>
                <w:bCs/>
                <w:color w:val="000000" w:themeColor="text1"/>
                <w:sz w:val="24"/>
                <w:szCs w:val="24"/>
              </w:rPr>
              <w:t>48,521</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7.23%</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w:t>
            </w:r>
          </w:p>
          <w:p w14:paraId="1FE731A8" w14:textId="77777777" w:rsidR="005727AE" w:rsidRPr="00812963" w:rsidRDefault="005727AE" w:rsidP="000D6FD3">
            <w:pPr>
              <w:adjustRightInd w:val="0"/>
              <w:snapToGrid w:val="0"/>
              <w:spacing w:line="360" w:lineRule="atLeast"/>
              <w:ind w:leftChars="50" w:left="704" w:hangingChars="235" w:hanging="564"/>
              <w:jc w:val="both"/>
              <w:rPr>
                <w:rFonts w:ascii="標楷體" w:hAnsi="標楷體"/>
                <w:bCs/>
                <w:color w:val="000000" w:themeColor="text1"/>
                <w:sz w:val="24"/>
                <w:szCs w:val="24"/>
              </w:rPr>
            </w:pP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四</w:t>
            </w: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鄉鎮市公所：</w:t>
            </w:r>
            <w:r w:rsidRPr="00812963">
              <w:rPr>
                <w:rFonts w:ascii="標楷體" w:hAnsi="標楷體"/>
                <w:bCs/>
                <w:color w:val="000000" w:themeColor="text1"/>
                <w:sz w:val="24"/>
                <w:szCs w:val="24"/>
              </w:rPr>
              <w:t>10,066</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1.50%</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男性</w:t>
            </w:r>
            <w:r w:rsidRPr="00812963">
              <w:rPr>
                <w:rFonts w:ascii="標楷體" w:hAnsi="標楷體"/>
                <w:bCs/>
                <w:color w:val="000000" w:themeColor="text1"/>
                <w:sz w:val="24"/>
                <w:szCs w:val="24"/>
              </w:rPr>
              <w:t>4,778</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0.71%</w:t>
            </w:r>
            <w:r w:rsidRPr="00812963">
              <w:rPr>
                <w:rFonts w:ascii="標楷體" w:hAnsi="標楷體" w:hint="eastAsia"/>
                <w:bCs/>
                <w:color w:val="000000" w:themeColor="text1"/>
                <w:sz w:val="24"/>
                <w:szCs w:val="24"/>
              </w:rPr>
              <w:t>；女性</w:t>
            </w:r>
            <w:r w:rsidRPr="00812963">
              <w:rPr>
                <w:rFonts w:ascii="標楷體" w:hAnsi="標楷體"/>
                <w:bCs/>
                <w:color w:val="000000" w:themeColor="text1"/>
                <w:sz w:val="24"/>
                <w:szCs w:val="24"/>
              </w:rPr>
              <w:t>5,288</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0.79%</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w:t>
            </w:r>
          </w:p>
          <w:p w14:paraId="0368BCCC" w14:textId="77777777" w:rsidR="005727AE" w:rsidRPr="00812963" w:rsidRDefault="005727AE" w:rsidP="000D6FD3">
            <w:pPr>
              <w:adjustRightInd w:val="0"/>
              <w:snapToGrid w:val="0"/>
              <w:spacing w:line="360" w:lineRule="atLeast"/>
              <w:ind w:leftChars="50" w:left="704" w:hangingChars="235" w:hanging="564"/>
              <w:jc w:val="both"/>
              <w:rPr>
                <w:rFonts w:ascii="標楷體" w:hAnsi="標楷體"/>
                <w:bCs/>
                <w:color w:val="000000" w:themeColor="text1"/>
                <w:sz w:val="24"/>
                <w:szCs w:val="24"/>
              </w:rPr>
            </w:pP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五</w:t>
            </w: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公營事業機構：</w:t>
            </w:r>
            <w:r w:rsidRPr="00812963">
              <w:rPr>
                <w:rFonts w:ascii="標楷體" w:hAnsi="標楷體"/>
                <w:bCs/>
                <w:color w:val="000000" w:themeColor="text1"/>
                <w:sz w:val="24"/>
                <w:szCs w:val="24"/>
              </w:rPr>
              <w:t>21,602</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 xml:space="preserve"> 3.22%</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男性</w:t>
            </w:r>
            <w:r w:rsidRPr="00812963">
              <w:rPr>
                <w:rFonts w:ascii="標楷體" w:hAnsi="標楷體"/>
                <w:bCs/>
                <w:color w:val="000000" w:themeColor="text1"/>
                <w:sz w:val="24"/>
                <w:szCs w:val="24"/>
              </w:rPr>
              <w:t>13,827</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2.06%</w:t>
            </w:r>
            <w:r w:rsidRPr="00812963">
              <w:rPr>
                <w:rFonts w:ascii="標楷體" w:hAnsi="標楷體" w:hint="eastAsia"/>
                <w:bCs/>
                <w:color w:val="000000" w:themeColor="text1"/>
                <w:sz w:val="24"/>
                <w:szCs w:val="24"/>
              </w:rPr>
              <w:t>；女性</w:t>
            </w:r>
            <w:r w:rsidRPr="00812963">
              <w:rPr>
                <w:rFonts w:ascii="標楷體" w:hAnsi="標楷體"/>
                <w:bCs/>
                <w:color w:val="000000" w:themeColor="text1"/>
                <w:sz w:val="24"/>
                <w:szCs w:val="24"/>
              </w:rPr>
              <w:t>7,775</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1.16%</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w:t>
            </w:r>
          </w:p>
          <w:p w14:paraId="641F8B84" w14:textId="77777777" w:rsidR="005727AE" w:rsidRPr="00812963" w:rsidRDefault="005727AE" w:rsidP="000D6FD3">
            <w:pPr>
              <w:adjustRightInd w:val="0"/>
              <w:snapToGrid w:val="0"/>
              <w:spacing w:line="360" w:lineRule="atLeast"/>
              <w:ind w:leftChars="8" w:left="504" w:hangingChars="201" w:hanging="482"/>
              <w:jc w:val="both"/>
              <w:rPr>
                <w:rFonts w:ascii="標楷體" w:hAnsi="標楷體"/>
                <w:bCs/>
                <w:color w:val="000000" w:themeColor="text1"/>
                <w:sz w:val="24"/>
                <w:szCs w:val="24"/>
              </w:rPr>
            </w:pPr>
            <w:r w:rsidRPr="00812963">
              <w:rPr>
                <w:rFonts w:ascii="標楷體" w:hAnsi="標楷體" w:hint="eastAsia"/>
                <w:bCs/>
                <w:color w:val="000000" w:themeColor="text1"/>
                <w:sz w:val="24"/>
                <w:szCs w:val="24"/>
              </w:rPr>
              <w:t>二、</w:t>
            </w:r>
            <w:r w:rsidRPr="00812963">
              <w:rPr>
                <w:rFonts w:ascii="標楷體" w:hAnsi="標楷體"/>
                <w:bCs/>
                <w:color w:val="000000" w:themeColor="text1"/>
                <w:sz w:val="24"/>
                <w:szCs w:val="24"/>
              </w:rPr>
              <w:t xml:space="preserve">110 </w:t>
            </w:r>
            <w:r w:rsidRPr="00812963">
              <w:rPr>
                <w:rFonts w:ascii="標楷體" w:hAnsi="標楷體" w:hint="eastAsia"/>
                <w:bCs/>
                <w:color w:val="000000" w:themeColor="text1"/>
                <w:sz w:val="24"/>
                <w:szCs w:val="24"/>
              </w:rPr>
              <w:t>年底參加退撫基金現職人員，依身分別區分為公務人員、教育人員及軍職人員等三類，分述如下：</w:t>
            </w:r>
            <w:r w:rsidRPr="00812963">
              <w:rPr>
                <w:rFonts w:ascii="標楷體" w:hAnsi="標楷體"/>
                <w:bCs/>
                <w:color w:val="000000" w:themeColor="text1"/>
                <w:sz w:val="24"/>
                <w:szCs w:val="24"/>
              </w:rPr>
              <w:t xml:space="preserve"> </w:t>
            </w:r>
          </w:p>
          <w:p w14:paraId="293823A4" w14:textId="77777777" w:rsidR="005727AE" w:rsidRPr="00812963" w:rsidRDefault="005727AE" w:rsidP="000D6FD3">
            <w:pPr>
              <w:adjustRightInd w:val="0"/>
              <w:snapToGrid w:val="0"/>
              <w:spacing w:line="360" w:lineRule="atLeast"/>
              <w:ind w:leftChars="50" w:left="716" w:hangingChars="240" w:hanging="576"/>
              <w:jc w:val="both"/>
              <w:rPr>
                <w:rFonts w:ascii="標楷體" w:hAnsi="標楷體"/>
                <w:bCs/>
                <w:color w:val="000000" w:themeColor="text1"/>
                <w:sz w:val="24"/>
                <w:szCs w:val="24"/>
              </w:rPr>
            </w:pPr>
            <w:r w:rsidRPr="00812963">
              <w:rPr>
                <w:rFonts w:ascii="標楷體" w:hAnsi="標楷體"/>
                <w:bCs/>
                <w:color w:val="000000" w:themeColor="text1"/>
                <w:sz w:val="24"/>
                <w:szCs w:val="24"/>
              </w:rPr>
              <w:t>(</w:t>
            </w:r>
            <w:proofErr w:type="gramStart"/>
            <w:r w:rsidRPr="00812963">
              <w:rPr>
                <w:rFonts w:ascii="標楷體" w:hAnsi="標楷體" w:hint="eastAsia"/>
                <w:bCs/>
                <w:color w:val="000000" w:themeColor="text1"/>
                <w:sz w:val="24"/>
                <w:szCs w:val="24"/>
              </w:rPr>
              <w:t>一</w:t>
            </w:r>
            <w:proofErr w:type="gramEnd"/>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公務人員：</w:t>
            </w:r>
            <w:r w:rsidRPr="00812963">
              <w:rPr>
                <w:rFonts w:ascii="標楷體" w:hAnsi="標楷體"/>
                <w:bCs/>
                <w:color w:val="000000" w:themeColor="text1"/>
                <w:sz w:val="24"/>
                <w:szCs w:val="24"/>
              </w:rPr>
              <w:t>309,778</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46.16%</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男性</w:t>
            </w:r>
            <w:r w:rsidRPr="00812963">
              <w:rPr>
                <w:rFonts w:ascii="標楷體" w:hAnsi="標楷體"/>
                <w:bCs/>
                <w:color w:val="000000" w:themeColor="text1"/>
                <w:sz w:val="24"/>
                <w:szCs w:val="24"/>
              </w:rPr>
              <w:t>176,689</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26.33%</w:t>
            </w:r>
            <w:r w:rsidRPr="00812963">
              <w:rPr>
                <w:rFonts w:ascii="標楷體" w:hAnsi="標楷體" w:hint="eastAsia"/>
                <w:bCs/>
                <w:color w:val="000000" w:themeColor="text1"/>
                <w:sz w:val="24"/>
                <w:szCs w:val="24"/>
              </w:rPr>
              <w:t>；女性</w:t>
            </w:r>
            <w:r w:rsidRPr="00812963">
              <w:rPr>
                <w:rFonts w:ascii="標楷體" w:hAnsi="標楷體"/>
                <w:bCs/>
                <w:color w:val="000000" w:themeColor="text1"/>
                <w:sz w:val="24"/>
                <w:szCs w:val="24"/>
              </w:rPr>
              <w:t xml:space="preserve">133,089 </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19.83%</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w:t>
            </w:r>
          </w:p>
          <w:p w14:paraId="69BC1880" w14:textId="77777777" w:rsidR="005727AE" w:rsidRPr="00812963" w:rsidRDefault="005727AE" w:rsidP="000D6FD3">
            <w:pPr>
              <w:adjustRightInd w:val="0"/>
              <w:snapToGrid w:val="0"/>
              <w:spacing w:line="360" w:lineRule="atLeast"/>
              <w:ind w:leftChars="50" w:left="716" w:hangingChars="240" w:hanging="576"/>
              <w:jc w:val="both"/>
              <w:rPr>
                <w:rFonts w:ascii="標楷體" w:hAnsi="標楷體"/>
                <w:bCs/>
                <w:color w:val="000000" w:themeColor="text1"/>
                <w:sz w:val="24"/>
                <w:szCs w:val="24"/>
              </w:rPr>
            </w:pP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二</w:t>
            </w: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教育人員：</w:t>
            </w:r>
            <w:r w:rsidRPr="00812963">
              <w:rPr>
                <w:rFonts w:ascii="標楷體" w:hAnsi="標楷體"/>
                <w:bCs/>
                <w:color w:val="000000" w:themeColor="text1"/>
                <w:sz w:val="24"/>
                <w:szCs w:val="24"/>
              </w:rPr>
              <w:t>181,864</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 xml:space="preserve"> 27.10%</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男性</w:t>
            </w:r>
            <w:r w:rsidRPr="00812963">
              <w:rPr>
                <w:rFonts w:ascii="標楷體" w:hAnsi="標楷體"/>
                <w:bCs/>
                <w:color w:val="000000" w:themeColor="text1"/>
                <w:sz w:val="24"/>
                <w:szCs w:val="24"/>
              </w:rPr>
              <w:t>63,735</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9.5</w:t>
            </w:r>
            <w:r w:rsidRPr="00812963">
              <w:rPr>
                <w:rFonts w:ascii="標楷體" w:hAnsi="標楷體" w:hint="eastAsia"/>
                <w:bCs/>
                <w:color w:val="000000" w:themeColor="text1"/>
                <w:sz w:val="24"/>
                <w:szCs w:val="24"/>
              </w:rPr>
              <w:t>0</w:t>
            </w: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：女性</w:t>
            </w:r>
            <w:r w:rsidRPr="00812963">
              <w:rPr>
                <w:rFonts w:ascii="標楷體" w:hAnsi="標楷體"/>
                <w:bCs/>
                <w:color w:val="000000" w:themeColor="text1"/>
                <w:sz w:val="24"/>
                <w:szCs w:val="24"/>
              </w:rPr>
              <w:t>118,129</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17.60%</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w:t>
            </w:r>
          </w:p>
          <w:p w14:paraId="7004E31A" w14:textId="77777777" w:rsidR="005727AE" w:rsidRPr="00812963" w:rsidRDefault="005727AE" w:rsidP="000D6FD3">
            <w:pPr>
              <w:adjustRightInd w:val="0"/>
              <w:snapToGrid w:val="0"/>
              <w:spacing w:line="360" w:lineRule="atLeast"/>
              <w:ind w:leftChars="50" w:left="716" w:hangingChars="240" w:hanging="576"/>
              <w:jc w:val="both"/>
              <w:rPr>
                <w:rFonts w:ascii="標楷體" w:hAnsi="標楷體"/>
                <w:bCs/>
                <w:color w:val="000000" w:themeColor="text1"/>
                <w:sz w:val="24"/>
                <w:szCs w:val="24"/>
              </w:rPr>
            </w:pP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三</w:t>
            </w:r>
            <w:r w:rsidRPr="00812963">
              <w:rPr>
                <w:rFonts w:ascii="標楷體" w:hAnsi="標楷體"/>
                <w:bCs/>
                <w:color w:val="000000" w:themeColor="text1"/>
                <w:sz w:val="24"/>
                <w:szCs w:val="24"/>
              </w:rPr>
              <w:t>)</w:t>
            </w:r>
            <w:r w:rsidRPr="00812963">
              <w:rPr>
                <w:rFonts w:ascii="標楷體" w:hAnsi="標楷體" w:hint="eastAsia"/>
                <w:bCs/>
                <w:color w:val="000000" w:themeColor="text1"/>
                <w:sz w:val="24"/>
                <w:szCs w:val="24"/>
              </w:rPr>
              <w:t>軍職人員：</w:t>
            </w:r>
            <w:r w:rsidRPr="00812963">
              <w:rPr>
                <w:rFonts w:ascii="標楷體" w:hAnsi="標楷體"/>
                <w:bCs/>
                <w:color w:val="000000" w:themeColor="text1"/>
                <w:sz w:val="24"/>
                <w:szCs w:val="24"/>
              </w:rPr>
              <w:t>179,506</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 xml:space="preserve"> 26.74%</w:t>
            </w:r>
            <w:r w:rsidRPr="00812963">
              <w:rPr>
                <w:rFonts w:ascii="標楷體" w:hAnsi="標楷體" w:hint="eastAsia"/>
                <w:bCs/>
                <w:color w:val="000000" w:themeColor="text1"/>
                <w:sz w:val="24"/>
                <w:szCs w:val="24"/>
              </w:rPr>
              <w:t>（男性</w:t>
            </w:r>
            <w:r w:rsidRPr="00812963">
              <w:rPr>
                <w:rFonts w:ascii="標楷體" w:hAnsi="標楷體"/>
                <w:bCs/>
                <w:color w:val="000000" w:themeColor="text1"/>
                <w:sz w:val="24"/>
                <w:szCs w:val="24"/>
              </w:rPr>
              <w:t>150,933</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22.49%</w:t>
            </w:r>
            <w:r w:rsidRPr="00812963">
              <w:rPr>
                <w:rFonts w:ascii="標楷體" w:hAnsi="標楷體" w:hint="eastAsia"/>
                <w:bCs/>
                <w:color w:val="000000" w:themeColor="text1"/>
                <w:sz w:val="24"/>
                <w:szCs w:val="24"/>
              </w:rPr>
              <w:t>，女性</w:t>
            </w:r>
            <w:r w:rsidRPr="00812963">
              <w:rPr>
                <w:rFonts w:ascii="標楷體" w:hAnsi="標楷體"/>
                <w:bCs/>
                <w:color w:val="000000" w:themeColor="text1"/>
                <w:sz w:val="24"/>
                <w:szCs w:val="24"/>
              </w:rPr>
              <w:t>28,573</w:t>
            </w:r>
            <w:r w:rsidRPr="00812963">
              <w:rPr>
                <w:rFonts w:ascii="標楷體" w:hAnsi="標楷體" w:hint="eastAsia"/>
                <w:bCs/>
                <w:color w:val="000000" w:themeColor="text1"/>
                <w:sz w:val="24"/>
                <w:szCs w:val="24"/>
              </w:rPr>
              <w:t>人占</w:t>
            </w:r>
            <w:r w:rsidRPr="00812963">
              <w:rPr>
                <w:rFonts w:ascii="標楷體" w:hAnsi="標楷體"/>
                <w:bCs/>
                <w:color w:val="000000" w:themeColor="text1"/>
                <w:sz w:val="24"/>
                <w:szCs w:val="24"/>
              </w:rPr>
              <w:t>4.26 %</w:t>
            </w:r>
            <w:r w:rsidRPr="00812963">
              <w:rPr>
                <w:rFonts w:ascii="標楷體" w:hAnsi="標楷體" w:hint="eastAsia"/>
                <w:bCs/>
                <w:color w:val="000000" w:themeColor="text1"/>
                <w:sz w:val="24"/>
                <w:szCs w:val="24"/>
              </w:rPr>
              <w:t>）。</w:t>
            </w:r>
          </w:p>
          <w:p w14:paraId="06895F46" w14:textId="77777777" w:rsidR="005727AE" w:rsidRPr="00812963" w:rsidRDefault="005727AE" w:rsidP="000D6FD3">
            <w:pPr>
              <w:adjustRightInd w:val="0"/>
              <w:snapToGrid w:val="0"/>
              <w:spacing w:line="360" w:lineRule="atLeast"/>
              <w:ind w:left="502" w:hangingChars="209" w:hanging="502"/>
              <w:jc w:val="both"/>
              <w:rPr>
                <w:rFonts w:ascii="標楷體" w:hAnsi="標楷體"/>
                <w:bCs/>
                <w:color w:val="000000" w:themeColor="text1"/>
                <w:sz w:val="24"/>
                <w:szCs w:val="24"/>
              </w:rPr>
            </w:pPr>
            <w:r w:rsidRPr="00812963">
              <w:rPr>
                <w:rFonts w:ascii="標楷體" w:hAnsi="標楷體" w:hint="eastAsia"/>
                <w:bCs/>
                <w:color w:val="000000" w:themeColor="text1"/>
                <w:sz w:val="24"/>
                <w:szCs w:val="24"/>
              </w:rPr>
              <w:t>三、本次</w:t>
            </w:r>
            <w:r w:rsidRPr="00812963">
              <w:rPr>
                <w:rFonts w:ascii="標楷體" w:hAnsi="標楷體" w:hint="eastAsia"/>
                <w:color w:val="000000" w:themeColor="text1"/>
                <w:sz w:val="24"/>
                <w:szCs w:val="24"/>
              </w:rPr>
              <w:t>修法內容，並未以特定性別、性傾向或性別認同為規範對象，</w:t>
            </w:r>
            <w:r w:rsidRPr="00812963">
              <w:rPr>
                <w:rFonts w:ascii="標楷體" w:hAnsi="標楷體" w:hint="eastAsia"/>
                <w:bCs/>
                <w:color w:val="000000" w:themeColor="text1"/>
                <w:sz w:val="24"/>
                <w:szCs w:val="24"/>
              </w:rPr>
              <w:t>且不因該等差異而有差別規範，</w:t>
            </w:r>
            <w:r w:rsidRPr="00812963">
              <w:rPr>
                <w:rFonts w:ascii="標楷體" w:hAnsi="標楷體" w:hint="eastAsia"/>
                <w:color w:val="000000" w:themeColor="text1"/>
                <w:sz w:val="24"/>
                <w:szCs w:val="24"/>
              </w:rPr>
              <w:t>亦無一般社會認知既存之性別偏見。</w:t>
            </w:r>
          </w:p>
        </w:tc>
        <w:tc>
          <w:tcPr>
            <w:tcW w:w="2948" w:type="dxa"/>
          </w:tcPr>
          <w:p w14:paraId="5F18B999"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lastRenderedPageBreak/>
              <w:t>1.</w:t>
            </w:r>
            <w:r w:rsidRPr="00812963">
              <w:rPr>
                <w:rFonts w:ascii="標楷體" w:hAnsi="標楷體" w:hint="eastAsia"/>
                <w:bCs/>
                <w:color w:val="000000" w:themeColor="text1"/>
                <w:sz w:val="24"/>
                <w:szCs w:val="24"/>
              </w:rPr>
              <w:t>請蒐集與法案相關之性別統計既有資料，並進行性別分析。</w:t>
            </w:r>
          </w:p>
          <w:p w14:paraId="52951320" w14:textId="77777777" w:rsidR="005727AE" w:rsidRPr="00812963" w:rsidRDefault="005727AE" w:rsidP="000D6FD3">
            <w:pPr>
              <w:adjustRightInd w:val="0"/>
              <w:snapToGrid w:val="0"/>
              <w:spacing w:line="240" w:lineRule="atLeast"/>
              <w:ind w:leftChars="62" w:left="174" w:rightChars="-28" w:right="-78"/>
              <w:rPr>
                <w:rFonts w:ascii="標楷體" w:hAnsi="標楷體"/>
                <w:bCs/>
                <w:color w:val="000000" w:themeColor="text1"/>
                <w:sz w:val="24"/>
                <w:szCs w:val="24"/>
              </w:rPr>
            </w:pPr>
            <w:r w:rsidRPr="00812963">
              <w:rPr>
                <w:rFonts w:ascii="標楷體" w:hAnsi="標楷體" w:hint="eastAsia"/>
                <w:bCs/>
                <w:color w:val="000000" w:themeColor="text1"/>
                <w:sz w:val="24"/>
                <w:szCs w:val="24"/>
              </w:rPr>
              <w:t>請參閱行政院性別平等會「性別平等研究文獻資源網</w:t>
            </w:r>
            <w:proofErr w:type="gramStart"/>
            <w:r w:rsidRPr="00812963">
              <w:rPr>
                <w:rFonts w:ascii="標楷體" w:hAnsi="標楷體" w:hint="eastAsia"/>
                <w:bCs/>
                <w:color w:val="000000" w:themeColor="text1"/>
                <w:sz w:val="24"/>
                <w:szCs w:val="24"/>
              </w:rPr>
              <w:t>（</w:t>
            </w:r>
            <w:proofErr w:type="gramEnd"/>
            <w:r w:rsidRPr="00812963">
              <w:rPr>
                <w:rFonts w:ascii="標楷體" w:hAnsi="標楷體"/>
                <w:bCs/>
                <w:color w:val="000000" w:themeColor="text1"/>
                <w:sz w:val="24"/>
                <w:szCs w:val="24"/>
              </w:rPr>
              <w:t>https</w:t>
            </w:r>
          </w:p>
          <w:p w14:paraId="3C0B85B9" w14:textId="77777777" w:rsidR="005727AE" w:rsidRPr="00812963" w:rsidRDefault="005727AE" w:rsidP="000D6FD3">
            <w:pPr>
              <w:adjustRightInd w:val="0"/>
              <w:snapToGrid w:val="0"/>
              <w:spacing w:line="240" w:lineRule="atLeast"/>
              <w:ind w:leftChars="62" w:left="174" w:rightChars="-28" w:right="-78"/>
              <w:rPr>
                <w:rFonts w:ascii="標楷體" w:hAnsi="標楷體"/>
                <w:bCs/>
                <w:color w:val="000000" w:themeColor="text1"/>
                <w:sz w:val="24"/>
                <w:szCs w:val="24"/>
              </w:rPr>
            </w:pPr>
            <w:r w:rsidRPr="00812963">
              <w:rPr>
                <w:rFonts w:ascii="標楷體" w:hAnsi="標楷體"/>
                <w:bCs/>
                <w:color w:val="000000" w:themeColor="text1"/>
                <w:sz w:val="24"/>
                <w:szCs w:val="24"/>
              </w:rPr>
              <w:t>://www.gender.ey.gov.tw/research/</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、「重要性別統計資料庫」</w:t>
            </w:r>
            <w:proofErr w:type="gramStart"/>
            <w:r w:rsidRPr="00812963">
              <w:rPr>
                <w:rFonts w:ascii="標楷體" w:hAnsi="標楷體" w:hint="eastAsia"/>
                <w:bCs/>
                <w:color w:val="000000" w:themeColor="text1"/>
                <w:sz w:val="24"/>
                <w:szCs w:val="24"/>
              </w:rPr>
              <w:t>（</w:t>
            </w:r>
            <w:proofErr w:type="gramEnd"/>
            <w:r w:rsidRPr="00812963">
              <w:rPr>
                <w:rFonts w:ascii="標楷體" w:hAnsi="標楷體"/>
                <w:bCs/>
                <w:color w:val="000000" w:themeColor="text1"/>
                <w:sz w:val="24"/>
                <w:szCs w:val="24"/>
              </w:rPr>
              <w:t>https://www.gender.ey.gov.tw/gecdb/</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、各部會性別統計專區、我國婦女人權指標及「行政院性別平等會</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性別分析」</w:t>
            </w:r>
            <w:proofErr w:type="gramStart"/>
            <w:r w:rsidRPr="00812963">
              <w:rPr>
                <w:rFonts w:ascii="標楷體" w:hAnsi="標楷體" w:hint="eastAsia"/>
                <w:bCs/>
                <w:color w:val="000000" w:themeColor="text1"/>
                <w:sz w:val="24"/>
                <w:szCs w:val="24"/>
              </w:rPr>
              <w:t>（</w:t>
            </w:r>
            <w:proofErr w:type="gramEnd"/>
            <w:r w:rsidRPr="00812963">
              <w:rPr>
                <w:rFonts w:ascii="標楷體" w:hAnsi="標楷體"/>
                <w:bCs/>
                <w:color w:val="000000" w:themeColor="text1"/>
                <w:sz w:val="24"/>
                <w:szCs w:val="24"/>
              </w:rPr>
              <w:t>https://gec.ey. gov.tw</w:t>
            </w:r>
          </w:p>
          <w:p w14:paraId="2115CE8B" w14:textId="77777777" w:rsidR="005727AE" w:rsidRPr="00812963" w:rsidRDefault="005727AE" w:rsidP="000D6FD3">
            <w:pPr>
              <w:adjustRightInd w:val="0"/>
              <w:snapToGrid w:val="0"/>
              <w:spacing w:line="240" w:lineRule="atLeast"/>
              <w:ind w:leftChars="62" w:left="174" w:rightChars="-28" w:right="-78"/>
              <w:rPr>
                <w:rFonts w:ascii="標楷體" w:hAnsi="標楷體"/>
                <w:bCs/>
                <w:color w:val="000000" w:themeColor="text1"/>
                <w:sz w:val="24"/>
                <w:szCs w:val="24"/>
              </w:rPr>
            </w:pPr>
            <w:r w:rsidRPr="00812963">
              <w:rPr>
                <w:rFonts w:ascii="標楷體" w:hAnsi="標楷體" w:hint="eastAsia"/>
                <w:bCs/>
                <w:color w:val="000000" w:themeColor="text1"/>
                <w:sz w:val="24"/>
                <w:szCs w:val="24"/>
              </w:rPr>
              <w:lastRenderedPageBreak/>
              <w:t>）。</w:t>
            </w:r>
          </w:p>
          <w:p w14:paraId="5CA17725" w14:textId="77777777" w:rsidR="005727AE" w:rsidRPr="00812963" w:rsidRDefault="005727AE" w:rsidP="000D6FD3">
            <w:pPr>
              <w:adjustRightInd w:val="0"/>
              <w:snapToGrid w:val="0"/>
              <w:spacing w:line="240" w:lineRule="atLeast"/>
              <w:ind w:leftChars="-31" w:left="81" w:rightChars="-28" w:right="-78" w:hangingChars="70" w:hanging="168"/>
              <w:jc w:val="both"/>
              <w:rPr>
                <w:rFonts w:ascii="標楷體" w:hAnsi="標楷體"/>
                <w:bCs/>
                <w:color w:val="000000" w:themeColor="text1"/>
                <w:sz w:val="24"/>
                <w:szCs w:val="24"/>
              </w:rPr>
            </w:pPr>
            <w:r w:rsidRPr="00812963">
              <w:rPr>
                <w:rFonts w:ascii="標楷體" w:hAnsi="標楷體"/>
                <w:bCs/>
                <w:color w:val="000000" w:themeColor="text1"/>
                <w:sz w:val="24"/>
                <w:szCs w:val="24"/>
              </w:rPr>
              <w:t>2.</w:t>
            </w:r>
            <w:r w:rsidRPr="00812963">
              <w:rPr>
                <w:rFonts w:ascii="標楷體" w:hAnsi="標楷體" w:hint="eastAsia"/>
                <w:bCs/>
                <w:color w:val="000000" w:themeColor="text1"/>
                <w:sz w:val="24"/>
                <w:szCs w:val="24"/>
              </w:rPr>
              <w:t>前開性別統計與性別分析應盡量顧及不同性別、性傾向、性別特質及性別認同者，探究其處境或需求是否存在差異，及造成差異之原因；並宜與年齡、族群、地區、障礙情形等面向進行交叉分析</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例如：高齡身障女性、偏遠地區新住民女性</w:t>
            </w:r>
            <w:proofErr w:type="gramStart"/>
            <w:r w:rsidRPr="00812963">
              <w:rPr>
                <w:rFonts w:ascii="標楷體" w:hAnsi="標楷體" w:hint="eastAsia"/>
                <w:bCs/>
                <w:color w:val="000000" w:themeColor="text1"/>
                <w:sz w:val="24"/>
                <w:szCs w:val="24"/>
              </w:rPr>
              <w:t>）</w:t>
            </w:r>
            <w:proofErr w:type="gramEnd"/>
            <w:r w:rsidRPr="00812963">
              <w:rPr>
                <w:rFonts w:ascii="標楷體" w:hAnsi="標楷體" w:hint="eastAsia"/>
                <w:bCs/>
                <w:color w:val="000000" w:themeColor="text1"/>
                <w:sz w:val="24"/>
                <w:szCs w:val="24"/>
              </w:rPr>
              <w:t>，探究在各因素交織影響下，是否加劇其處境之不利，並分析處境不利群體之需求。</w:t>
            </w:r>
          </w:p>
          <w:p w14:paraId="3964BFAD" w14:textId="77777777" w:rsidR="005727AE" w:rsidRPr="00812963" w:rsidRDefault="005727AE" w:rsidP="000D6FD3">
            <w:pPr>
              <w:adjustRightInd w:val="0"/>
              <w:snapToGrid w:val="0"/>
              <w:spacing w:line="240" w:lineRule="atLeast"/>
              <w:ind w:leftChars="-45" w:left="102" w:rightChars="-28" w:right="-78" w:hangingChars="95" w:hanging="228"/>
              <w:jc w:val="both"/>
              <w:rPr>
                <w:rFonts w:ascii="標楷體" w:hAnsi="標楷體"/>
                <w:bCs/>
                <w:color w:val="000000" w:themeColor="text1"/>
                <w:sz w:val="24"/>
                <w:szCs w:val="24"/>
              </w:rPr>
            </w:pPr>
            <w:r w:rsidRPr="00812963">
              <w:rPr>
                <w:rFonts w:ascii="標楷體" w:hAnsi="標楷體"/>
                <w:bCs/>
                <w:color w:val="000000" w:themeColor="text1"/>
                <w:sz w:val="24"/>
                <w:szCs w:val="24"/>
              </w:rPr>
              <w:t>3.</w:t>
            </w:r>
            <w:r w:rsidRPr="00812963">
              <w:rPr>
                <w:rFonts w:ascii="標楷體" w:hAnsi="標楷體" w:hint="eastAsia"/>
                <w:bCs/>
                <w:color w:val="000000" w:themeColor="text1"/>
                <w:sz w:val="24"/>
                <w:szCs w:val="24"/>
              </w:rPr>
              <w:t>請根據前開性別統計及性別分析，確認並說明法案相關之性別議題。</w:t>
            </w:r>
          </w:p>
          <w:p w14:paraId="691A25A3" w14:textId="77777777" w:rsidR="005727AE" w:rsidRPr="00812963" w:rsidRDefault="005727AE" w:rsidP="000D6FD3">
            <w:pPr>
              <w:adjustRightInd w:val="0"/>
              <w:snapToGrid w:val="0"/>
              <w:spacing w:line="240" w:lineRule="atLeast"/>
              <w:ind w:leftChars="-45" w:left="102" w:rightChars="-28" w:right="-78" w:hangingChars="95" w:hanging="228"/>
              <w:jc w:val="both"/>
              <w:rPr>
                <w:rFonts w:ascii="標楷體" w:hAnsi="標楷體"/>
                <w:bCs/>
                <w:color w:val="000000" w:themeColor="text1"/>
                <w:sz w:val="24"/>
                <w:szCs w:val="24"/>
              </w:rPr>
            </w:pPr>
            <w:r w:rsidRPr="00812963">
              <w:rPr>
                <w:rFonts w:ascii="標楷體" w:hAnsi="標楷體"/>
                <w:bCs/>
                <w:color w:val="000000" w:themeColor="text1"/>
                <w:sz w:val="24"/>
                <w:szCs w:val="24"/>
              </w:rPr>
              <w:t>4.</w:t>
            </w:r>
            <w:r w:rsidRPr="00812963">
              <w:rPr>
                <w:rFonts w:ascii="標楷體" w:hAnsi="標楷體" w:hint="eastAsia"/>
                <w:bCs/>
                <w:color w:val="000000" w:themeColor="text1"/>
                <w:sz w:val="24"/>
                <w:szCs w:val="24"/>
              </w:rPr>
              <w:t>如既有性別統計及分析資料不足，請提出需強化之處及其建置方法。</w:t>
            </w:r>
          </w:p>
        </w:tc>
      </w:tr>
      <w:tr w:rsidR="00812963" w:rsidRPr="00812963" w14:paraId="639D1636" w14:textId="77777777" w:rsidTr="005727AE">
        <w:trPr>
          <w:trHeight w:val="412"/>
          <w:jc w:val="center"/>
        </w:trPr>
        <w:tc>
          <w:tcPr>
            <w:tcW w:w="2781" w:type="dxa"/>
            <w:gridSpan w:val="5"/>
            <w:tcBorders>
              <w:top w:val="single" w:sz="4" w:space="0" w:color="auto"/>
              <w:left w:val="single" w:sz="4" w:space="0" w:color="auto"/>
              <w:bottom w:val="thickThinSmallGap" w:sz="24" w:space="0" w:color="auto"/>
              <w:right w:val="single" w:sz="4" w:space="0" w:color="auto"/>
            </w:tcBorders>
          </w:tcPr>
          <w:p w14:paraId="739BE1F6" w14:textId="77777777" w:rsidR="005727AE" w:rsidRPr="00812963" w:rsidRDefault="005727AE" w:rsidP="000D6FD3">
            <w:pPr>
              <w:adjustRightInd w:val="0"/>
              <w:snapToGrid w:val="0"/>
              <w:spacing w:line="360" w:lineRule="atLeast"/>
              <w:ind w:leftChars="-15" w:left="400" w:rightChars="-10" w:right="-28" w:hangingChars="184" w:hanging="442"/>
              <w:jc w:val="both"/>
              <w:rPr>
                <w:rFonts w:ascii="標楷體" w:hAnsi="標楷體"/>
                <w:b/>
                <w:color w:val="000000" w:themeColor="text1"/>
                <w:sz w:val="24"/>
                <w:szCs w:val="24"/>
              </w:rPr>
            </w:pPr>
            <w:r w:rsidRPr="00812963">
              <w:rPr>
                <w:rFonts w:ascii="標楷體" w:hAnsi="標楷體"/>
                <w:b/>
                <w:color w:val="000000" w:themeColor="text1"/>
                <w:sz w:val="24"/>
                <w:szCs w:val="24"/>
              </w:rPr>
              <w:lastRenderedPageBreak/>
              <w:t>8-2</w:t>
            </w:r>
            <w:r w:rsidRPr="00812963">
              <w:rPr>
                <w:rFonts w:ascii="標楷體" w:hAnsi="標楷體" w:hint="eastAsia"/>
                <w:b/>
                <w:color w:val="000000" w:themeColor="text1"/>
                <w:sz w:val="24"/>
                <w:szCs w:val="24"/>
              </w:rPr>
              <w:t>落實性別平等相關法規與政策之內涵</w:t>
            </w:r>
            <w:r w:rsidRPr="00812963">
              <w:rPr>
                <w:rFonts w:ascii="標楷體" w:hAnsi="標楷體"/>
                <w:b/>
                <w:color w:val="000000" w:themeColor="text1"/>
                <w:sz w:val="24"/>
                <w:szCs w:val="24"/>
              </w:rPr>
              <w:t xml:space="preserve">  </w:t>
            </w:r>
          </w:p>
        </w:tc>
        <w:tc>
          <w:tcPr>
            <w:tcW w:w="3735" w:type="dxa"/>
            <w:gridSpan w:val="6"/>
            <w:tcBorders>
              <w:top w:val="single" w:sz="4" w:space="0" w:color="auto"/>
              <w:left w:val="single" w:sz="4" w:space="0" w:color="auto"/>
              <w:bottom w:val="thickThinSmallGap" w:sz="24" w:space="0" w:color="auto"/>
              <w:right w:val="single" w:sz="4" w:space="0" w:color="auto"/>
            </w:tcBorders>
          </w:tcPr>
          <w:p w14:paraId="3E38A117" w14:textId="77777777" w:rsidR="005727AE" w:rsidRPr="00812963" w:rsidRDefault="005727AE" w:rsidP="000D6FD3">
            <w:pPr>
              <w:tabs>
                <w:tab w:val="num" w:pos="510"/>
              </w:tabs>
              <w:adjustRightInd w:val="0"/>
              <w:snapToGrid w:val="0"/>
              <w:spacing w:line="360" w:lineRule="atLeast"/>
              <w:ind w:left="-9" w:firstLine="9"/>
              <w:jc w:val="both"/>
              <w:rPr>
                <w:rFonts w:ascii="標楷體" w:hAnsi="標楷體"/>
                <w:bCs/>
                <w:color w:val="000000" w:themeColor="text1"/>
                <w:sz w:val="24"/>
                <w:szCs w:val="24"/>
              </w:rPr>
            </w:pPr>
            <w:r w:rsidRPr="00812963">
              <w:rPr>
                <w:rFonts w:ascii="標楷體" w:hAnsi="標楷體" w:hint="eastAsia"/>
                <w:bCs/>
                <w:color w:val="000000" w:themeColor="text1"/>
                <w:sz w:val="24"/>
                <w:szCs w:val="24"/>
              </w:rPr>
              <w:t>本次修法內容，並未以特定性別、性傾向或性別認同為規範對象，亦無一般社會認知既存之性別偏見，核與性別平等相關法規與政策內涵尚無不符。</w:t>
            </w:r>
          </w:p>
        </w:tc>
        <w:tc>
          <w:tcPr>
            <w:tcW w:w="2948" w:type="dxa"/>
            <w:tcBorders>
              <w:top w:val="single" w:sz="4" w:space="0" w:color="auto"/>
              <w:left w:val="single" w:sz="4" w:space="0" w:color="auto"/>
              <w:bottom w:val="thickThinSmallGap" w:sz="24" w:space="0" w:color="auto"/>
              <w:right w:val="single" w:sz="4" w:space="0" w:color="auto"/>
            </w:tcBorders>
          </w:tcPr>
          <w:p w14:paraId="1D88B99D"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t>1.</w:t>
            </w:r>
            <w:r w:rsidRPr="00812963">
              <w:rPr>
                <w:rFonts w:ascii="標楷體" w:hAnsi="標楷體" w:hint="eastAsia"/>
                <w:bCs/>
                <w:color w:val="000000" w:themeColor="text1"/>
                <w:sz w:val="24"/>
                <w:szCs w:val="24"/>
              </w:rPr>
              <w:t>法案若涉及下列情形，本欄位不得填列無關：</w:t>
            </w:r>
          </w:p>
          <w:p w14:paraId="21456FBD"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t>(1)</w:t>
            </w:r>
            <w:r w:rsidRPr="00812963">
              <w:rPr>
                <w:rFonts w:ascii="標楷體" w:hAnsi="標楷體" w:hint="eastAsia"/>
                <w:bCs/>
                <w:color w:val="000000" w:themeColor="text1"/>
                <w:sz w:val="24"/>
                <w:szCs w:val="24"/>
              </w:rPr>
              <w:t>內容係以特定性別、性傾向或性別認同者為規範對象。</w:t>
            </w:r>
          </w:p>
          <w:p w14:paraId="7FDC65DF"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t>(2)</w:t>
            </w:r>
            <w:r w:rsidRPr="00812963">
              <w:rPr>
                <w:rFonts w:ascii="標楷體" w:hAnsi="標楷體" w:hint="eastAsia"/>
                <w:bCs/>
                <w:color w:val="000000" w:themeColor="text1"/>
                <w:sz w:val="24"/>
                <w:szCs w:val="24"/>
              </w:rPr>
              <w:t>內容涉及一般社會認知既存之性別偏見。</w:t>
            </w:r>
          </w:p>
          <w:p w14:paraId="453D0F67"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lastRenderedPageBreak/>
              <w:t>(3)</w:t>
            </w:r>
            <w:r w:rsidRPr="00812963">
              <w:rPr>
                <w:rFonts w:ascii="標楷體" w:hAnsi="標楷體" w:hint="eastAsia"/>
                <w:bCs/>
                <w:color w:val="000000" w:themeColor="text1"/>
                <w:sz w:val="24"/>
                <w:szCs w:val="24"/>
              </w:rPr>
              <w:t>「</w:t>
            </w:r>
            <w:r w:rsidRPr="00812963">
              <w:rPr>
                <w:rFonts w:ascii="標楷體" w:hAnsi="標楷體"/>
                <w:bCs/>
                <w:color w:val="000000" w:themeColor="text1"/>
                <w:sz w:val="24"/>
                <w:szCs w:val="24"/>
              </w:rPr>
              <w:t>8-1</w:t>
            </w:r>
            <w:r w:rsidRPr="00812963">
              <w:rPr>
                <w:rFonts w:ascii="標楷體" w:hAnsi="標楷體" w:hint="eastAsia"/>
                <w:bCs/>
                <w:color w:val="000000" w:themeColor="text1"/>
                <w:sz w:val="24"/>
                <w:szCs w:val="24"/>
              </w:rPr>
              <w:t>」欄所填列之性別統計資料顯示性別比例差距過大。</w:t>
            </w:r>
            <w:r w:rsidRPr="00812963">
              <w:rPr>
                <w:rFonts w:ascii="標楷體" w:hAnsi="標楷體"/>
                <w:bCs/>
                <w:color w:val="000000" w:themeColor="text1"/>
                <w:sz w:val="24"/>
                <w:szCs w:val="24"/>
              </w:rPr>
              <w:t xml:space="preserve"> </w:t>
            </w:r>
          </w:p>
          <w:p w14:paraId="5284B1C4"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t>2.</w:t>
            </w:r>
            <w:r w:rsidRPr="00812963">
              <w:rPr>
                <w:rFonts w:ascii="標楷體" w:hAnsi="標楷體" w:hint="eastAsia"/>
                <w:bCs/>
                <w:color w:val="000000" w:themeColor="text1"/>
                <w:sz w:val="24"/>
                <w:szCs w:val="24"/>
              </w:rPr>
              <w:t>請依「</w:t>
            </w:r>
            <w:r w:rsidRPr="00812963">
              <w:rPr>
                <w:rFonts w:ascii="標楷體" w:hAnsi="標楷體"/>
                <w:bCs/>
                <w:color w:val="000000" w:themeColor="text1"/>
                <w:sz w:val="24"/>
                <w:szCs w:val="24"/>
              </w:rPr>
              <w:t>8-1</w:t>
            </w:r>
            <w:r w:rsidRPr="00812963">
              <w:rPr>
                <w:rFonts w:ascii="標楷體" w:hAnsi="標楷體" w:hint="eastAsia"/>
                <w:bCs/>
                <w:color w:val="000000" w:themeColor="text1"/>
                <w:sz w:val="24"/>
                <w:szCs w:val="24"/>
              </w:rPr>
              <w:t>」欄所確認之性別議題，說明其與下列第</w:t>
            </w:r>
            <w:r w:rsidRPr="00812963">
              <w:rPr>
                <w:rFonts w:ascii="標楷體" w:hAnsi="標楷體"/>
                <w:bCs/>
                <w:color w:val="000000" w:themeColor="text1"/>
                <w:sz w:val="24"/>
                <w:szCs w:val="24"/>
              </w:rPr>
              <w:t>3</w:t>
            </w:r>
            <w:r w:rsidRPr="00812963">
              <w:rPr>
                <w:rFonts w:ascii="標楷體" w:hAnsi="標楷體" w:hint="eastAsia"/>
                <w:bCs/>
                <w:color w:val="000000" w:themeColor="text1"/>
                <w:sz w:val="24"/>
                <w:szCs w:val="24"/>
              </w:rPr>
              <w:t>點所列性別平等相關法規與政策之相關性。</w:t>
            </w:r>
          </w:p>
          <w:p w14:paraId="47A493C1"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t>3.</w:t>
            </w:r>
            <w:r w:rsidRPr="00812963">
              <w:rPr>
                <w:rFonts w:ascii="標楷體" w:hAnsi="標楷體" w:hint="eastAsia"/>
                <w:bCs/>
                <w:color w:val="000000" w:themeColor="text1"/>
                <w:sz w:val="24"/>
                <w:szCs w:val="24"/>
              </w:rPr>
              <w:t>本欄位所指性別平等相關法規與政策，包含消除對婦女一切形式歧視公約（</w:t>
            </w:r>
            <w:r w:rsidRPr="00812963">
              <w:rPr>
                <w:rFonts w:ascii="標楷體" w:hAnsi="標楷體"/>
                <w:bCs/>
                <w:color w:val="000000" w:themeColor="text1"/>
                <w:sz w:val="24"/>
                <w:szCs w:val="24"/>
              </w:rPr>
              <w:t>CEDAW</w:t>
            </w:r>
            <w:r w:rsidRPr="00812963">
              <w:rPr>
                <w:rFonts w:ascii="標楷體" w:hAnsi="標楷體" w:hint="eastAsia"/>
                <w:bCs/>
                <w:color w:val="000000" w:themeColor="text1"/>
                <w:sz w:val="24"/>
                <w:szCs w:val="24"/>
              </w:rPr>
              <w:t>）及其一般性建議、性別平等政策綱領及各機關有關促進性別平等相關之法規、政策、白皮書或計畫等。</w:t>
            </w:r>
          </w:p>
          <w:p w14:paraId="0FC52E01"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t>4.</w:t>
            </w:r>
            <w:r w:rsidRPr="00812963">
              <w:rPr>
                <w:rFonts w:ascii="標楷體" w:hAnsi="標楷體" w:hint="eastAsia"/>
                <w:bCs/>
                <w:color w:val="000000" w:themeColor="text1"/>
                <w:sz w:val="24"/>
                <w:szCs w:val="24"/>
              </w:rPr>
              <w:t>落實前開相關法規與政策之常見</w:t>
            </w:r>
            <w:proofErr w:type="gramStart"/>
            <w:r w:rsidRPr="00812963">
              <w:rPr>
                <w:rFonts w:ascii="標楷體" w:hAnsi="標楷體" w:hint="eastAsia"/>
                <w:bCs/>
                <w:color w:val="000000" w:themeColor="text1"/>
                <w:sz w:val="24"/>
                <w:szCs w:val="24"/>
              </w:rPr>
              <w:t>態樣及案例</w:t>
            </w:r>
            <w:proofErr w:type="gramEnd"/>
            <w:r w:rsidRPr="00812963">
              <w:rPr>
                <w:rFonts w:ascii="標楷體" w:hAnsi="標楷體" w:hint="eastAsia"/>
                <w:bCs/>
                <w:color w:val="000000" w:themeColor="text1"/>
                <w:sz w:val="24"/>
                <w:szCs w:val="24"/>
              </w:rPr>
              <w:t>：</w:t>
            </w:r>
          </w:p>
          <w:p w14:paraId="1A829C81"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t>(1)</w:t>
            </w:r>
            <w:proofErr w:type="gramStart"/>
            <w:r w:rsidRPr="00812963">
              <w:rPr>
                <w:rFonts w:ascii="標楷體" w:hAnsi="標楷體" w:hint="eastAsia"/>
                <w:bCs/>
                <w:color w:val="000000" w:themeColor="text1"/>
                <w:sz w:val="24"/>
                <w:szCs w:val="24"/>
              </w:rPr>
              <w:t>採</w:t>
            </w:r>
            <w:proofErr w:type="gramEnd"/>
            <w:r w:rsidRPr="00812963">
              <w:rPr>
                <w:rFonts w:ascii="標楷體" w:hAnsi="標楷體" w:hint="eastAsia"/>
                <w:bCs/>
                <w:color w:val="000000" w:themeColor="text1"/>
                <w:sz w:val="24"/>
                <w:szCs w:val="24"/>
              </w:rPr>
              <w:t>行一定方式去除現行法規及其執行所造成之差別待遇，提供較為弱勢之一方必要之協助，以促進其實質地位之平等。</w:t>
            </w:r>
          </w:p>
          <w:p w14:paraId="1FBAC6EC"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hint="eastAsia"/>
                <w:bCs/>
                <w:color w:val="000000" w:themeColor="text1"/>
                <w:sz w:val="24"/>
                <w:szCs w:val="24"/>
              </w:rPr>
              <w:t>例如：為落實</w:t>
            </w:r>
            <w:r w:rsidRPr="00812963">
              <w:rPr>
                <w:rFonts w:ascii="標楷體" w:hAnsi="標楷體"/>
                <w:bCs/>
                <w:color w:val="000000" w:themeColor="text1"/>
                <w:sz w:val="24"/>
                <w:szCs w:val="24"/>
              </w:rPr>
              <w:t>CEDAW</w:t>
            </w:r>
            <w:r w:rsidRPr="00812963">
              <w:rPr>
                <w:rFonts w:ascii="標楷體" w:hAnsi="標楷體" w:hint="eastAsia"/>
                <w:bCs/>
                <w:color w:val="000000" w:themeColor="text1"/>
                <w:sz w:val="24"/>
                <w:szCs w:val="24"/>
              </w:rPr>
              <w:t>第</w:t>
            </w:r>
            <w:r w:rsidRPr="00812963">
              <w:rPr>
                <w:rFonts w:ascii="標楷體" w:hAnsi="標楷體"/>
                <w:bCs/>
                <w:color w:val="000000" w:themeColor="text1"/>
                <w:sz w:val="24"/>
                <w:szCs w:val="24"/>
              </w:rPr>
              <w:t>11</w:t>
            </w:r>
            <w:r w:rsidRPr="00812963">
              <w:rPr>
                <w:rFonts w:ascii="標楷體" w:hAnsi="標楷體" w:hint="eastAsia"/>
                <w:bCs/>
                <w:color w:val="000000" w:themeColor="text1"/>
                <w:sz w:val="24"/>
                <w:szCs w:val="24"/>
              </w:rPr>
              <w:t>條消除在就業方面對婦女之歧視，刪除禁止女性於夜間工作等限制女性工作權之規定，並增訂雇用人應提供必要之夜間安全防護措施。</w:t>
            </w:r>
          </w:p>
          <w:p w14:paraId="5B6E1F34"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t>(2)</w:t>
            </w:r>
            <w:r w:rsidRPr="00812963">
              <w:rPr>
                <w:rFonts w:ascii="標楷體" w:hAnsi="標楷體" w:hint="eastAsia"/>
                <w:bCs/>
                <w:color w:val="000000" w:themeColor="text1"/>
                <w:sz w:val="24"/>
                <w:szCs w:val="24"/>
              </w:rPr>
              <w:t>消除或打破性別刻板印象與性別隔離，以消弭因社會文化面向所形成之差異。</w:t>
            </w:r>
          </w:p>
          <w:p w14:paraId="2AAFF512"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hint="eastAsia"/>
                <w:bCs/>
                <w:color w:val="000000" w:themeColor="text1"/>
                <w:sz w:val="24"/>
                <w:szCs w:val="24"/>
              </w:rPr>
              <w:t>例如：為促進媒體製播內容符合性別平等精神，規範節目或廣告內容不得有性別歧視之情形。</w:t>
            </w:r>
          </w:p>
          <w:p w14:paraId="3B596B96"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t>(3)</w:t>
            </w:r>
            <w:r w:rsidRPr="00812963">
              <w:rPr>
                <w:rFonts w:ascii="標楷體" w:hAnsi="標楷體" w:hint="eastAsia"/>
                <w:bCs/>
                <w:color w:val="000000" w:themeColor="text1"/>
                <w:sz w:val="24"/>
                <w:szCs w:val="24"/>
              </w:rPr>
              <w:t>提供不同性別、性傾向或性別認同者平等機會獲取社會資源，提升其參與社會及公共事務之機會。</w:t>
            </w:r>
          </w:p>
          <w:p w14:paraId="70812E3C"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hint="eastAsia"/>
                <w:bCs/>
                <w:color w:val="000000" w:themeColor="text1"/>
                <w:sz w:val="24"/>
                <w:szCs w:val="24"/>
              </w:rPr>
              <w:t>例如</w:t>
            </w:r>
            <w:r w:rsidRPr="00812963">
              <w:rPr>
                <w:rFonts w:ascii="標楷體" w:hAnsi="標楷體"/>
                <w:bCs/>
                <w:color w:val="000000" w:themeColor="text1"/>
                <w:sz w:val="24"/>
                <w:szCs w:val="24"/>
              </w:rPr>
              <w:t>1</w:t>
            </w:r>
            <w:r w:rsidRPr="00812963">
              <w:rPr>
                <w:rFonts w:ascii="標楷體" w:hAnsi="標楷體" w:hint="eastAsia"/>
                <w:bCs/>
                <w:color w:val="000000" w:themeColor="text1"/>
                <w:sz w:val="24"/>
                <w:szCs w:val="24"/>
              </w:rPr>
              <w:t>：為協助因家庭因素離開職場之婦女，能重返職場，提升婦女勞動參與，規</w:t>
            </w:r>
            <w:r w:rsidRPr="00812963">
              <w:rPr>
                <w:rFonts w:ascii="標楷體" w:hAnsi="標楷體" w:hint="eastAsia"/>
                <w:bCs/>
                <w:color w:val="000000" w:themeColor="text1"/>
                <w:sz w:val="24"/>
                <w:szCs w:val="24"/>
              </w:rPr>
              <w:lastRenderedPageBreak/>
              <w:t>範二度就業婦女為政府致力促進就業之對象。</w:t>
            </w:r>
          </w:p>
          <w:p w14:paraId="26D79E59"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hint="eastAsia"/>
                <w:bCs/>
                <w:color w:val="000000" w:themeColor="text1"/>
                <w:sz w:val="24"/>
                <w:szCs w:val="24"/>
              </w:rPr>
              <w:t>例如</w:t>
            </w:r>
            <w:r w:rsidRPr="00812963">
              <w:rPr>
                <w:rFonts w:ascii="標楷體" w:hAnsi="標楷體"/>
                <w:bCs/>
                <w:color w:val="000000" w:themeColor="text1"/>
                <w:sz w:val="24"/>
                <w:szCs w:val="24"/>
              </w:rPr>
              <w:t>2</w:t>
            </w:r>
            <w:r w:rsidRPr="00812963">
              <w:rPr>
                <w:rFonts w:ascii="標楷體" w:hAnsi="標楷體" w:hint="eastAsia"/>
                <w:bCs/>
                <w:color w:val="000000" w:themeColor="text1"/>
                <w:sz w:val="24"/>
                <w:szCs w:val="24"/>
              </w:rPr>
              <w:t>：為提升女性參與公共事務之機會，擴大參與管道，對涉及諮詢及審議性質之機制，規範其成員任一性別比例不得少於三分之一。</w:t>
            </w:r>
          </w:p>
          <w:p w14:paraId="38E27B33" w14:textId="77777777" w:rsidR="005727AE" w:rsidRPr="00812963" w:rsidRDefault="005727AE" w:rsidP="000D6FD3">
            <w:pPr>
              <w:adjustRightInd w:val="0"/>
              <w:snapToGrid w:val="0"/>
              <w:spacing w:line="240" w:lineRule="atLeast"/>
              <w:ind w:leftChars="-30" w:left="110" w:rightChars="-28" w:right="-78" w:hangingChars="81" w:hanging="194"/>
              <w:jc w:val="both"/>
              <w:rPr>
                <w:rFonts w:ascii="標楷體" w:hAnsi="標楷體"/>
                <w:bCs/>
                <w:color w:val="000000" w:themeColor="text1"/>
                <w:sz w:val="24"/>
                <w:szCs w:val="24"/>
              </w:rPr>
            </w:pPr>
            <w:r w:rsidRPr="00812963">
              <w:rPr>
                <w:rFonts w:ascii="標楷體" w:hAnsi="標楷體"/>
                <w:bCs/>
                <w:color w:val="000000" w:themeColor="text1"/>
                <w:sz w:val="24"/>
                <w:szCs w:val="24"/>
              </w:rPr>
              <w:t>5.</w:t>
            </w:r>
            <w:r w:rsidRPr="00812963">
              <w:rPr>
                <w:rFonts w:ascii="標楷體" w:hAnsi="標楷體" w:hint="eastAsia"/>
                <w:bCs/>
                <w:color w:val="000000" w:themeColor="text1"/>
                <w:sz w:val="24"/>
                <w:szCs w:val="24"/>
              </w:rPr>
              <w:t>請優先將有助落實上開內容之部分納入法案相關條文規定、授權命令或未來業務執行事項，並於本欄位提出說明。</w:t>
            </w:r>
          </w:p>
        </w:tc>
      </w:tr>
      <w:tr w:rsidR="00812963" w:rsidRPr="00812963" w14:paraId="650DBFC8" w14:textId="77777777" w:rsidTr="00280F89">
        <w:trPr>
          <w:trHeight w:val="1379"/>
          <w:jc w:val="center"/>
        </w:trPr>
        <w:tc>
          <w:tcPr>
            <w:tcW w:w="9464" w:type="dxa"/>
            <w:gridSpan w:val="12"/>
            <w:tcBorders>
              <w:top w:val="thickThinSmallGap" w:sz="24" w:space="0" w:color="auto"/>
              <w:left w:val="single" w:sz="4" w:space="0" w:color="auto"/>
              <w:bottom w:val="single" w:sz="4" w:space="0" w:color="auto"/>
              <w:right w:val="single" w:sz="4" w:space="0" w:color="auto"/>
            </w:tcBorders>
          </w:tcPr>
          <w:p w14:paraId="1C6A08C9" w14:textId="77777777" w:rsidR="005727AE" w:rsidRPr="00812963" w:rsidRDefault="005727AE" w:rsidP="000D6FD3">
            <w:pPr>
              <w:adjustRightInd w:val="0"/>
              <w:snapToGrid w:val="0"/>
              <w:spacing w:line="360" w:lineRule="atLeast"/>
              <w:ind w:leftChars="-45" w:left="1496" w:hangingChars="675" w:hanging="1622"/>
              <w:rPr>
                <w:rFonts w:ascii="標楷體" w:hAnsi="標楷體"/>
                <w:b/>
                <w:color w:val="000000" w:themeColor="text1"/>
                <w:sz w:val="24"/>
                <w:szCs w:val="24"/>
              </w:rPr>
            </w:pPr>
            <w:r w:rsidRPr="00812963">
              <w:rPr>
                <w:rFonts w:ascii="標楷體" w:hAnsi="標楷體" w:hint="eastAsia"/>
                <w:b/>
                <w:color w:val="000000" w:themeColor="text1"/>
                <w:sz w:val="24"/>
                <w:szCs w:val="24"/>
              </w:rPr>
              <w:lastRenderedPageBreak/>
              <w:t>玖、性別影響評估結果：</w:t>
            </w:r>
          </w:p>
          <w:p w14:paraId="2ADFC177" w14:textId="77777777" w:rsidR="005727AE" w:rsidRPr="00812963" w:rsidRDefault="005727AE" w:rsidP="000D6FD3">
            <w:pPr>
              <w:adjustRightInd w:val="0"/>
              <w:snapToGrid w:val="0"/>
              <w:spacing w:line="240" w:lineRule="atLeast"/>
              <w:ind w:leftChars="50" w:left="140" w:rightChars="-28" w:right="-78"/>
              <w:jc w:val="both"/>
              <w:rPr>
                <w:rFonts w:ascii="標楷體" w:hAnsi="標楷體"/>
                <w:bCs/>
                <w:color w:val="000000" w:themeColor="text1"/>
                <w:sz w:val="24"/>
                <w:szCs w:val="24"/>
              </w:rPr>
            </w:pPr>
            <w:r w:rsidRPr="00812963">
              <w:rPr>
                <w:rFonts w:ascii="標楷體" w:hAnsi="標楷體" w:hint="eastAsia"/>
                <w:color w:val="000000" w:themeColor="text1"/>
                <w:sz w:val="24"/>
                <w:szCs w:val="24"/>
              </w:rPr>
              <w:t>請填表人依據性別平等專家學者意見之檢視意見提出綜合說明，包括對「第二部分、性別影響評估程序參與」主要意見參</w:t>
            </w:r>
            <w:proofErr w:type="gramStart"/>
            <w:r w:rsidRPr="00812963">
              <w:rPr>
                <w:rFonts w:ascii="標楷體" w:hAnsi="標楷體" w:hint="eastAsia"/>
                <w:color w:val="000000" w:themeColor="text1"/>
                <w:sz w:val="24"/>
                <w:szCs w:val="24"/>
              </w:rPr>
              <w:t>採</w:t>
            </w:r>
            <w:proofErr w:type="gramEnd"/>
            <w:r w:rsidRPr="00812963">
              <w:rPr>
                <w:rFonts w:ascii="標楷體" w:hAnsi="標楷體" w:hint="eastAsia"/>
                <w:color w:val="000000" w:themeColor="text1"/>
                <w:sz w:val="24"/>
                <w:szCs w:val="24"/>
              </w:rPr>
              <w:t>情形、採納意見之法案調整情形、無法採納意見之理由或替代規劃等。</w:t>
            </w:r>
          </w:p>
        </w:tc>
      </w:tr>
      <w:tr w:rsidR="00812963" w:rsidRPr="00812963" w14:paraId="29E92EE1" w14:textId="77777777" w:rsidTr="005727AE">
        <w:trPr>
          <w:trHeight w:val="412"/>
          <w:jc w:val="center"/>
        </w:trPr>
        <w:tc>
          <w:tcPr>
            <w:tcW w:w="2781" w:type="dxa"/>
            <w:gridSpan w:val="5"/>
            <w:tcBorders>
              <w:top w:val="single" w:sz="4" w:space="0" w:color="auto"/>
              <w:left w:val="single" w:sz="4" w:space="0" w:color="auto"/>
              <w:bottom w:val="single" w:sz="4" w:space="0" w:color="auto"/>
              <w:right w:val="single" w:sz="4" w:space="0" w:color="auto"/>
            </w:tcBorders>
          </w:tcPr>
          <w:p w14:paraId="5B83356B" w14:textId="77777777" w:rsidR="005727AE" w:rsidRPr="00812963" w:rsidRDefault="005727AE" w:rsidP="000D6FD3">
            <w:pPr>
              <w:adjustRightInd w:val="0"/>
              <w:snapToGrid w:val="0"/>
              <w:spacing w:line="360" w:lineRule="atLeast"/>
              <w:ind w:leftChars="-15" w:left="400" w:rightChars="-10" w:right="-28" w:hangingChars="184" w:hanging="442"/>
              <w:jc w:val="both"/>
              <w:rPr>
                <w:rFonts w:ascii="標楷體" w:hAnsi="標楷體"/>
                <w:b/>
                <w:color w:val="000000" w:themeColor="text1"/>
                <w:sz w:val="24"/>
                <w:szCs w:val="24"/>
              </w:rPr>
            </w:pPr>
            <w:r w:rsidRPr="00812963">
              <w:rPr>
                <w:rFonts w:ascii="標楷體" w:hAnsi="標楷體"/>
                <w:b/>
                <w:color w:val="000000" w:themeColor="text1"/>
                <w:sz w:val="24"/>
                <w:szCs w:val="24"/>
              </w:rPr>
              <w:t>9-1</w:t>
            </w:r>
            <w:r w:rsidRPr="00812963">
              <w:rPr>
                <w:rFonts w:ascii="標楷體" w:hAnsi="標楷體" w:hint="eastAsia"/>
                <w:b/>
                <w:color w:val="000000" w:themeColor="text1"/>
                <w:sz w:val="24"/>
                <w:szCs w:val="24"/>
              </w:rPr>
              <w:t>評估結果之綜合說明</w:t>
            </w:r>
          </w:p>
        </w:tc>
        <w:tc>
          <w:tcPr>
            <w:tcW w:w="6683" w:type="dxa"/>
            <w:gridSpan w:val="7"/>
            <w:tcBorders>
              <w:top w:val="single" w:sz="4" w:space="0" w:color="auto"/>
              <w:left w:val="single" w:sz="4" w:space="0" w:color="auto"/>
              <w:bottom w:val="single" w:sz="4" w:space="0" w:color="auto"/>
              <w:right w:val="single" w:sz="4" w:space="0" w:color="auto"/>
            </w:tcBorders>
          </w:tcPr>
          <w:p w14:paraId="53A53AF0" w14:textId="77777777" w:rsidR="005727AE" w:rsidRPr="00812963" w:rsidRDefault="005727AE" w:rsidP="000D6FD3">
            <w:pPr>
              <w:snapToGrid w:val="0"/>
              <w:spacing w:line="360" w:lineRule="exact"/>
              <w:ind w:right="-108"/>
              <w:jc w:val="both"/>
              <w:rPr>
                <w:rFonts w:ascii="標楷體" w:hAnsi="標楷體"/>
                <w:b/>
                <w:bCs/>
                <w:color w:val="000000" w:themeColor="text1"/>
                <w:sz w:val="24"/>
                <w:szCs w:val="24"/>
              </w:rPr>
            </w:pPr>
            <w:r w:rsidRPr="00812963">
              <w:rPr>
                <w:rFonts w:ascii="標楷體" w:hAnsi="標楷體" w:hint="eastAsia"/>
                <w:b/>
                <w:bCs/>
                <w:color w:val="000000" w:themeColor="text1"/>
                <w:sz w:val="24"/>
                <w:szCs w:val="24"/>
              </w:rPr>
              <w:t>有關性別影響評估結果建議事項，本會擬處情形如下：</w:t>
            </w:r>
          </w:p>
          <w:p w14:paraId="04D2E6B4" w14:textId="77777777" w:rsidR="005727AE" w:rsidRPr="00812963" w:rsidRDefault="005727AE" w:rsidP="000D6FD3">
            <w:pPr>
              <w:snapToGrid w:val="0"/>
              <w:spacing w:line="360" w:lineRule="exact"/>
              <w:ind w:right="-108"/>
              <w:jc w:val="both"/>
              <w:rPr>
                <w:rFonts w:ascii="標楷體" w:hAnsi="標楷體"/>
                <w:bCs/>
                <w:color w:val="000000" w:themeColor="text1"/>
                <w:sz w:val="24"/>
                <w:szCs w:val="24"/>
              </w:rPr>
            </w:pPr>
            <w:r w:rsidRPr="00812963">
              <w:rPr>
                <w:rFonts w:ascii="標楷體" w:hAnsi="標楷體" w:hint="eastAsia"/>
                <w:b/>
                <w:bCs/>
                <w:color w:val="000000" w:themeColor="text1"/>
                <w:sz w:val="24"/>
                <w:szCs w:val="24"/>
              </w:rPr>
              <w:t>本次修法內容，並未以特定性別、性傾向或性別認同為規範對象，且不因該等差異而有差別規範，亦無一般社會認知既存之性別偏見。是尚與性別議題無直接關聯。</w:t>
            </w:r>
          </w:p>
        </w:tc>
      </w:tr>
      <w:tr w:rsidR="00812963" w:rsidRPr="00812963" w14:paraId="5D11474A" w14:textId="77777777" w:rsidTr="005727AE">
        <w:trPr>
          <w:trHeight w:val="932"/>
          <w:jc w:val="center"/>
        </w:trPr>
        <w:tc>
          <w:tcPr>
            <w:tcW w:w="2808" w:type="dxa"/>
            <w:gridSpan w:val="6"/>
            <w:vMerge w:val="restart"/>
            <w:vAlign w:val="center"/>
          </w:tcPr>
          <w:p w14:paraId="71B83D02" w14:textId="77777777" w:rsidR="005727AE" w:rsidRPr="00812963" w:rsidRDefault="005727AE" w:rsidP="000D6FD3">
            <w:pPr>
              <w:adjustRightInd w:val="0"/>
              <w:snapToGrid w:val="0"/>
              <w:spacing w:line="240" w:lineRule="atLeast"/>
              <w:ind w:leftChars="-45" w:left="-126" w:rightChars="-45" w:right="-126"/>
              <w:jc w:val="both"/>
              <w:rPr>
                <w:rFonts w:ascii="標楷體" w:hAnsi="標楷體"/>
                <w:b/>
                <w:color w:val="000000" w:themeColor="text1"/>
                <w:sz w:val="24"/>
                <w:szCs w:val="24"/>
              </w:rPr>
            </w:pPr>
            <w:r w:rsidRPr="00812963">
              <w:rPr>
                <w:rFonts w:ascii="標楷體" w:hAnsi="標楷體"/>
                <w:b/>
                <w:color w:val="000000" w:themeColor="text1"/>
                <w:sz w:val="24"/>
                <w:szCs w:val="24"/>
              </w:rPr>
              <w:t>9-2</w:t>
            </w:r>
            <w:r w:rsidRPr="00812963">
              <w:rPr>
                <w:rFonts w:ascii="標楷體" w:hAnsi="標楷體" w:hint="eastAsia"/>
                <w:b/>
                <w:color w:val="000000" w:themeColor="text1"/>
                <w:sz w:val="24"/>
                <w:szCs w:val="24"/>
              </w:rPr>
              <w:t>參</w:t>
            </w:r>
            <w:proofErr w:type="gramStart"/>
            <w:r w:rsidRPr="00812963">
              <w:rPr>
                <w:rFonts w:ascii="標楷體" w:hAnsi="標楷體" w:hint="eastAsia"/>
                <w:b/>
                <w:color w:val="000000" w:themeColor="text1"/>
                <w:sz w:val="24"/>
                <w:szCs w:val="24"/>
              </w:rPr>
              <w:t>採</w:t>
            </w:r>
            <w:proofErr w:type="gramEnd"/>
            <w:r w:rsidRPr="00812963">
              <w:rPr>
                <w:rFonts w:ascii="標楷體" w:hAnsi="標楷體" w:hint="eastAsia"/>
                <w:b/>
                <w:color w:val="000000" w:themeColor="text1"/>
                <w:sz w:val="24"/>
                <w:szCs w:val="24"/>
              </w:rPr>
              <w:t>情形</w:t>
            </w:r>
          </w:p>
          <w:p w14:paraId="44097CAC" w14:textId="77777777" w:rsidR="005727AE" w:rsidRPr="00812963" w:rsidRDefault="005727AE" w:rsidP="000D6FD3">
            <w:pPr>
              <w:adjustRightInd w:val="0"/>
              <w:snapToGrid w:val="0"/>
              <w:spacing w:line="240" w:lineRule="atLeast"/>
              <w:ind w:leftChars="-45" w:left="-126" w:rightChars="-45" w:right="-126"/>
              <w:jc w:val="both"/>
              <w:rPr>
                <w:rFonts w:ascii="標楷體" w:hAnsi="標楷體"/>
                <w:b/>
                <w:color w:val="000000" w:themeColor="text1"/>
                <w:sz w:val="24"/>
                <w:szCs w:val="24"/>
              </w:rPr>
            </w:pPr>
          </w:p>
          <w:p w14:paraId="3B00B192" w14:textId="77777777" w:rsidR="005727AE" w:rsidRPr="00812963" w:rsidRDefault="005727AE" w:rsidP="000D6FD3">
            <w:pPr>
              <w:adjustRightInd w:val="0"/>
              <w:snapToGrid w:val="0"/>
              <w:spacing w:line="240" w:lineRule="atLeast"/>
              <w:ind w:leftChars="-45" w:left="-126" w:rightChars="-45" w:right="-126"/>
              <w:jc w:val="both"/>
              <w:rPr>
                <w:rFonts w:ascii="標楷體" w:hAnsi="標楷體"/>
                <w:b/>
                <w:color w:val="000000" w:themeColor="text1"/>
                <w:sz w:val="24"/>
                <w:szCs w:val="24"/>
              </w:rPr>
            </w:pPr>
          </w:p>
        </w:tc>
        <w:tc>
          <w:tcPr>
            <w:tcW w:w="2118" w:type="dxa"/>
          </w:tcPr>
          <w:p w14:paraId="24A8F4C6" w14:textId="77777777" w:rsidR="005727AE" w:rsidRPr="00812963" w:rsidRDefault="005727AE" w:rsidP="000D6FD3">
            <w:pPr>
              <w:adjustRightInd w:val="0"/>
              <w:snapToGrid w:val="0"/>
              <w:spacing w:line="240" w:lineRule="atLeast"/>
              <w:ind w:rightChars="-45" w:right="-126"/>
              <w:jc w:val="both"/>
              <w:rPr>
                <w:rFonts w:ascii="標楷體" w:hAnsi="標楷體"/>
                <w:b/>
                <w:color w:val="000000" w:themeColor="text1"/>
                <w:sz w:val="24"/>
                <w:szCs w:val="24"/>
              </w:rPr>
            </w:pPr>
            <w:smartTag w:uri="urn:schemas-microsoft-com:office:smarttags" w:element="chsdate">
              <w:smartTagPr>
                <w:attr w:name="Year" w:val="2009"/>
                <w:attr w:name="Month" w:val="2"/>
                <w:attr w:name="Day" w:val="2"/>
                <w:attr w:name="IsLunarDate" w:val="False"/>
                <w:attr w:name="IsROCDate" w:val="False"/>
              </w:smartTagPr>
              <w:r w:rsidRPr="00812963">
                <w:rPr>
                  <w:rFonts w:ascii="標楷體" w:hAnsi="標楷體"/>
                  <w:b/>
                  <w:color w:val="000000" w:themeColor="text1"/>
                  <w:sz w:val="24"/>
                  <w:szCs w:val="24"/>
                </w:rPr>
                <w:t>9-2-1</w:t>
              </w:r>
            </w:smartTag>
          </w:p>
          <w:p w14:paraId="00C31564" w14:textId="77777777" w:rsidR="005727AE" w:rsidRPr="00812963" w:rsidRDefault="005727AE" w:rsidP="000D6FD3">
            <w:pPr>
              <w:adjustRightInd w:val="0"/>
              <w:snapToGrid w:val="0"/>
              <w:spacing w:line="240" w:lineRule="atLeast"/>
              <w:ind w:rightChars="-45" w:right="-126"/>
              <w:rPr>
                <w:rFonts w:ascii="標楷體" w:hAnsi="標楷體"/>
                <w:color w:val="000000" w:themeColor="text1"/>
                <w:sz w:val="24"/>
                <w:szCs w:val="24"/>
              </w:rPr>
            </w:pPr>
            <w:r w:rsidRPr="00812963">
              <w:rPr>
                <w:rFonts w:ascii="標楷體" w:hAnsi="標楷體" w:hint="eastAsia"/>
                <w:b/>
                <w:color w:val="000000" w:themeColor="text1"/>
                <w:sz w:val="24"/>
                <w:szCs w:val="24"/>
              </w:rPr>
              <w:t>說明採納意見後之法案調整</w:t>
            </w:r>
          </w:p>
        </w:tc>
        <w:tc>
          <w:tcPr>
            <w:tcW w:w="4538" w:type="dxa"/>
            <w:gridSpan w:val="5"/>
            <w:vMerge w:val="restart"/>
          </w:tcPr>
          <w:p w14:paraId="57185F6A" w14:textId="77777777" w:rsidR="005727AE" w:rsidRPr="00812963" w:rsidRDefault="005727AE" w:rsidP="000D6FD3">
            <w:pPr>
              <w:adjustRightInd w:val="0"/>
              <w:snapToGrid w:val="0"/>
              <w:spacing w:line="240" w:lineRule="atLeast"/>
              <w:ind w:rightChars="-45" w:right="-126"/>
              <w:jc w:val="both"/>
              <w:rPr>
                <w:rFonts w:ascii="標楷體" w:hAnsi="標楷體"/>
                <w:color w:val="000000" w:themeColor="text1"/>
                <w:sz w:val="24"/>
                <w:szCs w:val="24"/>
              </w:rPr>
            </w:pPr>
            <w:r w:rsidRPr="00812963">
              <w:rPr>
                <w:rFonts w:ascii="標楷體" w:hAnsi="標楷體"/>
                <w:b/>
                <w:bCs/>
                <w:color w:val="000000" w:themeColor="text1"/>
                <w:sz w:val="24"/>
                <w:szCs w:val="24"/>
              </w:rPr>
              <w:t>本次修法與性別平等相關法規與政策無關</w:t>
            </w:r>
            <w:r w:rsidRPr="00812963">
              <w:rPr>
                <w:rFonts w:ascii="標楷體" w:hAnsi="標楷體" w:hint="eastAsia"/>
                <w:b/>
                <w:bCs/>
                <w:color w:val="000000" w:themeColor="text1"/>
                <w:sz w:val="24"/>
                <w:szCs w:val="24"/>
              </w:rPr>
              <w:t>，</w:t>
            </w:r>
            <w:proofErr w:type="gramStart"/>
            <w:r w:rsidRPr="00812963">
              <w:rPr>
                <w:rFonts w:ascii="標楷體" w:hAnsi="標楷體" w:hint="eastAsia"/>
                <w:b/>
                <w:bCs/>
                <w:color w:val="000000" w:themeColor="text1"/>
                <w:sz w:val="24"/>
                <w:szCs w:val="24"/>
              </w:rPr>
              <w:t>爰</w:t>
            </w:r>
            <w:proofErr w:type="gramEnd"/>
            <w:r w:rsidRPr="00812963">
              <w:rPr>
                <w:rFonts w:ascii="標楷體" w:hAnsi="標楷體" w:hint="eastAsia"/>
                <w:b/>
                <w:bCs/>
                <w:color w:val="000000" w:themeColor="text1"/>
                <w:sz w:val="24"/>
                <w:szCs w:val="24"/>
              </w:rPr>
              <w:t>予維持原擬草案條文內容。</w:t>
            </w:r>
          </w:p>
        </w:tc>
      </w:tr>
      <w:tr w:rsidR="00812963" w:rsidRPr="00812963" w14:paraId="48CF61F0" w14:textId="77777777" w:rsidTr="005727AE">
        <w:trPr>
          <w:trHeight w:val="932"/>
          <w:jc w:val="center"/>
        </w:trPr>
        <w:tc>
          <w:tcPr>
            <w:tcW w:w="2808" w:type="dxa"/>
            <w:gridSpan w:val="6"/>
            <w:vMerge/>
            <w:vAlign w:val="center"/>
          </w:tcPr>
          <w:p w14:paraId="7AE8C8C2" w14:textId="77777777" w:rsidR="005727AE" w:rsidRPr="00812963" w:rsidRDefault="005727AE" w:rsidP="000D6FD3">
            <w:pPr>
              <w:adjustRightInd w:val="0"/>
              <w:snapToGrid w:val="0"/>
              <w:spacing w:line="240" w:lineRule="atLeast"/>
              <w:ind w:leftChars="-45" w:left="-126" w:rightChars="-45" w:right="-126"/>
              <w:jc w:val="both"/>
              <w:rPr>
                <w:rFonts w:ascii="標楷體" w:hAnsi="標楷體"/>
                <w:b/>
                <w:color w:val="000000" w:themeColor="text1"/>
                <w:sz w:val="24"/>
                <w:szCs w:val="24"/>
              </w:rPr>
            </w:pPr>
          </w:p>
        </w:tc>
        <w:tc>
          <w:tcPr>
            <w:tcW w:w="2118" w:type="dxa"/>
          </w:tcPr>
          <w:p w14:paraId="4F6AA360" w14:textId="77777777" w:rsidR="005727AE" w:rsidRPr="00812963" w:rsidRDefault="005727AE" w:rsidP="000D6FD3">
            <w:pPr>
              <w:adjustRightInd w:val="0"/>
              <w:snapToGrid w:val="0"/>
              <w:spacing w:line="240" w:lineRule="atLeast"/>
              <w:ind w:rightChars="-45" w:right="-126"/>
              <w:jc w:val="both"/>
              <w:rPr>
                <w:rFonts w:ascii="標楷體" w:hAnsi="標楷體"/>
                <w:b/>
                <w:color w:val="000000" w:themeColor="text1"/>
                <w:sz w:val="24"/>
                <w:szCs w:val="24"/>
              </w:rPr>
            </w:pPr>
            <w:smartTag w:uri="urn:schemas-microsoft-com:office:smarttags" w:element="chsdate">
              <w:smartTagPr>
                <w:attr w:name="Year" w:val="2009"/>
                <w:attr w:name="Month" w:val="2"/>
                <w:attr w:name="Day" w:val="2"/>
                <w:attr w:name="IsLunarDate" w:val="False"/>
                <w:attr w:name="IsROCDate" w:val="False"/>
              </w:smartTagPr>
              <w:r w:rsidRPr="00812963">
                <w:rPr>
                  <w:rFonts w:ascii="標楷體" w:hAnsi="標楷體"/>
                  <w:b/>
                  <w:color w:val="000000" w:themeColor="text1"/>
                  <w:sz w:val="24"/>
                  <w:szCs w:val="24"/>
                </w:rPr>
                <w:t>9-2-2</w:t>
              </w:r>
            </w:smartTag>
          </w:p>
          <w:p w14:paraId="490A7F1A" w14:textId="77777777" w:rsidR="005727AE" w:rsidRPr="00812963" w:rsidRDefault="005727AE" w:rsidP="000D6FD3">
            <w:pPr>
              <w:adjustRightInd w:val="0"/>
              <w:snapToGrid w:val="0"/>
              <w:spacing w:line="240" w:lineRule="atLeast"/>
              <w:ind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說明未參</w:t>
            </w:r>
            <w:proofErr w:type="gramStart"/>
            <w:r w:rsidRPr="00812963">
              <w:rPr>
                <w:rFonts w:ascii="標楷體" w:hAnsi="標楷體" w:hint="eastAsia"/>
                <w:b/>
                <w:color w:val="000000" w:themeColor="text1"/>
                <w:sz w:val="24"/>
                <w:szCs w:val="24"/>
              </w:rPr>
              <w:t>採</w:t>
            </w:r>
            <w:proofErr w:type="gramEnd"/>
            <w:r w:rsidRPr="00812963">
              <w:rPr>
                <w:rFonts w:ascii="標楷體" w:hAnsi="標楷體" w:hint="eastAsia"/>
                <w:b/>
                <w:color w:val="000000" w:themeColor="text1"/>
                <w:sz w:val="24"/>
                <w:szCs w:val="24"/>
              </w:rPr>
              <w:t>之理由或替代規劃</w:t>
            </w:r>
          </w:p>
        </w:tc>
        <w:tc>
          <w:tcPr>
            <w:tcW w:w="4538" w:type="dxa"/>
            <w:gridSpan w:val="5"/>
            <w:vMerge/>
          </w:tcPr>
          <w:p w14:paraId="32BAF17F" w14:textId="77777777" w:rsidR="005727AE" w:rsidRPr="00812963" w:rsidRDefault="005727AE" w:rsidP="000D6FD3">
            <w:pPr>
              <w:adjustRightInd w:val="0"/>
              <w:snapToGrid w:val="0"/>
              <w:spacing w:line="240" w:lineRule="atLeast"/>
              <w:ind w:leftChars="-45" w:left="-126" w:rightChars="-45" w:right="-126"/>
              <w:rPr>
                <w:rFonts w:ascii="標楷體" w:hAnsi="標楷體"/>
                <w:color w:val="000000" w:themeColor="text1"/>
                <w:sz w:val="24"/>
                <w:szCs w:val="24"/>
              </w:rPr>
            </w:pPr>
          </w:p>
        </w:tc>
      </w:tr>
      <w:tr w:rsidR="00812963" w:rsidRPr="00812963" w14:paraId="52421C98" w14:textId="77777777" w:rsidTr="005727AE">
        <w:trPr>
          <w:trHeight w:val="1586"/>
          <w:jc w:val="center"/>
        </w:trPr>
        <w:tc>
          <w:tcPr>
            <w:tcW w:w="9464" w:type="dxa"/>
            <w:gridSpan w:val="12"/>
            <w:tcBorders>
              <w:bottom w:val="thickThinSmallGap" w:sz="24" w:space="0" w:color="auto"/>
            </w:tcBorders>
          </w:tcPr>
          <w:p w14:paraId="56ED14FE" w14:textId="77777777" w:rsidR="005727AE" w:rsidRPr="00812963" w:rsidRDefault="005727AE" w:rsidP="000D6FD3">
            <w:pPr>
              <w:spacing w:after="120" w:line="360" w:lineRule="atLeast"/>
              <w:ind w:leftChars="-45" w:left="-126" w:rightChars="-45" w:right="-126"/>
              <w:rPr>
                <w:rFonts w:ascii="標楷體" w:hAnsi="標楷體"/>
                <w:b/>
                <w:color w:val="000000" w:themeColor="text1"/>
                <w:sz w:val="24"/>
                <w:szCs w:val="24"/>
              </w:rPr>
            </w:pPr>
            <w:r w:rsidRPr="00812963">
              <w:rPr>
                <w:rFonts w:ascii="標楷體" w:hAnsi="標楷體"/>
                <w:b/>
                <w:color w:val="000000" w:themeColor="text1"/>
                <w:sz w:val="24"/>
                <w:szCs w:val="24"/>
              </w:rPr>
              <w:t>9-3</w:t>
            </w:r>
            <w:r w:rsidRPr="00812963">
              <w:rPr>
                <w:rFonts w:ascii="標楷體" w:hAnsi="標楷體" w:hint="eastAsia"/>
                <w:b/>
                <w:color w:val="000000" w:themeColor="text1"/>
                <w:sz w:val="24"/>
                <w:szCs w:val="24"/>
              </w:rPr>
              <w:t>通知程序參與之專家學者本法案的評估結果（請填寫日期及勾選通知方式，請勿空白）：</w:t>
            </w:r>
          </w:p>
          <w:p w14:paraId="604B4830" w14:textId="77777777" w:rsidR="005727AE" w:rsidRPr="00812963" w:rsidRDefault="005727AE" w:rsidP="000D6FD3">
            <w:pPr>
              <w:spacing w:after="120" w:line="360" w:lineRule="atLeast"/>
              <w:ind w:leftChars="-45" w:left="-126" w:right="-108" w:firstLineChars="50" w:firstLine="120"/>
              <w:jc w:val="both"/>
              <w:rPr>
                <w:rFonts w:ascii="標楷體" w:hAnsi="標楷體"/>
                <w:color w:val="000000" w:themeColor="text1"/>
                <w:sz w:val="24"/>
                <w:szCs w:val="24"/>
              </w:rPr>
            </w:pPr>
            <w:r w:rsidRPr="00812963">
              <w:rPr>
                <w:rFonts w:ascii="標楷體" w:hAnsi="標楷體" w:hint="eastAsia"/>
                <w:color w:val="000000" w:themeColor="text1"/>
                <w:sz w:val="24"/>
                <w:szCs w:val="24"/>
              </w:rPr>
              <w:t>已於</w:t>
            </w:r>
            <w:r w:rsidRPr="00812963">
              <w:rPr>
                <w:rFonts w:ascii="標楷體" w:hAnsi="標楷體"/>
                <w:b/>
                <w:color w:val="000000" w:themeColor="text1"/>
                <w:sz w:val="24"/>
                <w:szCs w:val="24"/>
                <w:u w:val="single"/>
              </w:rPr>
              <w:t xml:space="preserve"> </w:t>
            </w:r>
            <w:r w:rsidRPr="00812963">
              <w:rPr>
                <w:rFonts w:ascii="標楷體" w:hAnsi="標楷體" w:hint="eastAsia"/>
                <w:b/>
                <w:color w:val="000000" w:themeColor="text1"/>
                <w:sz w:val="24"/>
                <w:szCs w:val="24"/>
                <w:u w:val="single"/>
              </w:rPr>
              <w:t>111</w:t>
            </w:r>
            <w:r w:rsidRPr="00812963">
              <w:rPr>
                <w:rFonts w:ascii="標楷體" w:hAnsi="標楷體"/>
                <w:b/>
                <w:color w:val="000000" w:themeColor="text1"/>
                <w:sz w:val="24"/>
                <w:szCs w:val="24"/>
                <w:u w:val="single"/>
              </w:rPr>
              <w:t xml:space="preserve"> </w:t>
            </w:r>
            <w:r w:rsidRPr="00812963">
              <w:rPr>
                <w:rFonts w:ascii="標楷體" w:hAnsi="標楷體" w:hint="eastAsia"/>
                <w:b/>
                <w:color w:val="000000" w:themeColor="text1"/>
                <w:sz w:val="24"/>
                <w:szCs w:val="24"/>
              </w:rPr>
              <w:t>年</w:t>
            </w:r>
            <w:r w:rsidRPr="00812963">
              <w:rPr>
                <w:rFonts w:ascii="標楷體" w:hAnsi="標楷體"/>
                <w:b/>
                <w:color w:val="000000" w:themeColor="text1"/>
                <w:sz w:val="24"/>
                <w:szCs w:val="24"/>
                <w:u w:val="single"/>
              </w:rPr>
              <w:t xml:space="preserve">  </w:t>
            </w:r>
            <w:r w:rsidRPr="00812963">
              <w:rPr>
                <w:rFonts w:ascii="標楷體" w:hAnsi="標楷體" w:hint="eastAsia"/>
                <w:b/>
                <w:color w:val="000000" w:themeColor="text1"/>
                <w:sz w:val="24"/>
                <w:szCs w:val="24"/>
                <w:u w:val="single"/>
              </w:rPr>
              <w:t>9</w:t>
            </w:r>
            <w:r w:rsidRPr="00812963">
              <w:rPr>
                <w:rFonts w:ascii="標楷體" w:hAnsi="標楷體"/>
                <w:b/>
                <w:color w:val="000000" w:themeColor="text1"/>
                <w:sz w:val="24"/>
                <w:szCs w:val="24"/>
                <w:u w:val="single"/>
              </w:rPr>
              <w:t xml:space="preserve">  </w:t>
            </w:r>
            <w:r w:rsidRPr="00812963">
              <w:rPr>
                <w:rFonts w:ascii="標楷體" w:hAnsi="標楷體" w:hint="eastAsia"/>
                <w:b/>
                <w:color w:val="000000" w:themeColor="text1"/>
                <w:sz w:val="24"/>
                <w:szCs w:val="24"/>
              </w:rPr>
              <w:t>月</w:t>
            </w:r>
            <w:r w:rsidRPr="00812963">
              <w:rPr>
                <w:rFonts w:ascii="標楷體" w:hAnsi="標楷體"/>
                <w:b/>
                <w:color w:val="000000" w:themeColor="text1"/>
                <w:sz w:val="24"/>
                <w:szCs w:val="24"/>
                <w:u w:val="single"/>
              </w:rPr>
              <w:t xml:space="preserve"> </w:t>
            </w:r>
            <w:r w:rsidRPr="00812963">
              <w:rPr>
                <w:rFonts w:ascii="標楷體" w:hAnsi="標楷體" w:hint="eastAsia"/>
                <w:b/>
                <w:color w:val="000000" w:themeColor="text1"/>
                <w:sz w:val="24"/>
                <w:szCs w:val="24"/>
                <w:u w:val="single"/>
              </w:rPr>
              <w:t xml:space="preserve"> 26</w:t>
            </w:r>
            <w:r w:rsidRPr="00812963">
              <w:rPr>
                <w:rFonts w:ascii="標楷體" w:hAnsi="標楷體"/>
                <w:b/>
                <w:color w:val="000000" w:themeColor="text1"/>
                <w:sz w:val="24"/>
                <w:szCs w:val="24"/>
                <w:u w:val="single"/>
              </w:rPr>
              <w:t xml:space="preserve">  </w:t>
            </w:r>
            <w:r w:rsidRPr="00812963">
              <w:rPr>
                <w:rFonts w:ascii="標楷體" w:hAnsi="標楷體" w:hint="eastAsia"/>
                <w:b/>
                <w:color w:val="000000" w:themeColor="text1"/>
                <w:sz w:val="24"/>
                <w:szCs w:val="24"/>
              </w:rPr>
              <w:t>日</w:t>
            </w:r>
            <w:r w:rsidRPr="00812963">
              <w:rPr>
                <w:rFonts w:ascii="標楷體" w:hAnsi="標楷體" w:hint="eastAsia"/>
                <w:color w:val="000000" w:themeColor="text1"/>
                <w:sz w:val="24"/>
                <w:szCs w:val="24"/>
              </w:rPr>
              <w:t>將「評估結果」以下列方式通知程序參與者審閱</w:t>
            </w:r>
          </w:p>
          <w:p w14:paraId="431D3334" w14:textId="77777777" w:rsidR="005727AE" w:rsidRPr="00812963" w:rsidRDefault="005727AE" w:rsidP="000D6FD3">
            <w:pPr>
              <w:spacing w:after="120" w:line="360" w:lineRule="atLeast"/>
              <w:ind w:leftChars="-45" w:left="-126" w:rightChars="-45" w:right="-126" w:firstLineChars="50" w:firstLine="120"/>
              <w:rPr>
                <w:rFonts w:ascii="標楷體" w:hAnsi="標楷體"/>
                <w:b/>
                <w:color w:val="000000" w:themeColor="text1"/>
                <w:sz w:val="24"/>
                <w:szCs w:val="24"/>
              </w:rPr>
            </w:pPr>
            <w:r w:rsidRPr="00812963">
              <w:rPr>
                <w:rFonts w:ascii="標楷體" w:hAnsi="標楷體" w:hint="eastAsia"/>
                <w:color w:val="000000" w:themeColor="text1"/>
                <w:sz w:val="24"/>
                <w:szCs w:val="24"/>
              </w:rPr>
              <w:t>□傳真</w:t>
            </w:r>
            <w:r w:rsidRPr="00812963">
              <w:rPr>
                <w:rFonts w:ascii="標楷體" w:hAnsi="標楷體"/>
                <w:color w:val="000000" w:themeColor="text1"/>
                <w:sz w:val="24"/>
                <w:szCs w:val="24"/>
              </w:rPr>
              <w:t xml:space="preserve">      </w:t>
            </w:r>
            <w:r w:rsidRPr="00812963">
              <w:rPr>
                <w:rFonts w:ascii="標楷體" w:hAnsi="標楷體" w:hint="eastAsia"/>
                <w:b/>
                <w:color w:val="000000" w:themeColor="text1"/>
                <w:sz w:val="24"/>
                <w:szCs w:val="24"/>
              </w:rPr>
              <w:sym w:font="Wingdings 2" w:char="F052"/>
            </w:r>
            <w:r w:rsidRPr="00812963">
              <w:rPr>
                <w:rFonts w:ascii="標楷體" w:hAnsi="標楷體"/>
                <w:color w:val="000000" w:themeColor="text1"/>
                <w:sz w:val="24"/>
                <w:szCs w:val="24"/>
              </w:rPr>
              <w:t xml:space="preserve">e-mail      </w:t>
            </w:r>
            <w:r w:rsidRPr="00812963">
              <w:rPr>
                <w:rFonts w:ascii="標楷體" w:hAnsi="標楷體" w:hint="eastAsia"/>
                <w:color w:val="000000" w:themeColor="text1"/>
                <w:sz w:val="24"/>
                <w:szCs w:val="24"/>
              </w:rPr>
              <w:t>□郵寄</w:t>
            </w:r>
            <w:r w:rsidRPr="00812963">
              <w:rPr>
                <w:rFonts w:ascii="標楷體" w:hAnsi="標楷體"/>
                <w:color w:val="000000" w:themeColor="text1"/>
                <w:sz w:val="24"/>
                <w:szCs w:val="24"/>
              </w:rPr>
              <w:t xml:space="preserve">      </w:t>
            </w:r>
            <w:r w:rsidRPr="00812963">
              <w:rPr>
                <w:rFonts w:ascii="標楷體" w:hAnsi="標楷體" w:hint="eastAsia"/>
                <w:color w:val="000000" w:themeColor="text1"/>
                <w:sz w:val="24"/>
                <w:szCs w:val="24"/>
              </w:rPr>
              <w:t>□其他</w:t>
            </w:r>
            <w:r w:rsidRPr="00812963">
              <w:rPr>
                <w:rFonts w:ascii="標楷體" w:hAnsi="標楷體" w:hint="eastAsia"/>
                <w:color w:val="000000" w:themeColor="text1"/>
                <w:sz w:val="24"/>
                <w:szCs w:val="24"/>
                <w:u w:val="single"/>
              </w:rPr>
              <w:t xml:space="preserve">　　　　　</w:t>
            </w:r>
          </w:p>
        </w:tc>
      </w:tr>
      <w:tr w:rsidR="00812963" w:rsidRPr="00812963" w14:paraId="1AFE0648" w14:textId="77777777" w:rsidTr="005727AE">
        <w:trPr>
          <w:trHeight w:val="932"/>
          <w:jc w:val="center"/>
        </w:trPr>
        <w:tc>
          <w:tcPr>
            <w:tcW w:w="9464" w:type="dxa"/>
            <w:gridSpan w:val="12"/>
            <w:tcBorders>
              <w:top w:val="thickThinSmallGap" w:sz="24" w:space="0" w:color="auto"/>
            </w:tcBorders>
          </w:tcPr>
          <w:p w14:paraId="4D4FD0BB" w14:textId="77777777" w:rsidR="005727AE" w:rsidRPr="00812963" w:rsidRDefault="005727AE" w:rsidP="000D6FD3">
            <w:pPr>
              <w:spacing w:after="120" w:line="360" w:lineRule="atLeast"/>
              <w:ind w:leftChars="-45" w:left="-126"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拾、法制單位復核</w:t>
            </w:r>
            <w:proofErr w:type="gramStart"/>
            <w:r w:rsidRPr="00812963">
              <w:rPr>
                <w:rFonts w:ascii="標楷體" w:hAnsi="標楷體" w:hint="eastAsia"/>
                <w:b/>
                <w:color w:val="000000" w:themeColor="text1"/>
                <w:sz w:val="24"/>
                <w:szCs w:val="24"/>
              </w:rPr>
              <w:t>（</w:t>
            </w:r>
            <w:proofErr w:type="gramEnd"/>
            <w:r w:rsidRPr="00812963">
              <w:rPr>
                <w:rFonts w:ascii="標楷體" w:hAnsi="標楷體" w:hint="eastAsia"/>
                <w:b/>
                <w:color w:val="000000" w:themeColor="text1"/>
                <w:sz w:val="24"/>
                <w:szCs w:val="24"/>
              </w:rPr>
              <w:t>此欄空白未填寫者，將以不符形式審查</w:t>
            </w:r>
            <w:proofErr w:type="gramStart"/>
            <w:r w:rsidRPr="00812963">
              <w:rPr>
                <w:rFonts w:ascii="標楷體" w:hAnsi="標楷體" w:hint="eastAsia"/>
                <w:b/>
                <w:color w:val="000000" w:themeColor="text1"/>
                <w:sz w:val="24"/>
                <w:szCs w:val="24"/>
              </w:rPr>
              <w:t>逕予退</w:t>
            </w:r>
            <w:proofErr w:type="gramEnd"/>
            <w:r w:rsidRPr="00812963">
              <w:rPr>
                <w:rFonts w:ascii="標楷體" w:hAnsi="標楷體" w:hint="eastAsia"/>
                <w:b/>
                <w:color w:val="000000" w:themeColor="text1"/>
                <w:sz w:val="24"/>
                <w:szCs w:val="24"/>
              </w:rPr>
              <w:t>件。）</w:t>
            </w:r>
          </w:p>
          <w:p w14:paraId="0A0763CA" w14:textId="6128D27B" w:rsidR="005727AE" w:rsidRPr="00812963" w:rsidRDefault="005727AE" w:rsidP="000D6FD3">
            <w:pPr>
              <w:spacing w:after="120" w:line="360" w:lineRule="atLeast"/>
              <w:ind w:leftChars="-45" w:left="-126" w:rightChars="-45" w:right="-126"/>
              <w:rPr>
                <w:rFonts w:ascii="標楷體" w:hAnsi="標楷體"/>
                <w:color w:val="000000" w:themeColor="text1"/>
                <w:sz w:val="24"/>
                <w:szCs w:val="24"/>
              </w:rPr>
            </w:pPr>
            <w:r w:rsidRPr="00812963">
              <w:rPr>
                <w:rFonts w:ascii="標楷體" w:hAnsi="標楷體"/>
                <w:b/>
                <w:color w:val="000000" w:themeColor="text1"/>
                <w:sz w:val="24"/>
                <w:szCs w:val="24"/>
              </w:rPr>
              <w:t xml:space="preserve">10-1 </w:t>
            </w:r>
            <w:r w:rsidRPr="00812963">
              <w:rPr>
                <w:rFonts w:ascii="標楷體" w:hAnsi="標楷體" w:hint="eastAsia"/>
                <w:color w:val="000000" w:themeColor="text1"/>
                <w:sz w:val="24"/>
                <w:szCs w:val="24"/>
              </w:rPr>
              <w:t>法案內容：</w:t>
            </w:r>
            <w:r w:rsidRPr="00812963">
              <w:rPr>
                <w:rFonts w:ascii="標楷體" w:hAnsi="標楷體"/>
                <w:color w:val="000000" w:themeColor="text1"/>
                <w:sz w:val="24"/>
                <w:szCs w:val="24"/>
              </w:rPr>
              <w:t xml:space="preserve">  </w:t>
            </w:r>
            <w:r w:rsidRPr="00812963">
              <w:rPr>
                <w:rFonts w:ascii="標楷體" w:hAnsi="標楷體" w:hint="eastAsia"/>
                <w:color w:val="000000" w:themeColor="text1"/>
                <w:sz w:val="24"/>
                <w:szCs w:val="24"/>
              </w:rPr>
              <w:t xml:space="preserve">       </w:t>
            </w:r>
            <w:r w:rsidR="00280F89" w:rsidRPr="00812963">
              <w:rPr>
                <w:rFonts w:ascii="標楷體" w:hAnsi="標楷體" w:hint="eastAsia"/>
                <w:b/>
                <w:color w:val="000000" w:themeColor="text1"/>
                <w:sz w:val="24"/>
                <w:szCs w:val="24"/>
              </w:rPr>
              <w:sym w:font="Wingdings 2" w:char="F052"/>
            </w:r>
            <w:r w:rsidRPr="00812963">
              <w:rPr>
                <w:rFonts w:ascii="標楷體" w:hAnsi="標楷體" w:hint="eastAsia"/>
                <w:color w:val="000000" w:themeColor="text1"/>
                <w:sz w:val="24"/>
                <w:szCs w:val="24"/>
              </w:rPr>
              <w:t>提經法規會討論通過</w:t>
            </w:r>
            <w:r w:rsidRPr="00812963">
              <w:rPr>
                <w:rFonts w:ascii="標楷體" w:hAnsi="標楷體"/>
                <w:color w:val="000000" w:themeColor="text1"/>
                <w:sz w:val="24"/>
                <w:szCs w:val="24"/>
              </w:rPr>
              <w:t xml:space="preserve">   </w:t>
            </w:r>
            <w:r w:rsidRPr="00812963">
              <w:rPr>
                <w:rFonts w:ascii="標楷體" w:hAnsi="標楷體" w:hint="eastAsia"/>
                <w:color w:val="000000" w:themeColor="text1"/>
                <w:sz w:val="24"/>
                <w:szCs w:val="24"/>
              </w:rPr>
              <w:t>□已會法制單位表示意見</w:t>
            </w:r>
            <w:r w:rsidRPr="00812963">
              <w:rPr>
                <w:rFonts w:ascii="標楷體" w:hAnsi="標楷體"/>
                <w:color w:val="000000" w:themeColor="text1"/>
                <w:sz w:val="24"/>
                <w:szCs w:val="24"/>
              </w:rPr>
              <w:t xml:space="preserve"> </w:t>
            </w:r>
          </w:p>
          <w:p w14:paraId="588BE54B" w14:textId="1326E3C2" w:rsidR="005727AE" w:rsidRPr="00812963" w:rsidRDefault="005727AE" w:rsidP="000D6FD3">
            <w:pPr>
              <w:spacing w:after="120" w:line="360" w:lineRule="atLeast"/>
              <w:ind w:leftChars="-45" w:left="5399" w:rightChars="-45" w:right="-126" w:hangingChars="2300" w:hanging="5525"/>
              <w:rPr>
                <w:rFonts w:ascii="標楷體" w:hAnsi="標楷體"/>
                <w:color w:val="000000" w:themeColor="text1"/>
                <w:sz w:val="24"/>
                <w:szCs w:val="24"/>
              </w:rPr>
            </w:pPr>
            <w:r w:rsidRPr="00812963">
              <w:rPr>
                <w:rFonts w:ascii="標楷體" w:hAnsi="標楷體"/>
                <w:b/>
                <w:color w:val="000000" w:themeColor="text1"/>
                <w:sz w:val="24"/>
                <w:szCs w:val="24"/>
              </w:rPr>
              <w:t xml:space="preserve">10-2 </w:t>
            </w:r>
            <w:r w:rsidRPr="00812963">
              <w:rPr>
                <w:rFonts w:ascii="標楷體" w:hAnsi="標楷體" w:hint="eastAsia"/>
                <w:color w:val="000000" w:themeColor="text1"/>
                <w:sz w:val="24"/>
                <w:szCs w:val="24"/>
                <w:shd w:val="clear" w:color="auto" w:fill="FFFFFF"/>
              </w:rPr>
              <w:t>徵</w:t>
            </w:r>
            <w:r w:rsidRPr="00812963">
              <w:rPr>
                <w:rFonts w:ascii="標楷體" w:hAnsi="標楷體" w:hint="eastAsia"/>
                <w:color w:val="000000" w:themeColor="text1"/>
                <w:kern w:val="0"/>
                <w:sz w:val="24"/>
                <w:szCs w:val="24"/>
                <w:shd w:val="clear" w:color="auto" w:fill="FFFFFF"/>
              </w:rPr>
              <w:t>詢及協商程序</w:t>
            </w:r>
            <w:r w:rsidRPr="00812963">
              <w:rPr>
                <w:rFonts w:ascii="標楷體" w:hAnsi="標楷體" w:hint="eastAsia"/>
                <w:color w:val="000000" w:themeColor="text1"/>
                <w:sz w:val="24"/>
                <w:szCs w:val="24"/>
                <w:shd w:val="clear" w:color="auto" w:fill="FFFFFF"/>
              </w:rPr>
              <w:t>：</w:t>
            </w:r>
            <w:r w:rsidRPr="00812963">
              <w:rPr>
                <w:rFonts w:ascii="標楷體" w:hAnsi="標楷體"/>
                <w:color w:val="000000" w:themeColor="text1"/>
                <w:sz w:val="24"/>
                <w:szCs w:val="24"/>
                <w:shd w:val="clear" w:color="auto" w:fill="FFFFFF"/>
              </w:rPr>
              <w:t xml:space="preserve">  </w:t>
            </w:r>
            <w:r w:rsidRPr="00812963">
              <w:rPr>
                <w:rFonts w:ascii="標楷體" w:hAnsi="標楷體" w:hint="eastAsia"/>
                <w:color w:val="000000" w:themeColor="text1"/>
                <w:sz w:val="24"/>
                <w:szCs w:val="24"/>
                <w:shd w:val="clear" w:color="auto" w:fill="FFFFFF"/>
              </w:rPr>
              <w:t xml:space="preserve"> </w:t>
            </w:r>
            <w:r w:rsidR="00280F89" w:rsidRPr="00812963">
              <w:rPr>
                <w:rFonts w:ascii="標楷體" w:hAnsi="標楷體" w:hint="eastAsia"/>
                <w:b/>
                <w:color w:val="000000" w:themeColor="text1"/>
                <w:sz w:val="24"/>
                <w:szCs w:val="24"/>
              </w:rPr>
              <w:sym w:font="Wingdings 2" w:char="F052"/>
            </w:r>
            <w:r w:rsidRPr="00812963">
              <w:rPr>
                <w:rFonts w:ascii="標楷體" w:hAnsi="標楷體" w:hint="eastAsia"/>
                <w:color w:val="000000" w:themeColor="text1"/>
                <w:kern w:val="0"/>
                <w:sz w:val="24"/>
                <w:szCs w:val="24"/>
                <w:shd w:val="clear" w:color="auto" w:fill="FFFFFF"/>
              </w:rPr>
              <w:t>已</w:t>
            </w:r>
            <w:r w:rsidRPr="00812963">
              <w:rPr>
                <w:rFonts w:ascii="標楷體" w:hAnsi="標楷體" w:hint="eastAsia"/>
                <w:color w:val="000000" w:themeColor="text1"/>
                <w:sz w:val="24"/>
                <w:szCs w:val="24"/>
                <w:shd w:val="clear" w:color="auto" w:fill="FFFFFF"/>
              </w:rPr>
              <w:t>徵</w:t>
            </w:r>
            <w:r w:rsidRPr="00812963">
              <w:rPr>
                <w:rFonts w:ascii="標楷體" w:hAnsi="標楷體" w:hint="eastAsia"/>
                <w:color w:val="000000" w:themeColor="text1"/>
                <w:kern w:val="0"/>
                <w:sz w:val="24"/>
                <w:szCs w:val="24"/>
                <w:shd w:val="clear" w:color="auto" w:fill="FFFFFF"/>
              </w:rPr>
              <w:t>詢及協商法案主要影響對象</w:t>
            </w:r>
          </w:p>
          <w:p w14:paraId="09E84ED5" w14:textId="77777777" w:rsidR="005727AE" w:rsidRPr="00812963" w:rsidRDefault="005727AE" w:rsidP="000D6FD3">
            <w:pPr>
              <w:spacing w:after="120" w:line="360" w:lineRule="atLeast"/>
              <w:ind w:leftChars="1134" w:left="5856" w:rightChars="-45" w:right="-126" w:hangingChars="1117" w:hanging="2681"/>
              <w:rPr>
                <w:rFonts w:ascii="標楷體" w:hAnsi="標楷體"/>
                <w:color w:val="000000" w:themeColor="text1"/>
                <w:sz w:val="24"/>
                <w:szCs w:val="24"/>
              </w:rPr>
            </w:pPr>
            <w:r w:rsidRPr="00812963">
              <w:rPr>
                <w:rFonts w:ascii="標楷體" w:hAnsi="標楷體" w:hint="eastAsia"/>
                <w:color w:val="000000" w:themeColor="text1"/>
                <w:sz w:val="24"/>
                <w:szCs w:val="24"/>
                <w:shd w:val="clear" w:color="auto" w:fill="FFFFFF"/>
              </w:rPr>
              <w:t>□</w:t>
            </w:r>
            <w:r w:rsidRPr="00812963">
              <w:rPr>
                <w:rFonts w:ascii="標楷體" w:hAnsi="標楷體" w:hint="eastAsia"/>
                <w:color w:val="000000" w:themeColor="text1"/>
                <w:kern w:val="0"/>
                <w:sz w:val="24"/>
                <w:szCs w:val="24"/>
                <w:shd w:val="clear" w:color="auto" w:fill="FFFFFF"/>
              </w:rPr>
              <w:t>已適當說明與回應</w:t>
            </w:r>
            <w:r w:rsidRPr="00812963">
              <w:rPr>
                <w:rFonts w:ascii="標楷體" w:hAnsi="標楷體" w:hint="eastAsia"/>
                <w:color w:val="000000" w:themeColor="text1"/>
                <w:sz w:val="24"/>
                <w:szCs w:val="24"/>
                <w:shd w:val="clear" w:color="auto" w:fill="FFFFFF"/>
              </w:rPr>
              <w:t>徵</w:t>
            </w:r>
            <w:r w:rsidRPr="00812963">
              <w:rPr>
                <w:rFonts w:ascii="標楷體" w:hAnsi="標楷體" w:hint="eastAsia"/>
                <w:color w:val="000000" w:themeColor="text1"/>
                <w:kern w:val="0"/>
                <w:sz w:val="24"/>
                <w:szCs w:val="24"/>
                <w:shd w:val="clear" w:color="auto" w:fill="FFFFFF"/>
              </w:rPr>
              <w:t>詢及協商對象所提之主要意見</w:t>
            </w:r>
          </w:p>
          <w:p w14:paraId="3024FA07" w14:textId="0E65B018" w:rsidR="005727AE" w:rsidRPr="00812963" w:rsidRDefault="005727AE" w:rsidP="000D6FD3">
            <w:pPr>
              <w:spacing w:after="120" w:line="360" w:lineRule="atLeast"/>
              <w:ind w:leftChars="-45" w:left="-126" w:rightChars="-45" w:right="-126"/>
              <w:rPr>
                <w:rFonts w:ascii="標楷體" w:hAnsi="標楷體"/>
                <w:color w:val="000000" w:themeColor="text1"/>
                <w:sz w:val="24"/>
                <w:szCs w:val="24"/>
              </w:rPr>
            </w:pPr>
            <w:r w:rsidRPr="00812963">
              <w:rPr>
                <w:rFonts w:ascii="標楷體" w:hAnsi="標楷體"/>
                <w:b/>
                <w:color w:val="000000" w:themeColor="text1"/>
                <w:sz w:val="24"/>
                <w:szCs w:val="24"/>
                <w:shd w:val="clear" w:color="auto" w:fill="FFFFFF"/>
              </w:rPr>
              <w:t>10-3</w:t>
            </w:r>
            <w:r w:rsidRPr="00812963">
              <w:rPr>
                <w:rFonts w:ascii="標楷體" w:hAnsi="標楷體"/>
                <w:b/>
                <w:color w:val="000000" w:themeColor="text1"/>
                <w:sz w:val="24"/>
                <w:szCs w:val="24"/>
              </w:rPr>
              <w:t xml:space="preserve"> </w:t>
            </w:r>
            <w:proofErr w:type="gramStart"/>
            <w:r w:rsidRPr="00812963">
              <w:rPr>
                <w:rFonts w:ascii="標楷體" w:hAnsi="標楷體" w:hint="eastAsia"/>
                <w:color w:val="000000" w:themeColor="text1"/>
                <w:sz w:val="24"/>
                <w:szCs w:val="24"/>
              </w:rPr>
              <w:t>訂修程序</w:t>
            </w:r>
            <w:proofErr w:type="gramEnd"/>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 xml:space="preserve">  </w:t>
            </w:r>
            <w:r w:rsidRPr="00812963">
              <w:rPr>
                <w:rFonts w:ascii="標楷體" w:hAnsi="標楷體" w:hint="eastAsia"/>
                <w:color w:val="000000" w:themeColor="text1"/>
                <w:sz w:val="24"/>
                <w:szCs w:val="24"/>
              </w:rPr>
              <w:t xml:space="preserve">       </w:t>
            </w:r>
            <w:r w:rsidR="00280F89" w:rsidRPr="00812963">
              <w:rPr>
                <w:rFonts w:ascii="標楷體" w:hAnsi="標楷體" w:hint="eastAsia"/>
                <w:b/>
                <w:color w:val="000000" w:themeColor="text1"/>
                <w:sz w:val="24"/>
                <w:szCs w:val="24"/>
              </w:rPr>
              <w:sym w:font="Wingdings 2" w:char="F052"/>
            </w:r>
            <w:r w:rsidRPr="00812963">
              <w:rPr>
                <w:rFonts w:ascii="標楷體" w:hAnsi="標楷體" w:hint="eastAsia"/>
                <w:color w:val="000000" w:themeColor="text1"/>
                <w:sz w:val="24"/>
                <w:szCs w:val="24"/>
              </w:rPr>
              <w:t>本檢視表已完整填列</w:t>
            </w:r>
          </w:p>
          <w:p w14:paraId="15989E4F" w14:textId="23AD64B2" w:rsidR="005727AE" w:rsidRPr="00812963" w:rsidRDefault="005727AE" w:rsidP="000D6FD3">
            <w:pPr>
              <w:spacing w:after="120" w:line="360" w:lineRule="atLeast"/>
              <w:ind w:leftChars="-45" w:left="-126"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復核人姓名及職稱：</w:t>
            </w:r>
            <w:r w:rsidR="009754B1" w:rsidRPr="00812963">
              <w:rPr>
                <w:rFonts w:ascii="標楷體" w:hAnsi="標楷體" w:hint="eastAsia"/>
                <w:b/>
                <w:color w:val="000000" w:themeColor="text1"/>
                <w:sz w:val="24"/>
                <w:szCs w:val="24"/>
              </w:rPr>
              <w:t>專員吳明瑜</w:t>
            </w:r>
          </w:p>
        </w:tc>
      </w:tr>
    </w:tbl>
    <w:p w14:paraId="1E43B9DF" w14:textId="77777777" w:rsidR="005727AE" w:rsidRPr="00812963" w:rsidRDefault="005727AE" w:rsidP="005727AE">
      <w:pPr>
        <w:spacing w:line="460" w:lineRule="exact"/>
        <w:ind w:leftChars="-150" w:left="-112" w:hangingChars="128" w:hanging="308"/>
        <w:rPr>
          <w:rFonts w:ascii="標楷體" w:hAnsi="標楷體"/>
          <w:b/>
          <w:color w:val="000000" w:themeColor="text1"/>
          <w:sz w:val="24"/>
          <w:szCs w:val="24"/>
        </w:rPr>
      </w:pPr>
      <w:r w:rsidRPr="00812963">
        <w:rPr>
          <w:rFonts w:ascii="標楷體" w:hAnsi="標楷體" w:hint="eastAsia"/>
          <w:b/>
          <w:color w:val="000000" w:themeColor="text1"/>
          <w:sz w:val="24"/>
          <w:szCs w:val="24"/>
        </w:rPr>
        <w:lastRenderedPageBreak/>
        <w:t>【第二部分－性別影響評估程序參與】：本部分由性別平等專家學者填寫</w:t>
      </w:r>
    </w:p>
    <w:tbl>
      <w:tblPr>
        <w:tblpPr w:leftFromText="180" w:rightFromText="180" w:vertAnchor="text" w:horzAnchor="margin" w:tblpXSpec="center" w:tblpY="262"/>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1068"/>
        <w:gridCol w:w="5532"/>
      </w:tblGrid>
      <w:tr w:rsidR="00812963" w:rsidRPr="00812963" w14:paraId="1ECD804C" w14:textId="77777777" w:rsidTr="000D6FD3">
        <w:trPr>
          <w:cantSplit/>
          <w:trHeight w:val="446"/>
        </w:trPr>
        <w:tc>
          <w:tcPr>
            <w:tcW w:w="9326" w:type="dxa"/>
            <w:gridSpan w:val="3"/>
          </w:tcPr>
          <w:p w14:paraId="273E5EF4" w14:textId="77777777" w:rsidR="005727AE" w:rsidRPr="00812963" w:rsidRDefault="005727AE" w:rsidP="000D6FD3">
            <w:pPr>
              <w:adjustRightInd w:val="0"/>
              <w:snapToGrid w:val="0"/>
              <w:spacing w:line="240" w:lineRule="atLeast"/>
              <w:ind w:leftChars="-45" w:left="596" w:rightChars="-45" w:right="-126" w:hangingChars="301" w:hanging="722"/>
              <w:rPr>
                <w:rFonts w:ascii="標楷體" w:hAnsi="標楷體"/>
                <w:color w:val="000000" w:themeColor="text1"/>
                <w:sz w:val="24"/>
                <w:szCs w:val="24"/>
              </w:rPr>
            </w:pPr>
            <w:r w:rsidRPr="00812963">
              <w:rPr>
                <w:rFonts w:ascii="標楷體" w:hAnsi="標楷體"/>
                <w:color w:val="000000" w:themeColor="text1"/>
                <w:sz w:val="24"/>
                <w:szCs w:val="24"/>
              </w:rPr>
              <w:br w:type="page"/>
            </w:r>
            <w:r w:rsidRPr="00812963">
              <w:rPr>
                <w:rFonts w:ascii="標楷體" w:hAnsi="標楷體" w:hint="eastAsia"/>
                <w:b/>
                <w:color w:val="000000" w:themeColor="text1"/>
                <w:sz w:val="24"/>
                <w:szCs w:val="24"/>
              </w:rPr>
              <w:t>拾壹、性別影響評估程序參與：</w:t>
            </w:r>
            <w:r w:rsidRPr="00812963">
              <w:rPr>
                <w:rFonts w:ascii="標楷體" w:hAnsi="標楷體" w:hint="eastAsia"/>
                <w:color w:val="000000" w:themeColor="text1"/>
                <w:sz w:val="24"/>
                <w:szCs w:val="24"/>
              </w:rPr>
              <w:t>若採用書面意見的方式，至少應徵詢</w:t>
            </w:r>
            <w:r w:rsidRPr="00812963">
              <w:rPr>
                <w:rFonts w:ascii="標楷體" w:hAnsi="標楷體"/>
                <w:color w:val="000000" w:themeColor="text1"/>
                <w:sz w:val="24"/>
                <w:szCs w:val="24"/>
              </w:rPr>
              <w:t>1</w:t>
            </w:r>
            <w:r w:rsidRPr="00812963">
              <w:rPr>
                <w:rFonts w:ascii="標楷體" w:hAnsi="標楷體" w:hint="eastAsia"/>
                <w:color w:val="000000" w:themeColor="text1"/>
                <w:sz w:val="24"/>
                <w:szCs w:val="24"/>
              </w:rPr>
              <w:t>位以上性別平等專家學者意見，並填寫參與者的姓名、職稱及服務單位；專家學者資料可至台灣國家婦女館網站參閱</w:t>
            </w:r>
            <w:proofErr w:type="gramStart"/>
            <w:r w:rsidRPr="00812963">
              <w:rPr>
                <w:rFonts w:ascii="標楷體" w:hAnsi="標楷體" w:hint="eastAsia"/>
                <w:color w:val="000000" w:themeColor="text1"/>
                <w:sz w:val="24"/>
                <w:szCs w:val="24"/>
              </w:rPr>
              <w:t>（</w:t>
            </w:r>
            <w:proofErr w:type="gramEnd"/>
            <w:r w:rsidR="00695942" w:rsidRPr="00812963">
              <w:rPr>
                <w:color w:val="000000" w:themeColor="text1"/>
              </w:rPr>
              <w:fldChar w:fldCharType="begin"/>
            </w:r>
            <w:r w:rsidR="00695942" w:rsidRPr="00812963">
              <w:rPr>
                <w:color w:val="000000" w:themeColor="text1"/>
              </w:rPr>
              <w:instrText xml:space="preserve"> HYPERLINK "http://www.taiwanwomencenter.org.tw/" </w:instrText>
            </w:r>
            <w:r w:rsidR="00695942" w:rsidRPr="00812963">
              <w:rPr>
                <w:color w:val="000000" w:themeColor="text1"/>
              </w:rPr>
              <w:fldChar w:fldCharType="separate"/>
            </w:r>
            <w:r w:rsidRPr="00812963">
              <w:rPr>
                <w:rFonts w:ascii="標楷體" w:hAnsi="標楷體"/>
                <w:color w:val="000000" w:themeColor="text1"/>
                <w:sz w:val="24"/>
                <w:szCs w:val="24"/>
              </w:rPr>
              <w:t>http://www.taiwanwomencenter.org.tw/</w:t>
            </w:r>
            <w:r w:rsidR="00695942" w:rsidRPr="00812963">
              <w:rPr>
                <w:rFonts w:ascii="標楷體" w:hAnsi="標楷體"/>
                <w:color w:val="000000" w:themeColor="text1"/>
                <w:sz w:val="24"/>
                <w:szCs w:val="24"/>
              </w:rPr>
              <w:fldChar w:fldCharType="end"/>
            </w:r>
            <w:proofErr w:type="gramStart"/>
            <w:r w:rsidRPr="00812963">
              <w:rPr>
                <w:rFonts w:ascii="標楷體" w:hAnsi="標楷體" w:hint="eastAsia"/>
                <w:color w:val="000000" w:themeColor="text1"/>
                <w:sz w:val="24"/>
                <w:szCs w:val="24"/>
              </w:rPr>
              <w:t>）</w:t>
            </w:r>
            <w:proofErr w:type="gramEnd"/>
            <w:r w:rsidRPr="00812963">
              <w:rPr>
                <w:rFonts w:ascii="標楷體" w:hAnsi="標楷體" w:hint="eastAsia"/>
                <w:color w:val="000000" w:themeColor="text1"/>
                <w:sz w:val="24"/>
                <w:szCs w:val="24"/>
              </w:rPr>
              <w:t>。</w:t>
            </w:r>
          </w:p>
        </w:tc>
      </w:tr>
      <w:tr w:rsidR="00812963" w:rsidRPr="00812963" w14:paraId="70417410" w14:textId="77777777" w:rsidTr="000D6FD3">
        <w:trPr>
          <w:cantSplit/>
          <w:trHeight w:val="446"/>
        </w:trPr>
        <w:tc>
          <w:tcPr>
            <w:tcW w:w="9326" w:type="dxa"/>
            <w:gridSpan w:val="3"/>
            <w:vAlign w:val="center"/>
          </w:tcPr>
          <w:p w14:paraId="4CBFAC4A" w14:textId="77777777" w:rsidR="005727AE" w:rsidRPr="00812963" w:rsidRDefault="005727AE" w:rsidP="000D6FD3">
            <w:pPr>
              <w:adjustRightInd w:val="0"/>
              <w:snapToGrid w:val="0"/>
              <w:spacing w:line="240" w:lineRule="atLeast"/>
              <w:ind w:leftChars="-45" w:left="52" w:rightChars="-45" w:right="-126" w:hangingChars="74" w:hanging="178"/>
              <w:jc w:val="both"/>
              <w:rPr>
                <w:rFonts w:ascii="標楷體" w:hAnsi="標楷體"/>
                <w:b/>
                <w:color w:val="000000" w:themeColor="text1"/>
                <w:sz w:val="24"/>
                <w:szCs w:val="24"/>
              </w:rPr>
            </w:pPr>
            <w:r w:rsidRPr="00812963">
              <w:rPr>
                <w:rFonts w:ascii="標楷體" w:hAnsi="標楷體" w:hint="eastAsia"/>
                <w:b/>
                <w:color w:val="000000" w:themeColor="text1"/>
                <w:sz w:val="24"/>
                <w:szCs w:val="24"/>
              </w:rPr>
              <w:t>（一）基本資料</w:t>
            </w:r>
          </w:p>
        </w:tc>
      </w:tr>
      <w:tr w:rsidR="00812963" w:rsidRPr="00812963" w14:paraId="30169716" w14:textId="77777777" w:rsidTr="000D6FD3">
        <w:trPr>
          <w:cantSplit/>
          <w:trHeight w:val="446"/>
        </w:trPr>
        <w:tc>
          <w:tcPr>
            <w:tcW w:w="2726" w:type="dxa"/>
            <w:vAlign w:val="center"/>
          </w:tcPr>
          <w:p w14:paraId="1A0E7A35" w14:textId="77777777" w:rsidR="005727AE" w:rsidRPr="00812963" w:rsidRDefault="005727AE" w:rsidP="000D6FD3">
            <w:pPr>
              <w:adjustRightInd w:val="0"/>
              <w:snapToGrid w:val="0"/>
              <w:spacing w:line="240" w:lineRule="atLeast"/>
              <w:ind w:left="516" w:rightChars="-45" w:right="-126" w:hangingChars="215" w:hanging="516"/>
              <w:rPr>
                <w:rFonts w:ascii="標楷體" w:hAnsi="標楷體"/>
                <w:b/>
                <w:color w:val="000000" w:themeColor="text1"/>
                <w:sz w:val="24"/>
                <w:szCs w:val="24"/>
              </w:rPr>
            </w:pPr>
            <w:r w:rsidRPr="00812963">
              <w:rPr>
                <w:rFonts w:ascii="標楷體" w:hAnsi="標楷體"/>
                <w:color w:val="000000" w:themeColor="text1"/>
                <w:sz w:val="24"/>
                <w:szCs w:val="24"/>
              </w:rPr>
              <w:t>11-1</w:t>
            </w:r>
            <w:r w:rsidRPr="00812963">
              <w:rPr>
                <w:rFonts w:ascii="標楷體" w:hAnsi="標楷體" w:hint="eastAsia"/>
                <w:color w:val="000000" w:themeColor="text1"/>
                <w:sz w:val="24"/>
                <w:szCs w:val="24"/>
              </w:rPr>
              <w:t>程序參與期程或時間</w:t>
            </w:r>
          </w:p>
        </w:tc>
        <w:tc>
          <w:tcPr>
            <w:tcW w:w="6600" w:type="dxa"/>
            <w:gridSpan w:val="2"/>
            <w:vAlign w:val="center"/>
          </w:tcPr>
          <w:p w14:paraId="3873086A" w14:textId="77777777" w:rsidR="005727AE" w:rsidRPr="00812963" w:rsidRDefault="005727AE" w:rsidP="000D6FD3">
            <w:pPr>
              <w:adjustRightInd w:val="0"/>
              <w:snapToGrid w:val="0"/>
              <w:spacing w:line="240" w:lineRule="atLeast"/>
              <w:ind w:leftChars="-45" w:left="-126" w:rightChars="-45" w:right="-126" w:firstLineChars="100" w:firstLine="240"/>
              <w:jc w:val="both"/>
              <w:rPr>
                <w:rFonts w:ascii="標楷體" w:hAnsi="標楷體"/>
                <w:b/>
                <w:color w:val="000000" w:themeColor="text1"/>
                <w:sz w:val="24"/>
                <w:szCs w:val="24"/>
              </w:rPr>
            </w:pPr>
            <w:r w:rsidRPr="00812963">
              <w:rPr>
                <w:rFonts w:ascii="標楷體" w:hAnsi="標楷體"/>
                <w:b/>
                <w:color w:val="000000" w:themeColor="text1"/>
                <w:sz w:val="24"/>
                <w:szCs w:val="24"/>
              </w:rPr>
              <w:t xml:space="preserve"> 111 </w:t>
            </w:r>
            <w:r w:rsidRPr="00812963">
              <w:rPr>
                <w:rFonts w:ascii="標楷體" w:hAnsi="標楷體" w:hint="eastAsia"/>
                <w:b/>
                <w:color w:val="000000" w:themeColor="text1"/>
                <w:sz w:val="24"/>
                <w:szCs w:val="24"/>
              </w:rPr>
              <w:t>年</w:t>
            </w:r>
            <w:r w:rsidRPr="00812963">
              <w:rPr>
                <w:rFonts w:ascii="標楷體" w:hAnsi="標楷體"/>
                <w:b/>
                <w:color w:val="000000" w:themeColor="text1"/>
                <w:sz w:val="24"/>
                <w:szCs w:val="24"/>
              </w:rPr>
              <w:t xml:space="preserve">  </w:t>
            </w:r>
            <w:r w:rsidRPr="00812963">
              <w:rPr>
                <w:rFonts w:ascii="標楷體" w:hAnsi="標楷體" w:hint="eastAsia"/>
                <w:b/>
                <w:color w:val="000000" w:themeColor="text1"/>
                <w:sz w:val="24"/>
                <w:szCs w:val="24"/>
              </w:rPr>
              <w:t>8</w:t>
            </w:r>
            <w:r w:rsidRPr="00812963">
              <w:rPr>
                <w:rFonts w:ascii="標楷體" w:hAnsi="標楷體"/>
                <w:b/>
                <w:color w:val="000000" w:themeColor="text1"/>
                <w:sz w:val="24"/>
                <w:szCs w:val="24"/>
              </w:rPr>
              <w:t xml:space="preserve">  </w:t>
            </w:r>
            <w:r w:rsidRPr="00812963">
              <w:rPr>
                <w:rFonts w:ascii="標楷體" w:hAnsi="標楷體" w:hint="eastAsia"/>
                <w:b/>
                <w:color w:val="000000" w:themeColor="text1"/>
                <w:sz w:val="24"/>
                <w:szCs w:val="24"/>
              </w:rPr>
              <w:t>月</w:t>
            </w:r>
            <w:r w:rsidRPr="00812963">
              <w:rPr>
                <w:rFonts w:ascii="標楷體" w:hAnsi="標楷體"/>
                <w:b/>
                <w:color w:val="000000" w:themeColor="text1"/>
                <w:sz w:val="24"/>
                <w:szCs w:val="24"/>
              </w:rPr>
              <w:t xml:space="preserve">  </w:t>
            </w:r>
            <w:r w:rsidRPr="00812963">
              <w:rPr>
                <w:rFonts w:ascii="標楷體" w:hAnsi="標楷體" w:hint="eastAsia"/>
                <w:b/>
                <w:color w:val="000000" w:themeColor="text1"/>
                <w:sz w:val="24"/>
                <w:szCs w:val="24"/>
              </w:rPr>
              <w:t>24</w:t>
            </w:r>
            <w:r w:rsidRPr="00812963">
              <w:rPr>
                <w:rFonts w:ascii="標楷體" w:hAnsi="標楷體"/>
                <w:b/>
                <w:color w:val="000000" w:themeColor="text1"/>
                <w:sz w:val="24"/>
                <w:szCs w:val="24"/>
              </w:rPr>
              <w:t xml:space="preserve">  </w:t>
            </w:r>
            <w:r w:rsidRPr="00812963">
              <w:rPr>
                <w:rFonts w:ascii="標楷體" w:hAnsi="標楷體" w:hint="eastAsia"/>
                <w:b/>
                <w:color w:val="000000" w:themeColor="text1"/>
                <w:sz w:val="24"/>
                <w:szCs w:val="24"/>
              </w:rPr>
              <w:t>日  至</w:t>
            </w:r>
            <w:r w:rsidRPr="00812963">
              <w:rPr>
                <w:rFonts w:ascii="標楷體" w:hAnsi="標楷體"/>
                <w:b/>
                <w:color w:val="000000" w:themeColor="text1"/>
                <w:sz w:val="24"/>
                <w:szCs w:val="24"/>
              </w:rPr>
              <w:t xml:space="preserve">  111  </w:t>
            </w:r>
            <w:r w:rsidRPr="00812963">
              <w:rPr>
                <w:rFonts w:ascii="標楷體" w:hAnsi="標楷體" w:hint="eastAsia"/>
                <w:b/>
                <w:color w:val="000000" w:themeColor="text1"/>
                <w:sz w:val="24"/>
                <w:szCs w:val="24"/>
              </w:rPr>
              <w:t>年</w:t>
            </w:r>
            <w:r w:rsidRPr="00812963">
              <w:rPr>
                <w:rFonts w:ascii="標楷體" w:hAnsi="標楷體"/>
                <w:b/>
                <w:color w:val="000000" w:themeColor="text1"/>
                <w:sz w:val="24"/>
                <w:szCs w:val="24"/>
              </w:rPr>
              <w:t xml:space="preserve">  </w:t>
            </w:r>
            <w:r w:rsidRPr="00812963">
              <w:rPr>
                <w:rFonts w:ascii="標楷體" w:hAnsi="標楷體" w:hint="eastAsia"/>
                <w:b/>
                <w:color w:val="000000" w:themeColor="text1"/>
                <w:sz w:val="24"/>
                <w:szCs w:val="24"/>
              </w:rPr>
              <w:t>8</w:t>
            </w:r>
            <w:r w:rsidRPr="00812963">
              <w:rPr>
                <w:rFonts w:ascii="標楷體" w:hAnsi="標楷體"/>
                <w:b/>
                <w:color w:val="000000" w:themeColor="text1"/>
                <w:sz w:val="24"/>
                <w:szCs w:val="24"/>
              </w:rPr>
              <w:t xml:space="preserve">  </w:t>
            </w:r>
            <w:r w:rsidRPr="00812963">
              <w:rPr>
                <w:rFonts w:ascii="標楷體" w:hAnsi="標楷體" w:hint="eastAsia"/>
                <w:b/>
                <w:color w:val="000000" w:themeColor="text1"/>
                <w:sz w:val="24"/>
                <w:szCs w:val="24"/>
              </w:rPr>
              <w:t>月</w:t>
            </w:r>
            <w:r w:rsidRPr="00812963">
              <w:rPr>
                <w:rFonts w:ascii="標楷體" w:hAnsi="標楷體"/>
                <w:b/>
                <w:color w:val="000000" w:themeColor="text1"/>
                <w:sz w:val="24"/>
                <w:szCs w:val="24"/>
              </w:rPr>
              <w:t xml:space="preserve">  </w:t>
            </w:r>
            <w:r w:rsidRPr="00812963">
              <w:rPr>
                <w:rFonts w:ascii="標楷體" w:hAnsi="標楷體" w:hint="eastAsia"/>
                <w:b/>
                <w:color w:val="000000" w:themeColor="text1"/>
                <w:sz w:val="24"/>
                <w:szCs w:val="24"/>
              </w:rPr>
              <w:t>28</w:t>
            </w:r>
            <w:r w:rsidRPr="00812963">
              <w:rPr>
                <w:rFonts w:ascii="標楷體" w:hAnsi="標楷體"/>
                <w:b/>
                <w:color w:val="000000" w:themeColor="text1"/>
                <w:sz w:val="24"/>
                <w:szCs w:val="24"/>
              </w:rPr>
              <w:t xml:space="preserve">  </w:t>
            </w:r>
            <w:r w:rsidRPr="00812963">
              <w:rPr>
                <w:rFonts w:ascii="標楷體" w:hAnsi="標楷體" w:hint="eastAsia"/>
                <w:b/>
                <w:color w:val="000000" w:themeColor="text1"/>
                <w:sz w:val="24"/>
                <w:szCs w:val="24"/>
              </w:rPr>
              <w:t>日</w:t>
            </w:r>
          </w:p>
        </w:tc>
      </w:tr>
      <w:tr w:rsidR="00812963" w:rsidRPr="00812963" w14:paraId="41D014D4" w14:textId="77777777" w:rsidTr="000D6FD3">
        <w:trPr>
          <w:cantSplit/>
          <w:trHeight w:val="446"/>
        </w:trPr>
        <w:tc>
          <w:tcPr>
            <w:tcW w:w="2726" w:type="dxa"/>
            <w:vAlign w:val="center"/>
          </w:tcPr>
          <w:p w14:paraId="6DAEF2E4" w14:textId="77777777" w:rsidR="005727AE" w:rsidRPr="00812963" w:rsidRDefault="005727AE" w:rsidP="000D6FD3">
            <w:pPr>
              <w:adjustRightInd w:val="0"/>
              <w:snapToGrid w:val="0"/>
              <w:spacing w:line="240" w:lineRule="atLeast"/>
              <w:ind w:left="516" w:rightChars="-45" w:right="-126" w:hangingChars="215" w:hanging="516"/>
              <w:rPr>
                <w:rFonts w:ascii="標楷體" w:hAnsi="標楷體"/>
                <w:color w:val="000000" w:themeColor="text1"/>
                <w:sz w:val="24"/>
                <w:szCs w:val="24"/>
              </w:rPr>
            </w:pPr>
            <w:r w:rsidRPr="00812963">
              <w:rPr>
                <w:rFonts w:ascii="標楷體" w:hAnsi="標楷體"/>
                <w:color w:val="000000" w:themeColor="text1"/>
                <w:sz w:val="24"/>
                <w:szCs w:val="24"/>
              </w:rPr>
              <w:t>11-2</w:t>
            </w:r>
            <w:r w:rsidRPr="00812963">
              <w:rPr>
                <w:rFonts w:ascii="標楷體" w:hAnsi="標楷體" w:hint="eastAsia"/>
                <w:color w:val="000000" w:themeColor="text1"/>
                <w:sz w:val="24"/>
                <w:szCs w:val="24"/>
              </w:rPr>
              <w:t>參與者姓名、職稱、服務單位及其專長領域</w:t>
            </w:r>
          </w:p>
        </w:tc>
        <w:tc>
          <w:tcPr>
            <w:tcW w:w="6600" w:type="dxa"/>
            <w:gridSpan w:val="2"/>
          </w:tcPr>
          <w:p w14:paraId="6BA9151A" w14:textId="77777777" w:rsidR="005727AE" w:rsidRPr="00812963" w:rsidRDefault="005727AE" w:rsidP="000D6FD3">
            <w:pPr>
              <w:adjustRightInd w:val="0"/>
              <w:snapToGrid w:val="0"/>
              <w:spacing w:line="240" w:lineRule="atLeast"/>
              <w:ind w:leftChars="5" w:left="72" w:rightChars="-45" w:right="-126" w:hangingChars="24" w:hanging="58"/>
              <w:rPr>
                <w:rFonts w:ascii="標楷體" w:hAnsi="標楷體"/>
                <w:color w:val="000000" w:themeColor="text1"/>
                <w:sz w:val="24"/>
                <w:szCs w:val="24"/>
              </w:rPr>
            </w:pPr>
            <w:r w:rsidRPr="00812963">
              <w:rPr>
                <w:rFonts w:ascii="標楷體" w:hAnsi="標楷體" w:hint="eastAsia"/>
                <w:color w:val="000000" w:themeColor="text1"/>
                <w:sz w:val="24"/>
                <w:szCs w:val="24"/>
              </w:rPr>
              <w:t>姓名：</w:t>
            </w:r>
            <w:r w:rsidRPr="00812963">
              <w:rPr>
                <w:rFonts w:ascii="標楷體" w:hAnsi="標楷體" w:hint="eastAsia"/>
                <w:b/>
                <w:color w:val="000000" w:themeColor="text1"/>
                <w:sz w:val="24"/>
                <w:szCs w:val="24"/>
              </w:rPr>
              <w:t>吳志光</w:t>
            </w:r>
          </w:p>
          <w:p w14:paraId="509B8573" w14:textId="77777777" w:rsidR="005727AE" w:rsidRPr="00812963" w:rsidRDefault="005727AE" w:rsidP="000D6FD3">
            <w:pPr>
              <w:adjustRightInd w:val="0"/>
              <w:snapToGrid w:val="0"/>
              <w:spacing w:line="240" w:lineRule="atLeast"/>
              <w:ind w:leftChars="5" w:left="72" w:rightChars="-45" w:right="-126" w:hangingChars="24" w:hanging="58"/>
              <w:rPr>
                <w:rFonts w:ascii="標楷體" w:hAnsi="標楷體"/>
                <w:color w:val="000000" w:themeColor="text1"/>
                <w:sz w:val="24"/>
                <w:szCs w:val="24"/>
              </w:rPr>
            </w:pPr>
            <w:r w:rsidRPr="00812963">
              <w:rPr>
                <w:rFonts w:ascii="標楷體" w:hAnsi="標楷體" w:hint="eastAsia"/>
                <w:color w:val="000000" w:themeColor="text1"/>
                <w:sz w:val="24"/>
                <w:szCs w:val="24"/>
              </w:rPr>
              <w:t>服務單位與職稱：</w:t>
            </w:r>
            <w:r w:rsidRPr="00812963">
              <w:rPr>
                <w:rFonts w:ascii="標楷體" w:hAnsi="標楷體" w:hint="eastAsia"/>
                <w:b/>
                <w:color w:val="000000" w:themeColor="text1"/>
                <w:sz w:val="24"/>
                <w:szCs w:val="24"/>
              </w:rPr>
              <w:t>輔仁大學法律學系教授兼法律學院院長</w:t>
            </w:r>
          </w:p>
          <w:p w14:paraId="795B621E" w14:textId="77777777" w:rsidR="005727AE" w:rsidRPr="00812963" w:rsidRDefault="005727AE" w:rsidP="000D6FD3">
            <w:pPr>
              <w:adjustRightInd w:val="0"/>
              <w:snapToGrid w:val="0"/>
              <w:spacing w:line="240" w:lineRule="atLeast"/>
              <w:ind w:leftChars="5" w:left="72" w:rightChars="-45" w:right="-126" w:hangingChars="24" w:hanging="58"/>
              <w:rPr>
                <w:rFonts w:ascii="標楷體" w:hAnsi="標楷體"/>
                <w:color w:val="000000" w:themeColor="text1"/>
                <w:sz w:val="24"/>
                <w:szCs w:val="24"/>
              </w:rPr>
            </w:pPr>
            <w:r w:rsidRPr="00812963">
              <w:rPr>
                <w:rFonts w:ascii="標楷體" w:hAnsi="標楷體" w:hint="eastAsia"/>
                <w:color w:val="000000" w:themeColor="text1"/>
                <w:sz w:val="24"/>
                <w:szCs w:val="24"/>
              </w:rPr>
              <w:t>專長領域：</w:t>
            </w:r>
            <w:r w:rsidRPr="00812963">
              <w:rPr>
                <w:rFonts w:ascii="標楷體" w:hAnsi="標楷體" w:hint="eastAsia"/>
                <w:b/>
                <w:color w:val="000000" w:themeColor="text1"/>
                <w:sz w:val="24"/>
                <w:szCs w:val="24"/>
              </w:rPr>
              <w:t>憲法、行政法、國際人權法、歐洲聯盟法</w:t>
            </w:r>
          </w:p>
        </w:tc>
      </w:tr>
      <w:tr w:rsidR="00812963" w:rsidRPr="00812963" w14:paraId="3BD70155" w14:textId="77777777" w:rsidTr="000D6FD3">
        <w:trPr>
          <w:cantSplit/>
          <w:trHeight w:val="446"/>
        </w:trPr>
        <w:tc>
          <w:tcPr>
            <w:tcW w:w="2726" w:type="dxa"/>
            <w:vAlign w:val="center"/>
          </w:tcPr>
          <w:p w14:paraId="66BBF3A3" w14:textId="77777777" w:rsidR="005727AE" w:rsidRPr="00812963" w:rsidRDefault="005727AE" w:rsidP="000D6FD3">
            <w:pPr>
              <w:adjustRightInd w:val="0"/>
              <w:snapToGrid w:val="0"/>
              <w:spacing w:line="240" w:lineRule="atLeast"/>
              <w:ind w:left="516" w:rightChars="-45" w:right="-126" w:hangingChars="215" w:hanging="516"/>
              <w:rPr>
                <w:rFonts w:ascii="標楷體" w:hAnsi="標楷體"/>
                <w:color w:val="000000" w:themeColor="text1"/>
                <w:sz w:val="24"/>
                <w:szCs w:val="24"/>
              </w:rPr>
            </w:pPr>
            <w:r w:rsidRPr="00812963">
              <w:rPr>
                <w:rFonts w:ascii="標楷體" w:hAnsi="標楷體"/>
                <w:color w:val="000000" w:themeColor="text1"/>
                <w:sz w:val="24"/>
                <w:szCs w:val="24"/>
              </w:rPr>
              <w:t>11-3</w:t>
            </w:r>
            <w:r w:rsidRPr="00812963">
              <w:rPr>
                <w:rFonts w:ascii="標楷體" w:hAnsi="標楷體" w:hint="eastAsia"/>
                <w:color w:val="000000" w:themeColor="text1"/>
                <w:sz w:val="24"/>
                <w:szCs w:val="24"/>
              </w:rPr>
              <w:t>參與方式</w:t>
            </w:r>
          </w:p>
        </w:tc>
        <w:tc>
          <w:tcPr>
            <w:tcW w:w="6600" w:type="dxa"/>
            <w:gridSpan w:val="2"/>
            <w:vAlign w:val="center"/>
          </w:tcPr>
          <w:p w14:paraId="537EA043" w14:textId="77777777" w:rsidR="005727AE" w:rsidRPr="00812963" w:rsidRDefault="005727AE" w:rsidP="000D6FD3">
            <w:pPr>
              <w:adjustRightInd w:val="0"/>
              <w:snapToGrid w:val="0"/>
              <w:spacing w:line="240" w:lineRule="atLeast"/>
              <w:ind w:leftChars="-45" w:left="-126" w:rightChars="-45" w:right="-126" w:firstLineChars="50" w:firstLine="120"/>
              <w:rPr>
                <w:rFonts w:ascii="標楷體" w:hAnsi="標楷體"/>
                <w:color w:val="000000" w:themeColor="text1"/>
                <w:sz w:val="24"/>
                <w:szCs w:val="24"/>
              </w:rPr>
            </w:pPr>
            <w:r w:rsidRPr="00812963">
              <w:rPr>
                <w:rFonts w:ascii="標楷體" w:hAnsi="標楷體" w:hint="eastAsia"/>
                <w:color w:val="000000" w:themeColor="text1"/>
                <w:sz w:val="24"/>
                <w:szCs w:val="24"/>
              </w:rPr>
              <w:t>□法案</w:t>
            </w:r>
            <w:proofErr w:type="gramStart"/>
            <w:r w:rsidRPr="00812963">
              <w:rPr>
                <w:rFonts w:ascii="標楷體" w:hAnsi="標楷體" w:hint="eastAsia"/>
                <w:color w:val="000000" w:themeColor="text1"/>
                <w:sz w:val="24"/>
                <w:szCs w:val="24"/>
              </w:rPr>
              <w:t>研</w:t>
            </w:r>
            <w:proofErr w:type="gramEnd"/>
            <w:r w:rsidRPr="00812963">
              <w:rPr>
                <w:rFonts w:ascii="標楷體" w:hAnsi="標楷體" w:hint="eastAsia"/>
                <w:color w:val="000000" w:themeColor="text1"/>
                <w:sz w:val="24"/>
                <w:szCs w:val="24"/>
              </w:rPr>
              <w:t>商會議</w:t>
            </w:r>
            <w:r w:rsidRPr="00812963">
              <w:rPr>
                <w:rFonts w:ascii="標楷體" w:hAnsi="標楷體"/>
                <w:color w:val="000000" w:themeColor="text1"/>
                <w:sz w:val="24"/>
                <w:szCs w:val="24"/>
              </w:rPr>
              <w:t xml:space="preserve">  </w:t>
            </w:r>
            <w:r w:rsidRPr="00812963">
              <w:rPr>
                <w:rFonts w:ascii="標楷體" w:hAnsi="標楷體" w:hint="eastAsia"/>
                <w:color w:val="000000" w:themeColor="text1"/>
                <w:sz w:val="24"/>
                <w:szCs w:val="24"/>
              </w:rPr>
              <w:t xml:space="preserve">□性別平等專案小組　</w:t>
            </w:r>
            <w:r w:rsidRPr="00812963">
              <w:rPr>
                <w:rFonts w:ascii="標楷體" w:hAnsi="標楷體" w:hint="eastAsia"/>
                <w:b/>
                <w:color w:val="000000" w:themeColor="text1"/>
                <w:sz w:val="24"/>
                <w:szCs w:val="24"/>
              </w:rPr>
              <w:sym w:font="Wingdings 2" w:char="F052"/>
            </w:r>
            <w:r w:rsidRPr="00812963">
              <w:rPr>
                <w:rFonts w:ascii="標楷體" w:hAnsi="標楷體" w:hint="eastAsia"/>
                <w:b/>
                <w:color w:val="000000" w:themeColor="text1"/>
                <w:sz w:val="24"/>
                <w:szCs w:val="24"/>
              </w:rPr>
              <w:t>書面意見</w:t>
            </w:r>
          </w:p>
        </w:tc>
      </w:tr>
      <w:tr w:rsidR="00812963" w:rsidRPr="00812963" w14:paraId="359B1326" w14:textId="77777777" w:rsidTr="000D6FD3">
        <w:trPr>
          <w:cantSplit/>
          <w:trHeight w:val="446"/>
        </w:trPr>
        <w:tc>
          <w:tcPr>
            <w:tcW w:w="9326" w:type="dxa"/>
            <w:gridSpan w:val="3"/>
          </w:tcPr>
          <w:p w14:paraId="425AEF4C" w14:textId="77777777" w:rsidR="005727AE" w:rsidRPr="00812963" w:rsidRDefault="005727AE" w:rsidP="000D6FD3">
            <w:pPr>
              <w:adjustRightInd w:val="0"/>
              <w:snapToGrid w:val="0"/>
              <w:spacing w:line="240" w:lineRule="atLeast"/>
              <w:ind w:leftChars="-45" w:left="595" w:rightChars="-45" w:right="-126" w:hangingChars="300" w:hanging="721"/>
              <w:rPr>
                <w:rFonts w:ascii="標楷體" w:hAnsi="標楷體"/>
                <w:b/>
                <w:color w:val="000000" w:themeColor="text1"/>
                <w:sz w:val="24"/>
                <w:szCs w:val="24"/>
              </w:rPr>
            </w:pPr>
            <w:r w:rsidRPr="00812963">
              <w:rPr>
                <w:rFonts w:ascii="標楷體" w:hAnsi="標楷體" w:hint="eastAsia"/>
                <w:b/>
                <w:color w:val="000000" w:themeColor="text1"/>
                <w:sz w:val="24"/>
                <w:szCs w:val="24"/>
              </w:rPr>
              <w:t>（二）主要意見：</w:t>
            </w:r>
            <w:r w:rsidRPr="00812963">
              <w:rPr>
                <w:rFonts w:ascii="標楷體" w:hAnsi="標楷體"/>
                <w:b/>
                <w:color w:val="000000" w:themeColor="text1"/>
                <w:sz w:val="24"/>
                <w:szCs w:val="24"/>
              </w:rPr>
              <w:t xml:space="preserve"> </w:t>
            </w:r>
            <w:r w:rsidRPr="00812963">
              <w:rPr>
                <w:rFonts w:ascii="標楷體" w:hAnsi="標楷體" w:hint="eastAsia"/>
                <w:b/>
                <w:color w:val="000000" w:themeColor="text1"/>
                <w:sz w:val="24"/>
                <w:szCs w:val="24"/>
              </w:rPr>
              <w:t>（</w:t>
            </w:r>
            <w:proofErr w:type="gramStart"/>
            <w:r w:rsidRPr="00812963">
              <w:rPr>
                <w:rFonts w:ascii="標楷體" w:hAnsi="標楷體" w:hint="eastAsia"/>
                <w:b/>
                <w:color w:val="000000" w:themeColor="text1"/>
                <w:sz w:val="24"/>
                <w:szCs w:val="24"/>
              </w:rPr>
              <w:t>若參</w:t>
            </w:r>
            <w:proofErr w:type="gramEnd"/>
            <w:r w:rsidRPr="00812963">
              <w:rPr>
                <w:rFonts w:ascii="標楷體" w:hAnsi="標楷體" w:hint="eastAsia"/>
                <w:b/>
                <w:color w:val="000000" w:themeColor="text1"/>
                <w:sz w:val="24"/>
                <w:szCs w:val="24"/>
              </w:rPr>
              <w:t>與方式為提報各部會性別平等專案小組，可附上會議發言要旨，免填</w:t>
            </w:r>
            <w:r w:rsidRPr="00812963">
              <w:rPr>
                <w:rFonts w:ascii="標楷體" w:hAnsi="標楷體"/>
                <w:b/>
                <w:color w:val="000000" w:themeColor="text1"/>
                <w:sz w:val="24"/>
                <w:szCs w:val="24"/>
              </w:rPr>
              <w:t>11-4</w:t>
            </w:r>
            <w:r w:rsidRPr="00812963">
              <w:rPr>
                <w:rFonts w:ascii="標楷體" w:hAnsi="標楷體" w:hint="eastAsia"/>
                <w:b/>
                <w:color w:val="000000" w:themeColor="text1"/>
                <w:sz w:val="24"/>
                <w:szCs w:val="24"/>
              </w:rPr>
              <w:t>至</w:t>
            </w:r>
            <w:r w:rsidRPr="00812963">
              <w:rPr>
                <w:rFonts w:ascii="標楷體" w:hAnsi="標楷體"/>
                <w:b/>
                <w:color w:val="000000" w:themeColor="text1"/>
                <w:sz w:val="24"/>
                <w:szCs w:val="24"/>
              </w:rPr>
              <w:t>11-7</w:t>
            </w:r>
            <w:r w:rsidRPr="00812963">
              <w:rPr>
                <w:rFonts w:ascii="標楷體" w:hAnsi="標楷體" w:hint="eastAsia"/>
                <w:b/>
                <w:color w:val="000000" w:themeColor="text1"/>
                <w:sz w:val="24"/>
                <w:szCs w:val="24"/>
              </w:rPr>
              <w:t>欄位，並請通知程序參與者恪遵保密義務）</w:t>
            </w:r>
          </w:p>
        </w:tc>
      </w:tr>
      <w:tr w:rsidR="00812963" w:rsidRPr="00812963" w14:paraId="7092AD25" w14:textId="77777777" w:rsidTr="000D6FD3">
        <w:trPr>
          <w:cantSplit/>
          <w:trHeight w:val="1126"/>
        </w:trPr>
        <w:tc>
          <w:tcPr>
            <w:tcW w:w="3794" w:type="dxa"/>
            <w:gridSpan w:val="2"/>
          </w:tcPr>
          <w:p w14:paraId="193A58CC" w14:textId="77777777" w:rsidR="005727AE" w:rsidRPr="00812963" w:rsidRDefault="005727AE" w:rsidP="000D6FD3">
            <w:pPr>
              <w:adjustRightInd w:val="0"/>
              <w:snapToGrid w:val="0"/>
              <w:spacing w:line="320" w:lineRule="exact"/>
              <w:ind w:leftChars="-45" w:left="-126" w:rightChars="-45" w:right="-126" w:firstLineChars="45" w:firstLine="108"/>
              <w:rPr>
                <w:rFonts w:ascii="標楷體" w:hAnsi="標楷體"/>
                <w:b/>
                <w:color w:val="000000" w:themeColor="text1"/>
                <w:sz w:val="24"/>
                <w:szCs w:val="24"/>
              </w:rPr>
            </w:pPr>
            <w:r w:rsidRPr="00812963">
              <w:rPr>
                <w:rFonts w:ascii="標楷體" w:hAnsi="標楷體"/>
                <w:b/>
                <w:color w:val="000000" w:themeColor="text1"/>
                <w:sz w:val="24"/>
                <w:szCs w:val="24"/>
              </w:rPr>
              <w:t>11-4</w:t>
            </w:r>
            <w:r w:rsidRPr="00812963">
              <w:rPr>
                <w:rFonts w:ascii="標楷體" w:hAnsi="標楷體" w:hint="eastAsia"/>
                <w:b/>
                <w:color w:val="000000" w:themeColor="text1"/>
                <w:sz w:val="24"/>
                <w:szCs w:val="24"/>
              </w:rPr>
              <w:t>正當程序中性別參與之合宜性</w:t>
            </w:r>
          </w:p>
        </w:tc>
        <w:tc>
          <w:tcPr>
            <w:tcW w:w="5532" w:type="dxa"/>
          </w:tcPr>
          <w:p w14:paraId="6E6D423A" w14:textId="77777777" w:rsidR="005727AE" w:rsidRPr="00812963" w:rsidRDefault="005727AE" w:rsidP="000D6FD3">
            <w:pPr>
              <w:adjustRightInd w:val="0"/>
              <w:snapToGrid w:val="0"/>
              <w:spacing w:line="360" w:lineRule="atLeast"/>
              <w:ind w:leftChars="-45" w:left="-126"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合宜。</w:t>
            </w:r>
          </w:p>
        </w:tc>
      </w:tr>
      <w:tr w:rsidR="00812963" w:rsidRPr="00812963" w14:paraId="6401F8E8" w14:textId="77777777" w:rsidTr="000D6FD3">
        <w:trPr>
          <w:cantSplit/>
          <w:trHeight w:val="1252"/>
        </w:trPr>
        <w:tc>
          <w:tcPr>
            <w:tcW w:w="3794" w:type="dxa"/>
            <w:gridSpan w:val="2"/>
          </w:tcPr>
          <w:p w14:paraId="46094ADE" w14:textId="77777777" w:rsidR="005727AE" w:rsidRPr="00812963" w:rsidRDefault="005727AE" w:rsidP="000D6FD3">
            <w:pPr>
              <w:adjustRightInd w:val="0"/>
              <w:snapToGrid w:val="0"/>
              <w:spacing w:line="320" w:lineRule="exact"/>
              <w:ind w:left="504" w:hangingChars="210" w:hanging="504"/>
              <w:jc w:val="both"/>
              <w:rPr>
                <w:rFonts w:ascii="標楷體" w:hAnsi="標楷體"/>
                <w:b/>
                <w:color w:val="000000" w:themeColor="text1"/>
                <w:sz w:val="24"/>
                <w:szCs w:val="24"/>
              </w:rPr>
            </w:pPr>
            <w:r w:rsidRPr="00812963">
              <w:rPr>
                <w:rFonts w:ascii="標楷體" w:hAnsi="標楷體"/>
                <w:b/>
                <w:color w:val="000000" w:themeColor="text1"/>
                <w:sz w:val="24"/>
                <w:szCs w:val="24"/>
              </w:rPr>
              <w:t>11-5</w:t>
            </w:r>
            <w:r w:rsidRPr="00812963">
              <w:rPr>
                <w:rFonts w:ascii="標楷體" w:hAnsi="標楷體" w:hint="eastAsia"/>
                <w:b/>
                <w:color w:val="000000" w:themeColor="text1"/>
                <w:sz w:val="24"/>
                <w:szCs w:val="24"/>
              </w:rPr>
              <w:t>從性別統計及性別分析，確認與法案相關之性別議題之合宜性</w:t>
            </w:r>
          </w:p>
        </w:tc>
        <w:tc>
          <w:tcPr>
            <w:tcW w:w="5532" w:type="dxa"/>
          </w:tcPr>
          <w:p w14:paraId="6D8A0C2C" w14:textId="77777777" w:rsidR="005727AE" w:rsidRPr="00812963" w:rsidRDefault="005727AE" w:rsidP="000D6FD3">
            <w:pPr>
              <w:adjustRightInd w:val="0"/>
              <w:snapToGrid w:val="0"/>
              <w:spacing w:line="360" w:lineRule="atLeast"/>
              <w:ind w:leftChars="-45" w:left="-126"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合宜。</w:t>
            </w:r>
          </w:p>
        </w:tc>
      </w:tr>
      <w:tr w:rsidR="00812963" w:rsidRPr="00812963" w14:paraId="00E11119" w14:textId="77777777" w:rsidTr="00797ECC">
        <w:trPr>
          <w:cantSplit/>
          <w:trHeight w:val="1036"/>
        </w:trPr>
        <w:tc>
          <w:tcPr>
            <w:tcW w:w="3794" w:type="dxa"/>
            <w:gridSpan w:val="2"/>
          </w:tcPr>
          <w:p w14:paraId="3AB6BF1D" w14:textId="77777777" w:rsidR="005727AE" w:rsidRPr="00812963" w:rsidRDefault="005727AE" w:rsidP="000D6FD3">
            <w:pPr>
              <w:adjustRightInd w:val="0"/>
              <w:snapToGrid w:val="0"/>
              <w:spacing w:line="320" w:lineRule="exact"/>
              <w:ind w:left="584" w:rightChars="7" w:right="20" w:hanging="584"/>
              <w:jc w:val="both"/>
              <w:rPr>
                <w:rFonts w:ascii="標楷體" w:hAnsi="標楷體"/>
                <w:b/>
                <w:color w:val="000000" w:themeColor="text1"/>
                <w:sz w:val="24"/>
                <w:szCs w:val="24"/>
              </w:rPr>
            </w:pPr>
            <w:r w:rsidRPr="00812963">
              <w:rPr>
                <w:rFonts w:ascii="標楷體" w:hAnsi="標楷體"/>
                <w:b/>
                <w:color w:val="000000" w:themeColor="text1"/>
                <w:sz w:val="24"/>
                <w:szCs w:val="24"/>
              </w:rPr>
              <w:t>11-6</w:t>
            </w:r>
            <w:r w:rsidRPr="00812963">
              <w:rPr>
                <w:rFonts w:ascii="標楷體" w:hAnsi="標楷體" w:hint="eastAsia"/>
                <w:b/>
                <w:color w:val="000000" w:themeColor="text1"/>
                <w:sz w:val="24"/>
                <w:szCs w:val="24"/>
              </w:rPr>
              <w:t>落實性別平等相關法規與政策之內涵之合宜性</w:t>
            </w:r>
          </w:p>
        </w:tc>
        <w:tc>
          <w:tcPr>
            <w:tcW w:w="5532" w:type="dxa"/>
          </w:tcPr>
          <w:p w14:paraId="0FCE856B" w14:textId="77777777" w:rsidR="005727AE" w:rsidRPr="00812963" w:rsidRDefault="005727AE" w:rsidP="000D6FD3">
            <w:pPr>
              <w:adjustRightInd w:val="0"/>
              <w:snapToGrid w:val="0"/>
              <w:spacing w:line="360" w:lineRule="atLeast"/>
              <w:ind w:leftChars="-45" w:left="-126"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合宜。</w:t>
            </w:r>
          </w:p>
        </w:tc>
      </w:tr>
      <w:tr w:rsidR="00812963" w:rsidRPr="00812963" w14:paraId="7E42BBF0" w14:textId="77777777" w:rsidTr="008B13EC">
        <w:trPr>
          <w:cantSplit/>
          <w:trHeight w:val="912"/>
        </w:trPr>
        <w:tc>
          <w:tcPr>
            <w:tcW w:w="3794" w:type="dxa"/>
            <w:gridSpan w:val="2"/>
          </w:tcPr>
          <w:p w14:paraId="55599A89" w14:textId="77777777" w:rsidR="005727AE" w:rsidRPr="00812963" w:rsidRDefault="005727AE" w:rsidP="000D6FD3">
            <w:pPr>
              <w:adjustRightInd w:val="0"/>
              <w:snapToGrid w:val="0"/>
              <w:spacing w:line="360" w:lineRule="atLeast"/>
              <w:ind w:leftChars="-45" w:left="-126" w:rightChars="-45" w:right="-126" w:firstLineChars="45" w:firstLine="108"/>
              <w:rPr>
                <w:rFonts w:ascii="標楷體" w:hAnsi="標楷體"/>
                <w:color w:val="000000" w:themeColor="text1"/>
                <w:sz w:val="24"/>
                <w:szCs w:val="24"/>
              </w:rPr>
            </w:pPr>
            <w:r w:rsidRPr="00812963">
              <w:rPr>
                <w:rFonts w:ascii="標楷體" w:hAnsi="標楷體"/>
                <w:b/>
                <w:color w:val="000000" w:themeColor="text1"/>
                <w:sz w:val="24"/>
                <w:szCs w:val="24"/>
              </w:rPr>
              <w:t>11-7</w:t>
            </w:r>
            <w:r w:rsidRPr="00812963">
              <w:rPr>
                <w:rFonts w:ascii="標楷體" w:hAnsi="標楷體" w:hint="eastAsia"/>
                <w:b/>
                <w:color w:val="000000" w:themeColor="text1"/>
                <w:sz w:val="24"/>
                <w:szCs w:val="24"/>
              </w:rPr>
              <w:t>綜合性檢視意見</w:t>
            </w:r>
          </w:p>
        </w:tc>
        <w:tc>
          <w:tcPr>
            <w:tcW w:w="5532" w:type="dxa"/>
          </w:tcPr>
          <w:p w14:paraId="698A6B49" w14:textId="77777777" w:rsidR="005727AE" w:rsidRPr="00812963" w:rsidRDefault="005727AE" w:rsidP="000D6FD3">
            <w:pPr>
              <w:adjustRightInd w:val="0"/>
              <w:snapToGrid w:val="0"/>
              <w:spacing w:line="360" w:lineRule="atLeast"/>
              <w:ind w:leftChars="-45" w:left="-126" w:rightChars="-45" w:right="-126"/>
              <w:rPr>
                <w:rFonts w:ascii="標楷體" w:hAnsi="標楷體"/>
                <w:b/>
                <w:bCs/>
                <w:color w:val="000000" w:themeColor="text1"/>
                <w:sz w:val="24"/>
                <w:szCs w:val="24"/>
              </w:rPr>
            </w:pPr>
            <w:r w:rsidRPr="00812963">
              <w:rPr>
                <w:rFonts w:ascii="標楷體" w:hAnsi="標楷體" w:hint="eastAsia"/>
                <w:b/>
                <w:bCs/>
                <w:color w:val="000000" w:themeColor="text1"/>
                <w:sz w:val="24"/>
                <w:szCs w:val="24"/>
              </w:rPr>
              <w:t>本法案修正內容尚與性別議題無直接關聯。</w:t>
            </w:r>
          </w:p>
        </w:tc>
      </w:tr>
      <w:tr w:rsidR="00812963" w:rsidRPr="00812963" w14:paraId="7A91DC6C" w14:textId="77777777" w:rsidTr="00797ECC">
        <w:trPr>
          <w:cantSplit/>
          <w:trHeight w:val="995"/>
        </w:trPr>
        <w:tc>
          <w:tcPr>
            <w:tcW w:w="3794" w:type="dxa"/>
            <w:gridSpan w:val="2"/>
          </w:tcPr>
          <w:p w14:paraId="6130E005" w14:textId="77777777" w:rsidR="005727AE" w:rsidRPr="00812963" w:rsidRDefault="005727AE" w:rsidP="000D6FD3">
            <w:pPr>
              <w:adjustRightInd w:val="0"/>
              <w:snapToGrid w:val="0"/>
              <w:spacing w:line="360" w:lineRule="atLeast"/>
              <w:ind w:leftChars="-45" w:left="-126"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（三）參與時機及方式之合宜性</w:t>
            </w:r>
          </w:p>
        </w:tc>
        <w:tc>
          <w:tcPr>
            <w:tcW w:w="5532" w:type="dxa"/>
          </w:tcPr>
          <w:p w14:paraId="2B0F0725" w14:textId="77777777" w:rsidR="005727AE" w:rsidRPr="00812963" w:rsidRDefault="005727AE" w:rsidP="000D6FD3">
            <w:pPr>
              <w:adjustRightInd w:val="0"/>
              <w:snapToGrid w:val="0"/>
              <w:spacing w:line="360" w:lineRule="atLeast"/>
              <w:ind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合宜。</w:t>
            </w:r>
          </w:p>
        </w:tc>
      </w:tr>
      <w:tr w:rsidR="00812963" w:rsidRPr="00812963" w14:paraId="67EDEA95" w14:textId="77777777" w:rsidTr="000D6FD3">
        <w:trPr>
          <w:cantSplit/>
          <w:trHeight w:val="446"/>
        </w:trPr>
        <w:tc>
          <w:tcPr>
            <w:tcW w:w="9326" w:type="dxa"/>
            <w:gridSpan w:val="3"/>
            <w:tcBorders>
              <w:bottom w:val="thickThinSmallGap" w:sz="24" w:space="0" w:color="auto"/>
            </w:tcBorders>
          </w:tcPr>
          <w:p w14:paraId="48C20E19" w14:textId="77777777" w:rsidR="005727AE" w:rsidRPr="00812963" w:rsidRDefault="005727AE" w:rsidP="000D6FD3">
            <w:pPr>
              <w:adjustRightInd w:val="0"/>
              <w:snapToGrid w:val="0"/>
              <w:spacing w:line="240" w:lineRule="atLeast"/>
              <w:ind w:leftChars="-45" w:left="-126" w:rightChars="-45" w:right="-126"/>
              <w:rPr>
                <w:rFonts w:ascii="標楷體" w:hAnsi="標楷體"/>
                <w:b/>
                <w:color w:val="000000" w:themeColor="text1"/>
                <w:sz w:val="24"/>
                <w:szCs w:val="24"/>
              </w:rPr>
            </w:pPr>
            <w:r w:rsidRPr="00812963">
              <w:rPr>
                <w:rFonts w:ascii="標楷體" w:hAnsi="標楷體" w:hint="eastAsia"/>
                <w:b/>
                <w:color w:val="000000" w:themeColor="text1"/>
                <w:sz w:val="24"/>
                <w:szCs w:val="24"/>
              </w:rPr>
              <w:t>本人同意恪遵保密義務，未經部會同意不得逕自對外公開所評估之法案。</w:t>
            </w:r>
          </w:p>
          <w:p w14:paraId="57A3C074" w14:textId="77777777" w:rsidR="005727AE" w:rsidRPr="00812963" w:rsidRDefault="005727AE" w:rsidP="000D6FD3">
            <w:pPr>
              <w:adjustRightInd w:val="0"/>
              <w:snapToGrid w:val="0"/>
              <w:spacing w:line="240" w:lineRule="atLeast"/>
              <w:ind w:leftChars="-45" w:left="-126" w:rightChars="-45" w:right="-126"/>
              <w:rPr>
                <w:rFonts w:ascii="標楷體" w:hAnsi="標楷體"/>
                <w:b/>
                <w:color w:val="000000" w:themeColor="text1"/>
                <w:sz w:val="24"/>
                <w:szCs w:val="24"/>
                <w:u w:val="single"/>
              </w:rPr>
            </w:pPr>
            <w:r w:rsidRPr="00812963">
              <w:rPr>
                <w:rFonts w:ascii="標楷體" w:hAnsi="標楷體"/>
                <w:b/>
                <w:color w:val="000000" w:themeColor="text1"/>
                <w:sz w:val="24"/>
                <w:szCs w:val="24"/>
              </w:rPr>
              <w:br/>
            </w:r>
            <w:r w:rsidRPr="00812963">
              <w:rPr>
                <w:rFonts w:ascii="標楷體" w:hAnsi="標楷體" w:hint="eastAsia"/>
                <w:b/>
                <w:color w:val="000000" w:themeColor="text1"/>
                <w:sz w:val="24"/>
                <w:szCs w:val="24"/>
              </w:rPr>
              <w:t>（簽章，簽名或打字皆可）</w:t>
            </w:r>
            <w:r w:rsidRPr="00812963">
              <w:rPr>
                <w:rFonts w:ascii="標楷體" w:hAnsi="標楷體" w:hint="eastAsia"/>
                <w:b/>
                <w:color w:val="000000" w:themeColor="text1"/>
                <w:sz w:val="24"/>
                <w:szCs w:val="24"/>
                <w:u w:val="single"/>
              </w:rPr>
              <w:t xml:space="preserve">   吳志光   </w:t>
            </w:r>
            <w:r w:rsidRPr="00812963">
              <w:rPr>
                <w:rFonts w:ascii="標楷體" w:hAnsi="標楷體" w:hint="eastAsia"/>
                <w:b/>
                <w:color w:val="000000" w:themeColor="text1"/>
                <w:sz w:val="24"/>
                <w:szCs w:val="24"/>
              </w:rPr>
              <w:t xml:space="preserve">              日期：111年8月28日</w:t>
            </w:r>
          </w:p>
          <w:p w14:paraId="401B0725" w14:textId="77777777" w:rsidR="005727AE" w:rsidRPr="00812963" w:rsidRDefault="005727AE" w:rsidP="000D6FD3">
            <w:pPr>
              <w:adjustRightInd w:val="0"/>
              <w:snapToGrid w:val="0"/>
              <w:spacing w:line="240" w:lineRule="atLeast"/>
              <w:ind w:leftChars="-45" w:left="-126" w:rightChars="-45" w:right="-126"/>
              <w:rPr>
                <w:rFonts w:ascii="標楷體" w:hAnsi="標楷體"/>
                <w:color w:val="000000" w:themeColor="text1"/>
                <w:sz w:val="24"/>
                <w:szCs w:val="24"/>
                <w:u w:val="single"/>
              </w:rPr>
            </w:pPr>
          </w:p>
        </w:tc>
      </w:tr>
    </w:tbl>
    <w:p w14:paraId="3237650F" w14:textId="375C3E71" w:rsidR="00797ECC" w:rsidRPr="00812963" w:rsidRDefault="00797ECC" w:rsidP="0039498E">
      <w:pPr>
        <w:snapToGrid w:val="0"/>
        <w:spacing w:line="240" w:lineRule="atLeast"/>
        <w:ind w:right="-108"/>
        <w:jc w:val="center"/>
        <w:rPr>
          <w:b/>
          <w:color w:val="000000" w:themeColor="text1"/>
          <w:sz w:val="40"/>
          <w:szCs w:val="40"/>
        </w:rPr>
      </w:pPr>
    </w:p>
    <w:p w14:paraId="24621696" w14:textId="77777777" w:rsidR="00280F89" w:rsidRPr="00812963" w:rsidRDefault="00280F89" w:rsidP="0039498E">
      <w:pPr>
        <w:snapToGrid w:val="0"/>
        <w:spacing w:line="240" w:lineRule="atLeast"/>
        <w:ind w:right="-108"/>
        <w:jc w:val="center"/>
        <w:rPr>
          <w:b/>
          <w:color w:val="000000" w:themeColor="text1"/>
          <w:sz w:val="40"/>
          <w:szCs w:val="40"/>
        </w:rPr>
      </w:pPr>
    </w:p>
    <w:p w14:paraId="17B73A70" w14:textId="77777777" w:rsidR="00280F89" w:rsidRPr="00812963" w:rsidRDefault="00280F89" w:rsidP="0039498E">
      <w:pPr>
        <w:snapToGrid w:val="0"/>
        <w:spacing w:line="240" w:lineRule="atLeast"/>
        <w:ind w:right="-108"/>
        <w:jc w:val="center"/>
        <w:rPr>
          <w:b/>
          <w:color w:val="000000" w:themeColor="text1"/>
          <w:sz w:val="40"/>
          <w:szCs w:val="40"/>
        </w:rPr>
      </w:pPr>
    </w:p>
    <w:p w14:paraId="00A32A24" w14:textId="4DFCD016" w:rsidR="00280F89" w:rsidRPr="00812963" w:rsidRDefault="00280F89" w:rsidP="0039498E">
      <w:pPr>
        <w:snapToGrid w:val="0"/>
        <w:spacing w:line="240" w:lineRule="atLeast"/>
        <w:ind w:right="-108"/>
        <w:jc w:val="center"/>
        <w:rPr>
          <w:b/>
          <w:color w:val="000000" w:themeColor="text1"/>
          <w:sz w:val="40"/>
          <w:szCs w:val="40"/>
        </w:rPr>
      </w:pPr>
    </w:p>
    <w:p w14:paraId="76C7CA82" w14:textId="77777777" w:rsidR="009754B1" w:rsidRPr="00812963" w:rsidRDefault="009754B1" w:rsidP="0039498E">
      <w:pPr>
        <w:snapToGrid w:val="0"/>
        <w:spacing w:line="240" w:lineRule="atLeast"/>
        <w:ind w:right="-108"/>
        <w:jc w:val="center"/>
        <w:rPr>
          <w:b/>
          <w:color w:val="000000" w:themeColor="text1"/>
          <w:sz w:val="40"/>
          <w:szCs w:val="40"/>
        </w:rPr>
      </w:pPr>
    </w:p>
    <w:p w14:paraId="093CBB1B" w14:textId="6B499342" w:rsidR="0039498E" w:rsidRPr="00812963" w:rsidRDefault="00797ECC" w:rsidP="0039498E">
      <w:pPr>
        <w:snapToGrid w:val="0"/>
        <w:spacing w:line="240" w:lineRule="atLeast"/>
        <w:ind w:right="-108"/>
        <w:jc w:val="center"/>
        <w:rPr>
          <w:color w:val="000000" w:themeColor="text1"/>
        </w:rPr>
      </w:pPr>
      <w:r w:rsidRPr="00812963">
        <w:rPr>
          <w:rFonts w:asciiTheme="minorHAnsi" w:eastAsiaTheme="minorEastAsia" w:hAnsiTheme="minorHAnsi" w:cstheme="minorBidi"/>
          <w:noProof/>
          <w:color w:val="000000" w:themeColor="text1"/>
          <w:sz w:val="24"/>
          <w:szCs w:val="22"/>
        </w:rPr>
        <w:lastRenderedPageBreak/>
        <mc:AlternateContent>
          <mc:Choice Requires="wps">
            <w:drawing>
              <wp:anchor distT="0" distB="0" distL="114300" distR="114300" simplePos="0" relativeHeight="251804672" behindDoc="0" locked="0" layoutInCell="0" allowOverlap="1" wp14:anchorId="44E21DB2" wp14:editId="4555877C">
                <wp:simplePos x="0" y="0"/>
                <wp:positionH relativeFrom="page">
                  <wp:posOffset>5509260</wp:posOffset>
                </wp:positionH>
                <wp:positionV relativeFrom="topMargin">
                  <wp:posOffset>320675</wp:posOffset>
                </wp:positionV>
                <wp:extent cx="1463040" cy="428625"/>
                <wp:effectExtent l="38100" t="38100" r="41910" b="47625"/>
                <wp:wrapSquare wrapText="bothSides"/>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0177843" w14:textId="7DA786E1" w:rsidR="00797ECC" w:rsidRPr="00B940D7" w:rsidRDefault="00797ECC" w:rsidP="00797ECC">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報告事項第八案</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4E21DB2" id="_x0000_s1032" type="#_x0000_t202" style="position:absolute;left:0;text-align:left;margin-left:433.8pt;margin-top:25.25pt;width:115.2pt;height:33.7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" o:allowincell="f" filled="f" strokecolor="#622423" strokeweight="6pt">
                <v:stroke linestyle="thickThin"/>
                <v:textbox inset="10.8pt,7.2pt,10.8pt,7.2pt">
                  <w:txbxContent>
                    <w:p w14:paraId="00177843" w14:textId="7DA786E1" w:rsidR="00797ECC" w:rsidRPr="00B940D7" w:rsidRDefault="00797ECC" w:rsidP="00797ECC">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報告事項第八案</w:t>
                      </w:r>
                    </w:p>
                  </w:txbxContent>
                </v:textbox>
                <w10:wrap type="square" anchorx="page" anchory="margin"/>
              </v:shape>
            </w:pict>
          </mc:Fallback>
        </mc:AlternateContent>
      </w:r>
      <w:r w:rsidR="0039498E" w:rsidRPr="00812963">
        <w:rPr>
          <w:b/>
          <w:color w:val="000000" w:themeColor="text1"/>
          <w:sz w:val="40"/>
          <w:szCs w:val="40"/>
        </w:rPr>
        <w:t>考試院法案及性別影響評估檢視表</w:t>
      </w:r>
    </w:p>
    <w:p w14:paraId="3B9F7066" w14:textId="77777777" w:rsidR="0039498E" w:rsidRPr="00812963" w:rsidRDefault="0039498E" w:rsidP="0039498E">
      <w:pPr>
        <w:snapToGrid w:val="0"/>
        <w:spacing w:line="240" w:lineRule="atLeast"/>
        <w:ind w:right="-108"/>
        <w:rPr>
          <w:b/>
          <w:color w:val="000000" w:themeColor="text1"/>
        </w:rPr>
      </w:pPr>
    </w:p>
    <w:p w14:paraId="6EA7DDAE" w14:textId="77777777" w:rsidR="0039498E" w:rsidRPr="00812963" w:rsidRDefault="0039498E" w:rsidP="0039498E">
      <w:pPr>
        <w:snapToGrid w:val="0"/>
        <w:spacing w:line="240" w:lineRule="atLeast"/>
        <w:ind w:right="-108"/>
        <w:rPr>
          <w:rFonts w:ascii="標楷體" w:hAnsi="標楷體"/>
          <w:color w:val="000000" w:themeColor="text1"/>
          <w:sz w:val="24"/>
          <w:szCs w:val="24"/>
        </w:rPr>
      </w:pPr>
      <w:r w:rsidRPr="00812963">
        <w:rPr>
          <w:rFonts w:ascii="標楷體" w:hAnsi="標楷體"/>
          <w:b/>
          <w:color w:val="000000" w:themeColor="text1"/>
          <w:sz w:val="24"/>
          <w:szCs w:val="24"/>
        </w:rPr>
        <w:t>【第一部分】：本部分由機關人員填寫</w:t>
      </w:r>
    </w:p>
    <w:tbl>
      <w:tblPr>
        <w:tblW w:w="9463" w:type="dxa"/>
        <w:jc w:val="center"/>
        <w:tblLayout w:type="fixed"/>
        <w:tblCellMar>
          <w:left w:w="103" w:type="dxa"/>
        </w:tblCellMar>
        <w:tblLook w:val="0000" w:firstRow="0" w:lastRow="0" w:firstColumn="0" w:lastColumn="0" w:noHBand="0" w:noVBand="0"/>
      </w:tblPr>
      <w:tblGrid>
        <w:gridCol w:w="829"/>
        <w:gridCol w:w="108"/>
        <w:gridCol w:w="605"/>
        <w:gridCol w:w="1225"/>
        <w:gridCol w:w="14"/>
        <w:gridCol w:w="266"/>
        <w:gridCol w:w="15"/>
        <w:gridCol w:w="1865"/>
        <w:gridCol w:w="49"/>
        <w:gridCol w:w="1117"/>
        <w:gridCol w:w="16"/>
        <w:gridCol w:w="124"/>
        <w:gridCol w:w="264"/>
        <w:gridCol w:w="7"/>
        <w:gridCol w:w="2959"/>
      </w:tblGrid>
      <w:tr w:rsidR="00812963" w:rsidRPr="00812963" w14:paraId="77C2C414" w14:textId="77777777" w:rsidTr="0039498E">
        <w:trPr>
          <w:jc w:val="center"/>
        </w:trPr>
        <w:tc>
          <w:tcPr>
            <w:tcW w:w="9463" w:type="dxa"/>
            <w:gridSpan w:val="15"/>
            <w:tcBorders>
              <w:top w:val="single" w:sz="4" w:space="0" w:color="00000A"/>
              <w:left w:val="single" w:sz="4" w:space="0" w:color="00000A"/>
              <w:bottom w:val="single" w:sz="4" w:space="0" w:color="00000A"/>
              <w:right w:val="single" w:sz="4" w:space="0" w:color="00000A"/>
            </w:tcBorders>
            <w:shd w:val="clear" w:color="auto" w:fill="FFFFFF"/>
            <w:vAlign w:val="center"/>
          </w:tcPr>
          <w:p w14:paraId="38F05A3E" w14:textId="77777777" w:rsidR="0039498E" w:rsidRPr="00812963" w:rsidRDefault="0039498E" w:rsidP="000D6FD3">
            <w:pPr>
              <w:spacing w:line="240" w:lineRule="atLeast"/>
              <w:contextualSpacing/>
              <w:jc w:val="center"/>
              <w:rPr>
                <w:rFonts w:ascii="標楷體" w:hAnsi="標楷體"/>
                <w:color w:val="000000" w:themeColor="text1"/>
                <w:sz w:val="24"/>
                <w:szCs w:val="24"/>
              </w:rPr>
            </w:pPr>
            <w:r w:rsidRPr="00812963">
              <w:rPr>
                <w:rFonts w:ascii="標楷體" w:hAnsi="標楷體"/>
                <w:b/>
                <w:color w:val="000000" w:themeColor="text1"/>
                <w:sz w:val="24"/>
                <w:szCs w:val="24"/>
              </w:rPr>
              <w:t>填表日期：</w:t>
            </w:r>
            <w:r w:rsidRPr="00812963">
              <w:rPr>
                <w:rFonts w:ascii="標楷體" w:hAnsi="標楷體"/>
                <w:b/>
                <w:bCs/>
                <w:color w:val="000000" w:themeColor="text1"/>
                <w:sz w:val="24"/>
                <w:szCs w:val="24"/>
              </w:rPr>
              <w:t xml:space="preserve"> 1</w:t>
            </w:r>
            <w:r w:rsidRPr="00812963">
              <w:rPr>
                <w:rFonts w:ascii="標楷體" w:hAnsi="標楷體" w:hint="eastAsia"/>
                <w:b/>
                <w:bCs/>
                <w:color w:val="000000" w:themeColor="text1"/>
                <w:sz w:val="24"/>
                <w:szCs w:val="24"/>
              </w:rPr>
              <w:t>11</w:t>
            </w:r>
            <w:r w:rsidRPr="00812963">
              <w:rPr>
                <w:rFonts w:ascii="標楷體" w:hAnsi="標楷體"/>
                <w:b/>
                <w:bCs/>
                <w:color w:val="000000" w:themeColor="text1"/>
                <w:sz w:val="24"/>
                <w:szCs w:val="24"/>
              </w:rPr>
              <w:t xml:space="preserve"> 年 </w:t>
            </w:r>
            <w:r w:rsidRPr="00812963">
              <w:rPr>
                <w:rFonts w:ascii="標楷體" w:hAnsi="標楷體" w:hint="eastAsia"/>
                <w:b/>
                <w:bCs/>
                <w:color w:val="000000" w:themeColor="text1"/>
                <w:sz w:val="24"/>
                <w:szCs w:val="24"/>
              </w:rPr>
              <w:t>5</w:t>
            </w:r>
            <w:r w:rsidRPr="00812963">
              <w:rPr>
                <w:rFonts w:ascii="標楷體" w:hAnsi="標楷體"/>
                <w:b/>
                <w:bCs/>
                <w:color w:val="000000" w:themeColor="text1"/>
                <w:sz w:val="24"/>
                <w:szCs w:val="24"/>
              </w:rPr>
              <w:t xml:space="preserve"> 月 </w:t>
            </w:r>
            <w:r w:rsidRPr="00812963">
              <w:rPr>
                <w:rFonts w:ascii="標楷體" w:hAnsi="標楷體" w:hint="eastAsia"/>
                <w:b/>
                <w:bCs/>
                <w:color w:val="000000" w:themeColor="text1"/>
                <w:sz w:val="24"/>
                <w:szCs w:val="24"/>
              </w:rPr>
              <w:t>25</w:t>
            </w:r>
            <w:r w:rsidRPr="00812963">
              <w:rPr>
                <w:rFonts w:ascii="標楷體" w:hAnsi="標楷體"/>
                <w:b/>
                <w:bCs/>
                <w:color w:val="000000" w:themeColor="text1"/>
                <w:sz w:val="24"/>
                <w:szCs w:val="24"/>
              </w:rPr>
              <w:t xml:space="preserve"> 日</w:t>
            </w:r>
          </w:p>
        </w:tc>
      </w:tr>
      <w:tr w:rsidR="00812963" w:rsidRPr="00812963" w14:paraId="08044960" w14:textId="77777777" w:rsidTr="0039498E">
        <w:trPr>
          <w:trHeight w:val="1415"/>
          <w:jc w:val="center"/>
        </w:trPr>
        <w:tc>
          <w:tcPr>
            <w:tcW w:w="9463" w:type="dxa"/>
            <w:gridSpan w:val="15"/>
            <w:tcBorders>
              <w:top w:val="single" w:sz="4" w:space="0" w:color="00000A"/>
              <w:left w:val="single" w:sz="4" w:space="0" w:color="00000A"/>
              <w:bottom w:val="single" w:sz="4" w:space="0" w:color="00000A"/>
              <w:right w:val="single" w:sz="4" w:space="0" w:color="00000A"/>
            </w:tcBorders>
            <w:shd w:val="clear" w:color="auto" w:fill="FFFFFF"/>
          </w:tcPr>
          <w:p w14:paraId="05E91F04" w14:textId="77777777" w:rsidR="0039498E" w:rsidRPr="00812963" w:rsidRDefault="0039498E" w:rsidP="000D6FD3">
            <w:pPr>
              <w:spacing w:before="120" w:after="120"/>
              <w:rPr>
                <w:rFonts w:ascii="標楷體" w:hAnsi="標楷體"/>
                <w:color w:val="000000" w:themeColor="text1"/>
                <w:sz w:val="24"/>
                <w:szCs w:val="24"/>
              </w:rPr>
            </w:pPr>
            <w:r w:rsidRPr="00812963">
              <w:rPr>
                <w:rFonts w:ascii="標楷體" w:hAnsi="標楷體"/>
                <w:b/>
                <w:color w:val="000000" w:themeColor="text1"/>
                <w:sz w:val="24"/>
                <w:szCs w:val="24"/>
              </w:rPr>
              <w:t>填表單位：公務人員退休撫</w:t>
            </w:r>
            <w:proofErr w:type="gramStart"/>
            <w:r w:rsidRPr="00812963">
              <w:rPr>
                <w:rFonts w:ascii="標楷體" w:hAnsi="標楷體"/>
                <w:b/>
                <w:color w:val="000000" w:themeColor="text1"/>
                <w:sz w:val="24"/>
                <w:szCs w:val="24"/>
              </w:rPr>
              <w:t>卹</w:t>
            </w:r>
            <w:proofErr w:type="gramEnd"/>
            <w:r w:rsidRPr="00812963">
              <w:rPr>
                <w:rFonts w:ascii="標楷體" w:hAnsi="標楷體"/>
                <w:b/>
                <w:color w:val="000000" w:themeColor="text1"/>
                <w:sz w:val="24"/>
                <w:szCs w:val="24"/>
              </w:rPr>
              <w:t>基金管理委員會</w:t>
            </w:r>
          </w:p>
          <w:p w14:paraId="5B5797B8" w14:textId="77777777" w:rsidR="0039498E" w:rsidRPr="00812963" w:rsidRDefault="0039498E" w:rsidP="000D6FD3">
            <w:pPr>
              <w:spacing w:before="120" w:after="120"/>
              <w:rPr>
                <w:rFonts w:ascii="標楷體" w:hAnsi="標楷體"/>
                <w:color w:val="000000" w:themeColor="text1"/>
                <w:sz w:val="24"/>
                <w:szCs w:val="24"/>
              </w:rPr>
            </w:pPr>
            <w:r w:rsidRPr="00812963">
              <w:rPr>
                <w:rFonts w:ascii="標楷體" w:hAnsi="標楷體"/>
                <w:b/>
                <w:color w:val="000000" w:themeColor="text1"/>
                <w:sz w:val="24"/>
                <w:szCs w:val="24"/>
              </w:rPr>
              <w:t>填表人姓名：</w:t>
            </w:r>
            <w:r w:rsidRPr="00812963">
              <w:rPr>
                <w:rFonts w:ascii="標楷體" w:hAnsi="標楷體" w:hint="eastAsia"/>
                <w:b/>
                <w:color w:val="000000" w:themeColor="text1"/>
                <w:sz w:val="24"/>
                <w:szCs w:val="24"/>
              </w:rPr>
              <w:t>蔡佩</w:t>
            </w:r>
            <w:r w:rsidRPr="00812963">
              <w:rPr>
                <w:rFonts w:ascii="標楷體" w:hAnsi="標楷體"/>
                <w:b/>
                <w:color w:val="000000" w:themeColor="text1"/>
                <w:sz w:val="24"/>
                <w:szCs w:val="24"/>
              </w:rPr>
              <w:t>娟　　　　　　　　　　　職稱：主任</w:t>
            </w:r>
          </w:p>
          <w:p w14:paraId="4A6461AF" w14:textId="77777777" w:rsidR="0039498E" w:rsidRPr="00812963" w:rsidRDefault="0039498E" w:rsidP="000D6FD3">
            <w:pPr>
              <w:spacing w:before="120" w:after="120" w:line="240" w:lineRule="atLeast"/>
              <w:ind w:left="-108" w:right="-108" w:firstLine="113"/>
              <w:rPr>
                <w:rFonts w:ascii="標楷體" w:hAnsi="標楷體"/>
                <w:color w:val="000000" w:themeColor="text1"/>
                <w:sz w:val="24"/>
                <w:szCs w:val="24"/>
              </w:rPr>
            </w:pPr>
            <w:r w:rsidRPr="00812963">
              <w:rPr>
                <w:rFonts w:ascii="標楷體" w:hAnsi="標楷體"/>
                <w:b/>
                <w:color w:val="000000" w:themeColor="text1"/>
                <w:sz w:val="24"/>
                <w:szCs w:val="24"/>
              </w:rPr>
              <w:t>電話：(02)8236-7475                     e-mail：</w:t>
            </w:r>
            <w:r w:rsidRPr="00812963">
              <w:rPr>
                <w:rFonts w:ascii="標楷體" w:hAnsi="標楷體" w:hint="eastAsia"/>
                <w:b/>
                <w:color w:val="000000" w:themeColor="text1"/>
                <w:sz w:val="24"/>
                <w:szCs w:val="24"/>
              </w:rPr>
              <w:t>pjt</w:t>
            </w:r>
            <w:r w:rsidRPr="00812963">
              <w:rPr>
                <w:rFonts w:ascii="標楷體" w:hAnsi="標楷體"/>
                <w:b/>
                <w:color w:val="000000" w:themeColor="text1"/>
                <w:sz w:val="24"/>
                <w:szCs w:val="24"/>
              </w:rPr>
              <w:t>5794@mail.fund.gov.tw</w:t>
            </w:r>
          </w:p>
        </w:tc>
      </w:tr>
      <w:tr w:rsidR="00812963" w:rsidRPr="00812963" w14:paraId="70E7ADEE" w14:textId="77777777" w:rsidTr="0039498E">
        <w:trPr>
          <w:trHeight w:val="2891"/>
          <w:jc w:val="center"/>
        </w:trPr>
        <w:tc>
          <w:tcPr>
            <w:tcW w:w="9463" w:type="dxa"/>
            <w:gridSpan w:val="15"/>
            <w:tcBorders>
              <w:top w:val="single" w:sz="4" w:space="0" w:color="00000A"/>
              <w:left w:val="single" w:sz="4" w:space="0" w:color="00000A"/>
              <w:bottom w:val="single" w:sz="4" w:space="0" w:color="00000A"/>
              <w:right w:val="single" w:sz="4" w:space="0" w:color="00000A"/>
            </w:tcBorders>
            <w:shd w:val="clear" w:color="auto" w:fill="FFFFFF"/>
          </w:tcPr>
          <w:p w14:paraId="277F9057" w14:textId="77777777" w:rsidR="0039498E" w:rsidRPr="00812963" w:rsidRDefault="0039498E" w:rsidP="000D6FD3">
            <w:pPr>
              <w:spacing w:line="240" w:lineRule="atLeast"/>
              <w:jc w:val="center"/>
              <w:rPr>
                <w:rFonts w:ascii="標楷體" w:hAnsi="標楷體"/>
                <w:color w:val="000000" w:themeColor="text1"/>
                <w:sz w:val="24"/>
                <w:szCs w:val="24"/>
              </w:rPr>
            </w:pPr>
            <w:r w:rsidRPr="00812963">
              <w:rPr>
                <w:rFonts w:ascii="標楷體" w:hAnsi="標楷體"/>
                <w:b/>
                <w:color w:val="000000" w:themeColor="text1"/>
                <w:sz w:val="24"/>
                <w:szCs w:val="24"/>
              </w:rPr>
              <w:t>填  表  説  明</w:t>
            </w:r>
          </w:p>
          <w:p w14:paraId="63D11060" w14:textId="77777777" w:rsidR="0039498E" w:rsidRPr="00812963" w:rsidRDefault="0039498E" w:rsidP="000D6FD3">
            <w:pPr>
              <w:spacing w:line="340" w:lineRule="exact"/>
              <w:ind w:left="480" w:hanging="480"/>
              <w:rPr>
                <w:rFonts w:ascii="標楷體" w:hAnsi="標楷體"/>
                <w:color w:val="000000" w:themeColor="text1"/>
                <w:sz w:val="24"/>
                <w:szCs w:val="24"/>
              </w:rPr>
            </w:pPr>
            <w:r w:rsidRPr="00812963">
              <w:rPr>
                <w:rFonts w:ascii="標楷體" w:hAnsi="標楷體"/>
                <w:b/>
                <w:color w:val="000000" w:themeColor="text1"/>
                <w:sz w:val="24"/>
                <w:szCs w:val="24"/>
              </w:rPr>
              <w:t>一、</w:t>
            </w:r>
            <w:proofErr w:type="gramStart"/>
            <w:r w:rsidRPr="00812963">
              <w:rPr>
                <w:rFonts w:ascii="標楷體" w:hAnsi="標楷體"/>
                <w:color w:val="000000" w:themeColor="text1"/>
                <w:sz w:val="24"/>
                <w:szCs w:val="24"/>
              </w:rPr>
              <w:t>考試院暨所屬</w:t>
            </w:r>
            <w:proofErr w:type="gramEnd"/>
            <w:r w:rsidRPr="00812963">
              <w:rPr>
                <w:rFonts w:ascii="標楷體" w:hAnsi="標楷體"/>
                <w:color w:val="000000" w:themeColor="text1"/>
                <w:sz w:val="24"/>
                <w:szCs w:val="24"/>
              </w:rPr>
              <w:t>各機關</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修（訂）主管法律，應依據本表進行「法案及性別影響評估」，附案報院審議。但廢止案及配合行政院組織改造整批處理之法律案，不在此限。</w:t>
            </w:r>
          </w:p>
          <w:p w14:paraId="666E2A9C" w14:textId="77777777" w:rsidR="0039498E" w:rsidRPr="00812963" w:rsidRDefault="0039498E" w:rsidP="000D6FD3">
            <w:pPr>
              <w:spacing w:line="340" w:lineRule="exact"/>
              <w:ind w:left="480" w:hanging="480"/>
              <w:rPr>
                <w:rFonts w:ascii="標楷體" w:hAnsi="標楷體"/>
                <w:color w:val="000000" w:themeColor="text1"/>
                <w:sz w:val="24"/>
                <w:szCs w:val="24"/>
              </w:rPr>
            </w:pPr>
            <w:r w:rsidRPr="00812963">
              <w:rPr>
                <w:rFonts w:ascii="標楷體" w:hAnsi="標楷體"/>
                <w:color w:val="000000" w:themeColor="text1"/>
                <w:sz w:val="24"/>
                <w:szCs w:val="24"/>
              </w:rPr>
              <w:t>二、建議各單位於法案</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擬初期，即先徵詢性別平等專家學者意見；法案</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擬完成後，應</w:t>
            </w:r>
            <w:proofErr w:type="gramStart"/>
            <w:r w:rsidRPr="00812963">
              <w:rPr>
                <w:rFonts w:ascii="標楷體" w:hAnsi="標楷體"/>
                <w:color w:val="000000" w:themeColor="text1"/>
                <w:sz w:val="24"/>
                <w:szCs w:val="24"/>
              </w:rPr>
              <w:t>併同本</w:t>
            </w:r>
            <w:proofErr w:type="gramEnd"/>
            <w:r w:rsidRPr="00812963">
              <w:rPr>
                <w:rFonts w:ascii="標楷體" w:hAnsi="標楷體"/>
                <w:color w:val="000000" w:themeColor="text1"/>
                <w:sz w:val="24"/>
                <w:szCs w:val="24"/>
              </w:rPr>
              <w:t>表送請民間性別平等專家學者進行程序參與（至少預留1</w:t>
            </w:r>
            <w:proofErr w:type="gramStart"/>
            <w:r w:rsidRPr="00812963">
              <w:rPr>
                <w:rFonts w:ascii="標楷體" w:hAnsi="標楷體"/>
                <w:color w:val="000000" w:themeColor="text1"/>
                <w:sz w:val="24"/>
                <w:szCs w:val="24"/>
              </w:rPr>
              <w:t>週</w:t>
            </w:r>
            <w:proofErr w:type="gramEnd"/>
            <w:r w:rsidRPr="00812963">
              <w:rPr>
                <w:rFonts w:ascii="標楷體" w:hAnsi="標楷體"/>
                <w:color w:val="000000" w:themeColor="text1"/>
                <w:sz w:val="24"/>
                <w:szCs w:val="24"/>
              </w:rPr>
              <w:t>的填寫時間），參酌其意見修正法案內容，並填寫「玖、評估結果」後，通知程序參與者。</w:t>
            </w:r>
          </w:p>
          <w:p w14:paraId="2B65868E" w14:textId="77777777" w:rsidR="0039498E" w:rsidRPr="00812963" w:rsidRDefault="0039498E" w:rsidP="000D6FD3">
            <w:pPr>
              <w:spacing w:line="340" w:lineRule="exact"/>
              <w:ind w:left="480" w:hanging="480"/>
              <w:rPr>
                <w:rFonts w:ascii="標楷體" w:hAnsi="標楷體"/>
                <w:color w:val="000000" w:themeColor="text1"/>
                <w:sz w:val="24"/>
                <w:szCs w:val="24"/>
              </w:rPr>
            </w:pPr>
            <w:r w:rsidRPr="00812963">
              <w:rPr>
                <w:rFonts w:ascii="標楷體" w:hAnsi="標楷體"/>
                <w:color w:val="000000" w:themeColor="text1"/>
                <w:sz w:val="24"/>
                <w:szCs w:val="24"/>
              </w:rPr>
              <w:t>三、法案經參與程序之民間性別平等專家學者評定有違反性別平等事項，而</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擬單位未採納其意見調整者，應提本機關性別平等委員會（小組）討論。</w:t>
            </w:r>
          </w:p>
        </w:tc>
      </w:tr>
      <w:tr w:rsidR="00812963" w:rsidRPr="00812963" w14:paraId="755B45F6" w14:textId="77777777" w:rsidTr="0039498E">
        <w:trPr>
          <w:jc w:val="center"/>
        </w:trPr>
        <w:tc>
          <w:tcPr>
            <w:tcW w:w="1542"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03087415" w14:textId="77777777" w:rsidR="0039498E" w:rsidRPr="00812963" w:rsidRDefault="0039498E" w:rsidP="000D6FD3">
            <w:pPr>
              <w:spacing w:before="120" w:after="120" w:line="360" w:lineRule="exact"/>
              <w:ind w:left="-108" w:right="-108"/>
              <w:rPr>
                <w:rFonts w:ascii="標楷體" w:hAnsi="標楷體"/>
                <w:color w:val="000000" w:themeColor="text1"/>
                <w:sz w:val="24"/>
                <w:szCs w:val="24"/>
              </w:rPr>
            </w:pPr>
            <w:r w:rsidRPr="00812963">
              <w:rPr>
                <w:rFonts w:ascii="標楷體" w:hAnsi="標楷體"/>
                <w:b/>
                <w:color w:val="000000" w:themeColor="text1"/>
                <w:sz w:val="24"/>
                <w:szCs w:val="24"/>
              </w:rPr>
              <w:t>壹、法案名稱</w:t>
            </w:r>
          </w:p>
        </w:tc>
        <w:tc>
          <w:tcPr>
            <w:tcW w:w="7921" w:type="dxa"/>
            <w:gridSpan w:val="12"/>
            <w:tcBorders>
              <w:top w:val="single" w:sz="4" w:space="0" w:color="00000A"/>
              <w:left w:val="single" w:sz="4" w:space="0" w:color="00000A"/>
              <w:bottom w:val="single" w:sz="4" w:space="0" w:color="00000A"/>
              <w:right w:val="single" w:sz="4" w:space="0" w:color="00000A"/>
            </w:tcBorders>
            <w:shd w:val="clear" w:color="auto" w:fill="FFFFFF"/>
            <w:vAlign w:val="center"/>
          </w:tcPr>
          <w:p w14:paraId="7659FD67" w14:textId="77777777" w:rsidR="0039498E" w:rsidRPr="00812963" w:rsidRDefault="0039498E" w:rsidP="000D6FD3">
            <w:pPr>
              <w:spacing w:before="120" w:after="120" w:line="360" w:lineRule="exact"/>
              <w:rPr>
                <w:rFonts w:ascii="標楷體" w:hAnsi="標楷體"/>
                <w:color w:val="000000" w:themeColor="text1"/>
                <w:sz w:val="24"/>
                <w:szCs w:val="24"/>
              </w:rPr>
            </w:pPr>
            <w:r w:rsidRPr="00812963">
              <w:rPr>
                <w:rFonts w:ascii="標楷體" w:hAnsi="標楷體"/>
                <w:color w:val="000000" w:themeColor="text1"/>
                <w:sz w:val="24"/>
                <w:szCs w:val="24"/>
              </w:rPr>
              <w:t>公務人員退休撫</w:t>
            </w:r>
            <w:proofErr w:type="gramStart"/>
            <w:r w:rsidRPr="00812963">
              <w:rPr>
                <w:rFonts w:ascii="標楷體" w:hAnsi="標楷體"/>
                <w:color w:val="000000" w:themeColor="text1"/>
                <w:sz w:val="24"/>
                <w:szCs w:val="24"/>
              </w:rPr>
              <w:t>卹</w:t>
            </w:r>
            <w:proofErr w:type="gramEnd"/>
            <w:r w:rsidRPr="00812963">
              <w:rPr>
                <w:rFonts w:ascii="標楷體" w:hAnsi="標楷體"/>
                <w:color w:val="000000" w:themeColor="text1"/>
                <w:sz w:val="24"/>
                <w:szCs w:val="24"/>
              </w:rPr>
              <w:t>基金管理</w:t>
            </w:r>
            <w:r w:rsidRPr="00812963">
              <w:rPr>
                <w:rFonts w:ascii="標楷體" w:hAnsi="標楷體" w:hint="eastAsia"/>
                <w:color w:val="000000" w:themeColor="text1"/>
                <w:sz w:val="24"/>
                <w:szCs w:val="24"/>
              </w:rPr>
              <w:t>局</w:t>
            </w:r>
            <w:r w:rsidRPr="00812963">
              <w:rPr>
                <w:rFonts w:ascii="標楷體" w:hAnsi="標楷體"/>
                <w:color w:val="000000" w:themeColor="text1"/>
                <w:sz w:val="24"/>
                <w:szCs w:val="24"/>
              </w:rPr>
              <w:t>組織</w:t>
            </w:r>
            <w:r w:rsidRPr="00812963">
              <w:rPr>
                <w:rFonts w:ascii="標楷體" w:hAnsi="標楷體" w:hint="eastAsia"/>
                <w:color w:val="000000" w:themeColor="text1"/>
                <w:sz w:val="24"/>
                <w:szCs w:val="24"/>
              </w:rPr>
              <w:t>法</w:t>
            </w:r>
            <w:r w:rsidRPr="00812963">
              <w:rPr>
                <w:rFonts w:ascii="標楷體" w:hAnsi="標楷體"/>
                <w:color w:val="000000" w:themeColor="text1"/>
                <w:sz w:val="24"/>
                <w:szCs w:val="24"/>
              </w:rPr>
              <w:t>草案</w:t>
            </w:r>
          </w:p>
        </w:tc>
      </w:tr>
      <w:tr w:rsidR="00812963" w:rsidRPr="00812963" w14:paraId="446C1E6E" w14:textId="77777777" w:rsidTr="0039498E">
        <w:trPr>
          <w:jc w:val="center"/>
        </w:trPr>
        <w:tc>
          <w:tcPr>
            <w:tcW w:w="1542"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4997F4B7" w14:textId="77777777" w:rsidR="0039498E" w:rsidRPr="00812963" w:rsidRDefault="0039498E" w:rsidP="000D6FD3">
            <w:pPr>
              <w:spacing w:before="120" w:after="120" w:line="360" w:lineRule="exact"/>
              <w:ind w:left="-108" w:right="-108"/>
              <w:rPr>
                <w:rFonts w:ascii="標楷體" w:hAnsi="標楷體"/>
                <w:color w:val="000000" w:themeColor="text1"/>
                <w:sz w:val="24"/>
                <w:szCs w:val="24"/>
              </w:rPr>
            </w:pPr>
            <w:r w:rsidRPr="00812963">
              <w:rPr>
                <w:rFonts w:ascii="標楷體" w:hAnsi="標楷體"/>
                <w:b/>
                <w:color w:val="000000" w:themeColor="text1"/>
                <w:sz w:val="24"/>
                <w:szCs w:val="24"/>
              </w:rPr>
              <w:t>貳、主管機關</w:t>
            </w:r>
          </w:p>
        </w:tc>
        <w:tc>
          <w:tcPr>
            <w:tcW w:w="3434"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14:paraId="6593DE2E" w14:textId="77777777" w:rsidR="0039498E" w:rsidRPr="00812963" w:rsidRDefault="0039498E" w:rsidP="000D6FD3">
            <w:pPr>
              <w:spacing w:before="120" w:after="120" w:line="360" w:lineRule="exact"/>
              <w:rPr>
                <w:rFonts w:ascii="標楷體" w:hAnsi="標楷體"/>
                <w:color w:val="000000" w:themeColor="text1"/>
                <w:sz w:val="24"/>
                <w:szCs w:val="24"/>
              </w:rPr>
            </w:pPr>
            <w:proofErr w:type="gramStart"/>
            <w:r w:rsidRPr="00812963">
              <w:rPr>
                <w:rFonts w:ascii="標楷體" w:hAnsi="標楷體"/>
                <w:color w:val="000000" w:themeColor="text1"/>
                <w:sz w:val="24"/>
                <w:szCs w:val="24"/>
              </w:rPr>
              <w:t>銓</w:t>
            </w:r>
            <w:proofErr w:type="gramEnd"/>
            <w:r w:rsidRPr="00812963">
              <w:rPr>
                <w:rFonts w:ascii="標楷體" w:hAnsi="標楷體"/>
                <w:color w:val="000000" w:themeColor="text1"/>
                <w:sz w:val="24"/>
                <w:szCs w:val="24"/>
              </w:rPr>
              <w:t>敍部</w:t>
            </w:r>
          </w:p>
        </w:tc>
        <w:tc>
          <w:tcPr>
            <w:tcW w:w="1257"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74BF7269" w14:textId="77777777" w:rsidR="0039498E" w:rsidRPr="00812963" w:rsidRDefault="0039498E" w:rsidP="000D6FD3">
            <w:pPr>
              <w:spacing w:before="120" w:after="120" w:line="360" w:lineRule="exact"/>
              <w:ind w:left="-108" w:right="-108"/>
              <w:jc w:val="center"/>
              <w:rPr>
                <w:rFonts w:ascii="標楷體" w:hAnsi="標楷體"/>
                <w:color w:val="000000" w:themeColor="text1"/>
                <w:sz w:val="24"/>
                <w:szCs w:val="24"/>
              </w:rPr>
            </w:pPr>
            <w:r w:rsidRPr="00812963">
              <w:rPr>
                <w:rFonts w:ascii="標楷體" w:hAnsi="標楷體"/>
                <w:b/>
                <w:color w:val="000000" w:themeColor="text1"/>
                <w:sz w:val="24"/>
                <w:szCs w:val="24"/>
              </w:rPr>
              <w:t>主辦機關</w:t>
            </w:r>
          </w:p>
        </w:tc>
        <w:tc>
          <w:tcPr>
            <w:tcW w:w="3230"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6F950EF7" w14:textId="77777777" w:rsidR="0039498E" w:rsidRPr="00812963" w:rsidRDefault="0039498E" w:rsidP="0039498E">
            <w:pPr>
              <w:spacing w:before="120" w:after="120" w:line="360" w:lineRule="exact"/>
              <w:rPr>
                <w:rFonts w:ascii="標楷體" w:hAnsi="標楷體"/>
                <w:color w:val="000000" w:themeColor="text1"/>
                <w:sz w:val="24"/>
                <w:szCs w:val="24"/>
              </w:rPr>
            </w:pPr>
            <w:r w:rsidRPr="00812963">
              <w:rPr>
                <w:rFonts w:ascii="標楷體" w:hAnsi="標楷體"/>
                <w:color w:val="000000" w:themeColor="text1"/>
                <w:sz w:val="24"/>
                <w:szCs w:val="24"/>
              </w:rPr>
              <w:t>公務人員退休撫</w:t>
            </w:r>
            <w:proofErr w:type="gramStart"/>
            <w:r w:rsidRPr="00812963">
              <w:rPr>
                <w:rFonts w:ascii="標楷體" w:hAnsi="標楷體"/>
                <w:color w:val="000000" w:themeColor="text1"/>
                <w:sz w:val="24"/>
                <w:szCs w:val="24"/>
              </w:rPr>
              <w:t>卹</w:t>
            </w:r>
            <w:proofErr w:type="gramEnd"/>
            <w:r w:rsidRPr="00812963">
              <w:rPr>
                <w:rFonts w:ascii="標楷體" w:hAnsi="標楷體"/>
                <w:color w:val="000000" w:themeColor="text1"/>
                <w:sz w:val="24"/>
                <w:szCs w:val="24"/>
              </w:rPr>
              <w:t>基金管理委員會</w:t>
            </w:r>
          </w:p>
        </w:tc>
      </w:tr>
      <w:tr w:rsidR="00812963" w:rsidRPr="00812963" w14:paraId="68B2AB53" w14:textId="77777777" w:rsidTr="0039498E">
        <w:trPr>
          <w:trHeight w:val="492"/>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02D82FD1" w14:textId="77777777" w:rsidR="0039498E" w:rsidRPr="00812963" w:rsidRDefault="0039498E" w:rsidP="000D6FD3">
            <w:pPr>
              <w:spacing w:before="120" w:after="120" w:line="360" w:lineRule="exact"/>
              <w:ind w:left="-108" w:right="-108"/>
              <w:rPr>
                <w:rFonts w:ascii="標楷體" w:hAnsi="標楷體"/>
                <w:color w:val="000000" w:themeColor="text1"/>
                <w:sz w:val="24"/>
                <w:szCs w:val="24"/>
              </w:rPr>
            </w:pPr>
            <w:r w:rsidRPr="00812963">
              <w:rPr>
                <w:rFonts w:ascii="標楷體" w:hAnsi="標楷體"/>
                <w:b/>
                <w:color w:val="000000" w:themeColor="text1"/>
                <w:sz w:val="24"/>
                <w:szCs w:val="24"/>
              </w:rPr>
              <w:t>參、法案內容涉及領域：</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AF0DD6" w14:textId="77777777" w:rsidR="0039498E" w:rsidRPr="00812963" w:rsidRDefault="0039498E" w:rsidP="000D6FD3">
            <w:pPr>
              <w:snapToGrid w:val="0"/>
              <w:spacing w:line="240" w:lineRule="atLeast"/>
              <w:jc w:val="center"/>
              <w:rPr>
                <w:rFonts w:ascii="標楷體" w:hAnsi="標楷體"/>
                <w:color w:val="000000" w:themeColor="text1"/>
                <w:sz w:val="24"/>
                <w:szCs w:val="24"/>
              </w:rPr>
            </w:pPr>
            <w:r w:rsidRPr="00812963">
              <w:rPr>
                <w:rFonts w:ascii="標楷體" w:hAnsi="標楷體"/>
                <w:b/>
                <w:color w:val="000000" w:themeColor="text1"/>
                <w:sz w:val="24"/>
                <w:szCs w:val="24"/>
              </w:rPr>
              <w:t>勾選（可複選）</w:t>
            </w:r>
          </w:p>
        </w:tc>
      </w:tr>
      <w:tr w:rsidR="00812963" w:rsidRPr="00812963" w14:paraId="7C530931" w14:textId="77777777" w:rsidTr="0039498E">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2963852B" w14:textId="77777777" w:rsidR="0039498E" w:rsidRPr="00812963" w:rsidRDefault="0039498E" w:rsidP="000D6FD3">
            <w:pPr>
              <w:spacing w:line="260" w:lineRule="exact"/>
              <w:rPr>
                <w:rFonts w:ascii="標楷體" w:hAnsi="標楷體"/>
                <w:color w:val="000000" w:themeColor="text1"/>
                <w:sz w:val="24"/>
                <w:szCs w:val="24"/>
              </w:rPr>
            </w:pPr>
            <w:r w:rsidRPr="00812963">
              <w:rPr>
                <w:rFonts w:ascii="標楷體" w:hAnsi="標楷體"/>
                <w:color w:val="000000" w:themeColor="text1"/>
                <w:sz w:val="24"/>
                <w:szCs w:val="24"/>
              </w:rPr>
              <w:t>3-1 組織</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F87951" w14:textId="77777777" w:rsidR="0039498E" w:rsidRPr="00812963" w:rsidRDefault="0039498E" w:rsidP="000D6FD3">
            <w:pPr>
              <w:snapToGrid w:val="0"/>
              <w:spacing w:line="240" w:lineRule="atLeast"/>
              <w:rPr>
                <w:rFonts w:ascii="標楷體" w:hAnsi="標楷體"/>
                <w:color w:val="000000" w:themeColor="text1"/>
                <w:sz w:val="24"/>
                <w:szCs w:val="24"/>
              </w:rPr>
            </w:pPr>
            <w:proofErr w:type="gramStart"/>
            <w:r w:rsidRPr="00812963">
              <w:rPr>
                <w:rFonts w:ascii="標楷體" w:hAnsi="標楷體"/>
                <w:color w:val="000000" w:themeColor="text1"/>
                <w:sz w:val="24"/>
                <w:szCs w:val="24"/>
              </w:rPr>
              <w:t>Ｖ</w:t>
            </w:r>
            <w:proofErr w:type="gramEnd"/>
          </w:p>
        </w:tc>
      </w:tr>
      <w:tr w:rsidR="00812963" w:rsidRPr="00812963" w14:paraId="6054F4F9" w14:textId="77777777" w:rsidTr="0039498E">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189484CE" w14:textId="77777777" w:rsidR="0039498E" w:rsidRPr="00812963" w:rsidRDefault="0039498E" w:rsidP="000D6FD3">
            <w:pPr>
              <w:spacing w:line="260" w:lineRule="exact"/>
              <w:rPr>
                <w:rFonts w:ascii="標楷體" w:hAnsi="標楷體"/>
                <w:color w:val="000000" w:themeColor="text1"/>
                <w:sz w:val="24"/>
                <w:szCs w:val="24"/>
              </w:rPr>
            </w:pPr>
            <w:r w:rsidRPr="00812963">
              <w:rPr>
                <w:rFonts w:ascii="標楷體" w:hAnsi="標楷體"/>
                <w:color w:val="000000" w:themeColor="text1"/>
                <w:sz w:val="24"/>
                <w:szCs w:val="24"/>
              </w:rPr>
              <w:t>3-2 考選</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B78ACF" w14:textId="77777777" w:rsidR="0039498E" w:rsidRPr="00812963" w:rsidRDefault="0039498E" w:rsidP="000D6FD3">
            <w:pPr>
              <w:snapToGrid w:val="0"/>
              <w:spacing w:line="240" w:lineRule="atLeast"/>
              <w:rPr>
                <w:rFonts w:ascii="標楷體" w:hAnsi="標楷體"/>
                <w:b/>
                <w:color w:val="000000" w:themeColor="text1"/>
                <w:sz w:val="24"/>
                <w:szCs w:val="24"/>
              </w:rPr>
            </w:pPr>
          </w:p>
        </w:tc>
      </w:tr>
      <w:tr w:rsidR="00812963" w:rsidRPr="00812963" w14:paraId="60E5A026" w14:textId="77777777" w:rsidTr="0039498E">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3646E321" w14:textId="77777777" w:rsidR="0039498E" w:rsidRPr="00812963" w:rsidRDefault="0039498E" w:rsidP="000D6FD3">
            <w:pPr>
              <w:spacing w:line="260" w:lineRule="exact"/>
              <w:rPr>
                <w:rFonts w:ascii="標楷體" w:hAnsi="標楷體"/>
                <w:color w:val="000000" w:themeColor="text1"/>
                <w:sz w:val="24"/>
                <w:szCs w:val="24"/>
              </w:rPr>
            </w:pPr>
            <w:r w:rsidRPr="00812963">
              <w:rPr>
                <w:rFonts w:ascii="標楷體" w:hAnsi="標楷體"/>
                <w:color w:val="000000" w:themeColor="text1"/>
                <w:sz w:val="24"/>
                <w:szCs w:val="24"/>
              </w:rPr>
              <w:t>3-3 銓敘</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842754" w14:textId="77777777" w:rsidR="0039498E" w:rsidRPr="00812963" w:rsidRDefault="0039498E" w:rsidP="000D6FD3">
            <w:pPr>
              <w:snapToGrid w:val="0"/>
              <w:spacing w:line="240" w:lineRule="atLeast"/>
              <w:rPr>
                <w:rFonts w:ascii="標楷體" w:hAnsi="標楷體"/>
                <w:b/>
                <w:color w:val="000000" w:themeColor="text1"/>
                <w:sz w:val="24"/>
                <w:szCs w:val="24"/>
              </w:rPr>
            </w:pPr>
          </w:p>
        </w:tc>
      </w:tr>
      <w:tr w:rsidR="00812963" w:rsidRPr="00812963" w14:paraId="3F1D695B" w14:textId="77777777" w:rsidTr="0039498E">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643DBB74" w14:textId="77777777" w:rsidR="0039498E" w:rsidRPr="00812963" w:rsidRDefault="0039498E" w:rsidP="000D6FD3">
            <w:pPr>
              <w:spacing w:line="260" w:lineRule="exact"/>
              <w:rPr>
                <w:rFonts w:ascii="標楷體" w:hAnsi="標楷體"/>
                <w:color w:val="000000" w:themeColor="text1"/>
                <w:sz w:val="24"/>
                <w:szCs w:val="24"/>
              </w:rPr>
            </w:pPr>
            <w:r w:rsidRPr="00812963">
              <w:rPr>
                <w:rFonts w:ascii="標楷體" w:hAnsi="標楷體"/>
                <w:color w:val="000000" w:themeColor="text1"/>
                <w:sz w:val="24"/>
                <w:szCs w:val="24"/>
              </w:rPr>
              <w:t>3-4 保障、培訓</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4D2F54" w14:textId="77777777" w:rsidR="0039498E" w:rsidRPr="00812963" w:rsidRDefault="0039498E" w:rsidP="000D6FD3">
            <w:pPr>
              <w:snapToGrid w:val="0"/>
              <w:spacing w:line="240" w:lineRule="atLeast"/>
              <w:rPr>
                <w:rFonts w:ascii="標楷體" w:hAnsi="標楷體"/>
                <w:b/>
                <w:color w:val="000000" w:themeColor="text1"/>
                <w:sz w:val="24"/>
                <w:szCs w:val="24"/>
              </w:rPr>
            </w:pPr>
          </w:p>
        </w:tc>
      </w:tr>
      <w:tr w:rsidR="00812963" w:rsidRPr="00812963" w14:paraId="2FF02E05" w14:textId="77777777" w:rsidTr="0039498E">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665F989B" w14:textId="77777777" w:rsidR="0039498E" w:rsidRPr="00812963" w:rsidRDefault="0039498E" w:rsidP="000D6FD3">
            <w:pPr>
              <w:spacing w:line="260" w:lineRule="exact"/>
              <w:rPr>
                <w:rFonts w:ascii="標楷體" w:hAnsi="標楷體"/>
                <w:color w:val="000000" w:themeColor="text1"/>
                <w:sz w:val="24"/>
                <w:szCs w:val="24"/>
              </w:rPr>
            </w:pPr>
            <w:r w:rsidRPr="00812963">
              <w:rPr>
                <w:rFonts w:ascii="標楷體" w:hAnsi="標楷體"/>
                <w:color w:val="000000" w:themeColor="text1"/>
                <w:sz w:val="24"/>
                <w:szCs w:val="24"/>
              </w:rPr>
              <w:t>3-5 退撫基金管理及監理</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6E5642" w14:textId="77777777" w:rsidR="0039498E" w:rsidRPr="00812963" w:rsidRDefault="0039498E" w:rsidP="000D6FD3">
            <w:pPr>
              <w:snapToGrid w:val="0"/>
              <w:spacing w:line="240" w:lineRule="atLeast"/>
              <w:rPr>
                <w:rFonts w:ascii="標楷體" w:hAnsi="標楷體"/>
                <w:b/>
                <w:color w:val="000000" w:themeColor="text1"/>
                <w:sz w:val="24"/>
                <w:szCs w:val="24"/>
              </w:rPr>
            </w:pPr>
          </w:p>
        </w:tc>
      </w:tr>
      <w:tr w:rsidR="00812963" w:rsidRPr="00812963" w14:paraId="2BDBC06E" w14:textId="77777777" w:rsidTr="0039498E">
        <w:trPr>
          <w:trHeight w:val="360"/>
          <w:jc w:val="center"/>
        </w:trPr>
        <w:tc>
          <w:tcPr>
            <w:tcW w:w="6504" w:type="dxa"/>
            <w:gridSpan w:val="14"/>
            <w:tcBorders>
              <w:top w:val="single" w:sz="4" w:space="0" w:color="00000A"/>
              <w:left w:val="single" w:sz="4" w:space="0" w:color="00000A"/>
              <w:bottom w:val="single" w:sz="4" w:space="0" w:color="00000A"/>
              <w:right w:val="single" w:sz="4" w:space="0" w:color="00000A"/>
            </w:tcBorders>
            <w:shd w:val="clear" w:color="auto" w:fill="FFFFFF"/>
            <w:vAlign w:val="center"/>
          </w:tcPr>
          <w:p w14:paraId="2C223C07" w14:textId="77777777" w:rsidR="0039498E" w:rsidRPr="00812963" w:rsidRDefault="0039498E" w:rsidP="000D6FD3">
            <w:pPr>
              <w:tabs>
                <w:tab w:val="center" w:pos="4153"/>
                <w:tab w:val="right" w:pos="8306"/>
              </w:tabs>
              <w:snapToGrid w:val="0"/>
              <w:rPr>
                <w:rFonts w:ascii="標楷體" w:hAnsi="標楷體"/>
                <w:color w:val="000000" w:themeColor="text1"/>
                <w:sz w:val="24"/>
                <w:szCs w:val="24"/>
              </w:rPr>
            </w:pPr>
            <w:r w:rsidRPr="00812963">
              <w:rPr>
                <w:rFonts w:ascii="標楷體" w:hAnsi="標楷體"/>
                <w:color w:val="000000" w:themeColor="text1"/>
                <w:sz w:val="24"/>
                <w:szCs w:val="24"/>
              </w:rPr>
              <w:t>3-6 其他（勾選「其他」欄位者，請簡述法律案涉及領域）</w:t>
            </w:r>
          </w:p>
        </w:tc>
        <w:tc>
          <w:tcPr>
            <w:tcW w:w="29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659396" w14:textId="77777777" w:rsidR="0039498E" w:rsidRPr="00812963" w:rsidRDefault="0039498E" w:rsidP="000D6FD3">
            <w:pPr>
              <w:snapToGrid w:val="0"/>
              <w:spacing w:line="240" w:lineRule="atLeast"/>
              <w:rPr>
                <w:rFonts w:ascii="標楷體" w:hAnsi="標楷體"/>
                <w:b/>
                <w:color w:val="000000" w:themeColor="text1"/>
                <w:sz w:val="24"/>
                <w:szCs w:val="24"/>
              </w:rPr>
            </w:pPr>
          </w:p>
        </w:tc>
      </w:tr>
      <w:tr w:rsidR="00812963" w:rsidRPr="00812963" w14:paraId="36C7842E" w14:textId="77777777" w:rsidTr="0039498E">
        <w:trPr>
          <w:jc w:val="center"/>
        </w:trPr>
        <w:tc>
          <w:tcPr>
            <w:tcW w:w="9463" w:type="dxa"/>
            <w:gridSpan w:val="15"/>
            <w:tcBorders>
              <w:top w:val="single" w:sz="4" w:space="0" w:color="00000A"/>
              <w:left w:val="single" w:sz="4" w:space="0" w:color="00000A"/>
              <w:bottom w:val="single" w:sz="4" w:space="0" w:color="00000A"/>
              <w:right w:val="single" w:sz="4" w:space="0" w:color="00000A"/>
            </w:tcBorders>
            <w:shd w:val="clear" w:color="auto" w:fill="FFFFFF"/>
            <w:vAlign w:val="center"/>
          </w:tcPr>
          <w:p w14:paraId="2871F4C2" w14:textId="77777777" w:rsidR="0039498E" w:rsidRPr="00812963" w:rsidRDefault="0039498E" w:rsidP="000D6FD3">
            <w:pPr>
              <w:snapToGrid w:val="0"/>
              <w:spacing w:line="360" w:lineRule="atLeast"/>
              <w:ind w:left="-108"/>
              <w:rPr>
                <w:rFonts w:ascii="標楷體" w:hAnsi="標楷體"/>
                <w:color w:val="000000" w:themeColor="text1"/>
                <w:sz w:val="24"/>
                <w:szCs w:val="24"/>
              </w:rPr>
            </w:pPr>
            <w:r w:rsidRPr="00812963">
              <w:rPr>
                <w:rFonts w:ascii="標楷體" w:hAnsi="標楷體"/>
                <w:b/>
                <w:color w:val="000000" w:themeColor="text1"/>
                <w:sz w:val="24"/>
                <w:szCs w:val="24"/>
              </w:rPr>
              <w:t>肆、問題界定</w:t>
            </w:r>
            <w:proofErr w:type="gramStart"/>
            <w:r w:rsidRPr="00812963">
              <w:rPr>
                <w:rFonts w:ascii="標楷體" w:hAnsi="標楷體"/>
                <w:b/>
                <w:color w:val="000000" w:themeColor="text1"/>
                <w:sz w:val="24"/>
                <w:szCs w:val="24"/>
              </w:rPr>
              <w:t>與訂修需求</w:t>
            </w:r>
            <w:proofErr w:type="gramEnd"/>
          </w:p>
        </w:tc>
      </w:tr>
      <w:tr w:rsidR="00812963" w:rsidRPr="00812963" w14:paraId="3D296E0D" w14:textId="77777777" w:rsidTr="0039498E">
        <w:trPr>
          <w:jc w:val="center"/>
        </w:trPr>
        <w:tc>
          <w:tcPr>
            <w:tcW w:w="2767" w:type="dxa"/>
            <w:gridSpan w:val="4"/>
            <w:tcBorders>
              <w:top w:val="single" w:sz="4" w:space="0" w:color="00000A"/>
              <w:left w:val="single" w:sz="4" w:space="0" w:color="00000A"/>
              <w:bottom w:val="single" w:sz="4" w:space="0" w:color="00000A"/>
              <w:right w:val="single" w:sz="4" w:space="0" w:color="00000A"/>
            </w:tcBorders>
            <w:shd w:val="clear" w:color="auto" w:fill="FFFFFF"/>
          </w:tcPr>
          <w:p w14:paraId="1F269A0D" w14:textId="77777777" w:rsidR="0039498E" w:rsidRPr="00812963" w:rsidRDefault="0039498E" w:rsidP="000D6FD3">
            <w:pPr>
              <w:snapToGrid w:val="0"/>
              <w:spacing w:line="240" w:lineRule="atLeast"/>
              <w:ind w:left="346" w:hanging="382"/>
              <w:jc w:val="center"/>
              <w:rPr>
                <w:rFonts w:ascii="標楷體" w:hAnsi="標楷體"/>
                <w:color w:val="000000" w:themeColor="text1"/>
                <w:sz w:val="24"/>
                <w:szCs w:val="24"/>
              </w:rPr>
            </w:pPr>
            <w:r w:rsidRPr="00812963">
              <w:rPr>
                <w:rFonts w:ascii="標楷體" w:hAnsi="標楷體"/>
                <w:b/>
                <w:bCs/>
                <w:color w:val="000000" w:themeColor="text1"/>
                <w:sz w:val="24"/>
                <w:szCs w:val="24"/>
              </w:rPr>
              <w:t>項　目</w:t>
            </w:r>
          </w:p>
        </w:tc>
        <w:tc>
          <w:tcPr>
            <w:tcW w:w="3730" w:type="dxa"/>
            <w:gridSpan w:val="9"/>
            <w:tcBorders>
              <w:top w:val="single" w:sz="4" w:space="0" w:color="00000A"/>
              <w:left w:val="single" w:sz="4" w:space="0" w:color="00000A"/>
              <w:bottom w:val="single" w:sz="4" w:space="0" w:color="00000A"/>
              <w:right w:val="single" w:sz="4" w:space="0" w:color="00000A"/>
            </w:tcBorders>
            <w:shd w:val="clear" w:color="auto" w:fill="FFFFFF"/>
          </w:tcPr>
          <w:p w14:paraId="26F0A730" w14:textId="77777777" w:rsidR="0039498E" w:rsidRPr="00812963" w:rsidRDefault="0039498E" w:rsidP="000D6FD3">
            <w:pPr>
              <w:snapToGrid w:val="0"/>
              <w:spacing w:line="240" w:lineRule="atLeast"/>
              <w:ind w:left="72" w:right="-108" w:hanging="178"/>
              <w:jc w:val="center"/>
              <w:rPr>
                <w:rFonts w:ascii="標楷體" w:hAnsi="標楷體"/>
                <w:color w:val="000000" w:themeColor="text1"/>
                <w:sz w:val="24"/>
                <w:szCs w:val="24"/>
              </w:rPr>
            </w:pPr>
            <w:r w:rsidRPr="00812963">
              <w:rPr>
                <w:rFonts w:ascii="標楷體" w:hAnsi="標楷體"/>
                <w:b/>
                <w:bCs/>
                <w:color w:val="000000" w:themeColor="text1"/>
                <w:sz w:val="24"/>
                <w:szCs w:val="24"/>
              </w:rPr>
              <w:t>說　明</w:t>
            </w:r>
          </w:p>
        </w:tc>
        <w:tc>
          <w:tcPr>
            <w:tcW w:w="2966" w:type="dxa"/>
            <w:gridSpan w:val="2"/>
            <w:tcBorders>
              <w:top w:val="single" w:sz="4" w:space="0" w:color="00000A"/>
              <w:left w:val="single" w:sz="4" w:space="0" w:color="00000A"/>
              <w:bottom w:val="single" w:sz="4" w:space="0" w:color="00000A"/>
              <w:right w:val="single" w:sz="4" w:space="0" w:color="00000A"/>
            </w:tcBorders>
            <w:shd w:val="clear" w:color="auto" w:fill="FFFFFF"/>
          </w:tcPr>
          <w:p w14:paraId="794A9455" w14:textId="77777777" w:rsidR="0039498E" w:rsidRPr="00812963" w:rsidRDefault="0039498E" w:rsidP="000D6FD3">
            <w:pPr>
              <w:snapToGrid w:val="0"/>
              <w:spacing w:line="240" w:lineRule="atLeast"/>
              <w:ind w:left="-106" w:right="-108"/>
              <w:jc w:val="center"/>
              <w:rPr>
                <w:rFonts w:ascii="標楷體" w:hAnsi="標楷體"/>
                <w:color w:val="000000" w:themeColor="text1"/>
                <w:sz w:val="24"/>
                <w:szCs w:val="24"/>
              </w:rPr>
            </w:pPr>
            <w:r w:rsidRPr="00812963">
              <w:rPr>
                <w:rFonts w:ascii="標楷體" w:hAnsi="標楷體"/>
                <w:b/>
                <w:bCs/>
                <w:color w:val="000000" w:themeColor="text1"/>
                <w:sz w:val="24"/>
                <w:szCs w:val="24"/>
              </w:rPr>
              <w:t xml:space="preserve">備　</w:t>
            </w:r>
            <w:proofErr w:type="gramStart"/>
            <w:r w:rsidRPr="00812963">
              <w:rPr>
                <w:rFonts w:ascii="標楷體" w:hAnsi="標楷體"/>
                <w:b/>
                <w:bCs/>
                <w:color w:val="000000" w:themeColor="text1"/>
                <w:sz w:val="24"/>
                <w:szCs w:val="24"/>
              </w:rPr>
              <w:t>註</w:t>
            </w:r>
            <w:proofErr w:type="gramEnd"/>
          </w:p>
        </w:tc>
      </w:tr>
      <w:tr w:rsidR="00812963" w:rsidRPr="00812963" w14:paraId="53800EB6" w14:textId="77777777" w:rsidTr="0039498E">
        <w:trPr>
          <w:jc w:val="center"/>
        </w:trPr>
        <w:tc>
          <w:tcPr>
            <w:tcW w:w="829" w:type="dxa"/>
            <w:tcBorders>
              <w:top w:val="single" w:sz="4" w:space="0" w:color="00000A"/>
              <w:left w:val="single" w:sz="4" w:space="0" w:color="00000A"/>
              <w:bottom w:val="single" w:sz="4" w:space="0" w:color="00000A"/>
              <w:right w:val="single" w:sz="4" w:space="0" w:color="00000A"/>
            </w:tcBorders>
            <w:shd w:val="clear" w:color="auto" w:fill="FFFFFF"/>
          </w:tcPr>
          <w:p w14:paraId="796FB539" w14:textId="77777777" w:rsidR="0039498E" w:rsidRPr="00812963" w:rsidRDefault="0039498E" w:rsidP="000D6FD3">
            <w:pPr>
              <w:snapToGrid w:val="0"/>
              <w:spacing w:line="360" w:lineRule="atLeast"/>
              <w:ind w:left="423" w:right="-24" w:hanging="459"/>
              <w:rPr>
                <w:rFonts w:ascii="標楷體" w:hAnsi="標楷體"/>
                <w:color w:val="000000" w:themeColor="text1"/>
                <w:sz w:val="24"/>
                <w:szCs w:val="24"/>
              </w:rPr>
            </w:pPr>
            <w:r w:rsidRPr="00812963">
              <w:rPr>
                <w:rFonts w:ascii="標楷體" w:hAnsi="標楷體"/>
                <w:b/>
                <w:color w:val="000000" w:themeColor="text1"/>
                <w:sz w:val="24"/>
                <w:szCs w:val="24"/>
              </w:rPr>
              <w:t>4-1問題界定</w:t>
            </w:r>
          </w:p>
        </w:tc>
        <w:tc>
          <w:tcPr>
            <w:tcW w:w="1938" w:type="dxa"/>
            <w:gridSpan w:val="3"/>
            <w:tcBorders>
              <w:top w:val="single" w:sz="4" w:space="0" w:color="00000A"/>
              <w:left w:val="single" w:sz="4" w:space="0" w:color="00000A"/>
              <w:bottom w:val="single" w:sz="4" w:space="0" w:color="00000A"/>
              <w:right w:val="single" w:sz="4" w:space="0" w:color="00000A"/>
            </w:tcBorders>
            <w:shd w:val="clear" w:color="auto" w:fill="FFFFFF"/>
          </w:tcPr>
          <w:p w14:paraId="4D883701" w14:textId="77777777" w:rsidR="0039498E" w:rsidRPr="00812963" w:rsidRDefault="0039498E" w:rsidP="000D6FD3">
            <w:pPr>
              <w:snapToGrid w:val="0"/>
              <w:spacing w:line="360" w:lineRule="atLeast"/>
              <w:ind w:left="553" w:right="-24" w:hanging="589"/>
              <w:rPr>
                <w:rFonts w:ascii="標楷體" w:hAnsi="標楷體"/>
                <w:color w:val="000000" w:themeColor="text1"/>
                <w:sz w:val="24"/>
                <w:szCs w:val="24"/>
              </w:rPr>
            </w:pPr>
            <w:r w:rsidRPr="00812963">
              <w:rPr>
                <w:rFonts w:ascii="標楷體" w:hAnsi="標楷體"/>
                <w:b/>
                <w:color w:val="000000" w:themeColor="text1"/>
                <w:sz w:val="24"/>
                <w:szCs w:val="24"/>
              </w:rPr>
              <w:t>4-1-1問題描述</w:t>
            </w:r>
          </w:p>
        </w:tc>
        <w:tc>
          <w:tcPr>
            <w:tcW w:w="3730" w:type="dxa"/>
            <w:gridSpan w:val="9"/>
            <w:tcBorders>
              <w:top w:val="single" w:sz="4" w:space="0" w:color="00000A"/>
              <w:left w:val="single" w:sz="4" w:space="0" w:color="00000A"/>
              <w:bottom w:val="single" w:sz="4" w:space="0" w:color="00000A"/>
              <w:right w:val="single" w:sz="4" w:space="0" w:color="00000A"/>
            </w:tcBorders>
            <w:shd w:val="clear" w:color="auto" w:fill="FFFFFF"/>
          </w:tcPr>
          <w:p w14:paraId="7DB2FF65" w14:textId="77777777" w:rsidR="0039498E" w:rsidRPr="00812963" w:rsidRDefault="0039498E" w:rsidP="000D6FD3">
            <w:pPr>
              <w:snapToGrid w:val="0"/>
              <w:spacing w:line="360" w:lineRule="atLeast"/>
              <w:ind w:left="305" w:right="-70" w:hanging="406"/>
              <w:jc w:val="both"/>
              <w:rPr>
                <w:rFonts w:ascii="標楷體" w:hAnsi="標楷體"/>
                <w:color w:val="000000" w:themeColor="text1"/>
                <w:sz w:val="24"/>
                <w:szCs w:val="24"/>
              </w:rPr>
            </w:pPr>
            <w:r w:rsidRPr="00812963">
              <w:rPr>
                <w:rFonts w:ascii="標楷體" w:hAnsi="標楷體"/>
                <w:color w:val="000000" w:themeColor="text1"/>
                <w:sz w:val="24"/>
                <w:szCs w:val="24"/>
              </w:rPr>
              <w:t>一、本會自84年成立以來，辦理公務人員退休撫</w:t>
            </w:r>
            <w:proofErr w:type="gramStart"/>
            <w:r w:rsidRPr="00812963">
              <w:rPr>
                <w:rFonts w:ascii="標楷體" w:hAnsi="標楷體"/>
                <w:color w:val="000000" w:themeColor="text1"/>
                <w:sz w:val="24"/>
                <w:szCs w:val="24"/>
              </w:rPr>
              <w:t>卹</w:t>
            </w:r>
            <w:proofErr w:type="gramEnd"/>
            <w:r w:rsidRPr="00812963">
              <w:rPr>
                <w:rFonts w:ascii="標楷體" w:hAnsi="標楷體"/>
                <w:color w:val="000000" w:themeColor="text1"/>
                <w:sz w:val="24"/>
                <w:szCs w:val="24"/>
              </w:rPr>
              <w:t>基金（以下簡稱本基金）之收支、管理及運用，嗣後隨著教育人員、政務人員及軍職人員相繼加入，參加人數不斷增加，基金規模呈數十倍成長，且107年1月1日起軍公教退休(</w:t>
            </w:r>
            <w:r w:rsidRPr="00812963">
              <w:rPr>
                <w:rFonts w:ascii="標楷體" w:hAnsi="標楷體"/>
                <w:color w:val="000000" w:themeColor="text1"/>
                <w:sz w:val="24"/>
                <w:szCs w:val="24"/>
              </w:rPr>
              <w:lastRenderedPageBreak/>
              <w:t>伍)金(含撫慰金)改按月發放，同年7月1日起實施公務及教育人員年金改革法案，並配合112年7月新進公教人員，依各該退撫法令規定，將重行建立新制退撫制度，使業務量更為繁重，人力明顯不足；復以金融情勢瞬息萬變，投資工具日益多元化及國際化，基金除追求長期穩健績效外，須強化投資之風險控管業務，完善基金風險管理機制，以及持續進行基金管理政策及運用項目之蒐集與研究，亟需重新調整內部組設，增設業務單位落實專業分工，同時增列員額。</w:t>
            </w:r>
            <w:r w:rsidRPr="00812963">
              <w:rPr>
                <w:rFonts w:ascii="標楷體" w:hAnsi="標楷體" w:hint="eastAsia"/>
                <w:color w:val="000000" w:themeColor="text1"/>
                <w:sz w:val="24"/>
                <w:szCs w:val="24"/>
              </w:rPr>
              <w:t>且</w:t>
            </w:r>
            <w:proofErr w:type="gramStart"/>
            <w:r w:rsidRPr="00812963">
              <w:rPr>
                <w:rFonts w:ascii="標楷體" w:hAnsi="標楷體" w:hint="eastAsia"/>
                <w:color w:val="000000" w:themeColor="text1"/>
                <w:sz w:val="24"/>
                <w:szCs w:val="24"/>
              </w:rPr>
              <w:t>囿</w:t>
            </w:r>
            <w:proofErr w:type="gramEnd"/>
            <w:r w:rsidRPr="00812963">
              <w:rPr>
                <w:rFonts w:ascii="標楷體" w:hAnsi="標楷體" w:hint="eastAsia"/>
                <w:color w:val="000000" w:themeColor="text1"/>
                <w:sz w:val="24"/>
                <w:szCs w:val="24"/>
              </w:rPr>
              <w:t>於合議制之行政體制層級決策程序，決策時間較長，對專業投資無法及時因應，</w:t>
            </w:r>
            <w:proofErr w:type="gramStart"/>
            <w:r w:rsidRPr="00812963">
              <w:rPr>
                <w:rFonts w:ascii="標楷體" w:hAnsi="標楷體" w:hint="eastAsia"/>
                <w:color w:val="000000" w:themeColor="text1"/>
                <w:sz w:val="24"/>
                <w:szCs w:val="24"/>
              </w:rPr>
              <w:t>爰</w:t>
            </w:r>
            <w:proofErr w:type="gramEnd"/>
            <w:r w:rsidRPr="00812963">
              <w:rPr>
                <w:rFonts w:ascii="標楷體" w:hAnsi="標楷體" w:hint="eastAsia"/>
                <w:color w:val="000000" w:themeColor="text1"/>
                <w:sz w:val="24"/>
                <w:szCs w:val="24"/>
              </w:rPr>
              <w:t>基於專責分工及行政效能，擬將本會組織型態改制為首長制行政機關，</w:t>
            </w:r>
            <w:proofErr w:type="gramStart"/>
            <w:r w:rsidRPr="00812963">
              <w:rPr>
                <w:rFonts w:ascii="標楷體" w:hAnsi="標楷體" w:hint="eastAsia"/>
                <w:color w:val="000000" w:themeColor="text1"/>
                <w:sz w:val="24"/>
                <w:szCs w:val="24"/>
              </w:rPr>
              <w:t>俾</w:t>
            </w:r>
            <w:proofErr w:type="gramEnd"/>
            <w:r w:rsidRPr="00812963">
              <w:rPr>
                <w:rFonts w:ascii="標楷體" w:hAnsi="標楷體" w:hint="eastAsia"/>
                <w:color w:val="000000" w:themeColor="text1"/>
                <w:sz w:val="24"/>
                <w:szCs w:val="24"/>
              </w:rPr>
              <w:t>追求基金長期穩健之投資績效。</w:t>
            </w:r>
          </w:p>
          <w:p w14:paraId="56FCC452" w14:textId="77777777" w:rsidR="0039498E" w:rsidRPr="00812963" w:rsidRDefault="0039498E" w:rsidP="000D6FD3">
            <w:pPr>
              <w:snapToGrid w:val="0"/>
              <w:spacing w:line="360" w:lineRule="atLeast"/>
              <w:ind w:left="305" w:right="-70" w:hanging="406"/>
              <w:jc w:val="both"/>
              <w:rPr>
                <w:rFonts w:ascii="標楷體" w:hAnsi="標楷體"/>
                <w:color w:val="000000" w:themeColor="text1"/>
                <w:sz w:val="24"/>
                <w:szCs w:val="24"/>
              </w:rPr>
            </w:pPr>
            <w:r w:rsidRPr="00812963">
              <w:rPr>
                <w:rFonts w:ascii="標楷體" w:hAnsi="標楷體"/>
                <w:color w:val="000000" w:themeColor="text1"/>
                <w:sz w:val="24"/>
                <w:szCs w:val="24"/>
              </w:rPr>
              <w:t>二、本案曾於108年1月9日經考試院函送立法院審議，</w:t>
            </w:r>
            <w:proofErr w:type="gramStart"/>
            <w:r w:rsidRPr="00812963">
              <w:rPr>
                <w:rFonts w:ascii="標楷體" w:hAnsi="標楷體"/>
                <w:color w:val="000000" w:themeColor="text1"/>
                <w:sz w:val="24"/>
                <w:szCs w:val="24"/>
              </w:rPr>
              <w:t>囿</w:t>
            </w:r>
            <w:proofErr w:type="gramEnd"/>
            <w:r w:rsidRPr="00812963">
              <w:rPr>
                <w:rFonts w:ascii="標楷體" w:hAnsi="標楷體"/>
                <w:color w:val="000000" w:themeColor="text1"/>
                <w:sz w:val="24"/>
                <w:szCs w:val="24"/>
              </w:rPr>
              <w:t>於屆期</w:t>
            </w:r>
            <w:proofErr w:type="gramStart"/>
            <w:r w:rsidRPr="00812963">
              <w:rPr>
                <w:rFonts w:ascii="標楷體" w:hAnsi="標楷體"/>
                <w:color w:val="000000" w:themeColor="text1"/>
                <w:sz w:val="24"/>
                <w:szCs w:val="24"/>
              </w:rPr>
              <w:t>不</w:t>
            </w:r>
            <w:proofErr w:type="gramEnd"/>
            <w:r w:rsidRPr="00812963">
              <w:rPr>
                <w:rFonts w:ascii="標楷體" w:hAnsi="標楷體"/>
                <w:color w:val="000000" w:themeColor="text1"/>
                <w:sz w:val="24"/>
                <w:szCs w:val="24"/>
              </w:rPr>
              <w:t>續審規定，未能完成立法程序，今重新再循程序報送。</w:t>
            </w:r>
          </w:p>
        </w:tc>
        <w:tc>
          <w:tcPr>
            <w:tcW w:w="2966" w:type="dxa"/>
            <w:gridSpan w:val="2"/>
            <w:tcBorders>
              <w:top w:val="single" w:sz="4" w:space="0" w:color="00000A"/>
              <w:left w:val="single" w:sz="4" w:space="0" w:color="00000A"/>
              <w:bottom w:val="single" w:sz="4" w:space="0" w:color="00000A"/>
              <w:right w:val="single" w:sz="4" w:space="0" w:color="00000A"/>
            </w:tcBorders>
            <w:shd w:val="clear" w:color="auto" w:fill="FFFFFF"/>
          </w:tcPr>
          <w:p w14:paraId="3A0456BB" w14:textId="77777777" w:rsidR="0039498E" w:rsidRPr="00812963" w:rsidRDefault="0039498E" w:rsidP="00B65A05">
            <w:pPr>
              <w:snapToGrid w:val="0"/>
              <w:spacing w:line="360" w:lineRule="atLeast"/>
              <w:ind w:left="-46" w:right="-26" w:hanging="26"/>
              <w:jc w:val="both"/>
              <w:rPr>
                <w:rFonts w:ascii="標楷體" w:hAnsi="標楷體"/>
                <w:color w:val="000000" w:themeColor="text1"/>
                <w:sz w:val="24"/>
                <w:szCs w:val="24"/>
              </w:rPr>
            </w:pPr>
            <w:r w:rsidRPr="00812963">
              <w:rPr>
                <w:rFonts w:ascii="標楷體" w:hAnsi="標楷體"/>
                <w:color w:val="000000" w:themeColor="text1"/>
                <w:sz w:val="24"/>
                <w:szCs w:val="24"/>
              </w:rPr>
              <w:lastRenderedPageBreak/>
              <w:t>簡要說明所面臨問題之梗概。</w:t>
            </w:r>
          </w:p>
        </w:tc>
      </w:tr>
      <w:tr w:rsidR="00812963" w:rsidRPr="00812963" w14:paraId="4445D7E6" w14:textId="77777777" w:rsidTr="0039498E">
        <w:trPr>
          <w:trHeight w:val="1971"/>
          <w:jc w:val="center"/>
        </w:trPr>
        <w:tc>
          <w:tcPr>
            <w:tcW w:w="829" w:type="dxa"/>
            <w:tcBorders>
              <w:top w:val="single" w:sz="4" w:space="0" w:color="00000A"/>
              <w:left w:val="single" w:sz="4" w:space="0" w:color="00000A"/>
              <w:bottom w:val="single" w:sz="4" w:space="0" w:color="00000A"/>
              <w:right w:val="single" w:sz="4" w:space="0" w:color="00000A"/>
            </w:tcBorders>
            <w:shd w:val="clear" w:color="auto" w:fill="FFFFFF"/>
          </w:tcPr>
          <w:p w14:paraId="72C14098" w14:textId="77777777" w:rsidR="0039498E" w:rsidRPr="00812963" w:rsidRDefault="0039498E" w:rsidP="000D6FD3">
            <w:pPr>
              <w:snapToGrid w:val="0"/>
              <w:spacing w:line="360" w:lineRule="atLeast"/>
              <w:ind w:left="423" w:right="-24" w:hanging="459"/>
              <w:rPr>
                <w:rFonts w:ascii="標楷體" w:hAnsi="標楷體"/>
                <w:b/>
                <w:color w:val="000000" w:themeColor="text1"/>
                <w:sz w:val="24"/>
                <w:szCs w:val="24"/>
              </w:rPr>
            </w:pPr>
          </w:p>
        </w:tc>
        <w:tc>
          <w:tcPr>
            <w:tcW w:w="1938" w:type="dxa"/>
            <w:gridSpan w:val="3"/>
            <w:tcBorders>
              <w:top w:val="single" w:sz="4" w:space="0" w:color="00000A"/>
              <w:left w:val="single" w:sz="4" w:space="0" w:color="00000A"/>
              <w:bottom w:val="single" w:sz="4" w:space="0" w:color="00000A"/>
              <w:right w:val="single" w:sz="4" w:space="0" w:color="00000A"/>
            </w:tcBorders>
            <w:shd w:val="clear" w:color="auto" w:fill="FFFFFF"/>
          </w:tcPr>
          <w:p w14:paraId="7AD7F74F" w14:textId="77777777" w:rsidR="0039498E" w:rsidRPr="00812963" w:rsidRDefault="0039498E" w:rsidP="000D6FD3">
            <w:pPr>
              <w:snapToGrid w:val="0"/>
              <w:spacing w:line="360" w:lineRule="atLeast"/>
              <w:ind w:left="553" w:right="-24" w:hanging="589"/>
              <w:rPr>
                <w:rFonts w:ascii="標楷體" w:hAnsi="標楷體"/>
                <w:color w:val="000000" w:themeColor="text1"/>
                <w:sz w:val="24"/>
                <w:szCs w:val="24"/>
              </w:rPr>
            </w:pPr>
            <w:r w:rsidRPr="00812963">
              <w:rPr>
                <w:rFonts w:ascii="標楷體" w:hAnsi="標楷體"/>
                <w:b/>
                <w:color w:val="000000" w:themeColor="text1"/>
                <w:sz w:val="24"/>
                <w:szCs w:val="24"/>
              </w:rPr>
              <w:t>4-1-2執行現況及問題之分析</w:t>
            </w:r>
          </w:p>
        </w:tc>
        <w:tc>
          <w:tcPr>
            <w:tcW w:w="3730" w:type="dxa"/>
            <w:gridSpan w:val="9"/>
            <w:tcBorders>
              <w:top w:val="single" w:sz="4" w:space="0" w:color="00000A"/>
              <w:left w:val="single" w:sz="4" w:space="0" w:color="00000A"/>
              <w:bottom w:val="single" w:sz="4" w:space="0" w:color="00000A"/>
              <w:right w:val="single" w:sz="4" w:space="0" w:color="00000A"/>
            </w:tcBorders>
            <w:shd w:val="clear" w:color="auto" w:fill="FFFFFF"/>
          </w:tcPr>
          <w:p w14:paraId="4A3787B6" w14:textId="77777777" w:rsidR="0039498E" w:rsidRPr="00812963" w:rsidRDefault="0039498E" w:rsidP="000D6FD3">
            <w:pPr>
              <w:snapToGrid w:val="0"/>
              <w:spacing w:line="360" w:lineRule="atLeast"/>
              <w:ind w:left="305" w:right="-70" w:hanging="406"/>
              <w:jc w:val="both"/>
              <w:rPr>
                <w:rFonts w:ascii="標楷體" w:hAnsi="標楷體"/>
                <w:color w:val="000000" w:themeColor="text1"/>
                <w:sz w:val="24"/>
                <w:szCs w:val="24"/>
              </w:rPr>
            </w:pPr>
            <w:r w:rsidRPr="00812963">
              <w:rPr>
                <w:rFonts w:ascii="標楷體" w:hAnsi="標楷體"/>
                <w:color w:val="000000" w:themeColor="text1"/>
                <w:sz w:val="24"/>
                <w:szCs w:val="24"/>
              </w:rPr>
              <w:t>一、本會84年5月1日成立，辦理約25萬公務人員自84年7月1日參加退撫基金建檔資料，作為本基金收繳撥付業務之基石，隨著教育人員、政務人員及軍職人員分別於85年2月1日、85年5月1日及86年1月1日相繼加入後，基金收支、管理及運用之業務量呈現急速成長，迄至1</w:t>
            </w:r>
            <w:r w:rsidRPr="00812963">
              <w:rPr>
                <w:rFonts w:ascii="標楷體" w:hAnsi="標楷體" w:hint="eastAsia"/>
                <w:color w:val="000000" w:themeColor="text1"/>
                <w:sz w:val="24"/>
                <w:szCs w:val="24"/>
              </w:rPr>
              <w:t>1</w:t>
            </w:r>
            <w:r w:rsidRPr="00812963">
              <w:rPr>
                <w:rFonts w:ascii="標楷體" w:hAnsi="標楷體"/>
                <w:color w:val="000000" w:themeColor="text1"/>
                <w:sz w:val="24"/>
                <w:szCs w:val="24"/>
              </w:rPr>
              <w:t>0年</w:t>
            </w:r>
            <w:r w:rsidRPr="00812963">
              <w:rPr>
                <w:rFonts w:ascii="標楷體" w:hAnsi="標楷體" w:hint="eastAsia"/>
                <w:color w:val="000000" w:themeColor="text1"/>
                <w:sz w:val="24"/>
                <w:szCs w:val="24"/>
              </w:rPr>
              <w:t>12</w:t>
            </w:r>
            <w:r w:rsidRPr="00812963">
              <w:rPr>
                <w:rFonts w:ascii="標楷體" w:hAnsi="標楷體"/>
                <w:color w:val="000000" w:themeColor="text1"/>
                <w:sz w:val="24"/>
                <w:szCs w:val="24"/>
              </w:rPr>
              <w:t>月底</w:t>
            </w:r>
            <w:proofErr w:type="gramStart"/>
            <w:r w:rsidRPr="00812963">
              <w:rPr>
                <w:rFonts w:ascii="標楷體" w:hAnsi="標楷體"/>
                <w:color w:val="000000" w:themeColor="text1"/>
                <w:sz w:val="24"/>
                <w:szCs w:val="24"/>
              </w:rPr>
              <w:t>止</w:t>
            </w:r>
            <w:proofErr w:type="gramEnd"/>
            <w:r w:rsidRPr="00812963">
              <w:rPr>
                <w:rFonts w:ascii="標楷體" w:hAnsi="標楷體"/>
                <w:color w:val="000000" w:themeColor="text1"/>
                <w:sz w:val="24"/>
                <w:szCs w:val="24"/>
              </w:rPr>
              <w:t>參加人員已逾6</w:t>
            </w:r>
            <w:r w:rsidRPr="00812963">
              <w:rPr>
                <w:rFonts w:ascii="標楷體" w:hAnsi="標楷體" w:hint="eastAsia"/>
                <w:color w:val="000000" w:themeColor="text1"/>
                <w:sz w:val="24"/>
                <w:szCs w:val="24"/>
              </w:rPr>
              <w:t>7</w:t>
            </w:r>
            <w:r w:rsidRPr="00812963">
              <w:rPr>
                <w:rFonts w:ascii="標楷體" w:hAnsi="標楷體"/>
                <w:color w:val="000000" w:themeColor="text1"/>
                <w:sz w:val="24"/>
                <w:szCs w:val="24"/>
              </w:rPr>
              <w:t>萬人；至於支領定期給與之退撫人數亦由85年之574人逐年成長遞增，已逾3</w:t>
            </w:r>
            <w:r w:rsidRPr="00812963">
              <w:rPr>
                <w:rFonts w:ascii="標楷體" w:hAnsi="標楷體" w:hint="eastAsia"/>
                <w:color w:val="000000" w:themeColor="text1"/>
                <w:sz w:val="24"/>
                <w:szCs w:val="24"/>
              </w:rPr>
              <w:t>7</w:t>
            </w:r>
            <w:r w:rsidRPr="00812963">
              <w:rPr>
                <w:rFonts w:ascii="標楷體" w:hAnsi="標楷體"/>
                <w:color w:val="000000" w:themeColor="text1"/>
                <w:sz w:val="24"/>
                <w:szCs w:val="24"/>
              </w:rPr>
              <w:t>萬人；本基金資產規模亦由85年間</w:t>
            </w:r>
            <w:r w:rsidRPr="00812963">
              <w:rPr>
                <w:rFonts w:ascii="標楷體" w:hAnsi="標楷體"/>
                <w:color w:val="000000" w:themeColor="text1"/>
                <w:sz w:val="24"/>
                <w:szCs w:val="24"/>
              </w:rPr>
              <w:lastRenderedPageBreak/>
              <w:t>之新臺幣156億餘元成長，迄至1</w:t>
            </w:r>
            <w:r w:rsidRPr="00812963">
              <w:rPr>
                <w:rFonts w:ascii="標楷體" w:hAnsi="標楷體" w:hint="eastAsia"/>
                <w:color w:val="000000" w:themeColor="text1"/>
                <w:sz w:val="24"/>
                <w:szCs w:val="24"/>
              </w:rPr>
              <w:t>1</w:t>
            </w:r>
            <w:r w:rsidRPr="00812963">
              <w:rPr>
                <w:rFonts w:ascii="標楷體" w:hAnsi="標楷體"/>
                <w:color w:val="000000" w:themeColor="text1"/>
                <w:sz w:val="24"/>
                <w:szCs w:val="24"/>
              </w:rPr>
              <w:t>0年</w:t>
            </w:r>
            <w:r w:rsidRPr="00812963">
              <w:rPr>
                <w:rFonts w:ascii="標楷體" w:hAnsi="標楷體" w:hint="eastAsia"/>
                <w:color w:val="000000" w:themeColor="text1"/>
                <w:sz w:val="24"/>
                <w:szCs w:val="24"/>
              </w:rPr>
              <w:t>12</w:t>
            </w:r>
            <w:r w:rsidRPr="00812963">
              <w:rPr>
                <w:rFonts w:ascii="標楷體" w:hAnsi="標楷體"/>
                <w:color w:val="000000" w:themeColor="text1"/>
                <w:sz w:val="24"/>
                <w:szCs w:val="24"/>
              </w:rPr>
              <w:t>月底</w:t>
            </w:r>
            <w:proofErr w:type="gramStart"/>
            <w:r w:rsidRPr="00812963">
              <w:rPr>
                <w:rFonts w:ascii="標楷體" w:hAnsi="標楷體"/>
                <w:color w:val="000000" w:themeColor="text1"/>
                <w:sz w:val="24"/>
                <w:szCs w:val="24"/>
              </w:rPr>
              <w:t>已逾新臺幣</w:t>
            </w:r>
            <w:proofErr w:type="gramEnd"/>
            <w:r w:rsidRPr="00812963">
              <w:rPr>
                <w:rFonts w:ascii="標楷體" w:hAnsi="標楷體" w:hint="eastAsia"/>
                <w:color w:val="000000" w:themeColor="text1"/>
                <w:sz w:val="24"/>
                <w:szCs w:val="24"/>
              </w:rPr>
              <w:t>7</w:t>
            </w:r>
            <w:r w:rsidRPr="00812963">
              <w:rPr>
                <w:rFonts w:ascii="標楷體" w:hAnsi="標楷體"/>
                <w:color w:val="000000" w:themeColor="text1"/>
                <w:sz w:val="24"/>
                <w:szCs w:val="24"/>
              </w:rPr>
              <w:t>000億元。</w:t>
            </w:r>
          </w:p>
          <w:p w14:paraId="4F5E2E41" w14:textId="77777777" w:rsidR="0039498E" w:rsidRPr="00812963" w:rsidRDefault="0039498E" w:rsidP="000D6FD3">
            <w:pPr>
              <w:snapToGrid w:val="0"/>
              <w:spacing w:line="360" w:lineRule="atLeast"/>
              <w:ind w:left="305" w:right="-70" w:hanging="406"/>
              <w:jc w:val="both"/>
              <w:rPr>
                <w:rFonts w:ascii="標楷體" w:hAnsi="標楷體"/>
                <w:color w:val="000000" w:themeColor="text1"/>
                <w:sz w:val="24"/>
                <w:szCs w:val="24"/>
              </w:rPr>
            </w:pPr>
            <w:r w:rsidRPr="00812963">
              <w:rPr>
                <w:rFonts w:ascii="標楷體" w:hAnsi="標楷體"/>
                <w:color w:val="000000" w:themeColor="text1"/>
                <w:sz w:val="24"/>
                <w:szCs w:val="24"/>
              </w:rPr>
              <w:t>二、112年7月新進公教人員，依各該退撫法令規定，將重行建立新制退撫制度，</w:t>
            </w:r>
            <w:r w:rsidRPr="00812963">
              <w:rPr>
                <w:rFonts w:ascii="標楷體" w:hAnsi="標楷體" w:hint="eastAsia"/>
                <w:color w:val="000000" w:themeColor="text1"/>
                <w:sz w:val="24"/>
                <w:szCs w:val="24"/>
              </w:rPr>
              <w:t>本會受任(</w:t>
            </w:r>
            <w:proofErr w:type="gramStart"/>
            <w:r w:rsidRPr="00812963">
              <w:rPr>
                <w:rFonts w:ascii="標楷體" w:hAnsi="標楷體" w:hint="eastAsia"/>
                <w:color w:val="000000" w:themeColor="text1"/>
                <w:sz w:val="24"/>
                <w:szCs w:val="24"/>
              </w:rPr>
              <w:t>託</w:t>
            </w:r>
            <w:proofErr w:type="gramEnd"/>
            <w:r w:rsidRPr="00812963">
              <w:rPr>
                <w:rFonts w:ascii="標楷體" w:hAnsi="標楷體" w:hint="eastAsia"/>
                <w:color w:val="000000" w:themeColor="text1"/>
                <w:sz w:val="24"/>
                <w:szCs w:val="24"/>
              </w:rPr>
              <w:t>)辦理新制退撫儲金收支、管理、運用等業務，</w:t>
            </w:r>
            <w:r w:rsidRPr="00812963">
              <w:rPr>
                <w:rFonts w:ascii="標楷體" w:hAnsi="標楷體"/>
                <w:color w:val="000000" w:themeColor="text1"/>
                <w:sz w:val="24"/>
                <w:szCs w:val="24"/>
              </w:rPr>
              <w:t>為使</w:t>
            </w:r>
            <w:r w:rsidRPr="00812963">
              <w:rPr>
                <w:rFonts w:ascii="標楷體" w:hAnsi="標楷體" w:hint="eastAsia"/>
                <w:color w:val="000000" w:themeColor="text1"/>
                <w:sz w:val="24"/>
                <w:szCs w:val="24"/>
              </w:rPr>
              <w:t>本</w:t>
            </w:r>
            <w:r w:rsidRPr="00812963">
              <w:rPr>
                <w:rFonts w:ascii="標楷體" w:hAnsi="標楷體"/>
                <w:color w:val="000000" w:themeColor="text1"/>
                <w:sz w:val="24"/>
                <w:szCs w:val="24"/>
              </w:rPr>
              <w:t>基金收支、管理、運用能配合現行法制並因應未來新退撫制度，現有員額編制已無法相應調整。</w:t>
            </w:r>
          </w:p>
          <w:p w14:paraId="6B2144FC" w14:textId="77777777" w:rsidR="0039498E" w:rsidRPr="00812963" w:rsidRDefault="0039498E" w:rsidP="000D6FD3">
            <w:pPr>
              <w:snapToGrid w:val="0"/>
              <w:spacing w:line="360" w:lineRule="atLeast"/>
              <w:ind w:left="305" w:right="-70" w:hanging="406"/>
              <w:jc w:val="both"/>
              <w:rPr>
                <w:rFonts w:ascii="標楷體" w:hAnsi="標楷體"/>
                <w:color w:val="000000" w:themeColor="text1"/>
                <w:sz w:val="24"/>
                <w:szCs w:val="24"/>
              </w:rPr>
            </w:pPr>
            <w:r w:rsidRPr="00812963">
              <w:rPr>
                <w:rFonts w:ascii="標楷體" w:hAnsi="標楷體" w:hint="eastAsia"/>
                <w:color w:val="000000" w:themeColor="text1"/>
                <w:sz w:val="24"/>
                <w:szCs w:val="24"/>
              </w:rPr>
              <w:t>三、隨著基金規模增長，經濟情勢變動快速，合議制決策時間長，無法及時因應專業投資，且投資運用項目及範圍正逐日擴大，投資工具專業化，宜</w:t>
            </w:r>
            <w:proofErr w:type="gramStart"/>
            <w:r w:rsidRPr="00812963">
              <w:rPr>
                <w:rFonts w:ascii="標楷體" w:hAnsi="標楷體" w:hint="eastAsia"/>
                <w:color w:val="000000" w:themeColor="text1"/>
                <w:sz w:val="24"/>
                <w:szCs w:val="24"/>
              </w:rPr>
              <w:t>採</w:t>
            </w:r>
            <w:proofErr w:type="gramEnd"/>
            <w:r w:rsidRPr="00812963">
              <w:rPr>
                <w:rFonts w:ascii="標楷體" w:hAnsi="標楷體" w:hint="eastAsia"/>
                <w:color w:val="000000" w:themeColor="text1"/>
                <w:sz w:val="24"/>
                <w:szCs w:val="24"/>
              </w:rPr>
              <w:t>專業分流，在業務職掌事項不斷擴大，需求不斷增加，組織人力宜相應調整，以為因應。</w:t>
            </w:r>
          </w:p>
        </w:tc>
        <w:tc>
          <w:tcPr>
            <w:tcW w:w="2966" w:type="dxa"/>
            <w:gridSpan w:val="2"/>
            <w:tcBorders>
              <w:top w:val="single" w:sz="4" w:space="0" w:color="00000A"/>
              <w:left w:val="single" w:sz="4" w:space="0" w:color="00000A"/>
              <w:bottom w:val="single" w:sz="4" w:space="0" w:color="00000A"/>
              <w:right w:val="single" w:sz="4" w:space="0" w:color="00000A"/>
            </w:tcBorders>
            <w:shd w:val="clear" w:color="auto" w:fill="FFFFFF"/>
          </w:tcPr>
          <w:p w14:paraId="76605B6C" w14:textId="77777777" w:rsidR="0039498E" w:rsidRPr="00812963" w:rsidRDefault="0039498E" w:rsidP="009754B1">
            <w:pPr>
              <w:snapToGrid w:val="0"/>
              <w:spacing w:line="360" w:lineRule="atLeast"/>
              <w:ind w:left="84" w:right="-26" w:hanging="182"/>
              <w:jc w:val="both"/>
              <w:rPr>
                <w:rFonts w:ascii="標楷體" w:hAnsi="標楷體"/>
                <w:color w:val="000000" w:themeColor="text1"/>
                <w:sz w:val="24"/>
                <w:szCs w:val="24"/>
              </w:rPr>
            </w:pPr>
            <w:r w:rsidRPr="00812963">
              <w:rPr>
                <w:rFonts w:ascii="標楷體" w:hAnsi="標楷體"/>
                <w:color w:val="000000" w:themeColor="text1"/>
                <w:sz w:val="24"/>
                <w:szCs w:val="24"/>
              </w:rPr>
              <w:lastRenderedPageBreak/>
              <w:t>1.業務推動執行時，遭遇問題之原因分析。</w:t>
            </w:r>
          </w:p>
          <w:p w14:paraId="69A04361" w14:textId="77777777" w:rsidR="0039498E" w:rsidRPr="00812963" w:rsidRDefault="0039498E" w:rsidP="009754B1">
            <w:pPr>
              <w:snapToGrid w:val="0"/>
              <w:spacing w:line="360" w:lineRule="atLeast"/>
              <w:ind w:left="84" w:right="-26" w:hanging="182"/>
              <w:jc w:val="both"/>
              <w:rPr>
                <w:rFonts w:ascii="標楷體" w:hAnsi="標楷體"/>
                <w:color w:val="000000" w:themeColor="text1"/>
                <w:sz w:val="24"/>
                <w:szCs w:val="24"/>
              </w:rPr>
            </w:pPr>
            <w:r w:rsidRPr="00812963">
              <w:rPr>
                <w:rFonts w:ascii="標楷體" w:hAnsi="標楷體"/>
                <w:color w:val="000000" w:themeColor="text1"/>
                <w:sz w:val="24"/>
                <w:szCs w:val="24"/>
              </w:rPr>
              <w:t>2.說明現行法規是否不足、須否配合現況或政策調整。</w:t>
            </w:r>
          </w:p>
        </w:tc>
      </w:tr>
      <w:tr w:rsidR="00812963" w:rsidRPr="00812963" w14:paraId="6323EE48" w14:textId="77777777" w:rsidTr="0039498E">
        <w:trPr>
          <w:trHeight w:val="1262"/>
          <w:jc w:val="center"/>
        </w:trPr>
        <w:tc>
          <w:tcPr>
            <w:tcW w:w="829"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46786F77" w14:textId="77777777" w:rsidR="0039498E" w:rsidRPr="00812963" w:rsidRDefault="0039498E" w:rsidP="000D6FD3">
            <w:pPr>
              <w:snapToGrid w:val="0"/>
              <w:spacing w:line="360" w:lineRule="atLeast"/>
              <w:ind w:left="423" w:right="-24" w:hanging="459"/>
              <w:rPr>
                <w:rFonts w:ascii="標楷體" w:hAnsi="標楷體"/>
                <w:color w:val="000000" w:themeColor="text1"/>
                <w:sz w:val="24"/>
                <w:szCs w:val="24"/>
              </w:rPr>
            </w:pPr>
            <w:r w:rsidRPr="00812963">
              <w:rPr>
                <w:rFonts w:ascii="標楷體" w:hAnsi="標楷體"/>
                <w:b/>
                <w:color w:val="000000" w:themeColor="text1"/>
                <w:sz w:val="24"/>
                <w:szCs w:val="24"/>
              </w:rPr>
              <w:t>4-2</w:t>
            </w:r>
            <w:proofErr w:type="gramStart"/>
            <w:r w:rsidRPr="00812963">
              <w:rPr>
                <w:rFonts w:ascii="標楷體" w:hAnsi="標楷體"/>
                <w:b/>
                <w:color w:val="000000" w:themeColor="text1"/>
                <w:sz w:val="24"/>
                <w:szCs w:val="24"/>
              </w:rPr>
              <w:t>訂修需求</w:t>
            </w:r>
            <w:proofErr w:type="gramEnd"/>
          </w:p>
        </w:tc>
        <w:tc>
          <w:tcPr>
            <w:tcW w:w="1938" w:type="dxa"/>
            <w:gridSpan w:val="3"/>
            <w:tcBorders>
              <w:top w:val="single" w:sz="4" w:space="0" w:color="00000A"/>
              <w:left w:val="single" w:sz="4" w:space="0" w:color="00000A"/>
              <w:bottom w:val="single" w:sz="4" w:space="0" w:color="00000A"/>
              <w:right w:val="single" w:sz="4" w:space="0" w:color="00000A"/>
            </w:tcBorders>
            <w:shd w:val="clear" w:color="auto" w:fill="FFFFFF"/>
          </w:tcPr>
          <w:p w14:paraId="15590B10" w14:textId="77777777" w:rsidR="0039498E" w:rsidRPr="00812963" w:rsidRDefault="0039498E" w:rsidP="000D6FD3">
            <w:pPr>
              <w:snapToGrid w:val="0"/>
              <w:spacing w:line="360" w:lineRule="atLeast"/>
              <w:ind w:left="553" w:right="-24" w:hanging="589"/>
              <w:rPr>
                <w:rFonts w:ascii="標楷體" w:hAnsi="標楷體"/>
                <w:color w:val="000000" w:themeColor="text1"/>
                <w:sz w:val="24"/>
                <w:szCs w:val="24"/>
              </w:rPr>
            </w:pPr>
            <w:r w:rsidRPr="00812963">
              <w:rPr>
                <w:rFonts w:ascii="標楷體" w:hAnsi="標楷體"/>
                <w:b/>
                <w:color w:val="000000" w:themeColor="text1"/>
                <w:sz w:val="24"/>
                <w:szCs w:val="24"/>
              </w:rPr>
              <w:t>4-2-1解決問題可能方案</w:t>
            </w:r>
          </w:p>
        </w:tc>
        <w:tc>
          <w:tcPr>
            <w:tcW w:w="3730" w:type="dxa"/>
            <w:gridSpan w:val="9"/>
            <w:tcBorders>
              <w:top w:val="single" w:sz="4" w:space="0" w:color="00000A"/>
              <w:left w:val="single" w:sz="4" w:space="0" w:color="00000A"/>
              <w:bottom w:val="single" w:sz="4" w:space="0" w:color="00000A"/>
              <w:right w:val="single" w:sz="4" w:space="0" w:color="00000A"/>
            </w:tcBorders>
            <w:shd w:val="clear" w:color="auto" w:fill="FFFFFF"/>
          </w:tcPr>
          <w:p w14:paraId="140A2EB2" w14:textId="77777777" w:rsidR="0039498E" w:rsidRPr="00812963" w:rsidRDefault="0039498E" w:rsidP="000D6FD3">
            <w:pPr>
              <w:snapToGrid w:val="0"/>
              <w:spacing w:line="360" w:lineRule="atLeast"/>
              <w:ind w:left="-106" w:right="-108"/>
              <w:jc w:val="both"/>
              <w:rPr>
                <w:rFonts w:ascii="標楷體" w:hAnsi="標楷體"/>
                <w:color w:val="000000" w:themeColor="text1"/>
                <w:sz w:val="24"/>
                <w:szCs w:val="24"/>
              </w:rPr>
            </w:pPr>
            <w:r w:rsidRPr="00812963">
              <w:rPr>
                <w:rFonts w:ascii="標楷體" w:hAnsi="標楷體"/>
                <w:color w:val="000000" w:themeColor="text1"/>
                <w:sz w:val="24"/>
                <w:szCs w:val="24"/>
              </w:rPr>
              <w:t>前述人力不足、專業分工問題，可透過修法程序解決。本次修法於編制表內增加</w:t>
            </w:r>
            <w:r w:rsidRPr="00812963">
              <w:rPr>
                <w:rFonts w:ascii="標楷體" w:hAnsi="標楷體" w:hint="eastAsia"/>
                <w:color w:val="000000" w:themeColor="text1"/>
                <w:sz w:val="24"/>
                <w:szCs w:val="24"/>
              </w:rPr>
              <w:t>40</w:t>
            </w:r>
            <w:r w:rsidRPr="00812963">
              <w:rPr>
                <w:rFonts w:ascii="標楷體" w:hAnsi="標楷體"/>
                <w:color w:val="000000" w:themeColor="text1"/>
                <w:sz w:val="24"/>
                <w:szCs w:val="24"/>
              </w:rPr>
              <w:t>名員額；以及調整內部組設，增設業務單位，專業分工於</w:t>
            </w:r>
            <w:r w:rsidRPr="00812963">
              <w:rPr>
                <w:rFonts w:ascii="標楷體" w:hAnsi="標楷體" w:hint="eastAsia"/>
                <w:color w:val="000000" w:themeColor="text1"/>
                <w:sz w:val="24"/>
                <w:szCs w:val="24"/>
              </w:rPr>
              <w:t>辦事細則</w:t>
            </w:r>
            <w:r w:rsidRPr="00812963">
              <w:rPr>
                <w:rFonts w:ascii="標楷體" w:hAnsi="標楷體"/>
                <w:color w:val="000000" w:themeColor="text1"/>
                <w:sz w:val="24"/>
                <w:szCs w:val="24"/>
              </w:rPr>
              <w:t>明定。</w:t>
            </w:r>
          </w:p>
        </w:tc>
        <w:tc>
          <w:tcPr>
            <w:tcW w:w="2966" w:type="dxa"/>
            <w:gridSpan w:val="2"/>
            <w:tcBorders>
              <w:top w:val="single" w:sz="4" w:space="0" w:color="00000A"/>
              <w:left w:val="single" w:sz="4" w:space="0" w:color="00000A"/>
              <w:bottom w:val="single" w:sz="4" w:space="0" w:color="00000A"/>
              <w:right w:val="single" w:sz="4" w:space="0" w:color="00000A"/>
            </w:tcBorders>
            <w:shd w:val="clear" w:color="auto" w:fill="FFFFFF"/>
          </w:tcPr>
          <w:p w14:paraId="65AE19E2" w14:textId="77777777" w:rsidR="0039498E" w:rsidRPr="00812963" w:rsidRDefault="0039498E" w:rsidP="000D6FD3">
            <w:pPr>
              <w:snapToGrid w:val="0"/>
              <w:spacing w:line="360" w:lineRule="atLeast"/>
              <w:ind w:left="-101" w:right="-26" w:hanging="5"/>
              <w:rPr>
                <w:rFonts w:ascii="標楷體" w:hAnsi="標楷體"/>
                <w:color w:val="000000" w:themeColor="text1"/>
                <w:sz w:val="24"/>
                <w:szCs w:val="24"/>
              </w:rPr>
            </w:pPr>
            <w:r w:rsidRPr="00812963">
              <w:rPr>
                <w:rFonts w:ascii="標楷體" w:hAnsi="標楷體"/>
                <w:color w:val="000000" w:themeColor="text1"/>
                <w:sz w:val="24"/>
                <w:szCs w:val="24"/>
              </w:rPr>
              <w:t>請詳列解決問題之可能方案及其評估（涉及性別平等議題者，</w:t>
            </w:r>
            <w:proofErr w:type="gramStart"/>
            <w:r w:rsidRPr="00812963">
              <w:rPr>
                <w:rFonts w:ascii="標楷體" w:hAnsi="標楷體"/>
                <w:color w:val="000000" w:themeColor="text1"/>
                <w:sz w:val="24"/>
                <w:szCs w:val="24"/>
              </w:rPr>
              <w:t>併</w:t>
            </w:r>
            <w:proofErr w:type="gramEnd"/>
            <w:r w:rsidRPr="00812963">
              <w:rPr>
                <w:rFonts w:ascii="標楷體" w:hAnsi="標楷體"/>
                <w:color w:val="000000" w:themeColor="text1"/>
                <w:sz w:val="24"/>
                <w:szCs w:val="24"/>
              </w:rPr>
              <w:t>列之）。</w:t>
            </w:r>
          </w:p>
        </w:tc>
      </w:tr>
      <w:tr w:rsidR="00812963" w:rsidRPr="00812963" w14:paraId="231ECD44" w14:textId="77777777" w:rsidTr="0039498E">
        <w:trPr>
          <w:trHeight w:val="1266"/>
          <w:jc w:val="center"/>
        </w:trPr>
        <w:tc>
          <w:tcPr>
            <w:tcW w:w="829" w:type="dxa"/>
            <w:vMerge/>
            <w:tcBorders>
              <w:top w:val="single" w:sz="4" w:space="0" w:color="00000A"/>
              <w:left w:val="single" w:sz="4" w:space="0" w:color="00000A"/>
              <w:bottom w:val="single" w:sz="4" w:space="0" w:color="00000A"/>
              <w:right w:val="single" w:sz="4" w:space="0" w:color="00000A"/>
            </w:tcBorders>
            <w:shd w:val="clear" w:color="auto" w:fill="FFFFFF"/>
          </w:tcPr>
          <w:p w14:paraId="747931AB" w14:textId="77777777" w:rsidR="0039498E" w:rsidRPr="00812963" w:rsidRDefault="0039498E" w:rsidP="000D6FD3">
            <w:pPr>
              <w:snapToGrid w:val="0"/>
              <w:spacing w:line="360" w:lineRule="atLeast"/>
              <w:ind w:left="423" w:right="-24" w:hanging="459"/>
              <w:rPr>
                <w:rFonts w:ascii="標楷體" w:hAnsi="標楷體"/>
                <w:b/>
                <w:color w:val="000000" w:themeColor="text1"/>
                <w:sz w:val="24"/>
                <w:szCs w:val="24"/>
              </w:rPr>
            </w:pPr>
          </w:p>
        </w:tc>
        <w:tc>
          <w:tcPr>
            <w:tcW w:w="1938" w:type="dxa"/>
            <w:gridSpan w:val="3"/>
            <w:tcBorders>
              <w:top w:val="single" w:sz="4" w:space="0" w:color="00000A"/>
              <w:left w:val="single" w:sz="4" w:space="0" w:color="00000A"/>
              <w:bottom w:val="single" w:sz="4" w:space="0" w:color="00000A"/>
              <w:right w:val="single" w:sz="4" w:space="0" w:color="00000A"/>
            </w:tcBorders>
            <w:shd w:val="clear" w:color="auto" w:fill="FFFFFF"/>
          </w:tcPr>
          <w:p w14:paraId="68737471" w14:textId="77777777" w:rsidR="0039498E" w:rsidRPr="00812963" w:rsidRDefault="0039498E" w:rsidP="000D6FD3">
            <w:pPr>
              <w:snapToGrid w:val="0"/>
              <w:spacing w:line="360" w:lineRule="atLeast"/>
              <w:ind w:left="423" w:right="-24" w:hanging="459"/>
              <w:rPr>
                <w:rFonts w:ascii="標楷體" w:hAnsi="標楷體"/>
                <w:color w:val="000000" w:themeColor="text1"/>
                <w:sz w:val="24"/>
                <w:szCs w:val="24"/>
              </w:rPr>
            </w:pPr>
            <w:r w:rsidRPr="00812963">
              <w:rPr>
                <w:rFonts w:ascii="標楷體" w:hAnsi="標楷體"/>
                <w:b/>
                <w:color w:val="000000" w:themeColor="text1"/>
                <w:sz w:val="24"/>
                <w:szCs w:val="24"/>
              </w:rPr>
              <w:t>4-2-2</w:t>
            </w:r>
            <w:proofErr w:type="gramStart"/>
            <w:r w:rsidRPr="00812963">
              <w:rPr>
                <w:rFonts w:ascii="標楷體" w:hAnsi="標楷體"/>
                <w:b/>
                <w:color w:val="000000" w:themeColor="text1"/>
                <w:sz w:val="24"/>
                <w:szCs w:val="24"/>
              </w:rPr>
              <w:t>訂修必要</w:t>
            </w:r>
            <w:proofErr w:type="gramEnd"/>
            <w:r w:rsidRPr="00812963">
              <w:rPr>
                <w:rFonts w:ascii="標楷體" w:hAnsi="標楷體"/>
                <w:b/>
                <w:color w:val="000000" w:themeColor="text1"/>
                <w:sz w:val="24"/>
                <w:szCs w:val="24"/>
              </w:rPr>
              <w:t>性</w:t>
            </w:r>
          </w:p>
        </w:tc>
        <w:tc>
          <w:tcPr>
            <w:tcW w:w="3730" w:type="dxa"/>
            <w:gridSpan w:val="9"/>
            <w:tcBorders>
              <w:top w:val="single" w:sz="4" w:space="0" w:color="00000A"/>
              <w:left w:val="single" w:sz="4" w:space="0" w:color="00000A"/>
              <w:bottom w:val="single" w:sz="4" w:space="0" w:color="00000A"/>
              <w:right w:val="single" w:sz="4" w:space="0" w:color="00000A"/>
            </w:tcBorders>
            <w:shd w:val="clear" w:color="auto" w:fill="FFFFFF"/>
          </w:tcPr>
          <w:p w14:paraId="3046EEB0" w14:textId="77777777" w:rsidR="0039498E" w:rsidRPr="00812963" w:rsidRDefault="0039498E" w:rsidP="000D6FD3">
            <w:pPr>
              <w:snapToGrid w:val="0"/>
              <w:spacing w:line="360" w:lineRule="atLeast"/>
              <w:ind w:left="-101" w:right="-70"/>
              <w:jc w:val="both"/>
              <w:rPr>
                <w:rFonts w:ascii="標楷體" w:hAnsi="標楷體"/>
                <w:color w:val="000000" w:themeColor="text1"/>
                <w:sz w:val="24"/>
                <w:szCs w:val="24"/>
              </w:rPr>
            </w:pPr>
            <w:r w:rsidRPr="00812963">
              <w:rPr>
                <w:rFonts w:ascii="標楷體" w:hAnsi="標楷體"/>
                <w:color w:val="000000" w:themeColor="text1"/>
                <w:sz w:val="24"/>
                <w:szCs w:val="24"/>
              </w:rPr>
              <w:t>本會多年來業務職掌事項不斷擴大，需求不斷增加，人力明顯不足。現行不足人力雖暫由銓敘部借調科長及約聘人員各1名支應；</w:t>
            </w:r>
            <w:proofErr w:type="gramStart"/>
            <w:r w:rsidRPr="00812963">
              <w:rPr>
                <w:rFonts w:ascii="標楷體" w:hAnsi="標楷體"/>
                <w:color w:val="000000" w:themeColor="text1"/>
                <w:sz w:val="24"/>
                <w:szCs w:val="24"/>
              </w:rPr>
              <w:t>惟</w:t>
            </w:r>
            <w:proofErr w:type="gramEnd"/>
            <w:r w:rsidRPr="00812963">
              <w:rPr>
                <w:rFonts w:ascii="標楷體" w:hAnsi="標楷體"/>
                <w:color w:val="000000" w:themeColor="text1"/>
                <w:sz w:val="24"/>
                <w:szCs w:val="24"/>
              </w:rPr>
              <w:t>人力仍有缺口，且107年1月1日起軍公教退休(伍)金(含撫慰金)改按月發放，同年7月1起實施公務及教育人員年金改革法案，及因應112年7月</w:t>
            </w:r>
            <w:r w:rsidRPr="00812963">
              <w:rPr>
                <w:rFonts w:ascii="標楷體" w:hAnsi="標楷體" w:hint="eastAsia"/>
                <w:color w:val="000000" w:themeColor="text1"/>
                <w:sz w:val="24"/>
                <w:szCs w:val="24"/>
              </w:rPr>
              <w:t>本會受委任(</w:t>
            </w:r>
            <w:proofErr w:type="gramStart"/>
            <w:r w:rsidRPr="00812963">
              <w:rPr>
                <w:rFonts w:ascii="標楷體" w:hAnsi="標楷體" w:hint="eastAsia"/>
                <w:color w:val="000000" w:themeColor="text1"/>
                <w:sz w:val="24"/>
                <w:szCs w:val="24"/>
              </w:rPr>
              <w:t>託</w:t>
            </w:r>
            <w:proofErr w:type="gramEnd"/>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退撫</w:t>
            </w:r>
            <w:r w:rsidRPr="00812963">
              <w:rPr>
                <w:rFonts w:ascii="標楷體" w:hAnsi="標楷體" w:hint="eastAsia"/>
                <w:color w:val="000000" w:themeColor="text1"/>
                <w:sz w:val="24"/>
                <w:szCs w:val="24"/>
              </w:rPr>
              <w:t>儲金業務</w:t>
            </w:r>
            <w:r w:rsidRPr="00812963">
              <w:rPr>
                <w:rFonts w:ascii="標楷體" w:hAnsi="標楷體"/>
                <w:color w:val="000000" w:themeColor="text1"/>
                <w:sz w:val="24"/>
                <w:szCs w:val="24"/>
              </w:rPr>
              <w:t>，業務量激增，使原本人力不足情形更為嚴峻。</w:t>
            </w:r>
            <w:r w:rsidRPr="00812963">
              <w:rPr>
                <w:rFonts w:ascii="標楷體" w:hAnsi="標楷體" w:hint="eastAsia"/>
                <w:color w:val="000000" w:themeColor="text1"/>
                <w:sz w:val="24"/>
                <w:szCs w:val="24"/>
              </w:rPr>
              <w:t>且</w:t>
            </w:r>
            <w:proofErr w:type="gramStart"/>
            <w:r w:rsidRPr="00812963">
              <w:rPr>
                <w:rFonts w:ascii="標楷體" w:hAnsi="標楷體" w:hint="eastAsia"/>
                <w:color w:val="000000" w:themeColor="text1"/>
                <w:sz w:val="24"/>
                <w:szCs w:val="24"/>
              </w:rPr>
              <w:t>囿</w:t>
            </w:r>
            <w:proofErr w:type="gramEnd"/>
            <w:r w:rsidRPr="00812963">
              <w:rPr>
                <w:rFonts w:ascii="標楷體" w:hAnsi="標楷體" w:hint="eastAsia"/>
                <w:color w:val="000000" w:themeColor="text1"/>
                <w:sz w:val="24"/>
                <w:szCs w:val="24"/>
              </w:rPr>
              <w:t>於合議制之行政體制層級決策程序，決策時間較長，對專業投資無法及時因應，</w:t>
            </w:r>
            <w:r w:rsidRPr="00812963">
              <w:rPr>
                <w:rFonts w:ascii="標楷體" w:hAnsi="標楷體"/>
                <w:color w:val="000000" w:themeColor="text1"/>
                <w:sz w:val="24"/>
                <w:szCs w:val="24"/>
              </w:rPr>
              <w:t>另為追求基金長期穩健績效，除須強化投資之風險控管</w:t>
            </w:r>
            <w:r w:rsidRPr="00812963">
              <w:rPr>
                <w:rFonts w:ascii="標楷體" w:hAnsi="標楷體"/>
                <w:color w:val="000000" w:themeColor="text1"/>
                <w:sz w:val="24"/>
                <w:szCs w:val="24"/>
              </w:rPr>
              <w:lastRenderedPageBreak/>
              <w:t>業務，亟需落實專業分工，以因應投資工具多元化及國際化；又以事務性工作委由</w:t>
            </w:r>
            <w:r w:rsidRPr="00812963">
              <w:rPr>
                <w:rFonts w:ascii="標楷體" w:hAnsi="標楷體" w:hint="eastAsia"/>
                <w:color w:val="000000" w:themeColor="text1"/>
                <w:sz w:val="24"/>
                <w:szCs w:val="24"/>
              </w:rPr>
              <w:t>承攬</w:t>
            </w:r>
            <w:r w:rsidRPr="00812963">
              <w:rPr>
                <w:rFonts w:ascii="標楷體" w:hAnsi="標楷體"/>
                <w:color w:val="000000" w:themeColor="text1"/>
                <w:sz w:val="24"/>
                <w:szCs w:val="24"/>
              </w:rPr>
              <w:t>人力支應，惟行政預算逐年刪減，業務費支應之</w:t>
            </w:r>
            <w:r w:rsidRPr="00812963">
              <w:rPr>
                <w:rFonts w:ascii="標楷體" w:hAnsi="標楷體" w:hint="eastAsia"/>
                <w:color w:val="000000" w:themeColor="text1"/>
                <w:sz w:val="24"/>
                <w:szCs w:val="24"/>
              </w:rPr>
              <w:t>承攬</w:t>
            </w:r>
            <w:r w:rsidRPr="00812963">
              <w:rPr>
                <w:rFonts w:ascii="標楷體" w:hAnsi="標楷體"/>
                <w:color w:val="000000" w:themeColor="text1"/>
                <w:sz w:val="24"/>
                <w:szCs w:val="24"/>
              </w:rPr>
              <w:t>人力逐年刪減，已影響現有業務人力負擔，為全面提升退撫基金績效，避免組織僵化，本會組織內部調整並修編增加人力，為本會現階段迫切性之需要。</w:t>
            </w:r>
          </w:p>
        </w:tc>
        <w:tc>
          <w:tcPr>
            <w:tcW w:w="2966" w:type="dxa"/>
            <w:gridSpan w:val="2"/>
            <w:tcBorders>
              <w:top w:val="single" w:sz="4" w:space="0" w:color="00000A"/>
              <w:left w:val="single" w:sz="4" w:space="0" w:color="00000A"/>
              <w:bottom w:val="single" w:sz="4" w:space="0" w:color="00000A"/>
              <w:right w:val="single" w:sz="4" w:space="0" w:color="00000A"/>
            </w:tcBorders>
            <w:shd w:val="clear" w:color="auto" w:fill="FFFFFF"/>
          </w:tcPr>
          <w:p w14:paraId="2C3FB566" w14:textId="77777777" w:rsidR="0039498E" w:rsidRPr="00812963" w:rsidRDefault="0039498E" w:rsidP="000D6FD3">
            <w:pPr>
              <w:snapToGrid w:val="0"/>
              <w:spacing w:line="360" w:lineRule="atLeast"/>
              <w:ind w:left="-115" w:right="-26" w:firstLine="7"/>
              <w:rPr>
                <w:rFonts w:ascii="標楷體" w:hAnsi="標楷體"/>
                <w:color w:val="000000" w:themeColor="text1"/>
                <w:sz w:val="24"/>
                <w:szCs w:val="24"/>
              </w:rPr>
            </w:pPr>
            <w:r w:rsidRPr="00812963">
              <w:rPr>
                <w:rFonts w:ascii="標楷體" w:hAnsi="標楷體"/>
                <w:color w:val="000000" w:themeColor="text1"/>
                <w:sz w:val="24"/>
                <w:szCs w:val="24"/>
              </w:rPr>
              <w:lastRenderedPageBreak/>
              <w:t>請說明最終</w:t>
            </w:r>
            <w:proofErr w:type="gramStart"/>
            <w:r w:rsidRPr="00812963">
              <w:rPr>
                <w:rFonts w:ascii="標楷體" w:hAnsi="標楷體"/>
                <w:color w:val="000000" w:themeColor="text1"/>
                <w:sz w:val="24"/>
                <w:szCs w:val="24"/>
              </w:rPr>
              <w:t>必須訂修法案</w:t>
            </w:r>
            <w:proofErr w:type="gramEnd"/>
            <w:r w:rsidRPr="00812963">
              <w:rPr>
                <w:rFonts w:ascii="標楷體" w:hAnsi="標楷體"/>
                <w:color w:val="000000" w:themeColor="text1"/>
                <w:sz w:val="24"/>
                <w:szCs w:val="24"/>
              </w:rPr>
              <w:t>以解決問題之理由；如有立委提案，並請納入</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析。</w:t>
            </w:r>
          </w:p>
        </w:tc>
      </w:tr>
      <w:tr w:rsidR="00812963" w:rsidRPr="00812963" w14:paraId="4FA24E17" w14:textId="77777777" w:rsidTr="0039498E">
        <w:trPr>
          <w:trHeight w:val="1269"/>
          <w:jc w:val="center"/>
        </w:trPr>
        <w:tc>
          <w:tcPr>
            <w:tcW w:w="2767" w:type="dxa"/>
            <w:gridSpan w:val="4"/>
            <w:tcBorders>
              <w:top w:val="single" w:sz="4" w:space="0" w:color="00000A"/>
              <w:left w:val="single" w:sz="4" w:space="0" w:color="00000A"/>
              <w:bottom w:val="thickThinSmallGap" w:sz="24" w:space="0" w:color="00000A"/>
              <w:right w:val="single" w:sz="4" w:space="0" w:color="00000A"/>
            </w:tcBorders>
            <w:shd w:val="clear" w:color="auto" w:fill="FFFFFF"/>
          </w:tcPr>
          <w:p w14:paraId="6FB580EB" w14:textId="77777777" w:rsidR="0039498E" w:rsidRPr="00812963" w:rsidRDefault="0039498E" w:rsidP="000D6FD3">
            <w:pPr>
              <w:snapToGrid w:val="0"/>
              <w:spacing w:line="360" w:lineRule="atLeast"/>
              <w:ind w:left="420" w:right="-24" w:hanging="456"/>
              <w:rPr>
                <w:rFonts w:ascii="標楷體" w:hAnsi="標楷體"/>
                <w:color w:val="000000" w:themeColor="text1"/>
                <w:sz w:val="24"/>
                <w:szCs w:val="24"/>
              </w:rPr>
            </w:pPr>
            <w:r w:rsidRPr="00812963">
              <w:rPr>
                <w:rFonts w:ascii="標楷體" w:hAnsi="標楷體"/>
                <w:b/>
                <w:color w:val="000000" w:themeColor="text1"/>
                <w:sz w:val="24"/>
                <w:szCs w:val="24"/>
              </w:rPr>
              <w:t>4-3配套措施及相關機關協力事項</w:t>
            </w:r>
          </w:p>
        </w:tc>
        <w:tc>
          <w:tcPr>
            <w:tcW w:w="3730" w:type="dxa"/>
            <w:gridSpan w:val="9"/>
            <w:tcBorders>
              <w:top w:val="single" w:sz="4" w:space="0" w:color="00000A"/>
              <w:left w:val="single" w:sz="4" w:space="0" w:color="00000A"/>
              <w:bottom w:val="thickThinSmallGap" w:sz="24" w:space="0" w:color="00000A"/>
              <w:right w:val="single" w:sz="4" w:space="0" w:color="00000A"/>
            </w:tcBorders>
            <w:shd w:val="clear" w:color="auto" w:fill="FFFFFF"/>
          </w:tcPr>
          <w:p w14:paraId="211FA1B2" w14:textId="77777777" w:rsidR="0039498E" w:rsidRPr="00812963" w:rsidRDefault="0039498E" w:rsidP="000D6FD3">
            <w:pPr>
              <w:snapToGrid w:val="0"/>
              <w:spacing w:line="360" w:lineRule="atLeast"/>
              <w:ind w:left="-106" w:right="-108"/>
              <w:jc w:val="both"/>
              <w:rPr>
                <w:rFonts w:ascii="標楷體" w:hAnsi="標楷體"/>
                <w:color w:val="000000" w:themeColor="text1"/>
                <w:sz w:val="24"/>
                <w:szCs w:val="24"/>
              </w:rPr>
            </w:pPr>
            <w:r w:rsidRPr="00812963">
              <w:rPr>
                <w:rFonts w:ascii="標楷體" w:hAnsi="標楷體" w:cs="Arial"/>
                <w:color w:val="000000" w:themeColor="text1"/>
                <w:sz w:val="24"/>
                <w:szCs w:val="24"/>
              </w:rPr>
              <w:t>本案需銓敘部、考試院及立法院審查法案之支持，且通過後，</w:t>
            </w:r>
            <w:r w:rsidRPr="00812963">
              <w:rPr>
                <w:rFonts w:ascii="標楷體" w:hAnsi="標楷體" w:cs="Arial" w:hint="eastAsia"/>
                <w:color w:val="000000" w:themeColor="text1"/>
                <w:sz w:val="24"/>
                <w:szCs w:val="24"/>
              </w:rPr>
              <w:t>尚須</w:t>
            </w:r>
            <w:proofErr w:type="gramStart"/>
            <w:r w:rsidRPr="00812963">
              <w:rPr>
                <w:rFonts w:ascii="標楷體" w:hAnsi="標楷體" w:cs="Arial" w:hint="eastAsia"/>
                <w:color w:val="000000" w:themeColor="text1"/>
                <w:sz w:val="24"/>
                <w:szCs w:val="24"/>
              </w:rPr>
              <w:t>研</w:t>
            </w:r>
            <w:proofErr w:type="gramEnd"/>
            <w:r w:rsidRPr="00812963">
              <w:rPr>
                <w:rFonts w:ascii="標楷體" w:hAnsi="標楷體" w:cs="Arial" w:hint="eastAsia"/>
                <w:color w:val="000000" w:themeColor="text1"/>
                <w:sz w:val="24"/>
                <w:szCs w:val="24"/>
              </w:rPr>
              <w:t>訂公務人員退休撫</w:t>
            </w:r>
            <w:proofErr w:type="gramStart"/>
            <w:r w:rsidRPr="00812963">
              <w:rPr>
                <w:rFonts w:ascii="標楷體" w:hAnsi="標楷體" w:cs="Arial" w:hint="eastAsia"/>
                <w:color w:val="000000" w:themeColor="text1"/>
                <w:sz w:val="24"/>
                <w:szCs w:val="24"/>
              </w:rPr>
              <w:t>卹</w:t>
            </w:r>
            <w:proofErr w:type="gramEnd"/>
            <w:r w:rsidRPr="00812963">
              <w:rPr>
                <w:rFonts w:ascii="標楷體" w:hAnsi="標楷體" w:cs="Arial" w:hint="eastAsia"/>
                <w:color w:val="000000" w:themeColor="text1"/>
                <w:sz w:val="24"/>
                <w:szCs w:val="24"/>
              </w:rPr>
              <w:t>基金管理局編制表及處</w:t>
            </w:r>
            <w:proofErr w:type="gramStart"/>
            <w:r w:rsidRPr="00812963">
              <w:rPr>
                <w:rFonts w:ascii="標楷體" w:hAnsi="標楷體" w:cs="Arial" w:hint="eastAsia"/>
                <w:color w:val="000000" w:themeColor="text1"/>
                <w:sz w:val="24"/>
                <w:szCs w:val="24"/>
              </w:rPr>
              <w:t>務</w:t>
            </w:r>
            <w:proofErr w:type="gramEnd"/>
            <w:r w:rsidRPr="00812963">
              <w:rPr>
                <w:rFonts w:ascii="標楷體" w:hAnsi="標楷體" w:cs="Arial" w:hint="eastAsia"/>
                <w:color w:val="000000" w:themeColor="text1"/>
                <w:sz w:val="24"/>
                <w:szCs w:val="24"/>
              </w:rPr>
              <w:t>規程，與本案同步施行</w:t>
            </w:r>
            <w:r w:rsidRPr="00812963">
              <w:rPr>
                <w:rFonts w:ascii="標楷體" w:hAnsi="標楷體" w:cs="Arial"/>
                <w:color w:val="000000" w:themeColor="text1"/>
                <w:sz w:val="24"/>
                <w:szCs w:val="24"/>
              </w:rPr>
              <w:t>。</w:t>
            </w:r>
          </w:p>
        </w:tc>
        <w:tc>
          <w:tcPr>
            <w:tcW w:w="2966" w:type="dxa"/>
            <w:gridSpan w:val="2"/>
            <w:tcBorders>
              <w:top w:val="single" w:sz="4" w:space="0" w:color="00000A"/>
              <w:left w:val="single" w:sz="4" w:space="0" w:color="00000A"/>
              <w:bottom w:val="thickThinSmallGap" w:sz="24" w:space="0" w:color="00000A"/>
              <w:right w:val="single" w:sz="4" w:space="0" w:color="00000A"/>
            </w:tcBorders>
            <w:shd w:val="clear" w:color="auto" w:fill="FFFFFF"/>
          </w:tcPr>
          <w:p w14:paraId="558AF9E9" w14:textId="77777777" w:rsidR="0039498E" w:rsidRPr="00812963" w:rsidRDefault="0039498E" w:rsidP="000D6FD3">
            <w:pPr>
              <w:snapToGrid w:val="0"/>
              <w:spacing w:line="360" w:lineRule="atLeast"/>
              <w:ind w:left="-115" w:right="-26" w:firstLine="7"/>
              <w:rPr>
                <w:rFonts w:ascii="標楷體" w:hAnsi="標楷體"/>
                <w:color w:val="000000" w:themeColor="text1"/>
                <w:sz w:val="24"/>
                <w:szCs w:val="24"/>
              </w:rPr>
            </w:pPr>
            <w:r w:rsidRPr="00812963">
              <w:rPr>
                <w:rFonts w:ascii="標楷體" w:hAnsi="標楷體"/>
                <w:color w:val="000000" w:themeColor="text1"/>
                <w:sz w:val="24"/>
                <w:szCs w:val="24"/>
              </w:rPr>
              <w:t>配套措施諸如人力、經費需求或法制整備等；相關機關協力事項</w:t>
            </w:r>
            <w:proofErr w:type="gramStart"/>
            <w:r w:rsidRPr="00812963">
              <w:rPr>
                <w:rFonts w:ascii="標楷體" w:hAnsi="標楷體"/>
                <w:color w:val="000000" w:themeColor="text1"/>
                <w:sz w:val="24"/>
                <w:szCs w:val="24"/>
              </w:rPr>
              <w:t>請予詳列</w:t>
            </w:r>
            <w:proofErr w:type="gramEnd"/>
            <w:r w:rsidRPr="00812963">
              <w:rPr>
                <w:rFonts w:ascii="標楷體" w:hAnsi="標楷體"/>
                <w:color w:val="000000" w:themeColor="text1"/>
                <w:sz w:val="24"/>
                <w:szCs w:val="24"/>
              </w:rPr>
              <w:t>。</w:t>
            </w:r>
          </w:p>
        </w:tc>
      </w:tr>
      <w:tr w:rsidR="00812963" w:rsidRPr="00812963" w14:paraId="152D7B69" w14:textId="77777777" w:rsidTr="0039498E">
        <w:trPr>
          <w:trHeight w:val="469"/>
          <w:jc w:val="center"/>
        </w:trPr>
        <w:tc>
          <w:tcPr>
            <w:tcW w:w="2767" w:type="dxa"/>
            <w:gridSpan w:val="4"/>
            <w:tcBorders>
              <w:top w:val="thickThinSmallGap" w:sz="24" w:space="0" w:color="00000A"/>
              <w:left w:val="single" w:sz="4" w:space="0" w:color="00000A"/>
              <w:bottom w:val="thickThinSmallGap" w:sz="24" w:space="0" w:color="00000A"/>
              <w:right w:val="single" w:sz="4" w:space="0" w:color="00000A"/>
            </w:tcBorders>
            <w:shd w:val="clear" w:color="auto" w:fill="FFFFFF"/>
            <w:vAlign w:val="center"/>
          </w:tcPr>
          <w:p w14:paraId="209A9828" w14:textId="77777777" w:rsidR="0039498E" w:rsidRPr="00812963" w:rsidRDefault="0039498E" w:rsidP="000D6FD3">
            <w:pPr>
              <w:spacing w:before="120" w:after="120" w:line="360" w:lineRule="exact"/>
              <w:ind w:left="72" w:right="-108" w:hanging="180"/>
              <w:rPr>
                <w:rFonts w:ascii="標楷體" w:hAnsi="標楷體"/>
                <w:color w:val="000000" w:themeColor="text1"/>
                <w:sz w:val="24"/>
                <w:szCs w:val="24"/>
              </w:rPr>
            </w:pPr>
            <w:r w:rsidRPr="00812963">
              <w:rPr>
                <w:rFonts w:ascii="標楷體" w:hAnsi="標楷體"/>
                <w:b/>
                <w:color w:val="000000" w:themeColor="text1"/>
                <w:sz w:val="24"/>
                <w:szCs w:val="24"/>
              </w:rPr>
              <w:t>伍、政策目標</w:t>
            </w:r>
          </w:p>
        </w:tc>
        <w:tc>
          <w:tcPr>
            <w:tcW w:w="3737" w:type="dxa"/>
            <w:gridSpan w:val="10"/>
            <w:tcBorders>
              <w:top w:val="thickThinSmallGap" w:sz="24" w:space="0" w:color="00000A"/>
              <w:left w:val="single" w:sz="4" w:space="0" w:color="00000A"/>
              <w:bottom w:val="thickThinSmallGap" w:sz="24" w:space="0" w:color="00000A"/>
              <w:right w:val="single" w:sz="4" w:space="0" w:color="00000A"/>
            </w:tcBorders>
            <w:shd w:val="clear" w:color="auto" w:fill="FFFFFF"/>
          </w:tcPr>
          <w:p w14:paraId="65CBFB2A" w14:textId="77777777" w:rsidR="0039498E" w:rsidRPr="00812963" w:rsidRDefault="0039498E" w:rsidP="000D6FD3">
            <w:pPr>
              <w:adjustRightInd w:val="0"/>
              <w:snapToGrid w:val="0"/>
              <w:spacing w:line="360" w:lineRule="exact"/>
              <w:ind w:leftChars="-42" w:left="-118" w:rightChars="-29" w:right="-81"/>
              <w:jc w:val="both"/>
              <w:rPr>
                <w:rFonts w:ascii="標楷體" w:hAnsi="標楷體"/>
                <w:color w:val="000000" w:themeColor="text1"/>
                <w:sz w:val="24"/>
                <w:szCs w:val="24"/>
              </w:rPr>
            </w:pPr>
            <w:r w:rsidRPr="00812963">
              <w:rPr>
                <w:rFonts w:ascii="標楷體" w:hAnsi="標楷體" w:hint="eastAsia"/>
                <w:color w:val="000000" w:themeColor="text1"/>
                <w:sz w:val="24"/>
                <w:szCs w:val="24"/>
              </w:rPr>
              <w:t>本次修法機關改制並擴編人力，以因應業務增長及複雜性、強化專業分工；縮短決策時間，積極提升機關運作效能及績效，符合各界期待。</w:t>
            </w:r>
          </w:p>
        </w:tc>
        <w:tc>
          <w:tcPr>
            <w:tcW w:w="2959" w:type="dxa"/>
            <w:tcBorders>
              <w:top w:val="thickThinSmallGap" w:sz="24" w:space="0" w:color="00000A"/>
              <w:left w:val="single" w:sz="4" w:space="0" w:color="00000A"/>
              <w:bottom w:val="thickThinSmallGap" w:sz="24" w:space="0" w:color="00000A"/>
              <w:right w:val="single" w:sz="4" w:space="0" w:color="00000A"/>
            </w:tcBorders>
            <w:shd w:val="clear" w:color="auto" w:fill="FFFFFF"/>
          </w:tcPr>
          <w:p w14:paraId="5D6F62C8" w14:textId="77777777" w:rsidR="0039498E" w:rsidRPr="00812963" w:rsidRDefault="0039498E" w:rsidP="000D6FD3">
            <w:pPr>
              <w:spacing w:after="120" w:line="360" w:lineRule="exact"/>
              <w:ind w:left="72" w:right="-108" w:hanging="180"/>
              <w:rPr>
                <w:rFonts w:ascii="標楷體" w:hAnsi="標楷體"/>
                <w:color w:val="000000" w:themeColor="text1"/>
                <w:sz w:val="24"/>
                <w:szCs w:val="24"/>
              </w:rPr>
            </w:pPr>
            <w:r w:rsidRPr="00812963">
              <w:rPr>
                <w:rFonts w:ascii="標楷體" w:hAnsi="標楷體"/>
                <w:color w:val="000000" w:themeColor="text1"/>
                <w:sz w:val="24"/>
                <w:szCs w:val="24"/>
              </w:rPr>
              <w:t>簡要說明政策取向。</w:t>
            </w:r>
          </w:p>
        </w:tc>
      </w:tr>
      <w:tr w:rsidR="00812963" w:rsidRPr="00812963" w14:paraId="2615CFD5" w14:textId="77777777" w:rsidTr="0039498E">
        <w:trPr>
          <w:trHeight w:val="602"/>
          <w:jc w:val="center"/>
        </w:trPr>
        <w:tc>
          <w:tcPr>
            <w:tcW w:w="9463" w:type="dxa"/>
            <w:gridSpan w:val="15"/>
            <w:tcBorders>
              <w:top w:val="thickThinSmallGap" w:sz="24" w:space="0" w:color="00000A"/>
              <w:left w:val="single" w:sz="4" w:space="0" w:color="00000A"/>
              <w:bottom w:val="single" w:sz="4" w:space="0" w:color="00000A"/>
              <w:right w:val="single" w:sz="4" w:space="0" w:color="00000A"/>
            </w:tcBorders>
            <w:shd w:val="clear" w:color="auto" w:fill="FFFFFF"/>
            <w:vAlign w:val="center"/>
          </w:tcPr>
          <w:p w14:paraId="0CE41C13" w14:textId="77777777" w:rsidR="0039498E" w:rsidRPr="00812963" w:rsidRDefault="0039498E" w:rsidP="000D6FD3">
            <w:pPr>
              <w:snapToGrid w:val="0"/>
              <w:spacing w:line="360" w:lineRule="atLeast"/>
              <w:ind w:left="-108"/>
              <w:rPr>
                <w:rFonts w:ascii="標楷體" w:hAnsi="標楷體"/>
                <w:color w:val="000000" w:themeColor="text1"/>
                <w:sz w:val="24"/>
                <w:szCs w:val="24"/>
              </w:rPr>
            </w:pPr>
            <w:r w:rsidRPr="00812963">
              <w:rPr>
                <w:rFonts w:ascii="標楷體" w:hAnsi="標楷體"/>
                <w:b/>
                <w:color w:val="000000" w:themeColor="text1"/>
                <w:sz w:val="24"/>
                <w:szCs w:val="24"/>
              </w:rPr>
              <w:t>陸、</w:t>
            </w:r>
            <w:r w:rsidRPr="00812963">
              <w:rPr>
                <w:rFonts w:ascii="標楷體" w:hAnsi="標楷體"/>
                <w:b/>
                <w:color w:val="000000" w:themeColor="text1"/>
                <w:sz w:val="24"/>
                <w:szCs w:val="24"/>
                <w:shd w:val="clear" w:color="auto" w:fill="FFFFFF"/>
              </w:rPr>
              <w:t>徵詢及協商</w:t>
            </w:r>
            <w:r w:rsidRPr="00812963">
              <w:rPr>
                <w:rFonts w:ascii="標楷體" w:hAnsi="標楷體"/>
                <w:b/>
                <w:color w:val="000000" w:themeColor="text1"/>
                <w:sz w:val="24"/>
                <w:szCs w:val="24"/>
              </w:rPr>
              <w:t>程序</w:t>
            </w:r>
          </w:p>
        </w:tc>
      </w:tr>
      <w:tr w:rsidR="00812963" w:rsidRPr="00812963" w14:paraId="64862F62" w14:textId="77777777" w:rsidTr="0039498E">
        <w:trPr>
          <w:jc w:val="center"/>
        </w:trPr>
        <w:tc>
          <w:tcPr>
            <w:tcW w:w="2767" w:type="dxa"/>
            <w:gridSpan w:val="4"/>
            <w:tcBorders>
              <w:top w:val="single" w:sz="4" w:space="0" w:color="00000A"/>
              <w:left w:val="single" w:sz="4" w:space="0" w:color="00000A"/>
              <w:bottom w:val="single" w:sz="4" w:space="0" w:color="00000A"/>
              <w:right w:val="single" w:sz="4" w:space="0" w:color="00000A"/>
            </w:tcBorders>
            <w:shd w:val="clear" w:color="auto" w:fill="FFFFFF"/>
          </w:tcPr>
          <w:p w14:paraId="2DD2EA6F" w14:textId="77777777" w:rsidR="0039498E" w:rsidRPr="00812963" w:rsidRDefault="0039498E" w:rsidP="000D6FD3">
            <w:pPr>
              <w:snapToGrid w:val="0"/>
              <w:spacing w:line="360" w:lineRule="atLeast"/>
              <w:ind w:left="-108"/>
              <w:jc w:val="center"/>
              <w:rPr>
                <w:rFonts w:ascii="標楷體" w:hAnsi="標楷體"/>
                <w:color w:val="000000" w:themeColor="text1"/>
                <w:sz w:val="24"/>
                <w:szCs w:val="24"/>
              </w:rPr>
            </w:pPr>
            <w:r w:rsidRPr="00812963">
              <w:rPr>
                <w:rFonts w:ascii="標楷體" w:hAnsi="標楷體"/>
                <w:b/>
                <w:color w:val="000000" w:themeColor="text1"/>
                <w:sz w:val="24"/>
                <w:szCs w:val="24"/>
              </w:rPr>
              <w:t>項　目</w:t>
            </w:r>
          </w:p>
        </w:tc>
        <w:tc>
          <w:tcPr>
            <w:tcW w:w="3737" w:type="dxa"/>
            <w:gridSpan w:val="10"/>
            <w:tcBorders>
              <w:top w:val="single" w:sz="4" w:space="0" w:color="00000A"/>
              <w:left w:val="single" w:sz="4" w:space="0" w:color="00000A"/>
              <w:bottom w:val="single" w:sz="4" w:space="0" w:color="00000A"/>
              <w:right w:val="single" w:sz="4" w:space="0" w:color="00000A"/>
            </w:tcBorders>
            <w:shd w:val="clear" w:color="auto" w:fill="FFFFFF"/>
          </w:tcPr>
          <w:p w14:paraId="0F7865D1" w14:textId="77777777" w:rsidR="0039498E" w:rsidRPr="00812963" w:rsidRDefault="0039498E" w:rsidP="000D6FD3">
            <w:pPr>
              <w:snapToGrid w:val="0"/>
              <w:spacing w:line="360" w:lineRule="atLeast"/>
              <w:ind w:left="-108"/>
              <w:jc w:val="center"/>
              <w:rPr>
                <w:rFonts w:ascii="標楷體" w:hAnsi="標楷體"/>
                <w:color w:val="000000" w:themeColor="text1"/>
                <w:sz w:val="24"/>
                <w:szCs w:val="24"/>
              </w:rPr>
            </w:pPr>
            <w:r w:rsidRPr="00812963">
              <w:rPr>
                <w:rFonts w:ascii="標楷體" w:hAnsi="標楷體"/>
                <w:b/>
                <w:bCs/>
                <w:color w:val="000000" w:themeColor="text1"/>
                <w:sz w:val="24"/>
                <w:szCs w:val="24"/>
              </w:rPr>
              <w:t>說　明</w:t>
            </w:r>
          </w:p>
        </w:tc>
        <w:tc>
          <w:tcPr>
            <w:tcW w:w="2959" w:type="dxa"/>
            <w:tcBorders>
              <w:top w:val="single" w:sz="4" w:space="0" w:color="00000A"/>
              <w:left w:val="single" w:sz="4" w:space="0" w:color="00000A"/>
              <w:bottom w:val="single" w:sz="4" w:space="0" w:color="00000A"/>
              <w:right w:val="single" w:sz="4" w:space="0" w:color="00000A"/>
            </w:tcBorders>
            <w:shd w:val="clear" w:color="auto" w:fill="FFFFFF"/>
          </w:tcPr>
          <w:p w14:paraId="18E6ACF7" w14:textId="77777777" w:rsidR="0039498E" w:rsidRPr="00812963" w:rsidRDefault="0039498E" w:rsidP="000D6FD3">
            <w:pPr>
              <w:snapToGrid w:val="0"/>
              <w:spacing w:line="360" w:lineRule="atLeast"/>
              <w:ind w:left="-108"/>
              <w:jc w:val="center"/>
              <w:rPr>
                <w:rFonts w:ascii="標楷體" w:hAnsi="標楷體"/>
                <w:color w:val="000000" w:themeColor="text1"/>
                <w:sz w:val="24"/>
                <w:szCs w:val="24"/>
              </w:rPr>
            </w:pPr>
            <w:r w:rsidRPr="00812963">
              <w:rPr>
                <w:rFonts w:ascii="標楷體" w:hAnsi="標楷體"/>
                <w:b/>
                <w:color w:val="000000" w:themeColor="text1"/>
                <w:sz w:val="24"/>
                <w:szCs w:val="24"/>
              </w:rPr>
              <w:t xml:space="preserve">備　</w:t>
            </w:r>
            <w:proofErr w:type="gramStart"/>
            <w:r w:rsidRPr="00812963">
              <w:rPr>
                <w:rFonts w:ascii="標楷體" w:hAnsi="標楷體"/>
                <w:b/>
                <w:color w:val="000000" w:themeColor="text1"/>
                <w:sz w:val="24"/>
                <w:szCs w:val="24"/>
              </w:rPr>
              <w:t>註</w:t>
            </w:r>
            <w:proofErr w:type="gramEnd"/>
          </w:p>
        </w:tc>
      </w:tr>
      <w:tr w:rsidR="00812963" w:rsidRPr="00812963" w14:paraId="57938826" w14:textId="77777777" w:rsidTr="0039498E">
        <w:trPr>
          <w:jc w:val="center"/>
        </w:trPr>
        <w:tc>
          <w:tcPr>
            <w:tcW w:w="2767"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0AD4B086" w14:textId="77777777" w:rsidR="0039498E" w:rsidRPr="00812963" w:rsidRDefault="0039498E" w:rsidP="000D6FD3">
            <w:pPr>
              <w:ind w:left="449" w:hanging="449"/>
              <w:rPr>
                <w:rFonts w:ascii="標楷體" w:hAnsi="標楷體"/>
                <w:color w:val="000000" w:themeColor="text1"/>
                <w:sz w:val="24"/>
                <w:szCs w:val="24"/>
              </w:rPr>
            </w:pPr>
            <w:r w:rsidRPr="00812963">
              <w:rPr>
                <w:rFonts w:ascii="標楷體" w:hAnsi="標楷體"/>
                <w:b/>
                <w:color w:val="000000" w:themeColor="text1"/>
                <w:sz w:val="24"/>
                <w:szCs w:val="24"/>
              </w:rPr>
              <w:t>6-1</w:t>
            </w:r>
            <w:r w:rsidRPr="00812963">
              <w:rPr>
                <w:rFonts w:ascii="標楷體" w:hAnsi="標楷體"/>
                <w:b/>
                <w:color w:val="000000" w:themeColor="text1"/>
                <w:sz w:val="24"/>
                <w:szCs w:val="24"/>
                <w:shd w:val="clear" w:color="auto" w:fill="FFFFFF"/>
              </w:rPr>
              <w:t>法案主要影響對象</w:t>
            </w:r>
          </w:p>
        </w:tc>
        <w:tc>
          <w:tcPr>
            <w:tcW w:w="3737" w:type="dxa"/>
            <w:gridSpan w:val="10"/>
            <w:tcBorders>
              <w:top w:val="single" w:sz="4" w:space="0" w:color="00000A"/>
              <w:left w:val="single" w:sz="4" w:space="0" w:color="00000A"/>
              <w:bottom w:val="single" w:sz="4" w:space="0" w:color="00000A"/>
              <w:right w:val="single" w:sz="4" w:space="0" w:color="00000A"/>
            </w:tcBorders>
            <w:shd w:val="clear" w:color="auto" w:fill="FFFFFF"/>
          </w:tcPr>
          <w:p w14:paraId="1C84CA11" w14:textId="77777777" w:rsidR="0039498E" w:rsidRPr="00812963" w:rsidRDefault="0039498E" w:rsidP="000D6FD3">
            <w:pPr>
              <w:snapToGrid w:val="0"/>
              <w:spacing w:line="360" w:lineRule="atLeast"/>
              <w:ind w:left="-108"/>
              <w:jc w:val="both"/>
              <w:rPr>
                <w:rFonts w:ascii="標楷體" w:hAnsi="標楷體"/>
                <w:color w:val="000000" w:themeColor="text1"/>
                <w:sz w:val="24"/>
                <w:szCs w:val="24"/>
              </w:rPr>
            </w:pPr>
            <w:r w:rsidRPr="00812963">
              <w:rPr>
                <w:rFonts w:ascii="標楷體" w:hAnsi="標楷體" w:hint="eastAsia"/>
                <w:color w:val="000000" w:themeColor="text1"/>
                <w:sz w:val="24"/>
                <w:szCs w:val="24"/>
              </w:rPr>
              <w:t>本次修法主要機關改制並增加內部組設及員額，有關基金之收支、保管及運用等相關事項；關係參加基金66萬人之權益，以及近7000億元之基金資產規模運作</w:t>
            </w:r>
            <w:r w:rsidRPr="00812963">
              <w:rPr>
                <w:rFonts w:ascii="標楷體" w:hAnsi="標楷體"/>
                <w:color w:val="000000" w:themeColor="text1"/>
                <w:sz w:val="24"/>
                <w:szCs w:val="24"/>
              </w:rPr>
              <w:t>。</w:t>
            </w:r>
          </w:p>
        </w:tc>
        <w:tc>
          <w:tcPr>
            <w:tcW w:w="2959" w:type="dxa"/>
            <w:tcBorders>
              <w:top w:val="single" w:sz="4" w:space="0" w:color="00000A"/>
              <w:left w:val="single" w:sz="4" w:space="0" w:color="00000A"/>
              <w:bottom w:val="single" w:sz="4" w:space="0" w:color="00000A"/>
              <w:right w:val="single" w:sz="4" w:space="0" w:color="00000A"/>
            </w:tcBorders>
            <w:shd w:val="clear" w:color="auto" w:fill="FFFFFF"/>
          </w:tcPr>
          <w:p w14:paraId="2D48A94C" w14:textId="77777777" w:rsidR="0039498E" w:rsidRPr="00812963" w:rsidRDefault="0039498E" w:rsidP="000D6FD3">
            <w:pPr>
              <w:shd w:val="clear" w:color="auto" w:fill="FFFFFF"/>
              <w:snapToGrid w:val="0"/>
              <w:spacing w:line="360" w:lineRule="atLeast"/>
              <w:ind w:left="-108"/>
              <w:jc w:val="both"/>
              <w:rPr>
                <w:rFonts w:ascii="標楷體" w:hAnsi="標楷體"/>
                <w:color w:val="000000" w:themeColor="text1"/>
                <w:sz w:val="24"/>
                <w:szCs w:val="24"/>
              </w:rPr>
            </w:pPr>
            <w:r w:rsidRPr="00812963">
              <w:rPr>
                <w:rFonts w:ascii="標楷體" w:hAnsi="標楷體"/>
                <w:color w:val="000000" w:themeColor="text1"/>
                <w:sz w:val="24"/>
                <w:szCs w:val="24"/>
                <w:shd w:val="clear" w:color="auto" w:fill="FFFFFF"/>
              </w:rPr>
              <w:t>請說明法案內容主要影響之機關（構）、團體或人員。</w:t>
            </w:r>
          </w:p>
        </w:tc>
      </w:tr>
      <w:tr w:rsidR="00812963" w:rsidRPr="00812963" w14:paraId="7586DF42" w14:textId="77777777" w:rsidTr="0039498E">
        <w:trPr>
          <w:trHeight w:val="1455"/>
          <w:jc w:val="center"/>
        </w:trPr>
        <w:tc>
          <w:tcPr>
            <w:tcW w:w="2767"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51DAF4D8" w14:textId="77777777" w:rsidR="0039498E" w:rsidRPr="00812963" w:rsidRDefault="0039498E" w:rsidP="000D6FD3">
            <w:pPr>
              <w:ind w:left="449" w:hanging="449"/>
              <w:rPr>
                <w:rFonts w:ascii="標楷體" w:hAnsi="標楷體"/>
                <w:color w:val="000000" w:themeColor="text1"/>
                <w:sz w:val="24"/>
                <w:szCs w:val="24"/>
              </w:rPr>
            </w:pPr>
            <w:r w:rsidRPr="00812963">
              <w:rPr>
                <w:rFonts w:ascii="標楷體" w:hAnsi="標楷體"/>
                <w:b/>
                <w:color w:val="000000" w:themeColor="text1"/>
                <w:sz w:val="24"/>
                <w:szCs w:val="24"/>
              </w:rPr>
              <w:t>6-2對外</w:t>
            </w:r>
            <w:r w:rsidRPr="00812963">
              <w:rPr>
                <w:rFonts w:ascii="標楷體" w:hAnsi="標楷體"/>
                <w:b/>
                <w:color w:val="000000" w:themeColor="text1"/>
                <w:sz w:val="24"/>
                <w:szCs w:val="24"/>
                <w:shd w:val="clear" w:color="auto" w:fill="FFFFFF"/>
              </w:rPr>
              <w:t>意見徵詢</w:t>
            </w:r>
          </w:p>
        </w:tc>
        <w:tc>
          <w:tcPr>
            <w:tcW w:w="3737" w:type="dxa"/>
            <w:gridSpan w:val="10"/>
            <w:tcBorders>
              <w:top w:val="single" w:sz="4" w:space="0" w:color="00000A"/>
              <w:left w:val="single" w:sz="4" w:space="0" w:color="00000A"/>
              <w:bottom w:val="single" w:sz="4" w:space="0" w:color="00000A"/>
              <w:right w:val="single" w:sz="4" w:space="0" w:color="00000A"/>
            </w:tcBorders>
            <w:shd w:val="clear" w:color="auto" w:fill="FFFFFF"/>
          </w:tcPr>
          <w:p w14:paraId="57EFD08B" w14:textId="77777777" w:rsidR="0039498E" w:rsidRPr="00812963" w:rsidRDefault="0039498E" w:rsidP="000D6FD3">
            <w:pPr>
              <w:spacing w:line="360" w:lineRule="exact"/>
              <w:ind w:left="-65" w:right="-108"/>
              <w:jc w:val="both"/>
              <w:rPr>
                <w:rFonts w:ascii="標楷體" w:hAnsi="標楷體"/>
                <w:color w:val="000000" w:themeColor="text1"/>
                <w:sz w:val="24"/>
                <w:szCs w:val="24"/>
              </w:rPr>
            </w:pPr>
            <w:r w:rsidRPr="00812963">
              <w:rPr>
                <w:rFonts w:ascii="標楷體" w:hAnsi="標楷體" w:hint="eastAsia"/>
                <w:color w:val="000000" w:themeColor="text1"/>
                <w:sz w:val="24"/>
                <w:szCs w:val="24"/>
              </w:rPr>
              <w:t>本次修法係針對本會組織調整及擴編員額，組織調整係政策決定，而擴編員額主要涉及內部業務運作之順暢及人力運作問題，屬機關組織法規，非屬作用法規；因並未涉及利害關係，</w:t>
            </w:r>
            <w:proofErr w:type="gramStart"/>
            <w:r w:rsidRPr="00812963">
              <w:rPr>
                <w:rFonts w:ascii="標楷體" w:hAnsi="標楷體" w:hint="eastAsia"/>
                <w:color w:val="000000" w:themeColor="text1"/>
                <w:sz w:val="24"/>
                <w:szCs w:val="24"/>
              </w:rPr>
              <w:t>爰</w:t>
            </w:r>
            <w:proofErr w:type="gramEnd"/>
            <w:r w:rsidRPr="00812963">
              <w:rPr>
                <w:rFonts w:ascii="標楷體" w:hAnsi="標楷體" w:hint="eastAsia"/>
                <w:color w:val="000000" w:themeColor="text1"/>
                <w:sz w:val="24"/>
                <w:szCs w:val="24"/>
              </w:rPr>
              <w:t>未對外徵詢意見</w:t>
            </w:r>
            <w:r w:rsidRPr="00812963">
              <w:rPr>
                <w:rFonts w:ascii="標楷體" w:hAnsi="標楷體"/>
                <w:color w:val="000000" w:themeColor="text1"/>
                <w:sz w:val="24"/>
                <w:szCs w:val="24"/>
              </w:rPr>
              <w:t>。</w:t>
            </w:r>
          </w:p>
        </w:tc>
        <w:tc>
          <w:tcPr>
            <w:tcW w:w="2959"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262048AD" w14:textId="77777777" w:rsidR="0039498E" w:rsidRPr="00812963" w:rsidRDefault="0039498E" w:rsidP="000D6FD3">
            <w:pPr>
              <w:shd w:val="clear" w:color="auto" w:fill="FFFFFF"/>
              <w:ind w:left="185" w:hanging="185"/>
              <w:rPr>
                <w:rFonts w:ascii="標楷體" w:hAnsi="標楷體"/>
                <w:color w:val="000000" w:themeColor="text1"/>
                <w:sz w:val="24"/>
                <w:szCs w:val="24"/>
              </w:rPr>
            </w:pPr>
            <w:r w:rsidRPr="00812963">
              <w:rPr>
                <w:rFonts w:ascii="標楷體" w:hAnsi="標楷體"/>
                <w:color w:val="000000" w:themeColor="text1"/>
                <w:sz w:val="24"/>
                <w:szCs w:val="24"/>
                <w:shd w:val="clear" w:color="auto" w:fill="FFFFFF"/>
              </w:rPr>
              <w:t>1.請說明對社會各界徵詢意見及與相關機關（構）、地方自治團體協商之人事時地。</w:t>
            </w:r>
          </w:p>
          <w:p w14:paraId="3F90E911" w14:textId="77777777" w:rsidR="0039498E" w:rsidRPr="00812963" w:rsidRDefault="0039498E" w:rsidP="000D6FD3">
            <w:pPr>
              <w:shd w:val="clear" w:color="auto" w:fill="FFFFFF"/>
              <w:ind w:left="200" w:hanging="238"/>
              <w:rPr>
                <w:rFonts w:ascii="標楷體" w:hAnsi="標楷體"/>
                <w:color w:val="000000" w:themeColor="text1"/>
                <w:sz w:val="24"/>
                <w:szCs w:val="24"/>
              </w:rPr>
            </w:pPr>
            <w:r w:rsidRPr="00812963">
              <w:rPr>
                <w:rFonts w:ascii="標楷體" w:hAnsi="標楷體"/>
                <w:color w:val="000000" w:themeColor="text1"/>
                <w:sz w:val="24"/>
                <w:szCs w:val="24"/>
                <w:shd w:val="clear" w:color="auto" w:fill="FFFFFF"/>
              </w:rPr>
              <w:t>2.徵詢或協商時，應敘明</w:t>
            </w:r>
            <w:r w:rsidRPr="00812963">
              <w:rPr>
                <w:rFonts w:ascii="標楷體" w:hAnsi="標楷體"/>
                <w:color w:val="000000" w:themeColor="text1"/>
                <w:sz w:val="24"/>
                <w:szCs w:val="24"/>
                <w:shd w:val="clear" w:color="auto" w:fill="FFFFFF"/>
              </w:rPr>
              <w:lastRenderedPageBreak/>
              <w:t>其重要事項、有無爭議、相關條文、主要意見、參</w:t>
            </w:r>
            <w:proofErr w:type="gramStart"/>
            <w:r w:rsidRPr="00812963">
              <w:rPr>
                <w:rFonts w:ascii="標楷體" w:hAnsi="標楷體"/>
                <w:color w:val="000000" w:themeColor="text1"/>
                <w:sz w:val="24"/>
                <w:szCs w:val="24"/>
                <w:shd w:val="clear" w:color="auto" w:fill="FFFFFF"/>
              </w:rPr>
              <w:t>採</w:t>
            </w:r>
            <w:proofErr w:type="gramEnd"/>
            <w:r w:rsidRPr="00812963">
              <w:rPr>
                <w:rFonts w:ascii="標楷體" w:hAnsi="標楷體"/>
                <w:color w:val="000000" w:themeColor="text1"/>
                <w:sz w:val="24"/>
                <w:szCs w:val="24"/>
                <w:shd w:val="clear" w:color="auto" w:fill="FFFFFF"/>
              </w:rPr>
              <w:t>與否及其理由（含國際參考案例），並請填列於附表；如有其他相關資料，亦請一併檢</w:t>
            </w:r>
            <w:proofErr w:type="gramStart"/>
            <w:r w:rsidRPr="00812963">
              <w:rPr>
                <w:rFonts w:ascii="標楷體" w:hAnsi="標楷體"/>
                <w:color w:val="000000" w:themeColor="text1"/>
                <w:sz w:val="24"/>
                <w:szCs w:val="24"/>
                <w:shd w:val="clear" w:color="auto" w:fill="FFFFFF"/>
              </w:rPr>
              <w:t>附</w:t>
            </w:r>
            <w:proofErr w:type="gramEnd"/>
            <w:r w:rsidRPr="00812963">
              <w:rPr>
                <w:rFonts w:ascii="標楷體" w:hAnsi="標楷體"/>
                <w:color w:val="000000" w:themeColor="text1"/>
                <w:sz w:val="24"/>
                <w:szCs w:val="24"/>
                <w:shd w:val="clear" w:color="auto" w:fill="FFFFFF"/>
              </w:rPr>
              <w:t>。</w:t>
            </w:r>
          </w:p>
          <w:p w14:paraId="354A114F" w14:textId="77777777" w:rsidR="0039498E" w:rsidRPr="00812963" w:rsidRDefault="0039498E" w:rsidP="000D6FD3">
            <w:pPr>
              <w:shd w:val="clear" w:color="auto" w:fill="FFFFFF"/>
              <w:ind w:left="170" w:hanging="170"/>
              <w:rPr>
                <w:rFonts w:ascii="標楷體" w:hAnsi="標楷體"/>
                <w:color w:val="000000" w:themeColor="text1"/>
                <w:sz w:val="24"/>
                <w:szCs w:val="24"/>
              </w:rPr>
            </w:pPr>
            <w:r w:rsidRPr="00812963">
              <w:rPr>
                <w:rFonts w:ascii="標楷體" w:hAnsi="標楷體"/>
                <w:color w:val="000000" w:themeColor="text1"/>
                <w:sz w:val="24"/>
                <w:szCs w:val="24"/>
                <w:shd w:val="clear" w:color="auto" w:fill="FFFFFF"/>
              </w:rPr>
              <w:t>3.對社會各界徵詢意見，應落實性別參與。</w:t>
            </w:r>
          </w:p>
        </w:tc>
      </w:tr>
      <w:tr w:rsidR="00812963" w:rsidRPr="00812963" w14:paraId="438B75BD" w14:textId="77777777" w:rsidTr="0039498E">
        <w:trPr>
          <w:trHeight w:val="3145"/>
          <w:jc w:val="center"/>
        </w:trPr>
        <w:tc>
          <w:tcPr>
            <w:tcW w:w="2767" w:type="dxa"/>
            <w:gridSpan w:val="4"/>
            <w:tcBorders>
              <w:top w:val="single" w:sz="4" w:space="0" w:color="00000A"/>
              <w:left w:val="single" w:sz="4" w:space="0" w:color="00000A"/>
              <w:bottom w:val="thickThinSmallGap" w:sz="24" w:space="0" w:color="00000A"/>
              <w:right w:val="single" w:sz="4" w:space="0" w:color="00000A"/>
            </w:tcBorders>
            <w:shd w:val="clear" w:color="auto" w:fill="FFFFFF"/>
            <w:vAlign w:val="center"/>
          </w:tcPr>
          <w:p w14:paraId="522FE5D4" w14:textId="77777777" w:rsidR="0039498E" w:rsidRPr="00812963" w:rsidRDefault="0039498E" w:rsidP="000D6FD3">
            <w:pPr>
              <w:spacing w:before="120" w:after="120" w:line="360" w:lineRule="exact"/>
              <w:ind w:left="437" w:right="-67" w:hanging="449"/>
              <w:rPr>
                <w:rFonts w:ascii="標楷體" w:hAnsi="標楷體"/>
                <w:color w:val="000000" w:themeColor="text1"/>
                <w:sz w:val="24"/>
                <w:szCs w:val="24"/>
              </w:rPr>
            </w:pPr>
            <w:r w:rsidRPr="00812963">
              <w:rPr>
                <w:rFonts w:ascii="標楷體" w:hAnsi="標楷體"/>
                <w:b/>
                <w:color w:val="000000" w:themeColor="text1"/>
                <w:sz w:val="24"/>
                <w:szCs w:val="24"/>
                <w:shd w:val="clear" w:color="auto" w:fill="FFFFFF"/>
              </w:rPr>
              <w:lastRenderedPageBreak/>
              <w:t>6-3</w:t>
            </w:r>
            <w:r w:rsidRPr="00812963">
              <w:rPr>
                <w:rFonts w:ascii="標楷體" w:hAnsi="標楷體"/>
                <w:b/>
                <w:color w:val="000000" w:themeColor="text1"/>
                <w:sz w:val="24"/>
                <w:szCs w:val="24"/>
              </w:rPr>
              <w:t>與相關機關</w:t>
            </w:r>
            <w:r w:rsidRPr="00812963">
              <w:rPr>
                <w:rFonts w:ascii="標楷體" w:hAnsi="標楷體"/>
                <w:b/>
                <w:color w:val="000000" w:themeColor="text1"/>
                <w:sz w:val="24"/>
                <w:szCs w:val="24"/>
                <w:shd w:val="clear" w:color="auto" w:fill="FFFFFF"/>
              </w:rPr>
              <w:t>（構）</w:t>
            </w:r>
            <w:r w:rsidRPr="00812963">
              <w:rPr>
                <w:rFonts w:ascii="標楷體" w:hAnsi="標楷體"/>
                <w:b/>
                <w:color w:val="000000" w:themeColor="text1"/>
                <w:sz w:val="24"/>
                <w:szCs w:val="24"/>
              </w:rPr>
              <w:t>及地方自治團體協商</w:t>
            </w:r>
          </w:p>
        </w:tc>
        <w:tc>
          <w:tcPr>
            <w:tcW w:w="3737" w:type="dxa"/>
            <w:gridSpan w:val="10"/>
            <w:tcBorders>
              <w:top w:val="single" w:sz="4" w:space="0" w:color="00000A"/>
              <w:left w:val="single" w:sz="4" w:space="0" w:color="00000A"/>
              <w:bottom w:val="thickThinSmallGap" w:sz="24" w:space="0" w:color="00000A"/>
              <w:right w:val="single" w:sz="4" w:space="0" w:color="00000A"/>
            </w:tcBorders>
            <w:shd w:val="clear" w:color="auto" w:fill="FFFFFF"/>
          </w:tcPr>
          <w:p w14:paraId="1290E3CA" w14:textId="77777777" w:rsidR="0039498E" w:rsidRPr="00812963" w:rsidRDefault="0039498E" w:rsidP="000D6FD3">
            <w:pPr>
              <w:spacing w:line="360" w:lineRule="exact"/>
              <w:ind w:left="-67" w:right="-108"/>
              <w:rPr>
                <w:rFonts w:ascii="標楷體" w:hAnsi="標楷體"/>
                <w:color w:val="000000" w:themeColor="text1"/>
                <w:sz w:val="24"/>
                <w:szCs w:val="24"/>
              </w:rPr>
            </w:pPr>
            <w:r w:rsidRPr="00812963">
              <w:rPr>
                <w:rFonts w:ascii="標楷體" w:hAnsi="標楷體"/>
                <w:color w:val="000000" w:themeColor="text1"/>
                <w:sz w:val="24"/>
                <w:szCs w:val="24"/>
              </w:rPr>
              <w:t>本次修法，因涉及中央行政機關組織基準法及各機關職稱及官等職等員額配置準則之規定，請法規主管機關銓敘部相關單位表示意見，並參</w:t>
            </w:r>
            <w:proofErr w:type="gramStart"/>
            <w:r w:rsidRPr="00812963">
              <w:rPr>
                <w:rFonts w:ascii="標楷體" w:hAnsi="標楷體"/>
                <w:color w:val="000000" w:themeColor="text1"/>
                <w:sz w:val="24"/>
                <w:szCs w:val="24"/>
              </w:rPr>
              <w:t>採</w:t>
            </w:r>
            <w:proofErr w:type="gramEnd"/>
            <w:r w:rsidRPr="00812963">
              <w:rPr>
                <w:rFonts w:ascii="標楷體" w:hAnsi="標楷體"/>
                <w:color w:val="000000" w:themeColor="text1"/>
                <w:sz w:val="24"/>
                <w:szCs w:val="24"/>
              </w:rPr>
              <w:t>其意見辦理。</w:t>
            </w:r>
          </w:p>
        </w:tc>
        <w:tc>
          <w:tcPr>
            <w:tcW w:w="2959" w:type="dxa"/>
            <w:vMerge/>
            <w:tcBorders>
              <w:top w:val="single" w:sz="4" w:space="0" w:color="00000A"/>
              <w:left w:val="single" w:sz="4" w:space="0" w:color="00000A"/>
              <w:bottom w:val="thickThinSmallGap" w:sz="24" w:space="0" w:color="00000A"/>
              <w:right w:val="single" w:sz="4" w:space="0" w:color="00000A"/>
            </w:tcBorders>
            <w:shd w:val="clear" w:color="auto" w:fill="FFFFFF"/>
          </w:tcPr>
          <w:p w14:paraId="5B7F73D4" w14:textId="77777777" w:rsidR="0039498E" w:rsidRPr="00812963" w:rsidRDefault="0039498E" w:rsidP="000D6FD3">
            <w:pPr>
              <w:spacing w:after="120" w:line="360" w:lineRule="exact"/>
              <w:ind w:left="-82" w:hanging="26"/>
              <w:rPr>
                <w:rFonts w:ascii="標楷體" w:hAnsi="標楷體"/>
                <w:b/>
                <w:color w:val="000000" w:themeColor="text1"/>
                <w:sz w:val="24"/>
                <w:szCs w:val="24"/>
              </w:rPr>
            </w:pPr>
          </w:p>
        </w:tc>
      </w:tr>
      <w:tr w:rsidR="00812963" w:rsidRPr="00812963" w14:paraId="602EE5A4" w14:textId="77777777" w:rsidTr="0039498E">
        <w:trPr>
          <w:trHeight w:val="646"/>
          <w:jc w:val="center"/>
        </w:trPr>
        <w:tc>
          <w:tcPr>
            <w:tcW w:w="9463" w:type="dxa"/>
            <w:gridSpan w:val="15"/>
            <w:tcBorders>
              <w:top w:val="thickThinSmallGap" w:sz="24" w:space="0" w:color="00000A"/>
              <w:left w:val="single" w:sz="4" w:space="0" w:color="00000A"/>
              <w:bottom w:val="single" w:sz="4" w:space="0" w:color="00000A"/>
              <w:right w:val="single" w:sz="4" w:space="0" w:color="00000A"/>
            </w:tcBorders>
            <w:shd w:val="clear" w:color="auto" w:fill="FFFFFF"/>
            <w:vAlign w:val="center"/>
          </w:tcPr>
          <w:p w14:paraId="5830B8D0" w14:textId="77777777" w:rsidR="0039498E" w:rsidRPr="00812963" w:rsidRDefault="0039498E" w:rsidP="000D6FD3">
            <w:pPr>
              <w:spacing w:before="120" w:after="120" w:line="360" w:lineRule="exact"/>
              <w:ind w:left="132" w:hanging="238"/>
              <w:rPr>
                <w:rFonts w:ascii="標楷體" w:hAnsi="標楷體"/>
                <w:color w:val="000000" w:themeColor="text1"/>
                <w:sz w:val="24"/>
                <w:szCs w:val="24"/>
              </w:rPr>
            </w:pPr>
            <w:proofErr w:type="gramStart"/>
            <w:r w:rsidRPr="00812963">
              <w:rPr>
                <w:rFonts w:ascii="標楷體" w:hAnsi="標楷體"/>
                <w:b/>
                <w:bCs/>
                <w:color w:val="000000" w:themeColor="text1"/>
                <w:sz w:val="24"/>
                <w:szCs w:val="24"/>
              </w:rPr>
              <w:t>柒</w:t>
            </w:r>
            <w:proofErr w:type="gramEnd"/>
            <w:r w:rsidRPr="00812963">
              <w:rPr>
                <w:rFonts w:ascii="標楷體" w:hAnsi="標楷體"/>
                <w:b/>
                <w:bCs/>
                <w:color w:val="000000" w:themeColor="text1"/>
                <w:sz w:val="24"/>
                <w:szCs w:val="24"/>
              </w:rPr>
              <w:t>、成本效益分析及對人權之影響：</w:t>
            </w:r>
          </w:p>
        </w:tc>
      </w:tr>
      <w:tr w:rsidR="00812963" w:rsidRPr="00812963" w14:paraId="6328225E" w14:textId="77777777" w:rsidTr="0039498E">
        <w:trPr>
          <w:jc w:val="center"/>
        </w:trPr>
        <w:tc>
          <w:tcPr>
            <w:tcW w:w="2781" w:type="dxa"/>
            <w:gridSpan w:val="5"/>
            <w:tcBorders>
              <w:top w:val="single" w:sz="4" w:space="0" w:color="00000A"/>
              <w:left w:val="single" w:sz="4" w:space="0" w:color="00000A"/>
              <w:bottom w:val="single" w:sz="4" w:space="0" w:color="00000A"/>
              <w:right w:val="single" w:sz="4" w:space="0" w:color="00000A"/>
            </w:tcBorders>
            <w:shd w:val="clear" w:color="auto" w:fill="FFFFFF"/>
            <w:vAlign w:val="center"/>
          </w:tcPr>
          <w:p w14:paraId="022CBBDE" w14:textId="77777777" w:rsidR="0039498E" w:rsidRPr="00812963" w:rsidRDefault="0039498E" w:rsidP="000D6FD3">
            <w:pPr>
              <w:spacing w:after="120" w:line="360" w:lineRule="exact"/>
              <w:ind w:left="132" w:hanging="238"/>
              <w:jc w:val="center"/>
              <w:rPr>
                <w:rFonts w:ascii="標楷體" w:hAnsi="標楷體"/>
                <w:color w:val="000000" w:themeColor="text1"/>
                <w:sz w:val="24"/>
                <w:szCs w:val="24"/>
              </w:rPr>
            </w:pPr>
            <w:r w:rsidRPr="00812963">
              <w:rPr>
                <w:rFonts w:ascii="標楷體" w:hAnsi="標楷體"/>
                <w:b/>
                <w:color w:val="000000" w:themeColor="text1"/>
                <w:sz w:val="24"/>
                <w:szCs w:val="24"/>
              </w:rPr>
              <w:t>項　目</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14:paraId="092FEDB9" w14:textId="77777777" w:rsidR="0039498E" w:rsidRPr="00812963" w:rsidRDefault="0039498E" w:rsidP="000D6FD3">
            <w:pPr>
              <w:spacing w:after="120" w:line="360" w:lineRule="exact"/>
              <w:ind w:left="132" w:hanging="238"/>
              <w:jc w:val="center"/>
              <w:rPr>
                <w:rFonts w:ascii="標楷體" w:hAnsi="標楷體"/>
                <w:color w:val="000000" w:themeColor="text1"/>
                <w:sz w:val="24"/>
                <w:szCs w:val="24"/>
              </w:rPr>
            </w:pPr>
            <w:r w:rsidRPr="00812963">
              <w:rPr>
                <w:rFonts w:ascii="標楷體" w:hAnsi="標楷體"/>
                <w:b/>
                <w:bCs/>
                <w:color w:val="000000" w:themeColor="text1"/>
                <w:sz w:val="24"/>
                <w:szCs w:val="24"/>
              </w:rPr>
              <w:t>說　明</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0EBF7CEC" w14:textId="77777777" w:rsidR="0039498E" w:rsidRPr="00812963" w:rsidRDefault="0039498E" w:rsidP="000D6FD3">
            <w:pPr>
              <w:spacing w:after="120" w:line="360" w:lineRule="exact"/>
              <w:ind w:left="132" w:hanging="238"/>
              <w:jc w:val="center"/>
              <w:rPr>
                <w:rFonts w:ascii="標楷體" w:hAnsi="標楷體"/>
                <w:color w:val="000000" w:themeColor="text1"/>
                <w:sz w:val="24"/>
                <w:szCs w:val="24"/>
              </w:rPr>
            </w:pPr>
            <w:r w:rsidRPr="00812963">
              <w:rPr>
                <w:rFonts w:ascii="標楷體" w:hAnsi="標楷體"/>
                <w:b/>
                <w:color w:val="000000" w:themeColor="text1"/>
                <w:sz w:val="24"/>
                <w:szCs w:val="24"/>
              </w:rPr>
              <w:t xml:space="preserve">備　</w:t>
            </w:r>
            <w:proofErr w:type="gramStart"/>
            <w:r w:rsidRPr="00812963">
              <w:rPr>
                <w:rFonts w:ascii="標楷體" w:hAnsi="標楷體"/>
                <w:b/>
                <w:color w:val="000000" w:themeColor="text1"/>
                <w:sz w:val="24"/>
                <w:szCs w:val="24"/>
              </w:rPr>
              <w:t>註</w:t>
            </w:r>
            <w:proofErr w:type="gramEnd"/>
          </w:p>
        </w:tc>
      </w:tr>
      <w:tr w:rsidR="00812963" w:rsidRPr="00812963" w14:paraId="2957DB00" w14:textId="77777777" w:rsidTr="0039498E">
        <w:trPr>
          <w:trHeight w:val="412"/>
          <w:jc w:val="center"/>
        </w:trPr>
        <w:tc>
          <w:tcPr>
            <w:tcW w:w="2781" w:type="dxa"/>
            <w:gridSpan w:val="5"/>
            <w:tcBorders>
              <w:top w:val="single" w:sz="4" w:space="0" w:color="00000A"/>
              <w:left w:val="single" w:sz="4" w:space="0" w:color="00000A"/>
              <w:bottom w:val="single" w:sz="4" w:space="0" w:color="00000A"/>
              <w:right w:val="single" w:sz="4" w:space="0" w:color="00000A"/>
            </w:tcBorders>
            <w:shd w:val="clear" w:color="auto" w:fill="FFFFFF"/>
            <w:vAlign w:val="center"/>
          </w:tcPr>
          <w:p w14:paraId="15BB6D65" w14:textId="77777777" w:rsidR="0039498E" w:rsidRPr="00812963" w:rsidRDefault="0039498E" w:rsidP="000D6FD3">
            <w:pPr>
              <w:spacing w:before="120" w:after="120" w:line="360" w:lineRule="exact"/>
              <w:ind w:left="130" w:hanging="144"/>
              <w:rPr>
                <w:rFonts w:ascii="標楷體" w:hAnsi="標楷體"/>
                <w:color w:val="000000" w:themeColor="text1"/>
                <w:sz w:val="24"/>
                <w:szCs w:val="24"/>
              </w:rPr>
            </w:pPr>
            <w:r w:rsidRPr="00812963">
              <w:rPr>
                <w:rFonts w:ascii="標楷體" w:hAnsi="標楷體"/>
                <w:b/>
                <w:bCs/>
                <w:color w:val="000000" w:themeColor="text1"/>
                <w:sz w:val="24"/>
                <w:szCs w:val="24"/>
              </w:rPr>
              <w:t>7-1成本</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tcPr>
          <w:p w14:paraId="52607370" w14:textId="77777777" w:rsidR="0039498E" w:rsidRPr="00812963" w:rsidRDefault="0039498E" w:rsidP="000D6FD3">
            <w:pPr>
              <w:snapToGrid w:val="0"/>
              <w:spacing w:line="360" w:lineRule="exact"/>
              <w:ind w:left="-72" w:right="-70" w:hanging="26"/>
              <w:jc w:val="both"/>
              <w:rPr>
                <w:rFonts w:ascii="標楷體" w:hAnsi="標楷體"/>
                <w:color w:val="000000" w:themeColor="text1"/>
                <w:sz w:val="24"/>
                <w:szCs w:val="24"/>
              </w:rPr>
            </w:pPr>
            <w:r w:rsidRPr="00812963">
              <w:rPr>
                <w:rFonts w:ascii="標楷體" w:hAnsi="標楷體"/>
                <w:color w:val="000000" w:themeColor="text1"/>
                <w:sz w:val="24"/>
                <w:szCs w:val="24"/>
              </w:rPr>
              <w:t>有關本次</w:t>
            </w:r>
            <w:proofErr w:type="gramStart"/>
            <w:r w:rsidRPr="00812963">
              <w:rPr>
                <w:rFonts w:ascii="標楷體" w:hAnsi="標楷體"/>
                <w:color w:val="000000" w:themeColor="text1"/>
                <w:sz w:val="24"/>
                <w:szCs w:val="24"/>
              </w:rPr>
              <w:t>修編係增加</w:t>
            </w:r>
            <w:proofErr w:type="gramEnd"/>
            <w:r w:rsidRPr="00812963">
              <w:rPr>
                <w:rFonts w:ascii="標楷體" w:hAnsi="標楷體"/>
                <w:color w:val="000000" w:themeColor="text1"/>
                <w:sz w:val="24"/>
                <w:szCs w:val="24"/>
              </w:rPr>
              <w:t>編制員額</w:t>
            </w:r>
            <w:r w:rsidRPr="00812963">
              <w:rPr>
                <w:rFonts w:ascii="標楷體" w:hAnsi="標楷體" w:hint="eastAsia"/>
                <w:color w:val="000000" w:themeColor="text1"/>
                <w:sz w:val="24"/>
                <w:szCs w:val="24"/>
              </w:rPr>
              <w:t>40</w:t>
            </w:r>
            <w:r w:rsidRPr="00812963">
              <w:rPr>
                <w:rFonts w:ascii="標楷體" w:hAnsi="標楷體"/>
                <w:color w:val="000000" w:themeColor="text1"/>
                <w:sz w:val="24"/>
                <w:szCs w:val="24"/>
              </w:rPr>
              <w:t>人，</w:t>
            </w:r>
            <w:proofErr w:type="gramStart"/>
            <w:r w:rsidRPr="00812963">
              <w:rPr>
                <w:rFonts w:ascii="標楷體" w:hAnsi="標楷體"/>
                <w:color w:val="000000" w:themeColor="text1"/>
                <w:sz w:val="24"/>
                <w:szCs w:val="24"/>
              </w:rPr>
              <w:t>惟修編</w:t>
            </w:r>
            <w:proofErr w:type="gramEnd"/>
            <w:r w:rsidRPr="00812963">
              <w:rPr>
                <w:rFonts w:ascii="標楷體" w:hAnsi="標楷體"/>
                <w:color w:val="000000" w:themeColor="text1"/>
                <w:sz w:val="24"/>
                <w:szCs w:val="24"/>
              </w:rPr>
              <w:t>通過後，尚需由行政院人事行政總處依相關程序及規定核給預算員額。</w:t>
            </w:r>
            <w:proofErr w:type="gramStart"/>
            <w:r w:rsidRPr="00812963">
              <w:rPr>
                <w:rFonts w:ascii="標楷體" w:hAnsi="標楷體"/>
                <w:color w:val="000000" w:themeColor="text1"/>
                <w:sz w:val="24"/>
                <w:szCs w:val="24"/>
              </w:rPr>
              <w:t>惟究核給</w:t>
            </w:r>
            <w:proofErr w:type="gramEnd"/>
            <w:r w:rsidRPr="00812963">
              <w:rPr>
                <w:rFonts w:ascii="標楷體" w:hAnsi="標楷體"/>
                <w:color w:val="000000" w:themeColor="text1"/>
                <w:sz w:val="24"/>
                <w:szCs w:val="24"/>
              </w:rPr>
              <w:t>多少預算員額；以及核給之預算員額究由</w:t>
            </w:r>
            <w:proofErr w:type="gramStart"/>
            <w:r w:rsidRPr="00812963">
              <w:rPr>
                <w:rFonts w:ascii="標楷體" w:hAnsi="標楷體"/>
                <w:color w:val="000000" w:themeColor="text1"/>
                <w:sz w:val="24"/>
                <w:szCs w:val="24"/>
              </w:rPr>
              <w:t>行政院核增</w:t>
            </w:r>
            <w:proofErr w:type="gramEnd"/>
            <w:r w:rsidRPr="00812963">
              <w:rPr>
                <w:rFonts w:ascii="標楷體" w:hAnsi="標楷體"/>
                <w:color w:val="000000" w:themeColor="text1"/>
                <w:sz w:val="24"/>
                <w:szCs w:val="24"/>
              </w:rPr>
              <w:t>，抑或由考試院整體員額調整之（如以此方式則無增加成本），尚難預知，</w:t>
            </w:r>
            <w:proofErr w:type="gramStart"/>
            <w:r w:rsidRPr="00812963">
              <w:rPr>
                <w:rFonts w:ascii="標楷體" w:hAnsi="標楷體"/>
                <w:color w:val="000000" w:themeColor="text1"/>
                <w:sz w:val="24"/>
                <w:szCs w:val="24"/>
              </w:rPr>
              <w:t>爰</w:t>
            </w:r>
            <w:proofErr w:type="gramEnd"/>
            <w:r w:rsidRPr="00812963">
              <w:rPr>
                <w:rFonts w:ascii="標楷體" w:hAnsi="標楷體"/>
                <w:color w:val="000000" w:themeColor="text1"/>
                <w:sz w:val="24"/>
                <w:szCs w:val="24"/>
              </w:rPr>
              <w:t>實際增加政府財政支出尚無法量化。</w:t>
            </w:r>
          </w:p>
        </w:tc>
        <w:tc>
          <w:tcPr>
            <w:tcW w:w="3354" w:type="dxa"/>
            <w:gridSpan w:val="4"/>
            <w:vMerge w:val="restart"/>
            <w:tcBorders>
              <w:top w:val="single" w:sz="4" w:space="0" w:color="00000A"/>
              <w:left w:val="single" w:sz="4" w:space="0" w:color="00000A"/>
              <w:bottom w:val="single" w:sz="4" w:space="0" w:color="00000A"/>
              <w:right w:val="single" w:sz="4" w:space="0" w:color="00000A"/>
            </w:tcBorders>
            <w:shd w:val="clear" w:color="auto" w:fill="FFFFFF"/>
          </w:tcPr>
          <w:p w14:paraId="59396EEC" w14:textId="77777777" w:rsidR="0039498E" w:rsidRPr="00812963" w:rsidRDefault="0039498E" w:rsidP="000D6FD3">
            <w:pPr>
              <w:spacing w:after="120" w:line="340" w:lineRule="exact"/>
              <w:ind w:left="62" w:hanging="170"/>
              <w:jc w:val="both"/>
              <w:rPr>
                <w:rFonts w:ascii="標楷體" w:hAnsi="標楷體"/>
                <w:color w:val="000000" w:themeColor="text1"/>
                <w:sz w:val="24"/>
                <w:szCs w:val="24"/>
              </w:rPr>
            </w:pPr>
            <w:r w:rsidRPr="00812963">
              <w:rPr>
                <w:rFonts w:ascii="標楷體" w:hAnsi="標楷體"/>
                <w:color w:val="000000" w:themeColor="text1"/>
                <w:sz w:val="24"/>
                <w:szCs w:val="24"/>
              </w:rPr>
              <w:t>1.關於成本及效益，指政府及社會為推動及落實法案必須付出之代價及可能得到之效益。</w:t>
            </w:r>
          </w:p>
          <w:p w14:paraId="0B612868" w14:textId="77777777" w:rsidR="0039498E" w:rsidRPr="00812963" w:rsidRDefault="0039498E" w:rsidP="000D6FD3">
            <w:pPr>
              <w:spacing w:after="120" w:line="340" w:lineRule="exact"/>
              <w:ind w:left="62" w:hanging="170"/>
              <w:jc w:val="both"/>
              <w:rPr>
                <w:rFonts w:ascii="標楷體" w:hAnsi="標楷體"/>
                <w:color w:val="000000" w:themeColor="text1"/>
                <w:sz w:val="24"/>
                <w:szCs w:val="24"/>
              </w:rPr>
            </w:pPr>
            <w:r w:rsidRPr="00812963">
              <w:rPr>
                <w:rFonts w:ascii="標楷體" w:hAnsi="標楷體"/>
                <w:color w:val="000000" w:themeColor="text1"/>
                <w:sz w:val="24"/>
                <w:szCs w:val="24"/>
              </w:rPr>
              <w:t>2.得量化者應有明確數字，難以量化者亦應有詳細說明。</w:t>
            </w:r>
          </w:p>
        </w:tc>
      </w:tr>
      <w:tr w:rsidR="00812963" w:rsidRPr="00812963" w14:paraId="0D25118E" w14:textId="77777777" w:rsidTr="0039498E">
        <w:trPr>
          <w:trHeight w:val="1108"/>
          <w:jc w:val="center"/>
        </w:trPr>
        <w:tc>
          <w:tcPr>
            <w:tcW w:w="2781" w:type="dxa"/>
            <w:gridSpan w:val="5"/>
            <w:tcBorders>
              <w:top w:val="single" w:sz="4" w:space="0" w:color="00000A"/>
              <w:left w:val="single" w:sz="4" w:space="0" w:color="00000A"/>
              <w:bottom w:val="single" w:sz="4" w:space="0" w:color="00000A"/>
              <w:right w:val="single" w:sz="4" w:space="0" w:color="00000A"/>
            </w:tcBorders>
            <w:shd w:val="clear" w:color="auto" w:fill="FFFFFF"/>
            <w:vAlign w:val="center"/>
          </w:tcPr>
          <w:p w14:paraId="2A7951D6" w14:textId="77777777" w:rsidR="0039498E" w:rsidRPr="00812963" w:rsidRDefault="0039498E" w:rsidP="000D6FD3">
            <w:pPr>
              <w:spacing w:before="120" w:after="120" w:line="360" w:lineRule="exact"/>
              <w:ind w:left="130" w:hanging="144"/>
              <w:rPr>
                <w:rFonts w:ascii="標楷體" w:hAnsi="標楷體"/>
                <w:color w:val="000000" w:themeColor="text1"/>
                <w:sz w:val="24"/>
                <w:szCs w:val="24"/>
              </w:rPr>
            </w:pPr>
            <w:r w:rsidRPr="00812963">
              <w:rPr>
                <w:rFonts w:ascii="標楷體" w:hAnsi="標楷體"/>
                <w:b/>
                <w:bCs/>
                <w:color w:val="000000" w:themeColor="text1"/>
                <w:sz w:val="24"/>
                <w:szCs w:val="24"/>
              </w:rPr>
              <w:t>7-2效益</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14:paraId="0B45597C" w14:textId="77777777" w:rsidR="0039498E" w:rsidRPr="00812963" w:rsidRDefault="0039498E" w:rsidP="000D6FD3">
            <w:pPr>
              <w:snapToGrid w:val="0"/>
              <w:spacing w:line="360" w:lineRule="atLeast"/>
              <w:ind w:left="-101" w:right="-70"/>
              <w:jc w:val="both"/>
              <w:rPr>
                <w:rFonts w:ascii="標楷體" w:hAnsi="標楷體"/>
                <w:color w:val="000000" w:themeColor="text1"/>
                <w:sz w:val="24"/>
                <w:szCs w:val="24"/>
              </w:rPr>
            </w:pPr>
            <w:r w:rsidRPr="00812963">
              <w:rPr>
                <w:rFonts w:ascii="標楷體" w:hAnsi="標楷體" w:hint="eastAsia"/>
                <w:color w:val="000000" w:themeColor="text1"/>
                <w:sz w:val="24"/>
                <w:szCs w:val="24"/>
              </w:rPr>
              <w:t>本法修法有助於順暢本會業務之推動、強化專責分工，以及縮短決策時間，提升機關運作效能</w:t>
            </w:r>
            <w:r w:rsidRPr="00812963">
              <w:rPr>
                <w:rFonts w:ascii="標楷體" w:hAnsi="標楷體" w:cs="新細明體"/>
                <w:color w:val="000000" w:themeColor="text1"/>
                <w:sz w:val="24"/>
                <w:szCs w:val="24"/>
              </w:rPr>
              <w:t>。</w:t>
            </w:r>
          </w:p>
        </w:tc>
        <w:tc>
          <w:tcPr>
            <w:tcW w:w="3354" w:type="dxa"/>
            <w:gridSpan w:val="4"/>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7E869C3F" w14:textId="77777777" w:rsidR="0039498E" w:rsidRPr="00812963" w:rsidRDefault="0039498E" w:rsidP="000D6FD3">
            <w:pPr>
              <w:spacing w:before="120" w:after="120" w:line="360" w:lineRule="exact"/>
              <w:ind w:left="132" w:hanging="238"/>
              <w:rPr>
                <w:rFonts w:ascii="標楷體" w:hAnsi="標楷體"/>
                <w:b/>
                <w:bCs/>
                <w:color w:val="000000" w:themeColor="text1"/>
                <w:sz w:val="24"/>
                <w:szCs w:val="24"/>
              </w:rPr>
            </w:pPr>
          </w:p>
        </w:tc>
      </w:tr>
      <w:tr w:rsidR="00812963" w:rsidRPr="00812963" w14:paraId="5FD35F13" w14:textId="77777777" w:rsidTr="0039498E">
        <w:trPr>
          <w:trHeight w:val="373"/>
          <w:jc w:val="center"/>
        </w:trPr>
        <w:tc>
          <w:tcPr>
            <w:tcW w:w="937" w:type="dxa"/>
            <w:gridSpan w:val="2"/>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621F2104" w14:textId="77777777" w:rsidR="0039498E" w:rsidRPr="00812963" w:rsidRDefault="0039498E" w:rsidP="000D6FD3">
            <w:pPr>
              <w:snapToGrid w:val="0"/>
              <w:spacing w:line="360" w:lineRule="atLeast"/>
              <w:ind w:left="423" w:right="-24" w:hanging="459"/>
              <w:jc w:val="right"/>
              <w:rPr>
                <w:rFonts w:ascii="標楷體" w:hAnsi="標楷體"/>
                <w:color w:val="000000" w:themeColor="text1"/>
                <w:sz w:val="24"/>
                <w:szCs w:val="24"/>
              </w:rPr>
            </w:pPr>
            <w:r w:rsidRPr="00812963">
              <w:rPr>
                <w:rFonts w:ascii="標楷體" w:hAnsi="標楷體"/>
                <w:b/>
                <w:bCs/>
                <w:color w:val="000000" w:themeColor="text1"/>
                <w:sz w:val="24"/>
                <w:szCs w:val="24"/>
              </w:rPr>
              <w:t>7-3</w:t>
            </w:r>
            <w:r w:rsidRPr="00812963">
              <w:rPr>
                <w:rFonts w:ascii="標楷體" w:hAnsi="標楷體"/>
                <w:b/>
                <w:color w:val="000000" w:themeColor="text1"/>
                <w:sz w:val="24"/>
                <w:szCs w:val="24"/>
              </w:rPr>
              <w:t>對人權之影響</w:t>
            </w: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FFFFFF"/>
          </w:tcPr>
          <w:p w14:paraId="5F428BA4" w14:textId="77777777" w:rsidR="0039498E" w:rsidRPr="00812963" w:rsidRDefault="0039498E" w:rsidP="000D6FD3">
            <w:pPr>
              <w:snapToGrid w:val="0"/>
              <w:spacing w:before="180" w:after="180" w:line="360" w:lineRule="atLeast"/>
              <w:ind w:left="629" w:right="-24" w:hanging="665"/>
              <w:jc w:val="both"/>
              <w:rPr>
                <w:rFonts w:ascii="標楷體" w:hAnsi="標楷體"/>
                <w:color w:val="000000" w:themeColor="text1"/>
                <w:sz w:val="24"/>
                <w:szCs w:val="24"/>
              </w:rPr>
            </w:pPr>
            <w:r w:rsidRPr="00812963">
              <w:rPr>
                <w:rFonts w:ascii="標楷體" w:hAnsi="標楷體"/>
                <w:b/>
                <w:bCs/>
                <w:color w:val="000000" w:themeColor="text1"/>
                <w:sz w:val="24"/>
                <w:szCs w:val="24"/>
              </w:rPr>
              <w:t>7-3-1</w:t>
            </w:r>
            <w:r w:rsidRPr="00812963">
              <w:rPr>
                <w:rFonts w:ascii="標楷體" w:hAnsi="標楷體"/>
                <w:b/>
                <w:color w:val="000000" w:themeColor="text1"/>
                <w:sz w:val="24"/>
                <w:szCs w:val="24"/>
              </w:rPr>
              <w:t>憲法有關人民權利之規定</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14:paraId="16F3EFB8" w14:textId="77777777" w:rsidR="0039498E" w:rsidRPr="00812963" w:rsidRDefault="0039498E" w:rsidP="000D6FD3">
            <w:pPr>
              <w:spacing w:line="360" w:lineRule="exact"/>
              <w:ind w:left="-82" w:hanging="24"/>
              <w:jc w:val="both"/>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color w:val="000000" w:themeColor="text1"/>
                <w:sz w:val="24"/>
                <w:szCs w:val="24"/>
              </w:rPr>
              <w:t>係針對本會組織內部調整及擴編員額，與憲法有關</w:t>
            </w:r>
            <w:r w:rsidRPr="00812963">
              <w:rPr>
                <w:rFonts w:ascii="標楷體" w:hAnsi="標楷體"/>
                <w:bCs/>
                <w:color w:val="000000" w:themeColor="text1"/>
                <w:sz w:val="24"/>
                <w:szCs w:val="24"/>
              </w:rPr>
              <w:t>人民權利之規定及司法院解釋，尚無不符。</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tcPr>
          <w:p w14:paraId="274010DB" w14:textId="77777777" w:rsidR="0039498E" w:rsidRPr="00812963" w:rsidRDefault="0039498E" w:rsidP="000D6FD3">
            <w:pPr>
              <w:spacing w:after="120" w:line="360" w:lineRule="exact"/>
              <w:ind w:left="-82" w:hanging="26"/>
              <w:rPr>
                <w:rFonts w:ascii="標楷體" w:hAnsi="標楷體"/>
                <w:color w:val="000000" w:themeColor="text1"/>
                <w:sz w:val="24"/>
                <w:szCs w:val="24"/>
              </w:rPr>
            </w:pPr>
            <w:r w:rsidRPr="00812963">
              <w:rPr>
                <w:rFonts w:ascii="標楷體" w:hAnsi="標楷體"/>
                <w:color w:val="000000" w:themeColor="text1"/>
                <w:sz w:val="24"/>
                <w:szCs w:val="24"/>
              </w:rPr>
              <w:t>請檢視法案是否符合憲法有關人民權利之規定及司法院解釋。</w:t>
            </w:r>
          </w:p>
        </w:tc>
      </w:tr>
      <w:tr w:rsidR="00812963" w:rsidRPr="00812963" w14:paraId="411F0F8B" w14:textId="77777777" w:rsidTr="0039498E">
        <w:trPr>
          <w:trHeight w:val="2235"/>
          <w:jc w:val="center"/>
        </w:trPr>
        <w:tc>
          <w:tcPr>
            <w:tcW w:w="937" w:type="dxa"/>
            <w:gridSpan w:val="2"/>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4AF33A9D" w14:textId="77777777" w:rsidR="0039498E" w:rsidRPr="00812963" w:rsidRDefault="0039498E" w:rsidP="000D6FD3">
            <w:pPr>
              <w:spacing w:before="120" w:after="120" w:line="360" w:lineRule="exact"/>
              <w:ind w:left="130" w:hanging="144"/>
              <w:rPr>
                <w:rFonts w:ascii="標楷體" w:hAnsi="標楷體"/>
                <w:b/>
                <w:bCs/>
                <w:color w:val="000000" w:themeColor="text1"/>
                <w:sz w:val="24"/>
                <w:szCs w:val="24"/>
              </w:rPr>
            </w:pP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FFFFFF"/>
          </w:tcPr>
          <w:p w14:paraId="701C6349" w14:textId="77777777" w:rsidR="0039498E" w:rsidRPr="00812963" w:rsidRDefault="0039498E" w:rsidP="000D6FD3">
            <w:pPr>
              <w:snapToGrid w:val="0"/>
              <w:spacing w:before="180" w:after="180" w:line="360" w:lineRule="atLeast"/>
              <w:ind w:left="627" w:right="-24" w:hanging="685"/>
              <w:jc w:val="both"/>
              <w:rPr>
                <w:rFonts w:ascii="標楷體" w:hAnsi="標楷體"/>
                <w:color w:val="000000" w:themeColor="text1"/>
                <w:sz w:val="24"/>
                <w:szCs w:val="24"/>
              </w:rPr>
            </w:pPr>
            <w:r w:rsidRPr="00812963">
              <w:rPr>
                <w:rFonts w:ascii="標楷體" w:hAnsi="標楷體"/>
                <w:b/>
                <w:bCs/>
                <w:color w:val="000000" w:themeColor="text1"/>
                <w:sz w:val="24"/>
                <w:szCs w:val="24"/>
              </w:rPr>
              <w:t>7-3-2公民與政治權利國際公約</w:t>
            </w:r>
            <w:r w:rsidRPr="00812963">
              <w:rPr>
                <w:rFonts w:ascii="標楷體" w:hAnsi="標楷體"/>
                <w:b/>
                <w:color w:val="000000" w:themeColor="text1"/>
                <w:sz w:val="24"/>
                <w:szCs w:val="24"/>
              </w:rPr>
              <w:t>及經濟社會文化權利國際公約</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tcPr>
          <w:p w14:paraId="0C19E7F3" w14:textId="77777777" w:rsidR="0039498E" w:rsidRPr="00812963" w:rsidRDefault="0039498E" w:rsidP="000D6FD3">
            <w:pPr>
              <w:spacing w:line="360" w:lineRule="exact"/>
              <w:ind w:left="-82" w:hanging="24"/>
              <w:jc w:val="both"/>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color w:val="000000" w:themeColor="text1"/>
                <w:sz w:val="24"/>
                <w:szCs w:val="24"/>
              </w:rPr>
              <w:t>係針對本會組織內部調整及擴編員額，與公民與政治權利國際公約、經濟社會文化權利國際公約及聯合國人權事務委員會之一般性意見</w:t>
            </w:r>
            <w:r w:rsidRPr="00812963">
              <w:rPr>
                <w:rFonts w:ascii="標楷體" w:hAnsi="標楷體"/>
                <w:bCs/>
                <w:color w:val="000000" w:themeColor="text1"/>
                <w:sz w:val="24"/>
                <w:szCs w:val="24"/>
              </w:rPr>
              <w:t>，尚無不符</w:t>
            </w:r>
            <w:r w:rsidRPr="00812963">
              <w:rPr>
                <w:rFonts w:ascii="標楷體" w:hAnsi="標楷體"/>
                <w:color w:val="000000" w:themeColor="text1"/>
                <w:sz w:val="24"/>
                <w:szCs w:val="24"/>
              </w:rPr>
              <w:t>。</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tcPr>
          <w:p w14:paraId="58E415A4" w14:textId="77777777" w:rsidR="0039498E" w:rsidRPr="00812963" w:rsidRDefault="0039498E" w:rsidP="000D6FD3">
            <w:pPr>
              <w:spacing w:after="120" w:line="360" w:lineRule="exact"/>
              <w:ind w:left="-82" w:hanging="26"/>
              <w:rPr>
                <w:rFonts w:ascii="標楷體" w:hAnsi="標楷體"/>
                <w:color w:val="000000" w:themeColor="text1"/>
                <w:sz w:val="24"/>
                <w:szCs w:val="24"/>
              </w:rPr>
            </w:pPr>
            <w:r w:rsidRPr="00812963">
              <w:rPr>
                <w:rFonts w:ascii="標楷體" w:hAnsi="標楷體"/>
                <w:color w:val="000000" w:themeColor="text1"/>
                <w:sz w:val="24"/>
                <w:szCs w:val="24"/>
              </w:rPr>
              <w:t>依公民與政治權利國際公約及經濟社會文化權利國際公約施行法，請檢視法案是否符合公約規定及聯合國人權事務委員會之一般性意見，以積極促進各項人權之實現。</w:t>
            </w:r>
          </w:p>
        </w:tc>
      </w:tr>
      <w:tr w:rsidR="00812963" w:rsidRPr="00812963" w14:paraId="2B6ACDD0" w14:textId="77777777" w:rsidTr="0039498E">
        <w:trPr>
          <w:trHeight w:val="1992"/>
          <w:jc w:val="center"/>
        </w:trPr>
        <w:tc>
          <w:tcPr>
            <w:tcW w:w="937" w:type="dxa"/>
            <w:gridSpan w:val="2"/>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5FA40E9A" w14:textId="77777777" w:rsidR="0039498E" w:rsidRPr="00812963" w:rsidRDefault="0039498E" w:rsidP="000D6FD3">
            <w:pPr>
              <w:spacing w:before="120" w:after="120" w:line="360" w:lineRule="exact"/>
              <w:ind w:left="130" w:hanging="144"/>
              <w:rPr>
                <w:rFonts w:ascii="標楷體" w:hAnsi="標楷體"/>
                <w:b/>
                <w:bCs/>
                <w:color w:val="000000" w:themeColor="text1"/>
                <w:sz w:val="24"/>
                <w:szCs w:val="24"/>
              </w:rPr>
            </w:pP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FFFFFF"/>
          </w:tcPr>
          <w:p w14:paraId="33D1123F" w14:textId="77777777" w:rsidR="0039498E" w:rsidRPr="00812963" w:rsidRDefault="0039498E" w:rsidP="000D6FD3">
            <w:pPr>
              <w:snapToGrid w:val="0"/>
              <w:spacing w:before="180" w:after="180" w:line="360" w:lineRule="atLeast"/>
              <w:ind w:left="615" w:right="-24" w:hanging="651"/>
              <w:jc w:val="both"/>
              <w:rPr>
                <w:rFonts w:ascii="標楷體" w:hAnsi="標楷體"/>
                <w:color w:val="000000" w:themeColor="text1"/>
                <w:sz w:val="24"/>
                <w:szCs w:val="24"/>
              </w:rPr>
            </w:pPr>
            <w:r w:rsidRPr="00812963">
              <w:rPr>
                <w:rFonts w:ascii="標楷體" w:hAnsi="標楷體"/>
                <w:b/>
                <w:bCs/>
                <w:color w:val="000000" w:themeColor="text1"/>
                <w:sz w:val="24"/>
                <w:szCs w:val="24"/>
              </w:rPr>
              <w:t>7-3-3消除對婦女一切形式歧視</w:t>
            </w:r>
            <w:r w:rsidRPr="00812963">
              <w:rPr>
                <w:rFonts w:ascii="標楷體" w:hAnsi="標楷體"/>
                <w:b/>
                <w:color w:val="000000" w:themeColor="text1"/>
                <w:sz w:val="24"/>
                <w:szCs w:val="24"/>
              </w:rPr>
              <w:t>國際公約</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tcPr>
          <w:p w14:paraId="76B5CEBA" w14:textId="77777777" w:rsidR="0039498E" w:rsidRPr="00812963" w:rsidRDefault="0039498E" w:rsidP="000D6FD3">
            <w:pPr>
              <w:spacing w:line="360" w:lineRule="exact"/>
              <w:ind w:left="-82" w:hanging="24"/>
              <w:jc w:val="both"/>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color w:val="000000" w:themeColor="text1"/>
                <w:sz w:val="24"/>
                <w:szCs w:val="24"/>
              </w:rPr>
              <w:t>係針對本會組織內部調整及擴編員額，與</w:t>
            </w:r>
            <w:r w:rsidRPr="00812963">
              <w:rPr>
                <w:rFonts w:ascii="標楷體" w:hAnsi="標楷體"/>
                <w:bCs/>
                <w:color w:val="000000" w:themeColor="text1"/>
                <w:sz w:val="24"/>
                <w:szCs w:val="24"/>
              </w:rPr>
              <w:t>消除對婦女一切形式歧視</w:t>
            </w:r>
            <w:r w:rsidRPr="00812963">
              <w:rPr>
                <w:rFonts w:ascii="標楷體" w:hAnsi="標楷體"/>
                <w:color w:val="000000" w:themeColor="text1"/>
                <w:sz w:val="24"/>
                <w:szCs w:val="24"/>
              </w:rPr>
              <w:t>國際公約及聯合國消除對婦女歧視委員會之一般性意見</w:t>
            </w:r>
            <w:r w:rsidRPr="00812963">
              <w:rPr>
                <w:rFonts w:ascii="標楷體" w:hAnsi="標楷體"/>
                <w:bCs/>
                <w:color w:val="000000" w:themeColor="text1"/>
                <w:sz w:val="24"/>
                <w:szCs w:val="24"/>
              </w:rPr>
              <w:t>，尚無不符</w:t>
            </w:r>
            <w:r w:rsidRPr="00812963">
              <w:rPr>
                <w:rFonts w:ascii="標楷體" w:hAnsi="標楷體"/>
                <w:color w:val="000000" w:themeColor="text1"/>
                <w:sz w:val="24"/>
                <w:szCs w:val="24"/>
              </w:rPr>
              <w:t>。</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tcPr>
          <w:p w14:paraId="37C8BF97" w14:textId="77777777" w:rsidR="0039498E" w:rsidRPr="00812963" w:rsidRDefault="0039498E" w:rsidP="000D6FD3">
            <w:pPr>
              <w:spacing w:after="120" w:line="360" w:lineRule="exact"/>
              <w:ind w:left="-82" w:hanging="26"/>
              <w:rPr>
                <w:rFonts w:ascii="標楷體" w:hAnsi="標楷體"/>
                <w:color w:val="000000" w:themeColor="text1"/>
                <w:sz w:val="24"/>
                <w:szCs w:val="24"/>
              </w:rPr>
            </w:pPr>
            <w:r w:rsidRPr="00812963">
              <w:rPr>
                <w:rFonts w:ascii="標楷體" w:hAnsi="標楷體"/>
                <w:color w:val="000000" w:themeColor="text1"/>
                <w:sz w:val="24"/>
                <w:szCs w:val="24"/>
              </w:rPr>
              <w:t>依消除對婦女一切形式歧視公約施行法，請檢視法案是否符合公約規定及聯合國消除對婦女歧視委員會之一般性意見，以積極促進各項人權之實現。</w:t>
            </w:r>
          </w:p>
        </w:tc>
      </w:tr>
      <w:tr w:rsidR="00812963" w:rsidRPr="00812963" w14:paraId="766682A1" w14:textId="77777777" w:rsidTr="0039498E">
        <w:trPr>
          <w:trHeight w:val="2134"/>
          <w:jc w:val="center"/>
        </w:trPr>
        <w:tc>
          <w:tcPr>
            <w:tcW w:w="937" w:type="dxa"/>
            <w:gridSpan w:val="2"/>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3B6662C1" w14:textId="77777777" w:rsidR="0039498E" w:rsidRPr="00812963" w:rsidRDefault="0039498E" w:rsidP="000D6FD3">
            <w:pPr>
              <w:spacing w:before="120" w:after="120" w:line="360" w:lineRule="exact"/>
              <w:ind w:left="130" w:hanging="144"/>
              <w:rPr>
                <w:rFonts w:ascii="標楷體" w:hAnsi="標楷體"/>
                <w:b/>
                <w:bCs/>
                <w:color w:val="000000" w:themeColor="text1"/>
                <w:sz w:val="24"/>
                <w:szCs w:val="24"/>
              </w:rPr>
            </w:pP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FFFFFF"/>
          </w:tcPr>
          <w:p w14:paraId="61E756CF" w14:textId="77777777" w:rsidR="0039498E" w:rsidRPr="00812963" w:rsidRDefault="0039498E" w:rsidP="000D6FD3">
            <w:pPr>
              <w:snapToGrid w:val="0"/>
              <w:spacing w:before="180" w:after="180" w:line="360" w:lineRule="atLeast"/>
              <w:ind w:left="601" w:right="-24" w:hanging="685"/>
              <w:jc w:val="both"/>
              <w:rPr>
                <w:rFonts w:ascii="標楷體" w:hAnsi="標楷體"/>
                <w:color w:val="000000" w:themeColor="text1"/>
                <w:sz w:val="24"/>
                <w:szCs w:val="24"/>
              </w:rPr>
            </w:pPr>
            <w:r w:rsidRPr="00812963">
              <w:rPr>
                <w:rFonts w:ascii="標楷體" w:hAnsi="標楷體"/>
                <w:b/>
                <w:bCs/>
                <w:color w:val="000000" w:themeColor="text1"/>
                <w:sz w:val="24"/>
                <w:szCs w:val="24"/>
              </w:rPr>
              <w:t>7-3-4兒童權利國際公約</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tcPr>
          <w:p w14:paraId="02FA3518" w14:textId="77777777" w:rsidR="0039498E" w:rsidRPr="00812963" w:rsidRDefault="0039498E" w:rsidP="000D6FD3">
            <w:pPr>
              <w:snapToGrid w:val="0"/>
              <w:spacing w:line="360" w:lineRule="exact"/>
              <w:ind w:left="-84" w:right="-24"/>
              <w:jc w:val="both"/>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color w:val="000000" w:themeColor="text1"/>
                <w:sz w:val="24"/>
                <w:szCs w:val="24"/>
              </w:rPr>
              <w:t>係針對本會組織內部調整及擴編員額，與兒童權利國際公約及聯合國兒童權利委員會之一般性意見</w:t>
            </w:r>
            <w:r w:rsidRPr="00812963">
              <w:rPr>
                <w:rFonts w:ascii="標楷體" w:hAnsi="標楷體"/>
                <w:bCs/>
                <w:color w:val="000000" w:themeColor="text1"/>
                <w:sz w:val="24"/>
                <w:szCs w:val="24"/>
              </w:rPr>
              <w:t>，尚無不符</w:t>
            </w:r>
            <w:r w:rsidRPr="00812963">
              <w:rPr>
                <w:rFonts w:ascii="標楷體" w:hAnsi="標楷體"/>
                <w:color w:val="000000" w:themeColor="text1"/>
                <w:sz w:val="24"/>
                <w:szCs w:val="24"/>
              </w:rPr>
              <w:t>。</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tcPr>
          <w:p w14:paraId="53D390CA" w14:textId="77777777" w:rsidR="0039498E" w:rsidRPr="00812963" w:rsidRDefault="0039498E" w:rsidP="000D6FD3">
            <w:pPr>
              <w:spacing w:after="120" w:line="360" w:lineRule="exact"/>
              <w:ind w:left="-82" w:hanging="26"/>
              <w:rPr>
                <w:rFonts w:ascii="標楷體" w:hAnsi="標楷體"/>
                <w:color w:val="000000" w:themeColor="text1"/>
                <w:sz w:val="24"/>
                <w:szCs w:val="24"/>
              </w:rPr>
            </w:pPr>
            <w:r w:rsidRPr="00812963">
              <w:rPr>
                <w:rFonts w:ascii="標楷體" w:hAnsi="標楷體"/>
                <w:color w:val="000000" w:themeColor="text1"/>
                <w:sz w:val="24"/>
                <w:szCs w:val="24"/>
              </w:rPr>
              <w:t>依兒童權利國際公約施行法，請檢視法案是否符合公約規定及聯合國兒童權利委員會之一般性意見，以積極促進各項人權之實現。</w:t>
            </w:r>
          </w:p>
        </w:tc>
      </w:tr>
      <w:tr w:rsidR="00812963" w:rsidRPr="00812963" w14:paraId="77F4BFD2" w14:textId="77777777" w:rsidTr="0039498E">
        <w:trPr>
          <w:trHeight w:val="412"/>
          <w:jc w:val="center"/>
        </w:trPr>
        <w:tc>
          <w:tcPr>
            <w:tcW w:w="937" w:type="dxa"/>
            <w:gridSpan w:val="2"/>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55AE44E3" w14:textId="77777777" w:rsidR="0039498E" w:rsidRPr="00812963" w:rsidRDefault="0039498E" w:rsidP="000D6FD3">
            <w:pPr>
              <w:spacing w:before="120" w:after="120" w:line="360" w:lineRule="exact"/>
              <w:ind w:left="130" w:hanging="144"/>
              <w:rPr>
                <w:rFonts w:ascii="標楷體" w:hAnsi="標楷體"/>
                <w:b/>
                <w:bCs/>
                <w:color w:val="000000" w:themeColor="text1"/>
                <w:sz w:val="24"/>
                <w:szCs w:val="24"/>
              </w:rPr>
            </w:pPr>
          </w:p>
        </w:tc>
        <w:tc>
          <w:tcPr>
            <w:tcW w:w="1844" w:type="dxa"/>
            <w:gridSpan w:val="3"/>
            <w:tcBorders>
              <w:top w:val="single" w:sz="4" w:space="0" w:color="00000A"/>
              <w:left w:val="single" w:sz="4" w:space="0" w:color="00000A"/>
              <w:bottom w:val="single" w:sz="4" w:space="0" w:color="00000A"/>
              <w:right w:val="single" w:sz="4" w:space="0" w:color="00000A"/>
            </w:tcBorders>
            <w:shd w:val="clear" w:color="auto" w:fill="FFFFFF"/>
          </w:tcPr>
          <w:p w14:paraId="19958F9C" w14:textId="77777777" w:rsidR="0039498E" w:rsidRPr="00812963" w:rsidRDefault="0039498E" w:rsidP="000D6FD3">
            <w:pPr>
              <w:snapToGrid w:val="0"/>
              <w:spacing w:before="180" w:after="180" w:line="360" w:lineRule="atLeast"/>
              <w:ind w:left="601" w:right="-24" w:hanging="637"/>
              <w:jc w:val="both"/>
              <w:rPr>
                <w:rFonts w:ascii="標楷體" w:hAnsi="標楷體"/>
                <w:color w:val="000000" w:themeColor="text1"/>
                <w:sz w:val="24"/>
                <w:szCs w:val="24"/>
              </w:rPr>
            </w:pPr>
            <w:r w:rsidRPr="00812963">
              <w:rPr>
                <w:rFonts w:ascii="標楷體" w:hAnsi="標楷體"/>
                <w:b/>
                <w:bCs/>
                <w:color w:val="000000" w:themeColor="text1"/>
                <w:sz w:val="24"/>
                <w:szCs w:val="24"/>
              </w:rPr>
              <w:t>7-3-5身心障礙者權</w:t>
            </w:r>
            <w:r w:rsidRPr="00812963">
              <w:rPr>
                <w:rFonts w:ascii="標楷體" w:hAnsi="標楷體"/>
                <w:b/>
                <w:color w:val="000000" w:themeColor="text1"/>
                <w:sz w:val="24"/>
                <w:szCs w:val="24"/>
              </w:rPr>
              <w:t>利國際公約</w:t>
            </w:r>
          </w:p>
        </w:tc>
        <w:tc>
          <w:tcPr>
            <w:tcW w:w="3328" w:type="dxa"/>
            <w:gridSpan w:val="6"/>
            <w:tcBorders>
              <w:top w:val="single" w:sz="4" w:space="0" w:color="00000A"/>
              <w:left w:val="single" w:sz="4" w:space="0" w:color="00000A"/>
              <w:bottom w:val="single" w:sz="4" w:space="0" w:color="00000A"/>
              <w:right w:val="single" w:sz="4" w:space="0" w:color="00000A"/>
            </w:tcBorders>
            <w:shd w:val="clear" w:color="auto" w:fill="FFFFFF"/>
          </w:tcPr>
          <w:p w14:paraId="19B310AB" w14:textId="77777777" w:rsidR="0039498E" w:rsidRPr="00812963" w:rsidRDefault="0039498E" w:rsidP="000D6FD3">
            <w:pPr>
              <w:snapToGrid w:val="0"/>
              <w:spacing w:line="360" w:lineRule="exact"/>
              <w:ind w:left="-84" w:right="-24"/>
              <w:jc w:val="both"/>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color w:val="000000" w:themeColor="text1"/>
                <w:sz w:val="24"/>
                <w:szCs w:val="24"/>
              </w:rPr>
              <w:t>係針對本會組織內部調整及擴編員額，與身心障礙者權利國際公約及聯合國身心障礙者權利委員會之一般性意見</w:t>
            </w:r>
            <w:r w:rsidRPr="00812963">
              <w:rPr>
                <w:rFonts w:ascii="標楷體" w:hAnsi="標楷體"/>
                <w:bCs/>
                <w:color w:val="000000" w:themeColor="text1"/>
                <w:sz w:val="24"/>
                <w:szCs w:val="24"/>
              </w:rPr>
              <w:t>，尚無不符</w:t>
            </w:r>
            <w:r w:rsidRPr="00812963">
              <w:rPr>
                <w:rFonts w:ascii="標楷體" w:hAnsi="標楷體"/>
                <w:color w:val="000000" w:themeColor="text1"/>
                <w:sz w:val="24"/>
                <w:szCs w:val="24"/>
              </w:rPr>
              <w:t>。</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tcPr>
          <w:p w14:paraId="05931E0E" w14:textId="77777777" w:rsidR="0039498E" w:rsidRPr="00812963" w:rsidRDefault="0039498E" w:rsidP="000D6FD3">
            <w:pPr>
              <w:spacing w:after="120" w:line="360" w:lineRule="exact"/>
              <w:ind w:left="-82" w:hanging="26"/>
              <w:rPr>
                <w:rFonts w:ascii="標楷體" w:hAnsi="標楷體"/>
                <w:color w:val="000000" w:themeColor="text1"/>
                <w:sz w:val="24"/>
                <w:szCs w:val="24"/>
              </w:rPr>
            </w:pPr>
            <w:r w:rsidRPr="00812963">
              <w:rPr>
                <w:rFonts w:ascii="標楷體" w:hAnsi="標楷體"/>
                <w:color w:val="000000" w:themeColor="text1"/>
                <w:sz w:val="24"/>
                <w:szCs w:val="24"/>
              </w:rPr>
              <w:t>依身心障礙者權利國際公約施行法，請檢視法案是否符合公約規定及聯合國身心障礙者權利委員會之一般性意見，以積極促進各項人權之實現。</w:t>
            </w:r>
          </w:p>
        </w:tc>
      </w:tr>
      <w:tr w:rsidR="00812963" w:rsidRPr="00812963" w14:paraId="0DEB8C2D" w14:textId="77777777" w:rsidTr="0039498E">
        <w:trPr>
          <w:jc w:val="center"/>
        </w:trPr>
        <w:tc>
          <w:tcPr>
            <w:tcW w:w="9463" w:type="dxa"/>
            <w:gridSpan w:val="15"/>
            <w:tcBorders>
              <w:top w:val="thickThinSmallGap" w:sz="24" w:space="0" w:color="00000A"/>
              <w:left w:val="single" w:sz="4" w:space="0" w:color="00000A"/>
              <w:bottom w:val="single" w:sz="4" w:space="0" w:color="00000A"/>
              <w:right w:val="single" w:sz="4" w:space="0" w:color="00000A"/>
            </w:tcBorders>
            <w:shd w:val="clear" w:color="auto" w:fill="FFFFFF"/>
            <w:vAlign w:val="center"/>
          </w:tcPr>
          <w:p w14:paraId="036FD919" w14:textId="77777777" w:rsidR="0039498E" w:rsidRPr="00812963" w:rsidRDefault="0039498E" w:rsidP="000D6FD3">
            <w:pPr>
              <w:snapToGrid w:val="0"/>
              <w:spacing w:line="240" w:lineRule="atLeast"/>
              <w:ind w:left="252" w:right="-108" w:hanging="360"/>
              <w:rPr>
                <w:rFonts w:ascii="標楷體" w:hAnsi="標楷體"/>
                <w:color w:val="000000" w:themeColor="text1"/>
                <w:sz w:val="24"/>
                <w:szCs w:val="24"/>
              </w:rPr>
            </w:pPr>
            <w:r w:rsidRPr="00812963">
              <w:rPr>
                <w:rFonts w:ascii="標楷體" w:hAnsi="標楷體"/>
                <w:b/>
                <w:color w:val="000000" w:themeColor="text1"/>
                <w:sz w:val="24"/>
                <w:szCs w:val="24"/>
              </w:rPr>
              <w:t>捌、性別影響評估</w:t>
            </w:r>
          </w:p>
          <w:p w14:paraId="74E846A8" w14:textId="77777777" w:rsidR="0039498E" w:rsidRPr="00812963" w:rsidRDefault="0039498E" w:rsidP="000D6FD3">
            <w:pPr>
              <w:snapToGrid w:val="0"/>
              <w:spacing w:line="240" w:lineRule="atLeast"/>
              <w:ind w:right="17" w:hanging="12"/>
              <w:rPr>
                <w:rFonts w:ascii="標楷體" w:hAnsi="標楷體"/>
                <w:color w:val="000000" w:themeColor="text1"/>
                <w:sz w:val="24"/>
                <w:szCs w:val="24"/>
              </w:rPr>
            </w:pPr>
            <w:r w:rsidRPr="00812963">
              <w:rPr>
                <w:rFonts w:ascii="標楷體" w:hAnsi="標楷體"/>
                <w:color w:val="000000" w:themeColor="text1"/>
                <w:sz w:val="24"/>
                <w:szCs w:val="24"/>
              </w:rPr>
              <w:t>以下各欄位除評估法案對於不同性別之影響外，亦請關照對</w:t>
            </w:r>
            <w:proofErr w:type="gramStart"/>
            <w:r w:rsidRPr="00812963">
              <w:rPr>
                <w:rFonts w:ascii="標楷體" w:hAnsi="標楷體"/>
                <w:color w:val="000000" w:themeColor="text1"/>
                <w:sz w:val="24"/>
                <w:szCs w:val="24"/>
              </w:rPr>
              <w:t>不</w:t>
            </w:r>
            <w:proofErr w:type="gramEnd"/>
            <w:r w:rsidRPr="00812963">
              <w:rPr>
                <w:rFonts w:ascii="標楷體" w:hAnsi="標楷體"/>
                <w:color w:val="000000" w:themeColor="text1"/>
                <w:sz w:val="24"/>
                <w:szCs w:val="24"/>
              </w:rPr>
              <w:t>同性傾向、性別特質或性別認同者之影響。</w:t>
            </w:r>
          </w:p>
        </w:tc>
      </w:tr>
      <w:tr w:rsidR="00812963" w:rsidRPr="00812963" w14:paraId="40F2B5EB" w14:textId="77777777" w:rsidTr="0039498E">
        <w:trPr>
          <w:trHeight w:val="530"/>
          <w:jc w:val="center"/>
        </w:trPr>
        <w:tc>
          <w:tcPr>
            <w:tcW w:w="3062" w:type="dxa"/>
            <w:gridSpan w:val="7"/>
            <w:tcBorders>
              <w:top w:val="single" w:sz="4" w:space="0" w:color="00000A"/>
              <w:left w:val="single" w:sz="4" w:space="0" w:color="00000A"/>
              <w:bottom w:val="single" w:sz="4" w:space="0" w:color="00000A"/>
              <w:right w:val="single" w:sz="4" w:space="0" w:color="00000A"/>
            </w:tcBorders>
            <w:shd w:val="clear" w:color="auto" w:fill="FFFFFF"/>
            <w:vAlign w:val="center"/>
          </w:tcPr>
          <w:p w14:paraId="206D589E" w14:textId="77777777" w:rsidR="0039498E" w:rsidRPr="00812963" w:rsidRDefault="0039498E" w:rsidP="000D6FD3">
            <w:pPr>
              <w:snapToGrid w:val="0"/>
              <w:spacing w:line="260" w:lineRule="exact"/>
              <w:ind w:left="432" w:right="-114" w:hanging="509"/>
              <w:jc w:val="center"/>
              <w:rPr>
                <w:rFonts w:ascii="標楷體" w:hAnsi="標楷體"/>
                <w:color w:val="000000" w:themeColor="text1"/>
                <w:sz w:val="24"/>
                <w:szCs w:val="24"/>
              </w:rPr>
            </w:pPr>
            <w:r w:rsidRPr="00812963">
              <w:rPr>
                <w:rFonts w:ascii="標楷體" w:hAnsi="標楷體"/>
                <w:b/>
                <w:bCs/>
                <w:color w:val="000000" w:themeColor="text1"/>
                <w:sz w:val="24"/>
                <w:szCs w:val="24"/>
              </w:rPr>
              <w:t>評估項目</w:t>
            </w:r>
          </w:p>
        </w:tc>
        <w:tc>
          <w:tcPr>
            <w:tcW w:w="3047"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1DED56B4" w14:textId="77777777" w:rsidR="0039498E" w:rsidRPr="00812963" w:rsidRDefault="0039498E" w:rsidP="000D6FD3">
            <w:pPr>
              <w:spacing w:line="260" w:lineRule="exact"/>
              <w:ind w:left="252" w:hanging="252"/>
              <w:jc w:val="center"/>
              <w:rPr>
                <w:rFonts w:ascii="標楷體" w:hAnsi="標楷體"/>
                <w:color w:val="000000" w:themeColor="text1"/>
                <w:sz w:val="24"/>
                <w:szCs w:val="24"/>
              </w:rPr>
            </w:pPr>
            <w:r w:rsidRPr="00812963">
              <w:rPr>
                <w:rFonts w:ascii="標楷體" w:hAnsi="標楷體"/>
                <w:b/>
                <w:color w:val="000000" w:themeColor="text1"/>
                <w:sz w:val="24"/>
                <w:szCs w:val="24"/>
              </w:rPr>
              <w:t>評定結果</w:t>
            </w:r>
          </w:p>
        </w:tc>
        <w:tc>
          <w:tcPr>
            <w:tcW w:w="3354"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3523FECC" w14:textId="77777777" w:rsidR="0039498E" w:rsidRPr="00812963" w:rsidRDefault="0039498E" w:rsidP="000D6FD3">
            <w:pPr>
              <w:snapToGrid w:val="0"/>
              <w:spacing w:line="260" w:lineRule="exact"/>
              <w:jc w:val="center"/>
              <w:rPr>
                <w:rFonts w:ascii="標楷體" w:hAnsi="標楷體"/>
                <w:color w:val="000000" w:themeColor="text1"/>
                <w:sz w:val="24"/>
                <w:szCs w:val="24"/>
              </w:rPr>
            </w:pPr>
            <w:r w:rsidRPr="00812963">
              <w:rPr>
                <w:rFonts w:ascii="標楷體" w:hAnsi="標楷體"/>
                <w:b/>
                <w:bCs/>
                <w:color w:val="000000" w:themeColor="text1"/>
                <w:sz w:val="24"/>
                <w:szCs w:val="24"/>
              </w:rPr>
              <w:t xml:space="preserve">備　</w:t>
            </w:r>
            <w:proofErr w:type="gramStart"/>
            <w:r w:rsidRPr="00812963">
              <w:rPr>
                <w:rFonts w:ascii="標楷體" w:hAnsi="標楷體"/>
                <w:b/>
                <w:bCs/>
                <w:color w:val="000000" w:themeColor="text1"/>
                <w:sz w:val="24"/>
                <w:szCs w:val="24"/>
              </w:rPr>
              <w:t>註</w:t>
            </w:r>
            <w:proofErr w:type="gramEnd"/>
          </w:p>
        </w:tc>
      </w:tr>
      <w:tr w:rsidR="00812963" w:rsidRPr="00812963" w14:paraId="4FBD46BC" w14:textId="77777777" w:rsidTr="0039498E">
        <w:trPr>
          <w:jc w:val="center"/>
        </w:trPr>
        <w:tc>
          <w:tcPr>
            <w:tcW w:w="3047" w:type="dxa"/>
            <w:gridSpan w:val="6"/>
            <w:tcBorders>
              <w:top w:val="single" w:sz="4" w:space="0" w:color="00000A"/>
              <w:left w:val="single" w:sz="4" w:space="0" w:color="00000A"/>
              <w:bottom w:val="single" w:sz="4" w:space="0" w:color="00000A"/>
              <w:right w:val="single" w:sz="4" w:space="0" w:color="00000A"/>
            </w:tcBorders>
            <w:shd w:val="clear" w:color="auto" w:fill="FFFFFF"/>
          </w:tcPr>
          <w:p w14:paraId="3A39E218" w14:textId="77777777" w:rsidR="0039498E" w:rsidRPr="00812963" w:rsidRDefault="0039498E" w:rsidP="000D6FD3">
            <w:pPr>
              <w:snapToGrid w:val="0"/>
              <w:spacing w:line="360" w:lineRule="atLeast"/>
              <w:ind w:left="406" w:right="-24" w:hanging="442"/>
              <w:rPr>
                <w:rFonts w:ascii="標楷體" w:hAnsi="標楷體"/>
                <w:color w:val="000000" w:themeColor="text1"/>
                <w:sz w:val="24"/>
                <w:szCs w:val="24"/>
              </w:rPr>
            </w:pPr>
            <w:r w:rsidRPr="00812963">
              <w:rPr>
                <w:rFonts w:ascii="標楷體" w:hAnsi="標楷體"/>
                <w:b/>
                <w:color w:val="000000" w:themeColor="text1"/>
                <w:sz w:val="24"/>
                <w:szCs w:val="24"/>
              </w:rPr>
              <w:t>8-1從性別統計及性別分析，確認與法案相關之性別議題</w:t>
            </w:r>
          </w:p>
        </w:tc>
        <w:tc>
          <w:tcPr>
            <w:tcW w:w="3046" w:type="dxa"/>
            <w:gridSpan w:val="4"/>
            <w:tcBorders>
              <w:top w:val="single" w:sz="4" w:space="0" w:color="00000A"/>
              <w:left w:val="single" w:sz="4" w:space="0" w:color="00000A"/>
              <w:bottom w:val="single" w:sz="4" w:space="0" w:color="00000A"/>
              <w:right w:val="single" w:sz="4" w:space="0" w:color="00000A"/>
            </w:tcBorders>
            <w:shd w:val="clear" w:color="auto" w:fill="FFFFFF"/>
          </w:tcPr>
          <w:p w14:paraId="59A397DF" w14:textId="77777777" w:rsidR="0039498E" w:rsidRPr="00812963" w:rsidRDefault="0039498E" w:rsidP="000D6FD3">
            <w:pPr>
              <w:snapToGrid w:val="0"/>
              <w:spacing w:line="360" w:lineRule="atLeast"/>
              <w:ind w:left="-106" w:right="-108"/>
              <w:rPr>
                <w:rFonts w:ascii="標楷體" w:hAnsi="標楷體"/>
                <w:color w:val="000000" w:themeColor="text1"/>
                <w:sz w:val="24"/>
                <w:szCs w:val="24"/>
              </w:rPr>
            </w:pPr>
            <w:r w:rsidRPr="00812963">
              <w:rPr>
                <w:rFonts w:ascii="標楷體" w:hAnsi="標楷體"/>
                <w:color w:val="000000" w:themeColor="text1"/>
                <w:sz w:val="24"/>
                <w:szCs w:val="24"/>
              </w:rPr>
              <w:t>一、本會現有人員性別比例</w:t>
            </w:r>
          </w:p>
          <w:tbl>
            <w:tblPr>
              <w:tblW w:w="0" w:type="auto"/>
              <w:tblLayout w:type="fixed"/>
              <w:tblCellMar>
                <w:left w:w="0" w:type="dxa"/>
                <w:right w:w="0" w:type="dxa"/>
              </w:tblCellMar>
              <w:tblLook w:val="0000" w:firstRow="0" w:lastRow="0" w:firstColumn="0" w:lastColumn="0" w:noHBand="0" w:noVBand="0"/>
            </w:tblPr>
            <w:tblGrid>
              <w:gridCol w:w="789"/>
              <w:gridCol w:w="296"/>
              <w:gridCol w:w="469"/>
              <w:gridCol w:w="388"/>
              <w:gridCol w:w="378"/>
              <w:gridCol w:w="417"/>
            </w:tblGrid>
            <w:tr w:rsidR="00812963" w:rsidRPr="00812963" w14:paraId="62884988" w14:textId="77777777" w:rsidTr="0039498E">
              <w:trPr>
                <w:trHeight w:val="272"/>
              </w:trPr>
              <w:tc>
                <w:tcPr>
                  <w:tcW w:w="789"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74062817" w14:textId="77777777" w:rsidR="0039498E" w:rsidRPr="00812963" w:rsidRDefault="0039498E" w:rsidP="000D6FD3">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 xml:space="preserve">     性別</w:t>
                  </w:r>
                </w:p>
                <w:p w14:paraId="2B3CF1A5" w14:textId="77777777" w:rsidR="0039498E" w:rsidRPr="00812963" w:rsidRDefault="0039498E" w:rsidP="000D6FD3">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類型</w:t>
                  </w:r>
                </w:p>
              </w:tc>
              <w:tc>
                <w:tcPr>
                  <w:tcW w:w="765"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C0F0102"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男</w:t>
                  </w:r>
                </w:p>
              </w:tc>
              <w:tc>
                <w:tcPr>
                  <w:tcW w:w="766"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6A6A12A"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女</w:t>
                  </w:r>
                </w:p>
              </w:tc>
              <w:tc>
                <w:tcPr>
                  <w:tcW w:w="41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819045"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合計</w:t>
                  </w:r>
                </w:p>
              </w:tc>
            </w:tr>
            <w:tr w:rsidR="00812963" w:rsidRPr="00812963" w14:paraId="453A9F3F" w14:textId="77777777" w:rsidTr="009754B1">
              <w:trPr>
                <w:trHeight w:val="174"/>
              </w:trPr>
              <w:tc>
                <w:tcPr>
                  <w:tcW w:w="789" w:type="dxa"/>
                  <w:vMerge/>
                  <w:tcBorders>
                    <w:top w:val="single" w:sz="4" w:space="0" w:color="00000A"/>
                    <w:left w:val="single" w:sz="4" w:space="0" w:color="00000A"/>
                    <w:bottom w:val="single" w:sz="4" w:space="0" w:color="00000A"/>
                    <w:right w:val="single" w:sz="4" w:space="0" w:color="00000A"/>
                  </w:tcBorders>
                  <w:shd w:val="clear" w:color="auto" w:fill="FFFFFF"/>
                </w:tcPr>
                <w:p w14:paraId="2179D587" w14:textId="77777777" w:rsidR="0039498E" w:rsidRPr="00812963" w:rsidRDefault="0039498E" w:rsidP="000D6FD3">
                  <w:pPr>
                    <w:snapToGrid w:val="0"/>
                    <w:spacing w:line="240" w:lineRule="atLeast"/>
                    <w:ind w:right="-108"/>
                    <w:rPr>
                      <w:rFonts w:ascii="標楷體" w:hAnsi="標楷體"/>
                      <w:color w:val="000000" w:themeColor="text1"/>
                      <w:sz w:val="18"/>
                      <w:szCs w:val="18"/>
                    </w:rPr>
                  </w:pP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01694B"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人</w:t>
                  </w:r>
                </w:p>
              </w:tc>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314681"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w:t>
                  </w:r>
                </w:p>
              </w:tc>
              <w:tc>
                <w:tcPr>
                  <w:tcW w:w="3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6A77B1"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人</w:t>
                  </w:r>
                </w:p>
              </w:tc>
              <w:tc>
                <w:tcPr>
                  <w:tcW w:w="3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7E76F3"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w:t>
                  </w:r>
                </w:p>
              </w:tc>
              <w:tc>
                <w:tcPr>
                  <w:tcW w:w="41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A63B38"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人</w:t>
                  </w:r>
                </w:p>
              </w:tc>
            </w:tr>
            <w:tr w:rsidR="00812963" w:rsidRPr="00812963" w14:paraId="3EEF16EF" w14:textId="77777777" w:rsidTr="009754B1">
              <w:trPr>
                <w:trHeight w:val="290"/>
              </w:trPr>
              <w:tc>
                <w:tcPr>
                  <w:tcW w:w="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FC0DCC" w14:textId="77777777" w:rsidR="0039498E" w:rsidRPr="00812963" w:rsidRDefault="0039498E" w:rsidP="000D6FD3">
                  <w:pPr>
                    <w:snapToGrid w:val="0"/>
                    <w:spacing w:line="240" w:lineRule="atLeast"/>
                    <w:jc w:val="center"/>
                    <w:rPr>
                      <w:rFonts w:ascii="標楷體" w:hAnsi="標楷體"/>
                      <w:color w:val="000000" w:themeColor="text1"/>
                      <w:sz w:val="18"/>
                      <w:szCs w:val="18"/>
                    </w:rPr>
                  </w:pPr>
                  <w:r w:rsidRPr="00812963">
                    <w:rPr>
                      <w:rFonts w:ascii="標楷體" w:hAnsi="標楷體"/>
                      <w:color w:val="000000" w:themeColor="text1"/>
                      <w:sz w:val="18"/>
                      <w:szCs w:val="18"/>
                    </w:rPr>
                    <w:t>一級主管</w:t>
                  </w: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AA4A1E"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3</w:t>
                  </w:r>
                </w:p>
              </w:tc>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EA0FE2"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33.33</w:t>
                  </w:r>
                </w:p>
              </w:tc>
              <w:tc>
                <w:tcPr>
                  <w:tcW w:w="3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70004F"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6</w:t>
                  </w:r>
                </w:p>
              </w:tc>
              <w:tc>
                <w:tcPr>
                  <w:tcW w:w="3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C89AD0"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66</w:t>
                  </w:r>
                  <w:r w:rsidRPr="00812963">
                    <w:rPr>
                      <w:rFonts w:ascii="標楷體" w:hAnsi="標楷體"/>
                      <w:color w:val="000000" w:themeColor="text1"/>
                      <w:sz w:val="18"/>
                      <w:szCs w:val="18"/>
                    </w:rPr>
                    <w:t>.6</w:t>
                  </w:r>
                  <w:r w:rsidRPr="00812963">
                    <w:rPr>
                      <w:rFonts w:ascii="標楷體" w:hAnsi="標楷體" w:hint="eastAsia"/>
                      <w:color w:val="000000" w:themeColor="text1"/>
                      <w:sz w:val="18"/>
                      <w:szCs w:val="18"/>
                    </w:rPr>
                    <w:t>7</w:t>
                  </w:r>
                </w:p>
              </w:tc>
              <w:tc>
                <w:tcPr>
                  <w:tcW w:w="41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E7D550"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9</w:t>
                  </w:r>
                </w:p>
              </w:tc>
            </w:tr>
            <w:tr w:rsidR="00812963" w:rsidRPr="00812963" w14:paraId="4C028D81" w14:textId="77777777" w:rsidTr="009754B1">
              <w:trPr>
                <w:trHeight w:val="272"/>
              </w:trPr>
              <w:tc>
                <w:tcPr>
                  <w:tcW w:w="7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4FA37E" w14:textId="77777777" w:rsidR="0039498E" w:rsidRPr="00812963" w:rsidRDefault="0039498E" w:rsidP="000D6FD3">
                  <w:pPr>
                    <w:snapToGrid w:val="0"/>
                    <w:spacing w:line="240" w:lineRule="atLeast"/>
                    <w:jc w:val="center"/>
                    <w:rPr>
                      <w:rFonts w:ascii="標楷體" w:hAnsi="標楷體"/>
                      <w:color w:val="000000" w:themeColor="text1"/>
                      <w:sz w:val="18"/>
                      <w:szCs w:val="18"/>
                    </w:rPr>
                  </w:pPr>
                  <w:r w:rsidRPr="00812963">
                    <w:rPr>
                      <w:rFonts w:ascii="標楷體" w:hAnsi="標楷體"/>
                      <w:color w:val="000000" w:themeColor="text1"/>
                      <w:sz w:val="18"/>
                      <w:szCs w:val="18"/>
                    </w:rPr>
                    <w:t>二級主管</w:t>
                  </w: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3FFC5B"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1</w:t>
                  </w:r>
                </w:p>
              </w:tc>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C0F1F9"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12.5</w:t>
                  </w:r>
                </w:p>
              </w:tc>
              <w:tc>
                <w:tcPr>
                  <w:tcW w:w="3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0F98CC"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7</w:t>
                  </w:r>
                </w:p>
              </w:tc>
              <w:tc>
                <w:tcPr>
                  <w:tcW w:w="3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65C4EA"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87.5</w:t>
                  </w:r>
                </w:p>
              </w:tc>
              <w:tc>
                <w:tcPr>
                  <w:tcW w:w="41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403A1F"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8</w:t>
                  </w:r>
                </w:p>
              </w:tc>
            </w:tr>
            <w:tr w:rsidR="00812963" w:rsidRPr="00812963" w14:paraId="251EB75B" w14:textId="77777777" w:rsidTr="009754B1">
              <w:trPr>
                <w:trHeight w:val="290"/>
              </w:trPr>
              <w:tc>
                <w:tcPr>
                  <w:tcW w:w="789" w:type="dxa"/>
                  <w:tcBorders>
                    <w:top w:val="single" w:sz="4" w:space="0" w:color="00000A"/>
                    <w:left w:val="single" w:sz="4" w:space="0" w:color="00000A"/>
                    <w:bottom w:val="single" w:sz="4" w:space="0" w:color="00000A"/>
                    <w:right w:val="single" w:sz="4" w:space="0" w:color="00000A"/>
                  </w:tcBorders>
                  <w:shd w:val="clear" w:color="auto" w:fill="FFFFFF"/>
                </w:tcPr>
                <w:p w14:paraId="18FB6A54" w14:textId="77777777" w:rsidR="0039498E" w:rsidRPr="00812963" w:rsidRDefault="0039498E" w:rsidP="000D6FD3">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職員</w:t>
                  </w: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2AD18A"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28</w:t>
                  </w:r>
                </w:p>
              </w:tc>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5B55761"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3</w:t>
                  </w:r>
                  <w:r w:rsidRPr="00812963">
                    <w:rPr>
                      <w:rFonts w:ascii="標楷體" w:hAnsi="標楷體" w:hint="eastAsia"/>
                      <w:color w:val="000000" w:themeColor="text1"/>
                      <w:sz w:val="18"/>
                      <w:szCs w:val="18"/>
                    </w:rPr>
                    <w:t>4</w:t>
                  </w:r>
                  <w:r w:rsidRPr="00812963">
                    <w:rPr>
                      <w:rFonts w:ascii="標楷體" w:hAnsi="標楷體"/>
                      <w:color w:val="000000" w:themeColor="text1"/>
                      <w:sz w:val="18"/>
                      <w:szCs w:val="18"/>
                    </w:rPr>
                    <w:t>.</w:t>
                  </w:r>
                  <w:r w:rsidRPr="00812963">
                    <w:rPr>
                      <w:rFonts w:ascii="標楷體" w:hAnsi="標楷體" w:hint="eastAsia"/>
                      <w:color w:val="000000" w:themeColor="text1"/>
                      <w:sz w:val="18"/>
                      <w:szCs w:val="18"/>
                    </w:rPr>
                    <w:t>1</w:t>
                  </w:r>
                  <w:r w:rsidRPr="00812963">
                    <w:rPr>
                      <w:rFonts w:ascii="標楷體" w:hAnsi="標楷體"/>
                      <w:color w:val="000000" w:themeColor="text1"/>
                      <w:sz w:val="18"/>
                      <w:szCs w:val="18"/>
                    </w:rPr>
                    <w:t>5</w:t>
                  </w:r>
                </w:p>
              </w:tc>
              <w:tc>
                <w:tcPr>
                  <w:tcW w:w="3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E5D937"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5</w:t>
                  </w:r>
                  <w:r w:rsidRPr="00812963">
                    <w:rPr>
                      <w:rFonts w:ascii="標楷體" w:hAnsi="標楷體" w:hint="eastAsia"/>
                      <w:color w:val="000000" w:themeColor="text1"/>
                      <w:sz w:val="18"/>
                      <w:szCs w:val="18"/>
                    </w:rPr>
                    <w:t>4</w:t>
                  </w:r>
                </w:p>
              </w:tc>
              <w:tc>
                <w:tcPr>
                  <w:tcW w:w="3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CAE4F0"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6</w:t>
                  </w:r>
                  <w:r w:rsidRPr="00812963">
                    <w:rPr>
                      <w:rFonts w:ascii="標楷體" w:hAnsi="標楷體" w:hint="eastAsia"/>
                      <w:color w:val="000000" w:themeColor="text1"/>
                      <w:sz w:val="18"/>
                      <w:szCs w:val="18"/>
                    </w:rPr>
                    <w:t>5</w:t>
                  </w:r>
                  <w:r w:rsidRPr="00812963">
                    <w:rPr>
                      <w:rFonts w:ascii="標楷體" w:hAnsi="標楷體"/>
                      <w:color w:val="000000" w:themeColor="text1"/>
                      <w:sz w:val="18"/>
                      <w:szCs w:val="18"/>
                    </w:rPr>
                    <w:t>.</w:t>
                  </w:r>
                  <w:r w:rsidRPr="00812963">
                    <w:rPr>
                      <w:rFonts w:ascii="標楷體" w:hAnsi="標楷體" w:hint="eastAsia"/>
                      <w:color w:val="000000" w:themeColor="text1"/>
                      <w:sz w:val="18"/>
                      <w:szCs w:val="18"/>
                    </w:rPr>
                    <w:t>85</w:t>
                  </w:r>
                </w:p>
              </w:tc>
              <w:tc>
                <w:tcPr>
                  <w:tcW w:w="41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BDA990"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82</w:t>
                  </w:r>
                </w:p>
              </w:tc>
            </w:tr>
            <w:tr w:rsidR="00812963" w:rsidRPr="00812963" w14:paraId="7368EE22" w14:textId="77777777" w:rsidTr="009754B1">
              <w:trPr>
                <w:trHeight w:val="290"/>
              </w:trPr>
              <w:tc>
                <w:tcPr>
                  <w:tcW w:w="789" w:type="dxa"/>
                  <w:tcBorders>
                    <w:top w:val="single" w:sz="4" w:space="0" w:color="00000A"/>
                    <w:left w:val="single" w:sz="4" w:space="0" w:color="00000A"/>
                    <w:bottom w:val="single" w:sz="4" w:space="0" w:color="00000A"/>
                    <w:right w:val="single" w:sz="4" w:space="0" w:color="00000A"/>
                  </w:tcBorders>
                  <w:shd w:val="clear" w:color="auto" w:fill="FFFFFF"/>
                </w:tcPr>
                <w:p w14:paraId="266CE0D2" w14:textId="77777777" w:rsidR="0039498E" w:rsidRPr="00812963" w:rsidRDefault="0039498E" w:rsidP="000D6FD3">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約聘僱人員</w:t>
                  </w: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F9AC0F"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6</w:t>
                  </w:r>
                </w:p>
              </w:tc>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4A9823"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50</w:t>
                  </w:r>
                </w:p>
              </w:tc>
              <w:tc>
                <w:tcPr>
                  <w:tcW w:w="3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BB44A4"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6</w:t>
                  </w:r>
                </w:p>
              </w:tc>
              <w:tc>
                <w:tcPr>
                  <w:tcW w:w="3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451DD2"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50</w:t>
                  </w:r>
                </w:p>
              </w:tc>
              <w:tc>
                <w:tcPr>
                  <w:tcW w:w="41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95DDC0"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12</w:t>
                  </w:r>
                </w:p>
              </w:tc>
            </w:tr>
            <w:tr w:rsidR="00812963" w:rsidRPr="00812963" w14:paraId="5E59D71A" w14:textId="77777777" w:rsidTr="009754B1">
              <w:trPr>
                <w:trHeight w:val="290"/>
              </w:trPr>
              <w:tc>
                <w:tcPr>
                  <w:tcW w:w="789" w:type="dxa"/>
                  <w:tcBorders>
                    <w:top w:val="single" w:sz="4" w:space="0" w:color="00000A"/>
                    <w:left w:val="single" w:sz="4" w:space="0" w:color="00000A"/>
                    <w:bottom w:val="single" w:sz="4" w:space="0" w:color="00000A"/>
                    <w:right w:val="single" w:sz="4" w:space="0" w:color="00000A"/>
                  </w:tcBorders>
                  <w:shd w:val="clear" w:color="auto" w:fill="FFFFFF"/>
                </w:tcPr>
                <w:p w14:paraId="1B8470F6" w14:textId="77777777" w:rsidR="0039498E" w:rsidRPr="00812963" w:rsidRDefault="0039498E" w:rsidP="000D6FD3">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駕駛技工工友</w:t>
                  </w:r>
                </w:p>
              </w:tc>
              <w:tc>
                <w:tcPr>
                  <w:tcW w:w="2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EE4257"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2</w:t>
                  </w:r>
                </w:p>
              </w:tc>
              <w:tc>
                <w:tcPr>
                  <w:tcW w:w="46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73ED8E"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50</w:t>
                  </w:r>
                </w:p>
              </w:tc>
              <w:tc>
                <w:tcPr>
                  <w:tcW w:w="3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6D3447"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2</w:t>
                  </w:r>
                </w:p>
              </w:tc>
              <w:tc>
                <w:tcPr>
                  <w:tcW w:w="3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7B83E0"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color w:val="000000" w:themeColor="text1"/>
                      <w:sz w:val="18"/>
                      <w:szCs w:val="18"/>
                    </w:rPr>
                    <w:t>5</w:t>
                  </w:r>
                  <w:r w:rsidRPr="00812963">
                    <w:rPr>
                      <w:rFonts w:ascii="標楷體" w:hAnsi="標楷體" w:hint="eastAsia"/>
                      <w:color w:val="000000" w:themeColor="text1"/>
                      <w:sz w:val="18"/>
                      <w:szCs w:val="18"/>
                    </w:rPr>
                    <w:t>0</w:t>
                  </w:r>
                </w:p>
              </w:tc>
              <w:tc>
                <w:tcPr>
                  <w:tcW w:w="41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7EFA6B" w14:textId="77777777" w:rsidR="0039498E" w:rsidRPr="00812963" w:rsidRDefault="0039498E" w:rsidP="009754B1">
                  <w:pPr>
                    <w:snapToGrid w:val="0"/>
                    <w:spacing w:line="240" w:lineRule="atLeast"/>
                    <w:ind w:right="-108"/>
                    <w:rPr>
                      <w:rFonts w:ascii="標楷體" w:hAnsi="標楷體"/>
                      <w:color w:val="000000" w:themeColor="text1"/>
                      <w:sz w:val="18"/>
                      <w:szCs w:val="18"/>
                    </w:rPr>
                  </w:pPr>
                  <w:r w:rsidRPr="00812963">
                    <w:rPr>
                      <w:rFonts w:ascii="標楷體" w:hAnsi="標楷體" w:hint="eastAsia"/>
                      <w:color w:val="000000" w:themeColor="text1"/>
                      <w:sz w:val="18"/>
                      <w:szCs w:val="18"/>
                    </w:rPr>
                    <w:t>4</w:t>
                  </w:r>
                </w:p>
              </w:tc>
            </w:tr>
          </w:tbl>
          <w:p w14:paraId="379DE094" w14:textId="77777777" w:rsidR="0039498E" w:rsidRPr="00812963" w:rsidRDefault="0039498E" w:rsidP="000D6FD3">
            <w:pPr>
              <w:snapToGrid w:val="0"/>
              <w:spacing w:line="240" w:lineRule="atLeast"/>
              <w:ind w:left="-106" w:right="-108"/>
              <w:rPr>
                <w:rFonts w:ascii="標楷體" w:hAnsi="標楷體"/>
                <w:color w:val="000000" w:themeColor="text1"/>
                <w:sz w:val="24"/>
                <w:szCs w:val="24"/>
              </w:rPr>
            </w:pPr>
            <w:r w:rsidRPr="00812963">
              <w:rPr>
                <w:rFonts w:ascii="標楷體" w:hAnsi="標楷體"/>
                <w:color w:val="000000" w:themeColor="text1"/>
                <w:sz w:val="24"/>
                <w:szCs w:val="24"/>
              </w:rPr>
              <w:t>資料時間：截至1</w:t>
            </w:r>
            <w:r w:rsidRPr="00812963">
              <w:rPr>
                <w:rFonts w:ascii="標楷體" w:hAnsi="標楷體" w:hint="eastAsia"/>
                <w:color w:val="000000" w:themeColor="text1"/>
                <w:sz w:val="24"/>
                <w:szCs w:val="24"/>
              </w:rPr>
              <w:t>11</w:t>
            </w:r>
            <w:r w:rsidRPr="00812963">
              <w:rPr>
                <w:rFonts w:ascii="標楷體" w:hAnsi="標楷體"/>
                <w:color w:val="000000" w:themeColor="text1"/>
                <w:sz w:val="24"/>
                <w:szCs w:val="24"/>
              </w:rPr>
              <w:t>年</w:t>
            </w:r>
            <w:r w:rsidRPr="00812963">
              <w:rPr>
                <w:rFonts w:ascii="標楷體" w:hAnsi="標楷體" w:hint="eastAsia"/>
                <w:color w:val="000000" w:themeColor="text1"/>
                <w:sz w:val="24"/>
                <w:szCs w:val="24"/>
              </w:rPr>
              <w:t>4</w:t>
            </w:r>
            <w:r w:rsidRPr="00812963">
              <w:rPr>
                <w:rFonts w:ascii="標楷體" w:hAnsi="標楷體"/>
                <w:color w:val="000000" w:themeColor="text1"/>
                <w:sz w:val="24"/>
                <w:szCs w:val="24"/>
              </w:rPr>
              <w:t>月3</w:t>
            </w:r>
            <w:r w:rsidRPr="00812963">
              <w:rPr>
                <w:rFonts w:ascii="標楷體" w:hAnsi="標楷體" w:hint="eastAsia"/>
                <w:color w:val="000000" w:themeColor="text1"/>
                <w:sz w:val="24"/>
                <w:szCs w:val="24"/>
              </w:rPr>
              <w:t>0</w:t>
            </w:r>
            <w:r w:rsidRPr="00812963">
              <w:rPr>
                <w:rFonts w:ascii="標楷體" w:hAnsi="標楷體"/>
                <w:color w:val="000000" w:themeColor="text1"/>
                <w:sz w:val="24"/>
                <w:szCs w:val="24"/>
              </w:rPr>
              <w:t>日</w:t>
            </w:r>
            <w:proofErr w:type="gramStart"/>
            <w:r w:rsidRPr="00812963">
              <w:rPr>
                <w:rFonts w:ascii="標楷體" w:hAnsi="標楷體"/>
                <w:color w:val="000000" w:themeColor="text1"/>
                <w:sz w:val="24"/>
                <w:szCs w:val="24"/>
              </w:rPr>
              <w:t>止</w:t>
            </w:r>
            <w:proofErr w:type="gramEnd"/>
          </w:p>
          <w:p w14:paraId="3EBD6954" w14:textId="77777777" w:rsidR="0039498E" w:rsidRPr="00812963" w:rsidRDefault="0039498E" w:rsidP="000D6FD3">
            <w:pPr>
              <w:snapToGrid w:val="0"/>
              <w:spacing w:line="360" w:lineRule="exact"/>
              <w:ind w:left="374" w:right="-108" w:hanging="480"/>
              <w:jc w:val="both"/>
              <w:rPr>
                <w:rFonts w:ascii="標楷體" w:hAnsi="標楷體"/>
                <w:color w:val="000000" w:themeColor="text1"/>
                <w:sz w:val="24"/>
                <w:szCs w:val="24"/>
              </w:rPr>
            </w:pPr>
            <w:r w:rsidRPr="00812963">
              <w:rPr>
                <w:rFonts w:ascii="標楷體" w:hAnsi="標楷體"/>
                <w:color w:val="000000" w:themeColor="text1"/>
                <w:sz w:val="24"/>
                <w:szCs w:val="24"/>
              </w:rPr>
              <w:t>二、本會現行委員人數17人(含主任委員、副主任委員)，其中男性委員9人、女性委員8人，男性比例為52.94％、女性比例為47.06％。</w:t>
            </w:r>
          </w:p>
          <w:p w14:paraId="037E9403" w14:textId="77777777" w:rsidR="0039498E" w:rsidRPr="00812963" w:rsidRDefault="0039498E" w:rsidP="000D6FD3">
            <w:pPr>
              <w:snapToGrid w:val="0"/>
              <w:spacing w:line="360" w:lineRule="exact"/>
              <w:ind w:left="374" w:right="-108" w:hanging="480"/>
              <w:jc w:val="both"/>
              <w:rPr>
                <w:rFonts w:ascii="標楷體" w:hAnsi="標楷體"/>
                <w:color w:val="000000" w:themeColor="text1"/>
                <w:sz w:val="24"/>
                <w:szCs w:val="24"/>
              </w:rPr>
            </w:pPr>
            <w:r w:rsidRPr="00812963">
              <w:rPr>
                <w:rFonts w:ascii="標楷體" w:hAnsi="標楷體"/>
                <w:color w:val="000000" w:themeColor="text1"/>
                <w:sz w:val="24"/>
                <w:szCs w:val="24"/>
              </w:rPr>
              <w:t>三、本次修法主要</w:t>
            </w:r>
            <w:r w:rsidRPr="00812963">
              <w:rPr>
                <w:rFonts w:ascii="標楷體" w:hAnsi="標楷體" w:hint="eastAsia"/>
                <w:color w:val="000000" w:themeColor="text1"/>
                <w:sz w:val="24"/>
                <w:szCs w:val="24"/>
              </w:rPr>
              <w:t>為組織調整及</w:t>
            </w:r>
            <w:r w:rsidRPr="00812963">
              <w:rPr>
                <w:rFonts w:ascii="標楷體" w:hAnsi="標楷體"/>
                <w:color w:val="000000" w:themeColor="text1"/>
                <w:sz w:val="24"/>
                <w:szCs w:val="24"/>
              </w:rPr>
              <w:t>編制員額增加</w:t>
            </w:r>
            <w:r w:rsidRPr="00812963">
              <w:rPr>
                <w:rFonts w:ascii="標楷體" w:hAnsi="標楷體" w:hint="eastAsia"/>
                <w:color w:val="000000" w:themeColor="text1"/>
                <w:sz w:val="24"/>
                <w:szCs w:val="24"/>
              </w:rPr>
              <w:t>40</w:t>
            </w:r>
            <w:r w:rsidRPr="00812963">
              <w:rPr>
                <w:rFonts w:ascii="標楷體" w:hAnsi="標楷體"/>
                <w:color w:val="000000" w:themeColor="text1"/>
                <w:sz w:val="24"/>
                <w:szCs w:val="24"/>
              </w:rPr>
              <w:t>人，調</w:t>
            </w:r>
            <w:r w:rsidRPr="00812963">
              <w:rPr>
                <w:rFonts w:ascii="標楷體" w:hAnsi="標楷體"/>
                <w:color w:val="000000" w:themeColor="text1"/>
                <w:sz w:val="24"/>
                <w:szCs w:val="24"/>
              </w:rPr>
              <w:lastRenderedPageBreak/>
              <w:t>整內部組設，對於人員進用，無性別差異。</w:t>
            </w:r>
          </w:p>
          <w:p w14:paraId="2A00D80F" w14:textId="77777777" w:rsidR="0039498E" w:rsidRPr="00812963" w:rsidRDefault="0039498E" w:rsidP="000D6FD3">
            <w:pPr>
              <w:snapToGrid w:val="0"/>
              <w:spacing w:line="360" w:lineRule="exact"/>
              <w:ind w:left="374" w:right="-108" w:hanging="480"/>
              <w:jc w:val="both"/>
              <w:rPr>
                <w:rFonts w:ascii="標楷體" w:hAnsi="標楷體"/>
                <w:color w:val="000000" w:themeColor="text1"/>
                <w:sz w:val="24"/>
                <w:szCs w:val="24"/>
              </w:rPr>
            </w:pPr>
            <w:r w:rsidRPr="00812963">
              <w:rPr>
                <w:rFonts w:ascii="標楷體" w:hAnsi="標楷體"/>
                <w:bCs/>
                <w:color w:val="000000" w:themeColor="text1"/>
                <w:sz w:val="24"/>
                <w:szCs w:val="24"/>
              </w:rPr>
              <w:t>四、</w:t>
            </w:r>
            <w:r w:rsidRPr="00812963">
              <w:rPr>
                <w:rFonts w:ascii="標楷體" w:hAnsi="標楷體"/>
                <w:color w:val="000000" w:themeColor="text1"/>
                <w:sz w:val="24"/>
                <w:szCs w:val="24"/>
              </w:rPr>
              <w:t>現有性別統計資料尚無須配合本次修法進行強化。</w:t>
            </w:r>
          </w:p>
        </w:tc>
        <w:tc>
          <w:tcPr>
            <w:tcW w:w="3370" w:type="dxa"/>
            <w:gridSpan w:val="5"/>
            <w:tcBorders>
              <w:top w:val="single" w:sz="4" w:space="0" w:color="00000A"/>
              <w:left w:val="single" w:sz="4" w:space="0" w:color="00000A"/>
              <w:bottom w:val="single" w:sz="4" w:space="0" w:color="00000A"/>
              <w:right w:val="single" w:sz="4" w:space="0" w:color="00000A"/>
            </w:tcBorders>
            <w:shd w:val="clear" w:color="auto" w:fill="FFFFFF"/>
          </w:tcPr>
          <w:p w14:paraId="7D6D8E4A" w14:textId="77777777" w:rsidR="0039498E" w:rsidRPr="00812963" w:rsidRDefault="0039498E" w:rsidP="000D6FD3">
            <w:pPr>
              <w:snapToGrid w:val="0"/>
              <w:spacing w:line="240" w:lineRule="atLeast"/>
              <w:ind w:left="122" w:right="-67" w:hanging="194"/>
              <w:rPr>
                <w:rFonts w:ascii="標楷體" w:hAnsi="標楷體"/>
                <w:color w:val="000000" w:themeColor="text1"/>
                <w:sz w:val="24"/>
                <w:szCs w:val="24"/>
              </w:rPr>
            </w:pPr>
            <w:r w:rsidRPr="00812963">
              <w:rPr>
                <w:rFonts w:ascii="標楷體" w:hAnsi="標楷體"/>
                <w:bCs/>
                <w:color w:val="000000" w:themeColor="text1"/>
                <w:sz w:val="24"/>
                <w:szCs w:val="24"/>
              </w:rPr>
              <w:lastRenderedPageBreak/>
              <w:t>1.請蒐集與法案相關之性別統計既有資料，並進行性別分析。</w:t>
            </w:r>
          </w:p>
          <w:p w14:paraId="6EF89ABA" w14:textId="77777777" w:rsidR="0039498E" w:rsidRPr="00812963" w:rsidRDefault="0039498E" w:rsidP="000D6FD3">
            <w:pPr>
              <w:snapToGrid w:val="0"/>
              <w:spacing w:line="240" w:lineRule="atLeast"/>
              <w:ind w:left="149" w:right="-67"/>
              <w:rPr>
                <w:rFonts w:ascii="標楷體" w:hAnsi="標楷體"/>
                <w:color w:val="000000" w:themeColor="text1"/>
                <w:sz w:val="24"/>
                <w:szCs w:val="24"/>
              </w:rPr>
            </w:pPr>
            <w:r w:rsidRPr="00812963">
              <w:rPr>
                <w:rFonts w:ascii="標楷體" w:hAnsi="標楷體"/>
                <w:bCs/>
                <w:color w:val="000000" w:themeColor="text1"/>
                <w:sz w:val="24"/>
                <w:szCs w:val="24"/>
              </w:rPr>
              <w:t>請參閱行政院性別平等會「性別平等研究文獻資源網</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https</w:t>
            </w:r>
          </w:p>
          <w:p w14:paraId="5254B67F" w14:textId="77777777" w:rsidR="0039498E" w:rsidRPr="00812963" w:rsidRDefault="0039498E" w:rsidP="000D6FD3">
            <w:pPr>
              <w:snapToGrid w:val="0"/>
              <w:spacing w:line="240" w:lineRule="atLeast"/>
              <w:ind w:left="149" w:right="-67"/>
              <w:rPr>
                <w:rFonts w:ascii="標楷體" w:hAnsi="標楷體"/>
                <w:color w:val="000000" w:themeColor="text1"/>
                <w:sz w:val="24"/>
                <w:szCs w:val="24"/>
              </w:rPr>
            </w:pPr>
            <w:r w:rsidRPr="00812963">
              <w:rPr>
                <w:rFonts w:ascii="標楷體" w:hAnsi="標楷體"/>
                <w:bCs/>
                <w:color w:val="000000" w:themeColor="text1"/>
                <w:sz w:val="24"/>
                <w:szCs w:val="24"/>
              </w:rPr>
              <w:t>://www.gender.ey.gov.tw/research/</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、「重要性別統計資料庫」</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https://www.gender.ey.gov.tw/gecdb/</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、各部會性別統計專區、我國婦女人權指標及「行政院性別平等會</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性別分析」</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https://gec.ey. gov.tw</w:t>
            </w:r>
          </w:p>
          <w:p w14:paraId="16EA19C1" w14:textId="77777777" w:rsidR="0039498E" w:rsidRPr="00812963" w:rsidRDefault="0039498E" w:rsidP="000D6FD3">
            <w:pPr>
              <w:snapToGrid w:val="0"/>
              <w:spacing w:line="240" w:lineRule="atLeast"/>
              <w:ind w:left="149" w:right="-67"/>
              <w:rPr>
                <w:rFonts w:ascii="標楷體" w:hAnsi="標楷體"/>
                <w:color w:val="000000" w:themeColor="text1"/>
                <w:sz w:val="24"/>
                <w:szCs w:val="24"/>
              </w:rPr>
            </w:pPr>
            <w:r w:rsidRPr="00812963">
              <w:rPr>
                <w:rFonts w:ascii="標楷體" w:hAnsi="標楷體"/>
                <w:bCs/>
                <w:color w:val="000000" w:themeColor="text1"/>
                <w:sz w:val="24"/>
                <w:szCs w:val="24"/>
              </w:rPr>
              <w:t>）。</w:t>
            </w:r>
          </w:p>
          <w:p w14:paraId="2DEABF01" w14:textId="77777777" w:rsidR="0039498E" w:rsidRPr="00812963" w:rsidRDefault="0039498E" w:rsidP="000D6FD3">
            <w:pPr>
              <w:snapToGrid w:val="0"/>
              <w:spacing w:line="240" w:lineRule="atLeast"/>
              <w:ind w:left="94" w:right="-67" w:hanging="168"/>
              <w:rPr>
                <w:rFonts w:ascii="標楷體" w:hAnsi="標楷體"/>
                <w:color w:val="000000" w:themeColor="text1"/>
                <w:sz w:val="24"/>
                <w:szCs w:val="24"/>
              </w:rPr>
            </w:pPr>
            <w:r w:rsidRPr="00812963">
              <w:rPr>
                <w:rFonts w:ascii="標楷體" w:hAnsi="標楷體"/>
                <w:bCs/>
                <w:color w:val="000000" w:themeColor="text1"/>
                <w:sz w:val="24"/>
                <w:szCs w:val="24"/>
              </w:rPr>
              <w:t>2.前開性別統計與性別分析應盡量顧及不同性別、性傾向、性別特質及性別認同者，探究其處境或需求是否存在差異，</w:t>
            </w:r>
            <w:r w:rsidRPr="00812963">
              <w:rPr>
                <w:rFonts w:ascii="標楷體" w:hAnsi="標楷體"/>
                <w:bCs/>
                <w:color w:val="000000" w:themeColor="text1"/>
                <w:sz w:val="24"/>
                <w:szCs w:val="24"/>
              </w:rPr>
              <w:lastRenderedPageBreak/>
              <w:t>及造成差異之原因；並宜與年齡、族群、地區、障礙情形等面向進行交叉分析</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例如：高齡身障女性、偏遠地區新住民女性</w:t>
            </w:r>
            <w:proofErr w:type="gramStart"/>
            <w:r w:rsidRPr="00812963">
              <w:rPr>
                <w:rFonts w:ascii="標楷體" w:hAnsi="標楷體"/>
                <w:bCs/>
                <w:color w:val="000000" w:themeColor="text1"/>
                <w:sz w:val="24"/>
                <w:szCs w:val="24"/>
              </w:rPr>
              <w:t>）</w:t>
            </w:r>
            <w:proofErr w:type="gramEnd"/>
            <w:r w:rsidRPr="00812963">
              <w:rPr>
                <w:rFonts w:ascii="標楷體" w:hAnsi="標楷體"/>
                <w:bCs/>
                <w:color w:val="000000" w:themeColor="text1"/>
                <w:sz w:val="24"/>
                <w:szCs w:val="24"/>
              </w:rPr>
              <w:t>，探究在各因素交織影響下，是否加劇其處境之不利，並分析處境不利群體之需求。</w:t>
            </w:r>
          </w:p>
          <w:p w14:paraId="21AE648E" w14:textId="77777777" w:rsidR="0039498E" w:rsidRPr="00812963" w:rsidRDefault="0039498E" w:rsidP="000D6FD3">
            <w:pPr>
              <w:snapToGrid w:val="0"/>
              <w:spacing w:line="240" w:lineRule="atLeast"/>
              <w:ind w:left="120" w:right="-67" w:hanging="228"/>
              <w:rPr>
                <w:rFonts w:ascii="標楷體" w:hAnsi="標楷體"/>
                <w:color w:val="000000" w:themeColor="text1"/>
                <w:sz w:val="24"/>
                <w:szCs w:val="24"/>
              </w:rPr>
            </w:pPr>
            <w:r w:rsidRPr="00812963">
              <w:rPr>
                <w:rFonts w:ascii="標楷體" w:hAnsi="標楷體"/>
                <w:bCs/>
                <w:color w:val="000000" w:themeColor="text1"/>
                <w:sz w:val="24"/>
                <w:szCs w:val="24"/>
              </w:rPr>
              <w:t>3.請根據前開性別統計及性別分析，確認並說明法案相關之性別議題。</w:t>
            </w:r>
          </w:p>
          <w:p w14:paraId="3A54513C" w14:textId="77777777" w:rsidR="0039498E" w:rsidRPr="00812963" w:rsidRDefault="0039498E" w:rsidP="000D6FD3">
            <w:pPr>
              <w:snapToGrid w:val="0"/>
              <w:spacing w:line="240" w:lineRule="atLeast"/>
              <w:ind w:left="120" w:right="-67" w:hanging="228"/>
              <w:rPr>
                <w:rFonts w:ascii="標楷體" w:hAnsi="標楷體"/>
                <w:color w:val="000000" w:themeColor="text1"/>
                <w:sz w:val="24"/>
                <w:szCs w:val="24"/>
              </w:rPr>
            </w:pPr>
            <w:r w:rsidRPr="00812963">
              <w:rPr>
                <w:rFonts w:ascii="標楷體" w:hAnsi="標楷體"/>
                <w:bCs/>
                <w:color w:val="000000" w:themeColor="text1"/>
                <w:sz w:val="24"/>
                <w:szCs w:val="24"/>
              </w:rPr>
              <w:t>4.如既有性別統計及分析資料不足，請提出需強化之處及其建置方法。</w:t>
            </w:r>
          </w:p>
        </w:tc>
      </w:tr>
      <w:tr w:rsidR="00812963" w:rsidRPr="00812963" w14:paraId="28E602F6" w14:textId="77777777" w:rsidTr="0039498E">
        <w:trPr>
          <w:jc w:val="center"/>
        </w:trPr>
        <w:tc>
          <w:tcPr>
            <w:tcW w:w="3047" w:type="dxa"/>
            <w:gridSpan w:val="6"/>
            <w:tcBorders>
              <w:top w:val="single" w:sz="4" w:space="0" w:color="00000A"/>
              <w:left w:val="single" w:sz="4" w:space="0" w:color="00000A"/>
              <w:bottom w:val="double" w:sz="4" w:space="0" w:color="00000A"/>
              <w:right w:val="single" w:sz="4" w:space="0" w:color="00000A"/>
            </w:tcBorders>
            <w:shd w:val="clear" w:color="auto" w:fill="FFFFFF"/>
          </w:tcPr>
          <w:p w14:paraId="2B4F6F44" w14:textId="77777777" w:rsidR="0039498E" w:rsidRPr="00812963" w:rsidRDefault="0039498E" w:rsidP="000D6FD3">
            <w:pPr>
              <w:snapToGrid w:val="0"/>
              <w:spacing w:line="360" w:lineRule="atLeast"/>
              <w:ind w:left="404" w:right="-24" w:hanging="440"/>
              <w:rPr>
                <w:rFonts w:ascii="標楷體" w:hAnsi="標楷體"/>
                <w:color w:val="000000" w:themeColor="text1"/>
                <w:sz w:val="24"/>
                <w:szCs w:val="24"/>
              </w:rPr>
            </w:pPr>
            <w:r w:rsidRPr="00812963">
              <w:rPr>
                <w:rFonts w:ascii="標楷體" w:hAnsi="標楷體"/>
                <w:b/>
                <w:color w:val="000000" w:themeColor="text1"/>
                <w:sz w:val="24"/>
                <w:szCs w:val="24"/>
              </w:rPr>
              <w:lastRenderedPageBreak/>
              <w:t xml:space="preserve">8-2落實性別平等相關法規與政策之內涵  </w:t>
            </w:r>
          </w:p>
        </w:tc>
        <w:tc>
          <w:tcPr>
            <w:tcW w:w="3046" w:type="dxa"/>
            <w:gridSpan w:val="4"/>
            <w:tcBorders>
              <w:top w:val="single" w:sz="4" w:space="0" w:color="00000A"/>
              <w:left w:val="single" w:sz="4" w:space="0" w:color="00000A"/>
              <w:bottom w:val="double" w:sz="4" w:space="0" w:color="00000A"/>
              <w:right w:val="single" w:sz="4" w:space="0" w:color="00000A"/>
            </w:tcBorders>
            <w:shd w:val="clear" w:color="auto" w:fill="FFFFFF"/>
          </w:tcPr>
          <w:p w14:paraId="216C5CCC" w14:textId="77777777" w:rsidR="0039498E" w:rsidRPr="00812963" w:rsidRDefault="0039498E" w:rsidP="000D6FD3">
            <w:pPr>
              <w:snapToGrid w:val="0"/>
              <w:spacing w:line="360" w:lineRule="atLeast"/>
              <w:jc w:val="both"/>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color w:val="000000" w:themeColor="text1"/>
                <w:sz w:val="24"/>
                <w:szCs w:val="24"/>
              </w:rPr>
              <w:t>主要</w:t>
            </w:r>
            <w:r w:rsidRPr="00812963">
              <w:rPr>
                <w:rFonts w:ascii="標楷體" w:hAnsi="標楷體" w:hint="eastAsia"/>
                <w:color w:val="000000" w:themeColor="text1"/>
                <w:sz w:val="24"/>
                <w:szCs w:val="24"/>
              </w:rPr>
              <w:t>為組織改制</w:t>
            </w:r>
            <w:r w:rsidRPr="00812963">
              <w:rPr>
                <w:rFonts w:ascii="標楷體" w:hAnsi="標楷體"/>
                <w:color w:val="000000" w:themeColor="text1"/>
                <w:sz w:val="24"/>
                <w:szCs w:val="24"/>
              </w:rPr>
              <w:t>及擴編員額</w:t>
            </w:r>
            <w:r w:rsidRPr="00812963">
              <w:rPr>
                <w:rFonts w:ascii="標楷體" w:hAnsi="標楷體" w:hint="eastAsia"/>
                <w:color w:val="000000" w:themeColor="text1"/>
                <w:sz w:val="24"/>
                <w:szCs w:val="24"/>
              </w:rPr>
              <w:t>，並調整內部組設，</w:t>
            </w:r>
            <w:r w:rsidRPr="00812963">
              <w:rPr>
                <w:rFonts w:ascii="標楷體" w:hAnsi="標楷體"/>
                <w:color w:val="000000" w:themeColor="text1"/>
                <w:sz w:val="24"/>
                <w:szCs w:val="24"/>
              </w:rPr>
              <w:t>與</w:t>
            </w:r>
            <w:r w:rsidRPr="00812963">
              <w:rPr>
                <w:rFonts w:ascii="標楷體" w:hAnsi="標楷體"/>
                <w:bCs/>
                <w:color w:val="000000" w:themeColor="text1"/>
                <w:sz w:val="24"/>
                <w:szCs w:val="24"/>
              </w:rPr>
              <w:t>性別平等相關法規與政策無關</w:t>
            </w:r>
            <w:r w:rsidRPr="00812963">
              <w:rPr>
                <w:rFonts w:ascii="標楷體" w:hAnsi="標楷體"/>
                <w:color w:val="000000" w:themeColor="text1"/>
                <w:sz w:val="24"/>
                <w:szCs w:val="24"/>
              </w:rPr>
              <w:t>。</w:t>
            </w:r>
          </w:p>
        </w:tc>
        <w:tc>
          <w:tcPr>
            <w:tcW w:w="3370" w:type="dxa"/>
            <w:gridSpan w:val="5"/>
            <w:tcBorders>
              <w:top w:val="single" w:sz="4" w:space="0" w:color="00000A"/>
              <w:left w:val="single" w:sz="4" w:space="0" w:color="00000A"/>
              <w:bottom w:val="double" w:sz="4" w:space="0" w:color="00000A"/>
              <w:right w:val="single" w:sz="4" w:space="0" w:color="00000A"/>
            </w:tcBorders>
            <w:shd w:val="clear" w:color="auto" w:fill="FFFFFF"/>
          </w:tcPr>
          <w:p w14:paraId="5530B076" w14:textId="77777777" w:rsidR="0039498E" w:rsidRPr="00812963" w:rsidRDefault="0039498E" w:rsidP="000D6FD3">
            <w:pPr>
              <w:snapToGrid w:val="0"/>
              <w:spacing w:line="240" w:lineRule="atLeast"/>
              <w:ind w:left="55" w:right="-67" w:hanging="156"/>
              <w:rPr>
                <w:rFonts w:ascii="標楷體" w:hAnsi="標楷體"/>
                <w:color w:val="000000" w:themeColor="text1"/>
                <w:sz w:val="24"/>
                <w:szCs w:val="24"/>
              </w:rPr>
            </w:pPr>
            <w:r w:rsidRPr="00812963">
              <w:rPr>
                <w:rFonts w:ascii="標楷體" w:hAnsi="標楷體"/>
                <w:bCs/>
                <w:color w:val="000000" w:themeColor="text1"/>
                <w:sz w:val="24"/>
                <w:szCs w:val="24"/>
              </w:rPr>
              <w:t>1.法案若涉及下列情形，本欄位不得填列無關：</w:t>
            </w:r>
          </w:p>
          <w:p w14:paraId="47EE7B1B" w14:textId="77777777" w:rsidR="0039498E" w:rsidRPr="00812963" w:rsidRDefault="0039498E" w:rsidP="000D6FD3">
            <w:pPr>
              <w:snapToGrid w:val="0"/>
              <w:spacing w:line="240" w:lineRule="atLeast"/>
              <w:ind w:left="149" w:right="-67" w:hanging="221"/>
              <w:rPr>
                <w:rFonts w:ascii="標楷體" w:hAnsi="標楷體"/>
                <w:color w:val="000000" w:themeColor="text1"/>
                <w:sz w:val="24"/>
                <w:szCs w:val="24"/>
              </w:rPr>
            </w:pPr>
            <w:r w:rsidRPr="00812963">
              <w:rPr>
                <w:rFonts w:ascii="標楷體" w:hAnsi="標楷體"/>
                <w:bCs/>
                <w:color w:val="000000" w:themeColor="text1"/>
                <w:sz w:val="24"/>
                <w:szCs w:val="24"/>
              </w:rPr>
              <w:t>(1)內容係以特定性別、性傾向或性別認同者為規範對象。</w:t>
            </w:r>
          </w:p>
          <w:p w14:paraId="22F5854A" w14:textId="77777777" w:rsidR="0039498E" w:rsidRPr="00812963" w:rsidRDefault="0039498E" w:rsidP="000D6FD3">
            <w:pPr>
              <w:snapToGrid w:val="0"/>
              <w:spacing w:line="240" w:lineRule="atLeast"/>
              <w:ind w:left="177" w:right="-67" w:hanging="278"/>
              <w:rPr>
                <w:rFonts w:ascii="標楷體" w:hAnsi="標楷體"/>
                <w:color w:val="000000" w:themeColor="text1"/>
                <w:sz w:val="24"/>
                <w:szCs w:val="24"/>
              </w:rPr>
            </w:pPr>
            <w:r w:rsidRPr="00812963">
              <w:rPr>
                <w:rFonts w:ascii="標楷體" w:hAnsi="標楷體"/>
                <w:bCs/>
                <w:color w:val="000000" w:themeColor="text1"/>
                <w:sz w:val="24"/>
                <w:szCs w:val="24"/>
              </w:rPr>
              <w:t>(2)內容涉及一般社會認知既存之性別偏見。</w:t>
            </w:r>
          </w:p>
          <w:p w14:paraId="4007307D" w14:textId="77777777" w:rsidR="0039498E" w:rsidRPr="00812963" w:rsidRDefault="0039498E" w:rsidP="000D6FD3">
            <w:pPr>
              <w:snapToGrid w:val="0"/>
              <w:spacing w:line="240" w:lineRule="atLeast"/>
              <w:ind w:left="189" w:right="-67" w:hanging="278"/>
              <w:rPr>
                <w:rFonts w:ascii="標楷體" w:hAnsi="標楷體"/>
                <w:color w:val="000000" w:themeColor="text1"/>
                <w:sz w:val="24"/>
                <w:szCs w:val="24"/>
              </w:rPr>
            </w:pPr>
            <w:r w:rsidRPr="00812963">
              <w:rPr>
                <w:rFonts w:ascii="標楷體" w:hAnsi="標楷體"/>
                <w:bCs/>
                <w:color w:val="000000" w:themeColor="text1"/>
                <w:sz w:val="24"/>
                <w:szCs w:val="24"/>
              </w:rPr>
              <w:t xml:space="preserve">(3)「8-1」欄所填列之性別統計資料顯示性別比例差距過大。 </w:t>
            </w:r>
          </w:p>
          <w:p w14:paraId="6EDC059F" w14:textId="77777777" w:rsidR="0039498E" w:rsidRPr="00812963" w:rsidRDefault="0039498E" w:rsidP="000D6FD3">
            <w:pPr>
              <w:snapToGrid w:val="0"/>
              <w:spacing w:line="240" w:lineRule="atLeast"/>
              <w:ind w:left="79" w:right="-67" w:hanging="182"/>
              <w:rPr>
                <w:rFonts w:ascii="標楷體" w:hAnsi="標楷體"/>
                <w:color w:val="000000" w:themeColor="text1"/>
                <w:sz w:val="24"/>
                <w:szCs w:val="24"/>
              </w:rPr>
            </w:pPr>
            <w:r w:rsidRPr="00812963">
              <w:rPr>
                <w:rFonts w:ascii="標楷體" w:hAnsi="標楷體"/>
                <w:bCs/>
                <w:color w:val="000000" w:themeColor="text1"/>
                <w:sz w:val="24"/>
                <w:szCs w:val="24"/>
              </w:rPr>
              <w:t>2.請依「8-1」欄所確認之性別議題，說明其與下列第3點所列性別平等相關法規與政策之相關性。</w:t>
            </w:r>
          </w:p>
          <w:p w14:paraId="09D09947" w14:textId="77777777" w:rsidR="0039498E" w:rsidRPr="00812963" w:rsidRDefault="0039498E" w:rsidP="000D6FD3">
            <w:pPr>
              <w:snapToGrid w:val="0"/>
              <w:spacing w:line="240" w:lineRule="atLeast"/>
              <w:ind w:left="108" w:right="-67" w:hanging="209"/>
              <w:rPr>
                <w:rFonts w:ascii="標楷體" w:hAnsi="標楷體"/>
                <w:color w:val="000000" w:themeColor="text1"/>
                <w:sz w:val="24"/>
                <w:szCs w:val="24"/>
              </w:rPr>
            </w:pPr>
            <w:r w:rsidRPr="00812963">
              <w:rPr>
                <w:rFonts w:ascii="標楷體" w:hAnsi="標楷體"/>
                <w:bCs/>
                <w:color w:val="000000" w:themeColor="text1"/>
                <w:sz w:val="24"/>
                <w:szCs w:val="24"/>
              </w:rPr>
              <w:t>3.本欄位所指性別平等相關法規與政策，包含消除對婦女一切形式歧視公約（CEDAW）及其一般性建議、性別平等政策綱領及各機關有關促進性別平等相關之法規、政策、白皮書或計畫等。</w:t>
            </w:r>
          </w:p>
          <w:p w14:paraId="2294FDA7" w14:textId="77777777" w:rsidR="0039498E" w:rsidRPr="00812963" w:rsidRDefault="0039498E" w:rsidP="000D6FD3">
            <w:pPr>
              <w:snapToGrid w:val="0"/>
              <w:spacing w:line="240" w:lineRule="atLeast"/>
              <w:ind w:left="65" w:right="-67" w:hanging="168"/>
              <w:rPr>
                <w:rFonts w:ascii="標楷體" w:hAnsi="標楷體"/>
                <w:color w:val="000000" w:themeColor="text1"/>
                <w:sz w:val="24"/>
                <w:szCs w:val="24"/>
              </w:rPr>
            </w:pPr>
            <w:r w:rsidRPr="00812963">
              <w:rPr>
                <w:rFonts w:ascii="標楷體" w:hAnsi="標楷體"/>
                <w:bCs/>
                <w:color w:val="000000" w:themeColor="text1"/>
                <w:sz w:val="24"/>
                <w:szCs w:val="24"/>
              </w:rPr>
              <w:t>4.落實前開相關法規與政策之常見</w:t>
            </w:r>
            <w:proofErr w:type="gramStart"/>
            <w:r w:rsidRPr="00812963">
              <w:rPr>
                <w:rFonts w:ascii="標楷體" w:hAnsi="標楷體"/>
                <w:bCs/>
                <w:color w:val="000000" w:themeColor="text1"/>
                <w:sz w:val="24"/>
                <w:szCs w:val="24"/>
              </w:rPr>
              <w:t>態樣及案例</w:t>
            </w:r>
            <w:proofErr w:type="gramEnd"/>
            <w:r w:rsidRPr="00812963">
              <w:rPr>
                <w:rFonts w:ascii="標楷體" w:hAnsi="標楷體"/>
                <w:bCs/>
                <w:color w:val="000000" w:themeColor="text1"/>
                <w:sz w:val="24"/>
                <w:szCs w:val="24"/>
              </w:rPr>
              <w:t>：</w:t>
            </w:r>
          </w:p>
          <w:p w14:paraId="48D3C6BC" w14:textId="77777777" w:rsidR="0039498E" w:rsidRPr="00812963" w:rsidRDefault="0039498E" w:rsidP="000D6FD3">
            <w:pPr>
              <w:snapToGrid w:val="0"/>
              <w:spacing w:line="240" w:lineRule="atLeast"/>
              <w:ind w:left="190" w:right="-67" w:hanging="293"/>
              <w:rPr>
                <w:rFonts w:ascii="標楷體" w:hAnsi="標楷體"/>
                <w:color w:val="000000" w:themeColor="text1"/>
                <w:sz w:val="24"/>
                <w:szCs w:val="24"/>
              </w:rPr>
            </w:pPr>
            <w:r w:rsidRPr="00812963">
              <w:rPr>
                <w:rFonts w:ascii="標楷體" w:hAnsi="標楷體"/>
                <w:bCs/>
                <w:color w:val="000000" w:themeColor="text1"/>
                <w:sz w:val="24"/>
                <w:szCs w:val="24"/>
              </w:rPr>
              <w:t>(1)</w:t>
            </w:r>
            <w:proofErr w:type="gramStart"/>
            <w:r w:rsidRPr="00812963">
              <w:rPr>
                <w:rFonts w:ascii="標楷體" w:hAnsi="標楷體"/>
                <w:bCs/>
                <w:color w:val="000000" w:themeColor="text1"/>
                <w:sz w:val="24"/>
                <w:szCs w:val="24"/>
              </w:rPr>
              <w:t>採</w:t>
            </w:r>
            <w:proofErr w:type="gramEnd"/>
            <w:r w:rsidRPr="00812963">
              <w:rPr>
                <w:rFonts w:ascii="標楷體" w:hAnsi="標楷體"/>
                <w:bCs/>
                <w:color w:val="000000" w:themeColor="text1"/>
                <w:sz w:val="24"/>
                <w:szCs w:val="24"/>
              </w:rPr>
              <w:t>行一定方式去除現行法規及其執行所造成之差別待遇，提供較為弱勢之一方必要之協助，以促進其實質地位之平等。</w:t>
            </w:r>
          </w:p>
          <w:p w14:paraId="7F7BF6AE" w14:textId="77777777" w:rsidR="0039498E" w:rsidRPr="00812963" w:rsidRDefault="0039498E" w:rsidP="000D6FD3">
            <w:pPr>
              <w:snapToGrid w:val="0"/>
              <w:spacing w:line="240" w:lineRule="atLeast"/>
              <w:ind w:left="192" w:right="-67" w:firstLine="12"/>
              <w:rPr>
                <w:rFonts w:ascii="標楷體" w:hAnsi="標楷體"/>
                <w:color w:val="000000" w:themeColor="text1"/>
                <w:sz w:val="24"/>
                <w:szCs w:val="24"/>
              </w:rPr>
            </w:pPr>
            <w:r w:rsidRPr="00812963">
              <w:rPr>
                <w:rFonts w:ascii="標楷體" w:hAnsi="標楷體"/>
                <w:bCs/>
                <w:color w:val="000000" w:themeColor="text1"/>
                <w:sz w:val="24"/>
                <w:szCs w:val="24"/>
              </w:rPr>
              <w:t>例如：為落實CEDAW第11條消除在就業方面對婦女之歧視，刪除禁止女性於夜間工</w:t>
            </w:r>
            <w:r w:rsidRPr="00812963">
              <w:rPr>
                <w:rFonts w:ascii="標楷體" w:hAnsi="標楷體"/>
                <w:bCs/>
                <w:color w:val="000000" w:themeColor="text1"/>
                <w:sz w:val="24"/>
                <w:szCs w:val="24"/>
              </w:rPr>
              <w:lastRenderedPageBreak/>
              <w:t>作等限制女性工作權之規定，並增訂雇用人應提供必要之夜間安全防護措施。</w:t>
            </w:r>
          </w:p>
          <w:p w14:paraId="51B36FFD" w14:textId="77777777" w:rsidR="0039498E" w:rsidRPr="00812963" w:rsidRDefault="0039498E" w:rsidP="000D6FD3">
            <w:pPr>
              <w:snapToGrid w:val="0"/>
              <w:spacing w:line="240" w:lineRule="atLeast"/>
              <w:ind w:left="178" w:right="-67" w:hanging="264"/>
              <w:rPr>
                <w:rFonts w:ascii="標楷體" w:hAnsi="標楷體"/>
                <w:color w:val="000000" w:themeColor="text1"/>
                <w:sz w:val="24"/>
                <w:szCs w:val="24"/>
              </w:rPr>
            </w:pPr>
            <w:r w:rsidRPr="00812963">
              <w:rPr>
                <w:rFonts w:ascii="標楷體" w:hAnsi="標楷體"/>
                <w:bCs/>
                <w:color w:val="000000" w:themeColor="text1"/>
                <w:sz w:val="24"/>
                <w:szCs w:val="24"/>
              </w:rPr>
              <w:t>(2)消除或打破性別刻板印象與性別隔離，以消弭因社會文化面向所形成之差異。</w:t>
            </w:r>
          </w:p>
          <w:p w14:paraId="6BDC23A2" w14:textId="77777777" w:rsidR="0039498E" w:rsidRPr="00812963" w:rsidRDefault="0039498E" w:rsidP="000D6FD3">
            <w:pPr>
              <w:snapToGrid w:val="0"/>
              <w:spacing w:line="240" w:lineRule="atLeast"/>
              <w:ind w:left="163" w:right="-67" w:hanging="12"/>
              <w:rPr>
                <w:rFonts w:ascii="標楷體" w:hAnsi="標楷體"/>
                <w:color w:val="000000" w:themeColor="text1"/>
                <w:sz w:val="24"/>
                <w:szCs w:val="24"/>
              </w:rPr>
            </w:pPr>
            <w:r w:rsidRPr="00812963">
              <w:rPr>
                <w:rFonts w:ascii="標楷體" w:hAnsi="標楷體"/>
                <w:bCs/>
                <w:color w:val="000000" w:themeColor="text1"/>
                <w:sz w:val="24"/>
                <w:szCs w:val="24"/>
              </w:rPr>
              <w:t>例如：為促進媒體製播內容符合性別平等精神，規範節目或廣告內容不得有性別歧視之情形。</w:t>
            </w:r>
          </w:p>
          <w:p w14:paraId="774FFF2D" w14:textId="77777777" w:rsidR="0039498E" w:rsidRPr="00812963" w:rsidRDefault="0039498E" w:rsidP="000D6FD3">
            <w:pPr>
              <w:snapToGrid w:val="0"/>
              <w:spacing w:line="240" w:lineRule="atLeast"/>
              <w:ind w:left="163" w:right="-67" w:hanging="264"/>
              <w:rPr>
                <w:rFonts w:ascii="標楷體" w:hAnsi="標楷體"/>
                <w:color w:val="000000" w:themeColor="text1"/>
                <w:sz w:val="24"/>
                <w:szCs w:val="24"/>
              </w:rPr>
            </w:pPr>
            <w:r w:rsidRPr="00812963">
              <w:rPr>
                <w:rFonts w:ascii="標楷體" w:hAnsi="標楷體"/>
                <w:bCs/>
                <w:color w:val="000000" w:themeColor="text1"/>
                <w:sz w:val="24"/>
                <w:szCs w:val="24"/>
              </w:rPr>
              <w:t>(3)提供不同性別、性傾向或性別認同者平等機會獲取社會資源，提升其參與社會及公共事務之機會。</w:t>
            </w:r>
          </w:p>
          <w:p w14:paraId="52FD4EF8" w14:textId="77777777" w:rsidR="0039498E" w:rsidRPr="00812963" w:rsidRDefault="0039498E" w:rsidP="000D6FD3">
            <w:pPr>
              <w:snapToGrid w:val="0"/>
              <w:spacing w:line="240" w:lineRule="atLeast"/>
              <w:ind w:left="94" w:right="-67" w:firstLine="24"/>
              <w:rPr>
                <w:rFonts w:ascii="標楷體" w:hAnsi="標楷體"/>
                <w:color w:val="000000" w:themeColor="text1"/>
                <w:sz w:val="24"/>
                <w:szCs w:val="24"/>
              </w:rPr>
            </w:pPr>
            <w:r w:rsidRPr="00812963">
              <w:rPr>
                <w:rFonts w:ascii="標楷體" w:hAnsi="標楷體"/>
                <w:bCs/>
                <w:color w:val="000000" w:themeColor="text1"/>
                <w:sz w:val="24"/>
                <w:szCs w:val="24"/>
              </w:rPr>
              <w:t>例如1：為協助因家庭因素離開職場之婦女，能重返職場，提升婦女勞動參與，規範二度就業婦女為政府致力促進就業之對象。</w:t>
            </w:r>
          </w:p>
          <w:p w14:paraId="5ACB500A" w14:textId="77777777" w:rsidR="0039498E" w:rsidRPr="00812963" w:rsidRDefault="0039498E" w:rsidP="000D6FD3">
            <w:pPr>
              <w:snapToGrid w:val="0"/>
              <w:spacing w:line="240" w:lineRule="atLeast"/>
              <w:ind w:left="79" w:right="-67" w:firstLine="2"/>
              <w:rPr>
                <w:rFonts w:ascii="標楷體" w:hAnsi="標楷體"/>
                <w:color w:val="000000" w:themeColor="text1"/>
                <w:sz w:val="24"/>
                <w:szCs w:val="24"/>
              </w:rPr>
            </w:pPr>
            <w:r w:rsidRPr="00812963">
              <w:rPr>
                <w:rFonts w:ascii="標楷體" w:hAnsi="標楷體"/>
                <w:bCs/>
                <w:color w:val="000000" w:themeColor="text1"/>
                <w:sz w:val="24"/>
                <w:szCs w:val="24"/>
              </w:rPr>
              <w:t>例如2：為提升女性參與公共事務之機會，擴大參與管道，對涉及諮詢及審議性質之機制，規範其成員任一性別比例不得少於三分之一。</w:t>
            </w:r>
          </w:p>
          <w:p w14:paraId="44CA8891" w14:textId="77777777" w:rsidR="0039498E" w:rsidRPr="00812963" w:rsidRDefault="0039498E" w:rsidP="000D6FD3">
            <w:pPr>
              <w:snapToGrid w:val="0"/>
              <w:spacing w:line="240" w:lineRule="atLeast"/>
              <w:ind w:left="93" w:right="-67" w:hanging="194"/>
              <w:rPr>
                <w:rFonts w:ascii="標楷體" w:hAnsi="標楷體"/>
                <w:color w:val="000000" w:themeColor="text1"/>
                <w:sz w:val="24"/>
                <w:szCs w:val="24"/>
              </w:rPr>
            </w:pPr>
            <w:r w:rsidRPr="00812963">
              <w:rPr>
                <w:rFonts w:ascii="標楷體" w:hAnsi="標楷體"/>
                <w:bCs/>
                <w:color w:val="000000" w:themeColor="text1"/>
                <w:sz w:val="24"/>
                <w:szCs w:val="24"/>
              </w:rPr>
              <w:t>5.請優先將有助落實上開內容之部分納入法案相關條文規定、授權命令或未來業務執行事項，並於本欄位提出說明。</w:t>
            </w:r>
          </w:p>
        </w:tc>
      </w:tr>
      <w:tr w:rsidR="00812963" w:rsidRPr="00812963" w14:paraId="3C613B9E" w14:textId="77777777" w:rsidTr="0039498E">
        <w:trPr>
          <w:jc w:val="center"/>
        </w:trPr>
        <w:tc>
          <w:tcPr>
            <w:tcW w:w="9463" w:type="dxa"/>
            <w:gridSpan w:val="15"/>
            <w:tcBorders>
              <w:top w:val="thickThinSmallGap" w:sz="24" w:space="0" w:color="00000A"/>
              <w:left w:val="single" w:sz="4" w:space="0" w:color="00000A"/>
              <w:bottom w:val="single" w:sz="4" w:space="0" w:color="00000A"/>
              <w:right w:val="single" w:sz="4" w:space="0" w:color="00000A"/>
            </w:tcBorders>
            <w:shd w:val="clear" w:color="auto" w:fill="FFFFFF"/>
            <w:vAlign w:val="center"/>
          </w:tcPr>
          <w:p w14:paraId="1B0C5A81" w14:textId="77777777" w:rsidR="0039498E" w:rsidRPr="00812963" w:rsidRDefault="0039498E" w:rsidP="000D6FD3">
            <w:pPr>
              <w:snapToGrid w:val="0"/>
              <w:spacing w:line="360" w:lineRule="atLeast"/>
              <w:ind w:left="1512" w:hanging="1620"/>
              <w:rPr>
                <w:rFonts w:ascii="標楷體" w:hAnsi="標楷體"/>
                <w:color w:val="000000" w:themeColor="text1"/>
                <w:sz w:val="24"/>
                <w:szCs w:val="24"/>
              </w:rPr>
            </w:pPr>
            <w:r w:rsidRPr="00812963">
              <w:rPr>
                <w:rFonts w:ascii="標楷體" w:hAnsi="標楷體"/>
                <w:b/>
                <w:color w:val="000000" w:themeColor="text1"/>
                <w:sz w:val="24"/>
                <w:szCs w:val="24"/>
              </w:rPr>
              <w:lastRenderedPageBreak/>
              <w:t>玖、性別影響評估結果：</w:t>
            </w:r>
          </w:p>
          <w:p w14:paraId="43F8D71D" w14:textId="77777777" w:rsidR="0039498E" w:rsidRPr="00812963" w:rsidRDefault="0039498E" w:rsidP="000D6FD3">
            <w:pPr>
              <w:snapToGrid w:val="0"/>
              <w:spacing w:line="360" w:lineRule="atLeast"/>
              <w:ind w:left="-41" w:hanging="12"/>
              <w:rPr>
                <w:rFonts w:ascii="標楷體" w:hAnsi="標楷體"/>
                <w:color w:val="000000" w:themeColor="text1"/>
                <w:sz w:val="24"/>
                <w:szCs w:val="24"/>
              </w:rPr>
            </w:pPr>
            <w:r w:rsidRPr="00812963">
              <w:rPr>
                <w:rFonts w:ascii="標楷體" w:hAnsi="標楷體"/>
                <w:color w:val="000000" w:themeColor="text1"/>
                <w:sz w:val="24"/>
                <w:szCs w:val="24"/>
              </w:rPr>
              <w:t>請填表人依據性別平等專家學者意見之檢視意見提出綜合說明，包括對「第二部分、性別影響評估程序參與」主要意見參</w:t>
            </w:r>
            <w:proofErr w:type="gramStart"/>
            <w:r w:rsidRPr="00812963">
              <w:rPr>
                <w:rFonts w:ascii="標楷體" w:hAnsi="標楷體"/>
                <w:color w:val="000000" w:themeColor="text1"/>
                <w:sz w:val="24"/>
                <w:szCs w:val="24"/>
              </w:rPr>
              <w:t>採</w:t>
            </w:r>
            <w:proofErr w:type="gramEnd"/>
            <w:r w:rsidRPr="00812963">
              <w:rPr>
                <w:rFonts w:ascii="標楷體" w:hAnsi="標楷體"/>
                <w:color w:val="000000" w:themeColor="text1"/>
                <w:sz w:val="24"/>
                <w:szCs w:val="24"/>
              </w:rPr>
              <w:t>情形、採納意見之法案調整情形、無法採納意見之理由或替代規劃等。</w:t>
            </w:r>
          </w:p>
        </w:tc>
      </w:tr>
      <w:tr w:rsidR="00812963" w:rsidRPr="00812963" w14:paraId="712F35E1" w14:textId="77777777" w:rsidTr="0039498E">
        <w:trPr>
          <w:jc w:val="center"/>
        </w:trPr>
        <w:tc>
          <w:tcPr>
            <w:tcW w:w="2767" w:type="dxa"/>
            <w:gridSpan w:val="4"/>
            <w:tcBorders>
              <w:top w:val="single" w:sz="4" w:space="0" w:color="00000A"/>
              <w:left w:val="single" w:sz="4" w:space="0" w:color="00000A"/>
              <w:bottom w:val="single" w:sz="4" w:space="0" w:color="00000A"/>
              <w:right w:val="single" w:sz="4" w:space="0" w:color="00000A"/>
            </w:tcBorders>
            <w:shd w:val="clear" w:color="auto" w:fill="FFFFFF"/>
            <w:vAlign w:val="center"/>
          </w:tcPr>
          <w:p w14:paraId="7938EC32" w14:textId="77777777" w:rsidR="0039498E" w:rsidRPr="00812963" w:rsidRDefault="003949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9-1評估結果之綜合說明</w:t>
            </w:r>
          </w:p>
        </w:tc>
        <w:tc>
          <w:tcPr>
            <w:tcW w:w="6696" w:type="dxa"/>
            <w:gridSpan w:val="11"/>
            <w:tcBorders>
              <w:top w:val="single" w:sz="4" w:space="0" w:color="00000A"/>
              <w:left w:val="single" w:sz="4" w:space="0" w:color="00000A"/>
              <w:bottom w:val="single" w:sz="4" w:space="0" w:color="00000A"/>
              <w:right w:val="single" w:sz="4" w:space="0" w:color="00000A"/>
            </w:tcBorders>
            <w:shd w:val="clear" w:color="auto" w:fill="FFFFFF"/>
          </w:tcPr>
          <w:p w14:paraId="17CA252A" w14:textId="77777777" w:rsidR="0039498E" w:rsidRPr="00812963" w:rsidRDefault="0039498E" w:rsidP="000D6FD3">
            <w:pPr>
              <w:snapToGrid w:val="0"/>
              <w:spacing w:line="360" w:lineRule="exact"/>
              <w:ind w:right="-108"/>
              <w:jc w:val="both"/>
              <w:rPr>
                <w:rFonts w:ascii="標楷體" w:hAnsi="標楷體"/>
                <w:color w:val="000000" w:themeColor="text1"/>
                <w:sz w:val="24"/>
                <w:szCs w:val="24"/>
              </w:rPr>
            </w:pPr>
            <w:r w:rsidRPr="00812963">
              <w:rPr>
                <w:rFonts w:ascii="標楷體" w:hAnsi="標楷體" w:hint="eastAsia"/>
                <w:color w:val="000000" w:themeColor="text1"/>
                <w:sz w:val="24"/>
                <w:szCs w:val="24"/>
              </w:rPr>
              <w:t>有關性別影響評估結果建議事項，本會擬處情形如下：</w:t>
            </w:r>
          </w:p>
          <w:p w14:paraId="41007E6B" w14:textId="77777777" w:rsidR="0039498E" w:rsidRPr="00812963" w:rsidRDefault="0039498E" w:rsidP="000D6FD3">
            <w:pPr>
              <w:snapToGrid w:val="0"/>
              <w:spacing w:line="360" w:lineRule="exact"/>
              <w:ind w:left="374" w:right="-108" w:hanging="480"/>
              <w:jc w:val="both"/>
              <w:rPr>
                <w:rFonts w:ascii="標楷體" w:hAnsi="標楷體"/>
                <w:color w:val="000000" w:themeColor="text1"/>
                <w:sz w:val="24"/>
                <w:szCs w:val="24"/>
              </w:rPr>
            </w:pPr>
            <w:r w:rsidRPr="00812963">
              <w:rPr>
                <w:rFonts w:ascii="標楷體" w:hAnsi="標楷體" w:hint="eastAsia"/>
                <w:color w:val="000000" w:themeColor="text1"/>
                <w:sz w:val="24"/>
                <w:szCs w:val="24"/>
              </w:rPr>
              <w:t>一、建議針對本草案前身（即基金管理委員會）目前服務/受益對象之性別及其基金運用模式進行統計，以瞭解本草案之性別效益一節，補充說明如下</w:t>
            </w:r>
          </w:p>
          <w:p w14:paraId="4AFEB79F" w14:textId="77777777" w:rsidR="0039498E" w:rsidRPr="00812963" w:rsidRDefault="0039498E" w:rsidP="00F62E8E">
            <w:pPr>
              <w:numPr>
                <w:ilvl w:val="0"/>
                <w:numId w:val="47"/>
              </w:numPr>
              <w:suppressAutoHyphens/>
              <w:kinsoku/>
              <w:autoSpaceDN/>
              <w:snapToGrid w:val="0"/>
              <w:spacing w:line="360" w:lineRule="exact"/>
              <w:ind w:right="-108" w:hanging="721"/>
              <w:jc w:val="both"/>
              <w:textAlignment w:val="auto"/>
              <w:rPr>
                <w:rFonts w:ascii="標楷體" w:hAnsi="標楷體"/>
                <w:color w:val="000000" w:themeColor="text1"/>
                <w:sz w:val="24"/>
                <w:szCs w:val="24"/>
              </w:rPr>
            </w:pPr>
            <w:r w:rsidRPr="00812963">
              <w:rPr>
                <w:rFonts w:ascii="標楷體" w:hAnsi="標楷體" w:hint="eastAsia"/>
                <w:color w:val="000000" w:themeColor="text1"/>
                <w:sz w:val="24"/>
                <w:szCs w:val="24"/>
              </w:rPr>
              <w:t>為使參加公務人員退休撫</w:t>
            </w:r>
            <w:proofErr w:type="gramStart"/>
            <w:r w:rsidRPr="00812963">
              <w:rPr>
                <w:rFonts w:ascii="標楷體" w:hAnsi="標楷體" w:hint="eastAsia"/>
                <w:color w:val="000000" w:themeColor="text1"/>
                <w:sz w:val="24"/>
                <w:szCs w:val="24"/>
              </w:rPr>
              <w:t>卹</w:t>
            </w:r>
            <w:proofErr w:type="gramEnd"/>
            <w:r w:rsidRPr="00812963">
              <w:rPr>
                <w:rFonts w:ascii="標楷體" w:hAnsi="標楷體" w:hint="eastAsia"/>
                <w:color w:val="000000" w:themeColor="text1"/>
                <w:sz w:val="24"/>
                <w:szCs w:val="24"/>
              </w:rPr>
              <w:t>基金之軍、公、教同仁及支領退撫給付之人員，瞭解</w:t>
            </w:r>
            <w:r w:rsidRPr="00812963">
              <w:rPr>
                <w:rFonts w:ascii="標楷體" w:hAnsi="標楷體"/>
                <w:color w:val="000000" w:themeColor="text1"/>
                <w:sz w:val="24"/>
                <w:szCs w:val="24"/>
              </w:rPr>
              <w:t>基金一般運作實況，本會</w:t>
            </w:r>
            <w:r w:rsidRPr="00812963">
              <w:rPr>
                <w:rFonts w:ascii="標楷體" w:hAnsi="標楷體" w:hint="eastAsia"/>
                <w:color w:val="000000" w:themeColor="text1"/>
                <w:sz w:val="24"/>
                <w:szCs w:val="24"/>
              </w:rPr>
              <w:t>自民國91年起，</w:t>
            </w:r>
            <w:r w:rsidRPr="00812963">
              <w:rPr>
                <w:rFonts w:ascii="標楷體" w:hAnsi="標楷體"/>
                <w:color w:val="000000" w:themeColor="text1"/>
                <w:sz w:val="24"/>
                <w:szCs w:val="24"/>
              </w:rPr>
              <w:t>按年將參加基金之機關學校數及人數</w:t>
            </w:r>
            <w:r w:rsidRPr="00812963">
              <w:rPr>
                <w:rFonts w:ascii="標楷體" w:hAnsi="標楷體" w:hint="eastAsia"/>
                <w:color w:val="000000" w:themeColor="text1"/>
                <w:sz w:val="24"/>
                <w:szCs w:val="24"/>
              </w:rPr>
              <w:t>（民國108年起加入性別比例）</w:t>
            </w:r>
            <w:r w:rsidRPr="00812963">
              <w:rPr>
                <w:rFonts w:ascii="標楷體" w:hAnsi="標楷體"/>
                <w:color w:val="000000" w:themeColor="text1"/>
                <w:sz w:val="24"/>
                <w:szCs w:val="24"/>
              </w:rPr>
              <w:t>、歷年撥付之人數、收支概況、運用情形及財務報導相關表報等資訊，予以彙編成統計年報，公布於「公務人員退休撫</w:t>
            </w:r>
            <w:proofErr w:type="gramStart"/>
            <w:r w:rsidRPr="00812963">
              <w:rPr>
                <w:rFonts w:ascii="標楷體" w:hAnsi="標楷體"/>
                <w:color w:val="000000" w:themeColor="text1"/>
                <w:sz w:val="24"/>
                <w:szCs w:val="24"/>
              </w:rPr>
              <w:t>卹</w:t>
            </w:r>
            <w:proofErr w:type="gramEnd"/>
            <w:r w:rsidRPr="00812963">
              <w:rPr>
                <w:rFonts w:ascii="標楷體" w:hAnsi="標楷體"/>
                <w:color w:val="000000" w:themeColor="text1"/>
                <w:sz w:val="24"/>
                <w:szCs w:val="24"/>
              </w:rPr>
              <w:t>基金管理委員會網站」。</w:t>
            </w:r>
          </w:p>
          <w:p w14:paraId="28D7260E" w14:textId="77777777" w:rsidR="0039498E" w:rsidRPr="00812963" w:rsidRDefault="0039498E" w:rsidP="00F62E8E">
            <w:pPr>
              <w:numPr>
                <w:ilvl w:val="0"/>
                <w:numId w:val="47"/>
              </w:numPr>
              <w:suppressAutoHyphens/>
              <w:kinsoku/>
              <w:autoSpaceDN/>
              <w:snapToGrid w:val="0"/>
              <w:spacing w:line="360" w:lineRule="exact"/>
              <w:ind w:right="-108" w:hanging="721"/>
              <w:jc w:val="both"/>
              <w:textAlignment w:val="auto"/>
              <w:rPr>
                <w:rFonts w:ascii="標楷體" w:hAnsi="標楷體"/>
                <w:color w:val="000000" w:themeColor="text1"/>
                <w:sz w:val="24"/>
                <w:szCs w:val="24"/>
              </w:rPr>
            </w:pPr>
            <w:r w:rsidRPr="00812963">
              <w:rPr>
                <w:rFonts w:ascii="標楷體" w:hAnsi="標楷體"/>
                <w:color w:val="000000" w:themeColor="text1"/>
                <w:sz w:val="24"/>
                <w:szCs w:val="24"/>
              </w:rPr>
              <w:lastRenderedPageBreak/>
              <w:t>110 年底參加退撫基金總人數為 671,148 人</w:t>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男性 391,357 人</w:t>
            </w:r>
            <w:r w:rsidRPr="00812963">
              <w:rPr>
                <w:rFonts w:ascii="標楷體" w:hAnsi="標楷體" w:hint="eastAsia"/>
                <w:color w:val="000000" w:themeColor="text1"/>
                <w:sz w:val="24"/>
                <w:szCs w:val="24"/>
              </w:rPr>
              <w:t>占58.31</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女性 279,791 人</w:t>
            </w:r>
            <w:r w:rsidRPr="00812963">
              <w:rPr>
                <w:rFonts w:ascii="標楷體" w:hAnsi="標楷體" w:hint="eastAsia"/>
                <w:color w:val="000000" w:themeColor="text1"/>
                <w:sz w:val="24"/>
                <w:szCs w:val="24"/>
              </w:rPr>
              <w:t>占41.69</w:t>
            </w:r>
            <w:r w:rsidRPr="00812963">
              <w:rPr>
                <w:rFonts w:ascii="標楷體" w:hAnsi="標楷體"/>
                <w:color w:val="000000" w:themeColor="text1"/>
                <w:sz w:val="24"/>
                <w:szCs w:val="24"/>
              </w:rPr>
              <w:t>％</w:t>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依</w:t>
            </w:r>
            <w:r w:rsidRPr="00812963">
              <w:rPr>
                <w:rFonts w:ascii="標楷體" w:hAnsi="標楷體"/>
                <w:color w:val="000000" w:themeColor="text1"/>
                <w:sz w:val="24"/>
                <w:szCs w:val="24"/>
              </w:rPr>
              <w:t>政府別</w:t>
            </w:r>
            <w:r w:rsidRPr="00812963">
              <w:rPr>
                <w:rFonts w:ascii="標楷體" w:hAnsi="標楷體" w:hint="eastAsia"/>
                <w:color w:val="000000" w:themeColor="text1"/>
                <w:sz w:val="24"/>
                <w:szCs w:val="24"/>
              </w:rPr>
              <w:t>區</w:t>
            </w:r>
            <w:r w:rsidRPr="00812963">
              <w:rPr>
                <w:rFonts w:ascii="標楷體" w:hAnsi="標楷體"/>
                <w:color w:val="000000" w:themeColor="text1"/>
                <w:sz w:val="24"/>
                <w:szCs w:val="24"/>
              </w:rPr>
              <w:t>分</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其中屬於：</w:t>
            </w:r>
          </w:p>
          <w:p w14:paraId="60DBB203" w14:textId="77777777" w:rsidR="0039498E" w:rsidRPr="00812963" w:rsidRDefault="0039498E" w:rsidP="000D6FD3">
            <w:pPr>
              <w:snapToGrid w:val="0"/>
              <w:spacing w:line="360" w:lineRule="exact"/>
              <w:ind w:left="545" w:right="-108"/>
              <w:jc w:val="both"/>
              <w:rPr>
                <w:rFonts w:ascii="標楷體" w:hAnsi="標楷體"/>
                <w:color w:val="000000" w:themeColor="text1"/>
                <w:sz w:val="24"/>
                <w:szCs w:val="24"/>
              </w:rPr>
            </w:pPr>
            <w:r w:rsidRPr="00812963">
              <w:rPr>
                <w:rFonts w:ascii="標楷體" w:hAnsi="標楷體"/>
                <w:color w:val="000000" w:themeColor="text1"/>
                <w:sz w:val="24"/>
                <w:szCs w:val="24"/>
              </w:rPr>
              <w:t>1</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中央政府335,747 人占 50.02％</w:t>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男性 235,562 人</w:t>
            </w:r>
            <w:r w:rsidRPr="00812963">
              <w:rPr>
                <w:rFonts w:ascii="標楷體" w:hAnsi="標楷體" w:hint="eastAsia"/>
                <w:color w:val="000000" w:themeColor="text1"/>
                <w:sz w:val="24"/>
                <w:szCs w:val="24"/>
              </w:rPr>
              <w:t>占35.10</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女性 100,185人</w:t>
            </w:r>
            <w:r w:rsidRPr="00812963">
              <w:rPr>
                <w:rFonts w:ascii="標楷體" w:hAnsi="標楷體" w:hint="eastAsia"/>
                <w:color w:val="000000" w:themeColor="text1"/>
                <w:sz w:val="24"/>
                <w:szCs w:val="24"/>
              </w:rPr>
              <w:t>占14.93</w:t>
            </w:r>
            <w:r w:rsidRPr="00812963">
              <w:rPr>
                <w:rFonts w:ascii="標楷體" w:hAnsi="標楷體"/>
                <w:color w:val="000000" w:themeColor="text1"/>
                <w:sz w:val="24"/>
                <w:szCs w:val="24"/>
              </w:rPr>
              <w:t>％</w:t>
            </w:r>
            <w:proofErr w:type="gramStart"/>
            <w:r w:rsidRPr="00812963">
              <w:rPr>
                <w:rFonts w:ascii="標楷體" w:hAnsi="標楷體"/>
                <w:color w:val="000000" w:themeColor="text1"/>
                <w:sz w:val="24"/>
                <w:szCs w:val="24"/>
              </w:rPr>
              <w:t>）</w:t>
            </w:r>
            <w:proofErr w:type="gramEnd"/>
            <w:r w:rsidRPr="00812963">
              <w:rPr>
                <w:rFonts w:ascii="標楷體" w:hAnsi="標楷體" w:hint="eastAsia"/>
                <w:color w:val="000000" w:themeColor="text1"/>
                <w:sz w:val="24"/>
                <w:szCs w:val="24"/>
              </w:rPr>
              <w:t>。</w:t>
            </w:r>
          </w:p>
          <w:p w14:paraId="67490F81" w14:textId="77777777" w:rsidR="0039498E" w:rsidRPr="00812963" w:rsidRDefault="0039498E" w:rsidP="000D6FD3">
            <w:pPr>
              <w:snapToGrid w:val="0"/>
              <w:spacing w:line="360" w:lineRule="exact"/>
              <w:ind w:left="545" w:right="-108"/>
              <w:jc w:val="both"/>
              <w:rPr>
                <w:rFonts w:ascii="標楷體" w:hAnsi="標楷體"/>
                <w:color w:val="000000" w:themeColor="text1"/>
                <w:sz w:val="24"/>
                <w:szCs w:val="24"/>
              </w:rPr>
            </w:pPr>
            <w:r w:rsidRPr="00812963">
              <w:rPr>
                <w:rFonts w:ascii="標楷體" w:hAnsi="標楷體"/>
                <w:color w:val="000000" w:themeColor="text1"/>
                <w:sz w:val="24"/>
                <w:szCs w:val="24"/>
              </w:rPr>
              <w:t>2</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直轄市政府210,936 人占31.43％</w:t>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男性 92,914 人</w:t>
            </w:r>
            <w:r w:rsidRPr="00812963">
              <w:rPr>
                <w:rFonts w:ascii="標楷體" w:hAnsi="標楷體" w:hint="eastAsia"/>
                <w:color w:val="000000" w:themeColor="text1"/>
                <w:sz w:val="24"/>
                <w:szCs w:val="24"/>
              </w:rPr>
              <w:t>占13.84</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女性 118,022人</w:t>
            </w:r>
            <w:r w:rsidRPr="00812963">
              <w:rPr>
                <w:rFonts w:ascii="標楷體" w:hAnsi="標楷體" w:hint="eastAsia"/>
                <w:color w:val="000000" w:themeColor="text1"/>
                <w:sz w:val="24"/>
                <w:szCs w:val="24"/>
              </w:rPr>
              <w:t>占17.59</w:t>
            </w:r>
            <w:r w:rsidRPr="00812963">
              <w:rPr>
                <w:rFonts w:ascii="標楷體" w:hAnsi="標楷體"/>
                <w:color w:val="000000" w:themeColor="text1"/>
                <w:sz w:val="24"/>
                <w:szCs w:val="24"/>
              </w:rPr>
              <w:t>％</w:t>
            </w:r>
            <w:proofErr w:type="gramStart"/>
            <w:r w:rsidRPr="00812963">
              <w:rPr>
                <w:rFonts w:ascii="標楷體" w:hAnsi="標楷體"/>
                <w:color w:val="000000" w:themeColor="text1"/>
                <w:sz w:val="24"/>
                <w:szCs w:val="24"/>
              </w:rPr>
              <w:t>）</w:t>
            </w:r>
            <w:proofErr w:type="gramEnd"/>
            <w:r w:rsidRPr="00812963">
              <w:rPr>
                <w:rFonts w:ascii="標楷體" w:hAnsi="標楷體" w:hint="eastAsia"/>
                <w:color w:val="000000" w:themeColor="text1"/>
                <w:sz w:val="24"/>
                <w:szCs w:val="24"/>
              </w:rPr>
              <w:t>。</w:t>
            </w:r>
          </w:p>
          <w:p w14:paraId="78E4AFB6" w14:textId="77777777" w:rsidR="0039498E" w:rsidRPr="00812963" w:rsidRDefault="0039498E" w:rsidP="000D6FD3">
            <w:pPr>
              <w:snapToGrid w:val="0"/>
              <w:spacing w:line="360" w:lineRule="exact"/>
              <w:ind w:left="545" w:right="-108"/>
              <w:jc w:val="both"/>
              <w:rPr>
                <w:rFonts w:ascii="標楷體" w:hAnsi="標楷體"/>
                <w:color w:val="000000" w:themeColor="text1"/>
                <w:sz w:val="24"/>
                <w:szCs w:val="24"/>
              </w:rPr>
            </w:pPr>
            <w:r w:rsidRPr="00812963">
              <w:rPr>
                <w:rFonts w:ascii="標楷體" w:hAnsi="標楷體"/>
                <w:color w:val="000000" w:themeColor="text1"/>
                <w:sz w:val="24"/>
                <w:szCs w:val="24"/>
              </w:rPr>
              <w:t>3</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縣市政府 92,797 人占 13.83％</w:t>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男性 44,276 人</w:t>
            </w:r>
            <w:r w:rsidRPr="00812963">
              <w:rPr>
                <w:rFonts w:ascii="標楷體" w:hAnsi="標楷體" w:hint="eastAsia"/>
                <w:color w:val="000000" w:themeColor="text1"/>
                <w:sz w:val="24"/>
                <w:szCs w:val="24"/>
              </w:rPr>
              <w:t>占6.60</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女性 48,521 人</w:t>
            </w:r>
            <w:r w:rsidRPr="00812963">
              <w:rPr>
                <w:rFonts w:ascii="標楷體" w:hAnsi="標楷體" w:hint="eastAsia"/>
                <w:color w:val="000000" w:themeColor="text1"/>
                <w:sz w:val="24"/>
                <w:szCs w:val="24"/>
              </w:rPr>
              <w:t>占7.23</w:t>
            </w:r>
            <w:r w:rsidRPr="00812963">
              <w:rPr>
                <w:rFonts w:ascii="標楷體" w:hAnsi="標楷體"/>
                <w:color w:val="000000" w:themeColor="text1"/>
                <w:sz w:val="24"/>
                <w:szCs w:val="24"/>
              </w:rPr>
              <w:t>％</w:t>
            </w:r>
            <w:proofErr w:type="gramStart"/>
            <w:r w:rsidRPr="00812963">
              <w:rPr>
                <w:rFonts w:ascii="標楷體" w:hAnsi="標楷體"/>
                <w:color w:val="000000" w:themeColor="text1"/>
                <w:sz w:val="24"/>
                <w:szCs w:val="24"/>
              </w:rPr>
              <w:t>）</w:t>
            </w:r>
            <w:proofErr w:type="gramEnd"/>
            <w:r w:rsidRPr="00812963">
              <w:rPr>
                <w:rFonts w:ascii="標楷體" w:hAnsi="標楷體" w:hint="eastAsia"/>
                <w:color w:val="000000" w:themeColor="text1"/>
                <w:sz w:val="24"/>
                <w:szCs w:val="24"/>
              </w:rPr>
              <w:t>。</w:t>
            </w:r>
          </w:p>
          <w:p w14:paraId="7835CFE0" w14:textId="77777777" w:rsidR="0039498E" w:rsidRPr="00812963" w:rsidRDefault="0039498E" w:rsidP="000D6FD3">
            <w:pPr>
              <w:snapToGrid w:val="0"/>
              <w:spacing w:line="360" w:lineRule="exact"/>
              <w:ind w:left="545" w:right="-108"/>
              <w:jc w:val="both"/>
              <w:rPr>
                <w:rFonts w:ascii="標楷體" w:hAnsi="標楷體"/>
                <w:color w:val="000000" w:themeColor="text1"/>
                <w:sz w:val="24"/>
                <w:szCs w:val="24"/>
              </w:rPr>
            </w:pPr>
            <w:r w:rsidRPr="00812963">
              <w:rPr>
                <w:rFonts w:ascii="標楷體" w:hAnsi="標楷體"/>
                <w:color w:val="000000" w:themeColor="text1"/>
                <w:sz w:val="24"/>
                <w:szCs w:val="24"/>
              </w:rPr>
              <w:t>4</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鄉鎮市公所 10,066 人占1.50％</w:t>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男性 4,778 人</w:t>
            </w:r>
            <w:r w:rsidRPr="00812963">
              <w:rPr>
                <w:rFonts w:ascii="標楷體" w:hAnsi="標楷體" w:hint="eastAsia"/>
                <w:color w:val="000000" w:themeColor="text1"/>
                <w:sz w:val="24"/>
                <w:szCs w:val="24"/>
              </w:rPr>
              <w:t>占0.71</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女性 5,288 人</w:t>
            </w:r>
            <w:r w:rsidRPr="00812963">
              <w:rPr>
                <w:rFonts w:ascii="標楷體" w:hAnsi="標楷體" w:hint="eastAsia"/>
                <w:color w:val="000000" w:themeColor="text1"/>
                <w:sz w:val="24"/>
                <w:szCs w:val="24"/>
              </w:rPr>
              <w:t>占0.79</w:t>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w:t>
            </w:r>
          </w:p>
          <w:p w14:paraId="4374C0D5" w14:textId="77777777" w:rsidR="0039498E" w:rsidRPr="00812963" w:rsidRDefault="0039498E" w:rsidP="000D6FD3">
            <w:pPr>
              <w:snapToGrid w:val="0"/>
              <w:spacing w:line="360" w:lineRule="exact"/>
              <w:ind w:left="545" w:right="-108"/>
              <w:jc w:val="both"/>
              <w:rPr>
                <w:rFonts w:ascii="標楷體" w:hAnsi="標楷體"/>
                <w:color w:val="000000" w:themeColor="text1"/>
                <w:sz w:val="24"/>
                <w:szCs w:val="24"/>
              </w:rPr>
            </w:pPr>
            <w:r w:rsidRPr="00812963">
              <w:rPr>
                <w:rFonts w:ascii="標楷體" w:hAnsi="標楷體"/>
                <w:color w:val="000000" w:themeColor="text1"/>
                <w:sz w:val="24"/>
                <w:szCs w:val="24"/>
              </w:rPr>
              <w:t>5</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公營事業機構 21,602 人占 3.22％</w:t>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男性 13,82</w:t>
            </w:r>
            <w:r w:rsidRPr="00812963">
              <w:rPr>
                <w:rFonts w:ascii="標楷體" w:hAnsi="標楷體" w:hint="eastAsia"/>
                <w:color w:val="000000" w:themeColor="text1"/>
                <w:sz w:val="24"/>
                <w:szCs w:val="24"/>
              </w:rPr>
              <w:t>7</w:t>
            </w:r>
            <w:r w:rsidRPr="00812963">
              <w:rPr>
                <w:rFonts w:ascii="標楷體" w:hAnsi="標楷體"/>
                <w:color w:val="000000" w:themeColor="text1"/>
                <w:sz w:val="24"/>
                <w:szCs w:val="24"/>
              </w:rPr>
              <w:t>人</w:t>
            </w:r>
            <w:r w:rsidRPr="00812963">
              <w:rPr>
                <w:rFonts w:ascii="標楷體" w:hAnsi="標楷體" w:hint="eastAsia"/>
                <w:color w:val="000000" w:themeColor="text1"/>
                <w:sz w:val="24"/>
                <w:szCs w:val="24"/>
              </w:rPr>
              <w:t>占2.06</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女性 7,775 人</w:t>
            </w:r>
            <w:r w:rsidRPr="00812963">
              <w:rPr>
                <w:rFonts w:ascii="標楷體" w:hAnsi="標楷體" w:hint="eastAsia"/>
                <w:color w:val="000000" w:themeColor="text1"/>
                <w:sz w:val="24"/>
                <w:szCs w:val="24"/>
              </w:rPr>
              <w:t>占1.16</w:t>
            </w:r>
            <w:r w:rsidRPr="00812963">
              <w:rPr>
                <w:rFonts w:ascii="標楷體" w:hAnsi="標楷體"/>
                <w:color w:val="000000" w:themeColor="text1"/>
                <w:sz w:val="24"/>
                <w:szCs w:val="24"/>
              </w:rPr>
              <w:t>％</w:t>
            </w:r>
            <w:proofErr w:type="gramStart"/>
            <w:r w:rsidRPr="00812963">
              <w:rPr>
                <w:rFonts w:ascii="標楷體" w:hAnsi="標楷體"/>
                <w:color w:val="000000" w:themeColor="text1"/>
                <w:sz w:val="24"/>
                <w:szCs w:val="24"/>
              </w:rPr>
              <w:t>）</w:t>
            </w:r>
            <w:proofErr w:type="gramEnd"/>
            <w:r w:rsidRPr="00812963">
              <w:rPr>
                <w:rFonts w:ascii="標楷體" w:hAnsi="標楷體" w:hint="eastAsia"/>
                <w:color w:val="000000" w:themeColor="text1"/>
                <w:sz w:val="24"/>
                <w:szCs w:val="24"/>
              </w:rPr>
              <w:t>。</w:t>
            </w:r>
          </w:p>
          <w:p w14:paraId="711679FA" w14:textId="77777777" w:rsidR="0039498E" w:rsidRPr="00812963" w:rsidRDefault="0039498E" w:rsidP="00F62E8E">
            <w:pPr>
              <w:numPr>
                <w:ilvl w:val="0"/>
                <w:numId w:val="47"/>
              </w:numPr>
              <w:suppressAutoHyphens/>
              <w:kinsoku/>
              <w:autoSpaceDN/>
              <w:snapToGrid w:val="0"/>
              <w:spacing w:line="360" w:lineRule="exact"/>
              <w:ind w:right="-108" w:hanging="721"/>
              <w:jc w:val="both"/>
              <w:textAlignment w:val="auto"/>
              <w:rPr>
                <w:rFonts w:ascii="標楷體" w:hAnsi="標楷體"/>
                <w:color w:val="000000" w:themeColor="text1"/>
                <w:sz w:val="24"/>
                <w:szCs w:val="24"/>
              </w:rPr>
            </w:pPr>
            <w:r w:rsidRPr="00812963">
              <w:rPr>
                <w:rFonts w:ascii="標楷體" w:hAnsi="標楷體"/>
                <w:color w:val="000000" w:themeColor="text1"/>
                <w:sz w:val="24"/>
                <w:szCs w:val="24"/>
              </w:rPr>
              <w:t xml:space="preserve">110 年底參加退撫基金人數，依身分別區分為公務人員、教育人員及軍 職人員等三類，其中： </w:t>
            </w:r>
          </w:p>
          <w:p w14:paraId="06525A6B" w14:textId="77777777" w:rsidR="0039498E" w:rsidRPr="00812963" w:rsidRDefault="0039498E" w:rsidP="000D6FD3">
            <w:pPr>
              <w:snapToGrid w:val="0"/>
              <w:spacing w:line="360" w:lineRule="exact"/>
              <w:ind w:left="545" w:right="-108"/>
              <w:jc w:val="both"/>
              <w:rPr>
                <w:rFonts w:ascii="標楷體" w:hAnsi="標楷體"/>
                <w:color w:val="000000" w:themeColor="text1"/>
                <w:sz w:val="24"/>
                <w:szCs w:val="24"/>
              </w:rPr>
            </w:pPr>
            <w:r w:rsidRPr="00812963">
              <w:rPr>
                <w:rFonts w:ascii="標楷體" w:hAnsi="標楷體"/>
                <w:color w:val="000000" w:themeColor="text1"/>
                <w:sz w:val="24"/>
                <w:szCs w:val="24"/>
              </w:rPr>
              <w:t>1</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公務人員309,778 人占46.16％</w:t>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男性176,689 人，</w:t>
            </w:r>
            <w:r w:rsidRPr="00812963">
              <w:rPr>
                <w:rFonts w:ascii="標楷體" w:hAnsi="標楷體" w:hint="eastAsia"/>
                <w:color w:val="000000" w:themeColor="text1"/>
                <w:sz w:val="24"/>
                <w:szCs w:val="24"/>
              </w:rPr>
              <w:t>占26.33</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女性 133,089 人</w:t>
            </w:r>
            <w:r w:rsidRPr="00812963">
              <w:rPr>
                <w:rFonts w:ascii="標楷體" w:hAnsi="標楷體" w:hint="eastAsia"/>
                <w:color w:val="000000" w:themeColor="text1"/>
                <w:sz w:val="24"/>
                <w:szCs w:val="24"/>
              </w:rPr>
              <w:t>占19.83</w:t>
            </w:r>
            <w:r w:rsidRPr="00812963">
              <w:rPr>
                <w:rFonts w:ascii="標楷體" w:hAnsi="標楷體"/>
                <w:color w:val="000000" w:themeColor="text1"/>
                <w:sz w:val="24"/>
                <w:szCs w:val="24"/>
              </w:rPr>
              <w:t>％</w:t>
            </w:r>
            <w:proofErr w:type="gramStart"/>
            <w:r w:rsidRPr="00812963">
              <w:rPr>
                <w:rFonts w:ascii="標楷體" w:hAnsi="標楷體"/>
                <w:color w:val="000000" w:themeColor="text1"/>
                <w:sz w:val="24"/>
                <w:szCs w:val="24"/>
              </w:rPr>
              <w:t>）</w:t>
            </w:r>
            <w:proofErr w:type="gramEnd"/>
            <w:r w:rsidRPr="00812963">
              <w:rPr>
                <w:rFonts w:ascii="標楷體" w:hAnsi="標楷體" w:hint="eastAsia"/>
                <w:color w:val="000000" w:themeColor="text1"/>
                <w:sz w:val="24"/>
                <w:szCs w:val="24"/>
              </w:rPr>
              <w:t>。</w:t>
            </w:r>
          </w:p>
          <w:p w14:paraId="2063723F" w14:textId="77777777" w:rsidR="0039498E" w:rsidRPr="00812963" w:rsidRDefault="0039498E" w:rsidP="000D6FD3">
            <w:pPr>
              <w:snapToGrid w:val="0"/>
              <w:spacing w:line="360" w:lineRule="exact"/>
              <w:ind w:left="545" w:right="-108"/>
              <w:jc w:val="both"/>
              <w:rPr>
                <w:rFonts w:ascii="標楷體" w:hAnsi="標楷體"/>
                <w:color w:val="000000" w:themeColor="text1"/>
                <w:sz w:val="24"/>
                <w:szCs w:val="24"/>
              </w:rPr>
            </w:pPr>
            <w:r w:rsidRPr="00812963">
              <w:rPr>
                <w:rFonts w:ascii="標楷體" w:hAnsi="標楷體"/>
                <w:color w:val="000000" w:themeColor="text1"/>
                <w:sz w:val="24"/>
                <w:szCs w:val="24"/>
              </w:rPr>
              <w:t>2</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教育人員181,864 人占 27.10％</w:t>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男性63,735 人</w:t>
            </w:r>
            <w:r w:rsidRPr="00812963">
              <w:rPr>
                <w:rFonts w:ascii="標楷體" w:hAnsi="標楷體" w:hint="eastAsia"/>
                <w:color w:val="000000" w:themeColor="text1"/>
                <w:sz w:val="24"/>
                <w:szCs w:val="24"/>
              </w:rPr>
              <w:t>占9.5</w:t>
            </w:r>
            <w:r w:rsidRPr="00812963">
              <w:rPr>
                <w:rFonts w:ascii="標楷體" w:hAnsi="標楷體"/>
                <w:color w:val="000000" w:themeColor="text1"/>
                <w:sz w:val="24"/>
                <w:szCs w:val="24"/>
              </w:rPr>
              <w:t>％</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 xml:space="preserve">女性 118,129 人 </w:t>
            </w:r>
            <w:r w:rsidRPr="00812963">
              <w:rPr>
                <w:rFonts w:ascii="標楷體" w:hAnsi="標楷體" w:hint="eastAsia"/>
                <w:color w:val="000000" w:themeColor="text1"/>
                <w:sz w:val="24"/>
                <w:szCs w:val="24"/>
              </w:rPr>
              <w:t>占17.60</w:t>
            </w:r>
            <w:r w:rsidRPr="00812963">
              <w:rPr>
                <w:rFonts w:ascii="標楷體" w:hAnsi="標楷體"/>
                <w:color w:val="000000" w:themeColor="text1"/>
                <w:sz w:val="24"/>
                <w:szCs w:val="24"/>
              </w:rPr>
              <w:t>％</w:t>
            </w:r>
            <w:proofErr w:type="gramStart"/>
            <w:r w:rsidRPr="00812963">
              <w:rPr>
                <w:rFonts w:ascii="標楷體" w:hAnsi="標楷體"/>
                <w:color w:val="000000" w:themeColor="text1"/>
                <w:sz w:val="24"/>
                <w:szCs w:val="24"/>
              </w:rPr>
              <w:t>）</w:t>
            </w:r>
            <w:proofErr w:type="gramEnd"/>
            <w:r w:rsidRPr="00812963">
              <w:rPr>
                <w:rFonts w:ascii="標楷體" w:hAnsi="標楷體" w:hint="eastAsia"/>
                <w:color w:val="000000" w:themeColor="text1"/>
                <w:sz w:val="24"/>
                <w:szCs w:val="24"/>
              </w:rPr>
              <w:t>。</w:t>
            </w:r>
          </w:p>
          <w:p w14:paraId="22229748" w14:textId="77777777" w:rsidR="0039498E" w:rsidRPr="00812963" w:rsidRDefault="0039498E" w:rsidP="000D6FD3">
            <w:pPr>
              <w:snapToGrid w:val="0"/>
              <w:spacing w:line="360" w:lineRule="exact"/>
              <w:ind w:left="545" w:right="-108"/>
              <w:jc w:val="both"/>
              <w:rPr>
                <w:rFonts w:ascii="標楷體" w:hAnsi="標楷體"/>
                <w:color w:val="000000" w:themeColor="text1"/>
                <w:sz w:val="24"/>
                <w:szCs w:val="24"/>
              </w:rPr>
            </w:pPr>
            <w:r w:rsidRPr="00812963">
              <w:rPr>
                <w:rFonts w:ascii="標楷體" w:hAnsi="標楷體"/>
                <w:color w:val="000000" w:themeColor="text1"/>
                <w:sz w:val="24"/>
                <w:szCs w:val="24"/>
              </w:rPr>
              <w:t>3</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軍職人員179,506 人占 26.74％（男性150,933 人</w:t>
            </w:r>
            <w:r w:rsidRPr="00812963">
              <w:rPr>
                <w:rFonts w:ascii="標楷體" w:hAnsi="標楷體" w:hint="eastAsia"/>
                <w:color w:val="000000" w:themeColor="text1"/>
                <w:sz w:val="24"/>
                <w:szCs w:val="24"/>
              </w:rPr>
              <w:t>占22.49</w:t>
            </w:r>
            <w:r w:rsidRPr="00812963">
              <w:rPr>
                <w:rFonts w:ascii="標楷體" w:hAnsi="標楷體"/>
                <w:color w:val="000000" w:themeColor="text1"/>
                <w:sz w:val="24"/>
                <w:szCs w:val="24"/>
              </w:rPr>
              <w:t>％，女性 28,573 人</w:t>
            </w:r>
            <w:r w:rsidRPr="00812963">
              <w:rPr>
                <w:rFonts w:ascii="標楷體" w:hAnsi="標楷體" w:hint="eastAsia"/>
                <w:color w:val="000000" w:themeColor="text1"/>
                <w:sz w:val="24"/>
                <w:szCs w:val="24"/>
              </w:rPr>
              <w:t>占4.26</w:t>
            </w:r>
            <w:r w:rsidRPr="00812963">
              <w:rPr>
                <w:rFonts w:ascii="標楷體" w:hAnsi="標楷體"/>
                <w:color w:val="000000" w:themeColor="text1"/>
                <w:sz w:val="24"/>
                <w:szCs w:val="24"/>
              </w:rPr>
              <w:t xml:space="preserve"> ％）</w:t>
            </w:r>
            <w:r w:rsidRPr="00812963">
              <w:rPr>
                <w:rFonts w:ascii="標楷體" w:hAnsi="標楷體" w:hint="eastAsia"/>
                <w:color w:val="000000" w:themeColor="text1"/>
                <w:sz w:val="24"/>
                <w:szCs w:val="24"/>
              </w:rPr>
              <w:t>。</w:t>
            </w:r>
          </w:p>
          <w:p w14:paraId="24126812" w14:textId="77777777" w:rsidR="0039498E" w:rsidRPr="00812963" w:rsidRDefault="0039498E" w:rsidP="000D6FD3">
            <w:pPr>
              <w:snapToGrid w:val="0"/>
              <w:spacing w:line="360" w:lineRule="exact"/>
              <w:ind w:left="374" w:right="-108" w:hanging="480"/>
              <w:jc w:val="both"/>
              <w:rPr>
                <w:rFonts w:ascii="標楷體" w:hAnsi="標楷體"/>
                <w:color w:val="000000" w:themeColor="text1"/>
                <w:sz w:val="24"/>
                <w:szCs w:val="24"/>
              </w:rPr>
            </w:pPr>
            <w:r w:rsidRPr="00812963">
              <w:rPr>
                <w:rFonts w:ascii="標楷體" w:hAnsi="標楷體" w:hint="eastAsia"/>
                <w:color w:val="000000" w:themeColor="text1"/>
                <w:sz w:val="24"/>
                <w:szCs w:val="24"/>
              </w:rPr>
              <w:t>二、有關本案若通過</w:t>
            </w:r>
            <w:proofErr w:type="gramStart"/>
            <w:r w:rsidRPr="00812963">
              <w:rPr>
                <w:rFonts w:ascii="標楷體" w:hAnsi="標楷體" w:hint="eastAsia"/>
                <w:color w:val="000000" w:themeColor="text1"/>
                <w:sz w:val="24"/>
                <w:szCs w:val="24"/>
              </w:rPr>
              <w:t>且核增</w:t>
            </w:r>
            <w:proofErr w:type="gramEnd"/>
            <w:r w:rsidRPr="00812963">
              <w:rPr>
                <w:rFonts w:ascii="標楷體" w:hAnsi="標楷體" w:hint="eastAsia"/>
                <w:color w:val="000000" w:themeColor="text1"/>
                <w:sz w:val="24"/>
                <w:szCs w:val="24"/>
              </w:rPr>
              <w:t>員額，建議聘任時考量性別比例；且未來於基金管理過程中，定期彙整分析服務對象之性別比例及其基金運作相關資訊，以期提升本局之性別效益一節，本案通過後，將依據公務人員任用法相關規定</w:t>
            </w:r>
            <w:proofErr w:type="gramStart"/>
            <w:r w:rsidRPr="00812963">
              <w:rPr>
                <w:rFonts w:ascii="標楷體" w:hAnsi="標楷體" w:hint="eastAsia"/>
                <w:color w:val="000000" w:themeColor="text1"/>
                <w:sz w:val="24"/>
                <w:szCs w:val="24"/>
              </w:rPr>
              <w:t>遴</w:t>
            </w:r>
            <w:proofErr w:type="gramEnd"/>
            <w:r w:rsidRPr="00812963">
              <w:rPr>
                <w:rFonts w:ascii="標楷體" w:hAnsi="標楷體" w:hint="eastAsia"/>
                <w:color w:val="000000" w:themeColor="text1"/>
                <w:sz w:val="24"/>
                <w:szCs w:val="24"/>
              </w:rPr>
              <w:t>聘人員；且未來於基金管理過程中，</w:t>
            </w:r>
            <w:proofErr w:type="gramStart"/>
            <w:r w:rsidRPr="00812963">
              <w:rPr>
                <w:rFonts w:ascii="標楷體" w:hAnsi="標楷體" w:hint="eastAsia"/>
                <w:color w:val="000000" w:themeColor="text1"/>
                <w:sz w:val="24"/>
                <w:szCs w:val="24"/>
              </w:rPr>
              <w:t>賡</w:t>
            </w:r>
            <w:proofErr w:type="gramEnd"/>
            <w:r w:rsidRPr="00812963">
              <w:rPr>
                <w:rFonts w:ascii="標楷體" w:hAnsi="標楷體" w:hint="eastAsia"/>
                <w:color w:val="000000" w:themeColor="text1"/>
                <w:sz w:val="24"/>
                <w:szCs w:val="24"/>
              </w:rPr>
              <w:t>續定期彙整分析服務對象之性別比例及其基金運作相關資訊。</w:t>
            </w:r>
          </w:p>
        </w:tc>
      </w:tr>
      <w:tr w:rsidR="00812963" w:rsidRPr="00812963" w14:paraId="601D15DD" w14:textId="77777777" w:rsidTr="0039498E">
        <w:trPr>
          <w:trHeight w:val="932"/>
          <w:jc w:val="center"/>
        </w:trPr>
        <w:tc>
          <w:tcPr>
            <w:tcW w:w="2767" w:type="dxa"/>
            <w:gridSpan w:val="4"/>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3B32F38C" w14:textId="77777777" w:rsidR="0039498E" w:rsidRPr="00812963" w:rsidRDefault="003949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lastRenderedPageBreak/>
              <w:t>9-2參</w:t>
            </w:r>
            <w:proofErr w:type="gramStart"/>
            <w:r w:rsidRPr="00812963">
              <w:rPr>
                <w:rFonts w:ascii="標楷體" w:hAnsi="標楷體"/>
                <w:b/>
                <w:color w:val="000000" w:themeColor="text1"/>
                <w:sz w:val="24"/>
                <w:szCs w:val="24"/>
              </w:rPr>
              <w:t>採</w:t>
            </w:r>
            <w:proofErr w:type="gramEnd"/>
            <w:r w:rsidRPr="00812963">
              <w:rPr>
                <w:rFonts w:ascii="標楷體" w:hAnsi="標楷體"/>
                <w:b/>
                <w:color w:val="000000" w:themeColor="text1"/>
                <w:sz w:val="24"/>
                <w:szCs w:val="24"/>
              </w:rPr>
              <w:t>情形</w:t>
            </w:r>
          </w:p>
          <w:p w14:paraId="2CB6109C" w14:textId="77777777" w:rsidR="0039498E" w:rsidRPr="00812963" w:rsidRDefault="0039498E" w:rsidP="000D6FD3">
            <w:pPr>
              <w:snapToGrid w:val="0"/>
              <w:spacing w:line="240" w:lineRule="atLeast"/>
              <w:ind w:left="-108" w:right="-108"/>
              <w:rPr>
                <w:rFonts w:ascii="標楷體" w:hAnsi="標楷體"/>
                <w:b/>
                <w:color w:val="000000" w:themeColor="text1"/>
                <w:sz w:val="24"/>
                <w:szCs w:val="24"/>
              </w:rPr>
            </w:pPr>
          </w:p>
          <w:p w14:paraId="5FA806D6" w14:textId="77777777" w:rsidR="0039498E" w:rsidRPr="00812963" w:rsidRDefault="0039498E" w:rsidP="000D6FD3">
            <w:pPr>
              <w:snapToGrid w:val="0"/>
              <w:spacing w:line="240" w:lineRule="atLeast"/>
              <w:ind w:left="-108" w:right="-108"/>
              <w:rPr>
                <w:rFonts w:ascii="標楷體" w:hAnsi="標楷體"/>
                <w:b/>
                <w:color w:val="000000" w:themeColor="text1"/>
                <w:sz w:val="24"/>
                <w:szCs w:val="24"/>
              </w:rPr>
            </w:pPr>
          </w:p>
        </w:tc>
        <w:tc>
          <w:tcPr>
            <w:tcW w:w="2160" w:type="dxa"/>
            <w:gridSpan w:val="4"/>
            <w:tcBorders>
              <w:top w:val="single" w:sz="4" w:space="0" w:color="00000A"/>
              <w:left w:val="single" w:sz="4" w:space="0" w:color="00000A"/>
              <w:bottom w:val="single" w:sz="4" w:space="0" w:color="00000A"/>
              <w:right w:val="single" w:sz="4" w:space="0" w:color="00000A"/>
            </w:tcBorders>
            <w:shd w:val="clear" w:color="auto" w:fill="FFFFFF"/>
          </w:tcPr>
          <w:p w14:paraId="4C1B3B99" w14:textId="77777777" w:rsidR="0039498E" w:rsidRPr="00812963" w:rsidRDefault="003949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9-2-1</w:t>
            </w:r>
          </w:p>
          <w:p w14:paraId="4BCA4016" w14:textId="77777777" w:rsidR="0039498E" w:rsidRPr="00812963" w:rsidRDefault="003949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說明採納意見後之法案調整</w:t>
            </w:r>
          </w:p>
        </w:tc>
        <w:tc>
          <w:tcPr>
            <w:tcW w:w="4536" w:type="dxa"/>
            <w:gridSpan w:val="7"/>
            <w:vMerge w:val="restart"/>
            <w:tcBorders>
              <w:top w:val="single" w:sz="4" w:space="0" w:color="00000A"/>
              <w:left w:val="single" w:sz="4" w:space="0" w:color="00000A"/>
              <w:bottom w:val="single" w:sz="4" w:space="0" w:color="00000A"/>
              <w:right w:val="single" w:sz="4" w:space="0" w:color="00000A"/>
            </w:tcBorders>
            <w:shd w:val="clear" w:color="auto" w:fill="FFFFFF"/>
          </w:tcPr>
          <w:p w14:paraId="29096E3A" w14:textId="77777777" w:rsidR="0039498E" w:rsidRPr="00812963" w:rsidRDefault="003949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Cs/>
                <w:color w:val="000000" w:themeColor="text1"/>
                <w:sz w:val="24"/>
                <w:szCs w:val="24"/>
              </w:rPr>
              <w:t>本次修法</w:t>
            </w:r>
            <w:r w:rsidRPr="00812963">
              <w:rPr>
                <w:rFonts w:ascii="標楷體" w:hAnsi="標楷體"/>
                <w:color w:val="000000" w:themeColor="text1"/>
                <w:sz w:val="24"/>
                <w:szCs w:val="24"/>
              </w:rPr>
              <w:t>主要</w:t>
            </w:r>
            <w:r w:rsidRPr="00812963">
              <w:rPr>
                <w:rFonts w:ascii="標楷體" w:hAnsi="標楷體" w:hint="eastAsia"/>
                <w:color w:val="000000" w:themeColor="text1"/>
                <w:sz w:val="24"/>
                <w:szCs w:val="24"/>
              </w:rPr>
              <w:t>為組織改制</w:t>
            </w:r>
            <w:r w:rsidRPr="00812963">
              <w:rPr>
                <w:rFonts w:ascii="標楷體" w:hAnsi="標楷體"/>
                <w:color w:val="000000" w:themeColor="text1"/>
                <w:sz w:val="24"/>
                <w:szCs w:val="24"/>
              </w:rPr>
              <w:t>及擴編員額</w:t>
            </w:r>
            <w:r w:rsidRPr="00812963">
              <w:rPr>
                <w:rFonts w:ascii="標楷體" w:hAnsi="標楷體" w:hint="eastAsia"/>
                <w:color w:val="000000" w:themeColor="text1"/>
                <w:sz w:val="24"/>
                <w:szCs w:val="24"/>
              </w:rPr>
              <w:t>，並調整內部組設，</w:t>
            </w:r>
            <w:r w:rsidRPr="00812963">
              <w:rPr>
                <w:rFonts w:ascii="標楷體" w:hAnsi="標楷體"/>
                <w:color w:val="000000" w:themeColor="text1"/>
                <w:sz w:val="24"/>
                <w:szCs w:val="24"/>
              </w:rPr>
              <w:t>與</w:t>
            </w:r>
            <w:r w:rsidRPr="00812963">
              <w:rPr>
                <w:rFonts w:ascii="標楷體" w:hAnsi="標楷體"/>
                <w:bCs/>
                <w:color w:val="000000" w:themeColor="text1"/>
                <w:sz w:val="24"/>
                <w:szCs w:val="24"/>
              </w:rPr>
              <w:t>性別平等相關法規與政策無關</w:t>
            </w:r>
            <w:r w:rsidRPr="00812963">
              <w:rPr>
                <w:rFonts w:ascii="標楷體" w:hAnsi="標楷體" w:hint="eastAsia"/>
                <w:color w:val="000000" w:themeColor="text1"/>
                <w:sz w:val="24"/>
                <w:szCs w:val="24"/>
              </w:rPr>
              <w:t>，</w:t>
            </w:r>
            <w:proofErr w:type="gramStart"/>
            <w:r w:rsidRPr="00812963">
              <w:rPr>
                <w:rFonts w:ascii="標楷體" w:hAnsi="標楷體" w:hint="eastAsia"/>
                <w:color w:val="000000" w:themeColor="text1"/>
                <w:sz w:val="24"/>
                <w:szCs w:val="24"/>
              </w:rPr>
              <w:t>爰</w:t>
            </w:r>
            <w:proofErr w:type="gramEnd"/>
            <w:r w:rsidRPr="00812963">
              <w:rPr>
                <w:rFonts w:ascii="標楷體" w:hAnsi="標楷體" w:hint="eastAsia"/>
                <w:color w:val="000000" w:themeColor="text1"/>
                <w:sz w:val="24"/>
                <w:szCs w:val="24"/>
              </w:rPr>
              <w:t>擬予維持原擬草案條文內容。</w:t>
            </w:r>
          </w:p>
          <w:p w14:paraId="69D65F90" w14:textId="77777777" w:rsidR="0039498E" w:rsidRPr="00812963" w:rsidRDefault="0039498E" w:rsidP="000D6FD3">
            <w:pPr>
              <w:snapToGrid w:val="0"/>
              <w:spacing w:line="240" w:lineRule="atLeast"/>
              <w:ind w:left="-108" w:right="-108"/>
              <w:rPr>
                <w:rFonts w:ascii="標楷體" w:hAnsi="標楷體"/>
                <w:color w:val="000000" w:themeColor="text1"/>
                <w:sz w:val="24"/>
                <w:szCs w:val="24"/>
              </w:rPr>
            </w:pPr>
          </w:p>
        </w:tc>
      </w:tr>
      <w:tr w:rsidR="00812963" w:rsidRPr="00812963" w14:paraId="7C83AA01" w14:textId="77777777" w:rsidTr="0039498E">
        <w:trPr>
          <w:trHeight w:val="932"/>
          <w:jc w:val="center"/>
        </w:trPr>
        <w:tc>
          <w:tcPr>
            <w:tcW w:w="2767" w:type="dxa"/>
            <w:gridSpan w:val="4"/>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56DCB778" w14:textId="77777777" w:rsidR="0039498E" w:rsidRPr="00812963" w:rsidRDefault="0039498E" w:rsidP="000D6FD3">
            <w:pPr>
              <w:snapToGrid w:val="0"/>
              <w:spacing w:line="240" w:lineRule="atLeast"/>
              <w:ind w:left="-108" w:right="-108"/>
              <w:rPr>
                <w:rFonts w:ascii="標楷體" w:hAnsi="標楷體"/>
                <w:b/>
                <w:color w:val="000000" w:themeColor="text1"/>
                <w:sz w:val="24"/>
                <w:szCs w:val="24"/>
              </w:rPr>
            </w:pPr>
          </w:p>
        </w:tc>
        <w:tc>
          <w:tcPr>
            <w:tcW w:w="2160" w:type="dxa"/>
            <w:gridSpan w:val="4"/>
            <w:tcBorders>
              <w:top w:val="single" w:sz="4" w:space="0" w:color="00000A"/>
              <w:left w:val="single" w:sz="4" w:space="0" w:color="00000A"/>
              <w:bottom w:val="single" w:sz="4" w:space="0" w:color="00000A"/>
              <w:right w:val="single" w:sz="4" w:space="0" w:color="00000A"/>
            </w:tcBorders>
            <w:shd w:val="clear" w:color="auto" w:fill="FFFFFF"/>
          </w:tcPr>
          <w:p w14:paraId="6C775DEB" w14:textId="77777777" w:rsidR="0039498E" w:rsidRPr="00812963" w:rsidRDefault="003949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9-2-2</w:t>
            </w:r>
          </w:p>
          <w:p w14:paraId="3A5AECB8" w14:textId="77777777" w:rsidR="0039498E" w:rsidRPr="00812963" w:rsidRDefault="003949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說明未參</w:t>
            </w:r>
            <w:proofErr w:type="gramStart"/>
            <w:r w:rsidRPr="00812963">
              <w:rPr>
                <w:rFonts w:ascii="標楷體" w:hAnsi="標楷體"/>
                <w:b/>
                <w:color w:val="000000" w:themeColor="text1"/>
                <w:sz w:val="24"/>
                <w:szCs w:val="24"/>
              </w:rPr>
              <w:t>採</w:t>
            </w:r>
            <w:proofErr w:type="gramEnd"/>
            <w:r w:rsidRPr="00812963">
              <w:rPr>
                <w:rFonts w:ascii="標楷體" w:hAnsi="標楷體"/>
                <w:b/>
                <w:color w:val="000000" w:themeColor="text1"/>
                <w:sz w:val="24"/>
                <w:szCs w:val="24"/>
              </w:rPr>
              <w:t>之理由或替代規劃</w:t>
            </w:r>
          </w:p>
        </w:tc>
        <w:tc>
          <w:tcPr>
            <w:tcW w:w="4536" w:type="dxa"/>
            <w:gridSpan w:val="7"/>
            <w:vMerge/>
            <w:tcBorders>
              <w:top w:val="single" w:sz="4" w:space="0" w:color="00000A"/>
              <w:left w:val="single" w:sz="4" w:space="0" w:color="00000A"/>
              <w:bottom w:val="single" w:sz="4" w:space="0" w:color="00000A"/>
              <w:right w:val="single" w:sz="4" w:space="0" w:color="00000A"/>
            </w:tcBorders>
            <w:shd w:val="clear" w:color="auto" w:fill="FFFFFF"/>
          </w:tcPr>
          <w:p w14:paraId="4D381B7F" w14:textId="77777777" w:rsidR="0039498E" w:rsidRPr="00812963" w:rsidRDefault="0039498E" w:rsidP="000D6FD3">
            <w:pPr>
              <w:snapToGrid w:val="0"/>
              <w:spacing w:line="240" w:lineRule="atLeast"/>
              <w:ind w:left="-108" w:right="-108"/>
              <w:rPr>
                <w:rFonts w:ascii="標楷體" w:hAnsi="標楷體"/>
                <w:color w:val="000000" w:themeColor="text1"/>
                <w:sz w:val="24"/>
                <w:szCs w:val="24"/>
              </w:rPr>
            </w:pPr>
          </w:p>
        </w:tc>
      </w:tr>
      <w:tr w:rsidR="00812963" w:rsidRPr="00812963" w14:paraId="56248D5F" w14:textId="77777777" w:rsidTr="0039498E">
        <w:trPr>
          <w:jc w:val="center"/>
        </w:trPr>
        <w:tc>
          <w:tcPr>
            <w:tcW w:w="9463" w:type="dxa"/>
            <w:gridSpan w:val="15"/>
            <w:tcBorders>
              <w:top w:val="single" w:sz="4" w:space="0" w:color="00000A"/>
              <w:left w:val="single" w:sz="4" w:space="0" w:color="00000A"/>
              <w:bottom w:val="thickThinSmallGap" w:sz="24" w:space="0" w:color="00000A"/>
              <w:right w:val="single" w:sz="4" w:space="0" w:color="00000A"/>
            </w:tcBorders>
            <w:shd w:val="clear" w:color="auto" w:fill="FFFFFF"/>
          </w:tcPr>
          <w:p w14:paraId="621DE485" w14:textId="77777777" w:rsidR="0039498E" w:rsidRPr="00812963" w:rsidRDefault="0039498E" w:rsidP="000D6FD3">
            <w:pPr>
              <w:spacing w:after="120" w:line="36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9-3通知程序參與之專家學者本法案的評估結果（請填寫日期及勾選通知方式，請勿空白）：</w:t>
            </w:r>
          </w:p>
          <w:p w14:paraId="2FD49B68" w14:textId="77777777" w:rsidR="0039498E" w:rsidRPr="00812963" w:rsidRDefault="0039498E" w:rsidP="000D6FD3">
            <w:pPr>
              <w:spacing w:after="120" w:line="360" w:lineRule="atLeast"/>
              <w:ind w:left="-108" w:right="-108"/>
              <w:rPr>
                <w:rFonts w:ascii="標楷體" w:hAnsi="標楷體"/>
                <w:color w:val="000000" w:themeColor="text1"/>
                <w:sz w:val="24"/>
                <w:szCs w:val="24"/>
              </w:rPr>
            </w:pPr>
            <w:r w:rsidRPr="00812963">
              <w:rPr>
                <w:rFonts w:ascii="標楷體" w:hAnsi="標楷體"/>
                <w:color w:val="000000" w:themeColor="text1"/>
                <w:sz w:val="24"/>
                <w:szCs w:val="24"/>
              </w:rPr>
              <w:t>已於</w:t>
            </w:r>
            <w:r w:rsidRPr="00812963">
              <w:rPr>
                <w:rFonts w:ascii="標楷體" w:hAnsi="標楷體" w:hint="eastAsia"/>
                <w:color w:val="000000" w:themeColor="text1"/>
                <w:sz w:val="24"/>
                <w:szCs w:val="24"/>
                <w:u w:val="single"/>
              </w:rPr>
              <w:t>111</w:t>
            </w:r>
            <w:r w:rsidRPr="00812963">
              <w:rPr>
                <w:rFonts w:ascii="標楷體" w:hAnsi="標楷體"/>
                <w:color w:val="000000" w:themeColor="text1"/>
                <w:sz w:val="24"/>
                <w:szCs w:val="24"/>
              </w:rPr>
              <w:t>年</w:t>
            </w:r>
            <w:r w:rsidRPr="00812963">
              <w:rPr>
                <w:rFonts w:ascii="標楷體" w:hAnsi="標楷體" w:hint="eastAsia"/>
                <w:color w:val="000000" w:themeColor="text1"/>
                <w:sz w:val="24"/>
                <w:szCs w:val="24"/>
                <w:u w:val="single"/>
              </w:rPr>
              <w:t>6</w:t>
            </w:r>
            <w:r w:rsidRPr="00812963">
              <w:rPr>
                <w:rFonts w:ascii="標楷體" w:hAnsi="標楷體"/>
                <w:color w:val="000000" w:themeColor="text1"/>
                <w:sz w:val="24"/>
                <w:szCs w:val="24"/>
              </w:rPr>
              <w:t>月</w:t>
            </w:r>
            <w:r w:rsidRPr="00812963">
              <w:rPr>
                <w:rFonts w:ascii="標楷體" w:hAnsi="標楷體" w:hint="eastAsia"/>
                <w:color w:val="000000" w:themeColor="text1"/>
                <w:sz w:val="24"/>
                <w:szCs w:val="24"/>
                <w:u w:val="single"/>
              </w:rPr>
              <w:t>13</w:t>
            </w:r>
            <w:r w:rsidRPr="00812963">
              <w:rPr>
                <w:rFonts w:ascii="標楷體" w:hAnsi="標楷體"/>
                <w:color w:val="000000" w:themeColor="text1"/>
                <w:sz w:val="24"/>
                <w:szCs w:val="24"/>
              </w:rPr>
              <w:t>日將「評估結果」以下列方式通知程序參與者審閱</w:t>
            </w:r>
          </w:p>
          <w:p w14:paraId="0A5ABD80" w14:textId="77777777" w:rsidR="0039498E" w:rsidRPr="00812963" w:rsidRDefault="0039498E" w:rsidP="000D6FD3">
            <w:pPr>
              <w:spacing w:after="120" w:line="360" w:lineRule="atLeast"/>
              <w:ind w:left="-108" w:right="-108"/>
              <w:rPr>
                <w:rFonts w:ascii="標楷體" w:hAnsi="標楷體"/>
                <w:color w:val="000000" w:themeColor="text1"/>
                <w:sz w:val="24"/>
                <w:szCs w:val="24"/>
              </w:rPr>
            </w:pPr>
            <w:r w:rsidRPr="00812963">
              <w:rPr>
                <w:rFonts w:ascii="標楷體" w:hAnsi="標楷體"/>
                <w:color w:val="000000" w:themeColor="text1"/>
                <w:sz w:val="24"/>
                <w:szCs w:val="24"/>
              </w:rPr>
              <w:t xml:space="preserve">□傳真      </w:t>
            </w:r>
            <w:r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e-mail      □郵寄      □其他</w:t>
            </w:r>
            <w:r w:rsidRPr="00812963">
              <w:rPr>
                <w:rFonts w:ascii="標楷體" w:hAnsi="標楷體"/>
                <w:color w:val="000000" w:themeColor="text1"/>
                <w:sz w:val="24"/>
                <w:szCs w:val="24"/>
                <w:u w:val="single"/>
              </w:rPr>
              <w:t xml:space="preserve">　　　　　</w:t>
            </w:r>
          </w:p>
        </w:tc>
      </w:tr>
      <w:tr w:rsidR="00812963" w:rsidRPr="00812963" w14:paraId="1AC85788" w14:textId="77777777" w:rsidTr="00541E81">
        <w:trPr>
          <w:trHeight w:val="2895"/>
          <w:jc w:val="center"/>
        </w:trPr>
        <w:tc>
          <w:tcPr>
            <w:tcW w:w="9463" w:type="dxa"/>
            <w:gridSpan w:val="15"/>
            <w:tcBorders>
              <w:top w:val="thickThinSmallGap" w:sz="24" w:space="0" w:color="00000A"/>
              <w:left w:val="single" w:sz="4" w:space="0" w:color="00000A"/>
              <w:bottom w:val="single" w:sz="4" w:space="0" w:color="00000A"/>
              <w:right w:val="single" w:sz="4" w:space="0" w:color="00000A"/>
            </w:tcBorders>
            <w:shd w:val="clear" w:color="auto" w:fill="FFFFFF"/>
          </w:tcPr>
          <w:p w14:paraId="5350665A" w14:textId="77777777" w:rsidR="0039498E" w:rsidRPr="00812963" w:rsidRDefault="0039498E" w:rsidP="000D6FD3">
            <w:pPr>
              <w:spacing w:after="120" w:line="36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lastRenderedPageBreak/>
              <w:t>拾、法制單位復核</w:t>
            </w:r>
            <w:proofErr w:type="gramStart"/>
            <w:r w:rsidRPr="00812963">
              <w:rPr>
                <w:rFonts w:ascii="標楷體" w:hAnsi="標楷體"/>
                <w:b/>
                <w:color w:val="000000" w:themeColor="text1"/>
                <w:sz w:val="24"/>
                <w:szCs w:val="24"/>
              </w:rPr>
              <w:t>（</w:t>
            </w:r>
            <w:proofErr w:type="gramEnd"/>
            <w:r w:rsidRPr="00812963">
              <w:rPr>
                <w:rFonts w:ascii="標楷體" w:hAnsi="標楷體"/>
                <w:b/>
                <w:color w:val="000000" w:themeColor="text1"/>
                <w:sz w:val="24"/>
                <w:szCs w:val="24"/>
              </w:rPr>
              <w:t>此欄空白未填寫者，將以不符形式審查</w:t>
            </w:r>
            <w:proofErr w:type="gramStart"/>
            <w:r w:rsidRPr="00812963">
              <w:rPr>
                <w:rFonts w:ascii="標楷體" w:hAnsi="標楷體"/>
                <w:b/>
                <w:color w:val="000000" w:themeColor="text1"/>
                <w:sz w:val="24"/>
                <w:szCs w:val="24"/>
              </w:rPr>
              <w:t>逕予退</w:t>
            </w:r>
            <w:proofErr w:type="gramEnd"/>
            <w:r w:rsidRPr="00812963">
              <w:rPr>
                <w:rFonts w:ascii="標楷體" w:hAnsi="標楷體"/>
                <w:b/>
                <w:color w:val="000000" w:themeColor="text1"/>
                <w:sz w:val="24"/>
                <w:szCs w:val="24"/>
              </w:rPr>
              <w:t>件。）</w:t>
            </w:r>
          </w:p>
          <w:p w14:paraId="4E7379AA" w14:textId="4F98E595" w:rsidR="0039498E" w:rsidRPr="00812963" w:rsidRDefault="0039498E" w:rsidP="000D6FD3">
            <w:pPr>
              <w:spacing w:after="120" w:line="36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 xml:space="preserve">10-1 </w:t>
            </w:r>
            <w:r w:rsidRPr="00812963">
              <w:rPr>
                <w:rFonts w:ascii="標楷體" w:hAnsi="標楷體"/>
                <w:color w:val="000000" w:themeColor="text1"/>
                <w:sz w:val="24"/>
                <w:szCs w:val="24"/>
              </w:rPr>
              <w:t xml:space="preserve">法案內容：  □提經法規會討論通過 </w:t>
            </w:r>
            <w:r w:rsidRPr="00812963">
              <w:rPr>
                <w:rFonts w:ascii="標楷體" w:hAnsi="標楷體" w:hint="eastAsia"/>
                <w:color w:val="000000" w:themeColor="text1"/>
                <w:sz w:val="24"/>
                <w:szCs w:val="24"/>
              </w:rPr>
              <w:t xml:space="preserve"> </w:t>
            </w:r>
            <w:r w:rsidRPr="00812963">
              <w:rPr>
                <w:rFonts w:ascii="標楷體" w:hAnsi="標楷體"/>
                <w:color w:val="000000" w:themeColor="text1"/>
                <w:sz w:val="24"/>
                <w:szCs w:val="24"/>
              </w:rPr>
              <w:t xml:space="preserve"> </w:t>
            </w:r>
            <w:r w:rsidR="00BA7E26"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 xml:space="preserve">已會法制單位表示意見 </w:t>
            </w:r>
          </w:p>
          <w:p w14:paraId="3F0F48F9" w14:textId="77777777" w:rsidR="0039498E" w:rsidRPr="00812963" w:rsidRDefault="0039498E" w:rsidP="000D6FD3">
            <w:pPr>
              <w:spacing w:after="120" w:line="360" w:lineRule="atLeast"/>
              <w:ind w:left="5417" w:right="-108" w:hanging="5525"/>
              <w:rPr>
                <w:rFonts w:ascii="標楷體" w:hAnsi="標楷體"/>
                <w:color w:val="000000" w:themeColor="text1"/>
                <w:sz w:val="24"/>
                <w:szCs w:val="24"/>
              </w:rPr>
            </w:pPr>
            <w:r w:rsidRPr="00812963">
              <w:rPr>
                <w:rFonts w:ascii="標楷體" w:hAnsi="標楷體"/>
                <w:b/>
                <w:color w:val="000000" w:themeColor="text1"/>
                <w:sz w:val="24"/>
                <w:szCs w:val="24"/>
              </w:rPr>
              <w:t xml:space="preserve">10-2 </w:t>
            </w:r>
            <w:r w:rsidRPr="00812963">
              <w:rPr>
                <w:rFonts w:ascii="標楷體" w:hAnsi="標楷體"/>
                <w:color w:val="000000" w:themeColor="text1"/>
                <w:sz w:val="24"/>
                <w:szCs w:val="24"/>
                <w:shd w:val="clear" w:color="auto" w:fill="FFFFFF"/>
              </w:rPr>
              <w:t>徵詢及協商程序：  □已徵詢及協商法案主要影響對象</w:t>
            </w:r>
          </w:p>
          <w:p w14:paraId="486F469B" w14:textId="4F6D72D9" w:rsidR="0039498E" w:rsidRPr="00812963" w:rsidRDefault="00BA7E26" w:rsidP="000D6FD3">
            <w:pPr>
              <w:spacing w:after="120" w:line="360" w:lineRule="atLeast"/>
              <w:ind w:left="5403" w:right="-108" w:hanging="2801"/>
              <w:rPr>
                <w:rFonts w:ascii="標楷體" w:hAnsi="標楷體"/>
                <w:color w:val="000000" w:themeColor="text1"/>
                <w:sz w:val="24"/>
                <w:szCs w:val="24"/>
              </w:rPr>
            </w:pPr>
            <w:r w:rsidRPr="00812963">
              <w:rPr>
                <w:rFonts w:ascii="標楷體" w:hAnsi="標楷體" w:hint="eastAsia"/>
                <w:color w:val="000000" w:themeColor="text1"/>
                <w:sz w:val="24"/>
                <w:szCs w:val="24"/>
              </w:rPr>
              <w:t>■</w:t>
            </w:r>
            <w:r w:rsidR="0039498E" w:rsidRPr="00812963">
              <w:rPr>
                <w:rFonts w:ascii="標楷體" w:hAnsi="標楷體"/>
                <w:color w:val="000000" w:themeColor="text1"/>
                <w:sz w:val="24"/>
                <w:szCs w:val="24"/>
                <w:shd w:val="clear" w:color="auto" w:fill="FFFFFF"/>
              </w:rPr>
              <w:t>已適當說明與回應徵詢及協商對象所提之主要意見</w:t>
            </w:r>
          </w:p>
          <w:p w14:paraId="6FF49374" w14:textId="06CB6DEA" w:rsidR="0039498E" w:rsidRPr="00812963" w:rsidRDefault="0039498E" w:rsidP="000D6FD3">
            <w:pPr>
              <w:spacing w:after="120" w:line="36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shd w:val="clear" w:color="auto" w:fill="FFFFFF"/>
              </w:rPr>
              <w:t>10-3</w:t>
            </w:r>
            <w:r w:rsidRPr="00812963">
              <w:rPr>
                <w:rFonts w:ascii="標楷體" w:hAnsi="標楷體"/>
                <w:b/>
                <w:color w:val="000000" w:themeColor="text1"/>
                <w:sz w:val="24"/>
                <w:szCs w:val="24"/>
              </w:rPr>
              <w:t xml:space="preserve"> </w:t>
            </w:r>
            <w:proofErr w:type="gramStart"/>
            <w:r w:rsidRPr="00812963">
              <w:rPr>
                <w:rFonts w:ascii="標楷體" w:hAnsi="標楷體"/>
                <w:color w:val="000000" w:themeColor="text1"/>
                <w:sz w:val="24"/>
                <w:szCs w:val="24"/>
              </w:rPr>
              <w:t>訂修程序</w:t>
            </w:r>
            <w:proofErr w:type="gramEnd"/>
            <w:r w:rsidRPr="00812963">
              <w:rPr>
                <w:rFonts w:ascii="標楷體" w:hAnsi="標楷體"/>
                <w:color w:val="000000" w:themeColor="text1"/>
                <w:sz w:val="24"/>
                <w:szCs w:val="24"/>
              </w:rPr>
              <w:t xml:space="preserve">：  </w:t>
            </w:r>
            <w:r w:rsidR="00BA7E26" w:rsidRPr="00812963">
              <w:rPr>
                <w:rFonts w:ascii="標楷體" w:hAnsi="標楷體" w:hint="eastAsia"/>
                <w:color w:val="000000" w:themeColor="text1"/>
                <w:sz w:val="24"/>
                <w:szCs w:val="24"/>
              </w:rPr>
              <w:t>■</w:t>
            </w:r>
            <w:r w:rsidRPr="00812963">
              <w:rPr>
                <w:rFonts w:ascii="標楷體" w:hAnsi="標楷體"/>
                <w:color w:val="000000" w:themeColor="text1"/>
                <w:sz w:val="24"/>
                <w:szCs w:val="24"/>
              </w:rPr>
              <w:t>本檢視表已完整填列</w:t>
            </w:r>
          </w:p>
          <w:p w14:paraId="14C9BF9B" w14:textId="1F5DE81C" w:rsidR="0039498E" w:rsidRPr="00812963" w:rsidRDefault="0039498E" w:rsidP="000D6FD3">
            <w:pPr>
              <w:spacing w:after="120" w:line="36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復核人姓名及職稱：</w:t>
            </w:r>
            <w:r w:rsidR="00BA7E26" w:rsidRPr="00812963">
              <w:rPr>
                <w:rFonts w:ascii="標楷體" w:hAnsi="標楷體" w:hint="eastAsia"/>
                <w:b/>
                <w:color w:val="000000" w:themeColor="text1"/>
                <w:sz w:val="24"/>
                <w:szCs w:val="24"/>
              </w:rPr>
              <w:t>專員吳明瑜</w:t>
            </w:r>
          </w:p>
        </w:tc>
      </w:tr>
    </w:tbl>
    <w:p w14:paraId="12D2B50E" w14:textId="77777777" w:rsidR="0039498E" w:rsidRPr="00812963" w:rsidRDefault="0039498E" w:rsidP="0039498E">
      <w:pPr>
        <w:snapToGrid w:val="0"/>
        <w:spacing w:line="240" w:lineRule="atLeast"/>
        <w:ind w:right="-108"/>
        <w:rPr>
          <w:rFonts w:ascii="Calibri" w:hAnsi="Calibri"/>
          <w:color w:val="000000" w:themeColor="text1"/>
          <w:sz w:val="32"/>
          <w:szCs w:val="32"/>
        </w:rPr>
      </w:pPr>
    </w:p>
    <w:p w14:paraId="05B309C7" w14:textId="77777777" w:rsidR="0039498E" w:rsidRPr="00812963" w:rsidRDefault="0039498E" w:rsidP="00541E81">
      <w:pPr>
        <w:spacing w:after="120" w:line="360" w:lineRule="exact"/>
        <w:rPr>
          <w:rFonts w:ascii="標楷體" w:hAnsi="標楷體"/>
          <w:b/>
          <w:color w:val="000000" w:themeColor="text1"/>
          <w:sz w:val="36"/>
          <w:szCs w:val="36"/>
        </w:rPr>
      </w:pPr>
    </w:p>
    <w:p w14:paraId="408AD901" w14:textId="77777777" w:rsidR="0039498E" w:rsidRPr="00812963" w:rsidRDefault="0039498E" w:rsidP="00541E81">
      <w:pPr>
        <w:pageBreakBefore/>
        <w:spacing w:line="460" w:lineRule="exact"/>
        <w:rPr>
          <w:rFonts w:ascii="標楷體" w:hAnsi="標楷體"/>
          <w:color w:val="000000" w:themeColor="text1"/>
          <w:sz w:val="24"/>
          <w:szCs w:val="24"/>
        </w:rPr>
      </w:pPr>
      <w:r w:rsidRPr="00812963">
        <w:rPr>
          <w:rFonts w:ascii="標楷體" w:hAnsi="標楷體"/>
          <w:b/>
          <w:color w:val="000000" w:themeColor="text1"/>
          <w:sz w:val="24"/>
          <w:szCs w:val="24"/>
        </w:rPr>
        <w:lastRenderedPageBreak/>
        <w:t>【第二部分－性別影響評估程序參與】：本部分由性別平等專家學者填寫</w:t>
      </w:r>
    </w:p>
    <w:tbl>
      <w:tblPr>
        <w:tblW w:w="9325" w:type="dxa"/>
        <w:jc w:val="center"/>
        <w:tblLayout w:type="fixed"/>
        <w:tblCellMar>
          <w:left w:w="103" w:type="dxa"/>
        </w:tblCellMar>
        <w:tblLook w:val="0000" w:firstRow="0" w:lastRow="0" w:firstColumn="0" w:lastColumn="0" w:noHBand="0" w:noVBand="0"/>
      </w:tblPr>
      <w:tblGrid>
        <w:gridCol w:w="2725"/>
        <w:gridCol w:w="1068"/>
        <w:gridCol w:w="5532"/>
      </w:tblGrid>
      <w:tr w:rsidR="00812963" w:rsidRPr="00812963" w14:paraId="74BEC9C6" w14:textId="77777777" w:rsidTr="0039498E">
        <w:trPr>
          <w:cantSplit/>
          <w:trHeight w:val="446"/>
          <w:jc w:val="center"/>
        </w:trPr>
        <w:tc>
          <w:tcPr>
            <w:tcW w:w="9325" w:type="dxa"/>
            <w:gridSpan w:val="3"/>
            <w:tcBorders>
              <w:top w:val="single" w:sz="4" w:space="0" w:color="00000A"/>
              <w:left w:val="single" w:sz="4" w:space="0" w:color="00000A"/>
              <w:bottom w:val="single" w:sz="4" w:space="0" w:color="00000A"/>
              <w:right w:val="single" w:sz="4" w:space="0" w:color="00000A"/>
            </w:tcBorders>
            <w:shd w:val="clear" w:color="auto" w:fill="FFFFFF"/>
          </w:tcPr>
          <w:p w14:paraId="29B3E0AB" w14:textId="77777777" w:rsidR="0039498E" w:rsidRPr="00812963" w:rsidRDefault="0039498E" w:rsidP="000D6FD3">
            <w:pPr>
              <w:snapToGrid w:val="0"/>
              <w:spacing w:line="240" w:lineRule="atLeast"/>
              <w:ind w:left="1819" w:right="-108" w:hanging="1927"/>
              <w:rPr>
                <w:rFonts w:ascii="標楷體" w:hAnsi="標楷體"/>
                <w:color w:val="000000" w:themeColor="text1"/>
                <w:sz w:val="24"/>
                <w:szCs w:val="24"/>
              </w:rPr>
            </w:pPr>
            <w:r w:rsidRPr="00812963">
              <w:rPr>
                <w:rFonts w:ascii="標楷體" w:hAnsi="標楷體"/>
                <w:b/>
                <w:color w:val="000000" w:themeColor="text1"/>
                <w:sz w:val="24"/>
                <w:szCs w:val="24"/>
              </w:rPr>
              <w:t>拾壹、性別影響評估程序參與：</w:t>
            </w:r>
            <w:r w:rsidRPr="00812963">
              <w:rPr>
                <w:rFonts w:ascii="標楷體" w:hAnsi="標楷體"/>
                <w:color w:val="000000" w:themeColor="text1"/>
                <w:sz w:val="24"/>
                <w:szCs w:val="24"/>
              </w:rPr>
              <w:t>若採用書面意見的方式，至少應徵詢1位以上性別平等專家學者意見，並填寫參與者的姓名、職稱及服務單位；專家學者資料可至台灣國家婦女館網站參閱</w:t>
            </w:r>
            <w:proofErr w:type="gramStart"/>
            <w:r w:rsidRPr="00812963">
              <w:rPr>
                <w:rFonts w:ascii="標楷體" w:hAnsi="標楷體"/>
                <w:color w:val="000000" w:themeColor="text1"/>
                <w:sz w:val="24"/>
                <w:szCs w:val="24"/>
              </w:rPr>
              <w:t>（</w:t>
            </w:r>
            <w:proofErr w:type="gramEnd"/>
            <w:r w:rsidR="00695942" w:rsidRPr="00812963">
              <w:fldChar w:fldCharType="begin"/>
            </w:r>
            <w:r w:rsidR="00695942" w:rsidRPr="00812963">
              <w:rPr>
                <w:color w:val="000000" w:themeColor="text1"/>
              </w:rPr>
              <w:instrText xml:space="preserve"> HYPERLINK "http://www.taiwanwomencenter.org.tw/" </w:instrText>
            </w:r>
            <w:r w:rsidR="00695942" w:rsidRPr="00812963">
              <w:fldChar w:fldCharType="separate"/>
            </w:r>
            <w:r w:rsidRPr="00812963">
              <w:rPr>
                <w:rStyle w:val="af3"/>
                <w:rFonts w:ascii="標楷體" w:hAnsi="標楷體"/>
                <w:color w:val="000000" w:themeColor="text1"/>
                <w:sz w:val="24"/>
                <w:szCs w:val="24"/>
              </w:rPr>
              <w:t>http://www.taiwanwomencenter.org.tw/</w:t>
            </w:r>
            <w:r w:rsidR="00695942" w:rsidRPr="00812963">
              <w:rPr>
                <w:rStyle w:val="af3"/>
                <w:rFonts w:ascii="標楷體" w:hAnsi="標楷體"/>
                <w:color w:val="000000" w:themeColor="text1"/>
                <w:sz w:val="24"/>
                <w:szCs w:val="24"/>
              </w:rPr>
              <w:fldChar w:fldCharType="end"/>
            </w:r>
            <w:proofErr w:type="gramStart"/>
            <w:r w:rsidRPr="00812963">
              <w:rPr>
                <w:rFonts w:ascii="標楷體" w:hAnsi="標楷體"/>
                <w:color w:val="000000" w:themeColor="text1"/>
                <w:sz w:val="24"/>
                <w:szCs w:val="24"/>
              </w:rPr>
              <w:t>）</w:t>
            </w:r>
            <w:proofErr w:type="gramEnd"/>
            <w:r w:rsidRPr="00812963">
              <w:rPr>
                <w:rFonts w:ascii="標楷體" w:hAnsi="標楷體"/>
                <w:color w:val="000000" w:themeColor="text1"/>
                <w:sz w:val="24"/>
                <w:szCs w:val="24"/>
              </w:rPr>
              <w:t>。</w:t>
            </w:r>
          </w:p>
        </w:tc>
      </w:tr>
      <w:tr w:rsidR="00812963" w:rsidRPr="00812963" w14:paraId="47B8F4CA" w14:textId="77777777" w:rsidTr="0039498E">
        <w:trPr>
          <w:cantSplit/>
          <w:trHeight w:val="446"/>
          <w:jc w:val="center"/>
        </w:trPr>
        <w:tc>
          <w:tcPr>
            <w:tcW w:w="9325"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14:paraId="564F9FF9" w14:textId="77777777" w:rsidR="0039498E" w:rsidRPr="00812963" w:rsidRDefault="0039498E" w:rsidP="000D6FD3">
            <w:pPr>
              <w:snapToGrid w:val="0"/>
              <w:spacing w:line="240" w:lineRule="atLeast"/>
              <w:ind w:left="70" w:right="-108" w:hanging="178"/>
              <w:rPr>
                <w:rFonts w:ascii="標楷體" w:hAnsi="標楷體"/>
                <w:color w:val="000000" w:themeColor="text1"/>
                <w:sz w:val="24"/>
                <w:szCs w:val="24"/>
              </w:rPr>
            </w:pPr>
            <w:r w:rsidRPr="00812963">
              <w:rPr>
                <w:rFonts w:ascii="標楷體" w:hAnsi="標楷體"/>
                <w:b/>
                <w:color w:val="000000" w:themeColor="text1"/>
                <w:sz w:val="24"/>
                <w:szCs w:val="24"/>
              </w:rPr>
              <w:t>（一）基本資料</w:t>
            </w:r>
          </w:p>
        </w:tc>
      </w:tr>
      <w:tr w:rsidR="00812963" w:rsidRPr="00812963" w14:paraId="25A0925D" w14:textId="77777777" w:rsidTr="0039498E">
        <w:trPr>
          <w:cantSplit/>
          <w:trHeight w:val="446"/>
          <w:jc w:val="center"/>
        </w:trPr>
        <w:tc>
          <w:tcPr>
            <w:tcW w:w="27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93C15A" w14:textId="77777777" w:rsidR="0039498E" w:rsidRPr="00812963" w:rsidRDefault="0039498E" w:rsidP="000D6FD3">
            <w:pPr>
              <w:snapToGrid w:val="0"/>
              <w:spacing w:line="240" w:lineRule="atLeast"/>
              <w:ind w:left="516" w:right="-108" w:hanging="516"/>
              <w:rPr>
                <w:rFonts w:ascii="標楷體" w:hAnsi="標楷體"/>
                <w:color w:val="000000" w:themeColor="text1"/>
                <w:sz w:val="24"/>
                <w:szCs w:val="24"/>
              </w:rPr>
            </w:pPr>
            <w:r w:rsidRPr="00812963">
              <w:rPr>
                <w:rFonts w:ascii="標楷體" w:hAnsi="標楷體"/>
                <w:color w:val="000000" w:themeColor="text1"/>
                <w:sz w:val="24"/>
                <w:szCs w:val="24"/>
              </w:rPr>
              <w:t>11-1程序參與期程或時間</w:t>
            </w:r>
          </w:p>
        </w:tc>
        <w:tc>
          <w:tcPr>
            <w:tcW w:w="6600"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86D569D" w14:textId="77777777" w:rsidR="0039498E" w:rsidRPr="00812963" w:rsidRDefault="0039498E" w:rsidP="000D6FD3">
            <w:pPr>
              <w:snapToGrid w:val="0"/>
              <w:spacing w:line="240" w:lineRule="atLeast"/>
              <w:ind w:left="-108" w:right="-108" w:firstLine="240"/>
              <w:rPr>
                <w:rFonts w:ascii="標楷體" w:hAnsi="標楷體"/>
                <w:color w:val="000000" w:themeColor="text1"/>
                <w:sz w:val="24"/>
                <w:szCs w:val="24"/>
              </w:rPr>
            </w:pPr>
            <w:r w:rsidRPr="00812963">
              <w:rPr>
                <w:rFonts w:ascii="標楷體" w:hAnsi="標楷體"/>
                <w:color w:val="000000" w:themeColor="text1"/>
                <w:sz w:val="24"/>
                <w:szCs w:val="24"/>
              </w:rPr>
              <w:t>111  年  5  月  30   日至 111   年  6  月  15  日</w:t>
            </w:r>
          </w:p>
        </w:tc>
      </w:tr>
      <w:tr w:rsidR="00812963" w:rsidRPr="00812963" w14:paraId="4948C4E0" w14:textId="77777777" w:rsidTr="0039498E">
        <w:trPr>
          <w:cantSplit/>
          <w:trHeight w:val="446"/>
          <w:jc w:val="center"/>
        </w:trPr>
        <w:tc>
          <w:tcPr>
            <w:tcW w:w="27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1BBEA6" w14:textId="77777777" w:rsidR="0039498E" w:rsidRPr="00812963" w:rsidRDefault="0039498E" w:rsidP="000D6FD3">
            <w:pPr>
              <w:snapToGrid w:val="0"/>
              <w:spacing w:line="240" w:lineRule="atLeast"/>
              <w:ind w:left="516" w:right="-108" w:hanging="516"/>
              <w:rPr>
                <w:rFonts w:ascii="標楷體" w:hAnsi="標楷體"/>
                <w:color w:val="000000" w:themeColor="text1"/>
                <w:sz w:val="24"/>
                <w:szCs w:val="24"/>
              </w:rPr>
            </w:pPr>
            <w:r w:rsidRPr="00812963">
              <w:rPr>
                <w:rFonts w:ascii="標楷體" w:hAnsi="標楷體"/>
                <w:color w:val="000000" w:themeColor="text1"/>
                <w:sz w:val="24"/>
                <w:szCs w:val="24"/>
              </w:rPr>
              <w:t>11-2參與者姓名、職稱、服務單位及其專長領域</w:t>
            </w:r>
          </w:p>
        </w:tc>
        <w:tc>
          <w:tcPr>
            <w:tcW w:w="6600" w:type="dxa"/>
            <w:gridSpan w:val="2"/>
            <w:tcBorders>
              <w:top w:val="single" w:sz="4" w:space="0" w:color="00000A"/>
              <w:left w:val="single" w:sz="4" w:space="0" w:color="00000A"/>
              <w:bottom w:val="single" w:sz="4" w:space="0" w:color="00000A"/>
              <w:right w:val="single" w:sz="4" w:space="0" w:color="00000A"/>
            </w:tcBorders>
            <w:shd w:val="clear" w:color="auto" w:fill="FFFFFF"/>
          </w:tcPr>
          <w:p w14:paraId="6F6D9701" w14:textId="77777777" w:rsidR="0039498E" w:rsidRPr="00812963" w:rsidRDefault="0039498E" w:rsidP="000D6FD3">
            <w:pPr>
              <w:snapToGrid w:val="0"/>
              <w:spacing w:line="240" w:lineRule="atLeast"/>
              <w:ind w:left="70" w:right="-108" w:hanging="178"/>
              <w:rPr>
                <w:rFonts w:ascii="標楷體" w:hAnsi="標楷體"/>
                <w:color w:val="000000" w:themeColor="text1"/>
                <w:sz w:val="24"/>
                <w:szCs w:val="24"/>
              </w:rPr>
            </w:pPr>
            <w:r w:rsidRPr="00812963">
              <w:rPr>
                <w:rFonts w:ascii="標楷體" w:hAnsi="標楷體" w:hint="eastAsia"/>
                <w:color w:val="000000" w:themeColor="text1"/>
                <w:sz w:val="24"/>
                <w:szCs w:val="24"/>
              </w:rPr>
              <w:t>羅燦</w:t>
            </w:r>
            <w:proofErr w:type="gramStart"/>
            <w:r w:rsidRPr="00812963">
              <w:rPr>
                <w:rFonts w:ascii="標楷體" w:hAnsi="標楷體" w:hint="eastAsia"/>
                <w:color w:val="000000" w:themeColor="text1"/>
                <w:sz w:val="24"/>
                <w:szCs w:val="24"/>
              </w:rPr>
              <w:t>煐</w:t>
            </w:r>
            <w:proofErr w:type="gramEnd"/>
          </w:p>
          <w:p w14:paraId="5A47041D" w14:textId="77777777" w:rsidR="0039498E" w:rsidRPr="00812963" w:rsidRDefault="0039498E" w:rsidP="000D6FD3">
            <w:pPr>
              <w:snapToGrid w:val="0"/>
              <w:spacing w:line="240" w:lineRule="atLeast"/>
              <w:ind w:left="70" w:right="-108" w:hanging="178"/>
              <w:rPr>
                <w:rFonts w:ascii="標楷體" w:hAnsi="標楷體"/>
                <w:color w:val="000000" w:themeColor="text1"/>
                <w:sz w:val="24"/>
                <w:szCs w:val="24"/>
              </w:rPr>
            </w:pPr>
            <w:proofErr w:type="gramStart"/>
            <w:r w:rsidRPr="00812963">
              <w:rPr>
                <w:rFonts w:ascii="標楷體" w:hAnsi="標楷體" w:hint="eastAsia"/>
                <w:color w:val="000000" w:themeColor="text1"/>
                <w:sz w:val="24"/>
                <w:szCs w:val="24"/>
              </w:rPr>
              <w:t>世</w:t>
            </w:r>
            <w:proofErr w:type="gramEnd"/>
            <w:r w:rsidRPr="00812963">
              <w:rPr>
                <w:rFonts w:ascii="標楷體" w:hAnsi="標楷體" w:hint="eastAsia"/>
                <w:color w:val="000000" w:themeColor="text1"/>
                <w:sz w:val="24"/>
                <w:szCs w:val="24"/>
              </w:rPr>
              <w:t>新大學性別所教授</w:t>
            </w:r>
          </w:p>
          <w:p w14:paraId="7175A506" w14:textId="77777777" w:rsidR="0039498E" w:rsidRPr="00812963" w:rsidRDefault="0039498E" w:rsidP="000D6FD3">
            <w:pPr>
              <w:snapToGrid w:val="0"/>
              <w:spacing w:line="240" w:lineRule="atLeast"/>
              <w:ind w:left="70" w:right="-108" w:hanging="178"/>
              <w:rPr>
                <w:rFonts w:ascii="標楷體" w:hAnsi="標楷體"/>
                <w:color w:val="000000" w:themeColor="text1"/>
                <w:sz w:val="24"/>
                <w:szCs w:val="24"/>
              </w:rPr>
            </w:pPr>
            <w:r w:rsidRPr="00812963">
              <w:rPr>
                <w:rFonts w:ascii="標楷體" w:hAnsi="標楷體" w:hint="eastAsia"/>
                <w:color w:val="000000" w:themeColor="text1"/>
                <w:sz w:val="24"/>
                <w:szCs w:val="24"/>
              </w:rPr>
              <w:t>性別研究、性別平等政策、性別暴力防治</w:t>
            </w:r>
          </w:p>
        </w:tc>
      </w:tr>
      <w:tr w:rsidR="00812963" w:rsidRPr="00812963" w14:paraId="1C029E6F" w14:textId="77777777" w:rsidTr="0039498E">
        <w:trPr>
          <w:cantSplit/>
          <w:trHeight w:val="446"/>
          <w:jc w:val="center"/>
        </w:trPr>
        <w:tc>
          <w:tcPr>
            <w:tcW w:w="272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B59C38" w14:textId="77777777" w:rsidR="0039498E" w:rsidRPr="00812963" w:rsidRDefault="0039498E" w:rsidP="000D6FD3">
            <w:pPr>
              <w:snapToGrid w:val="0"/>
              <w:spacing w:line="240" w:lineRule="atLeast"/>
              <w:ind w:left="516" w:right="-108" w:hanging="516"/>
              <w:rPr>
                <w:rFonts w:ascii="標楷體" w:hAnsi="標楷體"/>
                <w:color w:val="000000" w:themeColor="text1"/>
                <w:sz w:val="24"/>
                <w:szCs w:val="24"/>
              </w:rPr>
            </w:pPr>
            <w:r w:rsidRPr="00812963">
              <w:rPr>
                <w:rFonts w:ascii="標楷體" w:hAnsi="標楷體"/>
                <w:color w:val="000000" w:themeColor="text1"/>
                <w:sz w:val="24"/>
                <w:szCs w:val="24"/>
              </w:rPr>
              <w:t>11-3參與方式</w:t>
            </w:r>
          </w:p>
        </w:tc>
        <w:tc>
          <w:tcPr>
            <w:tcW w:w="6600" w:type="dxa"/>
            <w:gridSpan w:val="2"/>
            <w:tcBorders>
              <w:top w:val="single" w:sz="4" w:space="0" w:color="00000A"/>
              <w:left w:val="single" w:sz="4" w:space="0" w:color="00000A"/>
              <w:bottom w:val="single" w:sz="4" w:space="0" w:color="00000A"/>
              <w:right w:val="single" w:sz="4" w:space="0" w:color="00000A"/>
            </w:tcBorders>
            <w:shd w:val="clear" w:color="auto" w:fill="FFFFFF"/>
          </w:tcPr>
          <w:p w14:paraId="5D36D7D3" w14:textId="77777777" w:rsidR="0039498E" w:rsidRPr="00812963" w:rsidRDefault="003949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color w:val="000000" w:themeColor="text1"/>
                <w:sz w:val="24"/>
                <w:szCs w:val="24"/>
              </w:rPr>
              <w:t>□法案</w:t>
            </w:r>
            <w:proofErr w:type="gramStart"/>
            <w:r w:rsidRPr="00812963">
              <w:rPr>
                <w:rFonts w:ascii="標楷體" w:hAnsi="標楷體"/>
                <w:color w:val="000000" w:themeColor="text1"/>
                <w:sz w:val="24"/>
                <w:szCs w:val="24"/>
              </w:rPr>
              <w:t>研</w:t>
            </w:r>
            <w:proofErr w:type="gramEnd"/>
            <w:r w:rsidRPr="00812963">
              <w:rPr>
                <w:rFonts w:ascii="標楷體" w:hAnsi="標楷體"/>
                <w:color w:val="000000" w:themeColor="text1"/>
                <w:sz w:val="24"/>
                <w:szCs w:val="24"/>
              </w:rPr>
              <w:t xml:space="preserve">商會議  □性別平等專案小組　</w:t>
            </w:r>
            <w:r w:rsidRPr="00812963">
              <w:rPr>
                <w:rFonts w:ascii="標楷體" w:hAnsi="標楷體" w:hint="eastAsia"/>
                <w:color w:val="000000" w:themeColor="text1"/>
                <w:sz w:val="24"/>
                <w:szCs w:val="24"/>
                <w:shd w:val="pct15" w:color="auto" w:fill="FFFFFF"/>
              </w:rPr>
              <w:t>■</w:t>
            </w:r>
            <w:r w:rsidRPr="00812963">
              <w:rPr>
                <w:rFonts w:ascii="標楷體" w:hAnsi="標楷體"/>
                <w:color w:val="000000" w:themeColor="text1"/>
                <w:sz w:val="24"/>
                <w:szCs w:val="24"/>
                <w:shd w:val="pct15" w:color="auto" w:fill="FFFFFF"/>
              </w:rPr>
              <w:t>書面意見</w:t>
            </w:r>
          </w:p>
        </w:tc>
      </w:tr>
      <w:tr w:rsidR="00812963" w:rsidRPr="00812963" w14:paraId="1FE8C4D8" w14:textId="77777777" w:rsidTr="0039498E">
        <w:trPr>
          <w:cantSplit/>
          <w:trHeight w:val="446"/>
          <w:jc w:val="center"/>
        </w:trPr>
        <w:tc>
          <w:tcPr>
            <w:tcW w:w="9325" w:type="dxa"/>
            <w:gridSpan w:val="3"/>
            <w:tcBorders>
              <w:top w:val="single" w:sz="4" w:space="0" w:color="00000A"/>
              <w:left w:val="single" w:sz="4" w:space="0" w:color="00000A"/>
              <w:bottom w:val="single" w:sz="4" w:space="0" w:color="00000A"/>
              <w:right w:val="single" w:sz="4" w:space="0" w:color="00000A"/>
            </w:tcBorders>
            <w:shd w:val="clear" w:color="auto" w:fill="FFFFFF"/>
          </w:tcPr>
          <w:p w14:paraId="2B84C791" w14:textId="77777777" w:rsidR="0039498E" w:rsidRPr="00812963" w:rsidRDefault="0039498E" w:rsidP="000D6FD3">
            <w:pPr>
              <w:snapToGrid w:val="0"/>
              <w:spacing w:line="240" w:lineRule="atLeast"/>
              <w:ind w:left="613" w:right="-108" w:hanging="721"/>
              <w:rPr>
                <w:rFonts w:ascii="標楷體" w:hAnsi="標楷體"/>
                <w:color w:val="000000" w:themeColor="text1"/>
                <w:sz w:val="24"/>
                <w:szCs w:val="24"/>
              </w:rPr>
            </w:pPr>
            <w:r w:rsidRPr="00812963">
              <w:rPr>
                <w:rFonts w:ascii="標楷體" w:hAnsi="標楷體"/>
                <w:b/>
                <w:color w:val="000000" w:themeColor="text1"/>
                <w:sz w:val="24"/>
                <w:szCs w:val="24"/>
              </w:rPr>
              <w:t>（二）主要意見： （</w:t>
            </w:r>
            <w:proofErr w:type="gramStart"/>
            <w:r w:rsidRPr="00812963">
              <w:rPr>
                <w:rFonts w:ascii="標楷體" w:hAnsi="標楷體"/>
                <w:b/>
                <w:color w:val="000000" w:themeColor="text1"/>
                <w:sz w:val="24"/>
                <w:szCs w:val="24"/>
              </w:rPr>
              <w:t>若參</w:t>
            </w:r>
            <w:proofErr w:type="gramEnd"/>
            <w:r w:rsidRPr="00812963">
              <w:rPr>
                <w:rFonts w:ascii="標楷體" w:hAnsi="標楷體"/>
                <w:b/>
                <w:color w:val="000000" w:themeColor="text1"/>
                <w:sz w:val="24"/>
                <w:szCs w:val="24"/>
              </w:rPr>
              <w:t>與方式為提報各部會性別平等專案小組，可附上會議發言要旨，免填11-4至11-7欄位，並請通知程序參與者恪遵保密義務）</w:t>
            </w:r>
          </w:p>
        </w:tc>
      </w:tr>
      <w:tr w:rsidR="00812963" w:rsidRPr="00812963" w14:paraId="380530FF" w14:textId="77777777" w:rsidTr="0039498E">
        <w:trPr>
          <w:cantSplit/>
          <w:trHeight w:val="361"/>
          <w:jc w:val="center"/>
        </w:trPr>
        <w:tc>
          <w:tcPr>
            <w:tcW w:w="3793" w:type="dxa"/>
            <w:gridSpan w:val="2"/>
            <w:tcBorders>
              <w:top w:val="single" w:sz="4" w:space="0" w:color="00000A"/>
              <w:left w:val="single" w:sz="4" w:space="0" w:color="00000A"/>
              <w:bottom w:val="single" w:sz="4" w:space="0" w:color="00000A"/>
              <w:right w:val="single" w:sz="4" w:space="0" w:color="00000A"/>
            </w:tcBorders>
            <w:shd w:val="clear" w:color="auto" w:fill="FFFFFF"/>
          </w:tcPr>
          <w:p w14:paraId="3FD44AAA" w14:textId="77777777" w:rsidR="0039498E" w:rsidRPr="00812963" w:rsidRDefault="0039498E" w:rsidP="000D6FD3">
            <w:pPr>
              <w:snapToGrid w:val="0"/>
              <w:spacing w:line="320" w:lineRule="exact"/>
              <w:ind w:left="-108" w:right="-108" w:firstLine="108"/>
              <w:rPr>
                <w:rFonts w:ascii="標楷體" w:hAnsi="標楷體"/>
                <w:color w:val="000000" w:themeColor="text1"/>
                <w:sz w:val="24"/>
                <w:szCs w:val="24"/>
              </w:rPr>
            </w:pPr>
            <w:r w:rsidRPr="00812963">
              <w:rPr>
                <w:rFonts w:ascii="標楷體" w:hAnsi="標楷體"/>
                <w:b/>
                <w:color w:val="000000" w:themeColor="text1"/>
                <w:sz w:val="24"/>
                <w:szCs w:val="24"/>
              </w:rPr>
              <w:t>11-4正當程序中性別參與之合宜性</w:t>
            </w:r>
          </w:p>
        </w:tc>
        <w:tc>
          <w:tcPr>
            <w:tcW w:w="5532" w:type="dxa"/>
            <w:tcBorders>
              <w:top w:val="single" w:sz="4" w:space="0" w:color="00000A"/>
              <w:left w:val="single" w:sz="4" w:space="0" w:color="00000A"/>
              <w:bottom w:val="single" w:sz="4" w:space="0" w:color="00000A"/>
              <w:right w:val="single" w:sz="4" w:space="0" w:color="00000A"/>
            </w:tcBorders>
            <w:shd w:val="clear" w:color="auto" w:fill="FFFFFF"/>
          </w:tcPr>
          <w:p w14:paraId="4E413E70" w14:textId="77777777" w:rsidR="0039498E" w:rsidRPr="00812963" w:rsidRDefault="0039498E" w:rsidP="000D6FD3">
            <w:pPr>
              <w:snapToGrid w:val="0"/>
              <w:spacing w:line="36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合宜</w:t>
            </w:r>
          </w:p>
        </w:tc>
      </w:tr>
      <w:tr w:rsidR="00812963" w:rsidRPr="00812963" w14:paraId="25E4E527" w14:textId="77777777" w:rsidTr="0039498E">
        <w:trPr>
          <w:cantSplit/>
          <w:trHeight w:val="343"/>
          <w:jc w:val="center"/>
        </w:trPr>
        <w:tc>
          <w:tcPr>
            <w:tcW w:w="3793" w:type="dxa"/>
            <w:gridSpan w:val="2"/>
            <w:tcBorders>
              <w:top w:val="single" w:sz="4" w:space="0" w:color="00000A"/>
              <w:left w:val="single" w:sz="4" w:space="0" w:color="00000A"/>
              <w:bottom w:val="single" w:sz="4" w:space="0" w:color="00000A"/>
              <w:right w:val="single" w:sz="4" w:space="0" w:color="00000A"/>
            </w:tcBorders>
            <w:shd w:val="clear" w:color="auto" w:fill="FFFFFF"/>
          </w:tcPr>
          <w:p w14:paraId="3A35661A" w14:textId="77777777" w:rsidR="0039498E" w:rsidRPr="00812963" w:rsidRDefault="0039498E" w:rsidP="000D6FD3">
            <w:pPr>
              <w:snapToGrid w:val="0"/>
              <w:spacing w:line="320" w:lineRule="exact"/>
              <w:ind w:left="504" w:hanging="504"/>
              <w:rPr>
                <w:rFonts w:ascii="標楷體" w:hAnsi="標楷體"/>
                <w:color w:val="000000" w:themeColor="text1"/>
                <w:sz w:val="24"/>
                <w:szCs w:val="24"/>
              </w:rPr>
            </w:pPr>
            <w:r w:rsidRPr="00812963">
              <w:rPr>
                <w:rFonts w:ascii="標楷體" w:hAnsi="標楷體"/>
                <w:b/>
                <w:color w:val="000000" w:themeColor="text1"/>
                <w:sz w:val="24"/>
                <w:szCs w:val="24"/>
              </w:rPr>
              <w:t>11-5從性別統計及性別分析，確認與法案相關之性別議題之合宜性</w:t>
            </w:r>
          </w:p>
        </w:tc>
        <w:tc>
          <w:tcPr>
            <w:tcW w:w="5532" w:type="dxa"/>
            <w:tcBorders>
              <w:top w:val="single" w:sz="4" w:space="0" w:color="00000A"/>
              <w:left w:val="single" w:sz="4" w:space="0" w:color="00000A"/>
              <w:bottom w:val="single" w:sz="4" w:space="0" w:color="00000A"/>
              <w:right w:val="single" w:sz="4" w:space="0" w:color="00000A"/>
            </w:tcBorders>
            <w:shd w:val="clear" w:color="auto" w:fill="FFFFFF"/>
          </w:tcPr>
          <w:p w14:paraId="2D9AC784" w14:textId="77777777" w:rsidR="0039498E" w:rsidRPr="00812963" w:rsidRDefault="0039498E" w:rsidP="000D6FD3">
            <w:pPr>
              <w:snapToGrid w:val="0"/>
              <w:spacing w:line="36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本會成員目前性別比例尚屬合宜，建議針對本草案前身（即基金管理委員會）目前服務/受益對象之性別及其基金運用模式進行統計，以瞭解本草案之性別效益。</w:t>
            </w:r>
          </w:p>
        </w:tc>
      </w:tr>
      <w:tr w:rsidR="00812963" w:rsidRPr="00812963" w14:paraId="4B8D7EE2" w14:textId="77777777" w:rsidTr="0039498E">
        <w:trPr>
          <w:cantSplit/>
          <w:trHeight w:val="289"/>
          <w:jc w:val="center"/>
        </w:trPr>
        <w:tc>
          <w:tcPr>
            <w:tcW w:w="3793" w:type="dxa"/>
            <w:gridSpan w:val="2"/>
            <w:tcBorders>
              <w:top w:val="single" w:sz="4" w:space="0" w:color="00000A"/>
              <w:left w:val="single" w:sz="4" w:space="0" w:color="00000A"/>
              <w:bottom w:val="single" w:sz="4" w:space="0" w:color="00000A"/>
              <w:right w:val="single" w:sz="4" w:space="0" w:color="00000A"/>
            </w:tcBorders>
            <w:shd w:val="clear" w:color="auto" w:fill="FFFFFF"/>
          </w:tcPr>
          <w:p w14:paraId="5937C69C" w14:textId="77777777" w:rsidR="0039498E" w:rsidRPr="00812963" w:rsidRDefault="0039498E" w:rsidP="000D6FD3">
            <w:pPr>
              <w:snapToGrid w:val="0"/>
              <w:spacing w:line="320" w:lineRule="exact"/>
              <w:ind w:left="584" w:right="17" w:hanging="584"/>
              <w:rPr>
                <w:rFonts w:ascii="標楷體" w:hAnsi="標楷體"/>
                <w:color w:val="000000" w:themeColor="text1"/>
                <w:sz w:val="24"/>
                <w:szCs w:val="24"/>
              </w:rPr>
            </w:pPr>
            <w:r w:rsidRPr="00812963">
              <w:rPr>
                <w:rFonts w:ascii="標楷體" w:hAnsi="標楷體"/>
                <w:b/>
                <w:color w:val="000000" w:themeColor="text1"/>
                <w:sz w:val="24"/>
                <w:szCs w:val="24"/>
              </w:rPr>
              <w:t>11-6落實性別平等相關法規與政策之內涵之合宜性</w:t>
            </w:r>
          </w:p>
        </w:tc>
        <w:tc>
          <w:tcPr>
            <w:tcW w:w="5532" w:type="dxa"/>
            <w:tcBorders>
              <w:top w:val="single" w:sz="4" w:space="0" w:color="00000A"/>
              <w:left w:val="single" w:sz="4" w:space="0" w:color="00000A"/>
              <w:bottom w:val="single" w:sz="4" w:space="0" w:color="00000A"/>
              <w:right w:val="single" w:sz="4" w:space="0" w:color="00000A"/>
            </w:tcBorders>
            <w:shd w:val="clear" w:color="auto" w:fill="FFFFFF"/>
          </w:tcPr>
          <w:p w14:paraId="4BCB266A" w14:textId="77777777" w:rsidR="0039498E" w:rsidRPr="00812963" w:rsidRDefault="0039498E" w:rsidP="000D6FD3">
            <w:pPr>
              <w:snapToGrid w:val="0"/>
              <w:spacing w:line="36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尚屬合宜</w:t>
            </w:r>
          </w:p>
        </w:tc>
      </w:tr>
      <w:tr w:rsidR="00812963" w:rsidRPr="00812963" w14:paraId="1D5E68B7" w14:textId="77777777" w:rsidTr="0039498E">
        <w:trPr>
          <w:cantSplit/>
          <w:trHeight w:val="289"/>
          <w:jc w:val="center"/>
        </w:trPr>
        <w:tc>
          <w:tcPr>
            <w:tcW w:w="3793" w:type="dxa"/>
            <w:gridSpan w:val="2"/>
            <w:tcBorders>
              <w:top w:val="single" w:sz="4" w:space="0" w:color="00000A"/>
              <w:left w:val="single" w:sz="4" w:space="0" w:color="00000A"/>
              <w:bottom w:val="single" w:sz="4" w:space="0" w:color="00000A"/>
              <w:right w:val="single" w:sz="4" w:space="0" w:color="00000A"/>
            </w:tcBorders>
            <w:shd w:val="clear" w:color="auto" w:fill="FFFFFF"/>
          </w:tcPr>
          <w:p w14:paraId="0E497DCB" w14:textId="77777777" w:rsidR="0039498E" w:rsidRPr="00812963" w:rsidRDefault="0039498E" w:rsidP="000D6FD3">
            <w:pPr>
              <w:snapToGrid w:val="0"/>
              <w:spacing w:line="360" w:lineRule="atLeast"/>
              <w:ind w:left="-108" w:right="-108" w:firstLine="108"/>
              <w:rPr>
                <w:rFonts w:ascii="標楷體" w:hAnsi="標楷體"/>
                <w:color w:val="000000" w:themeColor="text1"/>
                <w:sz w:val="24"/>
                <w:szCs w:val="24"/>
              </w:rPr>
            </w:pPr>
            <w:r w:rsidRPr="00812963">
              <w:rPr>
                <w:rFonts w:ascii="標楷體" w:hAnsi="標楷體"/>
                <w:b/>
                <w:color w:val="000000" w:themeColor="text1"/>
                <w:sz w:val="24"/>
                <w:szCs w:val="24"/>
              </w:rPr>
              <w:t>11-7綜合性檢視意見</w:t>
            </w:r>
          </w:p>
        </w:tc>
        <w:tc>
          <w:tcPr>
            <w:tcW w:w="5532" w:type="dxa"/>
            <w:tcBorders>
              <w:top w:val="single" w:sz="4" w:space="0" w:color="00000A"/>
              <w:left w:val="single" w:sz="4" w:space="0" w:color="00000A"/>
              <w:bottom w:val="single" w:sz="4" w:space="0" w:color="00000A"/>
              <w:right w:val="single" w:sz="4" w:space="0" w:color="00000A"/>
            </w:tcBorders>
            <w:shd w:val="clear" w:color="auto" w:fill="FFFFFF"/>
          </w:tcPr>
          <w:p w14:paraId="346B987B" w14:textId="77777777" w:rsidR="0039498E" w:rsidRPr="00812963" w:rsidRDefault="0039498E" w:rsidP="000D6FD3">
            <w:pPr>
              <w:snapToGrid w:val="0"/>
              <w:spacing w:line="360" w:lineRule="atLeast"/>
              <w:ind w:left="-108"/>
              <w:jc w:val="both"/>
              <w:rPr>
                <w:rFonts w:ascii="標楷體" w:hAnsi="標楷體"/>
                <w:color w:val="000000" w:themeColor="text1"/>
                <w:sz w:val="24"/>
                <w:szCs w:val="24"/>
              </w:rPr>
            </w:pPr>
            <w:r w:rsidRPr="00812963">
              <w:rPr>
                <w:rFonts w:ascii="標楷體" w:hAnsi="標楷體" w:hint="eastAsia"/>
                <w:color w:val="000000" w:themeColor="text1"/>
                <w:sz w:val="24"/>
                <w:szCs w:val="24"/>
              </w:rPr>
              <w:t>本次修法主要旨在機關改制並增加內部組設及員額，有關基金之收支、保管及運用等相關事項；關係參加基金66萬人之權益，以及近7000億元之基金資產規模運作</w:t>
            </w:r>
            <w:r w:rsidRPr="00812963">
              <w:rPr>
                <w:rFonts w:ascii="標楷體" w:hAnsi="標楷體"/>
                <w:color w:val="000000" w:themeColor="text1"/>
                <w:sz w:val="24"/>
                <w:szCs w:val="24"/>
              </w:rPr>
              <w:t>。</w:t>
            </w:r>
          </w:p>
          <w:p w14:paraId="1EC58851" w14:textId="77777777" w:rsidR="0039498E" w:rsidRPr="00812963" w:rsidRDefault="0039498E" w:rsidP="000D6FD3">
            <w:pPr>
              <w:snapToGrid w:val="0"/>
              <w:spacing w:line="360" w:lineRule="atLeast"/>
              <w:ind w:left="-108"/>
              <w:jc w:val="both"/>
              <w:rPr>
                <w:rFonts w:ascii="標楷體" w:hAnsi="標楷體"/>
                <w:color w:val="000000" w:themeColor="text1"/>
                <w:sz w:val="24"/>
                <w:szCs w:val="24"/>
              </w:rPr>
            </w:pPr>
            <w:r w:rsidRPr="00812963">
              <w:rPr>
                <w:rFonts w:ascii="標楷體" w:hAnsi="標楷體" w:hint="eastAsia"/>
                <w:color w:val="000000" w:themeColor="text1"/>
                <w:sz w:val="24"/>
                <w:szCs w:val="24"/>
              </w:rPr>
              <w:t>本會成員目前性別比例尚屬合宜，建議針對本草案前身（即基金管理委員會）目前服務/受益對象之性別及其基金運用模式進行統計，以瞭解本案之性別效益。</w:t>
            </w:r>
          </w:p>
          <w:p w14:paraId="1B0B58E7" w14:textId="77777777" w:rsidR="0039498E" w:rsidRPr="00812963" w:rsidRDefault="0039498E" w:rsidP="000D6FD3">
            <w:pPr>
              <w:snapToGrid w:val="0"/>
              <w:spacing w:line="360" w:lineRule="atLeast"/>
              <w:ind w:left="-108"/>
              <w:jc w:val="both"/>
              <w:rPr>
                <w:rFonts w:ascii="標楷體" w:hAnsi="標楷體"/>
                <w:color w:val="000000" w:themeColor="text1"/>
                <w:sz w:val="24"/>
                <w:szCs w:val="24"/>
              </w:rPr>
            </w:pPr>
            <w:r w:rsidRPr="00812963">
              <w:rPr>
                <w:rFonts w:ascii="標楷體" w:hAnsi="標楷體" w:hint="eastAsia"/>
                <w:color w:val="000000" w:themeColor="text1"/>
                <w:sz w:val="24"/>
                <w:szCs w:val="24"/>
              </w:rPr>
              <w:t>本案若通過</w:t>
            </w:r>
            <w:proofErr w:type="gramStart"/>
            <w:r w:rsidRPr="00812963">
              <w:rPr>
                <w:rFonts w:ascii="標楷體" w:hAnsi="標楷體" w:hint="eastAsia"/>
                <w:color w:val="000000" w:themeColor="text1"/>
                <w:sz w:val="24"/>
                <w:szCs w:val="24"/>
              </w:rPr>
              <w:t>且核增</w:t>
            </w:r>
            <w:proofErr w:type="gramEnd"/>
            <w:r w:rsidRPr="00812963">
              <w:rPr>
                <w:rFonts w:ascii="標楷體" w:hAnsi="標楷體" w:hint="eastAsia"/>
                <w:color w:val="000000" w:themeColor="text1"/>
                <w:sz w:val="24"/>
                <w:szCs w:val="24"/>
              </w:rPr>
              <w:t>員額，建議聘任時考量性別比例；且未來於基金管理過程中，定期彙整分析服務對象之性別比例及其基金運作相關資訊，以期提升本局之性別效益。</w:t>
            </w:r>
          </w:p>
        </w:tc>
      </w:tr>
      <w:tr w:rsidR="00812963" w:rsidRPr="00812963" w14:paraId="2F358755" w14:textId="77777777" w:rsidTr="0039498E">
        <w:trPr>
          <w:cantSplit/>
          <w:trHeight w:val="289"/>
          <w:jc w:val="center"/>
        </w:trPr>
        <w:tc>
          <w:tcPr>
            <w:tcW w:w="3793" w:type="dxa"/>
            <w:gridSpan w:val="2"/>
            <w:tcBorders>
              <w:top w:val="single" w:sz="4" w:space="0" w:color="00000A"/>
              <w:left w:val="single" w:sz="4" w:space="0" w:color="00000A"/>
              <w:bottom w:val="single" w:sz="4" w:space="0" w:color="00000A"/>
              <w:right w:val="single" w:sz="4" w:space="0" w:color="00000A"/>
            </w:tcBorders>
            <w:shd w:val="clear" w:color="auto" w:fill="FFFFFF"/>
          </w:tcPr>
          <w:p w14:paraId="49E4034E" w14:textId="77777777" w:rsidR="0039498E" w:rsidRPr="00812963" w:rsidRDefault="0039498E" w:rsidP="000D6FD3">
            <w:pPr>
              <w:snapToGrid w:val="0"/>
              <w:spacing w:line="36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（三）參與時機及方式之合宜性</w:t>
            </w:r>
          </w:p>
        </w:tc>
        <w:tc>
          <w:tcPr>
            <w:tcW w:w="5532" w:type="dxa"/>
            <w:tcBorders>
              <w:top w:val="single" w:sz="4" w:space="0" w:color="00000A"/>
              <w:left w:val="single" w:sz="4" w:space="0" w:color="00000A"/>
              <w:bottom w:val="single" w:sz="4" w:space="0" w:color="00000A"/>
              <w:right w:val="single" w:sz="4" w:space="0" w:color="00000A"/>
            </w:tcBorders>
            <w:shd w:val="clear" w:color="auto" w:fill="FFFFFF"/>
          </w:tcPr>
          <w:p w14:paraId="4B5FA479" w14:textId="77777777" w:rsidR="0039498E" w:rsidRPr="00812963" w:rsidRDefault="0039498E" w:rsidP="000D6FD3">
            <w:pPr>
              <w:snapToGrid w:val="0"/>
              <w:spacing w:line="360" w:lineRule="atLeast"/>
              <w:ind w:left="-108" w:right="-108"/>
              <w:rPr>
                <w:rFonts w:ascii="標楷體" w:hAnsi="標楷體"/>
                <w:color w:val="000000" w:themeColor="text1"/>
                <w:sz w:val="24"/>
                <w:szCs w:val="24"/>
              </w:rPr>
            </w:pPr>
            <w:r w:rsidRPr="00812963">
              <w:rPr>
                <w:rFonts w:ascii="標楷體" w:hAnsi="標楷體" w:hint="eastAsia"/>
                <w:color w:val="000000" w:themeColor="text1"/>
                <w:sz w:val="24"/>
                <w:szCs w:val="24"/>
              </w:rPr>
              <w:t>合宜</w:t>
            </w:r>
          </w:p>
        </w:tc>
      </w:tr>
      <w:tr w:rsidR="00812963" w:rsidRPr="00812963" w14:paraId="0A2B5268" w14:textId="77777777" w:rsidTr="0039498E">
        <w:trPr>
          <w:cantSplit/>
          <w:trHeight w:val="446"/>
          <w:jc w:val="center"/>
        </w:trPr>
        <w:tc>
          <w:tcPr>
            <w:tcW w:w="9325" w:type="dxa"/>
            <w:gridSpan w:val="3"/>
            <w:tcBorders>
              <w:top w:val="single" w:sz="4" w:space="0" w:color="00000A"/>
              <w:left w:val="single" w:sz="4" w:space="0" w:color="00000A"/>
              <w:bottom w:val="thickThinSmallGap" w:sz="24" w:space="0" w:color="00000A"/>
              <w:right w:val="single" w:sz="4" w:space="0" w:color="00000A"/>
            </w:tcBorders>
            <w:shd w:val="clear" w:color="auto" w:fill="FFFFFF"/>
          </w:tcPr>
          <w:p w14:paraId="33958565" w14:textId="77777777" w:rsidR="0039498E" w:rsidRPr="00812963" w:rsidRDefault="0039498E" w:rsidP="000D6FD3">
            <w:pPr>
              <w:snapToGrid w:val="0"/>
              <w:spacing w:line="240" w:lineRule="atLeast"/>
              <w:ind w:left="-108" w:right="-108"/>
              <w:rPr>
                <w:rFonts w:ascii="標楷體" w:hAnsi="標楷體"/>
                <w:color w:val="000000" w:themeColor="text1"/>
                <w:sz w:val="24"/>
                <w:szCs w:val="24"/>
              </w:rPr>
            </w:pPr>
            <w:r w:rsidRPr="00812963">
              <w:rPr>
                <w:rFonts w:ascii="標楷體" w:hAnsi="標楷體"/>
                <w:b/>
                <w:color w:val="000000" w:themeColor="text1"/>
                <w:sz w:val="24"/>
                <w:szCs w:val="24"/>
              </w:rPr>
              <w:t>本人同意恪遵保密義務，未經部會同意不得逕自對外公開所評估之法案。</w:t>
            </w:r>
            <w:r w:rsidRPr="00812963">
              <w:rPr>
                <w:rFonts w:ascii="標楷體" w:hAnsi="標楷體"/>
                <w:b/>
                <w:color w:val="000000" w:themeColor="text1"/>
                <w:sz w:val="24"/>
                <w:szCs w:val="24"/>
              </w:rPr>
              <w:br/>
              <w:t>（簽章，簽名或打字皆可）</w:t>
            </w:r>
            <w:r w:rsidRPr="00812963">
              <w:rPr>
                <w:rFonts w:ascii="標楷體" w:hAnsi="標楷體"/>
                <w:b/>
                <w:color w:val="000000" w:themeColor="text1"/>
                <w:sz w:val="24"/>
                <w:szCs w:val="24"/>
                <w:u w:val="single"/>
              </w:rPr>
              <w:t xml:space="preserve"> </w:t>
            </w:r>
            <w:r w:rsidRPr="00812963">
              <w:rPr>
                <w:rFonts w:ascii="標楷體" w:hAnsi="標楷體" w:hint="eastAsia"/>
                <w:b/>
                <w:color w:val="000000" w:themeColor="text1"/>
                <w:sz w:val="24"/>
                <w:szCs w:val="24"/>
                <w:u w:val="single"/>
              </w:rPr>
              <w:t>羅燦</w:t>
            </w:r>
            <w:proofErr w:type="gramStart"/>
            <w:r w:rsidRPr="00812963">
              <w:rPr>
                <w:rFonts w:ascii="標楷體" w:hAnsi="標楷體" w:hint="eastAsia"/>
                <w:b/>
                <w:color w:val="000000" w:themeColor="text1"/>
                <w:sz w:val="24"/>
                <w:szCs w:val="24"/>
                <w:u w:val="single"/>
              </w:rPr>
              <w:t>煐</w:t>
            </w:r>
            <w:proofErr w:type="gramEnd"/>
            <w:r w:rsidRPr="00812963">
              <w:rPr>
                <w:rFonts w:ascii="標楷體" w:hAnsi="標楷體"/>
                <w:b/>
                <w:color w:val="000000" w:themeColor="text1"/>
                <w:sz w:val="24"/>
                <w:szCs w:val="24"/>
                <w:u w:val="single"/>
              </w:rPr>
              <w:t xml:space="preserve">         </w:t>
            </w:r>
          </w:p>
        </w:tc>
      </w:tr>
    </w:tbl>
    <w:p w14:paraId="457107F8" w14:textId="77777777" w:rsidR="005727AE" w:rsidRPr="00812963" w:rsidRDefault="005727AE" w:rsidP="00FE7A87">
      <w:pPr>
        <w:kinsoku/>
        <w:autoSpaceDN/>
        <w:adjustRightInd w:val="0"/>
        <w:snapToGrid w:val="0"/>
        <w:spacing w:line="240" w:lineRule="atLeast"/>
        <w:ind w:rightChars="-45" w:right="-126"/>
        <w:textAlignment w:val="auto"/>
        <w:rPr>
          <w:rFonts w:asciiTheme="minorEastAsia" w:eastAsiaTheme="minorEastAsia" w:hAnsiTheme="minorEastAsia"/>
          <w:b/>
          <w:color w:val="000000" w:themeColor="text1"/>
          <w:sz w:val="24"/>
          <w:szCs w:val="24"/>
        </w:rPr>
      </w:pPr>
    </w:p>
    <w:sectPr w:rsidR="005727AE" w:rsidRPr="00812963" w:rsidSect="00FD70CB">
      <w:footerReference w:type="default" r:id="rId23"/>
      <w:footerReference w:type="first" r:id="rId24"/>
      <w:pgSz w:w="11907" w:h="16840" w:code="9"/>
      <w:pgMar w:top="1418" w:right="1418" w:bottom="1418" w:left="1701" w:header="567" w:footer="680"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A119D" w14:textId="77777777" w:rsidR="007B716B" w:rsidRDefault="007B716B" w:rsidP="00BD6448">
      <w:pPr>
        <w:spacing w:line="240" w:lineRule="auto"/>
      </w:pPr>
      <w:r>
        <w:separator/>
      </w:r>
    </w:p>
  </w:endnote>
  <w:endnote w:type="continuationSeparator" w:id="0">
    <w:p w14:paraId="474376A2" w14:textId="77777777" w:rsidR="007B716B" w:rsidRDefault="007B716B" w:rsidP="00BD64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S Sans Serif">
    <w:altName w:val="Arial Unicode MS"/>
    <w:charset w:val="88"/>
    <w:family w:val="auto"/>
    <w:pitch w:val="variable"/>
  </w:font>
  <w:font w:name="DF Kai Shu">
    <w:altName w:val="標楷體"/>
    <w:panose1 w:val="00000000000000000000"/>
    <w:charset w:val="88"/>
    <w:family w:val="script"/>
    <w:notTrueType/>
    <w:pitch w:val="default"/>
    <w:sig w:usb0="00000001" w:usb1="08080000" w:usb2="00000010" w:usb3="00000000" w:csb0="00100000" w:csb1="00000000"/>
  </w:font>
  <w:font w:name="新細明體-ExtB">
    <w:panose1 w:val="02020500000000000000"/>
    <w:charset w:val="88"/>
    <w:family w:val="roman"/>
    <w:pitch w:val="variable"/>
    <w:sig w:usb0="8000002F" w:usb1="0A080008" w:usb2="00000010"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AB03" w14:textId="77777777" w:rsidR="005F04E8" w:rsidRDefault="005F04E8" w:rsidP="00923954">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4</w:t>
    </w:r>
    <w:r>
      <w:rPr>
        <w:rStyle w:val="af6"/>
      </w:rPr>
      <w:fldChar w:fldCharType="end"/>
    </w:r>
  </w:p>
  <w:p w14:paraId="00CC5E99" w14:textId="77777777" w:rsidR="005F04E8" w:rsidRDefault="005F04E8">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904422"/>
      <w:docPartObj>
        <w:docPartGallery w:val="Page Numbers (Bottom of Page)"/>
        <w:docPartUnique/>
      </w:docPartObj>
    </w:sdtPr>
    <w:sdtEndPr/>
    <w:sdtContent>
      <w:p w14:paraId="1973BB1F" w14:textId="74F19526" w:rsidR="00072C4F" w:rsidRDefault="00072C4F">
        <w:pPr>
          <w:pStyle w:val="ad"/>
          <w:jc w:val="center"/>
        </w:pPr>
        <w:r w:rsidRPr="00072C4F">
          <w:rPr>
            <w:rFonts w:ascii="標楷體" w:hAnsi="標楷體"/>
            <w:sz w:val="36"/>
            <w:szCs w:val="36"/>
          </w:rPr>
          <w:fldChar w:fldCharType="begin"/>
        </w:r>
        <w:r w:rsidRPr="00072C4F">
          <w:rPr>
            <w:rFonts w:ascii="標楷體" w:hAnsi="標楷體"/>
            <w:sz w:val="36"/>
            <w:szCs w:val="36"/>
          </w:rPr>
          <w:instrText>PAGE   \* MERGEFORMAT</w:instrText>
        </w:r>
        <w:r w:rsidRPr="00072C4F">
          <w:rPr>
            <w:rFonts w:ascii="標楷體" w:hAnsi="標楷體"/>
            <w:sz w:val="36"/>
            <w:szCs w:val="36"/>
          </w:rPr>
          <w:fldChar w:fldCharType="separate"/>
        </w:r>
        <w:r w:rsidRPr="00072C4F">
          <w:rPr>
            <w:rFonts w:ascii="標楷體" w:hAnsi="標楷體"/>
            <w:sz w:val="36"/>
            <w:szCs w:val="36"/>
            <w:lang w:val="zh-TW"/>
          </w:rPr>
          <w:t>2</w:t>
        </w:r>
        <w:r w:rsidRPr="00072C4F">
          <w:rPr>
            <w:rFonts w:ascii="標楷體" w:hAnsi="標楷體"/>
            <w:sz w:val="36"/>
            <w:szCs w:val="36"/>
          </w:rPr>
          <w:fldChar w:fldCharType="end"/>
        </w:r>
      </w:p>
    </w:sdtContent>
  </w:sdt>
  <w:p w14:paraId="0D5FA28B" w14:textId="77777777" w:rsidR="00072C4F" w:rsidRDefault="00072C4F">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874754"/>
      <w:docPartObj>
        <w:docPartGallery w:val="Page Numbers (Bottom of Page)"/>
        <w:docPartUnique/>
      </w:docPartObj>
    </w:sdtPr>
    <w:sdtEndPr/>
    <w:sdtContent>
      <w:p w14:paraId="02F5AE72" w14:textId="673D204D" w:rsidR="00072C4F" w:rsidRDefault="00072C4F">
        <w:pPr>
          <w:pStyle w:val="ad"/>
          <w:jc w:val="center"/>
        </w:pPr>
        <w:r w:rsidRPr="00016633">
          <w:rPr>
            <w:rFonts w:ascii="標楷體" w:hAnsi="標楷體"/>
            <w:sz w:val="36"/>
            <w:szCs w:val="36"/>
          </w:rPr>
          <w:fldChar w:fldCharType="begin"/>
        </w:r>
        <w:r w:rsidRPr="00016633">
          <w:rPr>
            <w:rFonts w:ascii="標楷體" w:hAnsi="標楷體"/>
            <w:sz w:val="36"/>
            <w:szCs w:val="36"/>
          </w:rPr>
          <w:instrText>PAGE   \* MERGEFORMAT</w:instrText>
        </w:r>
        <w:r w:rsidRPr="00016633">
          <w:rPr>
            <w:rFonts w:ascii="標楷體" w:hAnsi="標楷體"/>
            <w:sz w:val="36"/>
            <w:szCs w:val="36"/>
          </w:rPr>
          <w:fldChar w:fldCharType="separate"/>
        </w:r>
        <w:r w:rsidRPr="00016633">
          <w:rPr>
            <w:rFonts w:ascii="標楷體" w:hAnsi="標楷體"/>
            <w:sz w:val="36"/>
            <w:szCs w:val="36"/>
            <w:lang w:val="zh-TW"/>
          </w:rPr>
          <w:t>2</w:t>
        </w:r>
        <w:r w:rsidRPr="00016633">
          <w:rPr>
            <w:rFonts w:ascii="標楷體" w:hAnsi="標楷體"/>
            <w:sz w:val="36"/>
            <w:szCs w:val="36"/>
          </w:rPr>
          <w:fldChar w:fldCharType="end"/>
        </w:r>
      </w:p>
    </w:sdtContent>
  </w:sdt>
  <w:p w14:paraId="1A7E6DEA" w14:textId="77777777" w:rsidR="005F04E8" w:rsidRDefault="005F04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B24F" w14:textId="77777777" w:rsidR="005F04E8" w:rsidRPr="00E74A6F" w:rsidRDefault="005F04E8">
    <w:pPr>
      <w:pStyle w:val="ad"/>
      <w:jc w:val="center"/>
      <w:rPr>
        <w:sz w:val="36"/>
        <w:szCs w:val="36"/>
      </w:rPr>
    </w:pPr>
  </w:p>
  <w:p w14:paraId="7A093991" w14:textId="77777777" w:rsidR="005F04E8" w:rsidRDefault="005F04E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0FD02" w14:textId="77777777" w:rsidR="007B716B" w:rsidRDefault="007B716B" w:rsidP="00BD6448">
      <w:pPr>
        <w:spacing w:line="240" w:lineRule="auto"/>
      </w:pPr>
      <w:r>
        <w:separator/>
      </w:r>
    </w:p>
  </w:footnote>
  <w:footnote w:type="continuationSeparator" w:id="0">
    <w:p w14:paraId="6E0F5CC3" w14:textId="77777777" w:rsidR="007B716B" w:rsidRDefault="007B716B" w:rsidP="00BD644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DD432E6"/>
    <w:styleLink w:val="3"/>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000001"/>
    <w:multiLevelType w:val="multilevel"/>
    <w:tmpl w:val="00000001"/>
    <w:name w:val="WWNum1"/>
    <w:lvl w:ilvl="0">
      <w:start w:val="1"/>
      <w:numFmt w:val="decimal"/>
      <w:lvlText w:val="%1."/>
      <w:lvlJc w:val="left"/>
      <w:pPr>
        <w:tabs>
          <w:tab w:val="num" w:pos="2160"/>
        </w:tabs>
        <w:ind w:left="2160" w:hanging="360"/>
      </w:pPr>
      <w:rPr>
        <w:rFonts w:ascii="Calibri" w:hAnsi="Calibri" w:cs="Times New Roman"/>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 w15:restartNumberingAfterBreak="0">
    <w:nsid w:val="01EC6B9D"/>
    <w:multiLevelType w:val="hybridMultilevel"/>
    <w:tmpl w:val="6DF4C8F0"/>
    <w:lvl w:ilvl="0" w:tplc="7D106F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F83B3A"/>
    <w:multiLevelType w:val="hybridMultilevel"/>
    <w:tmpl w:val="84C63302"/>
    <w:lvl w:ilvl="0" w:tplc="64AEE9EE">
      <w:start w:val="1"/>
      <w:numFmt w:val="decimal"/>
      <w:lvlText w:val="%1."/>
      <w:lvlJc w:val="left"/>
      <w:pPr>
        <w:ind w:left="1200" w:hanging="480"/>
      </w:pPr>
      <w:rPr>
        <w:rFonts w:ascii="新細明體" w:eastAsia="新細明體" w:hAnsi="新細明體"/>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0363188B"/>
    <w:multiLevelType w:val="hybridMultilevel"/>
    <w:tmpl w:val="A3C2F456"/>
    <w:lvl w:ilvl="0" w:tplc="04090015">
      <w:start w:val="1"/>
      <w:numFmt w:val="taiwaneseCountingThousand"/>
      <w:lvlText w:val="%1、"/>
      <w:lvlJc w:val="left"/>
      <w:pPr>
        <w:ind w:left="374" w:hanging="480"/>
      </w:p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5" w15:restartNumberingAfterBreak="0">
    <w:nsid w:val="07B55815"/>
    <w:multiLevelType w:val="hybridMultilevel"/>
    <w:tmpl w:val="0B22624E"/>
    <w:lvl w:ilvl="0" w:tplc="92A8C812">
      <w:start w:val="1"/>
      <w:numFmt w:val="taiwaneseCountingThousand"/>
      <w:lvlText w:val="%1、"/>
      <w:lvlJc w:val="left"/>
      <w:pPr>
        <w:ind w:left="312" w:hanging="42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6" w15:restartNumberingAfterBreak="0">
    <w:nsid w:val="08A55EA8"/>
    <w:multiLevelType w:val="hybridMultilevel"/>
    <w:tmpl w:val="EB26A688"/>
    <w:lvl w:ilvl="0" w:tplc="47560926">
      <w:start w:val="1"/>
      <w:numFmt w:val="taiwaneseCountingThousand"/>
      <w:lvlText w:val="（%1）"/>
      <w:lvlJc w:val="left"/>
      <w:pPr>
        <w:ind w:left="648" w:hanging="720"/>
      </w:pPr>
      <w:rPr>
        <w:rFonts w:ascii="標楷體" w:eastAsia="標楷體" w:hAnsi="標楷體" w:hint="default"/>
      </w:rPr>
    </w:lvl>
    <w:lvl w:ilvl="1" w:tplc="04090019" w:tentative="1">
      <w:start w:val="1"/>
      <w:numFmt w:val="ideographTraditional"/>
      <w:lvlText w:val="%2、"/>
      <w:lvlJc w:val="left"/>
      <w:pPr>
        <w:ind w:left="888" w:hanging="480"/>
      </w:pPr>
    </w:lvl>
    <w:lvl w:ilvl="2" w:tplc="0409001B" w:tentative="1">
      <w:start w:val="1"/>
      <w:numFmt w:val="lowerRoman"/>
      <w:lvlText w:val="%3."/>
      <w:lvlJc w:val="right"/>
      <w:pPr>
        <w:ind w:left="1368" w:hanging="480"/>
      </w:pPr>
    </w:lvl>
    <w:lvl w:ilvl="3" w:tplc="0409000F" w:tentative="1">
      <w:start w:val="1"/>
      <w:numFmt w:val="decimal"/>
      <w:lvlText w:val="%4."/>
      <w:lvlJc w:val="left"/>
      <w:pPr>
        <w:ind w:left="1848" w:hanging="480"/>
      </w:pPr>
    </w:lvl>
    <w:lvl w:ilvl="4" w:tplc="04090019" w:tentative="1">
      <w:start w:val="1"/>
      <w:numFmt w:val="ideographTraditional"/>
      <w:lvlText w:val="%5、"/>
      <w:lvlJc w:val="left"/>
      <w:pPr>
        <w:ind w:left="2328" w:hanging="480"/>
      </w:pPr>
    </w:lvl>
    <w:lvl w:ilvl="5" w:tplc="0409001B" w:tentative="1">
      <w:start w:val="1"/>
      <w:numFmt w:val="lowerRoman"/>
      <w:lvlText w:val="%6."/>
      <w:lvlJc w:val="right"/>
      <w:pPr>
        <w:ind w:left="2808" w:hanging="480"/>
      </w:pPr>
    </w:lvl>
    <w:lvl w:ilvl="6" w:tplc="0409000F" w:tentative="1">
      <w:start w:val="1"/>
      <w:numFmt w:val="decimal"/>
      <w:lvlText w:val="%7."/>
      <w:lvlJc w:val="left"/>
      <w:pPr>
        <w:ind w:left="3288" w:hanging="480"/>
      </w:pPr>
    </w:lvl>
    <w:lvl w:ilvl="7" w:tplc="04090019" w:tentative="1">
      <w:start w:val="1"/>
      <w:numFmt w:val="ideographTraditional"/>
      <w:lvlText w:val="%8、"/>
      <w:lvlJc w:val="left"/>
      <w:pPr>
        <w:ind w:left="3768" w:hanging="480"/>
      </w:pPr>
    </w:lvl>
    <w:lvl w:ilvl="8" w:tplc="0409001B" w:tentative="1">
      <w:start w:val="1"/>
      <w:numFmt w:val="lowerRoman"/>
      <w:lvlText w:val="%9."/>
      <w:lvlJc w:val="right"/>
      <w:pPr>
        <w:ind w:left="4248" w:hanging="480"/>
      </w:pPr>
    </w:lvl>
  </w:abstractNum>
  <w:abstractNum w:abstractNumId="7" w15:restartNumberingAfterBreak="0">
    <w:nsid w:val="095C35B9"/>
    <w:multiLevelType w:val="hybridMultilevel"/>
    <w:tmpl w:val="EB48DD70"/>
    <w:lvl w:ilvl="0" w:tplc="002E433C">
      <w:start w:val="1"/>
      <w:numFmt w:val="taiwaneseCountingThousand"/>
      <w:lvlText w:val="%1、"/>
      <w:lvlJc w:val="left"/>
      <w:pPr>
        <w:ind w:left="372" w:hanging="48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8" w15:restartNumberingAfterBreak="0">
    <w:nsid w:val="09ED08C7"/>
    <w:multiLevelType w:val="hybridMultilevel"/>
    <w:tmpl w:val="DDD6D914"/>
    <w:lvl w:ilvl="0" w:tplc="5D24AA9E">
      <w:start w:val="1"/>
      <w:numFmt w:val="taiwaneseCountingThousand"/>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CBE0B0E"/>
    <w:multiLevelType w:val="hybridMultilevel"/>
    <w:tmpl w:val="15E07172"/>
    <w:lvl w:ilvl="0" w:tplc="C2B2A250">
      <w:start w:val="1"/>
      <w:numFmt w:val="taiwaneseCountingThousand"/>
      <w:lvlText w:val="%1、"/>
      <w:lvlJc w:val="left"/>
      <w:pPr>
        <w:ind w:left="431" w:hanging="450"/>
      </w:pPr>
      <w:rPr>
        <w:rFonts w:ascii="標楷體" w:eastAsia="標楷體" w:hAnsi="標楷體" w:cs="新細明體" w:hint="default"/>
      </w:rPr>
    </w:lvl>
    <w:lvl w:ilvl="1" w:tplc="04090019" w:tentative="1">
      <w:start w:val="1"/>
      <w:numFmt w:val="ideographTraditional"/>
      <w:lvlText w:val="%2、"/>
      <w:lvlJc w:val="left"/>
      <w:pPr>
        <w:ind w:left="941" w:hanging="480"/>
      </w:pPr>
    </w:lvl>
    <w:lvl w:ilvl="2" w:tplc="0409001B" w:tentative="1">
      <w:start w:val="1"/>
      <w:numFmt w:val="lowerRoman"/>
      <w:lvlText w:val="%3."/>
      <w:lvlJc w:val="right"/>
      <w:pPr>
        <w:ind w:left="1421" w:hanging="480"/>
      </w:pPr>
    </w:lvl>
    <w:lvl w:ilvl="3" w:tplc="0409000F" w:tentative="1">
      <w:start w:val="1"/>
      <w:numFmt w:val="decimal"/>
      <w:lvlText w:val="%4."/>
      <w:lvlJc w:val="left"/>
      <w:pPr>
        <w:ind w:left="1901" w:hanging="480"/>
      </w:pPr>
    </w:lvl>
    <w:lvl w:ilvl="4" w:tplc="04090019" w:tentative="1">
      <w:start w:val="1"/>
      <w:numFmt w:val="ideographTraditional"/>
      <w:lvlText w:val="%5、"/>
      <w:lvlJc w:val="left"/>
      <w:pPr>
        <w:ind w:left="2381" w:hanging="480"/>
      </w:pPr>
    </w:lvl>
    <w:lvl w:ilvl="5" w:tplc="0409001B" w:tentative="1">
      <w:start w:val="1"/>
      <w:numFmt w:val="lowerRoman"/>
      <w:lvlText w:val="%6."/>
      <w:lvlJc w:val="right"/>
      <w:pPr>
        <w:ind w:left="2861" w:hanging="480"/>
      </w:pPr>
    </w:lvl>
    <w:lvl w:ilvl="6" w:tplc="0409000F" w:tentative="1">
      <w:start w:val="1"/>
      <w:numFmt w:val="decimal"/>
      <w:lvlText w:val="%7."/>
      <w:lvlJc w:val="left"/>
      <w:pPr>
        <w:ind w:left="3341" w:hanging="480"/>
      </w:pPr>
    </w:lvl>
    <w:lvl w:ilvl="7" w:tplc="04090019" w:tentative="1">
      <w:start w:val="1"/>
      <w:numFmt w:val="ideographTraditional"/>
      <w:lvlText w:val="%8、"/>
      <w:lvlJc w:val="left"/>
      <w:pPr>
        <w:ind w:left="3821" w:hanging="480"/>
      </w:pPr>
    </w:lvl>
    <w:lvl w:ilvl="8" w:tplc="0409001B" w:tentative="1">
      <w:start w:val="1"/>
      <w:numFmt w:val="lowerRoman"/>
      <w:lvlText w:val="%9."/>
      <w:lvlJc w:val="right"/>
      <w:pPr>
        <w:ind w:left="4301" w:hanging="480"/>
      </w:pPr>
    </w:lvl>
  </w:abstractNum>
  <w:abstractNum w:abstractNumId="10" w15:restartNumberingAfterBreak="0">
    <w:nsid w:val="0DE36CAF"/>
    <w:multiLevelType w:val="hybridMultilevel"/>
    <w:tmpl w:val="D04C9080"/>
    <w:lvl w:ilvl="0" w:tplc="FCBEA9F2">
      <w:start w:val="1"/>
      <w:numFmt w:val="taiwaneseCountingThousand"/>
      <w:lvlText w:val="%1、"/>
      <w:lvlJc w:val="left"/>
      <w:pPr>
        <w:ind w:left="394" w:hanging="500"/>
      </w:pPr>
      <w:rPr>
        <w:rFonts w:hint="default"/>
        <w:color w:val="auto"/>
        <w:lang w:val="en-US"/>
      </w:r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11" w15:restartNumberingAfterBreak="0">
    <w:nsid w:val="0E354578"/>
    <w:multiLevelType w:val="hybridMultilevel"/>
    <w:tmpl w:val="A5E2524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F962E51"/>
    <w:multiLevelType w:val="hybridMultilevel"/>
    <w:tmpl w:val="2EC4A158"/>
    <w:lvl w:ilvl="0" w:tplc="2DAA62E0">
      <w:start w:val="1"/>
      <w:numFmt w:val="taiwaneseCountingThousand"/>
      <w:lvlText w:val="%1、"/>
      <w:lvlJc w:val="left"/>
      <w:pPr>
        <w:ind w:left="377" w:hanging="480"/>
      </w:pPr>
      <w:rPr>
        <w:rFonts w:ascii="標楷體" w:eastAsia="標楷體" w:hAnsi="標楷體"/>
      </w:rPr>
    </w:lvl>
    <w:lvl w:ilvl="1" w:tplc="04090019" w:tentative="1">
      <w:start w:val="1"/>
      <w:numFmt w:val="ideographTraditional"/>
      <w:lvlText w:val="%2、"/>
      <w:lvlJc w:val="left"/>
      <w:pPr>
        <w:ind w:left="857" w:hanging="480"/>
      </w:pPr>
    </w:lvl>
    <w:lvl w:ilvl="2" w:tplc="0409001B" w:tentative="1">
      <w:start w:val="1"/>
      <w:numFmt w:val="lowerRoman"/>
      <w:lvlText w:val="%3."/>
      <w:lvlJc w:val="right"/>
      <w:pPr>
        <w:ind w:left="1337" w:hanging="480"/>
      </w:pPr>
    </w:lvl>
    <w:lvl w:ilvl="3" w:tplc="0409000F" w:tentative="1">
      <w:start w:val="1"/>
      <w:numFmt w:val="decimal"/>
      <w:lvlText w:val="%4."/>
      <w:lvlJc w:val="left"/>
      <w:pPr>
        <w:ind w:left="1817" w:hanging="480"/>
      </w:pPr>
    </w:lvl>
    <w:lvl w:ilvl="4" w:tplc="04090019" w:tentative="1">
      <w:start w:val="1"/>
      <w:numFmt w:val="ideographTraditional"/>
      <w:lvlText w:val="%5、"/>
      <w:lvlJc w:val="left"/>
      <w:pPr>
        <w:ind w:left="2297" w:hanging="480"/>
      </w:pPr>
    </w:lvl>
    <w:lvl w:ilvl="5" w:tplc="0409001B" w:tentative="1">
      <w:start w:val="1"/>
      <w:numFmt w:val="lowerRoman"/>
      <w:lvlText w:val="%6."/>
      <w:lvlJc w:val="right"/>
      <w:pPr>
        <w:ind w:left="2777" w:hanging="480"/>
      </w:pPr>
    </w:lvl>
    <w:lvl w:ilvl="6" w:tplc="0409000F" w:tentative="1">
      <w:start w:val="1"/>
      <w:numFmt w:val="decimal"/>
      <w:lvlText w:val="%7."/>
      <w:lvlJc w:val="left"/>
      <w:pPr>
        <w:ind w:left="3257" w:hanging="480"/>
      </w:pPr>
    </w:lvl>
    <w:lvl w:ilvl="7" w:tplc="04090019" w:tentative="1">
      <w:start w:val="1"/>
      <w:numFmt w:val="ideographTraditional"/>
      <w:lvlText w:val="%8、"/>
      <w:lvlJc w:val="left"/>
      <w:pPr>
        <w:ind w:left="3737" w:hanging="480"/>
      </w:pPr>
    </w:lvl>
    <w:lvl w:ilvl="8" w:tplc="0409001B" w:tentative="1">
      <w:start w:val="1"/>
      <w:numFmt w:val="lowerRoman"/>
      <w:lvlText w:val="%9."/>
      <w:lvlJc w:val="right"/>
      <w:pPr>
        <w:ind w:left="4217" w:hanging="480"/>
      </w:pPr>
    </w:lvl>
  </w:abstractNum>
  <w:abstractNum w:abstractNumId="13" w15:restartNumberingAfterBreak="0">
    <w:nsid w:val="117D16B6"/>
    <w:multiLevelType w:val="hybridMultilevel"/>
    <w:tmpl w:val="C4F80010"/>
    <w:lvl w:ilvl="0" w:tplc="B6BCD242">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4B62E58"/>
    <w:multiLevelType w:val="hybridMultilevel"/>
    <w:tmpl w:val="F516D954"/>
    <w:lvl w:ilvl="0" w:tplc="1AE2A0F6">
      <w:start w:val="1"/>
      <w:numFmt w:val="decimal"/>
      <w:lvlText w:val="%1."/>
      <w:lvlJc w:val="left"/>
      <w:pPr>
        <w:ind w:left="1200" w:hanging="480"/>
      </w:pPr>
      <w:rPr>
        <w:rFonts w:ascii="新細明體" w:eastAsia="新細明體" w:hAnsi="新細明體"/>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17E26D81"/>
    <w:multiLevelType w:val="hybridMultilevel"/>
    <w:tmpl w:val="84C63302"/>
    <w:lvl w:ilvl="0" w:tplc="64AEE9EE">
      <w:start w:val="1"/>
      <w:numFmt w:val="decimal"/>
      <w:lvlText w:val="%1."/>
      <w:lvlJc w:val="left"/>
      <w:pPr>
        <w:ind w:left="1200" w:hanging="480"/>
      </w:pPr>
      <w:rPr>
        <w:rFonts w:ascii="新細明體" w:eastAsia="新細明體" w:hAnsi="新細明體"/>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 w15:restartNumberingAfterBreak="0">
    <w:nsid w:val="19480F50"/>
    <w:multiLevelType w:val="hybridMultilevel"/>
    <w:tmpl w:val="F516D954"/>
    <w:lvl w:ilvl="0" w:tplc="1AE2A0F6">
      <w:start w:val="1"/>
      <w:numFmt w:val="decimal"/>
      <w:lvlText w:val="%1."/>
      <w:lvlJc w:val="left"/>
      <w:pPr>
        <w:ind w:left="1200" w:hanging="480"/>
      </w:pPr>
      <w:rPr>
        <w:rFonts w:ascii="新細明體" w:eastAsia="新細明體" w:hAnsi="新細明體"/>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1B0D65A7"/>
    <w:multiLevelType w:val="hybridMultilevel"/>
    <w:tmpl w:val="BB42816A"/>
    <w:lvl w:ilvl="0" w:tplc="487C2390">
      <w:start w:val="1"/>
      <w:numFmt w:val="taiwaneseCountingThousand"/>
      <w:suff w:val="nothing"/>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D1C7400"/>
    <w:multiLevelType w:val="hybridMultilevel"/>
    <w:tmpl w:val="F6860850"/>
    <w:lvl w:ilvl="0" w:tplc="307A4888">
      <w:start w:val="1"/>
      <w:numFmt w:val="taiwaneseCountingThousand"/>
      <w:lvlText w:val="%1、"/>
      <w:lvlJc w:val="left"/>
      <w:pPr>
        <w:ind w:left="396" w:hanging="480"/>
      </w:pPr>
      <w:rPr>
        <w:rFonts w:hint="default"/>
      </w:rPr>
    </w:lvl>
    <w:lvl w:ilvl="1" w:tplc="04090019" w:tentative="1">
      <w:start w:val="1"/>
      <w:numFmt w:val="ideographTraditional"/>
      <w:lvlText w:val="%2、"/>
      <w:lvlJc w:val="left"/>
      <w:pPr>
        <w:ind w:left="876" w:hanging="480"/>
      </w:pPr>
    </w:lvl>
    <w:lvl w:ilvl="2" w:tplc="0409001B" w:tentative="1">
      <w:start w:val="1"/>
      <w:numFmt w:val="lowerRoman"/>
      <w:lvlText w:val="%3."/>
      <w:lvlJc w:val="right"/>
      <w:pPr>
        <w:ind w:left="1356" w:hanging="480"/>
      </w:pPr>
    </w:lvl>
    <w:lvl w:ilvl="3" w:tplc="0409000F" w:tentative="1">
      <w:start w:val="1"/>
      <w:numFmt w:val="decimal"/>
      <w:lvlText w:val="%4."/>
      <w:lvlJc w:val="left"/>
      <w:pPr>
        <w:ind w:left="1836" w:hanging="480"/>
      </w:pPr>
    </w:lvl>
    <w:lvl w:ilvl="4" w:tplc="04090019" w:tentative="1">
      <w:start w:val="1"/>
      <w:numFmt w:val="ideographTraditional"/>
      <w:lvlText w:val="%5、"/>
      <w:lvlJc w:val="left"/>
      <w:pPr>
        <w:ind w:left="2316" w:hanging="480"/>
      </w:pPr>
    </w:lvl>
    <w:lvl w:ilvl="5" w:tplc="0409001B" w:tentative="1">
      <w:start w:val="1"/>
      <w:numFmt w:val="lowerRoman"/>
      <w:lvlText w:val="%6."/>
      <w:lvlJc w:val="right"/>
      <w:pPr>
        <w:ind w:left="2796" w:hanging="480"/>
      </w:pPr>
    </w:lvl>
    <w:lvl w:ilvl="6" w:tplc="0409000F" w:tentative="1">
      <w:start w:val="1"/>
      <w:numFmt w:val="decimal"/>
      <w:lvlText w:val="%7."/>
      <w:lvlJc w:val="left"/>
      <w:pPr>
        <w:ind w:left="3276" w:hanging="480"/>
      </w:pPr>
    </w:lvl>
    <w:lvl w:ilvl="7" w:tplc="04090019" w:tentative="1">
      <w:start w:val="1"/>
      <w:numFmt w:val="ideographTraditional"/>
      <w:lvlText w:val="%8、"/>
      <w:lvlJc w:val="left"/>
      <w:pPr>
        <w:ind w:left="3756" w:hanging="480"/>
      </w:pPr>
    </w:lvl>
    <w:lvl w:ilvl="8" w:tplc="0409001B" w:tentative="1">
      <w:start w:val="1"/>
      <w:numFmt w:val="lowerRoman"/>
      <w:lvlText w:val="%9."/>
      <w:lvlJc w:val="right"/>
      <w:pPr>
        <w:ind w:left="4236" w:hanging="480"/>
      </w:pPr>
    </w:lvl>
  </w:abstractNum>
  <w:abstractNum w:abstractNumId="19" w15:restartNumberingAfterBreak="0">
    <w:nsid w:val="1D3C4D66"/>
    <w:multiLevelType w:val="hybridMultilevel"/>
    <w:tmpl w:val="4876396A"/>
    <w:lvl w:ilvl="0" w:tplc="1A26744E">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E2C2E0E"/>
    <w:multiLevelType w:val="hybridMultilevel"/>
    <w:tmpl w:val="8B420EBA"/>
    <w:lvl w:ilvl="0" w:tplc="47A618A4">
      <w:start w:val="1"/>
      <w:numFmt w:val="taiwaneseCountingThousand"/>
      <w:lvlText w:val="%1、"/>
      <w:lvlJc w:val="left"/>
      <w:pPr>
        <w:ind w:left="394" w:hanging="500"/>
      </w:pPr>
      <w:rPr>
        <w:rFonts w:hint="default"/>
        <w:lang w:val="en-US"/>
      </w:r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21" w15:restartNumberingAfterBreak="0">
    <w:nsid w:val="23C204D3"/>
    <w:multiLevelType w:val="hybridMultilevel"/>
    <w:tmpl w:val="76864FD2"/>
    <w:lvl w:ilvl="0" w:tplc="2048CE64">
      <w:start w:val="1"/>
      <w:numFmt w:val="taiwaneseCountingThousand"/>
      <w:lvlText w:val="%1、"/>
      <w:lvlJc w:val="left"/>
      <w:pPr>
        <w:ind w:left="720" w:hanging="72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4811EFC"/>
    <w:multiLevelType w:val="hybridMultilevel"/>
    <w:tmpl w:val="D9FAE39A"/>
    <w:lvl w:ilvl="0" w:tplc="068A2014">
      <w:start w:val="1"/>
      <w:numFmt w:val="taiwaneseCountingThousand"/>
      <w:lvlText w:val="%1、"/>
      <w:lvlJc w:val="left"/>
      <w:pPr>
        <w:ind w:left="360" w:hanging="432"/>
      </w:pPr>
      <w:rPr>
        <w:rFonts w:ascii="標楷體" w:eastAsia="標楷體" w:hAnsi="標楷體" w:hint="default"/>
      </w:rPr>
    </w:lvl>
    <w:lvl w:ilvl="1" w:tplc="04090019" w:tentative="1">
      <w:start w:val="1"/>
      <w:numFmt w:val="ideographTraditional"/>
      <w:lvlText w:val="%2、"/>
      <w:lvlJc w:val="left"/>
      <w:pPr>
        <w:ind w:left="888" w:hanging="480"/>
      </w:pPr>
    </w:lvl>
    <w:lvl w:ilvl="2" w:tplc="0409001B" w:tentative="1">
      <w:start w:val="1"/>
      <w:numFmt w:val="lowerRoman"/>
      <w:lvlText w:val="%3."/>
      <w:lvlJc w:val="right"/>
      <w:pPr>
        <w:ind w:left="1368" w:hanging="480"/>
      </w:pPr>
    </w:lvl>
    <w:lvl w:ilvl="3" w:tplc="0409000F" w:tentative="1">
      <w:start w:val="1"/>
      <w:numFmt w:val="decimal"/>
      <w:lvlText w:val="%4."/>
      <w:lvlJc w:val="left"/>
      <w:pPr>
        <w:ind w:left="1848" w:hanging="480"/>
      </w:pPr>
    </w:lvl>
    <w:lvl w:ilvl="4" w:tplc="04090019" w:tentative="1">
      <w:start w:val="1"/>
      <w:numFmt w:val="ideographTraditional"/>
      <w:lvlText w:val="%5、"/>
      <w:lvlJc w:val="left"/>
      <w:pPr>
        <w:ind w:left="2328" w:hanging="480"/>
      </w:pPr>
    </w:lvl>
    <w:lvl w:ilvl="5" w:tplc="0409001B" w:tentative="1">
      <w:start w:val="1"/>
      <w:numFmt w:val="lowerRoman"/>
      <w:lvlText w:val="%6."/>
      <w:lvlJc w:val="right"/>
      <w:pPr>
        <w:ind w:left="2808" w:hanging="480"/>
      </w:pPr>
    </w:lvl>
    <w:lvl w:ilvl="6" w:tplc="0409000F" w:tentative="1">
      <w:start w:val="1"/>
      <w:numFmt w:val="decimal"/>
      <w:lvlText w:val="%7."/>
      <w:lvlJc w:val="left"/>
      <w:pPr>
        <w:ind w:left="3288" w:hanging="480"/>
      </w:pPr>
    </w:lvl>
    <w:lvl w:ilvl="7" w:tplc="04090019" w:tentative="1">
      <w:start w:val="1"/>
      <w:numFmt w:val="ideographTraditional"/>
      <w:lvlText w:val="%8、"/>
      <w:lvlJc w:val="left"/>
      <w:pPr>
        <w:ind w:left="3768" w:hanging="480"/>
      </w:pPr>
    </w:lvl>
    <w:lvl w:ilvl="8" w:tplc="0409001B" w:tentative="1">
      <w:start w:val="1"/>
      <w:numFmt w:val="lowerRoman"/>
      <w:lvlText w:val="%9."/>
      <w:lvlJc w:val="right"/>
      <w:pPr>
        <w:ind w:left="4248" w:hanging="480"/>
      </w:pPr>
    </w:lvl>
  </w:abstractNum>
  <w:abstractNum w:abstractNumId="23" w15:restartNumberingAfterBreak="0">
    <w:nsid w:val="288B20AB"/>
    <w:multiLevelType w:val="hybridMultilevel"/>
    <w:tmpl w:val="443E8A64"/>
    <w:lvl w:ilvl="0" w:tplc="17FEEB74">
      <w:start w:val="1"/>
      <w:numFmt w:val="taiwaneseCountingThousand"/>
      <w:lvlText w:val="（%1）"/>
      <w:lvlJc w:val="left"/>
      <w:pPr>
        <w:ind w:left="720" w:hanging="720"/>
      </w:pPr>
      <w:rPr>
        <w:rFonts w:ascii="Calibri" w:hAnsi="Calibri"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97656FE"/>
    <w:multiLevelType w:val="hybridMultilevel"/>
    <w:tmpl w:val="EBA008F2"/>
    <w:styleLink w:val="5"/>
    <w:lvl w:ilvl="0" w:tplc="F6384D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BA0638E"/>
    <w:multiLevelType w:val="hybridMultilevel"/>
    <w:tmpl w:val="84C63302"/>
    <w:lvl w:ilvl="0" w:tplc="64AEE9EE">
      <w:start w:val="1"/>
      <w:numFmt w:val="decimal"/>
      <w:lvlText w:val="%1."/>
      <w:lvlJc w:val="left"/>
      <w:pPr>
        <w:ind w:left="1200" w:hanging="480"/>
      </w:pPr>
      <w:rPr>
        <w:rFonts w:ascii="新細明體" w:eastAsia="新細明體" w:hAnsi="新細明體"/>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15:restartNumberingAfterBreak="0">
    <w:nsid w:val="31EF524A"/>
    <w:multiLevelType w:val="hybridMultilevel"/>
    <w:tmpl w:val="D04C9080"/>
    <w:lvl w:ilvl="0" w:tplc="FCBEA9F2">
      <w:start w:val="1"/>
      <w:numFmt w:val="taiwaneseCountingThousand"/>
      <w:lvlText w:val="%1、"/>
      <w:lvlJc w:val="left"/>
      <w:pPr>
        <w:ind w:left="394" w:hanging="500"/>
      </w:pPr>
      <w:rPr>
        <w:rFonts w:hint="default"/>
        <w:color w:val="auto"/>
        <w:lang w:val="en-US"/>
      </w:r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27" w15:restartNumberingAfterBreak="0">
    <w:nsid w:val="41C901CC"/>
    <w:multiLevelType w:val="hybridMultilevel"/>
    <w:tmpl w:val="F3CC83A4"/>
    <w:lvl w:ilvl="0" w:tplc="C8B45544">
      <w:start w:val="1"/>
      <w:numFmt w:val="taiwaneseCountingThousand"/>
      <w:lvlText w:val="%1、"/>
      <w:lvlJc w:val="left"/>
      <w:pPr>
        <w:ind w:left="418" w:hanging="504"/>
      </w:pPr>
      <w:rPr>
        <w:rFonts w:ascii="標楷體" w:eastAsia="標楷體" w:hAnsi="標楷體" w:hint="default"/>
        <w:color w:val="auto"/>
        <w:lang w:val="en-US"/>
      </w:rPr>
    </w:lvl>
    <w:lvl w:ilvl="1" w:tplc="04090019" w:tentative="1">
      <w:start w:val="1"/>
      <w:numFmt w:val="ideographTraditional"/>
      <w:lvlText w:val="%2、"/>
      <w:lvlJc w:val="left"/>
      <w:pPr>
        <w:ind w:left="874" w:hanging="480"/>
      </w:pPr>
    </w:lvl>
    <w:lvl w:ilvl="2" w:tplc="0409001B" w:tentative="1">
      <w:start w:val="1"/>
      <w:numFmt w:val="lowerRoman"/>
      <w:lvlText w:val="%3."/>
      <w:lvlJc w:val="right"/>
      <w:pPr>
        <w:ind w:left="1354" w:hanging="480"/>
      </w:pPr>
    </w:lvl>
    <w:lvl w:ilvl="3" w:tplc="0409000F" w:tentative="1">
      <w:start w:val="1"/>
      <w:numFmt w:val="decimal"/>
      <w:lvlText w:val="%4."/>
      <w:lvlJc w:val="left"/>
      <w:pPr>
        <w:ind w:left="1834" w:hanging="480"/>
      </w:pPr>
    </w:lvl>
    <w:lvl w:ilvl="4" w:tplc="04090019" w:tentative="1">
      <w:start w:val="1"/>
      <w:numFmt w:val="ideographTraditional"/>
      <w:lvlText w:val="%5、"/>
      <w:lvlJc w:val="left"/>
      <w:pPr>
        <w:ind w:left="2314" w:hanging="480"/>
      </w:pPr>
    </w:lvl>
    <w:lvl w:ilvl="5" w:tplc="0409001B" w:tentative="1">
      <w:start w:val="1"/>
      <w:numFmt w:val="lowerRoman"/>
      <w:lvlText w:val="%6."/>
      <w:lvlJc w:val="right"/>
      <w:pPr>
        <w:ind w:left="2794" w:hanging="480"/>
      </w:pPr>
    </w:lvl>
    <w:lvl w:ilvl="6" w:tplc="0409000F" w:tentative="1">
      <w:start w:val="1"/>
      <w:numFmt w:val="decimal"/>
      <w:lvlText w:val="%7."/>
      <w:lvlJc w:val="left"/>
      <w:pPr>
        <w:ind w:left="3274" w:hanging="480"/>
      </w:pPr>
    </w:lvl>
    <w:lvl w:ilvl="7" w:tplc="04090019" w:tentative="1">
      <w:start w:val="1"/>
      <w:numFmt w:val="ideographTraditional"/>
      <w:lvlText w:val="%8、"/>
      <w:lvlJc w:val="left"/>
      <w:pPr>
        <w:ind w:left="3754" w:hanging="480"/>
      </w:pPr>
    </w:lvl>
    <w:lvl w:ilvl="8" w:tplc="0409001B" w:tentative="1">
      <w:start w:val="1"/>
      <w:numFmt w:val="lowerRoman"/>
      <w:lvlText w:val="%9."/>
      <w:lvlJc w:val="right"/>
      <w:pPr>
        <w:ind w:left="4234" w:hanging="480"/>
      </w:pPr>
    </w:lvl>
  </w:abstractNum>
  <w:abstractNum w:abstractNumId="28" w15:restartNumberingAfterBreak="0">
    <w:nsid w:val="42C83A78"/>
    <w:multiLevelType w:val="hybridMultilevel"/>
    <w:tmpl w:val="84C63302"/>
    <w:lvl w:ilvl="0" w:tplc="64AEE9EE">
      <w:start w:val="1"/>
      <w:numFmt w:val="decimal"/>
      <w:lvlText w:val="%1."/>
      <w:lvlJc w:val="left"/>
      <w:pPr>
        <w:ind w:left="1200" w:hanging="480"/>
      </w:pPr>
      <w:rPr>
        <w:rFonts w:ascii="新細明體" w:eastAsia="新細明體" w:hAnsi="新細明體"/>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15:restartNumberingAfterBreak="0">
    <w:nsid w:val="4A6E2E0E"/>
    <w:multiLevelType w:val="hybridMultilevel"/>
    <w:tmpl w:val="5344E5C0"/>
    <w:lvl w:ilvl="0" w:tplc="9F2A87EE">
      <w:start w:val="1"/>
      <w:numFmt w:val="decimal"/>
      <w:lvlText w:val="%1."/>
      <w:lvlJc w:val="left"/>
      <w:pPr>
        <w:ind w:left="252" w:hanging="36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30" w15:restartNumberingAfterBreak="0">
    <w:nsid w:val="4DA74438"/>
    <w:multiLevelType w:val="hybridMultilevel"/>
    <w:tmpl w:val="9B10243A"/>
    <w:lvl w:ilvl="0" w:tplc="133E950A">
      <w:start w:val="1"/>
      <w:numFmt w:val="taiwaneseCountingThousand"/>
      <w:lvlText w:val="%1、"/>
      <w:lvlJc w:val="left"/>
      <w:pPr>
        <w:ind w:left="396" w:hanging="480"/>
      </w:pPr>
      <w:rPr>
        <w:rFonts w:ascii="標楷體" w:eastAsia="標楷體" w:hAnsi="標楷體" w:hint="default"/>
        <w:lang w:val="en-US"/>
      </w:rPr>
    </w:lvl>
    <w:lvl w:ilvl="1" w:tplc="21F64736">
      <w:start w:val="1"/>
      <w:numFmt w:val="taiwaneseCountingThousand"/>
      <w:lvlText w:val="（%2）"/>
      <w:lvlJc w:val="left"/>
      <w:pPr>
        <w:ind w:left="1189" w:hanging="480"/>
      </w:pPr>
      <w:rPr>
        <w:rFonts w:ascii="標楷體" w:eastAsia="標楷體" w:hAnsi="標楷體" w:hint="default"/>
        <w:b w:val="0"/>
        <w:color w:val="auto"/>
      </w:rPr>
    </w:lvl>
    <w:lvl w:ilvl="2" w:tplc="1612F4E0">
      <w:start w:val="1"/>
      <w:numFmt w:val="decimalFullWidth"/>
      <w:lvlText w:val="%3."/>
      <w:lvlJc w:val="left"/>
      <w:pPr>
        <w:ind w:left="1356" w:hanging="480"/>
      </w:pPr>
      <w:rPr>
        <w:rFonts w:hint="eastAsia"/>
        <w:b w:val="0"/>
        <w:color w:val="auto"/>
      </w:rPr>
    </w:lvl>
    <w:lvl w:ilvl="3" w:tplc="D95EA464">
      <w:start w:val="1"/>
      <w:numFmt w:val="decimalFullWidth"/>
      <w:lvlText w:val="(%4)"/>
      <w:lvlJc w:val="left"/>
      <w:pPr>
        <w:ind w:left="1836" w:hanging="480"/>
      </w:pPr>
      <w:rPr>
        <w:rFonts w:hint="eastAsia"/>
        <w:color w:val="auto"/>
      </w:rPr>
    </w:lvl>
    <w:lvl w:ilvl="4" w:tplc="04090019" w:tentative="1">
      <w:start w:val="1"/>
      <w:numFmt w:val="ideographTraditional"/>
      <w:lvlText w:val="%5、"/>
      <w:lvlJc w:val="left"/>
      <w:pPr>
        <w:ind w:left="2316" w:hanging="480"/>
      </w:pPr>
    </w:lvl>
    <w:lvl w:ilvl="5" w:tplc="0409001B" w:tentative="1">
      <w:start w:val="1"/>
      <w:numFmt w:val="lowerRoman"/>
      <w:lvlText w:val="%6."/>
      <w:lvlJc w:val="right"/>
      <w:pPr>
        <w:ind w:left="2796" w:hanging="480"/>
      </w:pPr>
    </w:lvl>
    <w:lvl w:ilvl="6" w:tplc="0409000F" w:tentative="1">
      <w:start w:val="1"/>
      <w:numFmt w:val="decimal"/>
      <w:lvlText w:val="%7."/>
      <w:lvlJc w:val="left"/>
      <w:pPr>
        <w:ind w:left="3276" w:hanging="480"/>
      </w:pPr>
    </w:lvl>
    <w:lvl w:ilvl="7" w:tplc="04090019" w:tentative="1">
      <w:start w:val="1"/>
      <w:numFmt w:val="ideographTraditional"/>
      <w:lvlText w:val="%8、"/>
      <w:lvlJc w:val="left"/>
      <w:pPr>
        <w:ind w:left="3756" w:hanging="480"/>
      </w:pPr>
    </w:lvl>
    <w:lvl w:ilvl="8" w:tplc="0409001B" w:tentative="1">
      <w:start w:val="1"/>
      <w:numFmt w:val="lowerRoman"/>
      <w:lvlText w:val="%9."/>
      <w:lvlJc w:val="right"/>
      <w:pPr>
        <w:ind w:left="4236" w:hanging="480"/>
      </w:pPr>
    </w:lvl>
  </w:abstractNum>
  <w:abstractNum w:abstractNumId="31" w15:restartNumberingAfterBreak="0">
    <w:nsid w:val="4F274184"/>
    <w:multiLevelType w:val="hybridMultilevel"/>
    <w:tmpl w:val="14C8BB78"/>
    <w:lvl w:ilvl="0" w:tplc="9168E426">
      <w:start w:val="1"/>
      <w:numFmt w:val="decimal"/>
      <w:lvlText w:val="%1、"/>
      <w:lvlJc w:val="left"/>
      <w:pPr>
        <w:ind w:left="667" w:hanging="360"/>
      </w:pPr>
      <w:rPr>
        <w:rFonts w:hint="default"/>
      </w:rPr>
    </w:lvl>
    <w:lvl w:ilvl="1" w:tplc="04090019" w:tentative="1">
      <w:start w:val="1"/>
      <w:numFmt w:val="ideographTraditional"/>
      <w:lvlText w:val="%2、"/>
      <w:lvlJc w:val="left"/>
      <w:pPr>
        <w:ind w:left="1267" w:hanging="480"/>
      </w:pPr>
    </w:lvl>
    <w:lvl w:ilvl="2" w:tplc="0409001B" w:tentative="1">
      <w:start w:val="1"/>
      <w:numFmt w:val="lowerRoman"/>
      <w:lvlText w:val="%3."/>
      <w:lvlJc w:val="right"/>
      <w:pPr>
        <w:ind w:left="1747" w:hanging="480"/>
      </w:pPr>
    </w:lvl>
    <w:lvl w:ilvl="3" w:tplc="0409000F" w:tentative="1">
      <w:start w:val="1"/>
      <w:numFmt w:val="decimal"/>
      <w:lvlText w:val="%4."/>
      <w:lvlJc w:val="left"/>
      <w:pPr>
        <w:ind w:left="2227" w:hanging="480"/>
      </w:pPr>
    </w:lvl>
    <w:lvl w:ilvl="4" w:tplc="04090019" w:tentative="1">
      <w:start w:val="1"/>
      <w:numFmt w:val="ideographTraditional"/>
      <w:lvlText w:val="%5、"/>
      <w:lvlJc w:val="left"/>
      <w:pPr>
        <w:ind w:left="2707" w:hanging="480"/>
      </w:pPr>
    </w:lvl>
    <w:lvl w:ilvl="5" w:tplc="0409001B" w:tentative="1">
      <w:start w:val="1"/>
      <w:numFmt w:val="lowerRoman"/>
      <w:lvlText w:val="%6."/>
      <w:lvlJc w:val="right"/>
      <w:pPr>
        <w:ind w:left="3187" w:hanging="480"/>
      </w:pPr>
    </w:lvl>
    <w:lvl w:ilvl="6" w:tplc="0409000F" w:tentative="1">
      <w:start w:val="1"/>
      <w:numFmt w:val="decimal"/>
      <w:lvlText w:val="%7."/>
      <w:lvlJc w:val="left"/>
      <w:pPr>
        <w:ind w:left="3667" w:hanging="480"/>
      </w:pPr>
    </w:lvl>
    <w:lvl w:ilvl="7" w:tplc="04090019" w:tentative="1">
      <w:start w:val="1"/>
      <w:numFmt w:val="ideographTraditional"/>
      <w:lvlText w:val="%8、"/>
      <w:lvlJc w:val="left"/>
      <w:pPr>
        <w:ind w:left="4147" w:hanging="480"/>
      </w:pPr>
    </w:lvl>
    <w:lvl w:ilvl="8" w:tplc="0409001B" w:tentative="1">
      <w:start w:val="1"/>
      <w:numFmt w:val="lowerRoman"/>
      <w:lvlText w:val="%9."/>
      <w:lvlJc w:val="right"/>
      <w:pPr>
        <w:ind w:left="4627" w:hanging="480"/>
      </w:pPr>
    </w:lvl>
  </w:abstractNum>
  <w:abstractNum w:abstractNumId="32" w15:restartNumberingAfterBreak="0">
    <w:nsid w:val="517000B3"/>
    <w:multiLevelType w:val="hybridMultilevel"/>
    <w:tmpl w:val="EE1ADFF0"/>
    <w:lvl w:ilvl="0" w:tplc="DC0C4B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067E21"/>
    <w:multiLevelType w:val="hybridMultilevel"/>
    <w:tmpl w:val="EE0A82D8"/>
    <w:lvl w:ilvl="0" w:tplc="A0602990">
      <w:start w:val="1"/>
      <w:numFmt w:val="taiwaneseCountingThousand"/>
      <w:lvlText w:val="%1、"/>
      <w:lvlJc w:val="left"/>
      <w:pPr>
        <w:tabs>
          <w:tab w:val="num" w:pos="510"/>
        </w:tabs>
        <w:ind w:left="510" w:hanging="51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15:restartNumberingAfterBreak="0">
    <w:nsid w:val="54725B76"/>
    <w:multiLevelType w:val="hybridMultilevel"/>
    <w:tmpl w:val="44024E6E"/>
    <w:styleLink w:val="6"/>
    <w:lvl w:ilvl="0" w:tplc="4FACEAA8">
      <w:start w:val="1"/>
      <w:numFmt w:val="taiwaneseCountingThousand"/>
      <w:lvlText w:val="%1、"/>
      <w:lvlJc w:val="left"/>
      <w:pPr>
        <w:ind w:left="734" w:hanging="720"/>
      </w:pPr>
      <w:rPr>
        <w:rFonts w:hint="default"/>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35" w15:restartNumberingAfterBreak="0">
    <w:nsid w:val="55BF3DB0"/>
    <w:multiLevelType w:val="hybridMultilevel"/>
    <w:tmpl w:val="A982600E"/>
    <w:lvl w:ilvl="0" w:tplc="51B4CBF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6C03C59"/>
    <w:multiLevelType w:val="hybridMultilevel"/>
    <w:tmpl w:val="447A8EE4"/>
    <w:lvl w:ilvl="0" w:tplc="3ED0259C">
      <w:start w:val="1"/>
      <w:numFmt w:val="taiwaneseCountingThousand"/>
      <w:lvlText w:val="%1、"/>
      <w:lvlJc w:val="left"/>
      <w:pPr>
        <w:ind w:left="374" w:hanging="480"/>
      </w:pPr>
      <w:rPr>
        <w:rFonts w:cs="Times New Roman" w:hint="default"/>
      </w:rPr>
    </w:lvl>
    <w:lvl w:ilvl="1" w:tplc="04090019" w:tentative="1">
      <w:start w:val="1"/>
      <w:numFmt w:val="ideographTraditional"/>
      <w:lvlText w:val="%2、"/>
      <w:lvlJc w:val="left"/>
      <w:pPr>
        <w:ind w:left="854" w:hanging="480"/>
      </w:pPr>
      <w:rPr>
        <w:rFonts w:cs="Times New Roman"/>
      </w:rPr>
    </w:lvl>
    <w:lvl w:ilvl="2" w:tplc="0409001B" w:tentative="1">
      <w:start w:val="1"/>
      <w:numFmt w:val="lowerRoman"/>
      <w:lvlText w:val="%3."/>
      <w:lvlJc w:val="right"/>
      <w:pPr>
        <w:ind w:left="1334" w:hanging="480"/>
      </w:pPr>
      <w:rPr>
        <w:rFonts w:cs="Times New Roman"/>
      </w:rPr>
    </w:lvl>
    <w:lvl w:ilvl="3" w:tplc="0409000F" w:tentative="1">
      <w:start w:val="1"/>
      <w:numFmt w:val="decimal"/>
      <w:lvlText w:val="%4."/>
      <w:lvlJc w:val="left"/>
      <w:pPr>
        <w:ind w:left="1814" w:hanging="480"/>
      </w:pPr>
      <w:rPr>
        <w:rFonts w:cs="Times New Roman"/>
      </w:rPr>
    </w:lvl>
    <w:lvl w:ilvl="4" w:tplc="04090019" w:tentative="1">
      <w:start w:val="1"/>
      <w:numFmt w:val="ideographTraditional"/>
      <w:lvlText w:val="%5、"/>
      <w:lvlJc w:val="left"/>
      <w:pPr>
        <w:ind w:left="2294" w:hanging="480"/>
      </w:pPr>
      <w:rPr>
        <w:rFonts w:cs="Times New Roman"/>
      </w:rPr>
    </w:lvl>
    <w:lvl w:ilvl="5" w:tplc="0409001B" w:tentative="1">
      <w:start w:val="1"/>
      <w:numFmt w:val="lowerRoman"/>
      <w:lvlText w:val="%6."/>
      <w:lvlJc w:val="right"/>
      <w:pPr>
        <w:ind w:left="2774" w:hanging="480"/>
      </w:pPr>
      <w:rPr>
        <w:rFonts w:cs="Times New Roman"/>
      </w:rPr>
    </w:lvl>
    <w:lvl w:ilvl="6" w:tplc="0409000F" w:tentative="1">
      <w:start w:val="1"/>
      <w:numFmt w:val="decimal"/>
      <w:lvlText w:val="%7."/>
      <w:lvlJc w:val="left"/>
      <w:pPr>
        <w:ind w:left="3254" w:hanging="480"/>
      </w:pPr>
      <w:rPr>
        <w:rFonts w:cs="Times New Roman"/>
      </w:rPr>
    </w:lvl>
    <w:lvl w:ilvl="7" w:tplc="04090019" w:tentative="1">
      <w:start w:val="1"/>
      <w:numFmt w:val="ideographTraditional"/>
      <w:lvlText w:val="%8、"/>
      <w:lvlJc w:val="left"/>
      <w:pPr>
        <w:ind w:left="3734" w:hanging="480"/>
      </w:pPr>
      <w:rPr>
        <w:rFonts w:cs="Times New Roman"/>
      </w:rPr>
    </w:lvl>
    <w:lvl w:ilvl="8" w:tplc="0409001B" w:tentative="1">
      <w:start w:val="1"/>
      <w:numFmt w:val="lowerRoman"/>
      <w:lvlText w:val="%9."/>
      <w:lvlJc w:val="right"/>
      <w:pPr>
        <w:ind w:left="4214" w:hanging="480"/>
      </w:pPr>
      <w:rPr>
        <w:rFonts w:cs="Times New Roman"/>
      </w:rPr>
    </w:lvl>
  </w:abstractNum>
  <w:abstractNum w:abstractNumId="37" w15:restartNumberingAfterBreak="0">
    <w:nsid w:val="56E143E1"/>
    <w:multiLevelType w:val="hybridMultilevel"/>
    <w:tmpl w:val="B3983C70"/>
    <w:lvl w:ilvl="0" w:tplc="48F2C2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A180BAA"/>
    <w:multiLevelType w:val="hybridMultilevel"/>
    <w:tmpl w:val="10C46BA8"/>
    <w:lvl w:ilvl="0" w:tplc="5E84599C">
      <w:start w:val="1"/>
      <w:numFmt w:val="taiwaneseCountingThousand"/>
      <w:lvlText w:val="%1、"/>
      <w:lvlJc w:val="left"/>
      <w:pPr>
        <w:ind w:left="372" w:hanging="48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39" w15:restartNumberingAfterBreak="0">
    <w:nsid w:val="5BF47A27"/>
    <w:multiLevelType w:val="hybridMultilevel"/>
    <w:tmpl w:val="F516D954"/>
    <w:lvl w:ilvl="0" w:tplc="1AE2A0F6">
      <w:start w:val="1"/>
      <w:numFmt w:val="decimal"/>
      <w:lvlText w:val="%1."/>
      <w:lvlJc w:val="left"/>
      <w:pPr>
        <w:ind w:left="1200" w:hanging="480"/>
      </w:pPr>
      <w:rPr>
        <w:rFonts w:ascii="新細明體" w:eastAsia="新細明體" w:hAnsi="新細明體"/>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0" w15:restartNumberingAfterBreak="0">
    <w:nsid w:val="5F0A4741"/>
    <w:multiLevelType w:val="hybridMultilevel"/>
    <w:tmpl w:val="D04C9080"/>
    <w:lvl w:ilvl="0" w:tplc="FCBEA9F2">
      <w:start w:val="1"/>
      <w:numFmt w:val="taiwaneseCountingThousand"/>
      <w:lvlText w:val="%1、"/>
      <w:lvlJc w:val="left"/>
      <w:pPr>
        <w:ind w:left="394" w:hanging="500"/>
      </w:pPr>
      <w:rPr>
        <w:rFonts w:hint="default"/>
        <w:color w:val="auto"/>
        <w:lang w:val="en-US"/>
      </w:r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41" w15:restartNumberingAfterBreak="0">
    <w:nsid w:val="61F6730E"/>
    <w:multiLevelType w:val="hybridMultilevel"/>
    <w:tmpl w:val="0B22624E"/>
    <w:lvl w:ilvl="0" w:tplc="92A8C812">
      <w:start w:val="1"/>
      <w:numFmt w:val="taiwaneseCountingThousand"/>
      <w:lvlText w:val="%1、"/>
      <w:lvlJc w:val="left"/>
      <w:pPr>
        <w:ind w:left="312" w:hanging="42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42" w15:restartNumberingAfterBreak="0">
    <w:nsid w:val="68A96F62"/>
    <w:multiLevelType w:val="hybridMultilevel"/>
    <w:tmpl w:val="5F023282"/>
    <w:lvl w:ilvl="0" w:tplc="F0D6EDBA">
      <w:start w:val="1"/>
      <w:numFmt w:val="taiwaneseCountingThousand"/>
      <w:lvlText w:val="（%1）"/>
      <w:lvlJc w:val="left"/>
      <w:pPr>
        <w:ind w:left="545" w:hanging="720"/>
      </w:pPr>
      <w:rPr>
        <w:rFonts w:hint="default"/>
        <w:lang w:val="en-US"/>
      </w:rPr>
    </w:lvl>
    <w:lvl w:ilvl="1" w:tplc="04090019" w:tentative="1">
      <w:start w:val="1"/>
      <w:numFmt w:val="ideographTraditional"/>
      <w:lvlText w:val="%2、"/>
      <w:lvlJc w:val="left"/>
      <w:pPr>
        <w:ind w:left="785" w:hanging="480"/>
      </w:pPr>
    </w:lvl>
    <w:lvl w:ilvl="2" w:tplc="0409001B" w:tentative="1">
      <w:start w:val="1"/>
      <w:numFmt w:val="lowerRoman"/>
      <w:lvlText w:val="%3."/>
      <w:lvlJc w:val="right"/>
      <w:pPr>
        <w:ind w:left="1265" w:hanging="480"/>
      </w:pPr>
    </w:lvl>
    <w:lvl w:ilvl="3" w:tplc="0409000F" w:tentative="1">
      <w:start w:val="1"/>
      <w:numFmt w:val="decimal"/>
      <w:lvlText w:val="%4."/>
      <w:lvlJc w:val="left"/>
      <w:pPr>
        <w:ind w:left="1745" w:hanging="480"/>
      </w:pPr>
    </w:lvl>
    <w:lvl w:ilvl="4" w:tplc="04090019" w:tentative="1">
      <w:start w:val="1"/>
      <w:numFmt w:val="ideographTraditional"/>
      <w:lvlText w:val="%5、"/>
      <w:lvlJc w:val="left"/>
      <w:pPr>
        <w:ind w:left="2225" w:hanging="480"/>
      </w:pPr>
    </w:lvl>
    <w:lvl w:ilvl="5" w:tplc="0409001B" w:tentative="1">
      <w:start w:val="1"/>
      <w:numFmt w:val="lowerRoman"/>
      <w:lvlText w:val="%6."/>
      <w:lvlJc w:val="right"/>
      <w:pPr>
        <w:ind w:left="2705" w:hanging="480"/>
      </w:pPr>
    </w:lvl>
    <w:lvl w:ilvl="6" w:tplc="0409000F" w:tentative="1">
      <w:start w:val="1"/>
      <w:numFmt w:val="decimal"/>
      <w:lvlText w:val="%7."/>
      <w:lvlJc w:val="left"/>
      <w:pPr>
        <w:ind w:left="3185" w:hanging="480"/>
      </w:pPr>
    </w:lvl>
    <w:lvl w:ilvl="7" w:tplc="04090019" w:tentative="1">
      <w:start w:val="1"/>
      <w:numFmt w:val="ideographTraditional"/>
      <w:lvlText w:val="%8、"/>
      <w:lvlJc w:val="left"/>
      <w:pPr>
        <w:ind w:left="3665" w:hanging="480"/>
      </w:pPr>
    </w:lvl>
    <w:lvl w:ilvl="8" w:tplc="0409001B" w:tentative="1">
      <w:start w:val="1"/>
      <w:numFmt w:val="lowerRoman"/>
      <w:lvlText w:val="%9."/>
      <w:lvlJc w:val="right"/>
      <w:pPr>
        <w:ind w:left="4145" w:hanging="480"/>
      </w:pPr>
    </w:lvl>
  </w:abstractNum>
  <w:abstractNum w:abstractNumId="43" w15:restartNumberingAfterBreak="0">
    <w:nsid w:val="6B3D4A9D"/>
    <w:multiLevelType w:val="hybridMultilevel"/>
    <w:tmpl w:val="4BE2A5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C2B05B4"/>
    <w:multiLevelType w:val="hybridMultilevel"/>
    <w:tmpl w:val="B9406D66"/>
    <w:lvl w:ilvl="0" w:tplc="6444D99C">
      <w:start w:val="1"/>
      <w:numFmt w:val="taiwaneseCountingThousand"/>
      <w:lvlText w:val="%1、"/>
      <w:lvlJc w:val="left"/>
      <w:pPr>
        <w:tabs>
          <w:tab w:val="num" w:pos="417"/>
        </w:tabs>
        <w:ind w:left="417" w:hanging="420"/>
      </w:pPr>
      <w:rPr>
        <w:rFonts w:hint="default"/>
      </w:rPr>
    </w:lvl>
    <w:lvl w:ilvl="1" w:tplc="04090019" w:tentative="1">
      <w:start w:val="1"/>
      <w:numFmt w:val="ideographTraditional"/>
      <w:lvlText w:val="%2、"/>
      <w:lvlJc w:val="left"/>
      <w:pPr>
        <w:tabs>
          <w:tab w:val="num" w:pos="957"/>
        </w:tabs>
        <w:ind w:left="957" w:hanging="480"/>
      </w:pPr>
    </w:lvl>
    <w:lvl w:ilvl="2" w:tplc="0409001B" w:tentative="1">
      <w:start w:val="1"/>
      <w:numFmt w:val="lowerRoman"/>
      <w:lvlText w:val="%3."/>
      <w:lvlJc w:val="right"/>
      <w:pPr>
        <w:tabs>
          <w:tab w:val="num" w:pos="1437"/>
        </w:tabs>
        <w:ind w:left="1437" w:hanging="480"/>
      </w:pPr>
    </w:lvl>
    <w:lvl w:ilvl="3" w:tplc="0409000F" w:tentative="1">
      <w:start w:val="1"/>
      <w:numFmt w:val="decimal"/>
      <w:lvlText w:val="%4."/>
      <w:lvlJc w:val="left"/>
      <w:pPr>
        <w:tabs>
          <w:tab w:val="num" w:pos="1917"/>
        </w:tabs>
        <w:ind w:left="1917" w:hanging="480"/>
      </w:pPr>
    </w:lvl>
    <w:lvl w:ilvl="4" w:tplc="04090019" w:tentative="1">
      <w:start w:val="1"/>
      <w:numFmt w:val="ideographTraditional"/>
      <w:lvlText w:val="%5、"/>
      <w:lvlJc w:val="left"/>
      <w:pPr>
        <w:tabs>
          <w:tab w:val="num" w:pos="2397"/>
        </w:tabs>
        <w:ind w:left="2397" w:hanging="480"/>
      </w:pPr>
    </w:lvl>
    <w:lvl w:ilvl="5" w:tplc="0409001B" w:tentative="1">
      <w:start w:val="1"/>
      <w:numFmt w:val="lowerRoman"/>
      <w:lvlText w:val="%6."/>
      <w:lvlJc w:val="right"/>
      <w:pPr>
        <w:tabs>
          <w:tab w:val="num" w:pos="2877"/>
        </w:tabs>
        <w:ind w:left="2877" w:hanging="480"/>
      </w:pPr>
    </w:lvl>
    <w:lvl w:ilvl="6" w:tplc="0409000F" w:tentative="1">
      <w:start w:val="1"/>
      <w:numFmt w:val="decimal"/>
      <w:lvlText w:val="%7."/>
      <w:lvlJc w:val="left"/>
      <w:pPr>
        <w:tabs>
          <w:tab w:val="num" w:pos="3357"/>
        </w:tabs>
        <w:ind w:left="3357" w:hanging="480"/>
      </w:pPr>
    </w:lvl>
    <w:lvl w:ilvl="7" w:tplc="04090019" w:tentative="1">
      <w:start w:val="1"/>
      <w:numFmt w:val="ideographTraditional"/>
      <w:lvlText w:val="%8、"/>
      <w:lvlJc w:val="left"/>
      <w:pPr>
        <w:tabs>
          <w:tab w:val="num" w:pos="3837"/>
        </w:tabs>
        <w:ind w:left="3837" w:hanging="480"/>
      </w:pPr>
    </w:lvl>
    <w:lvl w:ilvl="8" w:tplc="0409001B" w:tentative="1">
      <w:start w:val="1"/>
      <w:numFmt w:val="lowerRoman"/>
      <w:lvlText w:val="%9."/>
      <w:lvlJc w:val="right"/>
      <w:pPr>
        <w:tabs>
          <w:tab w:val="num" w:pos="4317"/>
        </w:tabs>
        <w:ind w:left="4317" w:hanging="480"/>
      </w:pPr>
    </w:lvl>
  </w:abstractNum>
  <w:abstractNum w:abstractNumId="45" w15:restartNumberingAfterBreak="0">
    <w:nsid w:val="6E5B7970"/>
    <w:multiLevelType w:val="hybridMultilevel"/>
    <w:tmpl w:val="0BFC1C1C"/>
    <w:lvl w:ilvl="0" w:tplc="0BECBFC8">
      <w:start w:val="1"/>
      <w:numFmt w:val="taiwaneseCountingThousand"/>
      <w:lvlText w:val="%1、"/>
      <w:lvlJc w:val="left"/>
      <w:pPr>
        <w:ind w:left="372" w:hanging="480"/>
      </w:pPr>
      <w:rPr>
        <w:rFonts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46" w15:restartNumberingAfterBreak="0">
    <w:nsid w:val="6F252473"/>
    <w:multiLevelType w:val="multilevel"/>
    <w:tmpl w:val="4B5C5A30"/>
    <w:styleLink w:val="a0"/>
    <w:lvl w:ilvl="0">
      <w:start w:val="1"/>
      <w:numFmt w:val="taiwaneseCountingThousand"/>
      <w:lvlText w:val="%1、"/>
      <w:lvlJc w:val="left"/>
      <w:pPr>
        <w:tabs>
          <w:tab w:val="num" w:pos="720"/>
        </w:tabs>
        <w:ind w:left="425" w:hanging="425"/>
      </w:p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47" w15:restartNumberingAfterBreak="0">
    <w:nsid w:val="729D34C3"/>
    <w:multiLevelType w:val="hybridMultilevel"/>
    <w:tmpl w:val="D32A9F34"/>
    <w:lvl w:ilvl="0" w:tplc="382658C4">
      <w:start w:val="1"/>
      <w:numFmt w:val="decimal"/>
      <w:lvlText w:val="%1."/>
      <w:lvlJc w:val="left"/>
      <w:pPr>
        <w:ind w:left="842" w:hanging="360"/>
      </w:pPr>
      <w:rPr>
        <w:rFonts w:ascii="新細明體" w:hAnsi="新細明體"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8" w15:restartNumberingAfterBreak="0">
    <w:nsid w:val="74E71B8F"/>
    <w:multiLevelType w:val="hybridMultilevel"/>
    <w:tmpl w:val="F516D954"/>
    <w:lvl w:ilvl="0" w:tplc="1AE2A0F6">
      <w:start w:val="1"/>
      <w:numFmt w:val="decimal"/>
      <w:lvlText w:val="%1."/>
      <w:lvlJc w:val="left"/>
      <w:pPr>
        <w:ind w:left="1200" w:hanging="480"/>
      </w:pPr>
      <w:rPr>
        <w:rFonts w:ascii="新細明體" w:eastAsia="新細明體" w:hAnsi="新細明體"/>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0"/>
  </w:num>
  <w:num w:numId="2">
    <w:abstractNumId w:val="46"/>
  </w:num>
  <w:num w:numId="3">
    <w:abstractNumId w:val="34"/>
    <w:lvlOverride w:ilvl="0">
      <w:lvl w:ilvl="0" w:tplc="4FACEAA8">
        <w:start w:val="1"/>
        <w:numFmt w:val="taiwaneseCountingThousand"/>
        <w:lvlText w:val="%1、"/>
        <w:lvlJc w:val="left"/>
        <w:pPr>
          <w:ind w:left="734" w:hanging="720"/>
        </w:pPr>
        <w:rPr>
          <w:rFonts w:hint="default"/>
          <w:lang w:val="en-US"/>
        </w:rPr>
      </w:lvl>
    </w:lvlOverride>
  </w:num>
  <w:num w:numId="4">
    <w:abstractNumId w:val="24"/>
  </w:num>
  <w:num w:numId="5">
    <w:abstractNumId w:val="34"/>
  </w:num>
  <w:num w:numId="6">
    <w:abstractNumId w:val="17"/>
  </w:num>
  <w:num w:numId="7">
    <w:abstractNumId w:val="32"/>
  </w:num>
  <w:num w:numId="8">
    <w:abstractNumId w:val="21"/>
  </w:num>
  <w:num w:numId="9">
    <w:abstractNumId w:val="12"/>
  </w:num>
  <w:num w:numId="10">
    <w:abstractNumId w:val="22"/>
  </w:num>
  <w:num w:numId="11">
    <w:abstractNumId w:val="6"/>
  </w:num>
  <w:num w:numId="12">
    <w:abstractNumId w:val="31"/>
  </w:num>
  <w:num w:numId="13">
    <w:abstractNumId w:val="27"/>
  </w:num>
  <w:num w:numId="14">
    <w:abstractNumId w:val="2"/>
  </w:num>
  <w:num w:numId="15">
    <w:abstractNumId w:val="45"/>
  </w:num>
  <w:num w:numId="16">
    <w:abstractNumId w:val="38"/>
  </w:num>
  <w:num w:numId="17">
    <w:abstractNumId w:val="41"/>
  </w:num>
  <w:num w:numId="18">
    <w:abstractNumId w:val="11"/>
  </w:num>
  <w:num w:numId="19">
    <w:abstractNumId w:val="9"/>
  </w:num>
  <w:num w:numId="20">
    <w:abstractNumId w:val="35"/>
  </w:num>
  <w:num w:numId="21">
    <w:abstractNumId w:val="4"/>
  </w:num>
  <w:num w:numId="22">
    <w:abstractNumId w:val="13"/>
  </w:num>
  <w:num w:numId="23">
    <w:abstractNumId w:val="23"/>
  </w:num>
  <w:num w:numId="24">
    <w:abstractNumId w:val="16"/>
  </w:num>
  <w:num w:numId="25">
    <w:abstractNumId w:val="28"/>
  </w:num>
  <w:num w:numId="26">
    <w:abstractNumId w:val="5"/>
  </w:num>
  <w:num w:numId="27">
    <w:abstractNumId w:val="14"/>
  </w:num>
  <w:num w:numId="28">
    <w:abstractNumId w:val="3"/>
  </w:num>
  <w:num w:numId="29">
    <w:abstractNumId w:val="39"/>
  </w:num>
  <w:num w:numId="30">
    <w:abstractNumId w:val="48"/>
  </w:num>
  <w:num w:numId="31">
    <w:abstractNumId w:val="15"/>
  </w:num>
  <w:num w:numId="32">
    <w:abstractNumId w:val="25"/>
  </w:num>
  <w:num w:numId="33">
    <w:abstractNumId w:val="29"/>
  </w:num>
  <w:num w:numId="34">
    <w:abstractNumId w:val="37"/>
  </w:num>
  <w:num w:numId="35">
    <w:abstractNumId w:val="7"/>
  </w:num>
  <w:num w:numId="36">
    <w:abstractNumId w:val="8"/>
  </w:num>
  <w:num w:numId="37">
    <w:abstractNumId w:val="47"/>
  </w:num>
  <w:num w:numId="38">
    <w:abstractNumId w:val="18"/>
  </w:num>
  <w:num w:numId="39">
    <w:abstractNumId w:val="30"/>
  </w:num>
  <w:num w:numId="40">
    <w:abstractNumId w:val="20"/>
  </w:num>
  <w:num w:numId="41">
    <w:abstractNumId w:val="40"/>
  </w:num>
  <w:num w:numId="42">
    <w:abstractNumId w:val="10"/>
  </w:num>
  <w:num w:numId="43">
    <w:abstractNumId w:val="26"/>
  </w:num>
  <w:num w:numId="44">
    <w:abstractNumId w:val="36"/>
  </w:num>
  <w:num w:numId="45">
    <w:abstractNumId w:val="44"/>
  </w:num>
  <w:num w:numId="46">
    <w:abstractNumId w:val="33"/>
  </w:num>
  <w:num w:numId="47">
    <w:abstractNumId w:val="42"/>
  </w:num>
  <w:num w:numId="48">
    <w:abstractNumId w:val="43"/>
  </w:num>
  <w:num w:numId="49">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280"/>
  <w:drawingGridHorizontalSpacing w:val="140"/>
  <w:drawingGridVerticalSpacing w:val="38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4C1"/>
    <w:rsid w:val="0000245E"/>
    <w:rsid w:val="00004E24"/>
    <w:rsid w:val="00005E62"/>
    <w:rsid w:val="00006A1E"/>
    <w:rsid w:val="00010EE3"/>
    <w:rsid w:val="000119DC"/>
    <w:rsid w:val="000128C3"/>
    <w:rsid w:val="00014F16"/>
    <w:rsid w:val="00016633"/>
    <w:rsid w:val="00020D2C"/>
    <w:rsid w:val="00021918"/>
    <w:rsid w:val="00023388"/>
    <w:rsid w:val="00023B81"/>
    <w:rsid w:val="00031CAD"/>
    <w:rsid w:val="000327F2"/>
    <w:rsid w:val="00032EC4"/>
    <w:rsid w:val="00037823"/>
    <w:rsid w:val="00037DB5"/>
    <w:rsid w:val="000446A0"/>
    <w:rsid w:val="00045BA1"/>
    <w:rsid w:val="00046042"/>
    <w:rsid w:val="00055A26"/>
    <w:rsid w:val="00057734"/>
    <w:rsid w:val="00060E9B"/>
    <w:rsid w:val="00062361"/>
    <w:rsid w:val="00064623"/>
    <w:rsid w:val="00067ED8"/>
    <w:rsid w:val="00072C4F"/>
    <w:rsid w:val="000749B6"/>
    <w:rsid w:val="00080661"/>
    <w:rsid w:val="00081A24"/>
    <w:rsid w:val="000952DA"/>
    <w:rsid w:val="00096AE5"/>
    <w:rsid w:val="000B0119"/>
    <w:rsid w:val="000B352A"/>
    <w:rsid w:val="000B51B3"/>
    <w:rsid w:val="000B6DFB"/>
    <w:rsid w:val="000C10A3"/>
    <w:rsid w:val="000C4676"/>
    <w:rsid w:val="000C5D9D"/>
    <w:rsid w:val="000D0D9E"/>
    <w:rsid w:val="000D3FAC"/>
    <w:rsid w:val="000D3FCB"/>
    <w:rsid w:val="000D41CF"/>
    <w:rsid w:val="000D5DE7"/>
    <w:rsid w:val="000D79AA"/>
    <w:rsid w:val="000F02B9"/>
    <w:rsid w:val="000F2F44"/>
    <w:rsid w:val="000F5CAF"/>
    <w:rsid w:val="001038C3"/>
    <w:rsid w:val="00104AC4"/>
    <w:rsid w:val="00110D8B"/>
    <w:rsid w:val="001112D5"/>
    <w:rsid w:val="00112EBD"/>
    <w:rsid w:val="00117111"/>
    <w:rsid w:val="00121BFF"/>
    <w:rsid w:val="001222B2"/>
    <w:rsid w:val="001227DC"/>
    <w:rsid w:val="00122960"/>
    <w:rsid w:val="00122A82"/>
    <w:rsid w:val="00123984"/>
    <w:rsid w:val="00123DE6"/>
    <w:rsid w:val="001266FA"/>
    <w:rsid w:val="00126F10"/>
    <w:rsid w:val="00127C50"/>
    <w:rsid w:val="00132B2A"/>
    <w:rsid w:val="001356D8"/>
    <w:rsid w:val="00135AC9"/>
    <w:rsid w:val="001414EC"/>
    <w:rsid w:val="00142D99"/>
    <w:rsid w:val="001477FA"/>
    <w:rsid w:val="00153B4E"/>
    <w:rsid w:val="0015576A"/>
    <w:rsid w:val="00157DDB"/>
    <w:rsid w:val="001634B1"/>
    <w:rsid w:val="00163948"/>
    <w:rsid w:val="001651CC"/>
    <w:rsid w:val="00170683"/>
    <w:rsid w:val="001710D4"/>
    <w:rsid w:val="00171E3D"/>
    <w:rsid w:val="00172CBD"/>
    <w:rsid w:val="00174CA8"/>
    <w:rsid w:val="001750B5"/>
    <w:rsid w:val="0017749E"/>
    <w:rsid w:val="00186685"/>
    <w:rsid w:val="00191308"/>
    <w:rsid w:val="00191480"/>
    <w:rsid w:val="001934C5"/>
    <w:rsid w:val="00193E0C"/>
    <w:rsid w:val="001950CC"/>
    <w:rsid w:val="001A10E8"/>
    <w:rsid w:val="001A42A3"/>
    <w:rsid w:val="001A6181"/>
    <w:rsid w:val="001B339E"/>
    <w:rsid w:val="001B7000"/>
    <w:rsid w:val="001B7A68"/>
    <w:rsid w:val="001C100E"/>
    <w:rsid w:val="001C4838"/>
    <w:rsid w:val="001D10C4"/>
    <w:rsid w:val="001D1CC8"/>
    <w:rsid w:val="001D389C"/>
    <w:rsid w:val="001D7640"/>
    <w:rsid w:val="001D79F4"/>
    <w:rsid w:val="001E03EE"/>
    <w:rsid w:val="001E2E84"/>
    <w:rsid w:val="001E4D0D"/>
    <w:rsid w:val="001F2B2A"/>
    <w:rsid w:val="001F36A8"/>
    <w:rsid w:val="0020234D"/>
    <w:rsid w:val="00202FAA"/>
    <w:rsid w:val="00206570"/>
    <w:rsid w:val="00210066"/>
    <w:rsid w:val="00212D60"/>
    <w:rsid w:val="00213B95"/>
    <w:rsid w:val="00214676"/>
    <w:rsid w:val="002226E3"/>
    <w:rsid w:val="002256AE"/>
    <w:rsid w:val="00226DE2"/>
    <w:rsid w:val="00230E35"/>
    <w:rsid w:val="00232014"/>
    <w:rsid w:val="00234A66"/>
    <w:rsid w:val="00242581"/>
    <w:rsid w:val="00254AD6"/>
    <w:rsid w:val="00255139"/>
    <w:rsid w:val="002577CC"/>
    <w:rsid w:val="002608BA"/>
    <w:rsid w:val="00265284"/>
    <w:rsid w:val="00266035"/>
    <w:rsid w:val="0027170C"/>
    <w:rsid w:val="00271C85"/>
    <w:rsid w:val="002771EA"/>
    <w:rsid w:val="00280F89"/>
    <w:rsid w:val="002816CE"/>
    <w:rsid w:val="00282A44"/>
    <w:rsid w:val="002849AA"/>
    <w:rsid w:val="00290456"/>
    <w:rsid w:val="00294249"/>
    <w:rsid w:val="00296102"/>
    <w:rsid w:val="002979CA"/>
    <w:rsid w:val="002A24C1"/>
    <w:rsid w:val="002A25AE"/>
    <w:rsid w:val="002B1569"/>
    <w:rsid w:val="002C3207"/>
    <w:rsid w:val="002C47BC"/>
    <w:rsid w:val="002C5CFC"/>
    <w:rsid w:val="002D2CC5"/>
    <w:rsid w:val="002D3B57"/>
    <w:rsid w:val="002D4601"/>
    <w:rsid w:val="002D7A24"/>
    <w:rsid w:val="002E0634"/>
    <w:rsid w:val="002E0E87"/>
    <w:rsid w:val="002E177E"/>
    <w:rsid w:val="002E3698"/>
    <w:rsid w:val="002E4CCA"/>
    <w:rsid w:val="002E5F4D"/>
    <w:rsid w:val="002E64E2"/>
    <w:rsid w:val="002E76FF"/>
    <w:rsid w:val="002F1F27"/>
    <w:rsid w:val="002F2BCF"/>
    <w:rsid w:val="002F57B7"/>
    <w:rsid w:val="002F5AC5"/>
    <w:rsid w:val="002F6679"/>
    <w:rsid w:val="002F6E90"/>
    <w:rsid w:val="0030100E"/>
    <w:rsid w:val="0030244A"/>
    <w:rsid w:val="00304588"/>
    <w:rsid w:val="003049E1"/>
    <w:rsid w:val="00305987"/>
    <w:rsid w:val="0030623D"/>
    <w:rsid w:val="00306B95"/>
    <w:rsid w:val="00307901"/>
    <w:rsid w:val="003158AD"/>
    <w:rsid w:val="003158BB"/>
    <w:rsid w:val="003218DF"/>
    <w:rsid w:val="00322454"/>
    <w:rsid w:val="003236A7"/>
    <w:rsid w:val="00325B17"/>
    <w:rsid w:val="00327495"/>
    <w:rsid w:val="003279F0"/>
    <w:rsid w:val="003321F1"/>
    <w:rsid w:val="00332698"/>
    <w:rsid w:val="003342EB"/>
    <w:rsid w:val="003352BF"/>
    <w:rsid w:val="0033570C"/>
    <w:rsid w:val="00341700"/>
    <w:rsid w:val="00350A8F"/>
    <w:rsid w:val="00351EB4"/>
    <w:rsid w:val="00352943"/>
    <w:rsid w:val="003534C1"/>
    <w:rsid w:val="00354A00"/>
    <w:rsid w:val="00354D8C"/>
    <w:rsid w:val="0036071A"/>
    <w:rsid w:val="00360D61"/>
    <w:rsid w:val="003613C8"/>
    <w:rsid w:val="00362FD0"/>
    <w:rsid w:val="00363528"/>
    <w:rsid w:val="00365641"/>
    <w:rsid w:val="00372561"/>
    <w:rsid w:val="003806A2"/>
    <w:rsid w:val="00380FFB"/>
    <w:rsid w:val="00381D66"/>
    <w:rsid w:val="00382F1F"/>
    <w:rsid w:val="0038481C"/>
    <w:rsid w:val="0038757E"/>
    <w:rsid w:val="00392969"/>
    <w:rsid w:val="0039418A"/>
    <w:rsid w:val="0039498E"/>
    <w:rsid w:val="00396B39"/>
    <w:rsid w:val="003A1F82"/>
    <w:rsid w:val="003A27FF"/>
    <w:rsid w:val="003A3551"/>
    <w:rsid w:val="003B1A9A"/>
    <w:rsid w:val="003B3B2A"/>
    <w:rsid w:val="003B4C3E"/>
    <w:rsid w:val="003B5707"/>
    <w:rsid w:val="003B64D3"/>
    <w:rsid w:val="003C0435"/>
    <w:rsid w:val="003C3447"/>
    <w:rsid w:val="003C5949"/>
    <w:rsid w:val="003C7545"/>
    <w:rsid w:val="003D057A"/>
    <w:rsid w:val="003D07BA"/>
    <w:rsid w:val="003D2AA0"/>
    <w:rsid w:val="003E1931"/>
    <w:rsid w:val="003E2B99"/>
    <w:rsid w:val="003E4587"/>
    <w:rsid w:val="003E7452"/>
    <w:rsid w:val="003E7F12"/>
    <w:rsid w:val="003F2765"/>
    <w:rsid w:val="003F520A"/>
    <w:rsid w:val="003F62C1"/>
    <w:rsid w:val="003F78CA"/>
    <w:rsid w:val="004001D6"/>
    <w:rsid w:val="0040030C"/>
    <w:rsid w:val="00400BCB"/>
    <w:rsid w:val="004016B8"/>
    <w:rsid w:val="004020E9"/>
    <w:rsid w:val="00403D4F"/>
    <w:rsid w:val="00404B1E"/>
    <w:rsid w:val="0040686A"/>
    <w:rsid w:val="00413915"/>
    <w:rsid w:val="00413973"/>
    <w:rsid w:val="00415398"/>
    <w:rsid w:val="0041651B"/>
    <w:rsid w:val="00417661"/>
    <w:rsid w:val="00420017"/>
    <w:rsid w:val="00422758"/>
    <w:rsid w:val="0042284B"/>
    <w:rsid w:val="00422FC1"/>
    <w:rsid w:val="004325CE"/>
    <w:rsid w:val="0043306D"/>
    <w:rsid w:val="00435C06"/>
    <w:rsid w:val="0043614E"/>
    <w:rsid w:val="00446648"/>
    <w:rsid w:val="0045450D"/>
    <w:rsid w:val="00454B1F"/>
    <w:rsid w:val="00456927"/>
    <w:rsid w:val="00457571"/>
    <w:rsid w:val="00462C72"/>
    <w:rsid w:val="00463FFD"/>
    <w:rsid w:val="00466936"/>
    <w:rsid w:val="0046799B"/>
    <w:rsid w:val="004812CB"/>
    <w:rsid w:val="00482365"/>
    <w:rsid w:val="004840CB"/>
    <w:rsid w:val="004914BE"/>
    <w:rsid w:val="004A6378"/>
    <w:rsid w:val="004A77FA"/>
    <w:rsid w:val="004B1789"/>
    <w:rsid w:val="004B1DC2"/>
    <w:rsid w:val="004B4446"/>
    <w:rsid w:val="004C1984"/>
    <w:rsid w:val="004C1EB7"/>
    <w:rsid w:val="004C5574"/>
    <w:rsid w:val="004C67BD"/>
    <w:rsid w:val="004D2D05"/>
    <w:rsid w:val="004D5FE1"/>
    <w:rsid w:val="004D72F8"/>
    <w:rsid w:val="004E62E6"/>
    <w:rsid w:val="004E7AF8"/>
    <w:rsid w:val="004F0ADD"/>
    <w:rsid w:val="004F3C3E"/>
    <w:rsid w:val="004F53D4"/>
    <w:rsid w:val="00501CED"/>
    <w:rsid w:val="00503E96"/>
    <w:rsid w:val="00505E65"/>
    <w:rsid w:val="00505FE9"/>
    <w:rsid w:val="00506267"/>
    <w:rsid w:val="00506F3D"/>
    <w:rsid w:val="0051063E"/>
    <w:rsid w:val="0051295F"/>
    <w:rsid w:val="00517D67"/>
    <w:rsid w:val="00520AD5"/>
    <w:rsid w:val="00523A3E"/>
    <w:rsid w:val="00527762"/>
    <w:rsid w:val="005315A4"/>
    <w:rsid w:val="00541E81"/>
    <w:rsid w:val="00542CF2"/>
    <w:rsid w:val="005508E1"/>
    <w:rsid w:val="00550C83"/>
    <w:rsid w:val="0055519F"/>
    <w:rsid w:val="00561410"/>
    <w:rsid w:val="00562678"/>
    <w:rsid w:val="00565643"/>
    <w:rsid w:val="005677A4"/>
    <w:rsid w:val="00570396"/>
    <w:rsid w:val="005727AE"/>
    <w:rsid w:val="00574BB0"/>
    <w:rsid w:val="005855B2"/>
    <w:rsid w:val="00585D34"/>
    <w:rsid w:val="0058789C"/>
    <w:rsid w:val="00593953"/>
    <w:rsid w:val="005A2939"/>
    <w:rsid w:val="005A3B10"/>
    <w:rsid w:val="005A5ADC"/>
    <w:rsid w:val="005A692A"/>
    <w:rsid w:val="005A7659"/>
    <w:rsid w:val="005A79EB"/>
    <w:rsid w:val="005B3EB5"/>
    <w:rsid w:val="005C2983"/>
    <w:rsid w:val="005C32AC"/>
    <w:rsid w:val="005C5643"/>
    <w:rsid w:val="005C7625"/>
    <w:rsid w:val="005D0A2C"/>
    <w:rsid w:val="005D2A84"/>
    <w:rsid w:val="005E0C3B"/>
    <w:rsid w:val="005E5AD7"/>
    <w:rsid w:val="005F04E8"/>
    <w:rsid w:val="005F5679"/>
    <w:rsid w:val="006003AF"/>
    <w:rsid w:val="00602386"/>
    <w:rsid w:val="0060273D"/>
    <w:rsid w:val="00605194"/>
    <w:rsid w:val="0060697B"/>
    <w:rsid w:val="00607BB9"/>
    <w:rsid w:val="00610DD5"/>
    <w:rsid w:val="00611698"/>
    <w:rsid w:val="00617E88"/>
    <w:rsid w:val="006228BA"/>
    <w:rsid w:val="00624B01"/>
    <w:rsid w:val="006257A3"/>
    <w:rsid w:val="00625C27"/>
    <w:rsid w:val="0062662C"/>
    <w:rsid w:val="00626E4F"/>
    <w:rsid w:val="00627360"/>
    <w:rsid w:val="00633512"/>
    <w:rsid w:val="00633853"/>
    <w:rsid w:val="00641AAE"/>
    <w:rsid w:val="00643F3A"/>
    <w:rsid w:val="006460B2"/>
    <w:rsid w:val="006512D7"/>
    <w:rsid w:val="00651DD2"/>
    <w:rsid w:val="00662B5C"/>
    <w:rsid w:val="00663DE9"/>
    <w:rsid w:val="00665261"/>
    <w:rsid w:val="006657C5"/>
    <w:rsid w:val="00667C8E"/>
    <w:rsid w:val="006774DC"/>
    <w:rsid w:val="00677F20"/>
    <w:rsid w:val="00680BF3"/>
    <w:rsid w:val="0068111B"/>
    <w:rsid w:val="006819AE"/>
    <w:rsid w:val="00684577"/>
    <w:rsid w:val="00684ADD"/>
    <w:rsid w:val="006858CB"/>
    <w:rsid w:val="00687973"/>
    <w:rsid w:val="006879CE"/>
    <w:rsid w:val="00695942"/>
    <w:rsid w:val="006A259E"/>
    <w:rsid w:val="006A295F"/>
    <w:rsid w:val="006A2B50"/>
    <w:rsid w:val="006A7FC1"/>
    <w:rsid w:val="006B08AE"/>
    <w:rsid w:val="006B0A9C"/>
    <w:rsid w:val="006B1005"/>
    <w:rsid w:val="006B1BDF"/>
    <w:rsid w:val="006B1D16"/>
    <w:rsid w:val="006B22D8"/>
    <w:rsid w:val="006B6DFB"/>
    <w:rsid w:val="006B6E58"/>
    <w:rsid w:val="006C1444"/>
    <w:rsid w:val="006C268C"/>
    <w:rsid w:val="006D12CF"/>
    <w:rsid w:val="006E46E1"/>
    <w:rsid w:val="006E4954"/>
    <w:rsid w:val="006E6F01"/>
    <w:rsid w:val="006F731F"/>
    <w:rsid w:val="006F7405"/>
    <w:rsid w:val="00700E6D"/>
    <w:rsid w:val="00703EAD"/>
    <w:rsid w:val="00707021"/>
    <w:rsid w:val="00711850"/>
    <w:rsid w:val="00720DDF"/>
    <w:rsid w:val="00741037"/>
    <w:rsid w:val="007464E1"/>
    <w:rsid w:val="00750B8F"/>
    <w:rsid w:val="007518A0"/>
    <w:rsid w:val="00756C16"/>
    <w:rsid w:val="0076379F"/>
    <w:rsid w:val="007672B9"/>
    <w:rsid w:val="0077019F"/>
    <w:rsid w:val="00771D65"/>
    <w:rsid w:val="0077640D"/>
    <w:rsid w:val="0078098A"/>
    <w:rsid w:val="00785589"/>
    <w:rsid w:val="00785CDB"/>
    <w:rsid w:val="00786266"/>
    <w:rsid w:val="007938F6"/>
    <w:rsid w:val="0079535E"/>
    <w:rsid w:val="00795517"/>
    <w:rsid w:val="00795DEC"/>
    <w:rsid w:val="00797ECC"/>
    <w:rsid w:val="007A11A6"/>
    <w:rsid w:val="007A1EAA"/>
    <w:rsid w:val="007A3606"/>
    <w:rsid w:val="007A3E57"/>
    <w:rsid w:val="007A6AC5"/>
    <w:rsid w:val="007B025E"/>
    <w:rsid w:val="007B125F"/>
    <w:rsid w:val="007B2416"/>
    <w:rsid w:val="007B4D4D"/>
    <w:rsid w:val="007B60CC"/>
    <w:rsid w:val="007B716B"/>
    <w:rsid w:val="007B720B"/>
    <w:rsid w:val="007C0AD8"/>
    <w:rsid w:val="007C1BDA"/>
    <w:rsid w:val="007C3721"/>
    <w:rsid w:val="007C5DAA"/>
    <w:rsid w:val="007D2138"/>
    <w:rsid w:val="007D3FD3"/>
    <w:rsid w:val="007D6F4A"/>
    <w:rsid w:val="007E172E"/>
    <w:rsid w:val="007E1745"/>
    <w:rsid w:val="007E3D50"/>
    <w:rsid w:val="007E4E88"/>
    <w:rsid w:val="007E619D"/>
    <w:rsid w:val="007E642E"/>
    <w:rsid w:val="007E6EC3"/>
    <w:rsid w:val="007F0A98"/>
    <w:rsid w:val="007F3342"/>
    <w:rsid w:val="007F3476"/>
    <w:rsid w:val="007F51DA"/>
    <w:rsid w:val="008026A4"/>
    <w:rsid w:val="00804797"/>
    <w:rsid w:val="00805186"/>
    <w:rsid w:val="00805CD0"/>
    <w:rsid w:val="00810115"/>
    <w:rsid w:val="00810278"/>
    <w:rsid w:val="00812963"/>
    <w:rsid w:val="008215F4"/>
    <w:rsid w:val="00823751"/>
    <w:rsid w:val="00823C24"/>
    <w:rsid w:val="00827FFA"/>
    <w:rsid w:val="008322B6"/>
    <w:rsid w:val="008323E2"/>
    <w:rsid w:val="00832FAA"/>
    <w:rsid w:val="00836292"/>
    <w:rsid w:val="008406D2"/>
    <w:rsid w:val="00842025"/>
    <w:rsid w:val="00846C7B"/>
    <w:rsid w:val="00856761"/>
    <w:rsid w:val="008600F3"/>
    <w:rsid w:val="00861812"/>
    <w:rsid w:val="00861852"/>
    <w:rsid w:val="00861E93"/>
    <w:rsid w:val="0086301D"/>
    <w:rsid w:val="00863682"/>
    <w:rsid w:val="00865D35"/>
    <w:rsid w:val="008701BE"/>
    <w:rsid w:val="008705E1"/>
    <w:rsid w:val="008708D8"/>
    <w:rsid w:val="00872869"/>
    <w:rsid w:val="008731FD"/>
    <w:rsid w:val="00873D35"/>
    <w:rsid w:val="0088010F"/>
    <w:rsid w:val="00880DEB"/>
    <w:rsid w:val="00881438"/>
    <w:rsid w:val="00887815"/>
    <w:rsid w:val="00892D79"/>
    <w:rsid w:val="00896055"/>
    <w:rsid w:val="008977D2"/>
    <w:rsid w:val="008A0547"/>
    <w:rsid w:val="008A2662"/>
    <w:rsid w:val="008A2E90"/>
    <w:rsid w:val="008A7FE1"/>
    <w:rsid w:val="008B13EC"/>
    <w:rsid w:val="008C30C6"/>
    <w:rsid w:val="008C376B"/>
    <w:rsid w:val="008C4F5C"/>
    <w:rsid w:val="008C7790"/>
    <w:rsid w:val="008D055A"/>
    <w:rsid w:val="008D64D2"/>
    <w:rsid w:val="008E0B0E"/>
    <w:rsid w:val="008E2F36"/>
    <w:rsid w:val="008E55FA"/>
    <w:rsid w:val="008F04A6"/>
    <w:rsid w:val="008F1961"/>
    <w:rsid w:val="008F3488"/>
    <w:rsid w:val="008F6B47"/>
    <w:rsid w:val="008F72BA"/>
    <w:rsid w:val="009028E5"/>
    <w:rsid w:val="00902BEF"/>
    <w:rsid w:val="009062D9"/>
    <w:rsid w:val="00906749"/>
    <w:rsid w:val="009174D5"/>
    <w:rsid w:val="00920546"/>
    <w:rsid w:val="00921E61"/>
    <w:rsid w:val="00922E76"/>
    <w:rsid w:val="00923311"/>
    <w:rsid w:val="00923954"/>
    <w:rsid w:val="00927941"/>
    <w:rsid w:val="00931BF3"/>
    <w:rsid w:val="0093345C"/>
    <w:rsid w:val="0093446D"/>
    <w:rsid w:val="0094033E"/>
    <w:rsid w:val="00940946"/>
    <w:rsid w:val="00944BF2"/>
    <w:rsid w:val="00946E1A"/>
    <w:rsid w:val="00946F0C"/>
    <w:rsid w:val="00947371"/>
    <w:rsid w:val="00951106"/>
    <w:rsid w:val="00951916"/>
    <w:rsid w:val="00952D02"/>
    <w:rsid w:val="009537A4"/>
    <w:rsid w:val="0095700B"/>
    <w:rsid w:val="0095702D"/>
    <w:rsid w:val="0095704A"/>
    <w:rsid w:val="00957FA4"/>
    <w:rsid w:val="009621CA"/>
    <w:rsid w:val="009636EE"/>
    <w:rsid w:val="00963CE5"/>
    <w:rsid w:val="00966BB5"/>
    <w:rsid w:val="009721AE"/>
    <w:rsid w:val="00973C9C"/>
    <w:rsid w:val="00973DAD"/>
    <w:rsid w:val="00974D22"/>
    <w:rsid w:val="009754B1"/>
    <w:rsid w:val="00977082"/>
    <w:rsid w:val="00983DF0"/>
    <w:rsid w:val="00997A89"/>
    <w:rsid w:val="00997B17"/>
    <w:rsid w:val="009A3494"/>
    <w:rsid w:val="009A404D"/>
    <w:rsid w:val="009B0693"/>
    <w:rsid w:val="009B0D53"/>
    <w:rsid w:val="009B1C98"/>
    <w:rsid w:val="009C4928"/>
    <w:rsid w:val="009C5123"/>
    <w:rsid w:val="009C518F"/>
    <w:rsid w:val="009C5C06"/>
    <w:rsid w:val="009D34A4"/>
    <w:rsid w:val="009D3B48"/>
    <w:rsid w:val="009D4246"/>
    <w:rsid w:val="009D4FB5"/>
    <w:rsid w:val="009D6F2E"/>
    <w:rsid w:val="009D7B8F"/>
    <w:rsid w:val="009E0FBC"/>
    <w:rsid w:val="009E2A2B"/>
    <w:rsid w:val="009E433E"/>
    <w:rsid w:val="009E5755"/>
    <w:rsid w:val="009E5759"/>
    <w:rsid w:val="009E5A5F"/>
    <w:rsid w:val="009E6ADA"/>
    <w:rsid w:val="009F0097"/>
    <w:rsid w:val="009F11DF"/>
    <w:rsid w:val="009F1CDD"/>
    <w:rsid w:val="009F34F2"/>
    <w:rsid w:val="009F37C4"/>
    <w:rsid w:val="009F4426"/>
    <w:rsid w:val="009F47F2"/>
    <w:rsid w:val="009F659A"/>
    <w:rsid w:val="00A0222C"/>
    <w:rsid w:val="00A02BD5"/>
    <w:rsid w:val="00A0349C"/>
    <w:rsid w:val="00A05099"/>
    <w:rsid w:val="00A0695A"/>
    <w:rsid w:val="00A101F7"/>
    <w:rsid w:val="00A10DBD"/>
    <w:rsid w:val="00A11C37"/>
    <w:rsid w:val="00A13425"/>
    <w:rsid w:val="00A14EAC"/>
    <w:rsid w:val="00A167AD"/>
    <w:rsid w:val="00A17BCE"/>
    <w:rsid w:val="00A20356"/>
    <w:rsid w:val="00A24763"/>
    <w:rsid w:val="00A33707"/>
    <w:rsid w:val="00A3375C"/>
    <w:rsid w:val="00A36D29"/>
    <w:rsid w:val="00A4072A"/>
    <w:rsid w:val="00A40E10"/>
    <w:rsid w:val="00A43D95"/>
    <w:rsid w:val="00A44D5D"/>
    <w:rsid w:val="00A4512D"/>
    <w:rsid w:val="00A45271"/>
    <w:rsid w:val="00A45653"/>
    <w:rsid w:val="00A47635"/>
    <w:rsid w:val="00A51AAC"/>
    <w:rsid w:val="00A54241"/>
    <w:rsid w:val="00A5774F"/>
    <w:rsid w:val="00A60DDA"/>
    <w:rsid w:val="00A63FB2"/>
    <w:rsid w:val="00A65ABC"/>
    <w:rsid w:val="00A67AC9"/>
    <w:rsid w:val="00A77CA9"/>
    <w:rsid w:val="00A83A82"/>
    <w:rsid w:val="00A84051"/>
    <w:rsid w:val="00A863CA"/>
    <w:rsid w:val="00A95741"/>
    <w:rsid w:val="00AA246F"/>
    <w:rsid w:val="00AA3D6C"/>
    <w:rsid w:val="00AA5824"/>
    <w:rsid w:val="00AB028A"/>
    <w:rsid w:val="00AB6AFC"/>
    <w:rsid w:val="00AB6D84"/>
    <w:rsid w:val="00AC12E8"/>
    <w:rsid w:val="00AC27D5"/>
    <w:rsid w:val="00AC42DD"/>
    <w:rsid w:val="00AD57BC"/>
    <w:rsid w:val="00AD77EC"/>
    <w:rsid w:val="00AE0590"/>
    <w:rsid w:val="00AE131A"/>
    <w:rsid w:val="00AE1705"/>
    <w:rsid w:val="00AE1E53"/>
    <w:rsid w:val="00AE6BCE"/>
    <w:rsid w:val="00AF292E"/>
    <w:rsid w:val="00AF35F4"/>
    <w:rsid w:val="00AF3A68"/>
    <w:rsid w:val="00AF6CA1"/>
    <w:rsid w:val="00AF73A0"/>
    <w:rsid w:val="00AF7E8D"/>
    <w:rsid w:val="00B013C3"/>
    <w:rsid w:val="00B04F9E"/>
    <w:rsid w:val="00B121B8"/>
    <w:rsid w:val="00B122D2"/>
    <w:rsid w:val="00B176E7"/>
    <w:rsid w:val="00B17784"/>
    <w:rsid w:val="00B20968"/>
    <w:rsid w:val="00B244D4"/>
    <w:rsid w:val="00B2628B"/>
    <w:rsid w:val="00B26A8F"/>
    <w:rsid w:val="00B26EDE"/>
    <w:rsid w:val="00B300E3"/>
    <w:rsid w:val="00B30263"/>
    <w:rsid w:val="00B302B4"/>
    <w:rsid w:val="00B3775C"/>
    <w:rsid w:val="00B41103"/>
    <w:rsid w:val="00B444F9"/>
    <w:rsid w:val="00B458A2"/>
    <w:rsid w:val="00B46A47"/>
    <w:rsid w:val="00B5098C"/>
    <w:rsid w:val="00B50C43"/>
    <w:rsid w:val="00B50CF9"/>
    <w:rsid w:val="00B51F90"/>
    <w:rsid w:val="00B52D13"/>
    <w:rsid w:val="00B541B9"/>
    <w:rsid w:val="00B5553B"/>
    <w:rsid w:val="00B55A01"/>
    <w:rsid w:val="00B56C73"/>
    <w:rsid w:val="00B5796E"/>
    <w:rsid w:val="00B60370"/>
    <w:rsid w:val="00B65A05"/>
    <w:rsid w:val="00B65F76"/>
    <w:rsid w:val="00B671B1"/>
    <w:rsid w:val="00B6798C"/>
    <w:rsid w:val="00B8710D"/>
    <w:rsid w:val="00B91321"/>
    <w:rsid w:val="00B942BD"/>
    <w:rsid w:val="00BA1473"/>
    <w:rsid w:val="00BA4180"/>
    <w:rsid w:val="00BA5D55"/>
    <w:rsid w:val="00BA7644"/>
    <w:rsid w:val="00BA7E26"/>
    <w:rsid w:val="00BB24DC"/>
    <w:rsid w:val="00BB607F"/>
    <w:rsid w:val="00BB6BD6"/>
    <w:rsid w:val="00BD166F"/>
    <w:rsid w:val="00BD3309"/>
    <w:rsid w:val="00BD6448"/>
    <w:rsid w:val="00BE0283"/>
    <w:rsid w:val="00BE0930"/>
    <w:rsid w:val="00BE624A"/>
    <w:rsid w:val="00BE69D8"/>
    <w:rsid w:val="00BF094A"/>
    <w:rsid w:val="00BF260B"/>
    <w:rsid w:val="00BF3827"/>
    <w:rsid w:val="00BF6C43"/>
    <w:rsid w:val="00C02E53"/>
    <w:rsid w:val="00C04EE7"/>
    <w:rsid w:val="00C051FF"/>
    <w:rsid w:val="00C07866"/>
    <w:rsid w:val="00C10B4F"/>
    <w:rsid w:val="00C11506"/>
    <w:rsid w:val="00C16DE1"/>
    <w:rsid w:val="00C224FC"/>
    <w:rsid w:val="00C229E1"/>
    <w:rsid w:val="00C30207"/>
    <w:rsid w:val="00C30481"/>
    <w:rsid w:val="00C46F2D"/>
    <w:rsid w:val="00C50F72"/>
    <w:rsid w:val="00C51527"/>
    <w:rsid w:val="00C530FE"/>
    <w:rsid w:val="00C53B59"/>
    <w:rsid w:val="00C55398"/>
    <w:rsid w:val="00C55923"/>
    <w:rsid w:val="00C5685D"/>
    <w:rsid w:val="00C572BB"/>
    <w:rsid w:val="00C642F4"/>
    <w:rsid w:val="00C65EC7"/>
    <w:rsid w:val="00C66C8A"/>
    <w:rsid w:val="00C719E8"/>
    <w:rsid w:val="00C73E67"/>
    <w:rsid w:val="00C85262"/>
    <w:rsid w:val="00C90852"/>
    <w:rsid w:val="00C90898"/>
    <w:rsid w:val="00C91677"/>
    <w:rsid w:val="00C94AF8"/>
    <w:rsid w:val="00C94C4A"/>
    <w:rsid w:val="00C961F3"/>
    <w:rsid w:val="00C96601"/>
    <w:rsid w:val="00CA4DCB"/>
    <w:rsid w:val="00CA5763"/>
    <w:rsid w:val="00CA6CAE"/>
    <w:rsid w:val="00CB0602"/>
    <w:rsid w:val="00CB30AD"/>
    <w:rsid w:val="00CB4805"/>
    <w:rsid w:val="00CB700D"/>
    <w:rsid w:val="00CB7639"/>
    <w:rsid w:val="00CC409A"/>
    <w:rsid w:val="00CC4966"/>
    <w:rsid w:val="00CD08B7"/>
    <w:rsid w:val="00CD1623"/>
    <w:rsid w:val="00CD1DD2"/>
    <w:rsid w:val="00CD5C6C"/>
    <w:rsid w:val="00CE09C7"/>
    <w:rsid w:val="00CE0D80"/>
    <w:rsid w:val="00CE4EFA"/>
    <w:rsid w:val="00CE5EE8"/>
    <w:rsid w:val="00CE700F"/>
    <w:rsid w:val="00CF2106"/>
    <w:rsid w:val="00CF60A9"/>
    <w:rsid w:val="00D010D3"/>
    <w:rsid w:val="00D015C1"/>
    <w:rsid w:val="00D02149"/>
    <w:rsid w:val="00D0685F"/>
    <w:rsid w:val="00D116AD"/>
    <w:rsid w:val="00D14ECD"/>
    <w:rsid w:val="00D151CB"/>
    <w:rsid w:val="00D15AD6"/>
    <w:rsid w:val="00D202B0"/>
    <w:rsid w:val="00D222FC"/>
    <w:rsid w:val="00D27B23"/>
    <w:rsid w:val="00D347A1"/>
    <w:rsid w:val="00D36834"/>
    <w:rsid w:val="00D43F72"/>
    <w:rsid w:val="00D4413E"/>
    <w:rsid w:val="00D4496D"/>
    <w:rsid w:val="00D4734B"/>
    <w:rsid w:val="00D520A6"/>
    <w:rsid w:val="00D5253A"/>
    <w:rsid w:val="00D52C7F"/>
    <w:rsid w:val="00D534AC"/>
    <w:rsid w:val="00D560E0"/>
    <w:rsid w:val="00D561FC"/>
    <w:rsid w:val="00D571CA"/>
    <w:rsid w:val="00D578B3"/>
    <w:rsid w:val="00D61A53"/>
    <w:rsid w:val="00D7147E"/>
    <w:rsid w:val="00D76364"/>
    <w:rsid w:val="00D77091"/>
    <w:rsid w:val="00D7727F"/>
    <w:rsid w:val="00D778CC"/>
    <w:rsid w:val="00D82259"/>
    <w:rsid w:val="00D9000E"/>
    <w:rsid w:val="00D927D0"/>
    <w:rsid w:val="00D943ED"/>
    <w:rsid w:val="00DA204F"/>
    <w:rsid w:val="00DA3BCC"/>
    <w:rsid w:val="00DA428C"/>
    <w:rsid w:val="00DA5FF4"/>
    <w:rsid w:val="00DB1702"/>
    <w:rsid w:val="00DB341D"/>
    <w:rsid w:val="00DB4C35"/>
    <w:rsid w:val="00DB64E4"/>
    <w:rsid w:val="00DC7B1A"/>
    <w:rsid w:val="00DD0789"/>
    <w:rsid w:val="00DD3A49"/>
    <w:rsid w:val="00DD66F6"/>
    <w:rsid w:val="00DD7F3A"/>
    <w:rsid w:val="00DE09BF"/>
    <w:rsid w:val="00DE10B8"/>
    <w:rsid w:val="00DE15D5"/>
    <w:rsid w:val="00DE613C"/>
    <w:rsid w:val="00DE65D4"/>
    <w:rsid w:val="00DF24C6"/>
    <w:rsid w:val="00DF31EB"/>
    <w:rsid w:val="00DF51B7"/>
    <w:rsid w:val="00DF5895"/>
    <w:rsid w:val="00DF711F"/>
    <w:rsid w:val="00E021CE"/>
    <w:rsid w:val="00E037CF"/>
    <w:rsid w:val="00E05AAD"/>
    <w:rsid w:val="00E079B6"/>
    <w:rsid w:val="00E10871"/>
    <w:rsid w:val="00E12909"/>
    <w:rsid w:val="00E1725A"/>
    <w:rsid w:val="00E21399"/>
    <w:rsid w:val="00E23420"/>
    <w:rsid w:val="00E238C8"/>
    <w:rsid w:val="00E24003"/>
    <w:rsid w:val="00E24BC5"/>
    <w:rsid w:val="00E26015"/>
    <w:rsid w:val="00E27839"/>
    <w:rsid w:val="00E31463"/>
    <w:rsid w:val="00E3185D"/>
    <w:rsid w:val="00E33611"/>
    <w:rsid w:val="00E369A8"/>
    <w:rsid w:val="00E37BC5"/>
    <w:rsid w:val="00E4289B"/>
    <w:rsid w:val="00E52436"/>
    <w:rsid w:val="00E5298D"/>
    <w:rsid w:val="00E53502"/>
    <w:rsid w:val="00E5434F"/>
    <w:rsid w:val="00E62FBF"/>
    <w:rsid w:val="00E64C07"/>
    <w:rsid w:val="00E651FD"/>
    <w:rsid w:val="00E65250"/>
    <w:rsid w:val="00E65988"/>
    <w:rsid w:val="00E70D4E"/>
    <w:rsid w:val="00E72975"/>
    <w:rsid w:val="00E76B16"/>
    <w:rsid w:val="00E76D27"/>
    <w:rsid w:val="00E80C0A"/>
    <w:rsid w:val="00E818A5"/>
    <w:rsid w:val="00E83B22"/>
    <w:rsid w:val="00E86415"/>
    <w:rsid w:val="00E91756"/>
    <w:rsid w:val="00E91A61"/>
    <w:rsid w:val="00E94BBF"/>
    <w:rsid w:val="00E96AE3"/>
    <w:rsid w:val="00E97D65"/>
    <w:rsid w:val="00EA178B"/>
    <w:rsid w:val="00EA235C"/>
    <w:rsid w:val="00EA37A4"/>
    <w:rsid w:val="00EA52EF"/>
    <w:rsid w:val="00EA5BAB"/>
    <w:rsid w:val="00EA6F80"/>
    <w:rsid w:val="00EA73BA"/>
    <w:rsid w:val="00EB4434"/>
    <w:rsid w:val="00EB5499"/>
    <w:rsid w:val="00EC162C"/>
    <w:rsid w:val="00EC2159"/>
    <w:rsid w:val="00EC5C4F"/>
    <w:rsid w:val="00ED1A3A"/>
    <w:rsid w:val="00ED266D"/>
    <w:rsid w:val="00ED2F5D"/>
    <w:rsid w:val="00ED361B"/>
    <w:rsid w:val="00EE71A4"/>
    <w:rsid w:val="00EF4287"/>
    <w:rsid w:val="00EF52C1"/>
    <w:rsid w:val="00EF6488"/>
    <w:rsid w:val="00EF69D0"/>
    <w:rsid w:val="00F01615"/>
    <w:rsid w:val="00F0334B"/>
    <w:rsid w:val="00F034E8"/>
    <w:rsid w:val="00F038AC"/>
    <w:rsid w:val="00F13F04"/>
    <w:rsid w:val="00F14BBF"/>
    <w:rsid w:val="00F153FA"/>
    <w:rsid w:val="00F1610A"/>
    <w:rsid w:val="00F16C70"/>
    <w:rsid w:val="00F17070"/>
    <w:rsid w:val="00F22355"/>
    <w:rsid w:val="00F23C0B"/>
    <w:rsid w:val="00F3729B"/>
    <w:rsid w:val="00F42CC3"/>
    <w:rsid w:val="00F43232"/>
    <w:rsid w:val="00F45153"/>
    <w:rsid w:val="00F47068"/>
    <w:rsid w:val="00F50F5B"/>
    <w:rsid w:val="00F5260C"/>
    <w:rsid w:val="00F52F7F"/>
    <w:rsid w:val="00F5572F"/>
    <w:rsid w:val="00F601E5"/>
    <w:rsid w:val="00F6274A"/>
    <w:rsid w:val="00F62E8E"/>
    <w:rsid w:val="00F67DE4"/>
    <w:rsid w:val="00F74894"/>
    <w:rsid w:val="00F75795"/>
    <w:rsid w:val="00F76B2C"/>
    <w:rsid w:val="00F8112E"/>
    <w:rsid w:val="00F85F16"/>
    <w:rsid w:val="00F85F87"/>
    <w:rsid w:val="00F85FEF"/>
    <w:rsid w:val="00FA4D3D"/>
    <w:rsid w:val="00FA4DD4"/>
    <w:rsid w:val="00FA7C8E"/>
    <w:rsid w:val="00FC1F55"/>
    <w:rsid w:val="00FC494A"/>
    <w:rsid w:val="00FC5D32"/>
    <w:rsid w:val="00FD0D6F"/>
    <w:rsid w:val="00FD11C9"/>
    <w:rsid w:val="00FD1C55"/>
    <w:rsid w:val="00FD3CD5"/>
    <w:rsid w:val="00FD62FE"/>
    <w:rsid w:val="00FD6685"/>
    <w:rsid w:val="00FD70CB"/>
    <w:rsid w:val="00FD785F"/>
    <w:rsid w:val="00FE7A87"/>
    <w:rsid w:val="00FF150A"/>
    <w:rsid w:val="00FF6B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3956C36E"/>
  <w15:docId w15:val="{8EFDBAD1-6BE5-4FBD-9D15-05819EC6E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020E9"/>
    <w:pPr>
      <w:widowControl w:val="0"/>
      <w:kinsoku w:val="0"/>
      <w:autoSpaceDN w:val="0"/>
      <w:spacing w:line="380" w:lineRule="exact"/>
      <w:textAlignment w:val="baseline"/>
    </w:pPr>
    <w:rPr>
      <w:rFonts w:ascii="Times New Roman" w:eastAsia="標楷體" w:hAnsi="Times New Roman" w:cs="Times New Roman"/>
      <w:sz w:val="28"/>
      <w:szCs w:val="20"/>
    </w:rPr>
  </w:style>
  <w:style w:type="paragraph" w:styleId="1">
    <w:name w:val="heading 1"/>
    <w:basedOn w:val="a1"/>
    <w:next w:val="a1"/>
    <w:link w:val="10"/>
    <w:qFormat/>
    <w:rsid w:val="00B41103"/>
    <w:pPr>
      <w:keepNext/>
      <w:kinsoku/>
      <w:autoSpaceDN/>
      <w:spacing w:before="180" w:after="180" w:line="720" w:lineRule="auto"/>
      <w:textAlignment w:val="auto"/>
      <w:outlineLvl w:val="0"/>
    </w:pPr>
    <w:rPr>
      <w:rFonts w:ascii="Arial" w:eastAsia="新細明體" w:hAnsi="Arial"/>
      <w:b/>
      <w:bCs/>
      <w:kern w:val="52"/>
      <w:sz w:val="52"/>
      <w:szCs w:val="52"/>
      <w:lang w:val="x-none" w:eastAsia="x-none"/>
    </w:rPr>
  </w:style>
  <w:style w:type="paragraph" w:styleId="2">
    <w:name w:val="heading 2"/>
    <w:basedOn w:val="a1"/>
    <w:next w:val="a1"/>
    <w:link w:val="20"/>
    <w:qFormat/>
    <w:rsid w:val="00B41103"/>
    <w:pPr>
      <w:keepNext/>
      <w:kinsoku/>
      <w:autoSpaceDN/>
      <w:spacing w:line="720" w:lineRule="auto"/>
      <w:textAlignment w:val="auto"/>
      <w:outlineLvl w:val="1"/>
    </w:pPr>
    <w:rPr>
      <w:rFonts w:ascii="Arial" w:eastAsia="新細明體" w:hAnsi="Arial"/>
      <w:b/>
      <w:bCs/>
      <w:sz w:val="48"/>
      <w:szCs w:val="48"/>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本文12"/>
    <w:basedOn w:val="a1"/>
    <w:link w:val="11"/>
    <w:rsid w:val="002A24C1"/>
    <w:pPr>
      <w:autoSpaceDN/>
      <w:spacing w:line="360" w:lineRule="exact"/>
      <w:jc w:val="both"/>
    </w:pPr>
    <w:rPr>
      <w:sz w:val="26"/>
    </w:rPr>
  </w:style>
  <w:style w:type="character" w:customStyle="1" w:styleId="a6">
    <w:name w:val="本文 字元"/>
    <w:basedOn w:val="a2"/>
    <w:rsid w:val="002A24C1"/>
    <w:rPr>
      <w:rFonts w:ascii="Times New Roman" w:eastAsia="標楷體" w:hAnsi="Times New Roman" w:cs="Times New Roman"/>
      <w:sz w:val="28"/>
      <w:szCs w:val="20"/>
    </w:rPr>
  </w:style>
  <w:style w:type="character" w:customStyle="1" w:styleId="11">
    <w:name w:val="本文 字元1"/>
    <w:aliases w:val="本文12 字元"/>
    <w:basedOn w:val="a2"/>
    <w:link w:val="a5"/>
    <w:rsid w:val="002A24C1"/>
    <w:rPr>
      <w:rFonts w:ascii="Times New Roman" w:eastAsia="標楷體" w:hAnsi="Times New Roman" w:cs="Times New Roman"/>
      <w:sz w:val="26"/>
      <w:szCs w:val="20"/>
    </w:rPr>
  </w:style>
  <w:style w:type="paragraph" w:customStyle="1" w:styleId="a7">
    <w:name w:val="字元 字元 字元"/>
    <w:basedOn w:val="a1"/>
    <w:rsid w:val="002A24C1"/>
    <w:pPr>
      <w:widowControl/>
      <w:kinsoku/>
      <w:autoSpaceDN/>
      <w:spacing w:after="160" w:line="240" w:lineRule="exact"/>
      <w:textAlignment w:val="auto"/>
    </w:pPr>
    <w:rPr>
      <w:rFonts w:ascii="Tahoma" w:eastAsia="新細明體" w:hAnsi="Tahoma"/>
      <w:kern w:val="0"/>
      <w:sz w:val="20"/>
      <w:lang w:eastAsia="en-US"/>
    </w:rPr>
  </w:style>
  <w:style w:type="paragraph" w:customStyle="1" w:styleId="21">
    <w:name w:val="凸排2"/>
    <w:basedOn w:val="a1"/>
    <w:link w:val="22"/>
    <w:rsid w:val="00D571CA"/>
    <w:pPr>
      <w:autoSpaceDN/>
      <w:adjustRightInd w:val="0"/>
      <w:spacing w:line="460" w:lineRule="exact"/>
      <w:ind w:left="200" w:hangingChars="200" w:hanging="200"/>
      <w:jc w:val="both"/>
    </w:pPr>
    <w:rPr>
      <w:sz w:val="32"/>
      <w:szCs w:val="32"/>
    </w:rPr>
  </w:style>
  <w:style w:type="character" w:customStyle="1" w:styleId="22">
    <w:name w:val="凸排2 字元"/>
    <w:basedOn w:val="a2"/>
    <w:link w:val="21"/>
    <w:rsid w:val="00D571CA"/>
    <w:rPr>
      <w:rFonts w:ascii="Times New Roman" w:eastAsia="標楷體" w:hAnsi="Times New Roman" w:cs="Times New Roman"/>
      <w:sz w:val="32"/>
      <w:szCs w:val="32"/>
    </w:rPr>
  </w:style>
  <w:style w:type="paragraph" w:customStyle="1" w:styleId="12">
    <w:name w:val="凸排1"/>
    <w:basedOn w:val="a1"/>
    <w:link w:val="13"/>
    <w:rsid w:val="00A33707"/>
    <w:pPr>
      <w:kinsoku/>
      <w:autoSpaceDN/>
      <w:spacing w:line="360" w:lineRule="exact"/>
      <w:ind w:left="100" w:hangingChars="100" w:hanging="100"/>
      <w:jc w:val="both"/>
    </w:pPr>
    <w:rPr>
      <w:sz w:val="26"/>
    </w:rPr>
  </w:style>
  <w:style w:type="paragraph" w:customStyle="1" w:styleId="a8">
    <w:name w:val="會議次數及日期"/>
    <w:basedOn w:val="a5"/>
    <w:rsid w:val="00A33707"/>
    <w:pPr>
      <w:jc w:val="center"/>
    </w:pPr>
  </w:style>
  <w:style w:type="character" w:customStyle="1" w:styleId="13">
    <w:name w:val="凸排1 字元"/>
    <w:basedOn w:val="22"/>
    <w:link w:val="12"/>
    <w:rsid w:val="00A33707"/>
    <w:rPr>
      <w:rFonts w:ascii="Times New Roman" w:eastAsia="標楷體" w:hAnsi="Times New Roman" w:cs="Times New Roman"/>
      <w:sz w:val="26"/>
      <w:szCs w:val="20"/>
    </w:rPr>
  </w:style>
  <w:style w:type="paragraph" w:customStyle="1" w:styleId="a9">
    <w:name w:val="字元 字元 字元"/>
    <w:basedOn w:val="a1"/>
    <w:rsid w:val="00A33707"/>
    <w:pPr>
      <w:widowControl/>
      <w:kinsoku/>
      <w:autoSpaceDN/>
      <w:spacing w:after="160" w:line="240" w:lineRule="exact"/>
      <w:textAlignment w:val="auto"/>
    </w:pPr>
    <w:rPr>
      <w:rFonts w:ascii="Tahoma" w:eastAsia="新細明體" w:hAnsi="Tahoma"/>
      <w:kern w:val="0"/>
      <w:sz w:val="20"/>
      <w:lang w:eastAsia="en-US"/>
    </w:rPr>
  </w:style>
  <w:style w:type="paragraph" w:styleId="aa">
    <w:name w:val="List Paragraph"/>
    <w:basedOn w:val="a1"/>
    <w:uiPriority w:val="34"/>
    <w:qFormat/>
    <w:rsid w:val="00A33707"/>
    <w:pPr>
      <w:ind w:leftChars="200" w:left="480"/>
    </w:pPr>
  </w:style>
  <w:style w:type="paragraph" w:styleId="ab">
    <w:name w:val="header"/>
    <w:basedOn w:val="a1"/>
    <w:link w:val="ac"/>
    <w:unhideWhenUsed/>
    <w:rsid w:val="00BD6448"/>
    <w:pPr>
      <w:tabs>
        <w:tab w:val="center" w:pos="4153"/>
        <w:tab w:val="right" w:pos="8306"/>
      </w:tabs>
      <w:snapToGrid w:val="0"/>
    </w:pPr>
    <w:rPr>
      <w:sz w:val="20"/>
    </w:rPr>
  </w:style>
  <w:style w:type="character" w:customStyle="1" w:styleId="ac">
    <w:name w:val="頁首 字元"/>
    <w:basedOn w:val="a2"/>
    <w:link w:val="ab"/>
    <w:uiPriority w:val="99"/>
    <w:rsid w:val="00BD6448"/>
    <w:rPr>
      <w:rFonts w:ascii="Times New Roman" w:eastAsia="標楷體" w:hAnsi="Times New Roman" w:cs="Times New Roman"/>
      <w:sz w:val="20"/>
      <w:szCs w:val="20"/>
    </w:rPr>
  </w:style>
  <w:style w:type="paragraph" w:styleId="ad">
    <w:name w:val="footer"/>
    <w:basedOn w:val="a1"/>
    <w:link w:val="ae"/>
    <w:uiPriority w:val="99"/>
    <w:unhideWhenUsed/>
    <w:rsid w:val="00BD6448"/>
    <w:pPr>
      <w:tabs>
        <w:tab w:val="center" w:pos="4153"/>
        <w:tab w:val="right" w:pos="8306"/>
      </w:tabs>
      <w:snapToGrid w:val="0"/>
    </w:pPr>
    <w:rPr>
      <w:sz w:val="20"/>
    </w:rPr>
  </w:style>
  <w:style w:type="character" w:customStyle="1" w:styleId="ae">
    <w:name w:val="頁尾 字元"/>
    <w:basedOn w:val="a2"/>
    <w:link w:val="ad"/>
    <w:uiPriority w:val="99"/>
    <w:rsid w:val="00BD6448"/>
    <w:rPr>
      <w:rFonts w:ascii="Times New Roman" w:eastAsia="標楷體" w:hAnsi="Times New Roman" w:cs="Times New Roman"/>
      <w:sz w:val="20"/>
      <w:szCs w:val="20"/>
    </w:rPr>
  </w:style>
  <w:style w:type="paragraph" w:customStyle="1" w:styleId="14">
    <w:name w:val="清單段落1"/>
    <w:basedOn w:val="a1"/>
    <w:rsid w:val="00CA4DCB"/>
    <w:pPr>
      <w:kinsoku/>
      <w:autoSpaceDN/>
      <w:spacing w:line="240" w:lineRule="auto"/>
      <w:ind w:leftChars="200" w:left="480"/>
      <w:textAlignment w:val="auto"/>
    </w:pPr>
    <w:rPr>
      <w:rFonts w:eastAsia="新細明體"/>
      <w:sz w:val="24"/>
      <w:szCs w:val="24"/>
    </w:rPr>
  </w:style>
  <w:style w:type="paragraph" w:styleId="af">
    <w:name w:val="Balloon Text"/>
    <w:basedOn w:val="a1"/>
    <w:link w:val="af0"/>
    <w:unhideWhenUsed/>
    <w:rsid w:val="00CA4DCB"/>
    <w:pPr>
      <w:spacing w:line="240" w:lineRule="auto"/>
    </w:pPr>
    <w:rPr>
      <w:rFonts w:asciiTheme="majorHAnsi" w:eastAsiaTheme="majorEastAsia" w:hAnsiTheme="majorHAnsi" w:cstheme="majorBidi"/>
      <w:sz w:val="18"/>
      <w:szCs w:val="18"/>
    </w:rPr>
  </w:style>
  <w:style w:type="character" w:customStyle="1" w:styleId="af0">
    <w:name w:val="註解方塊文字 字元"/>
    <w:basedOn w:val="a2"/>
    <w:link w:val="af"/>
    <w:rsid w:val="00CA4DCB"/>
    <w:rPr>
      <w:rFonts w:asciiTheme="majorHAnsi" w:eastAsiaTheme="majorEastAsia" w:hAnsiTheme="majorHAnsi" w:cstheme="majorBidi"/>
      <w:sz w:val="18"/>
      <w:szCs w:val="18"/>
    </w:rPr>
  </w:style>
  <w:style w:type="table" w:styleId="af1">
    <w:name w:val="Table Grid"/>
    <w:basedOn w:val="a3"/>
    <w:uiPriority w:val="59"/>
    <w:rsid w:val="00157DD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字元 字元 字元"/>
    <w:basedOn w:val="a1"/>
    <w:rsid w:val="00157DDB"/>
    <w:pPr>
      <w:widowControl/>
      <w:kinsoku/>
      <w:autoSpaceDN/>
      <w:spacing w:after="160" w:line="240" w:lineRule="exact"/>
      <w:textAlignment w:val="auto"/>
    </w:pPr>
    <w:rPr>
      <w:rFonts w:ascii="Tahoma" w:eastAsia="新細明體" w:hAnsi="Tahoma"/>
      <w:kern w:val="0"/>
      <w:sz w:val="20"/>
      <w:lang w:eastAsia="en-US"/>
    </w:rPr>
  </w:style>
  <w:style w:type="character" w:styleId="af3">
    <w:name w:val="Hyperlink"/>
    <w:basedOn w:val="a2"/>
    <w:rsid w:val="00157DDB"/>
    <w:rPr>
      <w:color w:val="0000FF" w:themeColor="hyperlink"/>
      <w:u w:val="single"/>
    </w:rPr>
  </w:style>
  <w:style w:type="paragraph" w:styleId="af4">
    <w:name w:val="Date"/>
    <w:basedOn w:val="a1"/>
    <w:next w:val="a1"/>
    <w:link w:val="af5"/>
    <w:uiPriority w:val="99"/>
    <w:semiHidden/>
    <w:unhideWhenUsed/>
    <w:rsid w:val="00157DDB"/>
    <w:pPr>
      <w:jc w:val="right"/>
    </w:pPr>
  </w:style>
  <w:style w:type="character" w:customStyle="1" w:styleId="af5">
    <w:name w:val="日期 字元"/>
    <w:basedOn w:val="a2"/>
    <w:link w:val="af4"/>
    <w:uiPriority w:val="99"/>
    <w:semiHidden/>
    <w:rsid w:val="00157DDB"/>
    <w:rPr>
      <w:rFonts w:ascii="Times New Roman" w:eastAsia="標楷體" w:hAnsi="Times New Roman" w:cs="Times New Roman"/>
      <w:sz w:val="28"/>
      <w:szCs w:val="20"/>
    </w:rPr>
  </w:style>
  <w:style w:type="character" w:styleId="af6">
    <w:name w:val="page number"/>
    <w:basedOn w:val="a2"/>
    <w:rsid w:val="00550C83"/>
  </w:style>
  <w:style w:type="paragraph" w:customStyle="1" w:styleId="23">
    <w:name w:val="清單段落2"/>
    <w:basedOn w:val="a1"/>
    <w:rsid w:val="007518A0"/>
    <w:pPr>
      <w:kinsoku/>
      <w:autoSpaceDN/>
      <w:spacing w:line="240" w:lineRule="auto"/>
      <w:ind w:leftChars="200" w:left="480"/>
      <w:textAlignment w:val="auto"/>
    </w:pPr>
    <w:rPr>
      <w:rFonts w:eastAsia="新細明體"/>
      <w:sz w:val="24"/>
      <w:szCs w:val="24"/>
    </w:rPr>
  </w:style>
  <w:style w:type="character" w:customStyle="1" w:styleId="ya-q-text">
    <w:name w:val="ya-q-text"/>
    <w:rsid w:val="007518A0"/>
  </w:style>
  <w:style w:type="paragraph" w:customStyle="1" w:styleId="24">
    <w:name w:val="清單段落2"/>
    <w:basedOn w:val="a1"/>
    <w:rsid w:val="007518A0"/>
    <w:pPr>
      <w:kinsoku/>
      <w:autoSpaceDN/>
      <w:spacing w:line="240" w:lineRule="auto"/>
      <w:ind w:leftChars="200" w:left="480"/>
      <w:textAlignment w:val="auto"/>
    </w:pPr>
    <w:rPr>
      <w:rFonts w:eastAsia="新細明體"/>
      <w:sz w:val="24"/>
      <w:szCs w:val="24"/>
    </w:rPr>
  </w:style>
  <w:style w:type="paragraph" w:customStyle="1" w:styleId="af7">
    <w:name w:val="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character" w:customStyle="1" w:styleId="FooterChar">
    <w:name w:val="Footer Char"/>
    <w:locked/>
    <w:rsid w:val="006B0A9C"/>
    <w:rPr>
      <w:rFonts w:ascii="Calibri" w:hAnsi="Calibri" w:cs="Times New Roman"/>
      <w:kern w:val="2"/>
    </w:rPr>
  </w:style>
  <w:style w:type="paragraph" w:customStyle="1" w:styleId="110">
    <w:name w:val="字元 字元1 字元1"/>
    <w:basedOn w:val="a1"/>
    <w:rsid w:val="006B0A9C"/>
    <w:pPr>
      <w:widowControl/>
      <w:kinsoku/>
      <w:autoSpaceDN/>
      <w:spacing w:after="160" w:line="240" w:lineRule="exact"/>
      <w:textAlignment w:val="auto"/>
    </w:pPr>
    <w:rPr>
      <w:rFonts w:ascii="Tahoma" w:eastAsia="新細明體" w:hAnsi="Tahoma"/>
      <w:kern w:val="0"/>
      <w:sz w:val="20"/>
      <w:lang w:eastAsia="en-US"/>
    </w:rPr>
  </w:style>
  <w:style w:type="character" w:customStyle="1" w:styleId="120">
    <w:name w:val="本文12 字元 字元"/>
    <w:locked/>
    <w:rsid w:val="006B0A9C"/>
    <w:rPr>
      <w:rFonts w:eastAsia="標楷體"/>
      <w:kern w:val="2"/>
      <w:sz w:val="24"/>
      <w:szCs w:val="24"/>
      <w:lang w:val="en-US" w:eastAsia="zh-TW" w:bidi="ar-SA"/>
    </w:rPr>
  </w:style>
  <w:style w:type="paragraph" w:customStyle="1" w:styleId="af8">
    <w:name w:val="字元 字元 字元 字元 字元 字元 字元 字元 字元 字元"/>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af9">
    <w:name w:val="字元 字元 字元 字元 字元 字元 字元"/>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afa">
    <w:name w:val="字元 字元 字元 字元 字元 字元"/>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character" w:styleId="afb">
    <w:name w:val="annotation reference"/>
    <w:semiHidden/>
    <w:rsid w:val="006B0A9C"/>
    <w:rPr>
      <w:sz w:val="18"/>
      <w:szCs w:val="18"/>
    </w:rPr>
  </w:style>
  <w:style w:type="paragraph" w:styleId="afc">
    <w:name w:val="annotation text"/>
    <w:basedOn w:val="a1"/>
    <w:link w:val="afd"/>
    <w:semiHidden/>
    <w:rsid w:val="006B0A9C"/>
    <w:pPr>
      <w:kinsoku/>
      <w:autoSpaceDN/>
      <w:spacing w:line="240" w:lineRule="auto"/>
      <w:textAlignment w:val="auto"/>
    </w:pPr>
    <w:rPr>
      <w:rFonts w:ascii="Calibri" w:eastAsia="新細明體" w:hAnsi="Calibri"/>
      <w:sz w:val="24"/>
      <w:szCs w:val="22"/>
    </w:rPr>
  </w:style>
  <w:style w:type="character" w:customStyle="1" w:styleId="afd">
    <w:name w:val="註解文字 字元"/>
    <w:basedOn w:val="a2"/>
    <w:link w:val="afc"/>
    <w:semiHidden/>
    <w:rsid w:val="006B0A9C"/>
    <w:rPr>
      <w:rFonts w:ascii="Calibri" w:eastAsia="新細明體" w:hAnsi="Calibri" w:cs="Times New Roman"/>
    </w:rPr>
  </w:style>
  <w:style w:type="paragraph" w:styleId="afe">
    <w:name w:val="annotation subject"/>
    <w:basedOn w:val="afc"/>
    <w:next w:val="afc"/>
    <w:link w:val="aff"/>
    <w:semiHidden/>
    <w:rsid w:val="006B0A9C"/>
    <w:rPr>
      <w:b/>
      <w:bCs/>
    </w:rPr>
  </w:style>
  <w:style w:type="character" w:customStyle="1" w:styleId="aff">
    <w:name w:val="註解主旨 字元"/>
    <w:basedOn w:val="afd"/>
    <w:link w:val="afe"/>
    <w:semiHidden/>
    <w:rsid w:val="006B0A9C"/>
    <w:rPr>
      <w:rFonts w:ascii="Calibri" w:eastAsia="新細明體" w:hAnsi="Calibri" w:cs="Times New Roman"/>
      <w:b/>
      <w:bCs/>
    </w:rPr>
  </w:style>
  <w:style w:type="paragraph" w:customStyle="1" w:styleId="15">
    <w:name w:val="字元 字元 字元1 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211111">
    <w:name w:val="字元 字元2 字元 字元 字元 字元 字元 字元1 字元 字元 字元 字元 字元 字元 字元 字元 字元1 字元 字元 字元1 字元 字元 字元 字元1 字元 字元 字元 字元 字元 字元 字元 字元 字元 字元 字元 字元 字元 字元 字元 字元 字元 字元 字元 字元1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aff0">
    <w:name w:val="字元 字元 字元 字元 字元 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aff1">
    <w:name w:val="字元 字元 字元 字元 字元"/>
    <w:basedOn w:val="a1"/>
    <w:rsid w:val="006B0A9C"/>
    <w:pPr>
      <w:kinsoku/>
      <w:autoSpaceDN/>
      <w:adjustRightInd w:val="0"/>
      <w:spacing w:after="160" w:line="240" w:lineRule="exact"/>
      <w:jc w:val="both"/>
    </w:pPr>
    <w:rPr>
      <w:rFonts w:ascii="Tahoma" w:eastAsia="新細明體" w:hAnsi="Tahoma"/>
      <w:kern w:val="0"/>
      <w:sz w:val="20"/>
      <w:lang w:eastAsia="en-US"/>
    </w:rPr>
  </w:style>
  <w:style w:type="paragraph" w:customStyle="1" w:styleId="25">
    <w:name w:val="字元 字元2"/>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6">
    <w:name w:val="字元 字元 字元 字元 字元 字元 字元 字元 字元 字元 字元 字元 字元 字元 字元 字元 字元 字元 字元 字元 字元 字元 字元1"/>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17">
    <w:name w:val="字元 字元1 字元 字元 字元 字元 字元 字元 字元 字元 字元 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aff2">
    <w:name w:val="字元 字元"/>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26">
    <w:name w:val="字元 字元2 字元 字元 字元"/>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8">
    <w:name w:val="字元 字元 字元1 字元 字元 字元 字元 字元 字元 字元 字元 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4">
    <w:name w:val="字元 字元4 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styleId="aff3">
    <w:name w:val="Body Text Indent"/>
    <w:basedOn w:val="a1"/>
    <w:link w:val="aff4"/>
    <w:rsid w:val="006B0A9C"/>
    <w:pPr>
      <w:autoSpaceDN/>
      <w:spacing w:line="440" w:lineRule="exact"/>
    </w:pPr>
    <w:rPr>
      <w:rFonts w:ascii="標楷體"/>
      <w:kern w:val="0"/>
      <w:sz w:val="32"/>
    </w:rPr>
  </w:style>
  <w:style w:type="character" w:customStyle="1" w:styleId="aff4">
    <w:name w:val="本文縮排 字元"/>
    <w:basedOn w:val="a2"/>
    <w:link w:val="aff3"/>
    <w:rsid w:val="006B0A9C"/>
    <w:rPr>
      <w:rFonts w:ascii="標楷體" w:eastAsia="標楷體" w:hAnsi="Times New Roman" w:cs="Times New Roman"/>
      <w:kern w:val="0"/>
      <w:sz w:val="32"/>
      <w:szCs w:val="20"/>
    </w:rPr>
  </w:style>
  <w:style w:type="paragraph" w:customStyle="1" w:styleId="aff5">
    <w:name w:val="出席者"/>
    <w:basedOn w:val="a1"/>
    <w:rsid w:val="006B0A9C"/>
    <w:pPr>
      <w:kinsoku/>
      <w:autoSpaceDN/>
      <w:snapToGrid w:val="0"/>
      <w:spacing w:line="240" w:lineRule="auto"/>
      <w:ind w:left="1304" w:hanging="1304"/>
      <w:textAlignment w:val="auto"/>
    </w:pPr>
    <w:rPr>
      <w:rFonts w:ascii="Arial" w:hAnsi="Arial"/>
      <w:sz w:val="32"/>
    </w:rPr>
  </w:style>
  <w:style w:type="paragraph" w:customStyle="1" w:styleId="27">
    <w:name w:val="字元2 字元"/>
    <w:basedOn w:val="a1"/>
    <w:rsid w:val="00946E1A"/>
    <w:pPr>
      <w:widowControl/>
      <w:kinsoku/>
      <w:autoSpaceDN/>
      <w:spacing w:after="160" w:line="240" w:lineRule="exact"/>
      <w:textAlignment w:val="auto"/>
    </w:pPr>
    <w:rPr>
      <w:rFonts w:ascii="Tahoma" w:eastAsia="新細明體" w:hAnsi="Tahoma"/>
      <w:kern w:val="0"/>
      <w:sz w:val="20"/>
      <w:lang w:eastAsia="en-US"/>
    </w:rPr>
  </w:style>
  <w:style w:type="paragraph" w:styleId="HTML">
    <w:name w:val="HTML Preformatted"/>
    <w:basedOn w:val="a1"/>
    <w:link w:val="HTML0"/>
    <w:unhideWhenUsed/>
    <w:rsid w:val="00946E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autoSpaceDN/>
      <w:spacing w:line="240" w:lineRule="auto"/>
      <w:textAlignment w:val="auto"/>
    </w:pPr>
    <w:rPr>
      <w:rFonts w:ascii="細明體" w:eastAsia="細明體" w:hAnsi="細明體" w:cs="細明體"/>
      <w:kern w:val="0"/>
      <w:sz w:val="24"/>
      <w:szCs w:val="24"/>
    </w:rPr>
  </w:style>
  <w:style w:type="character" w:customStyle="1" w:styleId="HTML0">
    <w:name w:val="HTML 預設格式 字元"/>
    <w:basedOn w:val="a2"/>
    <w:link w:val="HTML"/>
    <w:uiPriority w:val="99"/>
    <w:rsid w:val="00946E1A"/>
    <w:rPr>
      <w:rFonts w:ascii="細明體" w:eastAsia="細明體" w:hAnsi="細明體" w:cs="細明體"/>
      <w:kern w:val="0"/>
      <w:szCs w:val="24"/>
    </w:rPr>
  </w:style>
  <w:style w:type="paragraph" w:customStyle="1" w:styleId="111">
    <w:name w:val="字元 字元1 字元1"/>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aff6">
    <w:name w:val="字元 字元 字元 字元 字元 字元 字元 字元 字元 字元"/>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aff7">
    <w:name w:val="字元 字元 字元 字元 字元 字元 字元"/>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aff8">
    <w:name w:val="字元 字元 字元 字元 字元 字元"/>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9">
    <w:name w:val="字元 字元 字元1 字元 字元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2111110">
    <w:name w:val="字元 字元2 字元 字元 字元 字元 字元 字元1 字元 字元 字元 字元 字元 字元 字元 字元 字元1 字元 字元 字元1 字元 字元 字元 字元1 字元 字元 字元 字元 字元 字元 字元 字元 字元 字元 字元 字元 字元 字元 字元 字元 字元 字元 字元 字元1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aff9">
    <w:name w:val="字元 字元 字元 字元 字元 字元 字元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affa">
    <w:name w:val="字元 字元 字元 字元 字元"/>
    <w:basedOn w:val="a1"/>
    <w:rsid w:val="00DF5895"/>
    <w:pPr>
      <w:kinsoku/>
      <w:autoSpaceDN/>
      <w:adjustRightInd w:val="0"/>
      <w:spacing w:after="160" w:line="240" w:lineRule="exact"/>
      <w:jc w:val="both"/>
    </w:pPr>
    <w:rPr>
      <w:rFonts w:ascii="Tahoma" w:eastAsia="新細明體" w:hAnsi="Tahoma"/>
      <w:kern w:val="0"/>
      <w:sz w:val="20"/>
      <w:lang w:eastAsia="en-US"/>
    </w:rPr>
  </w:style>
  <w:style w:type="paragraph" w:customStyle="1" w:styleId="28">
    <w:name w:val="字元 字元2"/>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a">
    <w:name w:val="字元 字元 字元 字元 字元 字元 字元 字元 字元 字元 字元 字元 字元 字元 字元 字元 字元 字元 字元 字元 字元 字元 字元1"/>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1b">
    <w:name w:val="字元 字元1 字元 字元 字元 字元 字元 字元 字元 字元 字元 字元 字元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affb">
    <w:name w:val="字元 字元"/>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29">
    <w:name w:val="字元 字元2 字元 字元 字元"/>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c">
    <w:name w:val="字元 字元 字元1 字元 字元 字元 字元 字元 字元 字元 字元 字元 字元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40">
    <w:name w:val="字元 字元4 字元 字元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affc">
    <w:name w:val="字元 字元 字元"/>
    <w:basedOn w:val="a1"/>
    <w:rsid w:val="00E33611"/>
    <w:pPr>
      <w:widowControl/>
      <w:kinsoku/>
      <w:autoSpaceDN/>
      <w:spacing w:after="160" w:line="240" w:lineRule="exact"/>
      <w:textAlignment w:val="auto"/>
    </w:pPr>
    <w:rPr>
      <w:rFonts w:ascii="Tahoma" w:eastAsia="新細明體" w:hAnsi="Tahoma"/>
      <w:kern w:val="0"/>
      <w:sz w:val="20"/>
      <w:lang w:eastAsia="en-US"/>
    </w:rPr>
  </w:style>
  <w:style w:type="paragraph" w:customStyle="1" w:styleId="1d">
    <w:name w:val="字元 字元 字元1 字元 字元 字元 字元 字元"/>
    <w:basedOn w:val="a1"/>
    <w:rsid w:val="00610DD5"/>
    <w:pPr>
      <w:widowControl/>
      <w:kinsoku/>
      <w:autoSpaceDN/>
      <w:spacing w:after="160" w:line="240" w:lineRule="exact"/>
      <w:textAlignment w:val="auto"/>
    </w:pPr>
    <w:rPr>
      <w:rFonts w:ascii="Tahoma" w:eastAsia="新細明體" w:hAnsi="Tahoma"/>
      <w:kern w:val="0"/>
      <w:sz w:val="20"/>
      <w:lang w:eastAsia="en-US"/>
    </w:rPr>
  </w:style>
  <w:style w:type="paragraph" w:customStyle="1" w:styleId="1e">
    <w:name w:val="字元 字元1"/>
    <w:basedOn w:val="a1"/>
    <w:rsid w:val="00610DD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f">
    <w:name w:val="字元 字元1 字元"/>
    <w:basedOn w:val="a1"/>
    <w:rsid w:val="00610DD5"/>
    <w:pPr>
      <w:widowControl/>
      <w:kinsoku/>
      <w:autoSpaceDN/>
      <w:spacing w:after="160" w:line="240" w:lineRule="exact"/>
      <w:textAlignment w:val="auto"/>
    </w:pPr>
    <w:rPr>
      <w:rFonts w:ascii="Tahoma" w:eastAsia="新細明體" w:hAnsi="Tahoma"/>
      <w:kern w:val="0"/>
      <w:sz w:val="20"/>
      <w:lang w:eastAsia="en-US"/>
    </w:rPr>
  </w:style>
  <w:style w:type="paragraph" w:customStyle="1" w:styleId="112">
    <w:name w:val="字元 字元1 字元 字元 字元1 字元 字元 字元 字元"/>
    <w:basedOn w:val="a1"/>
    <w:rsid w:val="00610DD5"/>
    <w:pPr>
      <w:widowControl/>
      <w:kinsoku/>
      <w:autoSpaceDN/>
      <w:spacing w:after="160" w:line="240" w:lineRule="exact"/>
      <w:textAlignment w:val="auto"/>
    </w:pPr>
    <w:rPr>
      <w:rFonts w:ascii="Tahoma" w:eastAsia="新細明體" w:hAnsi="Tahoma"/>
      <w:kern w:val="0"/>
      <w:sz w:val="20"/>
      <w:lang w:eastAsia="en-US"/>
    </w:rPr>
  </w:style>
  <w:style w:type="paragraph" w:customStyle="1" w:styleId="affd">
    <w:name w:val="字元 字元 字元"/>
    <w:basedOn w:val="a1"/>
    <w:rsid w:val="00E91756"/>
    <w:pPr>
      <w:widowControl/>
      <w:kinsoku/>
      <w:autoSpaceDN/>
      <w:spacing w:after="160" w:line="240" w:lineRule="exact"/>
      <w:textAlignment w:val="auto"/>
    </w:pPr>
    <w:rPr>
      <w:rFonts w:ascii="Tahoma" w:eastAsia="新細明體" w:hAnsi="Tahoma"/>
      <w:kern w:val="0"/>
      <w:sz w:val="20"/>
      <w:lang w:eastAsia="en-US"/>
    </w:rPr>
  </w:style>
  <w:style w:type="paragraph" w:customStyle="1" w:styleId="affe">
    <w:name w:val="字元 字元 字元"/>
    <w:basedOn w:val="a1"/>
    <w:rsid w:val="00974D22"/>
    <w:pPr>
      <w:widowControl/>
      <w:kinsoku/>
      <w:autoSpaceDN/>
      <w:spacing w:after="160" w:line="240" w:lineRule="exact"/>
      <w:textAlignment w:val="auto"/>
    </w:pPr>
    <w:rPr>
      <w:rFonts w:ascii="Tahoma" w:eastAsia="新細明體" w:hAnsi="Tahoma"/>
      <w:kern w:val="0"/>
      <w:sz w:val="20"/>
      <w:lang w:eastAsia="en-US"/>
    </w:rPr>
  </w:style>
  <w:style w:type="paragraph" w:customStyle="1" w:styleId="afff">
    <w:name w:val="字元 字元 字元"/>
    <w:basedOn w:val="a1"/>
    <w:rsid w:val="004E62E6"/>
    <w:pPr>
      <w:widowControl/>
      <w:kinsoku/>
      <w:autoSpaceDN/>
      <w:spacing w:after="160" w:line="240" w:lineRule="exact"/>
      <w:textAlignment w:val="auto"/>
    </w:pPr>
    <w:rPr>
      <w:rFonts w:ascii="Tahoma" w:eastAsia="新細明體" w:hAnsi="Tahoma"/>
      <w:kern w:val="0"/>
      <w:sz w:val="20"/>
      <w:lang w:eastAsia="en-US"/>
    </w:rPr>
  </w:style>
  <w:style w:type="paragraph" w:customStyle="1" w:styleId="1f0">
    <w:name w:val="1"/>
    <w:basedOn w:val="a1"/>
    <w:rsid w:val="00923954"/>
    <w:pPr>
      <w:widowControl/>
      <w:kinsoku/>
      <w:autoSpaceDN/>
      <w:spacing w:after="160" w:line="240" w:lineRule="exact"/>
      <w:textAlignment w:val="auto"/>
    </w:pPr>
    <w:rPr>
      <w:rFonts w:ascii="Tahoma" w:eastAsia="新細明體" w:hAnsi="Tahoma"/>
      <w:kern w:val="0"/>
      <w:sz w:val="20"/>
      <w:lang w:eastAsia="en-US"/>
    </w:rPr>
  </w:style>
  <w:style w:type="character" w:customStyle="1" w:styleId="necessary">
    <w:name w:val="necessary"/>
    <w:rsid w:val="00923954"/>
  </w:style>
  <w:style w:type="character" w:customStyle="1" w:styleId="redtxt">
    <w:name w:val="red_txt"/>
    <w:rsid w:val="00923954"/>
  </w:style>
  <w:style w:type="paragraph" w:styleId="a">
    <w:name w:val="List Bullet"/>
    <w:basedOn w:val="a1"/>
    <w:uiPriority w:val="99"/>
    <w:unhideWhenUsed/>
    <w:rsid w:val="00923954"/>
    <w:pPr>
      <w:numPr>
        <w:numId w:val="1"/>
      </w:numPr>
      <w:kinsoku/>
      <w:autoSpaceDN/>
      <w:spacing w:line="240" w:lineRule="auto"/>
      <w:contextualSpacing/>
      <w:textAlignment w:val="auto"/>
    </w:pPr>
    <w:rPr>
      <w:rFonts w:ascii="Calibri" w:eastAsia="新細明體" w:hAnsi="Calibri"/>
      <w:sz w:val="24"/>
      <w:szCs w:val="22"/>
    </w:rPr>
  </w:style>
  <w:style w:type="paragraph" w:customStyle="1" w:styleId="30">
    <w:name w:val="清單段落3"/>
    <w:basedOn w:val="a1"/>
    <w:rsid w:val="002E4CCA"/>
    <w:pPr>
      <w:kinsoku/>
      <w:autoSpaceDN/>
      <w:spacing w:line="240" w:lineRule="auto"/>
      <w:ind w:leftChars="200" w:left="480"/>
      <w:textAlignment w:val="auto"/>
    </w:pPr>
    <w:rPr>
      <w:rFonts w:eastAsia="新細明體"/>
      <w:sz w:val="24"/>
      <w:szCs w:val="24"/>
    </w:rPr>
  </w:style>
  <w:style w:type="paragraph" w:customStyle="1" w:styleId="41">
    <w:name w:val="清單段落4"/>
    <w:basedOn w:val="a1"/>
    <w:rsid w:val="00611698"/>
    <w:pPr>
      <w:kinsoku/>
      <w:autoSpaceDN/>
      <w:spacing w:line="240" w:lineRule="auto"/>
      <w:ind w:leftChars="200" w:left="480"/>
      <w:textAlignment w:val="auto"/>
    </w:pPr>
    <w:rPr>
      <w:rFonts w:eastAsia="新細明體"/>
      <w:sz w:val="24"/>
      <w:szCs w:val="24"/>
    </w:rPr>
  </w:style>
  <w:style w:type="paragraph" w:customStyle="1" w:styleId="afff0">
    <w:name w:val="字元 字元 字元"/>
    <w:basedOn w:val="a1"/>
    <w:rsid w:val="00AB6D84"/>
    <w:pPr>
      <w:widowControl/>
      <w:kinsoku/>
      <w:autoSpaceDN/>
      <w:spacing w:after="160" w:line="240" w:lineRule="exact"/>
      <w:textAlignment w:val="auto"/>
    </w:pPr>
    <w:rPr>
      <w:rFonts w:ascii="Tahoma" w:eastAsia="新細明體" w:hAnsi="Tahoma"/>
      <w:kern w:val="0"/>
      <w:sz w:val="20"/>
      <w:lang w:eastAsia="en-US"/>
    </w:rPr>
  </w:style>
  <w:style w:type="paragraph" w:customStyle="1" w:styleId="afff1">
    <w:name w:val="字元 字元 字元"/>
    <w:basedOn w:val="a1"/>
    <w:rsid w:val="00CD5C6C"/>
    <w:pPr>
      <w:widowControl/>
      <w:kinsoku/>
      <w:autoSpaceDN/>
      <w:spacing w:after="160" w:line="240" w:lineRule="exact"/>
      <w:textAlignment w:val="auto"/>
    </w:pPr>
    <w:rPr>
      <w:rFonts w:ascii="Tahoma" w:eastAsia="新細明體" w:hAnsi="Tahoma"/>
      <w:kern w:val="0"/>
      <w:sz w:val="20"/>
      <w:lang w:eastAsia="en-US"/>
    </w:rPr>
  </w:style>
  <w:style w:type="paragraph" w:customStyle="1" w:styleId="afff2">
    <w:name w:val="鈞核"/>
    <w:basedOn w:val="a1"/>
    <w:rsid w:val="00641AAE"/>
    <w:pPr>
      <w:kinsoku/>
      <w:autoSpaceDN/>
      <w:spacing w:line="500" w:lineRule="exact"/>
      <w:jc w:val="both"/>
      <w:textAlignment w:val="auto"/>
    </w:pPr>
    <w:rPr>
      <w:rFonts w:ascii="標楷體" w:hAnsi="標楷體"/>
      <w:sz w:val="32"/>
      <w:szCs w:val="32"/>
    </w:rPr>
  </w:style>
  <w:style w:type="paragraph" w:customStyle="1" w:styleId="afff3">
    <w:name w:val="字元 字元 字元"/>
    <w:basedOn w:val="a1"/>
    <w:rsid w:val="001C4838"/>
    <w:pPr>
      <w:widowControl/>
      <w:kinsoku/>
      <w:autoSpaceDN/>
      <w:spacing w:after="160" w:line="240" w:lineRule="exact"/>
      <w:textAlignment w:val="auto"/>
    </w:pPr>
    <w:rPr>
      <w:rFonts w:ascii="Tahoma" w:eastAsia="新細明體" w:hAnsi="Tahoma"/>
      <w:kern w:val="0"/>
      <w:sz w:val="20"/>
      <w:lang w:eastAsia="en-US"/>
    </w:rPr>
  </w:style>
  <w:style w:type="paragraph" w:customStyle="1" w:styleId="50">
    <w:name w:val="清單段落5"/>
    <w:basedOn w:val="a1"/>
    <w:rsid w:val="001E2E84"/>
    <w:pPr>
      <w:kinsoku/>
      <w:autoSpaceDN/>
      <w:spacing w:line="240" w:lineRule="auto"/>
      <w:ind w:leftChars="200" w:left="480"/>
      <w:textAlignment w:val="auto"/>
    </w:pPr>
    <w:rPr>
      <w:rFonts w:eastAsia="新細明體"/>
      <w:sz w:val="24"/>
      <w:szCs w:val="24"/>
    </w:rPr>
  </w:style>
  <w:style w:type="numbering" w:styleId="a0">
    <w:name w:val="Outline List 3"/>
    <w:basedOn w:val="a4"/>
    <w:semiHidden/>
    <w:rsid w:val="001E2E84"/>
    <w:pPr>
      <w:numPr>
        <w:numId w:val="2"/>
      </w:numPr>
    </w:pPr>
  </w:style>
  <w:style w:type="numbering" w:customStyle="1" w:styleId="1f1">
    <w:name w:val="文章 / 章節1"/>
    <w:basedOn w:val="a4"/>
    <w:next w:val="a0"/>
    <w:semiHidden/>
    <w:rsid w:val="001E2E84"/>
  </w:style>
  <w:style w:type="paragraph" w:customStyle="1" w:styleId="afff4">
    <w:name w:val="字元 字元 字元"/>
    <w:basedOn w:val="a1"/>
    <w:rsid w:val="00A5774F"/>
    <w:pPr>
      <w:widowControl/>
      <w:kinsoku/>
      <w:autoSpaceDN/>
      <w:spacing w:after="160" w:line="240" w:lineRule="exact"/>
      <w:textAlignment w:val="auto"/>
    </w:pPr>
    <w:rPr>
      <w:rFonts w:ascii="Tahoma" w:eastAsia="新細明體" w:hAnsi="Tahoma"/>
      <w:kern w:val="0"/>
      <w:sz w:val="20"/>
      <w:lang w:eastAsia="en-US"/>
    </w:rPr>
  </w:style>
  <w:style w:type="character" w:styleId="afff5">
    <w:name w:val="Placeholder Text"/>
    <w:basedOn w:val="a2"/>
    <w:uiPriority w:val="99"/>
    <w:semiHidden/>
    <w:rsid w:val="003C7545"/>
    <w:rPr>
      <w:color w:val="808080"/>
    </w:rPr>
  </w:style>
  <w:style w:type="paragraph" w:customStyle="1" w:styleId="60">
    <w:name w:val="清單段落6"/>
    <w:basedOn w:val="a1"/>
    <w:rsid w:val="00BB607F"/>
    <w:pPr>
      <w:kinsoku/>
      <w:autoSpaceDN/>
      <w:spacing w:line="240" w:lineRule="auto"/>
      <w:ind w:leftChars="200" w:left="480"/>
      <w:textAlignment w:val="auto"/>
    </w:pPr>
    <w:rPr>
      <w:rFonts w:eastAsia="新細明體"/>
      <w:sz w:val="24"/>
      <w:szCs w:val="24"/>
    </w:rPr>
  </w:style>
  <w:style w:type="paragraph" w:customStyle="1" w:styleId="7">
    <w:name w:val="清單段落7"/>
    <w:basedOn w:val="a1"/>
    <w:rsid w:val="00AE6BCE"/>
    <w:pPr>
      <w:kinsoku/>
      <w:autoSpaceDN/>
      <w:spacing w:line="240" w:lineRule="auto"/>
      <w:ind w:leftChars="200" w:left="480"/>
      <w:textAlignment w:val="auto"/>
    </w:pPr>
    <w:rPr>
      <w:rFonts w:eastAsia="新細明體"/>
      <w:sz w:val="24"/>
      <w:szCs w:val="24"/>
    </w:rPr>
  </w:style>
  <w:style w:type="paragraph" w:customStyle="1" w:styleId="afff6">
    <w:name w:val="字元 字元 字元"/>
    <w:basedOn w:val="a1"/>
    <w:rsid w:val="001E4D0D"/>
    <w:pPr>
      <w:widowControl/>
      <w:kinsoku/>
      <w:autoSpaceDN/>
      <w:spacing w:after="160" w:line="240" w:lineRule="exact"/>
      <w:textAlignment w:val="auto"/>
    </w:pPr>
    <w:rPr>
      <w:rFonts w:ascii="Tahoma" w:eastAsia="新細明體" w:hAnsi="Tahoma"/>
      <w:kern w:val="0"/>
      <w:sz w:val="20"/>
      <w:lang w:eastAsia="en-US"/>
    </w:rPr>
  </w:style>
  <w:style w:type="numbering" w:customStyle="1" w:styleId="1f2">
    <w:name w:val="無清單1"/>
    <w:next w:val="a4"/>
    <w:uiPriority w:val="99"/>
    <w:semiHidden/>
    <w:unhideWhenUsed/>
    <w:rsid w:val="00D4413E"/>
  </w:style>
  <w:style w:type="paragraph" w:customStyle="1" w:styleId="afff7">
    <w:name w:val="謹簽"/>
    <w:basedOn w:val="a1"/>
    <w:rsid w:val="00F5260C"/>
    <w:pPr>
      <w:kinsoku/>
      <w:autoSpaceDN/>
      <w:snapToGrid w:val="0"/>
      <w:spacing w:line="500" w:lineRule="exact"/>
      <w:textAlignment w:val="auto"/>
    </w:pPr>
    <w:rPr>
      <w:rFonts w:ascii="標楷體" w:hAnsi="標楷體"/>
      <w:sz w:val="32"/>
      <w:szCs w:val="32"/>
    </w:rPr>
  </w:style>
  <w:style w:type="paragraph" w:customStyle="1" w:styleId="afff8">
    <w:name w:val="主旨"/>
    <w:basedOn w:val="a1"/>
    <w:rsid w:val="00F5260C"/>
    <w:pPr>
      <w:autoSpaceDN/>
      <w:snapToGrid w:val="0"/>
      <w:spacing w:line="500" w:lineRule="exact"/>
      <w:ind w:left="300" w:hangingChars="300" w:hanging="300"/>
      <w:jc w:val="both"/>
      <w:textAlignment w:val="auto"/>
    </w:pPr>
    <w:rPr>
      <w:rFonts w:ascii="標楷體" w:hAnsi="標楷體"/>
      <w:sz w:val="32"/>
      <w:szCs w:val="24"/>
    </w:rPr>
  </w:style>
  <w:style w:type="paragraph" w:customStyle="1" w:styleId="afff9">
    <w:name w:val="字元 字元 字元"/>
    <w:basedOn w:val="a1"/>
    <w:rsid w:val="0041651B"/>
    <w:pPr>
      <w:widowControl/>
      <w:kinsoku/>
      <w:autoSpaceDN/>
      <w:spacing w:after="160" w:line="240" w:lineRule="exact"/>
      <w:textAlignment w:val="auto"/>
    </w:pPr>
    <w:rPr>
      <w:rFonts w:ascii="Tahoma" w:eastAsia="新細明體" w:hAnsi="Tahoma"/>
      <w:kern w:val="0"/>
      <w:sz w:val="20"/>
      <w:lang w:eastAsia="en-US"/>
    </w:rPr>
  </w:style>
  <w:style w:type="paragraph" w:customStyle="1" w:styleId="afffa">
    <w:name w:val="字元 字元 字元"/>
    <w:basedOn w:val="a1"/>
    <w:rsid w:val="005508E1"/>
    <w:pPr>
      <w:widowControl/>
      <w:kinsoku/>
      <w:autoSpaceDN/>
      <w:spacing w:after="160" w:line="240" w:lineRule="exact"/>
      <w:textAlignment w:val="auto"/>
    </w:pPr>
    <w:rPr>
      <w:rFonts w:ascii="Tahoma" w:eastAsia="新細明體" w:hAnsi="Tahoma"/>
      <w:kern w:val="0"/>
      <w:sz w:val="20"/>
      <w:lang w:eastAsia="en-US"/>
    </w:rPr>
  </w:style>
  <w:style w:type="numbering" w:customStyle="1" w:styleId="2a">
    <w:name w:val="無清單2"/>
    <w:next w:val="a4"/>
    <w:uiPriority w:val="99"/>
    <w:semiHidden/>
    <w:unhideWhenUsed/>
    <w:rsid w:val="00B41103"/>
  </w:style>
  <w:style w:type="numbering" w:customStyle="1" w:styleId="2b">
    <w:name w:val="文章 / 章節2"/>
    <w:basedOn w:val="a4"/>
    <w:next w:val="a0"/>
    <w:semiHidden/>
    <w:rsid w:val="00B41103"/>
  </w:style>
  <w:style w:type="numbering" w:customStyle="1" w:styleId="113">
    <w:name w:val="文章 / 章節11"/>
    <w:basedOn w:val="a4"/>
    <w:next w:val="a0"/>
    <w:semiHidden/>
    <w:rsid w:val="00B41103"/>
  </w:style>
  <w:style w:type="numbering" w:customStyle="1" w:styleId="114">
    <w:name w:val="無清單11"/>
    <w:next w:val="a4"/>
    <w:uiPriority w:val="99"/>
    <w:semiHidden/>
    <w:unhideWhenUsed/>
    <w:rsid w:val="00B41103"/>
  </w:style>
  <w:style w:type="paragraph" w:customStyle="1" w:styleId="8">
    <w:name w:val="清單段落8"/>
    <w:basedOn w:val="a1"/>
    <w:rsid w:val="00B41103"/>
    <w:pPr>
      <w:kinsoku/>
      <w:autoSpaceDN/>
      <w:spacing w:line="240" w:lineRule="auto"/>
      <w:ind w:leftChars="200" w:left="480"/>
      <w:textAlignment w:val="auto"/>
    </w:pPr>
    <w:rPr>
      <w:rFonts w:eastAsia="新細明體"/>
      <w:sz w:val="24"/>
      <w:szCs w:val="24"/>
    </w:rPr>
  </w:style>
  <w:style w:type="table" w:customStyle="1" w:styleId="1f3">
    <w:name w:val="表格格線1"/>
    <w:basedOn w:val="a3"/>
    <w:next w:val="af1"/>
    <w:uiPriority w:val="59"/>
    <w:rsid w:val="00B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1103"/>
    <w:pPr>
      <w:widowControl w:val="0"/>
      <w:autoSpaceDE w:val="0"/>
      <w:autoSpaceDN w:val="0"/>
      <w:adjustRightInd w:val="0"/>
    </w:pPr>
    <w:rPr>
      <w:rFonts w:ascii="Calibri" w:eastAsia="新細明體" w:hAnsi="Calibri" w:cs="Times New Roman"/>
      <w:color w:val="000000"/>
      <w:kern w:val="0"/>
      <w:szCs w:val="24"/>
    </w:rPr>
  </w:style>
  <w:style w:type="paragraph" w:customStyle="1" w:styleId="210">
    <w:name w:val="清單段落21"/>
    <w:basedOn w:val="a1"/>
    <w:rsid w:val="00B41103"/>
    <w:pPr>
      <w:kinsoku/>
      <w:autoSpaceDN/>
      <w:spacing w:line="240" w:lineRule="auto"/>
      <w:ind w:leftChars="200" w:left="480"/>
      <w:textAlignment w:val="auto"/>
    </w:pPr>
    <w:rPr>
      <w:rFonts w:eastAsia="新細明體"/>
      <w:sz w:val="24"/>
      <w:szCs w:val="24"/>
    </w:rPr>
  </w:style>
  <w:style w:type="paragraph" w:styleId="afffb">
    <w:name w:val="No Spacing"/>
    <w:link w:val="afffc"/>
    <w:uiPriority w:val="1"/>
    <w:qFormat/>
    <w:rsid w:val="00B41103"/>
    <w:rPr>
      <w:kern w:val="0"/>
      <w:sz w:val="22"/>
    </w:rPr>
  </w:style>
  <w:style w:type="character" w:customStyle="1" w:styleId="afffc">
    <w:name w:val="無間距 字元"/>
    <w:basedOn w:val="a2"/>
    <w:link w:val="afffb"/>
    <w:uiPriority w:val="1"/>
    <w:rsid w:val="00B41103"/>
    <w:rPr>
      <w:kern w:val="0"/>
      <w:sz w:val="22"/>
    </w:rPr>
  </w:style>
  <w:style w:type="paragraph" w:styleId="Web">
    <w:name w:val="Normal (Web)"/>
    <w:basedOn w:val="a1"/>
    <w:uiPriority w:val="99"/>
    <w:unhideWhenUsed/>
    <w:rsid w:val="00B41103"/>
    <w:pPr>
      <w:widowControl/>
      <w:kinsoku/>
      <w:autoSpaceDN/>
      <w:spacing w:before="100" w:beforeAutospacing="1" w:after="100" w:afterAutospacing="1" w:line="240" w:lineRule="auto"/>
      <w:textAlignment w:val="auto"/>
    </w:pPr>
    <w:rPr>
      <w:rFonts w:ascii="新細明體" w:eastAsia="新細明體" w:hAnsi="新細明體" w:cs="新細明體"/>
      <w:kern w:val="0"/>
      <w:sz w:val="24"/>
      <w:szCs w:val="24"/>
    </w:rPr>
  </w:style>
  <w:style w:type="paragraph" w:styleId="afffd">
    <w:name w:val="footnote text"/>
    <w:aliases w:val="註100以後字元,註腳文字 字元 字元 字元 字元 字元 字元,註腳文字 字元 字元 字元 字元 字元,註腳文字 字元1,註腳文字 字元 字元,ftx 字元 字元,fn,footnote text,Footnotes,Footnote ak,Footnote Text Char,Footnote Text Char2 Char,Footnote Text Char Char1 Char,Footnote Text Char1 Char Char Char,ALTS FOOTNOTE,f"/>
    <w:basedOn w:val="a1"/>
    <w:link w:val="afffe"/>
    <w:uiPriority w:val="99"/>
    <w:unhideWhenUsed/>
    <w:rsid w:val="00B41103"/>
    <w:pPr>
      <w:kinsoku/>
      <w:autoSpaceDN/>
      <w:snapToGrid w:val="0"/>
      <w:spacing w:line="240" w:lineRule="auto"/>
      <w:textAlignment w:val="auto"/>
    </w:pPr>
    <w:rPr>
      <w:rFonts w:asciiTheme="minorHAnsi" w:eastAsiaTheme="minorEastAsia" w:hAnsiTheme="minorHAnsi" w:cstheme="minorBidi"/>
      <w:sz w:val="20"/>
    </w:rPr>
  </w:style>
  <w:style w:type="character" w:customStyle="1" w:styleId="afffe">
    <w:name w:val="註腳文字 字元"/>
    <w:aliases w:val="註100以後字元 字元,註腳文字 字元 字元 字元 字元 字元 字元 字元,註腳文字 字元 字元 字元 字元 字元 字元1,註腳文字 字元1 字元,註腳文字 字元 字元 字元,ftx 字元 字元 字元,fn 字元,footnote text 字元,Footnotes 字元,Footnote ak 字元,Footnote Text Char 字元,Footnote Text Char2 Char 字元,Footnote Text Char Char1 Char 字元,f 字元"/>
    <w:basedOn w:val="a2"/>
    <w:link w:val="afffd"/>
    <w:uiPriority w:val="99"/>
    <w:rsid w:val="00B41103"/>
    <w:rPr>
      <w:sz w:val="20"/>
      <w:szCs w:val="20"/>
    </w:rPr>
  </w:style>
  <w:style w:type="character" w:styleId="affff">
    <w:name w:val="footnote reference"/>
    <w:aliases w:val="FR,Ref,de nota al pie,FR1,FR2,FR3,FR4,FR5,FR6,註腳內容,...."/>
    <w:basedOn w:val="a2"/>
    <w:uiPriority w:val="99"/>
    <w:unhideWhenUsed/>
    <w:rsid w:val="00B41103"/>
    <w:rPr>
      <w:vertAlign w:val="superscript"/>
    </w:rPr>
  </w:style>
  <w:style w:type="paragraph" w:styleId="2c">
    <w:name w:val="Body Text Indent 2"/>
    <w:basedOn w:val="a1"/>
    <w:link w:val="2d"/>
    <w:uiPriority w:val="99"/>
    <w:semiHidden/>
    <w:unhideWhenUsed/>
    <w:rsid w:val="00B41103"/>
    <w:pPr>
      <w:kinsoku/>
      <w:autoSpaceDN/>
      <w:spacing w:after="120" w:line="480" w:lineRule="auto"/>
      <w:ind w:leftChars="200" w:left="480"/>
      <w:textAlignment w:val="auto"/>
    </w:pPr>
    <w:rPr>
      <w:sz w:val="24"/>
      <w:szCs w:val="24"/>
    </w:rPr>
  </w:style>
  <w:style w:type="character" w:customStyle="1" w:styleId="2d">
    <w:name w:val="本文縮排 2 字元"/>
    <w:basedOn w:val="a2"/>
    <w:link w:val="2c"/>
    <w:uiPriority w:val="99"/>
    <w:semiHidden/>
    <w:rsid w:val="00B41103"/>
    <w:rPr>
      <w:rFonts w:ascii="Times New Roman" w:eastAsia="標楷體" w:hAnsi="Times New Roman" w:cs="Times New Roman"/>
      <w:szCs w:val="24"/>
    </w:rPr>
  </w:style>
  <w:style w:type="character" w:customStyle="1" w:styleId="10">
    <w:name w:val="標題 1 字元"/>
    <w:basedOn w:val="a2"/>
    <w:link w:val="1"/>
    <w:rsid w:val="00B41103"/>
    <w:rPr>
      <w:rFonts w:ascii="Arial" w:eastAsia="新細明體" w:hAnsi="Arial" w:cs="Times New Roman"/>
      <w:b/>
      <w:bCs/>
      <w:kern w:val="52"/>
      <w:sz w:val="52"/>
      <w:szCs w:val="52"/>
      <w:lang w:val="x-none" w:eastAsia="x-none"/>
    </w:rPr>
  </w:style>
  <w:style w:type="character" w:customStyle="1" w:styleId="20">
    <w:name w:val="標題 2 字元"/>
    <w:basedOn w:val="a2"/>
    <w:link w:val="2"/>
    <w:rsid w:val="00B41103"/>
    <w:rPr>
      <w:rFonts w:ascii="Arial" w:eastAsia="新細明體" w:hAnsi="Arial" w:cs="Times New Roman"/>
      <w:b/>
      <w:bCs/>
      <w:sz w:val="48"/>
      <w:szCs w:val="48"/>
      <w:lang w:val="x-none" w:eastAsia="x-none"/>
    </w:rPr>
  </w:style>
  <w:style w:type="numbering" w:customStyle="1" w:styleId="31">
    <w:name w:val="無清單3"/>
    <w:next w:val="a4"/>
    <w:uiPriority w:val="99"/>
    <w:semiHidden/>
    <w:unhideWhenUsed/>
    <w:rsid w:val="00B41103"/>
  </w:style>
  <w:style w:type="numbering" w:customStyle="1" w:styleId="3">
    <w:name w:val="文章 / 章節3"/>
    <w:basedOn w:val="a4"/>
    <w:next w:val="a0"/>
    <w:semiHidden/>
    <w:rsid w:val="00B41103"/>
    <w:pPr>
      <w:numPr>
        <w:numId w:val="1"/>
      </w:numPr>
    </w:pPr>
  </w:style>
  <w:style w:type="numbering" w:customStyle="1" w:styleId="121">
    <w:name w:val="文章 / 章節12"/>
    <w:basedOn w:val="a4"/>
    <w:next w:val="a0"/>
    <w:semiHidden/>
    <w:rsid w:val="00B41103"/>
  </w:style>
  <w:style w:type="numbering" w:customStyle="1" w:styleId="122">
    <w:name w:val="無清單12"/>
    <w:next w:val="a4"/>
    <w:uiPriority w:val="99"/>
    <w:semiHidden/>
    <w:unhideWhenUsed/>
    <w:rsid w:val="00B41103"/>
  </w:style>
  <w:style w:type="paragraph" w:customStyle="1" w:styleId="115">
    <w:name w:val="字元 字元 字元11"/>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100">
    <w:name w:val="字元 字元 字元10"/>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9">
    <w:name w:val="字元 字元 字元9"/>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80">
    <w:name w:val="字元 字元 字元8"/>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70">
    <w:name w:val="字元 字元 字元7"/>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61">
    <w:name w:val="字元 字元 字元6"/>
    <w:basedOn w:val="a1"/>
    <w:rsid w:val="00B41103"/>
    <w:pPr>
      <w:widowControl/>
      <w:kinsoku/>
      <w:autoSpaceDN/>
      <w:spacing w:after="160" w:line="240" w:lineRule="exact"/>
      <w:textAlignment w:val="auto"/>
    </w:pPr>
    <w:rPr>
      <w:rFonts w:ascii="Tahoma" w:eastAsia="新細明體" w:hAnsi="Tahoma"/>
      <w:kern w:val="0"/>
      <w:sz w:val="20"/>
      <w:lang w:eastAsia="en-US"/>
    </w:rPr>
  </w:style>
  <w:style w:type="table" w:customStyle="1" w:styleId="2e">
    <w:name w:val="表格格線2"/>
    <w:basedOn w:val="a3"/>
    <w:next w:val="af1"/>
    <w:uiPriority w:val="59"/>
    <w:rsid w:val="00B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字元 字元 字元5"/>
    <w:basedOn w:val="a1"/>
    <w:rsid w:val="00B41103"/>
    <w:pPr>
      <w:widowControl/>
      <w:kinsoku/>
      <w:autoSpaceDN/>
      <w:spacing w:after="160" w:line="240" w:lineRule="exact"/>
      <w:textAlignment w:val="auto"/>
    </w:pPr>
    <w:rPr>
      <w:rFonts w:ascii="Tahoma" w:eastAsia="新細明體" w:hAnsi="Tahoma"/>
      <w:kern w:val="0"/>
      <w:sz w:val="20"/>
      <w:lang w:eastAsia="en-US"/>
    </w:rPr>
  </w:style>
  <w:style w:type="table" w:customStyle="1" w:styleId="32">
    <w:name w:val="表格格線3"/>
    <w:basedOn w:val="a3"/>
    <w:next w:val="af1"/>
    <w:uiPriority w:val="59"/>
    <w:rsid w:val="00B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無清單21"/>
    <w:next w:val="a4"/>
    <w:uiPriority w:val="99"/>
    <w:semiHidden/>
    <w:unhideWhenUsed/>
    <w:rsid w:val="00B41103"/>
  </w:style>
  <w:style w:type="table" w:customStyle="1" w:styleId="42">
    <w:name w:val="表格格線4"/>
    <w:basedOn w:val="a3"/>
    <w:next w:val="af1"/>
    <w:uiPriority w:val="59"/>
    <w:rsid w:val="00B4110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文章 / 章節111"/>
    <w:basedOn w:val="a4"/>
    <w:next w:val="a0"/>
    <w:semiHidden/>
    <w:rsid w:val="00B41103"/>
  </w:style>
  <w:style w:type="numbering" w:customStyle="1" w:styleId="1111">
    <w:name w:val="無清單111"/>
    <w:next w:val="a4"/>
    <w:uiPriority w:val="99"/>
    <w:semiHidden/>
    <w:unhideWhenUsed/>
    <w:rsid w:val="00B41103"/>
  </w:style>
  <w:style w:type="paragraph" w:customStyle="1" w:styleId="43">
    <w:name w:val="字元 字元 字元4"/>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33">
    <w:name w:val="字元 字元 字元3"/>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2f">
    <w:name w:val="字元 字元 字元2"/>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1f4">
    <w:name w:val="字元 字元 字元1"/>
    <w:basedOn w:val="a1"/>
    <w:rsid w:val="00B41103"/>
    <w:pPr>
      <w:widowControl/>
      <w:kinsoku/>
      <w:autoSpaceDN/>
      <w:spacing w:after="160" w:line="240" w:lineRule="exact"/>
      <w:textAlignment w:val="auto"/>
    </w:pPr>
    <w:rPr>
      <w:rFonts w:ascii="Tahoma" w:eastAsia="新細明體" w:hAnsi="Tahoma"/>
      <w:kern w:val="0"/>
      <w:sz w:val="20"/>
      <w:lang w:eastAsia="en-US"/>
    </w:rPr>
  </w:style>
  <w:style w:type="table" w:customStyle="1" w:styleId="116">
    <w:name w:val="表格格線11"/>
    <w:basedOn w:val="a3"/>
    <w:next w:val="af1"/>
    <w:uiPriority w:val="59"/>
    <w:rsid w:val="00B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無清單31"/>
    <w:next w:val="a4"/>
    <w:uiPriority w:val="99"/>
    <w:semiHidden/>
    <w:unhideWhenUsed/>
    <w:rsid w:val="00B41103"/>
  </w:style>
  <w:style w:type="table" w:customStyle="1" w:styleId="52">
    <w:name w:val="表格格線5"/>
    <w:basedOn w:val="a3"/>
    <w:next w:val="af1"/>
    <w:uiPriority w:val="39"/>
    <w:rsid w:val="00B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endnote text"/>
    <w:basedOn w:val="a1"/>
    <w:link w:val="affff1"/>
    <w:uiPriority w:val="99"/>
    <w:semiHidden/>
    <w:unhideWhenUsed/>
    <w:rsid w:val="00B41103"/>
    <w:pPr>
      <w:kinsoku/>
      <w:autoSpaceDN/>
      <w:snapToGrid w:val="0"/>
      <w:spacing w:line="240" w:lineRule="auto"/>
      <w:textAlignment w:val="auto"/>
    </w:pPr>
    <w:rPr>
      <w:rFonts w:ascii="Calibri" w:eastAsia="新細明體" w:hAnsi="Calibri"/>
      <w:sz w:val="24"/>
      <w:szCs w:val="22"/>
    </w:rPr>
  </w:style>
  <w:style w:type="character" w:customStyle="1" w:styleId="affff1">
    <w:name w:val="章節附註文字 字元"/>
    <w:basedOn w:val="a2"/>
    <w:link w:val="affff0"/>
    <w:uiPriority w:val="99"/>
    <w:semiHidden/>
    <w:rsid w:val="00B41103"/>
    <w:rPr>
      <w:rFonts w:ascii="Calibri" w:eastAsia="新細明體" w:hAnsi="Calibri" w:cs="Times New Roman"/>
    </w:rPr>
  </w:style>
  <w:style w:type="character" w:styleId="affff2">
    <w:name w:val="endnote reference"/>
    <w:basedOn w:val="a2"/>
    <w:uiPriority w:val="99"/>
    <w:semiHidden/>
    <w:unhideWhenUsed/>
    <w:rsid w:val="00B41103"/>
    <w:rPr>
      <w:vertAlign w:val="superscript"/>
    </w:rPr>
  </w:style>
  <w:style w:type="paragraph" w:styleId="affff3">
    <w:name w:val="Plain Text"/>
    <w:basedOn w:val="a1"/>
    <w:link w:val="affff4"/>
    <w:uiPriority w:val="99"/>
    <w:unhideWhenUsed/>
    <w:rsid w:val="00B41103"/>
    <w:pPr>
      <w:kinsoku/>
      <w:autoSpaceDN/>
      <w:spacing w:line="240" w:lineRule="auto"/>
      <w:textAlignment w:val="auto"/>
    </w:pPr>
    <w:rPr>
      <w:rFonts w:ascii="Calibri" w:eastAsia="新細明體" w:hAnsi="Courier New" w:cs="Courier New"/>
      <w:sz w:val="24"/>
      <w:szCs w:val="24"/>
    </w:rPr>
  </w:style>
  <w:style w:type="character" w:customStyle="1" w:styleId="affff4">
    <w:name w:val="純文字 字元"/>
    <w:basedOn w:val="a2"/>
    <w:link w:val="affff3"/>
    <w:uiPriority w:val="99"/>
    <w:rsid w:val="00B41103"/>
    <w:rPr>
      <w:rFonts w:ascii="Calibri" w:eastAsia="新細明體" w:hAnsi="Courier New" w:cs="Courier New"/>
      <w:szCs w:val="24"/>
    </w:rPr>
  </w:style>
  <w:style w:type="paragraph" w:customStyle="1" w:styleId="affff5">
    <w:name w:val="表"/>
    <w:basedOn w:val="a1"/>
    <w:link w:val="affff6"/>
    <w:qFormat/>
    <w:rsid w:val="00B41103"/>
    <w:pPr>
      <w:kinsoku/>
      <w:autoSpaceDN/>
      <w:spacing w:line="500" w:lineRule="exact"/>
      <w:textAlignment w:val="auto"/>
    </w:pPr>
    <w:rPr>
      <w:rFonts w:ascii="Calibri" w:eastAsia="新細明體" w:hAnsi="Calibri"/>
      <w:color w:val="000000"/>
      <w:szCs w:val="28"/>
      <w:lang w:val="x-none" w:eastAsia="x-none"/>
    </w:rPr>
  </w:style>
  <w:style w:type="character" w:customStyle="1" w:styleId="affff6">
    <w:name w:val="表 字元"/>
    <w:link w:val="affff5"/>
    <w:rsid w:val="00B41103"/>
    <w:rPr>
      <w:rFonts w:ascii="Calibri" w:eastAsia="新細明體" w:hAnsi="Calibri" w:cs="Times New Roman"/>
      <w:color w:val="000000"/>
      <w:sz w:val="28"/>
      <w:szCs w:val="28"/>
      <w:lang w:val="x-none" w:eastAsia="x-none"/>
    </w:rPr>
  </w:style>
  <w:style w:type="table" w:customStyle="1" w:styleId="123">
    <w:name w:val="表格格線12"/>
    <w:basedOn w:val="a3"/>
    <w:next w:val="af1"/>
    <w:uiPriority w:val="59"/>
    <w:rsid w:val="00B4110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格格線21"/>
    <w:basedOn w:val="a3"/>
    <w:next w:val="af1"/>
    <w:uiPriority w:val="59"/>
    <w:rsid w:val="00B4110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已查閱的超連結1"/>
    <w:basedOn w:val="a2"/>
    <w:uiPriority w:val="99"/>
    <w:semiHidden/>
    <w:unhideWhenUsed/>
    <w:rsid w:val="00B41103"/>
    <w:rPr>
      <w:color w:val="954F72"/>
      <w:u w:val="single"/>
    </w:rPr>
  </w:style>
  <w:style w:type="character" w:styleId="affff7">
    <w:name w:val="Emphasis"/>
    <w:basedOn w:val="a2"/>
    <w:uiPriority w:val="20"/>
    <w:qFormat/>
    <w:rsid w:val="00B41103"/>
    <w:rPr>
      <w:i/>
      <w:iCs/>
    </w:rPr>
  </w:style>
  <w:style w:type="character" w:styleId="affff8">
    <w:name w:val="FollowedHyperlink"/>
    <w:basedOn w:val="a2"/>
    <w:uiPriority w:val="99"/>
    <w:semiHidden/>
    <w:unhideWhenUsed/>
    <w:rsid w:val="00B41103"/>
    <w:rPr>
      <w:color w:val="800080" w:themeColor="followedHyperlink"/>
      <w:u w:val="single"/>
    </w:rPr>
  </w:style>
  <w:style w:type="paragraph" w:customStyle="1" w:styleId="1f6">
    <w:name w:val="字元 字元1 字元 字元 字元 字元 字元 字元"/>
    <w:basedOn w:val="a1"/>
    <w:semiHidden/>
    <w:rsid w:val="00B41103"/>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affff9">
    <w:name w:val="說明"/>
    <w:basedOn w:val="aff3"/>
    <w:link w:val="affffa"/>
    <w:rsid w:val="00B41103"/>
    <w:pPr>
      <w:kinsoku/>
      <w:adjustRightInd w:val="0"/>
      <w:snapToGrid w:val="0"/>
      <w:spacing w:line="500" w:lineRule="exact"/>
      <w:ind w:left="958" w:hanging="958"/>
      <w:textAlignment w:val="auto"/>
    </w:pPr>
    <w:rPr>
      <w:rFonts w:hAnsi="標楷體"/>
      <w:kern w:val="2"/>
      <w:szCs w:val="32"/>
    </w:rPr>
  </w:style>
  <w:style w:type="character" w:customStyle="1" w:styleId="affffa">
    <w:name w:val="說明 字元"/>
    <w:link w:val="affff9"/>
    <w:rsid w:val="00B41103"/>
    <w:rPr>
      <w:rFonts w:ascii="標楷體" w:eastAsia="標楷體" w:hAnsi="標楷體" w:cs="Times New Roman"/>
      <w:sz w:val="32"/>
      <w:szCs w:val="32"/>
    </w:rPr>
  </w:style>
  <w:style w:type="paragraph" w:customStyle="1" w:styleId="affffb">
    <w:name w:val="開會時間"/>
    <w:basedOn w:val="a1"/>
    <w:rsid w:val="00B41103"/>
    <w:pPr>
      <w:widowControl/>
      <w:kinsoku/>
      <w:autoSpaceDN/>
      <w:snapToGrid w:val="0"/>
      <w:spacing w:line="500" w:lineRule="exact"/>
      <w:textAlignment w:val="auto"/>
    </w:pPr>
    <w:rPr>
      <w:noProof/>
      <w:kern w:val="0"/>
      <w:sz w:val="32"/>
      <w:szCs w:val="24"/>
    </w:rPr>
  </w:style>
  <w:style w:type="numbering" w:customStyle="1" w:styleId="44">
    <w:name w:val="無清單4"/>
    <w:next w:val="a4"/>
    <w:uiPriority w:val="99"/>
    <w:semiHidden/>
    <w:unhideWhenUsed/>
    <w:rsid w:val="00CD1DD2"/>
  </w:style>
  <w:style w:type="numbering" w:customStyle="1" w:styleId="45">
    <w:name w:val="文章 / 章節4"/>
    <w:basedOn w:val="a4"/>
    <w:next w:val="a0"/>
    <w:semiHidden/>
    <w:rsid w:val="00CD1DD2"/>
  </w:style>
  <w:style w:type="numbering" w:customStyle="1" w:styleId="130">
    <w:name w:val="文章 / 章節13"/>
    <w:basedOn w:val="a4"/>
    <w:next w:val="a0"/>
    <w:semiHidden/>
    <w:rsid w:val="00CD1DD2"/>
  </w:style>
  <w:style w:type="numbering" w:customStyle="1" w:styleId="131">
    <w:name w:val="無清單13"/>
    <w:next w:val="a4"/>
    <w:uiPriority w:val="99"/>
    <w:semiHidden/>
    <w:unhideWhenUsed/>
    <w:rsid w:val="00CD1DD2"/>
  </w:style>
  <w:style w:type="paragraph" w:customStyle="1" w:styleId="1f7">
    <w:name w:val="字元 字元 字元 字元 字元1 字元 字元 字元 字元 字元 字元 字元 字元 字元"/>
    <w:basedOn w:val="a1"/>
    <w:rsid w:val="00CD1DD2"/>
    <w:pPr>
      <w:widowControl/>
      <w:kinsoku/>
      <w:autoSpaceDN/>
      <w:spacing w:after="160" w:line="240" w:lineRule="exact"/>
      <w:textAlignment w:val="auto"/>
    </w:pPr>
    <w:rPr>
      <w:rFonts w:ascii="Tahoma" w:eastAsia="新細明體" w:hAnsi="Tahoma"/>
      <w:kern w:val="0"/>
      <w:sz w:val="20"/>
      <w:lang w:eastAsia="en-US"/>
    </w:rPr>
  </w:style>
  <w:style w:type="paragraph" w:customStyle="1" w:styleId="affffc">
    <w:name w:val="字元 字元 字元"/>
    <w:basedOn w:val="a1"/>
    <w:rsid w:val="00B2628B"/>
    <w:pPr>
      <w:widowControl/>
      <w:kinsoku/>
      <w:autoSpaceDN/>
      <w:spacing w:after="160" w:line="240" w:lineRule="exact"/>
      <w:textAlignment w:val="auto"/>
    </w:pPr>
    <w:rPr>
      <w:rFonts w:ascii="Tahoma" w:eastAsia="新細明體" w:hAnsi="Tahoma"/>
      <w:kern w:val="0"/>
      <w:sz w:val="20"/>
      <w:lang w:eastAsia="en-US"/>
    </w:rPr>
  </w:style>
  <w:style w:type="paragraph" w:customStyle="1" w:styleId="affffd">
    <w:name w:val="字元 字元 字元"/>
    <w:basedOn w:val="a1"/>
    <w:rsid w:val="00D578B3"/>
    <w:pPr>
      <w:widowControl/>
      <w:kinsoku/>
      <w:autoSpaceDN/>
      <w:spacing w:after="160" w:line="240" w:lineRule="exact"/>
      <w:textAlignment w:val="auto"/>
    </w:pPr>
    <w:rPr>
      <w:rFonts w:ascii="Tahoma" w:eastAsia="新細明體" w:hAnsi="Tahoma"/>
      <w:kern w:val="0"/>
      <w:sz w:val="20"/>
      <w:lang w:eastAsia="en-US"/>
    </w:rPr>
  </w:style>
  <w:style w:type="paragraph" w:customStyle="1" w:styleId="affffe">
    <w:name w:val="字元 字元 字元"/>
    <w:basedOn w:val="a1"/>
    <w:rsid w:val="00605194"/>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
    <w:name w:val="字元 字元 字元"/>
    <w:basedOn w:val="a1"/>
    <w:rsid w:val="00354A00"/>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0">
    <w:name w:val="字元 字元 字元"/>
    <w:basedOn w:val="a1"/>
    <w:rsid w:val="00CD08B7"/>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1">
    <w:name w:val="字元 字元 字元"/>
    <w:basedOn w:val="a1"/>
    <w:rsid w:val="00ED2F5D"/>
    <w:pPr>
      <w:widowControl/>
      <w:kinsoku/>
      <w:autoSpaceDN/>
      <w:spacing w:after="160" w:line="240" w:lineRule="exact"/>
      <w:textAlignment w:val="auto"/>
    </w:pPr>
    <w:rPr>
      <w:rFonts w:ascii="Tahoma" w:eastAsia="新細明體" w:hAnsi="Tahoma"/>
      <w:kern w:val="0"/>
      <w:sz w:val="20"/>
      <w:lang w:eastAsia="en-US"/>
    </w:rPr>
  </w:style>
  <w:style w:type="table" w:customStyle="1" w:styleId="62">
    <w:name w:val="表格格線6"/>
    <w:basedOn w:val="a3"/>
    <w:next w:val="af1"/>
    <w:uiPriority w:val="59"/>
    <w:rsid w:val="003B4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字元 字元 字元"/>
    <w:basedOn w:val="a1"/>
    <w:rsid w:val="00C73E67"/>
    <w:pPr>
      <w:widowControl/>
      <w:kinsoku/>
      <w:autoSpaceDN/>
      <w:spacing w:after="160" w:line="240" w:lineRule="exact"/>
      <w:textAlignment w:val="auto"/>
    </w:pPr>
    <w:rPr>
      <w:rFonts w:ascii="Tahoma" w:eastAsia="新細明體" w:hAnsi="Tahoma"/>
      <w:kern w:val="0"/>
      <w:sz w:val="20"/>
      <w:lang w:eastAsia="en-US"/>
    </w:rPr>
  </w:style>
  <w:style w:type="table" w:customStyle="1" w:styleId="71">
    <w:name w:val="表格格線7"/>
    <w:basedOn w:val="a3"/>
    <w:next w:val="af1"/>
    <w:uiPriority w:val="59"/>
    <w:rsid w:val="00DB3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字元 字元 字元"/>
    <w:basedOn w:val="a1"/>
    <w:rsid w:val="00C50F72"/>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4">
    <w:name w:val="字元 字元 字元"/>
    <w:basedOn w:val="a1"/>
    <w:rsid w:val="004B1DC2"/>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5">
    <w:name w:val="字元 字元 字元"/>
    <w:basedOn w:val="a1"/>
    <w:rsid w:val="00325B17"/>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6">
    <w:name w:val="字元 字元 字元"/>
    <w:basedOn w:val="a1"/>
    <w:rsid w:val="009F4426"/>
    <w:pPr>
      <w:widowControl/>
      <w:kinsoku/>
      <w:autoSpaceDN/>
      <w:spacing w:after="160" w:line="240" w:lineRule="exact"/>
      <w:textAlignment w:val="auto"/>
    </w:pPr>
    <w:rPr>
      <w:rFonts w:ascii="Tahoma" w:eastAsia="新細明體" w:hAnsi="Tahoma"/>
      <w:kern w:val="0"/>
      <w:sz w:val="20"/>
      <w:lang w:eastAsia="en-US"/>
    </w:rPr>
  </w:style>
  <w:style w:type="numbering" w:customStyle="1" w:styleId="53">
    <w:name w:val="無清單5"/>
    <w:next w:val="a4"/>
    <w:uiPriority w:val="99"/>
    <w:semiHidden/>
    <w:unhideWhenUsed/>
    <w:rsid w:val="00FE7A87"/>
  </w:style>
  <w:style w:type="numbering" w:customStyle="1" w:styleId="5">
    <w:name w:val="文章 / 章節5"/>
    <w:basedOn w:val="a4"/>
    <w:next w:val="a0"/>
    <w:semiHidden/>
    <w:rsid w:val="00FE7A87"/>
    <w:pPr>
      <w:numPr>
        <w:numId w:val="4"/>
      </w:numPr>
    </w:pPr>
  </w:style>
  <w:style w:type="numbering" w:customStyle="1" w:styleId="140">
    <w:name w:val="文章 / 章節14"/>
    <w:basedOn w:val="a4"/>
    <w:next w:val="a0"/>
    <w:semiHidden/>
    <w:rsid w:val="00FE7A87"/>
  </w:style>
  <w:style w:type="numbering" w:customStyle="1" w:styleId="141">
    <w:name w:val="無清單14"/>
    <w:next w:val="a4"/>
    <w:uiPriority w:val="99"/>
    <w:semiHidden/>
    <w:unhideWhenUsed/>
    <w:rsid w:val="00FE7A87"/>
  </w:style>
  <w:style w:type="numbering" w:customStyle="1" w:styleId="63">
    <w:name w:val="無清單6"/>
    <w:next w:val="a4"/>
    <w:uiPriority w:val="99"/>
    <w:semiHidden/>
    <w:unhideWhenUsed/>
    <w:rsid w:val="005F04E8"/>
  </w:style>
  <w:style w:type="numbering" w:customStyle="1" w:styleId="6">
    <w:name w:val="文章 / 章節6"/>
    <w:basedOn w:val="a4"/>
    <w:next w:val="a0"/>
    <w:semiHidden/>
    <w:rsid w:val="005F04E8"/>
    <w:pPr>
      <w:numPr>
        <w:numId w:val="5"/>
      </w:numPr>
    </w:pPr>
  </w:style>
  <w:style w:type="numbering" w:customStyle="1" w:styleId="150">
    <w:name w:val="文章 / 章節15"/>
    <w:basedOn w:val="a4"/>
    <w:next w:val="a0"/>
    <w:semiHidden/>
    <w:rsid w:val="005F04E8"/>
  </w:style>
  <w:style w:type="numbering" w:customStyle="1" w:styleId="151">
    <w:name w:val="無清單15"/>
    <w:next w:val="a4"/>
    <w:uiPriority w:val="99"/>
    <w:semiHidden/>
    <w:unhideWhenUsed/>
    <w:rsid w:val="005F04E8"/>
  </w:style>
  <w:style w:type="character" w:customStyle="1" w:styleId="1f8">
    <w:name w:val="預設段落字型1"/>
    <w:rsid w:val="00667C8E"/>
  </w:style>
  <w:style w:type="character" w:customStyle="1" w:styleId="FooterChar1">
    <w:name w:val="Footer Char1"/>
    <w:rsid w:val="00667C8E"/>
    <w:rPr>
      <w:rFonts w:ascii="Times New Roman" w:eastAsia="標楷體" w:hAnsi="Times New Roman" w:cs="Times New Roman"/>
      <w:sz w:val="20"/>
      <w:szCs w:val="20"/>
    </w:rPr>
  </w:style>
  <w:style w:type="character" w:customStyle="1" w:styleId="1f9">
    <w:name w:val="頁碼1"/>
    <w:rsid w:val="00667C8E"/>
    <w:rPr>
      <w:rFonts w:cs="Times New Roman"/>
    </w:rPr>
  </w:style>
  <w:style w:type="character" w:customStyle="1" w:styleId="BodyTextChar">
    <w:name w:val="Body Text Char"/>
    <w:rsid w:val="00667C8E"/>
    <w:rPr>
      <w:rFonts w:ascii="Times New Roman" w:eastAsia="標楷體" w:hAnsi="Times New Roman" w:cs="Times New Roman"/>
      <w:sz w:val="20"/>
      <w:szCs w:val="20"/>
    </w:rPr>
  </w:style>
  <w:style w:type="character" w:customStyle="1" w:styleId="HeaderChar">
    <w:name w:val="Header Char"/>
    <w:rsid w:val="00667C8E"/>
    <w:rPr>
      <w:rFonts w:cs="Times New Roman"/>
      <w:sz w:val="20"/>
      <w:szCs w:val="20"/>
    </w:rPr>
  </w:style>
  <w:style w:type="character" w:customStyle="1" w:styleId="BalloonTextChar">
    <w:name w:val="Balloon Text Char"/>
    <w:rsid w:val="00667C8E"/>
    <w:rPr>
      <w:rFonts w:ascii="Cambria" w:eastAsia="新細明體" w:hAnsi="Cambria" w:cs="Times New Roman"/>
      <w:sz w:val="18"/>
      <w:szCs w:val="18"/>
    </w:rPr>
  </w:style>
  <w:style w:type="character" w:customStyle="1" w:styleId="DateChar">
    <w:name w:val="Date Char"/>
    <w:rsid w:val="00667C8E"/>
    <w:rPr>
      <w:rFonts w:ascii="Times New Roman" w:eastAsia="標楷體" w:hAnsi="Times New Roman" w:cs="Times New Roman"/>
      <w:sz w:val="20"/>
      <w:szCs w:val="20"/>
    </w:rPr>
  </w:style>
  <w:style w:type="character" w:customStyle="1" w:styleId="1fa">
    <w:name w:val="註解參照1"/>
    <w:rsid w:val="00667C8E"/>
    <w:rPr>
      <w:rFonts w:cs="Times New Roman"/>
      <w:sz w:val="18"/>
    </w:rPr>
  </w:style>
  <w:style w:type="character" w:customStyle="1" w:styleId="CommentTextChar">
    <w:name w:val="Comment Text Char"/>
    <w:rsid w:val="00667C8E"/>
    <w:rPr>
      <w:rFonts w:ascii="Calibri" w:eastAsia="新細明體" w:hAnsi="Calibri" w:cs="Times New Roman"/>
    </w:rPr>
  </w:style>
  <w:style w:type="character" w:customStyle="1" w:styleId="CommentSubjectChar">
    <w:name w:val="Comment Subject Char"/>
    <w:rsid w:val="00667C8E"/>
    <w:rPr>
      <w:rFonts w:ascii="Calibri" w:eastAsia="新細明體" w:hAnsi="Calibri" w:cs="Times New Roman"/>
      <w:b/>
      <w:bCs/>
    </w:rPr>
  </w:style>
  <w:style w:type="character" w:customStyle="1" w:styleId="BodyTextIndentChar">
    <w:name w:val="Body Text Indent Char"/>
    <w:rsid w:val="00667C8E"/>
    <w:rPr>
      <w:rFonts w:ascii="標楷體" w:eastAsia="標楷體" w:hAnsi="標楷體" w:cs="Times New Roman"/>
      <w:sz w:val="20"/>
      <w:szCs w:val="20"/>
    </w:rPr>
  </w:style>
  <w:style w:type="character" w:customStyle="1" w:styleId="HTMLPreformattedChar">
    <w:name w:val="HTML Preformatted Char"/>
    <w:rsid w:val="00667C8E"/>
    <w:rPr>
      <w:rFonts w:ascii="細明體" w:eastAsia="細明體" w:hAnsi="細明體" w:cs="細明體"/>
      <w:sz w:val="24"/>
      <w:szCs w:val="24"/>
    </w:rPr>
  </w:style>
  <w:style w:type="character" w:customStyle="1" w:styleId="1fb">
    <w:name w:val="預留位置文字1"/>
    <w:rsid w:val="00667C8E"/>
    <w:rPr>
      <w:rFonts w:cs="Times New Roman"/>
      <w:color w:val="808080"/>
    </w:rPr>
  </w:style>
  <w:style w:type="character" w:customStyle="1" w:styleId="NoSpacingChar">
    <w:name w:val="No Spacing Char"/>
    <w:rsid w:val="00667C8E"/>
    <w:rPr>
      <w:rFonts w:cs="Times New Roman"/>
      <w:sz w:val="22"/>
      <w:szCs w:val="22"/>
      <w:lang w:val="en-US" w:eastAsia="zh-TW" w:bidi="ar-SA"/>
    </w:rPr>
  </w:style>
  <w:style w:type="character" w:customStyle="1" w:styleId="ListLabel1">
    <w:name w:val="ListLabel 1"/>
    <w:rsid w:val="00667C8E"/>
    <w:rPr>
      <w:rFonts w:cs="Times New Roman"/>
      <w:b/>
      <w:bCs/>
    </w:rPr>
  </w:style>
  <w:style w:type="character" w:customStyle="1" w:styleId="ListLabel2">
    <w:name w:val="ListLabel 2"/>
    <w:rsid w:val="00667C8E"/>
    <w:rPr>
      <w:rFonts w:cs="Times New Roman"/>
    </w:rPr>
  </w:style>
  <w:style w:type="character" w:customStyle="1" w:styleId="ListLabel3">
    <w:name w:val="ListLabel 3"/>
    <w:rsid w:val="00667C8E"/>
    <w:rPr>
      <w:rFonts w:cs="Times New Roman"/>
    </w:rPr>
  </w:style>
  <w:style w:type="character" w:customStyle="1" w:styleId="ListLabel4">
    <w:name w:val="ListLabel 4"/>
    <w:rsid w:val="00667C8E"/>
    <w:rPr>
      <w:rFonts w:cs="Times New Roman"/>
    </w:rPr>
  </w:style>
  <w:style w:type="character" w:customStyle="1" w:styleId="ListLabel5">
    <w:name w:val="ListLabel 5"/>
    <w:rsid w:val="00667C8E"/>
    <w:rPr>
      <w:rFonts w:cs="Times New Roman"/>
    </w:rPr>
  </w:style>
  <w:style w:type="character" w:customStyle="1" w:styleId="ListLabel6">
    <w:name w:val="ListLabel 6"/>
    <w:rsid w:val="00667C8E"/>
    <w:rPr>
      <w:rFonts w:cs="Times New Roman"/>
    </w:rPr>
  </w:style>
  <w:style w:type="character" w:customStyle="1" w:styleId="ListLabel7">
    <w:name w:val="ListLabel 7"/>
    <w:rsid w:val="00667C8E"/>
    <w:rPr>
      <w:rFonts w:cs="Times New Roman"/>
    </w:rPr>
  </w:style>
  <w:style w:type="character" w:customStyle="1" w:styleId="ListLabel8">
    <w:name w:val="ListLabel 8"/>
    <w:rsid w:val="00667C8E"/>
    <w:rPr>
      <w:rFonts w:cs="Times New Roman"/>
    </w:rPr>
  </w:style>
  <w:style w:type="character" w:customStyle="1" w:styleId="ListLabel9">
    <w:name w:val="ListLabel 9"/>
    <w:rsid w:val="00667C8E"/>
    <w:rPr>
      <w:rFonts w:cs="Times New Roman"/>
    </w:rPr>
  </w:style>
  <w:style w:type="character" w:customStyle="1" w:styleId="ListLabel10">
    <w:name w:val="ListLabel 10"/>
    <w:rsid w:val="00667C8E"/>
    <w:rPr>
      <w:rFonts w:eastAsia="新細明體"/>
      <w:b/>
    </w:rPr>
  </w:style>
  <w:style w:type="character" w:customStyle="1" w:styleId="ListLabel11">
    <w:name w:val="ListLabel 11"/>
    <w:rsid w:val="00667C8E"/>
    <w:rPr>
      <w:rFonts w:ascii="Calibri" w:hAnsi="Calibri" w:cs="Times New Roman"/>
    </w:rPr>
  </w:style>
  <w:style w:type="character" w:customStyle="1" w:styleId="ListLabel12">
    <w:name w:val="ListLabel 12"/>
    <w:rsid w:val="00667C8E"/>
    <w:rPr>
      <w:rFonts w:cs="Times New Roman"/>
    </w:rPr>
  </w:style>
  <w:style w:type="character" w:customStyle="1" w:styleId="ListLabel13">
    <w:name w:val="ListLabel 13"/>
    <w:rsid w:val="00667C8E"/>
    <w:rPr>
      <w:rFonts w:cs="Times New Roman"/>
    </w:rPr>
  </w:style>
  <w:style w:type="character" w:customStyle="1" w:styleId="ListLabel14">
    <w:name w:val="ListLabel 14"/>
    <w:rsid w:val="00667C8E"/>
    <w:rPr>
      <w:rFonts w:cs="Times New Roman"/>
    </w:rPr>
  </w:style>
  <w:style w:type="character" w:customStyle="1" w:styleId="ListLabel15">
    <w:name w:val="ListLabel 15"/>
    <w:rsid w:val="00667C8E"/>
    <w:rPr>
      <w:rFonts w:cs="Times New Roman"/>
    </w:rPr>
  </w:style>
  <w:style w:type="character" w:customStyle="1" w:styleId="ListLabel16">
    <w:name w:val="ListLabel 16"/>
    <w:rsid w:val="00667C8E"/>
    <w:rPr>
      <w:rFonts w:cs="Times New Roman"/>
    </w:rPr>
  </w:style>
  <w:style w:type="character" w:customStyle="1" w:styleId="ListLabel17">
    <w:name w:val="ListLabel 17"/>
    <w:rsid w:val="00667C8E"/>
    <w:rPr>
      <w:rFonts w:cs="Times New Roman"/>
    </w:rPr>
  </w:style>
  <w:style w:type="character" w:customStyle="1" w:styleId="ListLabel18">
    <w:name w:val="ListLabel 18"/>
    <w:rsid w:val="00667C8E"/>
    <w:rPr>
      <w:rFonts w:cs="Times New Roman"/>
    </w:rPr>
  </w:style>
  <w:style w:type="character" w:customStyle="1" w:styleId="ListLabel19">
    <w:name w:val="ListLabel 19"/>
    <w:rsid w:val="00667C8E"/>
    <w:rPr>
      <w:rFonts w:cs="Times New Roman"/>
    </w:rPr>
  </w:style>
  <w:style w:type="character" w:customStyle="1" w:styleId="ListLabel20">
    <w:name w:val="ListLabel 20"/>
    <w:rsid w:val="00667C8E"/>
    <w:rPr>
      <w:rFonts w:cs="Times New Roman"/>
    </w:rPr>
  </w:style>
  <w:style w:type="character" w:customStyle="1" w:styleId="ListLabel21">
    <w:name w:val="ListLabel 21"/>
    <w:rsid w:val="00667C8E"/>
    <w:rPr>
      <w:rFonts w:cs="Times New Roman"/>
    </w:rPr>
  </w:style>
  <w:style w:type="character" w:customStyle="1" w:styleId="ListLabel22">
    <w:name w:val="ListLabel 22"/>
    <w:rsid w:val="00667C8E"/>
    <w:rPr>
      <w:rFonts w:cs="Times New Roman"/>
    </w:rPr>
  </w:style>
  <w:style w:type="character" w:customStyle="1" w:styleId="ListLabel23">
    <w:name w:val="ListLabel 23"/>
    <w:rsid w:val="00667C8E"/>
    <w:rPr>
      <w:rFonts w:cs="Times New Roman"/>
    </w:rPr>
  </w:style>
  <w:style w:type="character" w:customStyle="1" w:styleId="ListLabel24">
    <w:name w:val="ListLabel 24"/>
    <w:rsid w:val="00667C8E"/>
    <w:rPr>
      <w:rFonts w:cs="Times New Roman"/>
    </w:rPr>
  </w:style>
  <w:style w:type="character" w:customStyle="1" w:styleId="ListLabel25">
    <w:name w:val="ListLabel 25"/>
    <w:rsid w:val="00667C8E"/>
    <w:rPr>
      <w:rFonts w:cs="Times New Roman"/>
    </w:rPr>
  </w:style>
  <w:style w:type="character" w:customStyle="1" w:styleId="ListLabel26">
    <w:name w:val="ListLabel 26"/>
    <w:rsid w:val="00667C8E"/>
    <w:rPr>
      <w:rFonts w:cs="Times New Roman"/>
    </w:rPr>
  </w:style>
  <w:style w:type="character" w:customStyle="1" w:styleId="ListLabel27">
    <w:name w:val="ListLabel 27"/>
    <w:rsid w:val="00667C8E"/>
    <w:rPr>
      <w:rFonts w:cs="Times New Roman"/>
    </w:rPr>
  </w:style>
  <w:style w:type="character" w:customStyle="1" w:styleId="ListLabel28">
    <w:name w:val="ListLabel 28"/>
    <w:rsid w:val="00667C8E"/>
    <w:rPr>
      <w:rFonts w:cs="Times New Roman"/>
    </w:rPr>
  </w:style>
  <w:style w:type="character" w:customStyle="1" w:styleId="ListLabel29">
    <w:name w:val="ListLabel 29"/>
    <w:rsid w:val="00667C8E"/>
    <w:rPr>
      <w:rFonts w:cs="Times New Roman"/>
    </w:rPr>
  </w:style>
  <w:style w:type="character" w:customStyle="1" w:styleId="ListLabel30">
    <w:name w:val="ListLabel 30"/>
    <w:rsid w:val="00667C8E"/>
    <w:rPr>
      <w:rFonts w:cs="Times New Roman"/>
    </w:rPr>
  </w:style>
  <w:style w:type="character" w:customStyle="1" w:styleId="ListLabel31">
    <w:name w:val="ListLabel 31"/>
    <w:rsid w:val="00667C8E"/>
    <w:rPr>
      <w:rFonts w:cs="Times New Roman"/>
    </w:rPr>
  </w:style>
  <w:style w:type="character" w:customStyle="1" w:styleId="ListLabel32">
    <w:name w:val="ListLabel 32"/>
    <w:rsid w:val="00667C8E"/>
    <w:rPr>
      <w:rFonts w:cs="Times New Roman"/>
    </w:rPr>
  </w:style>
  <w:style w:type="character" w:customStyle="1" w:styleId="ListLabel33">
    <w:name w:val="ListLabel 33"/>
    <w:rsid w:val="00667C8E"/>
    <w:rPr>
      <w:rFonts w:cs="Times New Roman"/>
    </w:rPr>
  </w:style>
  <w:style w:type="character" w:customStyle="1" w:styleId="ListLabel34">
    <w:name w:val="ListLabel 34"/>
    <w:rsid w:val="00667C8E"/>
    <w:rPr>
      <w:rFonts w:cs="Times New Roman"/>
    </w:rPr>
  </w:style>
  <w:style w:type="character" w:customStyle="1" w:styleId="ListLabel35">
    <w:name w:val="ListLabel 35"/>
    <w:rsid w:val="00667C8E"/>
    <w:rPr>
      <w:rFonts w:cs="Times New Roman"/>
    </w:rPr>
  </w:style>
  <w:style w:type="character" w:customStyle="1" w:styleId="ListLabel36">
    <w:name w:val="ListLabel 36"/>
    <w:rsid w:val="00667C8E"/>
    <w:rPr>
      <w:rFonts w:cs="Times New Roman"/>
    </w:rPr>
  </w:style>
  <w:style w:type="character" w:customStyle="1" w:styleId="ListLabel37">
    <w:name w:val="ListLabel 37"/>
    <w:rsid w:val="00667C8E"/>
    <w:rPr>
      <w:rFonts w:cs="Times New Roman"/>
    </w:rPr>
  </w:style>
  <w:style w:type="character" w:customStyle="1" w:styleId="ListLabel38">
    <w:name w:val="ListLabel 38"/>
    <w:rsid w:val="00667C8E"/>
    <w:rPr>
      <w:rFonts w:cs="Times New Roman"/>
      <w:color w:val="002060"/>
    </w:rPr>
  </w:style>
  <w:style w:type="character" w:customStyle="1" w:styleId="ListLabel39">
    <w:name w:val="ListLabel 39"/>
    <w:rsid w:val="00667C8E"/>
    <w:rPr>
      <w:rFonts w:cs="Times New Roman"/>
    </w:rPr>
  </w:style>
  <w:style w:type="character" w:customStyle="1" w:styleId="ListLabel40">
    <w:name w:val="ListLabel 40"/>
    <w:rsid w:val="00667C8E"/>
    <w:rPr>
      <w:rFonts w:cs="Times New Roman"/>
    </w:rPr>
  </w:style>
  <w:style w:type="character" w:customStyle="1" w:styleId="ListLabel41">
    <w:name w:val="ListLabel 41"/>
    <w:rsid w:val="00667C8E"/>
    <w:rPr>
      <w:rFonts w:cs="Times New Roman"/>
    </w:rPr>
  </w:style>
  <w:style w:type="character" w:customStyle="1" w:styleId="ListLabel42">
    <w:name w:val="ListLabel 42"/>
    <w:rsid w:val="00667C8E"/>
    <w:rPr>
      <w:rFonts w:cs="Times New Roman"/>
    </w:rPr>
  </w:style>
  <w:style w:type="character" w:customStyle="1" w:styleId="ListLabel43">
    <w:name w:val="ListLabel 43"/>
    <w:rsid w:val="00667C8E"/>
    <w:rPr>
      <w:rFonts w:cs="Times New Roman"/>
    </w:rPr>
  </w:style>
  <w:style w:type="character" w:customStyle="1" w:styleId="ListLabel44">
    <w:name w:val="ListLabel 44"/>
    <w:rsid w:val="00667C8E"/>
    <w:rPr>
      <w:rFonts w:cs="Times New Roman"/>
    </w:rPr>
  </w:style>
  <w:style w:type="character" w:customStyle="1" w:styleId="ListLabel45">
    <w:name w:val="ListLabel 45"/>
    <w:rsid w:val="00667C8E"/>
    <w:rPr>
      <w:rFonts w:cs="Times New Roman"/>
    </w:rPr>
  </w:style>
  <w:style w:type="character" w:customStyle="1" w:styleId="ListLabel46">
    <w:name w:val="ListLabel 46"/>
    <w:rsid w:val="00667C8E"/>
    <w:rPr>
      <w:rFonts w:cs="Times New Roman"/>
    </w:rPr>
  </w:style>
  <w:style w:type="character" w:customStyle="1" w:styleId="ListLabel47">
    <w:name w:val="ListLabel 47"/>
    <w:rsid w:val="00667C8E"/>
    <w:rPr>
      <w:rFonts w:cs="Times New Roman"/>
    </w:rPr>
  </w:style>
  <w:style w:type="character" w:customStyle="1" w:styleId="ListLabel48">
    <w:name w:val="ListLabel 48"/>
    <w:rsid w:val="00667C8E"/>
    <w:rPr>
      <w:rFonts w:cs="Times New Roman"/>
    </w:rPr>
  </w:style>
  <w:style w:type="character" w:customStyle="1" w:styleId="ListLabel49">
    <w:name w:val="ListLabel 49"/>
    <w:rsid w:val="00667C8E"/>
    <w:rPr>
      <w:rFonts w:cs="Times New Roman"/>
    </w:rPr>
  </w:style>
  <w:style w:type="character" w:customStyle="1" w:styleId="ListLabel50">
    <w:name w:val="ListLabel 50"/>
    <w:rsid w:val="00667C8E"/>
    <w:rPr>
      <w:rFonts w:cs="Times New Roman"/>
    </w:rPr>
  </w:style>
  <w:style w:type="character" w:customStyle="1" w:styleId="ListLabel51">
    <w:name w:val="ListLabel 51"/>
    <w:rsid w:val="00667C8E"/>
    <w:rPr>
      <w:rFonts w:cs="Times New Roman"/>
    </w:rPr>
  </w:style>
  <w:style w:type="character" w:customStyle="1" w:styleId="ListLabel52">
    <w:name w:val="ListLabel 52"/>
    <w:rsid w:val="00667C8E"/>
    <w:rPr>
      <w:rFonts w:cs="Times New Roman"/>
    </w:rPr>
  </w:style>
  <w:style w:type="character" w:customStyle="1" w:styleId="ListLabel53">
    <w:name w:val="ListLabel 53"/>
    <w:rsid w:val="00667C8E"/>
    <w:rPr>
      <w:rFonts w:cs="Times New Roman"/>
    </w:rPr>
  </w:style>
  <w:style w:type="character" w:customStyle="1" w:styleId="ListLabel54">
    <w:name w:val="ListLabel 54"/>
    <w:rsid w:val="00667C8E"/>
    <w:rPr>
      <w:rFonts w:cs="Times New Roman"/>
    </w:rPr>
  </w:style>
  <w:style w:type="character" w:customStyle="1" w:styleId="ListLabel55">
    <w:name w:val="ListLabel 55"/>
    <w:rsid w:val="00667C8E"/>
    <w:rPr>
      <w:rFonts w:cs="Times New Roman"/>
    </w:rPr>
  </w:style>
  <w:style w:type="character" w:customStyle="1" w:styleId="ListLabel56">
    <w:name w:val="ListLabel 56"/>
    <w:rsid w:val="00667C8E"/>
    <w:rPr>
      <w:rFonts w:cs="Times New Roman"/>
      <w:b/>
      <w:bCs/>
    </w:rPr>
  </w:style>
  <w:style w:type="character" w:customStyle="1" w:styleId="ListLabel57">
    <w:name w:val="ListLabel 57"/>
    <w:rsid w:val="00667C8E"/>
    <w:rPr>
      <w:rFonts w:cs="Times New Roman"/>
    </w:rPr>
  </w:style>
  <w:style w:type="character" w:customStyle="1" w:styleId="ListLabel58">
    <w:name w:val="ListLabel 58"/>
    <w:rsid w:val="00667C8E"/>
    <w:rPr>
      <w:rFonts w:cs="Times New Roman"/>
    </w:rPr>
  </w:style>
  <w:style w:type="character" w:customStyle="1" w:styleId="ListLabel59">
    <w:name w:val="ListLabel 59"/>
    <w:rsid w:val="00667C8E"/>
    <w:rPr>
      <w:rFonts w:cs="Times New Roman"/>
    </w:rPr>
  </w:style>
  <w:style w:type="character" w:customStyle="1" w:styleId="ListLabel60">
    <w:name w:val="ListLabel 60"/>
    <w:rsid w:val="00667C8E"/>
    <w:rPr>
      <w:rFonts w:cs="Times New Roman"/>
    </w:rPr>
  </w:style>
  <w:style w:type="character" w:customStyle="1" w:styleId="ListLabel61">
    <w:name w:val="ListLabel 61"/>
    <w:rsid w:val="00667C8E"/>
    <w:rPr>
      <w:rFonts w:cs="Times New Roman"/>
    </w:rPr>
  </w:style>
  <w:style w:type="character" w:customStyle="1" w:styleId="ListLabel62">
    <w:name w:val="ListLabel 62"/>
    <w:rsid w:val="00667C8E"/>
    <w:rPr>
      <w:rFonts w:cs="Times New Roman"/>
    </w:rPr>
  </w:style>
  <w:style w:type="character" w:customStyle="1" w:styleId="ListLabel63">
    <w:name w:val="ListLabel 63"/>
    <w:rsid w:val="00667C8E"/>
    <w:rPr>
      <w:rFonts w:cs="Times New Roman"/>
    </w:rPr>
  </w:style>
  <w:style w:type="character" w:customStyle="1" w:styleId="ListLabel64">
    <w:name w:val="ListLabel 64"/>
    <w:rsid w:val="00667C8E"/>
    <w:rPr>
      <w:rFonts w:cs="Times New Roman"/>
    </w:rPr>
  </w:style>
  <w:style w:type="character" w:customStyle="1" w:styleId="ListLabel65">
    <w:name w:val="ListLabel 65"/>
    <w:rsid w:val="00667C8E"/>
    <w:rPr>
      <w:rFonts w:cs="Times New Roman"/>
    </w:rPr>
  </w:style>
  <w:style w:type="character" w:customStyle="1" w:styleId="ListLabel66">
    <w:name w:val="ListLabel 66"/>
    <w:rsid w:val="00667C8E"/>
    <w:rPr>
      <w:rFonts w:cs="Times New Roman"/>
    </w:rPr>
  </w:style>
  <w:style w:type="character" w:customStyle="1" w:styleId="ListLabel67">
    <w:name w:val="ListLabel 67"/>
    <w:rsid w:val="00667C8E"/>
    <w:rPr>
      <w:rFonts w:cs="Times New Roman"/>
    </w:rPr>
  </w:style>
  <w:style w:type="character" w:customStyle="1" w:styleId="ListLabel68">
    <w:name w:val="ListLabel 68"/>
    <w:rsid w:val="00667C8E"/>
    <w:rPr>
      <w:rFonts w:cs="Times New Roman"/>
    </w:rPr>
  </w:style>
  <w:style w:type="character" w:customStyle="1" w:styleId="ListLabel69">
    <w:name w:val="ListLabel 69"/>
    <w:rsid w:val="00667C8E"/>
    <w:rPr>
      <w:rFonts w:cs="Times New Roman"/>
    </w:rPr>
  </w:style>
  <w:style w:type="character" w:customStyle="1" w:styleId="ListLabel70">
    <w:name w:val="ListLabel 70"/>
    <w:rsid w:val="00667C8E"/>
    <w:rPr>
      <w:rFonts w:cs="Times New Roman"/>
    </w:rPr>
  </w:style>
  <w:style w:type="character" w:customStyle="1" w:styleId="ListLabel71">
    <w:name w:val="ListLabel 71"/>
    <w:rsid w:val="00667C8E"/>
    <w:rPr>
      <w:rFonts w:cs="Times New Roman"/>
    </w:rPr>
  </w:style>
  <w:style w:type="character" w:customStyle="1" w:styleId="ListLabel72">
    <w:name w:val="ListLabel 72"/>
    <w:rsid w:val="00667C8E"/>
    <w:rPr>
      <w:rFonts w:cs="Times New Roman"/>
    </w:rPr>
  </w:style>
  <w:style w:type="character" w:customStyle="1" w:styleId="ListLabel73">
    <w:name w:val="ListLabel 73"/>
    <w:rsid w:val="00667C8E"/>
    <w:rPr>
      <w:rFonts w:cs="Times New Roman"/>
    </w:rPr>
  </w:style>
  <w:style w:type="character" w:customStyle="1" w:styleId="ListLabel74">
    <w:name w:val="ListLabel 74"/>
    <w:rsid w:val="00667C8E"/>
    <w:rPr>
      <w:rFonts w:cs="Times New Roman"/>
    </w:rPr>
  </w:style>
  <w:style w:type="character" w:customStyle="1" w:styleId="ListLabel75">
    <w:name w:val="ListLabel 75"/>
    <w:rsid w:val="00667C8E"/>
    <w:rPr>
      <w:rFonts w:cs="Times New Roman"/>
    </w:rPr>
  </w:style>
  <w:style w:type="character" w:customStyle="1" w:styleId="ListLabel76">
    <w:name w:val="ListLabel 76"/>
    <w:rsid w:val="00667C8E"/>
    <w:rPr>
      <w:rFonts w:cs="Times New Roman"/>
    </w:rPr>
  </w:style>
  <w:style w:type="character" w:customStyle="1" w:styleId="ListLabel77">
    <w:name w:val="ListLabel 77"/>
    <w:rsid w:val="00667C8E"/>
    <w:rPr>
      <w:rFonts w:cs="Times New Roman"/>
    </w:rPr>
  </w:style>
  <w:style w:type="character" w:customStyle="1" w:styleId="ListLabel78">
    <w:name w:val="ListLabel 78"/>
    <w:rsid w:val="00667C8E"/>
    <w:rPr>
      <w:rFonts w:cs="Times New Roman"/>
    </w:rPr>
  </w:style>
  <w:style w:type="character" w:customStyle="1" w:styleId="ListLabel79">
    <w:name w:val="ListLabel 79"/>
    <w:rsid w:val="00667C8E"/>
    <w:rPr>
      <w:rFonts w:cs="Times New Roman"/>
    </w:rPr>
  </w:style>
  <w:style w:type="character" w:customStyle="1" w:styleId="ListLabel80">
    <w:name w:val="ListLabel 80"/>
    <w:rsid w:val="00667C8E"/>
    <w:rPr>
      <w:rFonts w:cs="Times New Roman"/>
    </w:rPr>
  </w:style>
  <w:style w:type="character" w:customStyle="1" w:styleId="ListLabel81">
    <w:name w:val="ListLabel 81"/>
    <w:rsid w:val="00667C8E"/>
    <w:rPr>
      <w:rFonts w:cs="Times New Roman"/>
    </w:rPr>
  </w:style>
  <w:style w:type="character" w:customStyle="1" w:styleId="ListLabel82">
    <w:name w:val="ListLabel 82"/>
    <w:rsid w:val="00667C8E"/>
    <w:rPr>
      <w:rFonts w:cs="Times New Roman"/>
    </w:rPr>
  </w:style>
  <w:style w:type="character" w:customStyle="1" w:styleId="ListLabel83">
    <w:name w:val="ListLabel 83"/>
    <w:rsid w:val="00667C8E"/>
    <w:rPr>
      <w:rFonts w:cs="Times New Roman"/>
      <w:b/>
      <w:bCs/>
    </w:rPr>
  </w:style>
  <w:style w:type="character" w:customStyle="1" w:styleId="ListLabel84">
    <w:name w:val="ListLabel 84"/>
    <w:rsid w:val="00667C8E"/>
    <w:rPr>
      <w:rFonts w:cs="Times New Roman"/>
    </w:rPr>
  </w:style>
  <w:style w:type="character" w:customStyle="1" w:styleId="ListLabel85">
    <w:name w:val="ListLabel 85"/>
    <w:rsid w:val="00667C8E"/>
    <w:rPr>
      <w:rFonts w:cs="Times New Roman"/>
    </w:rPr>
  </w:style>
  <w:style w:type="character" w:customStyle="1" w:styleId="ListLabel86">
    <w:name w:val="ListLabel 86"/>
    <w:rsid w:val="00667C8E"/>
    <w:rPr>
      <w:rFonts w:cs="Times New Roman"/>
    </w:rPr>
  </w:style>
  <w:style w:type="character" w:customStyle="1" w:styleId="ListLabel87">
    <w:name w:val="ListLabel 87"/>
    <w:rsid w:val="00667C8E"/>
    <w:rPr>
      <w:rFonts w:cs="Times New Roman"/>
    </w:rPr>
  </w:style>
  <w:style w:type="character" w:customStyle="1" w:styleId="ListLabel88">
    <w:name w:val="ListLabel 88"/>
    <w:rsid w:val="00667C8E"/>
    <w:rPr>
      <w:rFonts w:cs="Times New Roman"/>
    </w:rPr>
  </w:style>
  <w:style w:type="character" w:customStyle="1" w:styleId="ListLabel89">
    <w:name w:val="ListLabel 89"/>
    <w:rsid w:val="00667C8E"/>
    <w:rPr>
      <w:rFonts w:cs="Times New Roman"/>
    </w:rPr>
  </w:style>
  <w:style w:type="character" w:customStyle="1" w:styleId="ListLabel90">
    <w:name w:val="ListLabel 90"/>
    <w:rsid w:val="00667C8E"/>
    <w:rPr>
      <w:rFonts w:cs="Times New Roman"/>
    </w:rPr>
  </w:style>
  <w:style w:type="character" w:customStyle="1" w:styleId="ListLabel91">
    <w:name w:val="ListLabel 91"/>
    <w:rsid w:val="00667C8E"/>
    <w:rPr>
      <w:rFonts w:cs="Times New Roman"/>
    </w:rPr>
  </w:style>
  <w:style w:type="character" w:customStyle="1" w:styleId="ListLabel92">
    <w:name w:val="ListLabel 92"/>
    <w:rsid w:val="00667C8E"/>
    <w:rPr>
      <w:rFonts w:cs="Times New Roman"/>
    </w:rPr>
  </w:style>
  <w:style w:type="character" w:customStyle="1" w:styleId="ListLabel93">
    <w:name w:val="ListLabel 93"/>
    <w:rsid w:val="00667C8E"/>
    <w:rPr>
      <w:rFonts w:cs="Times New Roman"/>
    </w:rPr>
  </w:style>
  <w:style w:type="character" w:customStyle="1" w:styleId="ListLabel94">
    <w:name w:val="ListLabel 94"/>
    <w:rsid w:val="00667C8E"/>
    <w:rPr>
      <w:rFonts w:cs="Times New Roman"/>
    </w:rPr>
  </w:style>
  <w:style w:type="character" w:customStyle="1" w:styleId="ListLabel95">
    <w:name w:val="ListLabel 95"/>
    <w:rsid w:val="00667C8E"/>
    <w:rPr>
      <w:rFonts w:cs="Times New Roman"/>
    </w:rPr>
  </w:style>
  <w:style w:type="character" w:customStyle="1" w:styleId="ListLabel96">
    <w:name w:val="ListLabel 96"/>
    <w:rsid w:val="00667C8E"/>
    <w:rPr>
      <w:rFonts w:cs="Times New Roman"/>
    </w:rPr>
  </w:style>
  <w:style w:type="character" w:customStyle="1" w:styleId="ListLabel97">
    <w:name w:val="ListLabel 97"/>
    <w:rsid w:val="00667C8E"/>
    <w:rPr>
      <w:rFonts w:cs="Times New Roman"/>
    </w:rPr>
  </w:style>
  <w:style w:type="character" w:customStyle="1" w:styleId="ListLabel98">
    <w:name w:val="ListLabel 98"/>
    <w:rsid w:val="00667C8E"/>
    <w:rPr>
      <w:rFonts w:cs="Times New Roman"/>
    </w:rPr>
  </w:style>
  <w:style w:type="character" w:customStyle="1" w:styleId="ListLabel99">
    <w:name w:val="ListLabel 99"/>
    <w:rsid w:val="00667C8E"/>
    <w:rPr>
      <w:rFonts w:cs="Times New Roman"/>
    </w:rPr>
  </w:style>
  <w:style w:type="character" w:customStyle="1" w:styleId="ListLabel100">
    <w:name w:val="ListLabel 100"/>
    <w:rsid w:val="00667C8E"/>
    <w:rPr>
      <w:rFonts w:cs="Times New Roman"/>
    </w:rPr>
  </w:style>
  <w:style w:type="character" w:customStyle="1" w:styleId="ListLabel101">
    <w:name w:val="ListLabel 101"/>
    <w:rsid w:val="00667C8E"/>
    <w:rPr>
      <w:rFonts w:cs="Times New Roman"/>
      <w:b/>
      <w:bCs/>
    </w:rPr>
  </w:style>
  <w:style w:type="character" w:customStyle="1" w:styleId="ListLabel102">
    <w:name w:val="ListLabel 102"/>
    <w:rsid w:val="00667C8E"/>
    <w:rPr>
      <w:rFonts w:cs="Times New Roman"/>
    </w:rPr>
  </w:style>
  <w:style w:type="character" w:customStyle="1" w:styleId="ListLabel103">
    <w:name w:val="ListLabel 103"/>
    <w:rsid w:val="00667C8E"/>
    <w:rPr>
      <w:rFonts w:cs="Times New Roman"/>
    </w:rPr>
  </w:style>
  <w:style w:type="character" w:customStyle="1" w:styleId="ListLabel104">
    <w:name w:val="ListLabel 104"/>
    <w:rsid w:val="00667C8E"/>
    <w:rPr>
      <w:rFonts w:cs="Times New Roman"/>
    </w:rPr>
  </w:style>
  <w:style w:type="character" w:customStyle="1" w:styleId="ListLabel105">
    <w:name w:val="ListLabel 105"/>
    <w:rsid w:val="00667C8E"/>
    <w:rPr>
      <w:rFonts w:cs="Times New Roman"/>
    </w:rPr>
  </w:style>
  <w:style w:type="character" w:customStyle="1" w:styleId="ListLabel106">
    <w:name w:val="ListLabel 106"/>
    <w:rsid w:val="00667C8E"/>
    <w:rPr>
      <w:rFonts w:cs="Times New Roman"/>
    </w:rPr>
  </w:style>
  <w:style w:type="character" w:customStyle="1" w:styleId="ListLabel107">
    <w:name w:val="ListLabel 107"/>
    <w:rsid w:val="00667C8E"/>
    <w:rPr>
      <w:rFonts w:cs="Times New Roman"/>
    </w:rPr>
  </w:style>
  <w:style w:type="character" w:customStyle="1" w:styleId="ListLabel108">
    <w:name w:val="ListLabel 108"/>
    <w:rsid w:val="00667C8E"/>
    <w:rPr>
      <w:rFonts w:cs="Times New Roman"/>
    </w:rPr>
  </w:style>
  <w:style w:type="character" w:customStyle="1" w:styleId="ListLabel109">
    <w:name w:val="ListLabel 109"/>
    <w:rsid w:val="00667C8E"/>
    <w:rPr>
      <w:rFonts w:cs="Times New Roman"/>
    </w:rPr>
  </w:style>
  <w:style w:type="character" w:customStyle="1" w:styleId="ListLabel110">
    <w:name w:val="ListLabel 110"/>
    <w:rsid w:val="00667C8E"/>
    <w:rPr>
      <w:rFonts w:cs="Times New Roman"/>
    </w:rPr>
  </w:style>
  <w:style w:type="character" w:customStyle="1" w:styleId="ListLabel111">
    <w:name w:val="ListLabel 111"/>
    <w:rsid w:val="00667C8E"/>
    <w:rPr>
      <w:rFonts w:cs="Times New Roman"/>
    </w:rPr>
  </w:style>
  <w:style w:type="character" w:customStyle="1" w:styleId="ListLabel112">
    <w:name w:val="ListLabel 112"/>
    <w:rsid w:val="00667C8E"/>
    <w:rPr>
      <w:rFonts w:cs="Times New Roman"/>
    </w:rPr>
  </w:style>
  <w:style w:type="character" w:customStyle="1" w:styleId="ListLabel113">
    <w:name w:val="ListLabel 113"/>
    <w:rsid w:val="00667C8E"/>
    <w:rPr>
      <w:rFonts w:cs="Times New Roman"/>
    </w:rPr>
  </w:style>
  <w:style w:type="character" w:customStyle="1" w:styleId="ListLabel114">
    <w:name w:val="ListLabel 114"/>
    <w:rsid w:val="00667C8E"/>
    <w:rPr>
      <w:rFonts w:cs="Times New Roman"/>
    </w:rPr>
  </w:style>
  <w:style w:type="character" w:customStyle="1" w:styleId="ListLabel115">
    <w:name w:val="ListLabel 115"/>
    <w:rsid w:val="00667C8E"/>
    <w:rPr>
      <w:rFonts w:cs="Times New Roman"/>
    </w:rPr>
  </w:style>
  <w:style w:type="character" w:customStyle="1" w:styleId="ListLabel116">
    <w:name w:val="ListLabel 116"/>
    <w:rsid w:val="00667C8E"/>
    <w:rPr>
      <w:rFonts w:cs="Times New Roman"/>
    </w:rPr>
  </w:style>
  <w:style w:type="character" w:customStyle="1" w:styleId="ListLabel117">
    <w:name w:val="ListLabel 117"/>
    <w:rsid w:val="00667C8E"/>
    <w:rPr>
      <w:rFonts w:cs="Times New Roman"/>
    </w:rPr>
  </w:style>
  <w:style w:type="character" w:customStyle="1" w:styleId="ListLabel118">
    <w:name w:val="ListLabel 118"/>
    <w:rsid w:val="00667C8E"/>
    <w:rPr>
      <w:rFonts w:cs="Times New Roman"/>
    </w:rPr>
  </w:style>
  <w:style w:type="character" w:customStyle="1" w:styleId="ListLabel119">
    <w:name w:val="ListLabel 119"/>
    <w:rsid w:val="00667C8E"/>
    <w:rPr>
      <w:rFonts w:cs="Times New Roman"/>
      <w:b w:val="0"/>
    </w:rPr>
  </w:style>
  <w:style w:type="character" w:customStyle="1" w:styleId="ListLabel120">
    <w:name w:val="ListLabel 120"/>
    <w:rsid w:val="00667C8E"/>
    <w:rPr>
      <w:rFonts w:cs="Times New Roman"/>
    </w:rPr>
  </w:style>
  <w:style w:type="character" w:customStyle="1" w:styleId="ListLabel121">
    <w:name w:val="ListLabel 121"/>
    <w:rsid w:val="00667C8E"/>
    <w:rPr>
      <w:rFonts w:cs="Times New Roman"/>
    </w:rPr>
  </w:style>
  <w:style w:type="character" w:customStyle="1" w:styleId="ListLabel122">
    <w:name w:val="ListLabel 122"/>
    <w:rsid w:val="00667C8E"/>
    <w:rPr>
      <w:rFonts w:cs="Times New Roman"/>
    </w:rPr>
  </w:style>
  <w:style w:type="character" w:customStyle="1" w:styleId="ListLabel123">
    <w:name w:val="ListLabel 123"/>
    <w:rsid w:val="00667C8E"/>
    <w:rPr>
      <w:rFonts w:cs="Times New Roman"/>
    </w:rPr>
  </w:style>
  <w:style w:type="character" w:customStyle="1" w:styleId="ListLabel124">
    <w:name w:val="ListLabel 124"/>
    <w:rsid w:val="00667C8E"/>
    <w:rPr>
      <w:rFonts w:cs="Times New Roman"/>
    </w:rPr>
  </w:style>
  <w:style w:type="character" w:customStyle="1" w:styleId="ListLabel125">
    <w:name w:val="ListLabel 125"/>
    <w:rsid w:val="00667C8E"/>
    <w:rPr>
      <w:rFonts w:cs="Times New Roman"/>
    </w:rPr>
  </w:style>
  <w:style w:type="character" w:customStyle="1" w:styleId="ListLabel126">
    <w:name w:val="ListLabel 126"/>
    <w:rsid w:val="00667C8E"/>
    <w:rPr>
      <w:rFonts w:cs="Times New Roman"/>
    </w:rPr>
  </w:style>
  <w:style w:type="character" w:customStyle="1" w:styleId="ListLabel127">
    <w:name w:val="ListLabel 127"/>
    <w:rsid w:val="00667C8E"/>
    <w:rPr>
      <w:rFonts w:cs="Times New Roman"/>
    </w:rPr>
  </w:style>
  <w:style w:type="character" w:customStyle="1" w:styleId="ListLabel128">
    <w:name w:val="ListLabel 128"/>
    <w:rsid w:val="00667C8E"/>
    <w:rPr>
      <w:rFonts w:eastAsia="標楷體" w:cs="Times New Roman"/>
    </w:rPr>
  </w:style>
  <w:style w:type="character" w:customStyle="1" w:styleId="ListLabel129">
    <w:name w:val="ListLabel 129"/>
    <w:rsid w:val="00667C8E"/>
    <w:rPr>
      <w:rFonts w:cs="Times New Roman"/>
    </w:rPr>
  </w:style>
  <w:style w:type="character" w:customStyle="1" w:styleId="ListLabel130">
    <w:name w:val="ListLabel 130"/>
    <w:rsid w:val="00667C8E"/>
    <w:rPr>
      <w:rFonts w:cs="Times New Roman"/>
    </w:rPr>
  </w:style>
  <w:style w:type="character" w:customStyle="1" w:styleId="ListLabel131">
    <w:name w:val="ListLabel 131"/>
    <w:rsid w:val="00667C8E"/>
    <w:rPr>
      <w:rFonts w:cs="Times New Roman"/>
    </w:rPr>
  </w:style>
  <w:style w:type="character" w:customStyle="1" w:styleId="ListLabel132">
    <w:name w:val="ListLabel 132"/>
    <w:rsid w:val="00667C8E"/>
    <w:rPr>
      <w:rFonts w:cs="Times New Roman"/>
    </w:rPr>
  </w:style>
  <w:style w:type="character" w:customStyle="1" w:styleId="ListLabel133">
    <w:name w:val="ListLabel 133"/>
    <w:rsid w:val="00667C8E"/>
    <w:rPr>
      <w:rFonts w:cs="Times New Roman"/>
    </w:rPr>
  </w:style>
  <w:style w:type="character" w:customStyle="1" w:styleId="ListLabel134">
    <w:name w:val="ListLabel 134"/>
    <w:rsid w:val="00667C8E"/>
    <w:rPr>
      <w:rFonts w:cs="Times New Roman"/>
    </w:rPr>
  </w:style>
  <w:style w:type="character" w:customStyle="1" w:styleId="ListLabel135">
    <w:name w:val="ListLabel 135"/>
    <w:rsid w:val="00667C8E"/>
    <w:rPr>
      <w:rFonts w:cs="Times New Roman"/>
    </w:rPr>
  </w:style>
  <w:style w:type="character" w:customStyle="1" w:styleId="ListLabel136">
    <w:name w:val="ListLabel 136"/>
    <w:rsid w:val="00667C8E"/>
    <w:rPr>
      <w:rFonts w:cs="Times New Roman"/>
    </w:rPr>
  </w:style>
  <w:style w:type="character" w:customStyle="1" w:styleId="ListLabel137">
    <w:name w:val="ListLabel 137"/>
    <w:rsid w:val="00667C8E"/>
    <w:rPr>
      <w:rFonts w:cs="Times New Roman"/>
    </w:rPr>
  </w:style>
  <w:style w:type="character" w:customStyle="1" w:styleId="ListLabel138">
    <w:name w:val="ListLabel 138"/>
    <w:rsid w:val="00667C8E"/>
    <w:rPr>
      <w:rFonts w:cs="Times New Roman"/>
    </w:rPr>
  </w:style>
  <w:style w:type="character" w:customStyle="1" w:styleId="ListLabel139">
    <w:name w:val="ListLabel 139"/>
    <w:rsid w:val="00667C8E"/>
    <w:rPr>
      <w:rFonts w:cs="Times New Roman"/>
    </w:rPr>
  </w:style>
  <w:style w:type="character" w:customStyle="1" w:styleId="ListLabel140">
    <w:name w:val="ListLabel 140"/>
    <w:rsid w:val="00667C8E"/>
    <w:rPr>
      <w:rFonts w:cs="Times New Roman"/>
    </w:rPr>
  </w:style>
  <w:style w:type="character" w:customStyle="1" w:styleId="ListLabel141">
    <w:name w:val="ListLabel 141"/>
    <w:rsid w:val="00667C8E"/>
    <w:rPr>
      <w:rFonts w:cs="Times New Roman"/>
    </w:rPr>
  </w:style>
  <w:style w:type="character" w:customStyle="1" w:styleId="ListLabel142">
    <w:name w:val="ListLabel 142"/>
    <w:rsid w:val="00667C8E"/>
    <w:rPr>
      <w:rFonts w:cs="Times New Roman"/>
    </w:rPr>
  </w:style>
  <w:style w:type="character" w:customStyle="1" w:styleId="ListLabel143">
    <w:name w:val="ListLabel 143"/>
    <w:rsid w:val="00667C8E"/>
    <w:rPr>
      <w:rFonts w:cs="Times New Roman"/>
    </w:rPr>
  </w:style>
  <w:style w:type="character" w:customStyle="1" w:styleId="ListLabel144">
    <w:name w:val="ListLabel 144"/>
    <w:rsid w:val="00667C8E"/>
    <w:rPr>
      <w:rFonts w:cs="Times New Roman"/>
    </w:rPr>
  </w:style>
  <w:style w:type="character" w:customStyle="1" w:styleId="ListLabel145">
    <w:name w:val="ListLabel 145"/>
    <w:rsid w:val="00667C8E"/>
    <w:rPr>
      <w:rFonts w:cs="Times New Roman"/>
    </w:rPr>
  </w:style>
  <w:style w:type="character" w:customStyle="1" w:styleId="ListLabel146">
    <w:name w:val="ListLabel 146"/>
    <w:rsid w:val="00667C8E"/>
    <w:rPr>
      <w:rFonts w:cs="Times New Roman"/>
    </w:rPr>
  </w:style>
  <w:style w:type="character" w:customStyle="1" w:styleId="ListLabel147">
    <w:name w:val="ListLabel 147"/>
    <w:rsid w:val="00667C8E"/>
    <w:rPr>
      <w:rFonts w:cs="Times New Roman"/>
    </w:rPr>
  </w:style>
  <w:style w:type="character" w:customStyle="1" w:styleId="ListLabel148">
    <w:name w:val="ListLabel 148"/>
    <w:rsid w:val="00667C8E"/>
    <w:rPr>
      <w:rFonts w:cs="Times New Roman"/>
    </w:rPr>
  </w:style>
  <w:style w:type="character" w:customStyle="1" w:styleId="ListLabel149">
    <w:name w:val="ListLabel 149"/>
    <w:rsid w:val="00667C8E"/>
    <w:rPr>
      <w:rFonts w:cs="Times New Roman"/>
    </w:rPr>
  </w:style>
  <w:style w:type="character" w:customStyle="1" w:styleId="ListLabel150">
    <w:name w:val="ListLabel 150"/>
    <w:rsid w:val="00667C8E"/>
    <w:rPr>
      <w:rFonts w:cs="Times New Roman"/>
    </w:rPr>
  </w:style>
  <w:style w:type="character" w:customStyle="1" w:styleId="ListLabel151">
    <w:name w:val="ListLabel 151"/>
    <w:rsid w:val="00667C8E"/>
    <w:rPr>
      <w:rFonts w:cs="Times New Roman"/>
    </w:rPr>
  </w:style>
  <w:style w:type="character" w:customStyle="1" w:styleId="ListLabel152">
    <w:name w:val="ListLabel 152"/>
    <w:rsid w:val="00667C8E"/>
    <w:rPr>
      <w:rFonts w:cs="Times New Roman"/>
    </w:rPr>
  </w:style>
  <w:style w:type="character" w:customStyle="1" w:styleId="ListLabel153">
    <w:name w:val="ListLabel 153"/>
    <w:rsid w:val="00667C8E"/>
    <w:rPr>
      <w:rFonts w:cs="Times New Roman"/>
    </w:rPr>
  </w:style>
  <w:style w:type="character" w:customStyle="1" w:styleId="ListLabel154">
    <w:name w:val="ListLabel 154"/>
    <w:rsid w:val="00667C8E"/>
    <w:rPr>
      <w:rFonts w:cs="Times New Roman"/>
    </w:rPr>
  </w:style>
  <w:style w:type="character" w:customStyle="1" w:styleId="ListLabel155">
    <w:name w:val="ListLabel 155"/>
    <w:rsid w:val="00667C8E"/>
    <w:rPr>
      <w:rFonts w:eastAsia="標楷體" w:cs="Times New Roman"/>
    </w:rPr>
  </w:style>
  <w:style w:type="character" w:customStyle="1" w:styleId="ListLabel156">
    <w:name w:val="ListLabel 156"/>
    <w:rsid w:val="00667C8E"/>
    <w:rPr>
      <w:rFonts w:cs="Times New Roman"/>
    </w:rPr>
  </w:style>
  <w:style w:type="character" w:customStyle="1" w:styleId="ListLabel157">
    <w:name w:val="ListLabel 157"/>
    <w:rsid w:val="00667C8E"/>
    <w:rPr>
      <w:rFonts w:cs="Times New Roman"/>
    </w:rPr>
  </w:style>
  <w:style w:type="character" w:customStyle="1" w:styleId="ListLabel158">
    <w:name w:val="ListLabel 158"/>
    <w:rsid w:val="00667C8E"/>
    <w:rPr>
      <w:rFonts w:cs="Times New Roman"/>
    </w:rPr>
  </w:style>
  <w:style w:type="character" w:customStyle="1" w:styleId="ListLabel159">
    <w:name w:val="ListLabel 159"/>
    <w:rsid w:val="00667C8E"/>
    <w:rPr>
      <w:rFonts w:cs="Times New Roman"/>
    </w:rPr>
  </w:style>
  <w:style w:type="character" w:customStyle="1" w:styleId="ListLabel160">
    <w:name w:val="ListLabel 160"/>
    <w:rsid w:val="00667C8E"/>
    <w:rPr>
      <w:rFonts w:cs="Times New Roman"/>
    </w:rPr>
  </w:style>
  <w:style w:type="character" w:customStyle="1" w:styleId="ListLabel161">
    <w:name w:val="ListLabel 161"/>
    <w:rsid w:val="00667C8E"/>
    <w:rPr>
      <w:rFonts w:cs="Times New Roman"/>
    </w:rPr>
  </w:style>
  <w:style w:type="character" w:customStyle="1" w:styleId="ListLabel162">
    <w:name w:val="ListLabel 162"/>
    <w:rsid w:val="00667C8E"/>
    <w:rPr>
      <w:rFonts w:cs="Times New Roman"/>
    </w:rPr>
  </w:style>
  <w:style w:type="character" w:customStyle="1" w:styleId="ListLabel163">
    <w:name w:val="ListLabel 163"/>
    <w:rsid w:val="00667C8E"/>
    <w:rPr>
      <w:rFonts w:cs="Times New Roman"/>
    </w:rPr>
  </w:style>
  <w:style w:type="character" w:customStyle="1" w:styleId="ListLabel164">
    <w:name w:val="ListLabel 164"/>
    <w:rsid w:val="00667C8E"/>
    <w:rPr>
      <w:rFonts w:cs="Times New Roman"/>
      <w:color w:val="00000A"/>
      <w:sz w:val="24"/>
    </w:rPr>
  </w:style>
  <w:style w:type="character" w:customStyle="1" w:styleId="ListLabel165">
    <w:name w:val="ListLabel 165"/>
    <w:rsid w:val="00667C8E"/>
    <w:rPr>
      <w:rFonts w:cs="Times New Roman"/>
    </w:rPr>
  </w:style>
  <w:style w:type="character" w:customStyle="1" w:styleId="ListLabel166">
    <w:name w:val="ListLabel 166"/>
    <w:rsid w:val="00667C8E"/>
    <w:rPr>
      <w:rFonts w:cs="Times New Roman"/>
    </w:rPr>
  </w:style>
  <w:style w:type="character" w:customStyle="1" w:styleId="ListLabel167">
    <w:name w:val="ListLabel 167"/>
    <w:rsid w:val="00667C8E"/>
    <w:rPr>
      <w:rFonts w:cs="Times New Roman"/>
    </w:rPr>
  </w:style>
  <w:style w:type="character" w:customStyle="1" w:styleId="ListLabel168">
    <w:name w:val="ListLabel 168"/>
    <w:rsid w:val="00667C8E"/>
    <w:rPr>
      <w:rFonts w:cs="Times New Roman"/>
    </w:rPr>
  </w:style>
  <w:style w:type="character" w:customStyle="1" w:styleId="ListLabel169">
    <w:name w:val="ListLabel 169"/>
    <w:rsid w:val="00667C8E"/>
    <w:rPr>
      <w:rFonts w:cs="Times New Roman"/>
    </w:rPr>
  </w:style>
  <w:style w:type="character" w:customStyle="1" w:styleId="ListLabel170">
    <w:name w:val="ListLabel 170"/>
    <w:rsid w:val="00667C8E"/>
    <w:rPr>
      <w:rFonts w:cs="Times New Roman"/>
    </w:rPr>
  </w:style>
  <w:style w:type="character" w:customStyle="1" w:styleId="ListLabel171">
    <w:name w:val="ListLabel 171"/>
    <w:rsid w:val="00667C8E"/>
    <w:rPr>
      <w:rFonts w:cs="Times New Roman"/>
    </w:rPr>
  </w:style>
  <w:style w:type="character" w:customStyle="1" w:styleId="ListLabel172">
    <w:name w:val="ListLabel 172"/>
    <w:rsid w:val="00667C8E"/>
    <w:rPr>
      <w:rFonts w:cs="Times New Roman"/>
    </w:rPr>
  </w:style>
  <w:style w:type="character" w:customStyle="1" w:styleId="ListLabel173">
    <w:name w:val="ListLabel 173"/>
    <w:rsid w:val="00667C8E"/>
    <w:rPr>
      <w:rFonts w:cs="Times New Roman"/>
    </w:rPr>
  </w:style>
  <w:style w:type="character" w:customStyle="1" w:styleId="ListLabel174">
    <w:name w:val="ListLabel 174"/>
    <w:rsid w:val="00667C8E"/>
    <w:rPr>
      <w:rFonts w:cs="Times New Roman"/>
    </w:rPr>
  </w:style>
  <w:style w:type="character" w:customStyle="1" w:styleId="ListLabel175">
    <w:name w:val="ListLabel 175"/>
    <w:rsid w:val="00667C8E"/>
    <w:rPr>
      <w:rFonts w:cs="Times New Roman"/>
    </w:rPr>
  </w:style>
  <w:style w:type="character" w:customStyle="1" w:styleId="ListLabel176">
    <w:name w:val="ListLabel 176"/>
    <w:rsid w:val="00667C8E"/>
    <w:rPr>
      <w:rFonts w:cs="Times New Roman"/>
    </w:rPr>
  </w:style>
  <w:style w:type="character" w:customStyle="1" w:styleId="ListLabel177">
    <w:name w:val="ListLabel 177"/>
    <w:rsid w:val="00667C8E"/>
    <w:rPr>
      <w:rFonts w:cs="Times New Roman"/>
    </w:rPr>
  </w:style>
  <w:style w:type="character" w:customStyle="1" w:styleId="ListLabel178">
    <w:name w:val="ListLabel 178"/>
    <w:rsid w:val="00667C8E"/>
    <w:rPr>
      <w:rFonts w:cs="Times New Roman"/>
    </w:rPr>
  </w:style>
  <w:style w:type="character" w:customStyle="1" w:styleId="ListLabel179">
    <w:name w:val="ListLabel 179"/>
    <w:rsid w:val="00667C8E"/>
    <w:rPr>
      <w:rFonts w:cs="Times New Roman"/>
    </w:rPr>
  </w:style>
  <w:style w:type="character" w:customStyle="1" w:styleId="ListLabel180">
    <w:name w:val="ListLabel 180"/>
    <w:rsid w:val="00667C8E"/>
    <w:rPr>
      <w:rFonts w:cs="Times New Roman"/>
    </w:rPr>
  </w:style>
  <w:style w:type="character" w:customStyle="1" w:styleId="ListLabel181">
    <w:name w:val="ListLabel 181"/>
    <w:rsid w:val="00667C8E"/>
    <w:rPr>
      <w:rFonts w:cs="Times New Roman"/>
    </w:rPr>
  </w:style>
  <w:style w:type="character" w:customStyle="1" w:styleId="ListLabel182">
    <w:name w:val="ListLabel 182"/>
    <w:rsid w:val="00667C8E"/>
    <w:rPr>
      <w:rFonts w:cs="Times New Roman"/>
    </w:rPr>
  </w:style>
  <w:style w:type="character" w:customStyle="1" w:styleId="ListLabel183">
    <w:name w:val="ListLabel 183"/>
    <w:rsid w:val="00667C8E"/>
    <w:rPr>
      <w:rFonts w:cs="Times New Roman"/>
    </w:rPr>
  </w:style>
  <w:style w:type="character" w:customStyle="1" w:styleId="ListLabel184">
    <w:name w:val="ListLabel 184"/>
    <w:rsid w:val="00667C8E"/>
    <w:rPr>
      <w:rFonts w:cs="Times New Roman"/>
    </w:rPr>
  </w:style>
  <w:style w:type="character" w:customStyle="1" w:styleId="ListLabel185">
    <w:name w:val="ListLabel 185"/>
    <w:rsid w:val="00667C8E"/>
    <w:rPr>
      <w:rFonts w:cs="Times New Roman"/>
    </w:rPr>
  </w:style>
  <w:style w:type="character" w:customStyle="1" w:styleId="ListLabel186">
    <w:name w:val="ListLabel 186"/>
    <w:rsid w:val="00667C8E"/>
    <w:rPr>
      <w:rFonts w:cs="Times New Roman"/>
    </w:rPr>
  </w:style>
  <w:style w:type="character" w:customStyle="1" w:styleId="ListLabel187">
    <w:name w:val="ListLabel 187"/>
    <w:rsid w:val="00667C8E"/>
    <w:rPr>
      <w:rFonts w:cs="Times New Roman"/>
    </w:rPr>
  </w:style>
  <w:style w:type="character" w:customStyle="1" w:styleId="ListLabel188">
    <w:name w:val="ListLabel 188"/>
    <w:rsid w:val="00667C8E"/>
    <w:rPr>
      <w:rFonts w:cs="Times New Roman"/>
    </w:rPr>
  </w:style>
  <w:style w:type="character" w:customStyle="1" w:styleId="ListLabel189">
    <w:name w:val="ListLabel 189"/>
    <w:rsid w:val="00667C8E"/>
    <w:rPr>
      <w:rFonts w:cs="Times New Roman"/>
    </w:rPr>
  </w:style>
  <w:style w:type="character" w:customStyle="1" w:styleId="ListLabel190">
    <w:name w:val="ListLabel 190"/>
    <w:rsid w:val="00667C8E"/>
    <w:rPr>
      <w:rFonts w:cs="Times New Roman"/>
    </w:rPr>
  </w:style>
  <w:style w:type="character" w:customStyle="1" w:styleId="ListLabel191">
    <w:name w:val="ListLabel 191"/>
    <w:rsid w:val="00667C8E"/>
    <w:rPr>
      <w:rFonts w:cs="Times New Roman"/>
    </w:rPr>
  </w:style>
  <w:style w:type="character" w:customStyle="1" w:styleId="ListLabel192">
    <w:name w:val="ListLabel 192"/>
    <w:rsid w:val="00667C8E"/>
    <w:rPr>
      <w:rFonts w:cs="Times New Roman"/>
    </w:rPr>
  </w:style>
  <w:style w:type="character" w:customStyle="1" w:styleId="ListLabel193">
    <w:name w:val="ListLabel 193"/>
    <w:rsid w:val="00667C8E"/>
    <w:rPr>
      <w:rFonts w:cs="Times New Roman"/>
    </w:rPr>
  </w:style>
  <w:style w:type="character" w:customStyle="1" w:styleId="ListLabel194">
    <w:name w:val="ListLabel 194"/>
    <w:rsid w:val="00667C8E"/>
    <w:rPr>
      <w:rFonts w:cs="Times New Roman"/>
    </w:rPr>
  </w:style>
  <w:style w:type="character" w:customStyle="1" w:styleId="ListLabel195">
    <w:name w:val="ListLabel 195"/>
    <w:rsid w:val="00667C8E"/>
    <w:rPr>
      <w:rFonts w:cs="Times New Roman"/>
    </w:rPr>
  </w:style>
  <w:style w:type="character" w:customStyle="1" w:styleId="ListLabel196">
    <w:name w:val="ListLabel 196"/>
    <w:rsid w:val="00667C8E"/>
    <w:rPr>
      <w:rFonts w:cs="Times New Roman"/>
    </w:rPr>
  </w:style>
  <w:style w:type="character" w:customStyle="1" w:styleId="ListLabel197">
    <w:name w:val="ListLabel 197"/>
    <w:rsid w:val="00667C8E"/>
    <w:rPr>
      <w:rFonts w:cs="Times New Roman"/>
    </w:rPr>
  </w:style>
  <w:style w:type="character" w:customStyle="1" w:styleId="ListLabel198">
    <w:name w:val="ListLabel 198"/>
    <w:rsid w:val="00667C8E"/>
    <w:rPr>
      <w:rFonts w:cs="Times New Roman"/>
    </w:rPr>
  </w:style>
  <w:style w:type="character" w:customStyle="1" w:styleId="ListLabel199">
    <w:name w:val="ListLabel 199"/>
    <w:rsid w:val="00667C8E"/>
    <w:rPr>
      <w:rFonts w:cs="Times New Roman"/>
    </w:rPr>
  </w:style>
  <w:style w:type="character" w:customStyle="1" w:styleId="ListLabel200">
    <w:name w:val="ListLabel 200"/>
    <w:rsid w:val="00667C8E"/>
    <w:rPr>
      <w:rFonts w:cs="Times New Roman"/>
    </w:rPr>
  </w:style>
  <w:style w:type="character" w:customStyle="1" w:styleId="ListLabel201">
    <w:name w:val="ListLabel 201"/>
    <w:rsid w:val="00667C8E"/>
    <w:rPr>
      <w:rFonts w:cs="Times New Roman"/>
    </w:rPr>
  </w:style>
  <w:style w:type="character" w:customStyle="1" w:styleId="ListLabel202">
    <w:name w:val="ListLabel 202"/>
    <w:rsid w:val="00667C8E"/>
    <w:rPr>
      <w:rFonts w:cs="Times New Roman"/>
    </w:rPr>
  </w:style>
  <w:style w:type="character" w:customStyle="1" w:styleId="ListLabel203">
    <w:name w:val="ListLabel 203"/>
    <w:rsid w:val="00667C8E"/>
    <w:rPr>
      <w:rFonts w:cs="Times New Roman"/>
    </w:rPr>
  </w:style>
  <w:style w:type="character" w:customStyle="1" w:styleId="ListLabel204">
    <w:name w:val="ListLabel 204"/>
    <w:rsid w:val="00667C8E"/>
    <w:rPr>
      <w:rFonts w:cs="Times New Roman"/>
    </w:rPr>
  </w:style>
  <w:style w:type="character" w:customStyle="1" w:styleId="ListLabel205">
    <w:name w:val="ListLabel 205"/>
    <w:rsid w:val="00667C8E"/>
    <w:rPr>
      <w:rFonts w:cs="Times New Roman"/>
    </w:rPr>
  </w:style>
  <w:style w:type="character" w:customStyle="1" w:styleId="ListLabel206">
    <w:name w:val="ListLabel 206"/>
    <w:rsid w:val="00667C8E"/>
    <w:rPr>
      <w:rFonts w:cs="Times New Roman"/>
    </w:rPr>
  </w:style>
  <w:style w:type="character" w:customStyle="1" w:styleId="ListLabel207">
    <w:name w:val="ListLabel 207"/>
    <w:rsid w:val="00667C8E"/>
    <w:rPr>
      <w:rFonts w:cs="Times New Roman"/>
    </w:rPr>
  </w:style>
  <w:style w:type="character" w:customStyle="1" w:styleId="ListLabel208">
    <w:name w:val="ListLabel 208"/>
    <w:rsid w:val="00667C8E"/>
    <w:rPr>
      <w:rFonts w:cs="Times New Roman"/>
    </w:rPr>
  </w:style>
  <w:style w:type="character" w:customStyle="1" w:styleId="ListLabel209">
    <w:name w:val="ListLabel 209"/>
    <w:rsid w:val="00667C8E"/>
    <w:rPr>
      <w:rFonts w:cs="Times New Roman"/>
    </w:rPr>
  </w:style>
  <w:style w:type="character" w:customStyle="1" w:styleId="ListLabel210">
    <w:name w:val="ListLabel 210"/>
    <w:rsid w:val="00667C8E"/>
    <w:rPr>
      <w:rFonts w:cs="Times New Roman"/>
    </w:rPr>
  </w:style>
  <w:style w:type="character" w:customStyle="1" w:styleId="ListLabel211">
    <w:name w:val="ListLabel 211"/>
    <w:rsid w:val="00667C8E"/>
    <w:rPr>
      <w:rFonts w:cs="Times New Roman"/>
    </w:rPr>
  </w:style>
  <w:style w:type="character" w:customStyle="1" w:styleId="ListLabel212">
    <w:name w:val="ListLabel 212"/>
    <w:rsid w:val="00667C8E"/>
    <w:rPr>
      <w:rFonts w:cs="Times New Roman"/>
    </w:rPr>
  </w:style>
  <w:style w:type="character" w:customStyle="1" w:styleId="ListLabel213">
    <w:name w:val="ListLabel 213"/>
    <w:rsid w:val="00667C8E"/>
    <w:rPr>
      <w:rFonts w:cs="Times New Roman"/>
    </w:rPr>
  </w:style>
  <w:style w:type="character" w:customStyle="1" w:styleId="ListLabel214">
    <w:name w:val="ListLabel 214"/>
    <w:rsid w:val="00667C8E"/>
    <w:rPr>
      <w:rFonts w:cs="Times New Roman"/>
    </w:rPr>
  </w:style>
  <w:style w:type="character" w:customStyle="1" w:styleId="ListLabel215">
    <w:name w:val="ListLabel 215"/>
    <w:rsid w:val="00667C8E"/>
    <w:rPr>
      <w:rFonts w:cs="Times New Roman"/>
    </w:rPr>
  </w:style>
  <w:style w:type="character" w:customStyle="1" w:styleId="ListLabel216">
    <w:name w:val="ListLabel 216"/>
    <w:rsid w:val="00667C8E"/>
    <w:rPr>
      <w:rFonts w:cs="Times New Roman"/>
    </w:rPr>
  </w:style>
  <w:style w:type="character" w:customStyle="1" w:styleId="ListLabel217">
    <w:name w:val="ListLabel 217"/>
    <w:rsid w:val="00667C8E"/>
    <w:rPr>
      <w:rFonts w:cs="Times New Roman"/>
    </w:rPr>
  </w:style>
  <w:style w:type="character" w:customStyle="1" w:styleId="ListLabel218">
    <w:name w:val="ListLabel 218"/>
    <w:rsid w:val="00667C8E"/>
    <w:rPr>
      <w:rFonts w:cs="Times New Roman"/>
    </w:rPr>
  </w:style>
  <w:style w:type="character" w:customStyle="1" w:styleId="ListLabel219">
    <w:name w:val="ListLabel 219"/>
    <w:rsid w:val="00667C8E"/>
    <w:rPr>
      <w:rFonts w:cs="Times New Roman"/>
    </w:rPr>
  </w:style>
  <w:style w:type="character" w:customStyle="1" w:styleId="ListLabel220">
    <w:name w:val="ListLabel 220"/>
    <w:rsid w:val="00667C8E"/>
    <w:rPr>
      <w:rFonts w:cs="Times New Roman"/>
    </w:rPr>
  </w:style>
  <w:style w:type="character" w:customStyle="1" w:styleId="ListLabel221">
    <w:name w:val="ListLabel 221"/>
    <w:rsid w:val="00667C8E"/>
    <w:rPr>
      <w:rFonts w:cs="Times New Roman"/>
    </w:rPr>
  </w:style>
  <w:style w:type="character" w:customStyle="1" w:styleId="ListLabel222">
    <w:name w:val="ListLabel 222"/>
    <w:rsid w:val="00667C8E"/>
    <w:rPr>
      <w:rFonts w:cs="Times New Roman"/>
    </w:rPr>
  </w:style>
  <w:style w:type="character" w:customStyle="1" w:styleId="ListLabel223">
    <w:name w:val="ListLabel 223"/>
    <w:rsid w:val="00667C8E"/>
    <w:rPr>
      <w:rFonts w:cs="Times New Roman"/>
    </w:rPr>
  </w:style>
  <w:style w:type="character" w:customStyle="1" w:styleId="ListLabel224">
    <w:name w:val="ListLabel 224"/>
    <w:rsid w:val="00667C8E"/>
    <w:rPr>
      <w:rFonts w:cs="Times New Roman"/>
    </w:rPr>
  </w:style>
  <w:style w:type="character" w:customStyle="1" w:styleId="ListLabel225">
    <w:name w:val="ListLabel 225"/>
    <w:rsid w:val="00667C8E"/>
    <w:rPr>
      <w:rFonts w:cs="Times New Roman"/>
    </w:rPr>
  </w:style>
  <w:style w:type="character" w:customStyle="1" w:styleId="ListLabel226">
    <w:name w:val="ListLabel 226"/>
    <w:rsid w:val="00667C8E"/>
    <w:rPr>
      <w:rFonts w:cs="Times New Roman"/>
    </w:rPr>
  </w:style>
  <w:style w:type="character" w:customStyle="1" w:styleId="ListLabel227">
    <w:name w:val="ListLabel 227"/>
    <w:rsid w:val="00667C8E"/>
    <w:rPr>
      <w:rFonts w:cs="Times New Roman"/>
    </w:rPr>
  </w:style>
  <w:style w:type="character" w:customStyle="1" w:styleId="ListLabel228">
    <w:name w:val="ListLabel 228"/>
    <w:rsid w:val="00667C8E"/>
    <w:rPr>
      <w:rFonts w:cs="Times New Roman"/>
    </w:rPr>
  </w:style>
  <w:style w:type="character" w:customStyle="1" w:styleId="ListLabel229">
    <w:name w:val="ListLabel 229"/>
    <w:rsid w:val="00667C8E"/>
    <w:rPr>
      <w:rFonts w:cs="Times New Roman"/>
    </w:rPr>
  </w:style>
  <w:style w:type="character" w:customStyle="1" w:styleId="ListLabel230">
    <w:name w:val="ListLabel 230"/>
    <w:rsid w:val="00667C8E"/>
    <w:rPr>
      <w:rFonts w:cs="Times New Roman"/>
    </w:rPr>
  </w:style>
  <w:style w:type="character" w:customStyle="1" w:styleId="ListLabel231">
    <w:name w:val="ListLabel 231"/>
    <w:rsid w:val="00667C8E"/>
    <w:rPr>
      <w:rFonts w:cs="Times New Roman"/>
    </w:rPr>
  </w:style>
  <w:style w:type="character" w:customStyle="1" w:styleId="ListLabel232">
    <w:name w:val="ListLabel 232"/>
    <w:rsid w:val="00667C8E"/>
    <w:rPr>
      <w:rFonts w:cs="Times New Roman"/>
    </w:rPr>
  </w:style>
  <w:style w:type="character" w:customStyle="1" w:styleId="ListLabel233">
    <w:name w:val="ListLabel 233"/>
    <w:rsid w:val="00667C8E"/>
    <w:rPr>
      <w:rFonts w:cs="Times New Roman"/>
    </w:rPr>
  </w:style>
  <w:style w:type="character" w:customStyle="1" w:styleId="ListLabel234">
    <w:name w:val="ListLabel 234"/>
    <w:rsid w:val="00667C8E"/>
    <w:rPr>
      <w:rFonts w:cs="Times New Roman"/>
    </w:rPr>
  </w:style>
  <w:style w:type="character" w:customStyle="1" w:styleId="ListLabel235">
    <w:name w:val="ListLabel 235"/>
    <w:rsid w:val="00667C8E"/>
    <w:rPr>
      <w:rFonts w:cs="Times New Roman"/>
    </w:rPr>
  </w:style>
  <w:style w:type="character" w:customStyle="1" w:styleId="ListLabel236">
    <w:name w:val="ListLabel 236"/>
    <w:rsid w:val="00667C8E"/>
    <w:rPr>
      <w:rFonts w:cs="Times New Roman"/>
    </w:rPr>
  </w:style>
  <w:style w:type="character" w:customStyle="1" w:styleId="ListLabel237">
    <w:name w:val="ListLabel 237"/>
    <w:rsid w:val="00667C8E"/>
    <w:rPr>
      <w:rFonts w:cs="Times New Roman"/>
    </w:rPr>
  </w:style>
  <w:style w:type="character" w:customStyle="1" w:styleId="ListLabel238">
    <w:name w:val="ListLabel 238"/>
    <w:rsid w:val="00667C8E"/>
    <w:rPr>
      <w:rFonts w:cs="Times New Roman"/>
    </w:rPr>
  </w:style>
  <w:style w:type="character" w:customStyle="1" w:styleId="ListLabel239">
    <w:name w:val="ListLabel 239"/>
    <w:rsid w:val="00667C8E"/>
    <w:rPr>
      <w:rFonts w:cs="Times New Roman"/>
    </w:rPr>
  </w:style>
  <w:style w:type="character" w:customStyle="1" w:styleId="ListLabel240">
    <w:name w:val="ListLabel 240"/>
    <w:rsid w:val="00667C8E"/>
    <w:rPr>
      <w:rFonts w:cs="Times New Roman"/>
    </w:rPr>
  </w:style>
  <w:style w:type="character" w:customStyle="1" w:styleId="ListLabel241">
    <w:name w:val="ListLabel 241"/>
    <w:rsid w:val="00667C8E"/>
    <w:rPr>
      <w:rFonts w:cs="Times New Roman"/>
    </w:rPr>
  </w:style>
  <w:style w:type="character" w:customStyle="1" w:styleId="ListLabel242">
    <w:name w:val="ListLabel 242"/>
    <w:rsid w:val="00667C8E"/>
    <w:rPr>
      <w:rFonts w:cs="Times New Roman"/>
    </w:rPr>
  </w:style>
  <w:style w:type="character" w:customStyle="1" w:styleId="ListLabel243">
    <w:name w:val="ListLabel 243"/>
    <w:rsid w:val="00667C8E"/>
    <w:rPr>
      <w:rFonts w:cs="Times New Roman"/>
    </w:rPr>
  </w:style>
  <w:style w:type="character" w:customStyle="1" w:styleId="ListLabel244">
    <w:name w:val="ListLabel 244"/>
    <w:rsid w:val="00667C8E"/>
    <w:rPr>
      <w:rFonts w:cs="Times New Roman"/>
    </w:rPr>
  </w:style>
  <w:style w:type="character" w:customStyle="1" w:styleId="ListLabel245">
    <w:name w:val="ListLabel 245"/>
    <w:rsid w:val="00667C8E"/>
    <w:rPr>
      <w:rFonts w:cs="Times New Roman"/>
    </w:rPr>
  </w:style>
  <w:style w:type="character" w:customStyle="1" w:styleId="ListLabel246">
    <w:name w:val="ListLabel 246"/>
    <w:rsid w:val="00667C8E"/>
    <w:rPr>
      <w:rFonts w:cs="Times New Roman"/>
    </w:rPr>
  </w:style>
  <w:style w:type="character" w:customStyle="1" w:styleId="ListLabel247">
    <w:name w:val="ListLabel 247"/>
    <w:rsid w:val="00667C8E"/>
    <w:rPr>
      <w:rFonts w:cs="Times New Roman"/>
    </w:rPr>
  </w:style>
  <w:style w:type="character" w:customStyle="1" w:styleId="ListLabel248">
    <w:name w:val="ListLabel 248"/>
    <w:rsid w:val="00667C8E"/>
    <w:rPr>
      <w:rFonts w:cs="Times New Roman"/>
    </w:rPr>
  </w:style>
  <w:style w:type="character" w:customStyle="1" w:styleId="ListLabel249">
    <w:name w:val="ListLabel 249"/>
    <w:rsid w:val="00667C8E"/>
    <w:rPr>
      <w:rFonts w:cs="Times New Roman"/>
    </w:rPr>
  </w:style>
  <w:style w:type="character" w:customStyle="1" w:styleId="ListLabel250">
    <w:name w:val="ListLabel 250"/>
    <w:rsid w:val="00667C8E"/>
    <w:rPr>
      <w:rFonts w:cs="Times New Roman"/>
    </w:rPr>
  </w:style>
  <w:style w:type="character" w:customStyle="1" w:styleId="ListLabel251">
    <w:name w:val="ListLabel 251"/>
    <w:rsid w:val="00667C8E"/>
    <w:rPr>
      <w:rFonts w:cs="Times New Roman"/>
    </w:rPr>
  </w:style>
  <w:style w:type="character" w:customStyle="1" w:styleId="ListLabel252">
    <w:name w:val="ListLabel 252"/>
    <w:rsid w:val="00667C8E"/>
    <w:rPr>
      <w:rFonts w:cs="Times New Roman"/>
    </w:rPr>
  </w:style>
  <w:style w:type="character" w:customStyle="1" w:styleId="ListLabel253">
    <w:name w:val="ListLabel 253"/>
    <w:rsid w:val="00667C8E"/>
    <w:rPr>
      <w:rFonts w:cs="Times New Roman"/>
    </w:rPr>
  </w:style>
  <w:style w:type="character" w:customStyle="1" w:styleId="ListLabel254">
    <w:name w:val="ListLabel 254"/>
    <w:rsid w:val="00667C8E"/>
    <w:rPr>
      <w:rFonts w:cs="Times New Roman"/>
    </w:rPr>
  </w:style>
  <w:style w:type="character" w:customStyle="1" w:styleId="ListLabel255">
    <w:name w:val="ListLabel 255"/>
    <w:rsid w:val="00667C8E"/>
    <w:rPr>
      <w:rFonts w:cs="Times New Roman"/>
    </w:rPr>
  </w:style>
  <w:style w:type="character" w:customStyle="1" w:styleId="ListLabel256">
    <w:name w:val="ListLabel 256"/>
    <w:rsid w:val="00667C8E"/>
    <w:rPr>
      <w:rFonts w:cs="Times New Roman"/>
    </w:rPr>
  </w:style>
  <w:style w:type="character" w:customStyle="1" w:styleId="ListLabel257">
    <w:name w:val="ListLabel 257"/>
    <w:rsid w:val="00667C8E"/>
    <w:rPr>
      <w:rFonts w:cs="Times New Roman"/>
    </w:rPr>
  </w:style>
  <w:style w:type="character" w:customStyle="1" w:styleId="ListLabel258">
    <w:name w:val="ListLabel 258"/>
    <w:rsid w:val="00667C8E"/>
    <w:rPr>
      <w:rFonts w:cs="Times New Roman"/>
    </w:rPr>
  </w:style>
  <w:style w:type="character" w:customStyle="1" w:styleId="ListLabel259">
    <w:name w:val="ListLabel 259"/>
    <w:rsid w:val="00667C8E"/>
    <w:rPr>
      <w:rFonts w:cs="Times New Roman"/>
    </w:rPr>
  </w:style>
  <w:style w:type="character" w:customStyle="1" w:styleId="ListLabel260">
    <w:name w:val="ListLabel 260"/>
    <w:rsid w:val="00667C8E"/>
    <w:rPr>
      <w:rFonts w:cs="Times New Roman"/>
    </w:rPr>
  </w:style>
  <w:style w:type="character" w:customStyle="1" w:styleId="ListLabel261">
    <w:name w:val="ListLabel 261"/>
    <w:rsid w:val="00667C8E"/>
    <w:rPr>
      <w:rFonts w:cs="Times New Roman"/>
    </w:rPr>
  </w:style>
  <w:style w:type="character" w:customStyle="1" w:styleId="ListLabel262">
    <w:name w:val="ListLabel 262"/>
    <w:rsid w:val="00667C8E"/>
    <w:rPr>
      <w:rFonts w:cs="Times New Roman"/>
    </w:rPr>
  </w:style>
  <w:style w:type="character" w:customStyle="1" w:styleId="ListLabel263">
    <w:name w:val="ListLabel 263"/>
    <w:rsid w:val="00667C8E"/>
    <w:rPr>
      <w:rFonts w:cs="Times New Roman"/>
    </w:rPr>
  </w:style>
  <w:style w:type="character" w:customStyle="1" w:styleId="ListLabel264">
    <w:name w:val="ListLabel 264"/>
    <w:rsid w:val="00667C8E"/>
    <w:rPr>
      <w:rFonts w:cs="Times New Roman"/>
    </w:rPr>
  </w:style>
  <w:style w:type="character" w:customStyle="1" w:styleId="ListLabel265">
    <w:name w:val="ListLabel 265"/>
    <w:rsid w:val="00667C8E"/>
    <w:rPr>
      <w:rFonts w:cs="Times New Roman"/>
    </w:rPr>
  </w:style>
  <w:style w:type="character" w:customStyle="1" w:styleId="ListLabel266">
    <w:name w:val="ListLabel 266"/>
    <w:rsid w:val="00667C8E"/>
    <w:rPr>
      <w:rFonts w:cs="Times New Roman"/>
    </w:rPr>
  </w:style>
  <w:style w:type="character" w:customStyle="1" w:styleId="ListLabel267">
    <w:name w:val="ListLabel 267"/>
    <w:rsid w:val="00667C8E"/>
    <w:rPr>
      <w:rFonts w:cs="Times New Roman"/>
    </w:rPr>
  </w:style>
  <w:style w:type="character" w:customStyle="1" w:styleId="ListLabel268">
    <w:name w:val="ListLabel 268"/>
    <w:rsid w:val="00667C8E"/>
    <w:rPr>
      <w:rFonts w:cs="Times New Roman"/>
    </w:rPr>
  </w:style>
  <w:style w:type="character" w:customStyle="1" w:styleId="ListLabel269">
    <w:name w:val="ListLabel 269"/>
    <w:rsid w:val="00667C8E"/>
    <w:rPr>
      <w:rFonts w:cs="Times New Roman"/>
    </w:rPr>
  </w:style>
  <w:style w:type="character" w:customStyle="1" w:styleId="ListLabel270">
    <w:name w:val="ListLabel 270"/>
    <w:rsid w:val="00667C8E"/>
    <w:rPr>
      <w:rFonts w:cs="Times New Roman"/>
    </w:rPr>
  </w:style>
  <w:style w:type="character" w:customStyle="1" w:styleId="ListLabel271">
    <w:name w:val="ListLabel 271"/>
    <w:rsid w:val="00667C8E"/>
    <w:rPr>
      <w:rFonts w:cs="Times New Roman"/>
    </w:rPr>
  </w:style>
  <w:style w:type="character" w:customStyle="1" w:styleId="ListLabel272">
    <w:name w:val="ListLabel 272"/>
    <w:rsid w:val="00667C8E"/>
    <w:rPr>
      <w:rFonts w:cs="Times New Roman"/>
    </w:rPr>
  </w:style>
  <w:style w:type="character" w:customStyle="1" w:styleId="ListLabel273">
    <w:name w:val="ListLabel 273"/>
    <w:rsid w:val="00667C8E"/>
    <w:rPr>
      <w:rFonts w:cs="Times New Roman"/>
    </w:rPr>
  </w:style>
  <w:style w:type="character" w:customStyle="1" w:styleId="ListLabel274">
    <w:name w:val="ListLabel 274"/>
    <w:rsid w:val="00667C8E"/>
    <w:rPr>
      <w:rFonts w:cs="Times New Roman"/>
    </w:rPr>
  </w:style>
  <w:style w:type="character" w:customStyle="1" w:styleId="ListLabel275">
    <w:name w:val="ListLabel 275"/>
    <w:rsid w:val="00667C8E"/>
    <w:rPr>
      <w:rFonts w:cs="Times New Roman"/>
    </w:rPr>
  </w:style>
  <w:style w:type="character" w:customStyle="1" w:styleId="ListLabel276">
    <w:name w:val="ListLabel 276"/>
    <w:rsid w:val="00667C8E"/>
    <w:rPr>
      <w:rFonts w:cs="Times New Roman"/>
    </w:rPr>
  </w:style>
  <w:style w:type="character" w:customStyle="1" w:styleId="ListLabel277">
    <w:name w:val="ListLabel 277"/>
    <w:rsid w:val="00667C8E"/>
    <w:rPr>
      <w:rFonts w:cs="Times New Roman"/>
    </w:rPr>
  </w:style>
  <w:style w:type="character" w:customStyle="1" w:styleId="ListLabel278">
    <w:name w:val="ListLabel 278"/>
    <w:rsid w:val="00667C8E"/>
    <w:rPr>
      <w:rFonts w:cs="Times New Roman"/>
    </w:rPr>
  </w:style>
  <w:style w:type="character" w:customStyle="1" w:styleId="ListLabel279">
    <w:name w:val="ListLabel 279"/>
    <w:rsid w:val="00667C8E"/>
    <w:rPr>
      <w:rFonts w:cs="Times New Roman"/>
    </w:rPr>
  </w:style>
  <w:style w:type="character" w:customStyle="1" w:styleId="ListLabel280">
    <w:name w:val="ListLabel 280"/>
    <w:rsid w:val="00667C8E"/>
    <w:rPr>
      <w:rFonts w:cs="Times New Roman"/>
    </w:rPr>
  </w:style>
  <w:style w:type="character" w:customStyle="1" w:styleId="ListLabel281">
    <w:name w:val="ListLabel 281"/>
    <w:rsid w:val="00667C8E"/>
    <w:rPr>
      <w:rFonts w:cs="Times New Roman"/>
    </w:rPr>
  </w:style>
  <w:style w:type="character" w:customStyle="1" w:styleId="ListLabel282">
    <w:name w:val="ListLabel 282"/>
    <w:rsid w:val="00667C8E"/>
    <w:rPr>
      <w:rFonts w:cs="Times New Roman"/>
    </w:rPr>
  </w:style>
  <w:style w:type="character" w:customStyle="1" w:styleId="ListLabel283">
    <w:name w:val="ListLabel 283"/>
    <w:rsid w:val="00667C8E"/>
    <w:rPr>
      <w:rFonts w:cs="Times New Roman"/>
    </w:rPr>
  </w:style>
  <w:style w:type="character" w:customStyle="1" w:styleId="ListLabel284">
    <w:name w:val="ListLabel 284"/>
    <w:rsid w:val="00667C8E"/>
    <w:rPr>
      <w:rFonts w:cs="Times New Roman"/>
    </w:rPr>
  </w:style>
  <w:style w:type="character" w:customStyle="1" w:styleId="ListLabel285">
    <w:name w:val="ListLabel 285"/>
    <w:rsid w:val="00667C8E"/>
    <w:rPr>
      <w:rFonts w:cs="Times New Roman"/>
    </w:rPr>
  </w:style>
  <w:style w:type="character" w:customStyle="1" w:styleId="ListLabel286">
    <w:name w:val="ListLabel 286"/>
    <w:rsid w:val="00667C8E"/>
    <w:rPr>
      <w:rFonts w:cs="Times New Roman"/>
    </w:rPr>
  </w:style>
  <w:style w:type="character" w:customStyle="1" w:styleId="ListLabel287">
    <w:name w:val="ListLabel 287"/>
    <w:rsid w:val="00667C8E"/>
    <w:rPr>
      <w:rFonts w:cs="Times New Roman"/>
    </w:rPr>
  </w:style>
  <w:style w:type="character" w:customStyle="1" w:styleId="ListLabel288">
    <w:name w:val="ListLabel 288"/>
    <w:rsid w:val="00667C8E"/>
    <w:rPr>
      <w:rFonts w:cs="Times New Roman"/>
    </w:rPr>
  </w:style>
  <w:style w:type="character" w:customStyle="1" w:styleId="ListLabel289">
    <w:name w:val="ListLabel 289"/>
    <w:rsid w:val="00667C8E"/>
    <w:rPr>
      <w:rFonts w:cs="Times New Roman"/>
    </w:rPr>
  </w:style>
  <w:style w:type="character" w:customStyle="1" w:styleId="ListLabel290">
    <w:name w:val="ListLabel 290"/>
    <w:rsid w:val="00667C8E"/>
    <w:rPr>
      <w:rFonts w:cs="Times New Roman"/>
    </w:rPr>
  </w:style>
  <w:style w:type="character" w:customStyle="1" w:styleId="ListLabel291">
    <w:name w:val="ListLabel 291"/>
    <w:rsid w:val="00667C8E"/>
    <w:rPr>
      <w:rFonts w:cs="Times New Roman"/>
    </w:rPr>
  </w:style>
  <w:style w:type="character" w:customStyle="1" w:styleId="ListLabel292">
    <w:name w:val="ListLabel 292"/>
    <w:rsid w:val="00667C8E"/>
    <w:rPr>
      <w:rFonts w:cs="Times New Roman"/>
    </w:rPr>
  </w:style>
  <w:style w:type="character" w:customStyle="1" w:styleId="ListLabel293">
    <w:name w:val="ListLabel 293"/>
    <w:rsid w:val="00667C8E"/>
    <w:rPr>
      <w:rFonts w:cs="Times New Roman"/>
    </w:rPr>
  </w:style>
  <w:style w:type="character" w:customStyle="1" w:styleId="ListLabel294">
    <w:name w:val="ListLabel 294"/>
    <w:rsid w:val="00667C8E"/>
    <w:rPr>
      <w:rFonts w:cs="Times New Roman"/>
    </w:rPr>
  </w:style>
  <w:style w:type="character" w:customStyle="1" w:styleId="ListLabel295">
    <w:name w:val="ListLabel 295"/>
    <w:rsid w:val="00667C8E"/>
    <w:rPr>
      <w:rFonts w:cs="Times New Roman"/>
    </w:rPr>
  </w:style>
  <w:style w:type="character" w:customStyle="1" w:styleId="ListLabel296">
    <w:name w:val="ListLabel 296"/>
    <w:rsid w:val="00667C8E"/>
    <w:rPr>
      <w:rFonts w:cs="Times New Roman"/>
    </w:rPr>
  </w:style>
  <w:style w:type="character" w:customStyle="1" w:styleId="ListLabel297">
    <w:name w:val="ListLabel 297"/>
    <w:rsid w:val="00667C8E"/>
    <w:rPr>
      <w:rFonts w:cs="Times New Roman"/>
    </w:rPr>
  </w:style>
  <w:style w:type="character" w:customStyle="1" w:styleId="ListLabel298">
    <w:name w:val="ListLabel 298"/>
    <w:rsid w:val="00667C8E"/>
    <w:rPr>
      <w:rFonts w:cs="Times New Roman"/>
    </w:rPr>
  </w:style>
  <w:style w:type="character" w:customStyle="1" w:styleId="ListLabel299">
    <w:name w:val="ListLabel 299"/>
    <w:rsid w:val="00667C8E"/>
    <w:rPr>
      <w:rFonts w:cs="Times New Roman"/>
    </w:rPr>
  </w:style>
  <w:style w:type="character" w:customStyle="1" w:styleId="ListLabel300">
    <w:name w:val="ListLabel 300"/>
    <w:rsid w:val="00667C8E"/>
    <w:rPr>
      <w:rFonts w:cs="Times New Roman"/>
    </w:rPr>
  </w:style>
  <w:style w:type="character" w:customStyle="1" w:styleId="ListLabel301">
    <w:name w:val="ListLabel 301"/>
    <w:rsid w:val="00667C8E"/>
    <w:rPr>
      <w:rFonts w:cs="Times New Roman"/>
    </w:rPr>
  </w:style>
  <w:style w:type="character" w:customStyle="1" w:styleId="ListLabel302">
    <w:name w:val="ListLabel 302"/>
    <w:rsid w:val="00667C8E"/>
    <w:rPr>
      <w:rFonts w:cs="Times New Roman"/>
    </w:rPr>
  </w:style>
  <w:style w:type="character" w:customStyle="1" w:styleId="ListLabel303">
    <w:name w:val="ListLabel 303"/>
    <w:rsid w:val="00667C8E"/>
    <w:rPr>
      <w:rFonts w:cs="Times New Roman"/>
    </w:rPr>
  </w:style>
  <w:style w:type="character" w:customStyle="1" w:styleId="ListLabel304">
    <w:name w:val="ListLabel 304"/>
    <w:rsid w:val="00667C8E"/>
    <w:rPr>
      <w:rFonts w:cs="Times New Roman"/>
    </w:rPr>
  </w:style>
  <w:style w:type="character" w:customStyle="1" w:styleId="ListLabel305">
    <w:name w:val="ListLabel 305"/>
    <w:rsid w:val="00667C8E"/>
    <w:rPr>
      <w:rFonts w:cs="Times New Roman"/>
    </w:rPr>
  </w:style>
  <w:style w:type="character" w:customStyle="1" w:styleId="ListLabel306">
    <w:name w:val="ListLabel 306"/>
    <w:rsid w:val="00667C8E"/>
    <w:rPr>
      <w:rFonts w:cs="Times New Roman"/>
    </w:rPr>
  </w:style>
  <w:style w:type="character" w:customStyle="1" w:styleId="ListLabel307">
    <w:name w:val="ListLabel 307"/>
    <w:rsid w:val="00667C8E"/>
    <w:rPr>
      <w:rFonts w:cs="Times New Roman"/>
    </w:rPr>
  </w:style>
  <w:style w:type="character" w:customStyle="1" w:styleId="ListLabel308">
    <w:name w:val="ListLabel 308"/>
    <w:rsid w:val="00667C8E"/>
    <w:rPr>
      <w:rFonts w:cs="Times New Roman"/>
    </w:rPr>
  </w:style>
  <w:style w:type="character" w:customStyle="1" w:styleId="ListLabel309">
    <w:name w:val="ListLabel 309"/>
    <w:rsid w:val="00667C8E"/>
    <w:rPr>
      <w:rFonts w:cs="Times New Roman"/>
    </w:rPr>
  </w:style>
  <w:style w:type="character" w:customStyle="1" w:styleId="ListLabel310">
    <w:name w:val="ListLabel 310"/>
    <w:rsid w:val="00667C8E"/>
    <w:rPr>
      <w:rFonts w:cs="Times New Roman"/>
    </w:rPr>
  </w:style>
  <w:style w:type="character" w:customStyle="1" w:styleId="ListLabel311">
    <w:name w:val="ListLabel 311"/>
    <w:rsid w:val="00667C8E"/>
    <w:rPr>
      <w:rFonts w:cs="Times New Roman"/>
    </w:rPr>
  </w:style>
  <w:style w:type="character" w:customStyle="1" w:styleId="ListLabel312">
    <w:name w:val="ListLabel 312"/>
    <w:rsid w:val="00667C8E"/>
    <w:rPr>
      <w:rFonts w:cs="Times New Roman"/>
    </w:rPr>
  </w:style>
  <w:style w:type="character" w:customStyle="1" w:styleId="ListLabel313">
    <w:name w:val="ListLabel 313"/>
    <w:rsid w:val="00667C8E"/>
    <w:rPr>
      <w:rFonts w:cs="Times New Roman"/>
    </w:rPr>
  </w:style>
  <w:style w:type="character" w:customStyle="1" w:styleId="ListLabel314">
    <w:name w:val="ListLabel 314"/>
    <w:rsid w:val="00667C8E"/>
    <w:rPr>
      <w:rFonts w:cs="Times New Roman"/>
    </w:rPr>
  </w:style>
  <w:style w:type="character" w:customStyle="1" w:styleId="ListLabel315">
    <w:name w:val="ListLabel 315"/>
    <w:rsid w:val="00667C8E"/>
    <w:rPr>
      <w:rFonts w:cs="Times New Roman"/>
    </w:rPr>
  </w:style>
  <w:style w:type="character" w:customStyle="1" w:styleId="ListLabel316">
    <w:name w:val="ListLabel 316"/>
    <w:rsid w:val="00667C8E"/>
    <w:rPr>
      <w:rFonts w:cs="Times New Roman"/>
    </w:rPr>
  </w:style>
  <w:style w:type="character" w:customStyle="1" w:styleId="ListLabel317">
    <w:name w:val="ListLabel 317"/>
    <w:rsid w:val="00667C8E"/>
    <w:rPr>
      <w:rFonts w:cs="Times New Roman"/>
    </w:rPr>
  </w:style>
  <w:style w:type="character" w:customStyle="1" w:styleId="ListLabel318">
    <w:name w:val="ListLabel 318"/>
    <w:rsid w:val="00667C8E"/>
    <w:rPr>
      <w:rFonts w:cs="Times New Roman"/>
    </w:rPr>
  </w:style>
  <w:style w:type="character" w:customStyle="1" w:styleId="ListLabel319">
    <w:name w:val="ListLabel 319"/>
    <w:rsid w:val="00667C8E"/>
    <w:rPr>
      <w:rFonts w:cs="Times New Roman"/>
    </w:rPr>
  </w:style>
  <w:style w:type="character" w:customStyle="1" w:styleId="ListLabel320">
    <w:name w:val="ListLabel 320"/>
    <w:rsid w:val="00667C8E"/>
    <w:rPr>
      <w:rFonts w:cs="Times New Roman"/>
    </w:rPr>
  </w:style>
  <w:style w:type="character" w:customStyle="1" w:styleId="ListLabel321">
    <w:name w:val="ListLabel 321"/>
    <w:rsid w:val="00667C8E"/>
    <w:rPr>
      <w:rFonts w:cs="Times New Roman"/>
    </w:rPr>
  </w:style>
  <w:style w:type="character" w:customStyle="1" w:styleId="ListLabel322">
    <w:name w:val="ListLabel 322"/>
    <w:rsid w:val="00667C8E"/>
    <w:rPr>
      <w:rFonts w:cs="Times New Roman"/>
    </w:rPr>
  </w:style>
  <w:style w:type="character" w:customStyle="1" w:styleId="ListLabel323">
    <w:name w:val="ListLabel 323"/>
    <w:rsid w:val="00667C8E"/>
    <w:rPr>
      <w:rFonts w:cs="Times New Roman"/>
    </w:rPr>
  </w:style>
  <w:style w:type="character" w:customStyle="1" w:styleId="ListLabel324">
    <w:name w:val="ListLabel 324"/>
    <w:rsid w:val="00667C8E"/>
    <w:rPr>
      <w:rFonts w:cs="Times New Roman"/>
    </w:rPr>
  </w:style>
  <w:style w:type="character" w:customStyle="1" w:styleId="ListLabel325">
    <w:name w:val="ListLabel 325"/>
    <w:rsid w:val="00667C8E"/>
    <w:rPr>
      <w:rFonts w:cs="Times New Roman"/>
    </w:rPr>
  </w:style>
  <w:style w:type="character" w:customStyle="1" w:styleId="ListLabel326">
    <w:name w:val="ListLabel 326"/>
    <w:rsid w:val="00667C8E"/>
    <w:rPr>
      <w:rFonts w:cs="Times New Roman"/>
    </w:rPr>
  </w:style>
  <w:style w:type="character" w:customStyle="1" w:styleId="ListLabel327">
    <w:name w:val="ListLabel 327"/>
    <w:rsid w:val="00667C8E"/>
    <w:rPr>
      <w:rFonts w:cs="Times New Roman"/>
    </w:rPr>
  </w:style>
  <w:style w:type="character" w:customStyle="1" w:styleId="ListLabel328">
    <w:name w:val="ListLabel 328"/>
    <w:rsid w:val="00667C8E"/>
    <w:rPr>
      <w:rFonts w:cs="Times New Roman"/>
    </w:rPr>
  </w:style>
  <w:style w:type="character" w:customStyle="1" w:styleId="ListLabel329">
    <w:name w:val="ListLabel 329"/>
    <w:rsid w:val="00667C8E"/>
    <w:rPr>
      <w:rFonts w:cs="Times New Roman"/>
    </w:rPr>
  </w:style>
  <w:style w:type="character" w:customStyle="1" w:styleId="ListLabel330">
    <w:name w:val="ListLabel 330"/>
    <w:rsid w:val="00667C8E"/>
    <w:rPr>
      <w:rFonts w:cs="Times New Roman"/>
    </w:rPr>
  </w:style>
  <w:style w:type="character" w:customStyle="1" w:styleId="ListLabel331">
    <w:name w:val="ListLabel 331"/>
    <w:rsid w:val="00667C8E"/>
    <w:rPr>
      <w:rFonts w:cs="Times New Roman"/>
    </w:rPr>
  </w:style>
  <w:style w:type="character" w:customStyle="1" w:styleId="ListLabel332">
    <w:name w:val="ListLabel 332"/>
    <w:rsid w:val="00667C8E"/>
    <w:rPr>
      <w:rFonts w:cs="Times New Roman"/>
    </w:rPr>
  </w:style>
  <w:style w:type="character" w:customStyle="1" w:styleId="ListLabel333">
    <w:name w:val="ListLabel 333"/>
    <w:rsid w:val="00667C8E"/>
    <w:rPr>
      <w:rFonts w:cs="Times New Roman"/>
    </w:rPr>
  </w:style>
  <w:style w:type="character" w:customStyle="1" w:styleId="ListLabel334">
    <w:name w:val="ListLabel 334"/>
    <w:rsid w:val="00667C8E"/>
    <w:rPr>
      <w:rFonts w:cs="Times New Roman"/>
    </w:rPr>
  </w:style>
  <w:style w:type="character" w:customStyle="1" w:styleId="ListLabel335">
    <w:name w:val="ListLabel 335"/>
    <w:rsid w:val="00667C8E"/>
    <w:rPr>
      <w:rFonts w:cs="Times New Roman"/>
    </w:rPr>
  </w:style>
  <w:style w:type="character" w:customStyle="1" w:styleId="ListLabel336">
    <w:name w:val="ListLabel 336"/>
    <w:rsid w:val="00667C8E"/>
    <w:rPr>
      <w:rFonts w:cs="Times New Roman"/>
    </w:rPr>
  </w:style>
  <w:style w:type="character" w:customStyle="1" w:styleId="ListLabel337">
    <w:name w:val="ListLabel 337"/>
    <w:rsid w:val="00667C8E"/>
    <w:rPr>
      <w:rFonts w:cs="Times New Roman"/>
    </w:rPr>
  </w:style>
  <w:style w:type="character" w:customStyle="1" w:styleId="ListLabel338">
    <w:name w:val="ListLabel 338"/>
    <w:rsid w:val="00667C8E"/>
    <w:rPr>
      <w:rFonts w:cs="Times New Roman"/>
    </w:rPr>
  </w:style>
  <w:style w:type="character" w:customStyle="1" w:styleId="ListLabel339">
    <w:name w:val="ListLabel 339"/>
    <w:rsid w:val="00667C8E"/>
    <w:rPr>
      <w:rFonts w:cs="Times New Roman"/>
    </w:rPr>
  </w:style>
  <w:style w:type="character" w:customStyle="1" w:styleId="ListLabel340">
    <w:name w:val="ListLabel 340"/>
    <w:rsid w:val="00667C8E"/>
    <w:rPr>
      <w:rFonts w:cs="Times New Roman"/>
    </w:rPr>
  </w:style>
  <w:style w:type="character" w:customStyle="1" w:styleId="ListLabel341">
    <w:name w:val="ListLabel 341"/>
    <w:rsid w:val="00667C8E"/>
    <w:rPr>
      <w:rFonts w:cs="Times New Roman"/>
    </w:rPr>
  </w:style>
  <w:style w:type="character" w:customStyle="1" w:styleId="ListLabel342">
    <w:name w:val="ListLabel 342"/>
    <w:rsid w:val="00667C8E"/>
    <w:rPr>
      <w:rFonts w:cs="Times New Roman"/>
    </w:rPr>
  </w:style>
  <w:style w:type="character" w:customStyle="1" w:styleId="ListLabel343">
    <w:name w:val="ListLabel 343"/>
    <w:rsid w:val="00667C8E"/>
    <w:rPr>
      <w:rFonts w:cs="Times New Roman"/>
    </w:rPr>
  </w:style>
  <w:style w:type="character" w:customStyle="1" w:styleId="ListLabel344">
    <w:name w:val="ListLabel 344"/>
    <w:rsid w:val="00667C8E"/>
    <w:rPr>
      <w:rFonts w:ascii="Calibri" w:hAnsi="Calibri" w:cs="Times New Roman"/>
    </w:rPr>
  </w:style>
  <w:style w:type="character" w:customStyle="1" w:styleId="ListLabel345">
    <w:name w:val="ListLabel 345"/>
    <w:rsid w:val="00667C8E"/>
    <w:rPr>
      <w:rFonts w:cs="Times New Roman"/>
    </w:rPr>
  </w:style>
  <w:style w:type="character" w:customStyle="1" w:styleId="ListLabel346">
    <w:name w:val="ListLabel 346"/>
    <w:rsid w:val="00667C8E"/>
    <w:rPr>
      <w:rFonts w:cs="Times New Roman"/>
    </w:rPr>
  </w:style>
  <w:style w:type="character" w:customStyle="1" w:styleId="ListLabel347">
    <w:name w:val="ListLabel 347"/>
    <w:rsid w:val="00667C8E"/>
    <w:rPr>
      <w:rFonts w:cs="Times New Roman"/>
    </w:rPr>
  </w:style>
  <w:style w:type="character" w:customStyle="1" w:styleId="ListLabel348">
    <w:name w:val="ListLabel 348"/>
    <w:rsid w:val="00667C8E"/>
    <w:rPr>
      <w:rFonts w:cs="Times New Roman"/>
    </w:rPr>
  </w:style>
  <w:style w:type="character" w:customStyle="1" w:styleId="ListLabel349">
    <w:name w:val="ListLabel 349"/>
    <w:rsid w:val="00667C8E"/>
    <w:rPr>
      <w:rFonts w:cs="Times New Roman"/>
    </w:rPr>
  </w:style>
  <w:style w:type="character" w:customStyle="1" w:styleId="ListLabel350">
    <w:name w:val="ListLabel 350"/>
    <w:rsid w:val="00667C8E"/>
    <w:rPr>
      <w:rFonts w:cs="Times New Roman"/>
    </w:rPr>
  </w:style>
  <w:style w:type="character" w:customStyle="1" w:styleId="ListLabel351">
    <w:name w:val="ListLabel 351"/>
    <w:rsid w:val="00667C8E"/>
    <w:rPr>
      <w:rFonts w:cs="Times New Roman"/>
    </w:rPr>
  </w:style>
  <w:style w:type="character" w:customStyle="1" w:styleId="ListLabel352">
    <w:name w:val="ListLabel 352"/>
    <w:rsid w:val="00667C8E"/>
    <w:rPr>
      <w:rFonts w:cs="Times New Roman"/>
    </w:rPr>
  </w:style>
  <w:style w:type="paragraph" w:styleId="afffff7">
    <w:name w:val="Title"/>
    <w:basedOn w:val="a1"/>
    <w:next w:val="a5"/>
    <w:link w:val="afffff8"/>
    <w:qFormat/>
    <w:rsid w:val="00667C8E"/>
    <w:pPr>
      <w:keepNext/>
      <w:suppressAutoHyphens/>
      <w:kinsoku/>
      <w:autoSpaceDN/>
      <w:spacing w:before="240" w:after="120" w:line="240" w:lineRule="auto"/>
      <w:textAlignment w:val="auto"/>
    </w:pPr>
    <w:rPr>
      <w:rFonts w:ascii="Liberation Sans" w:eastAsia="微軟正黑體" w:hAnsi="Liberation Sans" w:cs="MS Sans Serif"/>
      <w:color w:val="00000A"/>
      <w:kern w:val="1"/>
      <w:szCs w:val="28"/>
    </w:rPr>
  </w:style>
  <w:style w:type="character" w:customStyle="1" w:styleId="afffff8">
    <w:name w:val="標題 字元"/>
    <w:basedOn w:val="a2"/>
    <w:link w:val="afffff7"/>
    <w:rsid w:val="00667C8E"/>
    <w:rPr>
      <w:rFonts w:ascii="Liberation Sans" w:eastAsia="微軟正黑體" w:hAnsi="Liberation Sans" w:cs="MS Sans Serif"/>
      <w:color w:val="00000A"/>
      <w:kern w:val="1"/>
      <w:sz w:val="28"/>
      <w:szCs w:val="28"/>
    </w:rPr>
  </w:style>
  <w:style w:type="paragraph" w:styleId="afffff9">
    <w:name w:val="List"/>
    <w:basedOn w:val="a5"/>
    <w:rsid w:val="00667C8E"/>
    <w:pPr>
      <w:suppressAutoHyphens/>
      <w:kinsoku/>
      <w:jc w:val="left"/>
    </w:pPr>
    <w:rPr>
      <w:rFonts w:cs="MS Sans Serif"/>
      <w:color w:val="00000A"/>
      <w:kern w:val="1"/>
    </w:rPr>
  </w:style>
  <w:style w:type="paragraph" w:styleId="afffffa">
    <w:name w:val="caption"/>
    <w:basedOn w:val="a1"/>
    <w:qFormat/>
    <w:rsid w:val="00667C8E"/>
    <w:pPr>
      <w:suppressLineNumbers/>
      <w:suppressAutoHyphens/>
      <w:kinsoku/>
      <w:autoSpaceDN/>
      <w:spacing w:before="120" w:after="120" w:line="240" w:lineRule="auto"/>
      <w:textAlignment w:val="auto"/>
    </w:pPr>
    <w:rPr>
      <w:rFonts w:cs="MS Sans Serif"/>
      <w:i/>
      <w:iCs/>
      <w:color w:val="00000A"/>
      <w:kern w:val="1"/>
      <w:sz w:val="24"/>
      <w:szCs w:val="24"/>
    </w:rPr>
  </w:style>
  <w:style w:type="paragraph" w:customStyle="1" w:styleId="afffffb">
    <w:name w:val="索引"/>
    <w:basedOn w:val="a1"/>
    <w:rsid w:val="00667C8E"/>
    <w:pPr>
      <w:suppressLineNumbers/>
      <w:suppressAutoHyphens/>
      <w:kinsoku/>
      <w:autoSpaceDN/>
      <w:spacing w:line="240" w:lineRule="auto"/>
      <w:textAlignment w:val="auto"/>
    </w:pPr>
    <w:rPr>
      <w:rFonts w:cs="MS Sans Serif"/>
      <w:color w:val="00000A"/>
      <w:kern w:val="1"/>
      <w:sz w:val="24"/>
      <w:szCs w:val="24"/>
    </w:rPr>
  </w:style>
  <w:style w:type="paragraph" w:customStyle="1" w:styleId="90">
    <w:name w:val="清單段落9"/>
    <w:basedOn w:val="a1"/>
    <w:rsid w:val="00667C8E"/>
    <w:pPr>
      <w:suppressAutoHyphens/>
      <w:kinsoku/>
      <w:autoSpaceDN/>
      <w:spacing w:line="240" w:lineRule="auto"/>
      <w:ind w:left="480"/>
      <w:textAlignment w:val="auto"/>
    </w:pPr>
    <w:rPr>
      <w:rFonts w:ascii="Calibri" w:eastAsia="新細明體" w:hAnsi="Calibri"/>
      <w:color w:val="00000A"/>
      <w:kern w:val="1"/>
      <w:sz w:val="24"/>
      <w:szCs w:val="22"/>
    </w:rPr>
  </w:style>
  <w:style w:type="paragraph" w:customStyle="1" w:styleId="1fc">
    <w:name w:val="註解方塊文字1"/>
    <w:basedOn w:val="a1"/>
    <w:rsid w:val="00667C8E"/>
    <w:pPr>
      <w:suppressAutoHyphens/>
      <w:kinsoku/>
      <w:autoSpaceDN/>
      <w:spacing w:line="240" w:lineRule="auto"/>
      <w:textAlignment w:val="auto"/>
    </w:pPr>
    <w:rPr>
      <w:rFonts w:ascii="Cambria" w:eastAsia="新細明體" w:hAnsi="Cambria"/>
      <w:color w:val="00000A"/>
      <w:kern w:val="1"/>
      <w:sz w:val="18"/>
      <w:szCs w:val="18"/>
    </w:rPr>
  </w:style>
  <w:style w:type="paragraph" w:customStyle="1" w:styleId="1fd">
    <w:name w:val="日期1"/>
    <w:basedOn w:val="a1"/>
    <w:next w:val="a1"/>
    <w:rsid w:val="00667C8E"/>
    <w:pPr>
      <w:suppressAutoHyphens/>
      <w:kinsoku/>
      <w:autoSpaceDN/>
      <w:jc w:val="right"/>
    </w:pPr>
    <w:rPr>
      <w:color w:val="00000A"/>
      <w:kern w:val="1"/>
    </w:rPr>
  </w:style>
  <w:style w:type="paragraph" w:customStyle="1" w:styleId="1fe">
    <w:name w:val="註解文字1"/>
    <w:basedOn w:val="a1"/>
    <w:rsid w:val="00667C8E"/>
    <w:pPr>
      <w:suppressAutoHyphens/>
      <w:kinsoku/>
      <w:autoSpaceDN/>
      <w:spacing w:line="240" w:lineRule="auto"/>
      <w:textAlignment w:val="auto"/>
    </w:pPr>
    <w:rPr>
      <w:rFonts w:ascii="Calibri" w:eastAsia="新細明體" w:hAnsi="Calibri"/>
      <w:color w:val="00000A"/>
      <w:kern w:val="1"/>
      <w:sz w:val="24"/>
      <w:szCs w:val="22"/>
    </w:rPr>
  </w:style>
  <w:style w:type="paragraph" w:customStyle="1" w:styleId="1ff">
    <w:name w:val="註解主旨1"/>
    <w:basedOn w:val="1fe"/>
    <w:rsid w:val="00667C8E"/>
    <w:rPr>
      <w:b/>
      <w:bCs/>
    </w:rPr>
  </w:style>
  <w:style w:type="paragraph" w:customStyle="1" w:styleId="1ff0">
    <w:name w:val="項目符號1"/>
    <w:basedOn w:val="a1"/>
    <w:rsid w:val="00667C8E"/>
    <w:pPr>
      <w:tabs>
        <w:tab w:val="left" w:pos="361"/>
      </w:tabs>
      <w:suppressAutoHyphens/>
      <w:kinsoku/>
      <w:autoSpaceDN/>
      <w:spacing w:line="240" w:lineRule="auto"/>
      <w:ind w:left="361" w:hanging="360"/>
      <w:contextualSpacing/>
      <w:textAlignment w:val="auto"/>
    </w:pPr>
    <w:rPr>
      <w:rFonts w:ascii="Calibri" w:eastAsia="新細明體" w:hAnsi="Calibri"/>
      <w:color w:val="00000A"/>
      <w:kern w:val="1"/>
      <w:sz w:val="24"/>
      <w:szCs w:val="22"/>
    </w:rPr>
  </w:style>
  <w:style w:type="paragraph" w:customStyle="1" w:styleId="1ff1">
    <w:name w:val="無間距1"/>
    <w:rsid w:val="00667C8E"/>
    <w:pPr>
      <w:suppressAutoHyphens/>
    </w:pPr>
    <w:rPr>
      <w:rFonts w:ascii="Calibri" w:eastAsia="新細明體" w:hAnsi="Calibri" w:cs="Times New Roman"/>
      <w:color w:val="00000A"/>
      <w:kern w:val="1"/>
      <w:sz w:val="22"/>
    </w:rPr>
  </w:style>
  <w:style w:type="paragraph" w:customStyle="1" w:styleId="213">
    <w:name w:val="字元2 字元1"/>
    <w:basedOn w:val="a1"/>
    <w:rsid w:val="00667C8E"/>
    <w:pPr>
      <w:widowControl/>
      <w:suppressAutoHyphens/>
      <w:kinsoku/>
      <w:autoSpaceDN/>
      <w:spacing w:after="160" w:line="240" w:lineRule="exact"/>
      <w:textAlignment w:val="auto"/>
    </w:pPr>
    <w:rPr>
      <w:rFonts w:ascii="Tahoma" w:eastAsia="新細明體" w:hAnsi="Tahoma"/>
      <w:color w:val="00000A"/>
      <w:kern w:val="1"/>
      <w:sz w:val="20"/>
      <w:lang w:eastAsia="en-US"/>
    </w:rPr>
  </w:style>
  <w:style w:type="paragraph" w:customStyle="1" w:styleId="2f0">
    <w:name w:val="字元2 字元 字元 字元"/>
    <w:basedOn w:val="a1"/>
    <w:rsid w:val="00667C8E"/>
    <w:pPr>
      <w:widowControl/>
      <w:kinsoku/>
      <w:autoSpaceDN/>
      <w:spacing w:after="160" w:line="240" w:lineRule="exact"/>
      <w:textAlignment w:val="auto"/>
    </w:pPr>
    <w:rPr>
      <w:rFonts w:ascii="Tahoma" w:eastAsia="新細明體" w:hAnsi="Tahoma"/>
      <w:kern w:val="0"/>
      <w:sz w:val="20"/>
      <w:lang w:eastAsia="en-US"/>
    </w:rPr>
  </w:style>
  <w:style w:type="paragraph" w:customStyle="1" w:styleId="1ff2">
    <w:name w:val="字元 字元1"/>
    <w:basedOn w:val="a1"/>
    <w:rsid w:val="00667C8E"/>
    <w:pPr>
      <w:widowControl/>
      <w:kinsoku/>
      <w:autoSpaceDN/>
      <w:spacing w:after="160" w:line="240" w:lineRule="exact"/>
      <w:textAlignment w:val="auto"/>
    </w:pPr>
    <w:rPr>
      <w:rFonts w:ascii="Tahoma" w:eastAsia="新細明體" w:hAnsi="Tahoma"/>
      <w:kern w:val="0"/>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972558">
      <w:bodyDiv w:val="1"/>
      <w:marLeft w:val="180"/>
      <w:marRight w:val="180"/>
      <w:marTop w:val="18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69802400">
          <w:marLeft w:val="0"/>
          <w:marRight w:val="0"/>
          <w:marTop w:val="0"/>
          <w:marBottom w:val="0"/>
          <w:divBdr>
            <w:top w:val="none" w:sz="0" w:space="0" w:color="auto"/>
            <w:left w:val="none" w:sz="0" w:space="0" w:color="auto"/>
            <w:bottom w:val="none" w:sz="0" w:space="0" w:color="auto"/>
            <w:right w:val="none" w:sz="0" w:space="0" w:color="auto"/>
          </w:divBdr>
        </w:div>
        <w:div w:id="1014498298">
          <w:marLeft w:val="0"/>
          <w:marRight w:val="0"/>
          <w:marTop w:val="0"/>
          <w:marBottom w:val="0"/>
          <w:divBdr>
            <w:top w:val="none" w:sz="0" w:space="0" w:color="auto"/>
            <w:left w:val="none" w:sz="0" w:space="0" w:color="auto"/>
            <w:bottom w:val="none" w:sz="0" w:space="0" w:color="auto"/>
            <w:right w:val="none" w:sz="0" w:space="0" w:color="auto"/>
          </w:divBdr>
        </w:div>
        <w:div w:id="295336050">
          <w:marLeft w:val="0"/>
          <w:marRight w:val="0"/>
          <w:marTop w:val="0"/>
          <w:marBottom w:val="0"/>
          <w:divBdr>
            <w:top w:val="none" w:sz="0" w:space="0" w:color="auto"/>
            <w:left w:val="none" w:sz="0" w:space="0" w:color="auto"/>
            <w:bottom w:val="none" w:sz="0" w:space="0" w:color="auto"/>
            <w:right w:val="none" w:sz="0" w:space="0" w:color="auto"/>
          </w:divBdr>
        </w:div>
        <w:div w:id="1673877818">
          <w:marLeft w:val="0"/>
          <w:marRight w:val="0"/>
          <w:marTop w:val="0"/>
          <w:marBottom w:val="0"/>
          <w:divBdr>
            <w:top w:val="none" w:sz="0" w:space="0" w:color="auto"/>
            <w:left w:val="none" w:sz="0" w:space="0" w:color="auto"/>
            <w:bottom w:val="none" w:sz="0" w:space="0" w:color="auto"/>
            <w:right w:val="none" w:sz="0" w:space="0" w:color="auto"/>
          </w:divBdr>
        </w:div>
        <w:div w:id="767235563">
          <w:marLeft w:val="0"/>
          <w:marRight w:val="0"/>
          <w:marTop w:val="0"/>
          <w:marBottom w:val="0"/>
          <w:divBdr>
            <w:top w:val="none" w:sz="0" w:space="0" w:color="auto"/>
            <w:left w:val="none" w:sz="0" w:space="0" w:color="auto"/>
            <w:bottom w:val="none" w:sz="0" w:space="0" w:color="auto"/>
            <w:right w:val="none" w:sz="0" w:space="0" w:color="auto"/>
          </w:divBdr>
        </w:div>
        <w:div w:id="1915968618">
          <w:marLeft w:val="0"/>
          <w:marRight w:val="0"/>
          <w:marTop w:val="0"/>
          <w:marBottom w:val="0"/>
          <w:divBdr>
            <w:top w:val="none" w:sz="0" w:space="0" w:color="auto"/>
            <w:left w:val="none" w:sz="0" w:space="0" w:color="auto"/>
            <w:bottom w:val="none" w:sz="0" w:space="0" w:color="auto"/>
            <w:right w:val="none" w:sz="0" w:space="0" w:color="auto"/>
          </w:divBdr>
        </w:div>
        <w:div w:id="2052268173">
          <w:marLeft w:val="0"/>
          <w:marRight w:val="0"/>
          <w:marTop w:val="0"/>
          <w:marBottom w:val="0"/>
          <w:divBdr>
            <w:top w:val="none" w:sz="0" w:space="0" w:color="auto"/>
            <w:left w:val="none" w:sz="0" w:space="0" w:color="auto"/>
            <w:bottom w:val="none" w:sz="0" w:space="0" w:color="auto"/>
            <w:right w:val="none" w:sz="0" w:space="0" w:color="auto"/>
          </w:divBdr>
        </w:div>
        <w:div w:id="1619414907">
          <w:marLeft w:val="0"/>
          <w:marRight w:val="0"/>
          <w:marTop w:val="0"/>
          <w:marBottom w:val="0"/>
          <w:divBdr>
            <w:top w:val="none" w:sz="0" w:space="0" w:color="auto"/>
            <w:left w:val="none" w:sz="0" w:space="0" w:color="auto"/>
            <w:bottom w:val="none" w:sz="0" w:space="0" w:color="auto"/>
            <w:right w:val="none" w:sz="0" w:space="0" w:color="auto"/>
          </w:divBdr>
        </w:div>
      </w:divsChild>
    </w:div>
    <w:div w:id="1616518646">
      <w:bodyDiv w:val="1"/>
      <w:marLeft w:val="0"/>
      <w:marRight w:val="0"/>
      <w:marTop w:val="0"/>
      <w:marBottom w:val="0"/>
      <w:divBdr>
        <w:top w:val="none" w:sz="0" w:space="0" w:color="auto"/>
        <w:left w:val="none" w:sz="0" w:space="0" w:color="auto"/>
        <w:bottom w:val="none" w:sz="0" w:space="0" w:color="auto"/>
        <w:right w:val="none" w:sz="0" w:space="0" w:color="auto"/>
      </w:divBdr>
    </w:div>
    <w:div w:id="1754935799">
      <w:bodyDiv w:val="1"/>
      <w:marLeft w:val="0"/>
      <w:marRight w:val="0"/>
      <w:marTop w:val="0"/>
      <w:marBottom w:val="0"/>
      <w:divBdr>
        <w:top w:val="none" w:sz="0" w:space="0" w:color="auto"/>
        <w:left w:val="none" w:sz="0" w:space="0" w:color="auto"/>
        <w:bottom w:val="none" w:sz="0" w:space="0" w:color="auto"/>
        <w:right w:val="none" w:sz="0" w:space="0" w:color="auto"/>
      </w:divBdr>
    </w:div>
    <w:div w:id="1817214331">
      <w:bodyDiv w:val="1"/>
      <w:marLeft w:val="0"/>
      <w:marRight w:val="0"/>
      <w:marTop w:val="0"/>
      <w:marBottom w:val="0"/>
      <w:divBdr>
        <w:top w:val="none" w:sz="0" w:space="0" w:color="auto"/>
        <w:left w:val="none" w:sz="0" w:space="0" w:color="auto"/>
        <w:bottom w:val="none" w:sz="0" w:space="0" w:color="auto"/>
        <w:right w:val="none" w:sz="0" w:space="0" w:color="auto"/>
      </w:divBdr>
    </w:div>
    <w:div w:id="1860895187">
      <w:bodyDiv w:val="1"/>
      <w:marLeft w:val="180"/>
      <w:marRight w:val="180"/>
      <w:marTop w:val="180"/>
      <w:marBottom w:val="0"/>
      <w:divBdr>
        <w:top w:val="none" w:sz="0" w:space="0" w:color="auto"/>
        <w:left w:val="none" w:sz="0" w:space="0" w:color="auto"/>
        <w:bottom w:val="none" w:sz="0" w:space="0" w:color="auto"/>
        <w:right w:val="none" w:sz="0" w:space="0" w:color="auto"/>
      </w:divBdr>
      <w:divsChild>
        <w:div w:id="686173964">
          <w:marLeft w:val="0"/>
          <w:marRight w:val="0"/>
          <w:marTop w:val="0"/>
          <w:marBottom w:val="0"/>
          <w:divBdr>
            <w:top w:val="none" w:sz="0" w:space="0" w:color="auto"/>
            <w:left w:val="none" w:sz="0" w:space="0" w:color="auto"/>
            <w:bottom w:val="none" w:sz="0" w:space="0" w:color="auto"/>
            <w:right w:val="none" w:sz="0" w:space="0" w:color="auto"/>
          </w:divBdr>
          <w:divsChild>
            <w:div w:id="719091678">
              <w:marLeft w:val="0"/>
              <w:marRight w:val="0"/>
              <w:marTop w:val="0"/>
              <w:marBottom w:val="0"/>
              <w:divBdr>
                <w:top w:val="none" w:sz="0" w:space="0" w:color="auto"/>
                <w:left w:val="none" w:sz="0" w:space="0" w:color="auto"/>
                <w:bottom w:val="none" w:sz="0" w:space="0" w:color="auto"/>
                <w:right w:val="none" w:sz="0" w:space="0" w:color="auto"/>
              </w:divBdr>
              <w:divsChild>
                <w:div w:id="1032726355">
                  <w:marLeft w:val="0"/>
                  <w:marRight w:val="0"/>
                  <w:marTop w:val="0"/>
                  <w:marBottom w:val="0"/>
                  <w:divBdr>
                    <w:top w:val="none" w:sz="0" w:space="0" w:color="auto"/>
                    <w:left w:val="none" w:sz="0" w:space="0" w:color="auto"/>
                    <w:bottom w:val="none" w:sz="0" w:space="0" w:color="auto"/>
                    <w:right w:val="none" w:sz="0" w:space="0" w:color="auto"/>
                  </w:divBdr>
                </w:div>
                <w:div w:id="903758631">
                  <w:marLeft w:val="0"/>
                  <w:marRight w:val="0"/>
                  <w:marTop w:val="0"/>
                  <w:marBottom w:val="0"/>
                  <w:divBdr>
                    <w:top w:val="none" w:sz="0" w:space="0" w:color="auto"/>
                    <w:left w:val="none" w:sz="0" w:space="0" w:color="auto"/>
                    <w:bottom w:val="none" w:sz="0" w:space="0" w:color="auto"/>
                    <w:right w:val="none" w:sz="0" w:space="0" w:color="auto"/>
                  </w:divBdr>
                </w:div>
                <w:div w:id="1083256425">
                  <w:marLeft w:val="0"/>
                  <w:marRight w:val="0"/>
                  <w:marTop w:val="0"/>
                  <w:marBottom w:val="0"/>
                  <w:divBdr>
                    <w:top w:val="none" w:sz="0" w:space="0" w:color="auto"/>
                    <w:left w:val="none" w:sz="0" w:space="0" w:color="auto"/>
                    <w:bottom w:val="none" w:sz="0" w:space="0" w:color="auto"/>
                    <w:right w:val="none" w:sz="0" w:space="0" w:color="auto"/>
                  </w:divBdr>
                </w:div>
                <w:div w:id="2006323115">
                  <w:marLeft w:val="0"/>
                  <w:marRight w:val="0"/>
                  <w:marTop w:val="0"/>
                  <w:marBottom w:val="0"/>
                  <w:divBdr>
                    <w:top w:val="none" w:sz="0" w:space="0" w:color="auto"/>
                    <w:left w:val="none" w:sz="0" w:space="0" w:color="auto"/>
                    <w:bottom w:val="none" w:sz="0" w:space="0" w:color="auto"/>
                    <w:right w:val="none" w:sz="0" w:space="0" w:color="auto"/>
                  </w:divBdr>
                </w:div>
                <w:div w:id="60018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3463">
      <w:bodyDiv w:val="1"/>
      <w:marLeft w:val="0"/>
      <w:marRight w:val="0"/>
      <w:marTop w:val="0"/>
      <w:marBottom w:val="0"/>
      <w:divBdr>
        <w:top w:val="none" w:sz="0" w:space="0" w:color="auto"/>
        <w:left w:val="none" w:sz="0" w:space="0" w:color="auto"/>
        <w:bottom w:val="none" w:sz="0" w:space="0" w:color="auto"/>
        <w:right w:val="none" w:sz="0" w:space="0" w:color="auto"/>
      </w:divBdr>
    </w:div>
    <w:div w:id="2136675697">
      <w:bodyDiv w:val="1"/>
      <w:marLeft w:val="180"/>
      <w:marRight w:val="180"/>
      <w:marTop w:val="180"/>
      <w:marBottom w:val="0"/>
      <w:divBdr>
        <w:top w:val="none" w:sz="0" w:space="0" w:color="auto"/>
        <w:left w:val="none" w:sz="0" w:space="0" w:color="auto"/>
        <w:bottom w:val="none" w:sz="0" w:space="0" w:color="auto"/>
        <w:right w:val="none" w:sz="0" w:space="0" w:color="auto"/>
      </w:divBdr>
      <w:divsChild>
        <w:div w:id="1399666893">
          <w:marLeft w:val="0"/>
          <w:marRight w:val="0"/>
          <w:marTop w:val="0"/>
          <w:marBottom w:val="0"/>
          <w:divBdr>
            <w:top w:val="none" w:sz="0" w:space="0" w:color="auto"/>
            <w:left w:val="none" w:sz="0" w:space="0" w:color="auto"/>
            <w:bottom w:val="none" w:sz="0" w:space="0" w:color="auto"/>
            <w:right w:val="none" w:sz="0" w:space="0" w:color="auto"/>
          </w:divBdr>
        </w:div>
        <w:div w:id="538125925">
          <w:marLeft w:val="0"/>
          <w:marRight w:val="0"/>
          <w:marTop w:val="0"/>
          <w:marBottom w:val="0"/>
          <w:divBdr>
            <w:top w:val="none" w:sz="0" w:space="0" w:color="auto"/>
            <w:left w:val="none" w:sz="0" w:space="0" w:color="auto"/>
            <w:bottom w:val="none" w:sz="0" w:space="0" w:color="auto"/>
            <w:right w:val="none" w:sz="0" w:space="0" w:color="auto"/>
          </w:divBdr>
        </w:div>
        <w:div w:id="2135558566">
          <w:marLeft w:val="0"/>
          <w:marRight w:val="0"/>
          <w:marTop w:val="0"/>
          <w:marBottom w:val="0"/>
          <w:divBdr>
            <w:top w:val="none" w:sz="0" w:space="0" w:color="auto"/>
            <w:left w:val="none" w:sz="0" w:space="0" w:color="auto"/>
            <w:bottom w:val="none" w:sz="0" w:space="0" w:color="auto"/>
            <w:right w:val="none" w:sz="0" w:space="0" w:color="auto"/>
          </w:divBdr>
        </w:div>
        <w:div w:id="734933023">
          <w:marLeft w:val="0"/>
          <w:marRight w:val="0"/>
          <w:marTop w:val="0"/>
          <w:marBottom w:val="0"/>
          <w:divBdr>
            <w:top w:val="none" w:sz="0" w:space="0" w:color="auto"/>
            <w:left w:val="none" w:sz="0" w:space="0" w:color="auto"/>
            <w:bottom w:val="none" w:sz="0" w:space="0" w:color="auto"/>
            <w:right w:val="none" w:sz="0" w:space="0" w:color="auto"/>
          </w:divBdr>
        </w:div>
        <w:div w:id="507402307">
          <w:marLeft w:val="0"/>
          <w:marRight w:val="0"/>
          <w:marTop w:val="0"/>
          <w:marBottom w:val="0"/>
          <w:divBdr>
            <w:top w:val="none" w:sz="0" w:space="0" w:color="auto"/>
            <w:left w:val="none" w:sz="0" w:space="0" w:color="auto"/>
            <w:bottom w:val="none" w:sz="0" w:space="0" w:color="auto"/>
            <w:right w:val="none" w:sz="0" w:space="0" w:color="auto"/>
          </w:divBdr>
        </w:div>
        <w:div w:id="329873329">
          <w:marLeft w:val="0"/>
          <w:marRight w:val="0"/>
          <w:marTop w:val="0"/>
          <w:marBottom w:val="0"/>
          <w:divBdr>
            <w:top w:val="none" w:sz="0" w:space="0" w:color="auto"/>
            <w:left w:val="none" w:sz="0" w:space="0" w:color="auto"/>
            <w:bottom w:val="none" w:sz="0" w:space="0" w:color="auto"/>
            <w:right w:val="none" w:sz="0" w:space="0" w:color="auto"/>
          </w:divBdr>
        </w:div>
        <w:div w:id="1888105426">
          <w:marLeft w:val="0"/>
          <w:marRight w:val="0"/>
          <w:marTop w:val="0"/>
          <w:marBottom w:val="0"/>
          <w:divBdr>
            <w:top w:val="none" w:sz="0" w:space="0" w:color="auto"/>
            <w:left w:val="none" w:sz="0" w:space="0" w:color="auto"/>
            <w:bottom w:val="none" w:sz="0" w:space="0" w:color="auto"/>
            <w:right w:val="none" w:sz="0" w:space="0" w:color="auto"/>
          </w:divBdr>
        </w:div>
        <w:div w:id="301153995">
          <w:marLeft w:val="0"/>
          <w:marRight w:val="0"/>
          <w:marTop w:val="0"/>
          <w:marBottom w:val="0"/>
          <w:divBdr>
            <w:top w:val="none" w:sz="0" w:space="0" w:color="auto"/>
            <w:left w:val="none" w:sz="0" w:space="0" w:color="auto"/>
            <w:bottom w:val="none" w:sz="0" w:space="0" w:color="auto"/>
            <w:right w:val="none" w:sz="0" w:space="0" w:color="auto"/>
          </w:divBdr>
        </w:div>
        <w:div w:id="369114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hyperlink" Target="http://www.taiwanwomencenter.org.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68071-DC6D-4352-AFF5-093857304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9715</Words>
  <Characters>55381</Characters>
  <Application>Microsoft Office Word</Application>
  <DocSecurity>0</DocSecurity>
  <Lines>461</Lines>
  <Paragraphs>129</Paragraphs>
  <ScaleCrop>false</ScaleCrop>
  <Company/>
  <LinksUpToDate>false</LinksUpToDate>
  <CharactersWithSpaces>64967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c400</dc:creator>
  <cp:lastModifiedBy>韓中誠</cp:lastModifiedBy>
  <cp:revision>2</cp:revision>
  <cp:lastPrinted>2022-12-12T02:45:00Z</cp:lastPrinted>
  <dcterms:created xsi:type="dcterms:W3CDTF">2022-12-20T02:36:00Z</dcterms:created>
  <dcterms:modified xsi:type="dcterms:W3CDTF">2022-12-20T02:36:00Z</dcterms:modified>
</cp:coreProperties>
</file>