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0C1FEE">
        <w:rPr>
          <w:rFonts w:hint="eastAsia"/>
          <w:b/>
          <w:sz w:val="36"/>
          <w:szCs w:val="36"/>
        </w:rPr>
        <w:t>23</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00894833">
        <w:rPr>
          <w:sz w:val="32"/>
          <w:szCs w:val="32"/>
        </w:rPr>
        <w:t>10</w:t>
      </w:r>
      <w:r w:rsidR="00894833">
        <w:rPr>
          <w:rFonts w:hint="eastAsia"/>
          <w:sz w:val="32"/>
          <w:szCs w:val="32"/>
        </w:rPr>
        <w:t>9</w:t>
      </w:r>
      <w:r w:rsidR="00A97E35" w:rsidRPr="00A97E35">
        <w:rPr>
          <w:sz w:val="32"/>
          <w:szCs w:val="32"/>
        </w:rPr>
        <w:t>年</w:t>
      </w:r>
      <w:r w:rsidR="000C1FEE">
        <w:rPr>
          <w:rFonts w:hint="eastAsia"/>
          <w:sz w:val="32"/>
          <w:szCs w:val="32"/>
        </w:rPr>
        <w:t>8</w:t>
      </w:r>
      <w:r w:rsidR="00A97E35" w:rsidRPr="00A97E35">
        <w:rPr>
          <w:sz w:val="32"/>
          <w:szCs w:val="32"/>
        </w:rPr>
        <w:t>月</w:t>
      </w:r>
      <w:r w:rsidR="000C1FEE">
        <w:rPr>
          <w:rFonts w:hint="eastAsia"/>
          <w:sz w:val="32"/>
          <w:szCs w:val="32"/>
        </w:rPr>
        <w:t>12</w:t>
      </w:r>
      <w:r w:rsidR="00A97E35" w:rsidRPr="00A97E35">
        <w:rPr>
          <w:sz w:val="32"/>
          <w:szCs w:val="32"/>
        </w:rPr>
        <w:t>日</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w:t>
      </w:r>
      <w:r w:rsidR="00E124B4" w:rsidRPr="005A0E10">
        <w:rPr>
          <w:sz w:val="32"/>
          <w:szCs w:val="32"/>
        </w:rPr>
        <w:t>何委員寄</w:t>
      </w:r>
      <w:proofErr w:type="gramStart"/>
      <w:r w:rsidR="00E124B4" w:rsidRPr="005A0E10">
        <w:rPr>
          <w:sz w:val="32"/>
          <w:szCs w:val="32"/>
        </w:rPr>
        <w:t>澎</w:t>
      </w:r>
      <w:proofErr w:type="gramEnd"/>
      <w:r w:rsidR="00E124B4">
        <w:rPr>
          <w:rFonts w:hint="eastAsia"/>
          <w:sz w:val="32"/>
          <w:szCs w:val="32"/>
        </w:rPr>
        <w:t>、</w:t>
      </w:r>
      <w:r w:rsidRPr="005A0E10">
        <w:rPr>
          <w:sz w:val="32"/>
          <w:szCs w:val="32"/>
        </w:rPr>
        <w:t>張委員明珠</w:t>
      </w:r>
      <w:r>
        <w:rPr>
          <w:rFonts w:hint="eastAsia"/>
          <w:sz w:val="32"/>
          <w:szCs w:val="32"/>
        </w:rPr>
        <w:t>、</w:t>
      </w:r>
      <w:r w:rsidR="000A6421">
        <w:rPr>
          <w:rFonts w:hint="eastAsia"/>
          <w:sz w:val="32"/>
          <w:szCs w:val="32"/>
        </w:rPr>
        <w:t>楊委員雅惠、</w:t>
      </w:r>
      <w:proofErr w:type="gramStart"/>
      <w:r w:rsidR="00441ABE" w:rsidRPr="005A0E10">
        <w:rPr>
          <w:sz w:val="32"/>
          <w:szCs w:val="32"/>
        </w:rPr>
        <w:t>李委員繼玄</w:t>
      </w:r>
      <w:proofErr w:type="gramEnd"/>
      <w:r w:rsidR="00441ABE" w:rsidRPr="005A0E10">
        <w:rPr>
          <w:sz w:val="32"/>
          <w:szCs w:val="32"/>
        </w:rPr>
        <w:t>、</w:t>
      </w:r>
      <w:proofErr w:type="gramStart"/>
      <w:r w:rsidR="003A3526">
        <w:rPr>
          <w:rFonts w:hint="eastAsia"/>
          <w:sz w:val="32"/>
          <w:szCs w:val="32"/>
        </w:rPr>
        <w:t>許委員舒翔</w:t>
      </w:r>
      <w:proofErr w:type="gramEnd"/>
      <w:r w:rsidR="00894833">
        <w:rPr>
          <w:rFonts w:hint="eastAsia"/>
          <w:sz w:val="32"/>
          <w:szCs w:val="32"/>
        </w:rPr>
        <w:t>（曾常</w:t>
      </w:r>
      <w:r w:rsidR="00894833" w:rsidRPr="00894833">
        <w:rPr>
          <w:rFonts w:hint="eastAsia"/>
          <w:sz w:val="32"/>
          <w:szCs w:val="32"/>
        </w:rPr>
        <w:t>務次長慧敏代）</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r w:rsidR="00A97E35" w:rsidRPr="005A0E10">
        <w:rPr>
          <w:rFonts w:hint="eastAsia"/>
          <w:sz w:val="32"/>
          <w:szCs w:val="32"/>
        </w:rPr>
        <w:t>張委員瓊玲</w:t>
      </w:r>
      <w:r w:rsidR="00EE029E" w:rsidRPr="005A0E10">
        <w:rPr>
          <w:sz w:val="32"/>
          <w:szCs w:val="32"/>
        </w:rPr>
        <w:t>、</w:t>
      </w:r>
      <w:proofErr w:type="gramStart"/>
      <w:r w:rsidR="00894833" w:rsidRPr="005A0E10">
        <w:rPr>
          <w:sz w:val="32"/>
          <w:szCs w:val="32"/>
        </w:rPr>
        <w:t>范</w:t>
      </w:r>
      <w:proofErr w:type="gramEnd"/>
      <w:r w:rsidR="00894833" w:rsidRPr="005A0E10">
        <w:rPr>
          <w:sz w:val="32"/>
          <w:szCs w:val="32"/>
        </w:rPr>
        <w:t>委員國勇</w:t>
      </w:r>
      <w:r w:rsidR="0054400F" w:rsidRPr="004B5D6B">
        <w:rPr>
          <w:rFonts w:hint="eastAsia"/>
          <w:sz w:val="32"/>
          <w:szCs w:val="32"/>
        </w:rPr>
        <w:t>、楊委員玉珍</w:t>
      </w:r>
      <w:r w:rsidR="0034278A" w:rsidRPr="005A0E10">
        <w:rPr>
          <w:sz w:val="32"/>
          <w:szCs w:val="32"/>
        </w:rPr>
        <w:t>、</w:t>
      </w:r>
      <w:proofErr w:type="gramStart"/>
      <w:r w:rsidR="00EE029E" w:rsidRPr="005A0E10">
        <w:rPr>
          <w:sz w:val="32"/>
          <w:szCs w:val="32"/>
        </w:rPr>
        <w:t>黃委員翠紋</w:t>
      </w:r>
      <w:proofErr w:type="gramEnd"/>
      <w:r w:rsidR="00EE029E">
        <w:rPr>
          <w:rFonts w:hint="eastAsia"/>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2F49D0" w:rsidRDefault="00136E71" w:rsidP="00136E71">
      <w:pPr>
        <w:autoSpaceDN/>
        <w:spacing w:line="240" w:lineRule="auto"/>
        <w:ind w:left="1280" w:hangingChars="400" w:hanging="1280"/>
        <w:jc w:val="both"/>
        <w:rPr>
          <w:sz w:val="32"/>
          <w:szCs w:val="32"/>
        </w:rPr>
      </w:pPr>
      <w:r w:rsidRPr="005A0E10">
        <w:rPr>
          <w:sz w:val="32"/>
          <w:szCs w:val="32"/>
        </w:rPr>
        <w:t>出席者請假：</w:t>
      </w:r>
      <w:r w:rsidR="00E124B4" w:rsidRPr="005A0E10">
        <w:rPr>
          <w:sz w:val="32"/>
          <w:szCs w:val="32"/>
        </w:rPr>
        <w:t>羅委員</w:t>
      </w:r>
      <w:proofErr w:type="gramStart"/>
      <w:r w:rsidR="00E124B4" w:rsidRPr="005A0E10">
        <w:rPr>
          <w:sz w:val="32"/>
          <w:szCs w:val="32"/>
        </w:rPr>
        <w:t>燦煐</w:t>
      </w:r>
      <w:proofErr w:type="gramEnd"/>
      <w:r w:rsidR="00E124B4" w:rsidRPr="005A0E10">
        <w:rPr>
          <w:sz w:val="32"/>
          <w:szCs w:val="32"/>
        </w:rPr>
        <w:t>、</w:t>
      </w:r>
      <w:proofErr w:type="gramStart"/>
      <w:r w:rsidR="00E124B4" w:rsidRPr="005A0E10">
        <w:rPr>
          <w:sz w:val="32"/>
          <w:szCs w:val="32"/>
        </w:rPr>
        <w:t>吳委員志光</w:t>
      </w:r>
      <w:proofErr w:type="gramEnd"/>
      <w:r w:rsidR="00E124B4" w:rsidRPr="005A0E10">
        <w:rPr>
          <w:sz w:val="32"/>
          <w:szCs w:val="32"/>
        </w:rPr>
        <w:t>、</w:t>
      </w:r>
      <w:r w:rsidR="00E124B4">
        <w:rPr>
          <w:rFonts w:hint="eastAsia"/>
          <w:sz w:val="32"/>
          <w:szCs w:val="32"/>
        </w:rPr>
        <w:t>葉委員德蘭</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54400F" w:rsidRPr="0054400F">
        <w:rPr>
          <w:rFonts w:hint="eastAsia"/>
          <w:sz w:val="32"/>
          <w:szCs w:val="32"/>
        </w:rPr>
        <w:t>謝主任</w:t>
      </w:r>
      <w:proofErr w:type="gramStart"/>
      <w:r w:rsidR="0054400F" w:rsidRPr="0054400F">
        <w:rPr>
          <w:rFonts w:hint="eastAsia"/>
          <w:sz w:val="32"/>
          <w:szCs w:val="32"/>
        </w:rPr>
        <w:t>瀛</w:t>
      </w:r>
      <w:proofErr w:type="gramEnd"/>
      <w:r w:rsidR="0054400F" w:rsidRPr="0054400F">
        <w:rPr>
          <w:rFonts w:hint="eastAsia"/>
          <w:sz w:val="32"/>
          <w:szCs w:val="32"/>
        </w:rPr>
        <w:t>隆</w:t>
      </w:r>
      <w:r w:rsidR="00761039">
        <w:rPr>
          <w:rFonts w:hint="eastAsia"/>
          <w:sz w:val="32"/>
          <w:szCs w:val="32"/>
        </w:rPr>
        <w:t>、</w:t>
      </w:r>
      <w:r w:rsidR="0054400F" w:rsidRPr="0054400F">
        <w:rPr>
          <w:rFonts w:hint="eastAsia"/>
          <w:sz w:val="32"/>
          <w:szCs w:val="32"/>
        </w:rPr>
        <w:t>陳主任玉芳</w:t>
      </w:r>
      <w:r w:rsidR="00C23E86">
        <w:rPr>
          <w:sz w:val="32"/>
          <w:szCs w:val="32"/>
        </w:rPr>
        <w:t>、</w:t>
      </w:r>
      <w:proofErr w:type="gramStart"/>
      <w:r w:rsidR="00C23E86">
        <w:rPr>
          <w:sz w:val="32"/>
          <w:szCs w:val="32"/>
        </w:rPr>
        <w:t>蔡</w:t>
      </w:r>
      <w:proofErr w:type="gramEnd"/>
      <w:r w:rsidR="00C23E86">
        <w:rPr>
          <w:sz w:val="32"/>
          <w:szCs w:val="32"/>
        </w:rPr>
        <w:t>科員佳玲</w:t>
      </w:r>
    </w:p>
    <w:p w:rsidR="00C63A3C" w:rsidRPr="005A0E10" w:rsidRDefault="00136E71" w:rsidP="00761039">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w:t>
      </w:r>
      <w:proofErr w:type="gramStart"/>
      <w:r w:rsidR="00E454D3">
        <w:rPr>
          <w:rFonts w:hint="eastAsia"/>
          <w:sz w:val="32"/>
          <w:szCs w:val="32"/>
        </w:rPr>
        <w:t>秘書敏廣</w:t>
      </w:r>
      <w:proofErr w:type="gramEnd"/>
      <w:r w:rsidR="00E454D3" w:rsidRPr="00E454D3">
        <w:rPr>
          <w:rFonts w:hint="eastAsia"/>
          <w:sz w:val="32"/>
          <w:szCs w:val="32"/>
        </w:rPr>
        <w:t>、</w:t>
      </w:r>
      <w:r w:rsidR="00761039">
        <w:rPr>
          <w:sz w:val="32"/>
          <w:szCs w:val="32"/>
        </w:rPr>
        <w:t>王主任雪芳</w:t>
      </w:r>
      <w:r w:rsidR="005C4D43">
        <w:rPr>
          <w:sz w:val="32"/>
          <w:szCs w:val="32"/>
        </w:rPr>
        <w:t>、</w:t>
      </w:r>
      <w:proofErr w:type="gramStart"/>
      <w:r w:rsidR="0054400F" w:rsidRPr="0054400F">
        <w:rPr>
          <w:rFonts w:hint="eastAsia"/>
          <w:sz w:val="32"/>
          <w:szCs w:val="32"/>
        </w:rPr>
        <w:t>陳簡任</w:t>
      </w:r>
      <w:proofErr w:type="gramEnd"/>
      <w:r w:rsidR="0054400F" w:rsidRPr="0054400F">
        <w:rPr>
          <w:rFonts w:hint="eastAsia"/>
          <w:sz w:val="32"/>
          <w:szCs w:val="32"/>
        </w:rPr>
        <w:t>視察</w:t>
      </w:r>
      <w:proofErr w:type="gramStart"/>
      <w:r w:rsidR="0054400F" w:rsidRPr="0054400F">
        <w:rPr>
          <w:rFonts w:hint="eastAsia"/>
          <w:sz w:val="32"/>
          <w:szCs w:val="32"/>
        </w:rPr>
        <w:t>珮婷</w:t>
      </w:r>
      <w:proofErr w:type="gramEnd"/>
      <w:r w:rsidR="0054400F">
        <w:rPr>
          <w:sz w:val="32"/>
          <w:szCs w:val="32"/>
        </w:rPr>
        <w:t>、</w:t>
      </w:r>
      <w:r w:rsidR="0054400F" w:rsidRPr="0054400F">
        <w:rPr>
          <w:rFonts w:hint="eastAsia"/>
          <w:sz w:val="32"/>
          <w:szCs w:val="32"/>
        </w:rPr>
        <w:t>簡專員雪鈴</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proofErr w:type="gramStart"/>
      <w:r w:rsidR="0054400F" w:rsidRPr="0054400F">
        <w:rPr>
          <w:rFonts w:hint="eastAsia"/>
          <w:sz w:val="32"/>
          <w:szCs w:val="32"/>
        </w:rPr>
        <w:t>陳參事東欽</w:t>
      </w:r>
      <w:proofErr w:type="gramEnd"/>
      <w:r w:rsidR="0054400F">
        <w:rPr>
          <w:rFonts w:hint="eastAsia"/>
          <w:sz w:val="32"/>
          <w:szCs w:val="32"/>
        </w:rPr>
        <w:t>、</w:t>
      </w:r>
      <w:r w:rsidR="00901685">
        <w:rPr>
          <w:rFonts w:hint="eastAsia"/>
          <w:bCs/>
          <w:sz w:val="32"/>
          <w:szCs w:val="32"/>
        </w:rPr>
        <w:t>陳專門委員</w:t>
      </w:r>
      <w:r w:rsidR="00BC70A1">
        <w:rPr>
          <w:rFonts w:hint="eastAsia"/>
          <w:bCs/>
          <w:sz w:val="32"/>
          <w:szCs w:val="32"/>
        </w:rPr>
        <w:t>政</w:t>
      </w:r>
      <w:r w:rsidR="00901685">
        <w:rPr>
          <w:rFonts w:hint="eastAsia"/>
          <w:bCs/>
          <w:sz w:val="32"/>
          <w:szCs w:val="32"/>
        </w:rPr>
        <w:t>德</w:t>
      </w:r>
      <w:r w:rsidR="00865C45" w:rsidRPr="00865C45">
        <w:rPr>
          <w:sz w:val="32"/>
          <w:szCs w:val="32"/>
        </w:rPr>
        <w:t>、</w:t>
      </w:r>
      <w:r w:rsidR="0054400F" w:rsidRPr="0054400F">
        <w:rPr>
          <w:rFonts w:hint="eastAsia"/>
          <w:sz w:val="32"/>
          <w:szCs w:val="32"/>
        </w:rPr>
        <w:t>卓科長貽</w:t>
      </w:r>
      <w:proofErr w:type="gramStart"/>
      <w:r w:rsidR="0054400F" w:rsidRPr="0054400F">
        <w:rPr>
          <w:rFonts w:hint="eastAsia"/>
          <w:sz w:val="32"/>
          <w:szCs w:val="32"/>
        </w:rPr>
        <w:t>婷</w:t>
      </w:r>
      <w:proofErr w:type="gramEnd"/>
      <w:r w:rsidR="0054400F" w:rsidRPr="0054400F">
        <w:rPr>
          <w:rFonts w:hint="eastAsia"/>
          <w:sz w:val="32"/>
          <w:szCs w:val="32"/>
        </w:rPr>
        <w:t>、宋專員欣燕</w:t>
      </w:r>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Default="00136E71" w:rsidP="001A69A3">
      <w:pPr>
        <w:autoSpaceDN/>
        <w:spacing w:beforeLines="50" w:before="233"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w:t>
      </w:r>
      <w:r w:rsidR="00CD4EBF">
        <w:rPr>
          <w:sz w:val="32"/>
          <w:szCs w:val="32"/>
        </w:rPr>
        <w:t xml:space="preserve"> </w:t>
      </w:r>
      <w:r w:rsidRPr="005A0E10">
        <w:rPr>
          <w:sz w:val="32"/>
          <w:szCs w:val="32"/>
        </w:rPr>
        <w:t>紀錄：</w:t>
      </w:r>
      <w:r w:rsidR="00E314C0">
        <w:rPr>
          <w:rFonts w:hint="eastAsia"/>
          <w:sz w:val="32"/>
          <w:szCs w:val="32"/>
        </w:rPr>
        <w:t>韓中誠</w:t>
      </w:r>
    </w:p>
    <w:p w:rsidR="001F100E" w:rsidRDefault="001F100E" w:rsidP="001A69A3">
      <w:pPr>
        <w:autoSpaceDN/>
        <w:spacing w:beforeLines="50" w:before="233" w:line="240" w:lineRule="auto"/>
        <w:ind w:leftChars="5" w:left="14"/>
        <w:jc w:val="both"/>
        <w:rPr>
          <w:sz w:val="32"/>
          <w:szCs w:val="32"/>
        </w:rPr>
      </w:pPr>
    </w:p>
    <w:p w:rsidR="001F100E" w:rsidRPr="001F100E" w:rsidRDefault="001F100E" w:rsidP="001F100E">
      <w:pPr>
        <w:kinsoku/>
        <w:topLinePunct/>
        <w:autoSpaceDE w:val="0"/>
        <w:autoSpaceDN/>
        <w:spacing w:line="240" w:lineRule="auto"/>
        <w:jc w:val="both"/>
        <w:rPr>
          <w:b/>
          <w:sz w:val="32"/>
        </w:rPr>
      </w:pPr>
      <w:r w:rsidRPr="001F100E">
        <w:rPr>
          <w:b/>
          <w:sz w:val="32"/>
        </w:rPr>
        <w:t>主席致詞：</w:t>
      </w:r>
    </w:p>
    <w:p w:rsidR="001F100E" w:rsidRPr="001F100E" w:rsidRDefault="00096ED5" w:rsidP="00096ED5">
      <w:pPr>
        <w:kinsoku/>
        <w:autoSpaceDN/>
        <w:spacing w:beforeLines="30" w:before="139" w:line="240" w:lineRule="auto"/>
        <w:textAlignment w:val="auto"/>
        <w:rPr>
          <w:spacing w:val="-10"/>
          <w:sz w:val="32"/>
          <w:szCs w:val="32"/>
        </w:rPr>
      </w:pPr>
      <w:r w:rsidRPr="00096ED5">
        <w:rPr>
          <w:rFonts w:hAnsi="標楷體" w:hint="eastAsia"/>
          <w:spacing w:val="-10"/>
          <w:sz w:val="32"/>
          <w:szCs w:val="32"/>
        </w:rPr>
        <w:t>副院長、各位委員、</w:t>
      </w:r>
      <w:r w:rsidR="00D77F56">
        <w:rPr>
          <w:rFonts w:hAnsi="標楷體" w:hint="eastAsia"/>
          <w:spacing w:val="-10"/>
          <w:sz w:val="32"/>
          <w:szCs w:val="32"/>
        </w:rPr>
        <w:t>秘書長、各部會首長，各位同仁，大家午安，大家好！</w:t>
      </w:r>
      <w:r w:rsidRPr="001F100E">
        <w:rPr>
          <w:spacing w:val="-10"/>
          <w:sz w:val="32"/>
          <w:szCs w:val="32"/>
        </w:rPr>
        <w:t xml:space="preserve"> </w:t>
      </w:r>
    </w:p>
    <w:p w:rsidR="001F100E" w:rsidRPr="001F100E" w:rsidRDefault="00D77F56" w:rsidP="00096ED5">
      <w:pPr>
        <w:kinsoku/>
        <w:autoSpaceDN/>
        <w:spacing w:beforeLines="30" w:before="139" w:line="240" w:lineRule="auto"/>
        <w:ind w:firstLineChars="200" w:firstLine="640"/>
        <w:jc w:val="both"/>
        <w:textAlignment w:val="auto"/>
        <w:rPr>
          <w:sz w:val="32"/>
          <w:szCs w:val="32"/>
        </w:rPr>
      </w:pPr>
      <w:r>
        <w:rPr>
          <w:rFonts w:hAnsi="標楷體" w:hint="eastAsia"/>
          <w:sz w:val="32"/>
          <w:szCs w:val="32"/>
        </w:rPr>
        <w:t>本屆性別平等委員會從</w:t>
      </w:r>
      <w:r w:rsidR="00096ED5" w:rsidRPr="00096ED5">
        <w:rPr>
          <w:rFonts w:hAnsi="標楷體" w:hint="eastAsia"/>
          <w:sz w:val="32"/>
          <w:szCs w:val="32"/>
        </w:rPr>
        <w:t>民國</w:t>
      </w:r>
      <w:r w:rsidR="00096ED5" w:rsidRPr="00096ED5">
        <w:rPr>
          <w:rFonts w:hAnsi="標楷體" w:hint="eastAsia"/>
          <w:sz w:val="32"/>
          <w:szCs w:val="32"/>
        </w:rPr>
        <w:t>103</w:t>
      </w:r>
      <w:r w:rsidR="00096ED5" w:rsidRPr="00096ED5">
        <w:rPr>
          <w:rFonts w:hAnsi="標楷體" w:hint="eastAsia"/>
          <w:sz w:val="32"/>
          <w:szCs w:val="32"/>
        </w:rPr>
        <w:t>年</w:t>
      </w:r>
      <w:r w:rsidR="00096ED5" w:rsidRPr="00096ED5">
        <w:rPr>
          <w:rFonts w:hAnsi="標楷體" w:hint="eastAsia"/>
          <w:sz w:val="32"/>
          <w:szCs w:val="32"/>
        </w:rPr>
        <w:t>9</w:t>
      </w:r>
      <w:r w:rsidR="00096ED5" w:rsidRPr="00096ED5">
        <w:rPr>
          <w:rFonts w:hAnsi="標楷體" w:hint="eastAsia"/>
          <w:sz w:val="32"/>
          <w:szCs w:val="32"/>
        </w:rPr>
        <w:t>月組成以來，截至本次會議為止，已經召開了</w:t>
      </w:r>
      <w:r w:rsidR="00096ED5" w:rsidRPr="00096ED5">
        <w:rPr>
          <w:rFonts w:hAnsi="標楷體" w:hint="eastAsia"/>
          <w:sz w:val="32"/>
          <w:szCs w:val="32"/>
        </w:rPr>
        <w:t>18</w:t>
      </w:r>
      <w:r w:rsidR="00096ED5" w:rsidRPr="00096ED5">
        <w:rPr>
          <w:rFonts w:hAnsi="標楷體" w:hint="eastAsia"/>
          <w:sz w:val="32"/>
          <w:szCs w:val="32"/>
        </w:rPr>
        <w:t>次會議。</w:t>
      </w:r>
      <w:r w:rsidRPr="00096ED5">
        <w:rPr>
          <w:rFonts w:hAnsi="標楷體" w:hint="eastAsia"/>
          <w:sz w:val="32"/>
          <w:szCs w:val="32"/>
        </w:rPr>
        <w:t>今天謝謝各位委員</w:t>
      </w:r>
      <w:r>
        <w:rPr>
          <w:rFonts w:hAnsi="標楷體" w:hint="eastAsia"/>
          <w:sz w:val="32"/>
          <w:szCs w:val="32"/>
        </w:rPr>
        <w:t>能夠</w:t>
      </w:r>
      <w:r w:rsidRPr="00096ED5">
        <w:rPr>
          <w:rFonts w:hAnsi="標楷體" w:hint="eastAsia"/>
          <w:sz w:val="32"/>
          <w:szCs w:val="32"/>
        </w:rPr>
        <w:t>撥冗參加</w:t>
      </w:r>
      <w:r>
        <w:rPr>
          <w:rFonts w:hAnsi="標楷體" w:hint="eastAsia"/>
          <w:sz w:val="32"/>
          <w:szCs w:val="32"/>
        </w:rPr>
        <w:t>，更對大家長期以來對本院的支持與推動性別平等的貢獻與辛勞，特別表示最大的敬意和謝意</w:t>
      </w:r>
      <w:r w:rsidR="00096ED5" w:rsidRPr="00096ED5">
        <w:rPr>
          <w:rFonts w:hAnsi="標楷體" w:hint="eastAsia"/>
          <w:sz w:val="32"/>
          <w:szCs w:val="32"/>
        </w:rPr>
        <w:t>。</w:t>
      </w:r>
    </w:p>
    <w:p w:rsidR="00096ED5" w:rsidRPr="005A0E10" w:rsidRDefault="00096ED5" w:rsidP="00096ED5">
      <w:pPr>
        <w:kinsoku/>
        <w:autoSpaceDE w:val="0"/>
        <w:autoSpaceDN/>
        <w:spacing w:beforeLines="30" w:before="139" w:line="240" w:lineRule="auto"/>
        <w:ind w:firstLineChars="200" w:firstLine="640"/>
        <w:jc w:val="both"/>
        <w:textAlignment w:val="auto"/>
        <w:rPr>
          <w:sz w:val="32"/>
          <w:szCs w:val="32"/>
        </w:rPr>
      </w:pPr>
      <w:r w:rsidRPr="00096ED5">
        <w:rPr>
          <w:rFonts w:hint="eastAsia"/>
          <w:sz w:val="32"/>
          <w:szCs w:val="32"/>
        </w:rPr>
        <w:lastRenderedPageBreak/>
        <w:t>回顧這</w:t>
      </w:r>
      <w:r w:rsidRPr="00096ED5">
        <w:rPr>
          <w:rFonts w:hint="eastAsia"/>
          <w:sz w:val="32"/>
          <w:szCs w:val="32"/>
        </w:rPr>
        <w:t>6</w:t>
      </w:r>
      <w:r w:rsidRPr="00096ED5">
        <w:rPr>
          <w:rFonts w:hint="eastAsia"/>
          <w:sz w:val="32"/>
          <w:szCs w:val="32"/>
        </w:rPr>
        <w:t>年來，在各位委員大力協助</w:t>
      </w:r>
      <w:r w:rsidR="00D77F56">
        <w:rPr>
          <w:rFonts w:hint="eastAsia"/>
          <w:sz w:val="32"/>
          <w:szCs w:val="32"/>
        </w:rPr>
        <w:t>之下，</w:t>
      </w:r>
      <w:proofErr w:type="gramStart"/>
      <w:r w:rsidR="00D77F56">
        <w:rPr>
          <w:rFonts w:hint="eastAsia"/>
          <w:sz w:val="32"/>
          <w:szCs w:val="32"/>
        </w:rPr>
        <w:t>本院暨所屬</w:t>
      </w:r>
      <w:proofErr w:type="gramEnd"/>
      <w:r w:rsidR="00D77F56">
        <w:rPr>
          <w:rFonts w:hint="eastAsia"/>
          <w:sz w:val="32"/>
          <w:szCs w:val="32"/>
        </w:rPr>
        <w:t>部會在性別平等機制建立、性別意識培力、性別統計與</w:t>
      </w:r>
      <w:r w:rsidRPr="00096ED5">
        <w:rPr>
          <w:rFonts w:hint="eastAsia"/>
          <w:sz w:val="32"/>
          <w:szCs w:val="32"/>
        </w:rPr>
        <w:t>性別</w:t>
      </w:r>
      <w:r w:rsidR="00D77F56">
        <w:rPr>
          <w:rFonts w:hint="eastAsia"/>
          <w:sz w:val="32"/>
          <w:szCs w:val="32"/>
        </w:rPr>
        <w:t>影響評估等各項業務推動上，</w:t>
      </w:r>
      <w:proofErr w:type="gramStart"/>
      <w:r w:rsidR="00D77F56">
        <w:rPr>
          <w:rFonts w:hint="eastAsia"/>
          <w:sz w:val="32"/>
          <w:szCs w:val="32"/>
        </w:rPr>
        <w:t>均已奠定</w:t>
      </w:r>
      <w:proofErr w:type="gramEnd"/>
      <w:r w:rsidR="00D77F56">
        <w:rPr>
          <w:rFonts w:hint="eastAsia"/>
          <w:sz w:val="32"/>
          <w:szCs w:val="32"/>
        </w:rPr>
        <w:t>了良好基礎，其間更致力完成</w:t>
      </w:r>
      <w:r w:rsidRPr="00096ED5">
        <w:rPr>
          <w:rFonts w:hint="eastAsia"/>
          <w:sz w:val="32"/>
          <w:szCs w:val="32"/>
        </w:rPr>
        <w:t>：檢討本院及所屬部會相關委員會</w:t>
      </w:r>
      <w:r w:rsidR="00D77F56">
        <w:rPr>
          <w:rFonts w:hint="eastAsia"/>
          <w:sz w:val="32"/>
          <w:szCs w:val="32"/>
        </w:rPr>
        <w:t>之</w:t>
      </w:r>
      <w:r w:rsidRPr="00096ED5">
        <w:rPr>
          <w:rFonts w:hint="eastAsia"/>
          <w:sz w:val="32"/>
          <w:szCs w:val="32"/>
        </w:rPr>
        <w:t>設置</w:t>
      </w:r>
      <w:r w:rsidR="00D77F56">
        <w:rPr>
          <w:rFonts w:hint="eastAsia"/>
          <w:sz w:val="32"/>
          <w:szCs w:val="32"/>
        </w:rPr>
        <w:t>，</w:t>
      </w:r>
      <w:r w:rsidRPr="00096ED5">
        <w:rPr>
          <w:rFonts w:hint="eastAsia"/>
          <w:sz w:val="32"/>
          <w:szCs w:val="32"/>
        </w:rPr>
        <w:t>任</w:t>
      </w:r>
      <w:proofErr w:type="gramStart"/>
      <w:r w:rsidRPr="00096ED5">
        <w:rPr>
          <w:rFonts w:hint="eastAsia"/>
          <w:sz w:val="32"/>
          <w:szCs w:val="32"/>
        </w:rPr>
        <w:t>一</w:t>
      </w:r>
      <w:proofErr w:type="gramEnd"/>
      <w:r w:rsidRPr="00096ED5">
        <w:rPr>
          <w:rFonts w:hint="eastAsia"/>
          <w:sz w:val="32"/>
          <w:szCs w:val="32"/>
        </w:rPr>
        <w:t>性別委員</w:t>
      </w:r>
      <w:r w:rsidR="001438E4">
        <w:rPr>
          <w:rFonts w:hint="eastAsia"/>
          <w:sz w:val="32"/>
          <w:szCs w:val="32"/>
        </w:rPr>
        <w:t>比例</w:t>
      </w:r>
      <w:r w:rsidRPr="00096ED5">
        <w:rPr>
          <w:rFonts w:hint="eastAsia"/>
          <w:sz w:val="32"/>
          <w:szCs w:val="32"/>
        </w:rPr>
        <w:t>不得低於三分之一、訂定並適時修正法案及性別影響評估檢視</w:t>
      </w:r>
      <w:r w:rsidR="00D77F56">
        <w:rPr>
          <w:rFonts w:hint="eastAsia"/>
          <w:sz w:val="32"/>
          <w:szCs w:val="32"/>
        </w:rPr>
        <w:t>表、公務人員對公部門工作環境與認知意見調查</w:t>
      </w:r>
      <w:r w:rsidRPr="00096ED5">
        <w:rPr>
          <w:rFonts w:hint="eastAsia"/>
          <w:sz w:val="32"/>
          <w:szCs w:val="32"/>
        </w:rPr>
        <w:t>分析，以及精進本院</w:t>
      </w:r>
      <w:proofErr w:type="gramStart"/>
      <w:r w:rsidRPr="00096ED5">
        <w:rPr>
          <w:rFonts w:hint="eastAsia"/>
          <w:sz w:val="32"/>
          <w:szCs w:val="32"/>
        </w:rPr>
        <w:t>統計室編製</w:t>
      </w:r>
      <w:proofErr w:type="gramEnd"/>
      <w:r w:rsidRPr="00096ED5">
        <w:rPr>
          <w:rFonts w:hint="eastAsia"/>
          <w:sz w:val="32"/>
          <w:szCs w:val="32"/>
        </w:rPr>
        <w:t>公布年度性別指標、性別圖像</w:t>
      </w:r>
      <w:r w:rsidR="00D77F56">
        <w:rPr>
          <w:rFonts w:hint="eastAsia"/>
          <w:sz w:val="32"/>
          <w:szCs w:val="32"/>
        </w:rPr>
        <w:t>等具指標意義之</w:t>
      </w:r>
      <w:r w:rsidR="004523DC">
        <w:rPr>
          <w:rFonts w:hint="eastAsia"/>
          <w:sz w:val="32"/>
          <w:szCs w:val="32"/>
        </w:rPr>
        <w:t>公務人力性別統計資料</w:t>
      </w:r>
      <w:r w:rsidR="00D77F56">
        <w:rPr>
          <w:rFonts w:hint="eastAsia"/>
          <w:sz w:val="32"/>
          <w:szCs w:val="32"/>
        </w:rPr>
        <w:t>。藉由</w:t>
      </w:r>
      <w:r w:rsidRPr="00096ED5">
        <w:rPr>
          <w:rFonts w:hint="eastAsia"/>
          <w:sz w:val="32"/>
          <w:szCs w:val="32"/>
        </w:rPr>
        <w:t>大家的共同努力，使</w:t>
      </w:r>
      <w:r w:rsidR="00D77F56">
        <w:rPr>
          <w:rFonts w:hint="eastAsia"/>
          <w:sz w:val="32"/>
          <w:szCs w:val="32"/>
        </w:rPr>
        <w:t>得</w:t>
      </w:r>
      <w:r w:rsidR="00D77F56" w:rsidRPr="00096ED5">
        <w:rPr>
          <w:rFonts w:hint="eastAsia"/>
          <w:sz w:val="32"/>
          <w:szCs w:val="32"/>
        </w:rPr>
        <w:t>同仁</w:t>
      </w:r>
      <w:r w:rsidR="00D77F56">
        <w:rPr>
          <w:rFonts w:hint="eastAsia"/>
          <w:sz w:val="32"/>
          <w:szCs w:val="32"/>
        </w:rPr>
        <w:t>朝向</w:t>
      </w:r>
      <w:r w:rsidRPr="00096ED5">
        <w:rPr>
          <w:rFonts w:hint="eastAsia"/>
          <w:sz w:val="32"/>
          <w:szCs w:val="32"/>
        </w:rPr>
        <w:t>性別平等觀念</w:t>
      </w:r>
      <w:r w:rsidR="00D77F56" w:rsidRPr="00096ED5">
        <w:rPr>
          <w:rFonts w:hint="eastAsia"/>
          <w:sz w:val="32"/>
          <w:szCs w:val="32"/>
        </w:rPr>
        <w:t>的</w:t>
      </w:r>
      <w:r w:rsidRPr="00096ED5">
        <w:rPr>
          <w:rFonts w:hint="eastAsia"/>
          <w:sz w:val="32"/>
          <w:szCs w:val="32"/>
        </w:rPr>
        <w:t>自然內化，並具體落實在推動公務的態度</w:t>
      </w:r>
      <w:r w:rsidR="00D77F56">
        <w:rPr>
          <w:rFonts w:hint="eastAsia"/>
          <w:sz w:val="32"/>
          <w:szCs w:val="32"/>
        </w:rPr>
        <w:t>上</w:t>
      </w:r>
      <w:r w:rsidRPr="00096ED5">
        <w:rPr>
          <w:rFonts w:hint="eastAsia"/>
          <w:sz w:val="32"/>
          <w:szCs w:val="32"/>
        </w:rPr>
        <w:t>。期許未來本</w:t>
      </w:r>
      <w:r w:rsidR="00D77F56">
        <w:rPr>
          <w:rFonts w:hint="eastAsia"/>
          <w:sz w:val="32"/>
          <w:szCs w:val="32"/>
        </w:rPr>
        <w:t>委員會能延續這樣的態度與精神，持續耕耘並深化性別平等觀念。各位委員都是性別平等領域</w:t>
      </w:r>
      <w:r w:rsidRPr="00096ED5">
        <w:rPr>
          <w:rFonts w:hint="eastAsia"/>
          <w:sz w:val="32"/>
          <w:szCs w:val="32"/>
        </w:rPr>
        <w:t>的專家，</w:t>
      </w:r>
      <w:r w:rsidR="00D77F56" w:rsidRPr="00096ED5">
        <w:rPr>
          <w:rFonts w:hint="eastAsia"/>
          <w:sz w:val="32"/>
          <w:szCs w:val="32"/>
        </w:rPr>
        <w:t>未來</w:t>
      </w:r>
      <w:r w:rsidR="00D77F56">
        <w:rPr>
          <w:rFonts w:hint="eastAsia"/>
          <w:sz w:val="32"/>
          <w:szCs w:val="32"/>
        </w:rPr>
        <w:t>仍</w:t>
      </w:r>
      <w:r w:rsidRPr="00096ED5">
        <w:rPr>
          <w:rFonts w:hint="eastAsia"/>
          <w:sz w:val="32"/>
          <w:szCs w:val="32"/>
        </w:rPr>
        <w:t>請大家繼續給予指導，協助本院有效推動性別平等業務。謝謝大家，</w:t>
      </w:r>
      <w:r w:rsidR="00D77F56">
        <w:rPr>
          <w:rFonts w:hint="eastAsia"/>
          <w:sz w:val="32"/>
          <w:szCs w:val="32"/>
        </w:rPr>
        <w:t>最後敬祝健康快樂、事事如意！現在開始開會。</w:t>
      </w:r>
    </w:p>
    <w:p w:rsidR="00AB6D84" w:rsidRPr="00370369" w:rsidRDefault="00AB6D84" w:rsidP="001A69A3">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370369" w:rsidRDefault="00AB6D84" w:rsidP="008D56B4">
      <w:pPr>
        <w:kinsoku/>
        <w:autoSpaceDN/>
        <w:spacing w:beforeLines="50" w:before="233" w:line="240" w:lineRule="auto"/>
        <w:ind w:leftChars="5" w:left="831" w:hangingChars="255" w:hanging="817"/>
        <w:jc w:val="both"/>
        <w:textAlignment w:val="auto"/>
        <w:rPr>
          <w:b/>
          <w:sz w:val="32"/>
          <w:szCs w:val="32"/>
        </w:rPr>
      </w:pPr>
      <w:r w:rsidRPr="008D56B4">
        <w:rPr>
          <w:rFonts w:hint="eastAsia"/>
          <w:b/>
          <w:sz w:val="32"/>
          <w:szCs w:val="32"/>
        </w:rPr>
        <w:t>一、宣讀本院性別平等委員會第</w:t>
      </w:r>
      <w:r w:rsidR="0054400F">
        <w:rPr>
          <w:rFonts w:hint="eastAsia"/>
          <w:b/>
          <w:sz w:val="32"/>
          <w:szCs w:val="32"/>
        </w:rPr>
        <w:t>22</w:t>
      </w:r>
      <w:r w:rsidRPr="008D56B4">
        <w:rPr>
          <w:rFonts w:hint="eastAsia"/>
          <w:b/>
          <w:sz w:val="32"/>
          <w:szCs w:val="32"/>
        </w:rPr>
        <w:t>次會議紀錄。</w:t>
      </w:r>
    </w:p>
    <w:p w:rsidR="00370369" w:rsidRPr="008D56B4" w:rsidRDefault="00370369" w:rsidP="008D56B4">
      <w:pPr>
        <w:kinsoku/>
        <w:autoSpaceDN/>
        <w:spacing w:line="240" w:lineRule="auto"/>
        <w:ind w:leftChars="5" w:left="831" w:hangingChars="255" w:hanging="817"/>
        <w:jc w:val="both"/>
        <w:textAlignment w:val="auto"/>
        <w:rPr>
          <w:sz w:val="32"/>
          <w:szCs w:val="32"/>
        </w:rPr>
      </w:pPr>
      <w:r w:rsidRPr="008D56B4">
        <w:rPr>
          <w:b/>
          <w:sz w:val="32"/>
          <w:szCs w:val="32"/>
        </w:rPr>
        <w:t>決定：</w:t>
      </w:r>
      <w:r w:rsidR="00096ED5" w:rsidRPr="00096ED5">
        <w:rPr>
          <w:rFonts w:hint="eastAsia"/>
          <w:b/>
          <w:sz w:val="32"/>
          <w:szCs w:val="32"/>
        </w:rPr>
        <w:t>上（第</w:t>
      </w:r>
      <w:r w:rsidR="00096ED5">
        <w:rPr>
          <w:rFonts w:hint="eastAsia"/>
          <w:b/>
          <w:sz w:val="32"/>
          <w:szCs w:val="32"/>
        </w:rPr>
        <w:t>22</w:t>
      </w:r>
      <w:r w:rsidR="00096ED5" w:rsidRPr="00096ED5">
        <w:rPr>
          <w:rFonts w:hint="eastAsia"/>
          <w:b/>
          <w:sz w:val="32"/>
          <w:szCs w:val="32"/>
        </w:rPr>
        <w:t>）次會議紀錄確定。</w:t>
      </w:r>
    </w:p>
    <w:p w:rsidR="00AB6D84" w:rsidRPr="008D56B4" w:rsidRDefault="00AB6D84" w:rsidP="00F8413A">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t>二、</w:t>
      </w:r>
      <w:r w:rsidR="00761039" w:rsidRPr="00761039">
        <w:rPr>
          <w:b/>
          <w:sz w:val="32"/>
          <w:szCs w:val="32"/>
        </w:rPr>
        <w:t>本院性別平等委員會第</w:t>
      </w:r>
      <w:r w:rsidR="0054400F">
        <w:rPr>
          <w:rFonts w:hint="eastAsia"/>
          <w:b/>
          <w:sz w:val="32"/>
          <w:szCs w:val="32"/>
        </w:rPr>
        <w:t>22</w:t>
      </w:r>
      <w:r w:rsidR="00761039" w:rsidRPr="00761039">
        <w:rPr>
          <w:b/>
          <w:sz w:val="32"/>
          <w:szCs w:val="32"/>
        </w:rPr>
        <w:t>次會議決議及決定事項執行情形一覽表暨附件，報請查照</w:t>
      </w:r>
      <w:r w:rsidRPr="008D56B4">
        <w:rPr>
          <w:rFonts w:hint="eastAsia"/>
          <w:b/>
          <w:sz w:val="32"/>
          <w:szCs w:val="32"/>
        </w:rPr>
        <w:t>。</w:t>
      </w:r>
    </w:p>
    <w:p w:rsidR="00370369" w:rsidRPr="008D56B4" w:rsidRDefault="00370369" w:rsidP="008D56B4">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p>
    <w:p w:rsidR="00F5260C" w:rsidRPr="00F8413A" w:rsidRDefault="00F5260C" w:rsidP="00F8413A">
      <w:pPr>
        <w:kinsoku/>
        <w:autoSpaceDN/>
        <w:spacing w:beforeLines="50" w:before="233" w:line="240" w:lineRule="auto"/>
        <w:ind w:leftChars="5" w:left="671" w:hangingChars="205" w:hanging="657"/>
        <w:jc w:val="both"/>
        <w:textAlignment w:val="auto"/>
        <w:rPr>
          <w:b/>
          <w:sz w:val="32"/>
          <w:szCs w:val="32"/>
        </w:rPr>
      </w:pPr>
      <w:r w:rsidRPr="00F8413A">
        <w:rPr>
          <w:rFonts w:hint="eastAsia"/>
          <w:b/>
          <w:sz w:val="32"/>
          <w:szCs w:val="32"/>
        </w:rPr>
        <w:t>三、</w:t>
      </w:r>
      <w:r w:rsidR="0054400F" w:rsidRPr="0054400F">
        <w:rPr>
          <w:rFonts w:hint="eastAsia"/>
          <w:b/>
          <w:sz w:val="32"/>
          <w:szCs w:val="32"/>
        </w:rPr>
        <w:t>本院統計室辦理性別統計情形，報請查照</w:t>
      </w:r>
      <w:r w:rsidR="00A97E35" w:rsidRPr="00F8413A">
        <w:rPr>
          <w:b/>
          <w:sz w:val="32"/>
          <w:szCs w:val="32"/>
        </w:rPr>
        <w:t>。</w:t>
      </w:r>
    </w:p>
    <w:p w:rsidR="00761039" w:rsidRDefault="004523DC" w:rsidP="004F64DA">
      <w:pPr>
        <w:kinsoku/>
        <w:autoSpaceDN/>
        <w:spacing w:line="240" w:lineRule="auto"/>
        <w:ind w:leftChars="5" w:left="670" w:hangingChars="205" w:hanging="656"/>
        <w:jc w:val="both"/>
        <w:textAlignment w:val="auto"/>
        <w:rPr>
          <w:sz w:val="32"/>
          <w:szCs w:val="32"/>
        </w:rPr>
      </w:pPr>
      <w:r>
        <w:rPr>
          <w:rFonts w:hint="eastAsia"/>
          <w:sz w:val="32"/>
          <w:szCs w:val="32"/>
        </w:rPr>
        <w:t>楊委員雅惠</w:t>
      </w:r>
      <w:r w:rsidR="0002570F" w:rsidRPr="00BF5519">
        <w:rPr>
          <w:sz w:val="32"/>
          <w:szCs w:val="32"/>
        </w:rPr>
        <w:t>：</w:t>
      </w:r>
      <w:r w:rsidR="004541AC">
        <w:rPr>
          <w:sz w:val="32"/>
          <w:szCs w:val="32"/>
        </w:rPr>
        <w:t>本席肯定</w:t>
      </w:r>
      <w:proofErr w:type="gramStart"/>
      <w:r w:rsidR="004541AC">
        <w:rPr>
          <w:sz w:val="32"/>
          <w:szCs w:val="32"/>
        </w:rPr>
        <w:t>統計室這份</w:t>
      </w:r>
      <w:proofErr w:type="gramEnd"/>
      <w:r w:rsidR="004541AC">
        <w:rPr>
          <w:sz w:val="32"/>
          <w:szCs w:val="32"/>
        </w:rPr>
        <w:t>性別統計資料，特別是性別圖像除了中文版之外，還有英文版可供參考。以下提出幾點意見，請統計室參考。首先是標題為「考試院性別圖像」，乍看之下會以為係以考試院內部同仁作為統計之對象，但其實對象</w:t>
      </w:r>
      <w:r w:rsidR="004541AC">
        <w:rPr>
          <w:rFonts w:hint="eastAsia"/>
          <w:sz w:val="32"/>
          <w:szCs w:val="32"/>
        </w:rPr>
        <w:t>主要</w:t>
      </w:r>
      <w:r w:rsidR="004541AC">
        <w:rPr>
          <w:sz w:val="32"/>
          <w:szCs w:val="32"/>
        </w:rPr>
        <w:t>是全體公務人員，因此建議可修正為「公務人員性別圖像」或諸如此類之標題，較為名實相符。其次是各報告之樣本期間如果更長，也就是將各個圖表之時間</w:t>
      </w:r>
      <w:r w:rsidR="004541AC">
        <w:rPr>
          <w:sz w:val="32"/>
          <w:szCs w:val="32"/>
        </w:rPr>
        <w:lastRenderedPageBreak/>
        <w:t>序列拉長，</w:t>
      </w:r>
      <w:r w:rsidR="004541AC">
        <w:rPr>
          <w:rFonts w:hint="eastAsia"/>
          <w:sz w:val="32"/>
          <w:szCs w:val="32"/>
        </w:rPr>
        <w:t>較可看出長期趨勢</w:t>
      </w:r>
      <w:r w:rsidR="004541AC">
        <w:rPr>
          <w:sz w:val="32"/>
          <w:szCs w:val="32"/>
        </w:rPr>
        <w:t>。另外，本席在上次會議中有提到</w:t>
      </w:r>
      <w:r w:rsidR="004541AC">
        <w:rPr>
          <w:rFonts w:hint="eastAsia"/>
          <w:sz w:val="32"/>
          <w:szCs w:val="32"/>
        </w:rPr>
        <w:t>如果</w:t>
      </w:r>
      <w:r w:rsidR="004541AC" w:rsidRPr="004523DC">
        <w:rPr>
          <w:rFonts w:hint="eastAsia"/>
          <w:sz w:val="32"/>
          <w:szCs w:val="32"/>
        </w:rPr>
        <w:t>能夠將</w:t>
      </w:r>
      <w:r w:rsidR="004541AC">
        <w:rPr>
          <w:rFonts w:hint="eastAsia"/>
          <w:sz w:val="32"/>
          <w:szCs w:val="32"/>
        </w:rPr>
        <w:t>公務人力性別比例與</w:t>
      </w:r>
      <w:r w:rsidR="004541AC" w:rsidRPr="004523DC">
        <w:rPr>
          <w:rFonts w:hint="eastAsia"/>
          <w:sz w:val="32"/>
          <w:szCs w:val="32"/>
        </w:rPr>
        <w:t>整個社會性別比例</w:t>
      </w:r>
      <w:r w:rsidR="004541AC">
        <w:rPr>
          <w:rFonts w:hint="eastAsia"/>
          <w:sz w:val="32"/>
          <w:szCs w:val="32"/>
        </w:rPr>
        <w:t>作比較，就會知道我國全國人力資源在公部門及私部門性別比例之差別，當然這要視所蒐集之母體資料是否完整，除了本院及所屬部會掌管之公務人力性別比例統計資料外，相關私部門之調查統計數據還可能要請內政部或其他機關（構）協助提供，作業程序上較為費工，以上提供統計室做為未來精進業務之參考。</w:t>
      </w:r>
    </w:p>
    <w:p w:rsidR="0054400F" w:rsidRDefault="00147F62" w:rsidP="004F64DA">
      <w:pPr>
        <w:kinsoku/>
        <w:autoSpaceDN/>
        <w:spacing w:line="240" w:lineRule="auto"/>
        <w:ind w:leftChars="5" w:left="670" w:hangingChars="205" w:hanging="656"/>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006C2C4C">
        <w:rPr>
          <w:rFonts w:hint="eastAsia"/>
          <w:sz w:val="32"/>
          <w:szCs w:val="32"/>
        </w:rPr>
        <w:t>：</w:t>
      </w:r>
      <w:r w:rsidR="00453B1D">
        <w:rPr>
          <w:rFonts w:hint="eastAsia"/>
          <w:sz w:val="32"/>
          <w:szCs w:val="32"/>
        </w:rPr>
        <w:t>延續剛剛</w:t>
      </w:r>
      <w:r w:rsidR="00EE5A8A">
        <w:rPr>
          <w:rFonts w:hint="eastAsia"/>
          <w:sz w:val="32"/>
          <w:szCs w:val="32"/>
        </w:rPr>
        <w:t>楊委員所提</w:t>
      </w:r>
      <w:r w:rsidR="00453B1D">
        <w:rPr>
          <w:rFonts w:hint="eastAsia"/>
          <w:sz w:val="32"/>
          <w:szCs w:val="32"/>
        </w:rPr>
        <w:t>關於「考試院性別圖像」標題</w:t>
      </w:r>
      <w:r w:rsidR="00EE5A8A">
        <w:rPr>
          <w:rFonts w:hint="eastAsia"/>
          <w:sz w:val="32"/>
          <w:szCs w:val="32"/>
        </w:rPr>
        <w:t>之意見。以個人觀察</w:t>
      </w:r>
      <w:r w:rsidR="00453B1D">
        <w:rPr>
          <w:rFonts w:hint="eastAsia"/>
          <w:sz w:val="32"/>
          <w:szCs w:val="32"/>
        </w:rPr>
        <w:t>，包括行政院、地方政府等機關之作法上，標題係為識別統計資料</w:t>
      </w:r>
      <w:r w:rsidR="00EE5A8A">
        <w:rPr>
          <w:rFonts w:hint="eastAsia"/>
          <w:sz w:val="32"/>
          <w:szCs w:val="32"/>
        </w:rPr>
        <w:t>之編製機關</w:t>
      </w:r>
      <w:r w:rsidR="000C5FD1">
        <w:rPr>
          <w:rFonts w:hint="eastAsia"/>
          <w:sz w:val="32"/>
          <w:szCs w:val="32"/>
        </w:rPr>
        <w:t>。</w:t>
      </w:r>
      <w:r w:rsidR="003776AA">
        <w:rPr>
          <w:rFonts w:hint="eastAsia"/>
          <w:sz w:val="32"/>
          <w:szCs w:val="32"/>
        </w:rPr>
        <w:t>以臺北市性別圖像為例，</w:t>
      </w:r>
      <w:r w:rsidR="00A8530B">
        <w:rPr>
          <w:rFonts w:hint="eastAsia"/>
          <w:sz w:val="32"/>
          <w:szCs w:val="32"/>
        </w:rPr>
        <w:t>其所指</w:t>
      </w:r>
      <w:r w:rsidR="003776AA">
        <w:rPr>
          <w:rFonts w:hint="eastAsia"/>
          <w:sz w:val="32"/>
          <w:szCs w:val="32"/>
        </w:rPr>
        <w:t>應包括臺北市政府</w:t>
      </w:r>
      <w:r w:rsidR="00A8530B">
        <w:rPr>
          <w:rFonts w:hint="eastAsia"/>
          <w:sz w:val="32"/>
          <w:szCs w:val="32"/>
        </w:rPr>
        <w:t>及其所轄</w:t>
      </w:r>
      <w:r w:rsidR="003776AA">
        <w:rPr>
          <w:rFonts w:hint="eastAsia"/>
          <w:sz w:val="32"/>
          <w:szCs w:val="32"/>
        </w:rPr>
        <w:t>機關</w:t>
      </w:r>
      <w:r w:rsidR="00A8530B">
        <w:rPr>
          <w:rFonts w:hint="eastAsia"/>
          <w:sz w:val="32"/>
          <w:szCs w:val="32"/>
        </w:rPr>
        <w:t>（構）、學校</w:t>
      </w:r>
      <w:r w:rsidR="003776AA">
        <w:rPr>
          <w:rFonts w:hint="eastAsia"/>
          <w:sz w:val="32"/>
          <w:szCs w:val="32"/>
        </w:rPr>
        <w:t>之相關</w:t>
      </w:r>
      <w:r w:rsidR="000C5FD1">
        <w:rPr>
          <w:rFonts w:hint="eastAsia"/>
          <w:sz w:val="32"/>
          <w:szCs w:val="32"/>
        </w:rPr>
        <w:t>性別統計資料；對照考試院性別圖像，自應包含考選、銓敘乃至於</w:t>
      </w:r>
      <w:r w:rsidR="00A8530B">
        <w:rPr>
          <w:rFonts w:hint="eastAsia"/>
          <w:sz w:val="32"/>
          <w:szCs w:val="32"/>
        </w:rPr>
        <w:t>公務人員</w:t>
      </w:r>
      <w:r w:rsidR="000C5FD1">
        <w:rPr>
          <w:rFonts w:hint="eastAsia"/>
          <w:sz w:val="32"/>
          <w:szCs w:val="32"/>
        </w:rPr>
        <w:t>保障暨培訓等與公務人員相關之統計數據資料。所以</w:t>
      </w:r>
      <w:r w:rsidR="00A8530B">
        <w:rPr>
          <w:rFonts w:hint="eastAsia"/>
          <w:sz w:val="32"/>
          <w:szCs w:val="32"/>
        </w:rPr>
        <w:t>個人認為以</w:t>
      </w:r>
      <w:r w:rsidR="00A8530B" w:rsidRPr="00A8530B">
        <w:rPr>
          <w:rFonts w:hint="eastAsia"/>
          <w:sz w:val="32"/>
          <w:szCs w:val="32"/>
        </w:rPr>
        <w:t>「考試院性別圖像」</w:t>
      </w:r>
      <w:r w:rsidR="00A8530B">
        <w:rPr>
          <w:rFonts w:hint="eastAsia"/>
          <w:sz w:val="32"/>
          <w:szCs w:val="32"/>
        </w:rPr>
        <w:t>作為標題，用以識別本份資料是考試院所做，應無太大問題。</w:t>
      </w:r>
    </w:p>
    <w:p w:rsidR="00761039" w:rsidRDefault="00741AAA" w:rsidP="004F64DA">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黃委員翠紋</w:t>
      </w:r>
      <w:proofErr w:type="gramEnd"/>
      <w:r w:rsidR="00C1398D">
        <w:rPr>
          <w:rFonts w:hint="eastAsia"/>
          <w:sz w:val="32"/>
          <w:szCs w:val="32"/>
        </w:rPr>
        <w:t>：</w:t>
      </w:r>
      <w:r w:rsidR="002A1BFE" w:rsidRPr="002A1BFE">
        <w:rPr>
          <w:rFonts w:hint="eastAsia"/>
          <w:color w:val="000000" w:themeColor="text1"/>
          <w:sz w:val="32"/>
          <w:szCs w:val="32"/>
        </w:rPr>
        <w:t>首先肯定統計室提出這份相當詳細的統計報告，不過還是有幾</w:t>
      </w:r>
      <w:r w:rsidR="002B108A">
        <w:rPr>
          <w:rFonts w:hint="eastAsia"/>
          <w:color w:val="000000" w:themeColor="text1"/>
          <w:sz w:val="32"/>
          <w:szCs w:val="32"/>
        </w:rPr>
        <w:t>點建議提供給統計室參考，一是在圖的部分，是否可在適當位置加入數值</w:t>
      </w:r>
      <w:r w:rsidR="002A1BFE" w:rsidRPr="002A1BFE">
        <w:rPr>
          <w:rFonts w:hint="eastAsia"/>
          <w:color w:val="000000" w:themeColor="text1"/>
          <w:sz w:val="32"/>
          <w:szCs w:val="32"/>
        </w:rPr>
        <w:t>，將可提高閱讀的便利性，舉例來說，「考試院性別指標」第</w:t>
      </w:r>
      <w:r w:rsidR="002A1BFE" w:rsidRPr="002A1BFE">
        <w:rPr>
          <w:rFonts w:hint="eastAsia"/>
          <w:color w:val="000000" w:themeColor="text1"/>
          <w:sz w:val="32"/>
          <w:szCs w:val="32"/>
        </w:rPr>
        <w:t>6</w:t>
      </w:r>
      <w:r w:rsidR="002A1BFE" w:rsidRPr="002A1BFE">
        <w:rPr>
          <w:rFonts w:hint="eastAsia"/>
          <w:color w:val="000000" w:themeColor="text1"/>
          <w:sz w:val="32"/>
          <w:szCs w:val="32"/>
        </w:rPr>
        <w:t>頁以下，圖</w:t>
      </w:r>
      <w:r w:rsidR="002A1BFE" w:rsidRPr="002A1BFE">
        <w:rPr>
          <w:rFonts w:hint="eastAsia"/>
          <w:color w:val="000000" w:themeColor="text1"/>
          <w:sz w:val="32"/>
          <w:szCs w:val="32"/>
        </w:rPr>
        <w:t>1-7</w:t>
      </w:r>
      <w:r w:rsidR="002A1BFE" w:rsidRPr="002A1BFE">
        <w:rPr>
          <w:rFonts w:hint="eastAsia"/>
          <w:color w:val="000000" w:themeColor="text1"/>
          <w:sz w:val="32"/>
          <w:szCs w:val="32"/>
        </w:rPr>
        <w:t>、</w:t>
      </w:r>
      <w:r w:rsidR="002A1BFE" w:rsidRPr="002A1BFE">
        <w:rPr>
          <w:rFonts w:hint="eastAsia"/>
          <w:color w:val="000000" w:themeColor="text1"/>
          <w:sz w:val="32"/>
          <w:szCs w:val="32"/>
        </w:rPr>
        <w:t>1-8</w:t>
      </w:r>
      <w:r w:rsidR="002A1BFE" w:rsidRPr="002A1BFE">
        <w:rPr>
          <w:rFonts w:hint="eastAsia"/>
          <w:color w:val="000000" w:themeColor="text1"/>
          <w:sz w:val="32"/>
          <w:szCs w:val="32"/>
        </w:rPr>
        <w:t>上面只有呈現「男性比率」及「女性比率」，但其比率各是多少</w:t>
      </w:r>
      <w:r w:rsidR="002B108A">
        <w:rPr>
          <w:rFonts w:hint="eastAsia"/>
          <w:color w:val="000000" w:themeColor="text1"/>
          <w:sz w:val="32"/>
          <w:szCs w:val="32"/>
        </w:rPr>
        <w:t>，</w:t>
      </w:r>
      <w:r w:rsidR="002A1BFE" w:rsidRPr="002A1BFE">
        <w:rPr>
          <w:rFonts w:hint="eastAsia"/>
          <w:color w:val="000000" w:themeColor="text1"/>
          <w:sz w:val="32"/>
          <w:szCs w:val="32"/>
        </w:rPr>
        <w:t>數值則未標明。建議於「男性比率」、「女性比率」之下方括弧註記百分比，或是在圖表下方加</w:t>
      </w:r>
      <w:proofErr w:type="gramStart"/>
      <w:r w:rsidR="002A1BFE" w:rsidRPr="002A1BFE">
        <w:rPr>
          <w:rFonts w:hint="eastAsia"/>
          <w:color w:val="000000" w:themeColor="text1"/>
          <w:sz w:val="32"/>
          <w:szCs w:val="32"/>
        </w:rPr>
        <w:t>註</w:t>
      </w:r>
      <w:proofErr w:type="gramEnd"/>
      <w:r w:rsidR="002A1BFE" w:rsidRPr="002A1BFE">
        <w:rPr>
          <w:rFonts w:hint="eastAsia"/>
          <w:color w:val="000000" w:themeColor="text1"/>
          <w:sz w:val="32"/>
          <w:szCs w:val="32"/>
        </w:rPr>
        <w:t>藍色、粉紅色代表之意義及其數值等相關說明，以資明確。</w:t>
      </w:r>
    </w:p>
    <w:p w:rsidR="0054400F" w:rsidRDefault="005755AD" w:rsidP="00601D4D">
      <w:pPr>
        <w:kinsoku/>
        <w:autoSpaceDN/>
        <w:spacing w:line="240" w:lineRule="auto"/>
        <w:ind w:leftChars="5" w:left="670" w:hangingChars="205" w:hanging="656"/>
        <w:jc w:val="both"/>
        <w:textAlignment w:val="auto"/>
        <w:rPr>
          <w:sz w:val="32"/>
          <w:szCs w:val="32"/>
        </w:rPr>
      </w:pP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BF5519">
        <w:rPr>
          <w:sz w:val="32"/>
          <w:szCs w:val="32"/>
        </w:rPr>
        <w:t>：</w:t>
      </w:r>
      <w:r w:rsidR="002A1BFE">
        <w:rPr>
          <w:sz w:val="32"/>
          <w:szCs w:val="32"/>
        </w:rPr>
        <w:t>關於楊委員所提</w:t>
      </w:r>
      <w:r w:rsidR="002A1BFE">
        <w:rPr>
          <w:rFonts w:hint="eastAsia"/>
          <w:sz w:val="32"/>
          <w:szCs w:val="32"/>
        </w:rPr>
        <w:t>本統計報告</w:t>
      </w:r>
      <w:r w:rsidR="002A1BFE" w:rsidRPr="00924B4E">
        <w:rPr>
          <w:rFonts w:hint="eastAsia"/>
          <w:sz w:val="32"/>
          <w:szCs w:val="32"/>
        </w:rPr>
        <w:t>標題之意見</w:t>
      </w:r>
      <w:r w:rsidR="002A1BFE">
        <w:rPr>
          <w:rFonts w:hint="eastAsia"/>
          <w:sz w:val="32"/>
          <w:szCs w:val="32"/>
        </w:rPr>
        <w:t>，基本上我們是參考行政院的相關體例，比如說他們性別統計報告的標題定為「行政院性別統計指標」，所以本院就比照該院將標題定為</w:t>
      </w:r>
      <w:r w:rsidR="002B108A">
        <w:rPr>
          <w:rFonts w:hint="eastAsia"/>
          <w:sz w:val="32"/>
          <w:szCs w:val="32"/>
        </w:rPr>
        <w:t>「考試院性別統計指標</w:t>
      </w:r>
      <w:r w:rsidR="002A1BFE" w:rsidRPr="00F13014">
        <w:rPr>
          <w:rFonts w:hint="eastAsia"/>
          <w:sz w:val="32"/>
          <w:szCs w:val="32"/>
        </w:rPr>
        <w:t>」</w:t>
      </w:r>
      <w:r w:rsidR="002A1BFE">
        <w:rPr>
          <w:rFonts w:hint="eastAsia"/>
          <w:sz w:val="32"/>
          <w:szCs w:val="32"/>
        </w:rPr>
        <w:t>，以代表機關整體性之內涵。至於黃委員所提關於</w:t>
      </w:r>
      <w:r w:rsidR="002A1BFE" w:rsidRPr="00544EAF">
        <w:rPr>
          <w:rFonts w:hint="eastAsia"/>
          <w:sz w:val="32"/>
          <w:szCs w:val="32"/>
        </w:rPr>
        <w:t>「考試院性別</w:t>
      </w:r>
      <w:r w:rsidR="002B108A">
        <w:rPr>
          <w:rFonts w:hint="eastAsia"/>
          <w:sz w:val="32"/>
          <w:szCs w:val="32"/>
        </w:rPr>
        <w:t>統計</w:t>
      </w:r>
      <w:r w:rsidR="002A1BFE" w:rsidRPr="00544EAF">
        <w:rPr>
          <w:rFonts w:hint="eastAsia"/>
          <w:sz w:val="32"/>
          <w:szCs w:val="32"/>
        </w:rPr>
        <w:t>指標」第</w:t>
      </w:r>
      <w:r w:rsidR="002A1BFE" w:rsidRPr="00544EAF">
        <w:rPr>
          <w:rFonts w:hint="eastAsia"/>
          <w:sz w:val="32"/>
          <w:szCs w:val="32"/>
        </w:rPr>
        <w:t>6</w:t>
      </w:r>
      <w:r w:rsidR="002A1BFE">
        <w:rPr>
          <w:rFonts w:hint="eastAsia"/>
          <w:sz w:val="32"/>
          <w:szCs w:val="32"/>
        </w:rPr>
        <w:lastRenderedPageBreak/>
        <w:t>頁以下，</w:t>
      </w:r>
      <w:r w:rsidR="002A1BFE" w:rsidRPr="00544EAF">
        <w:rPr>
          <w:rFonts w:hint="eastAsia"/>
          <w:sz w:val="32"/>
          <w:szCs w:val="32"/>
        </w:rPr>
        <w:t>圖</w:t>
      </w:r>
      <w:r w:rsidR="002A1BFE" w:rsidRPr="00544EAF">
        <w:rPr>
          <w:rFonts w:hint="eastAsia"/>
          <w:sz w:val="32"/>
          <w:szCs w:val="32"/>
        </w:rPr>
        <w:t>1-7</w:t>
      </w:r>
      <w:r w:rsidR="002A1BFE" w:rsidRPr="00544EAF">
        <w:rPr>
          <w:rFonts w:hint="eastAsia"/>
          <w:sz w:val="32"/>
          <w:szCs w:val="32"/>
        </w:rPr>
        <w:t>、</w:t>
      </w:r>
      <w:r w:rsidR="002A1BFE">
        <w:rPr>
          <w:rFonts w:hint="eastAsia"/>
          <w:sz w:val="32"/>
          <w:szCs w:val="32"/>
        </w:rPr>
        <w:t>1-8</w:t>
      </w:r>
      <w:r w:rsidR="002A1BFE">
        <w:rPr>
          <w:rFonts w:hint="eastAsia"/>
          <w:sz w:val="32"/>
          <w:szCs w:val="32"/>
        </w:rPr>
        <w:t>，建議在該等圖式旁邊加</w:t>
      </w:r>
      <w:proofErr w:type="gramStart"/>
      <w:r w:rsidR="002A1BFE">
        <w:rPr>
          <w:rFonts w:hint="eastAsia"/>
          <w:sz w:val="32"/>
          <w:szCs w:val="32"/>
        </w:rPr>
        <w:t>註</w:t>
      </w:r>
      <w:proofErr w:type="gramEnd"/>
      <w:r w:rsidR="002A1BFE">
        <w:rPr>
          <w:rFonts w:hint="eastAsia"/>
          <w:sz w:val="32"/>
          <w:szCs w:val="32"/>
        </w:rPr>
        <w:t>數</w:t>
      </w:r>
      <w:r w:rsidR="002A1BFE" w:rsidRPr="002A1BFE">
        <w:rPr>
          <w:rFonts w:hint="eastAsia"/>
          <w:color w:val="000000" w:themeColor="text1"/>
          <w:sz w:val="32"/>
          <w:szCs w:val="32"/>
        </w:rPr>
        <w:t>值部分，</w:t>
      </w:r>
      <w:proofErr w:type="gramStart"/>
      <w:r w:rsidR="002A1BFE" w:rsidRPr="002A1BFE">
        <w:rPr>
          <w:rFonts w:hint="eastAsia"/>
          <w:color w:val="000000" w:themeColor="text1"/>
          <w:sz w:val="32"/>
          <w:szCs w:val="32"/>
        </w:rPr>
        <w:t>本室在研</w:t>
      </w:r>
      <w:proofErr w:type="gramEnd"/>
      <w:r w:rsidR="002A1BFE" w:rsidRPr="002A1BFE">
        <w:rPr>
          <w:rFonts w:hint="eastAsia"/>
          <w:color w:val="000000" w:themeColor="text1"/>
          <w:sz w:val="32"/>
          <w:szCs w:val="32"/>
        </w:rPr>
        <w:t>擬編製時也曾考慮這樣的呈現方式，不過因為統計區間長達</w:t>
      </w:r>
      <w:r w:rsidR="002A1BFE" w:rsidRPr="002A1BFE">
        <w:rPr>
          <w:rFonts w:hint="eastAsia"/>
          <w:color w:val="000000" w:themeColor="text1"/>
          <w:sz w:val="32"/>
          <w:szCs w:val="32"/>
        </w:rPr>
        <w:t>5</w:t>
      </w:r>
      <w:r w:rsidR="002A1BFE" w:rsidRPr="002A1BFE">
        <w:rPr>
          <w:rFonts w:hint="eastAsia"/>
          <w:color w:val="000000" w:themeColor="text1"/>
          <w:sz w:val="32"/>
          <w:szCs w:val="32"/>
        </w:rPr>
        <w:t>年（民國</w:t>
      </w:r>
      <w:r w:rsidR="002A1BFE" w:rsidRPr="002A1BFE">
        <w:rPr>
          <w:rFonts w:hint="eastAsia"/>
          <w:color w:val="000000" w:themeColor="text1"/>
          <w:sz w:val="32"/>
          <w:szCs w:val="32"/>
        </w:rPr>
        <w:t>104</w:t>
      </w:r>
      <w:r w:rsidR="002A1BFE" w:rsidRPr="002A1BFE">
        <w:rPr>
          <w:rFonts w:hint="eastAsia"/>
          <w:color w:val="000000" w:themeColor="text1"/>
          <w:sz w:val="32"/>
          <w:szCs w:val="32"/>
        </w:rPr>
        <w:t>年至</w:t>
      </w:r>
      <w:r w:rsidR="002A1BFE" w:rsidRPr="002A1BFE">
        <w:rPr>
          <w:rFonts w:hint="eastAsia"/>
          <w:color w:val="000000" w:themeColor="text1"/>
          <w:sz w:val="32"/>
          <w:szCs w:val="32"/>
        </w:rPr>
        <w:t>108</w:t>
      </w:r>
      <w:r w:rsidR="002A1BFE" w:rsidRPr="002A1BFE">
        <w:rPr>
          <w:rFonts w:hint="eastAsia"/>
          <w:color w:val="000000" w:themeColor="text1"/>
          <w:sz w:val="32"/>
          <w:szCs w:val="32"/>
        </w:rPr>
        <w:t>年）且圖示較小</w:t>
      </w:r>
      <w:r w:rsidR="002A1BFE" w:rsidRPr="002A1BFE">
        <w:rPr>
          <w:rFonts w:ascii="標楷體" w:hAnsi="標楷體" w:hint="eastAsia"/>
          <w:color w:val="000000" w:themeColor="text1"/>
          <w:sz w:val="32"/>
          <w:szCs w:val="32"/>
        </w:rPr>
        <w:t>，</w:t>
      </w:r>
      <w:r w:rsidR="002A1BFE" w:rsidRPr="002A1BFE">
        <w:rPr>
          <w:rFonts w:hint="eastAsia"/>
          <w:color w:val="000000" w:themeColor="text1"/>
          <w:sz w:val="32"/>
          <w:szCs w:val="32"/>
        </w:rPr>
        <w:t>加以男女性別已以藍紅色區塊清楚呈現趨勢變化，如果將每年數值</w:t>
      </w:r>
      <w:proofErr w:type="gramStart"/>
      <w:r w:rsidR="002A1BFE" w:rsidRPr="002A1BFE">
        <w:rPr>
          <w:rFonts w:hint="eastAsia"/>
          <w:color w:val="000000" w:themeColor="text1"/>
          <w:sz w:val="32"/>
          <w:szCs w:val="32"/>
        </w:rPr>
        <w:t>併</w:t>
      </w:r>
      <w:proofErr w:type="gramEnd"/>
      <w:r w:rsidR="002A1BFE">
        <w:rPr>
          <w:rFonts w:hint="eastAsia"/>
          <w:sz w:val="32"/>
          <w:szCs w:val="32"/>
        </w:rPr>
        <w:t>列</w:t>
      </w:r>
      <w:proofErr w:type="gramStart"/>
      <w:r w:rsidR="002A1BFE">
        <w:rPr>
          <w:rFonts w:hint="eastAsia"/>
          <w:sz w:val="32"/>
          <w:szCs w:val="32"/>
        </w:rPr>
        <w:t>於圖表</w:t>
      </w:r>
      <w:proofErr w:type="gramEnd"/>
      <w:r w:rsidR="002A1BFE">
        <w:rPr>
          <w:rFonts w:hint="eastAsia"/>
          <w:sz w:val="32"/>
          <w:szCs w:val="32"/>
        </w:rPr>
        <w:t>中，編排方式可能會很擁擠，故未採用。</w:t>
      </w:r>
    </w:p>
    <w:p w:rsidR="0054400F" w:rsidRDefault="00882AB4" w:rsidP="003859E6">
      <w:pPr>
        <w:kinsoku/>
        <w:overflowPunct w:val="0"/>
        <w:autoSpaceDN/>
        <w:spacing w:line="240" w:lineRule="auto"/>
        <w:ind w:leftChars="5" w:left="670" w:hangingChars="205" w:hanging="656"/>
        <w:jc w:val="both"/>
        <w:textAlignment w:val="auto"/>
        <w:rPr>
          <w:sz w:val="32"/>
          <w:szCs w:val="32"/>
        </w:rPr>
      </w:pPr>
      <w:r>
        <w:rPr>
          <w:rFonts w:hint="eastAsia"/>
          <w:sz w:val="32"/>
          <w:szCs w:val="32"/>
        </w:rPr>
        <w:t>陳委員明</w:t>
      </w:r>
      <w:proofErr w:type="gramStart"/>
      <w:r>
        <w:rPr>
          <w:rFonts w:hint="eastAsia"/>
          <w:sz w:val="32"/>
          <w:szCs w:val="32"/>
        </w:rPr>
        <w:t>莉</w:t>
      </w:r>
      <w:proofErr w:type="gramEnd"/>
      <w:r w:rsidR="004F64DA">
        <w:rPr>
          <w:rFonts w:hint="eastAsia"/>
          <w:sz w:val="32"/>
          <w:szCs w:val="32"/>
        </w:rPr>
        <w:t>：</w:t>
      </w:r>
      <w:r w:rsidR="00635AA2">
        <w:rPr>
          <w:rFonts w:hint="eastAsia"/>
          <w:sz w:val="32"/>
          <w:szCs w:val="32"/>
        </w:rPr>
        <w:t>個人也很</w:t>
      </w:r>
      <w:proofErr w:type="gramStart"/>
      <w:r w:rsidR="00635AA2">
        <w:rPr>
          <w:rFonts w:hint="eastAsia"/>
          <w:sz w:val="32"/>
          <w:szCs w:val="32"/>
        </w:rPr>
        <w:t>肯定</w:t>
      </w:r>
      <w:r w:rsidR="00C47C65">
        <w:rPr>
          <w:rFonts w:hint="eastAsia"/>
          <w:sz w:val="32"/>
          <w:szCs w:val="32"/>
        </w:rPr>
        <w:t>貴</w:t>
      </w:r>
      <w:proofErr w:type="gramEnd"/>
      <w:r w:rsidR="00C47C65">
        <w:rPr>
          <w:rFonts w:hint="eastAsia"/>
          <w:sz w:val="32"/>
          <w:szCs w:val="32"/>
        </w:rPr>
        <w:t>院</w:t>
      </w:r>
      <w:proofErr w:type="gramStart"/>
      <w:r w:rsidR="00635AA2">
        <w:rPr>
          <w:rFonts w:hint="eastAsia"/>
          <w:sz w:val="32"/>
          <w:szCs w:val="32"/>
        </w:rPr>
        <w:t>統計室從完整</w:t>
      </w:r>
      <w:proofErr w:type="gramEnd"/>
      <w:r w:rsidR="00635AA2">
        <w:rPr>
          <w:rFonts w:hint="eastAsia"/>
          <w:sz w:val="32"/>
          <w:szCs w:val="32"/>
        </w:rPr>
        <w:t>系統化的角度去蒐集公務人員</w:t>
      </w:r>
      <w:r w:rsidR="00600855">
        <w:rPr>
          <w:rFonts w:hint="eastAsia"/>
          <w:sz w:val="32"/>
          <w:szCs w:val="32"/>
        </w:rPr>
        <w:t>性別統計</w:t>
      </w:r>
      <w:r w:rsidR="00BD3FAD">
        <w:rPr>
          <w:rFonts w:hint="eastAsia"/>
          <w:sz w:val="32"/>
          <w:szCs w:val="32"/>
        </w:rPr>
        <w:t>數據</w:t>
      </w:r>
      <w:r w:rsidR="00600855">
        <w:rPr>
          <w:rFonts w:hint="eastAsia"/>
          <w:sz w:val="32"/>
          <w:szCs w:val="32"/>
        </w:rPr>
        <w:t>、圖像</w:t>
      </w:r>
      <w:r w:rsidR="00BD3FAD">
        <w:rPr>
          <w:rFonts w:hint="eastAsia"/>
          <w:sz w:val="32"/>
          <w:szCs w:val="32"/>
        </w:rPr>
        <w:t>等</w:t>
      </w:r>
      <w:r w:rsidR="00600855">
        <w:rPr>
          <w:rFonts w:hint="eastAsia"/>
          <w:sz w:val="32"/>
          <w:szCs w:val="32"/>
        </w:rPr>
        <w:t>資料</w:t>
      </w:r>
      <w:r w:rsidR="00635AA2">
        <w:rPr>
          <w:rFonts w:hint="eastAsia"/>
          <w:sz w:val="32"/>
          <w:szCs w:val="32"/>
        </w:rPr>
        <w:t>，</w:t>
      </w:r>
      <w:r w:rsidR="00BF5BF6">
        <w:rPr>
          <w:rFonts w:hint="eastAsia"/>
          <w:sz w:val="32"/>
          <w:szCs w:val="32"/>
        </w:rPr>
        <w:t>作成本次的分析報告，提供我們</w:t>
      </w:r>
      <w:r w:rsidR="00635AA2">
        <w:rPr>
          <w:rFonts w:hint="eastAsia"/>
          <w:sz w:val="32"/>
          <w:szCs w:val="32"/>
        </w:rPr>
        <w:t>評估性別平等實踐進程一個很紮實的基礎</w:t>
      </w:r>
      <w:r w:rsidR="00600855">
        <w:rPr>
          <w:rFonts w:hint="eastAsia"/>
          <w:sz w:val="32"/>
          <w:szCs w:val="32"/>
        </w:rPr>
        <w:t>。</w:t>
      </w:r>
      <w:r w:rsidR="00BD3FAD">
        <w:rPr>
          <w:rFonts w:hint="eastAsia"/>
          <w:sz w:val="32"/>
          <w:szCs w:val="32"/>
        </w:rPr>
        <w:t>當然到目前為止</w:t>
      </w:r>
      <w:r w:rsidR="00600855">
        <w:rPr>
          <w:rFonts w:hint="eastAsia"/>
          <w:sz w:val="32"/>
          <w:szCs w:val="32"/>
        </w:rPr>
        <w:t>，我們固然可以看到公務人員在</w:t>
      </w:r>
      <w:proofErr w:type="gramStart"/>
      <w:r w:rsidR="00600855">
        <w:rPr>
          <w:rFonts w:hint="eastAsia"/>
          <w:sz w:val="32"/>
          <w:szCs w:val="32"/>
        </w:rPr>
        <w:t>陞</w:t>
      </w:r>
      <w:proofErr w:type="gramEnd"/>
      <w:r w:rsidR="00600855">
        <w:rPr>
          <w:rFonts w:hint="eastAsia"/>
          <w:sz w:val="32"/>
          <w:szCs w:val="32"/>
        </w:rPr>
        <w:t>遷方面</w:t>
      </w:r>
      <w:r w:rsidR="00BD3FAD">
        <w:rPr>
          <w:rFonts w:hint="eastAsia"/>
          <w:sz w:val="32"/>
          <w:szCs w:val="32"/>
        </w:rPr>
        <w:t>「性別</w:t>
      </w:r>
      <w:r w:rsidR="00600855">
        <w:rPr>
          <w:rFonts w:hint="eastAsia"/>
          <w:sz w:val="32"/>
          <w:szCs w:val="32"/>
        </w:rPr>
        <w:t>玻璃天花板</w:t>
      </w:r>
      <w:r w:rsidR="00BD3FAD">
        <w:rPr>
          <w:rFonts w:hint="eastAsia"/>
          <w:sz w:val="32"/>
          <w:szCs w:val="32"/>
        </w:rPr>
        <w:t>」</w:t>
      </w:r>
      <w:r w:rsidR="00600855">
        <w:rPr>
          <w:rFonts w:hint="eastAsia"/>
          <w:sz w:val="32"/>
          <w:szCs w:val="32"/>
        </w:rPr>
        <w:t>的現象</w:t>
      </w:r>
      <w:r w:rsidR="00C47C65">
        <w:rPr>
          <w:rFonts w:hint="eastAsia"/>
          <w:sz w:val="32"/>
          <w:szCs w:val="32"/>
        </w:rPr>
        <w:t>依然存在</w:t>
      </w:r>
      <w:r w:rsidR="00CB79D5">
        <w:rPr>
          <w:rFonts w:hint="eastAsia"/>
          <w:sz w:val="32"/>
          <w:szCs w:val="32"/>
        </w:rPr>
        <w:t>，但是可喜的是</w:t>
      </w:r>
      <w:r w:rsidR="00BD3FAD">
        <w:rPr>
          <w:rFonts w:hint="eastAsia"/>
          <w:sz w:val="32"/>
          <w:szCs w:val="32"/>
        </w:rPr>
        <w:t>逐年</w:t>
      </w:r>
      <w:r w:rsidR="00806FE4">
        <w:rPr>
          <w:rFonts w:hint="eastAsia"/>
          <w:sz w:val="32"/>
          <w:szCs w:val="32"/>
        </w:rPr>
        <w:t>已</w:t>
      </w:r>
      <w:r w:rsidR="00BD3FAD">
        <w:rPr>
          <w:rFonts w:hint="eastAsia"/>
          <w:sz w:val="32"/>
          <w:szCs w:val="32"/>
        </w:rPr>
        <w:t>有改善。</w:t>
      </w:r>
      <w:r w:rsidR="00BF5BF6">
        <w:rPr>
          <w:rFonts w:hint="eastAsia"/>
          <w:sz w:val="32"/>
          <w:szCs w:val="32"/>
        </w:rPr>
        <w:t>另外</w:t>
      </w:r>
      <w:r w:rsidR="00FD635C">
        <w:rPr>
          <w:rFonts w:hint="eastAsia"/>
          <w:sz w:val="32"/>
          <w:szCs w:val="32"/>
        </w:rPr>
        <w:t>觀察到一個值得我們進一步去思考</w:t>
      </w:r>
      <w:r w:rsidR="00772BCD">
        <w:rPr>
          <w:rFonts w:hint="eastAsia"/>
          <w:sz w:val="32"/>
          <w:szCs w:val="32"/>
        </w:rPr>
        <w:t>的現象（</w:t>
      </w:r>
      <w:r w:rsidR="004F3D80">
        <w:rPr>
          <w:rFonts w:hint="eastAsia"/>
          <w:sz w:val="32"/>
          <w:szCs w:val="32"/>
        </w:rPr>
        <w:t>請見「考試院性別圖像」第</w:t>
      </w:r>
      <w:r w:rsidR="004F3D80">
        <w:rPr>
          <w:rFonts w:hint="eastAsia"/>
          <w:sz w:val="32"/>
          <w:szCs w:val="32"/>
        </w:rPr>
        <w:t>29</w:t>
      </w:r>
      <w:r w:rsidR="004F3D80">
        <w:rPr>
          <w:rFonts w:hint="eastAsia"/>
          <w:sz w:val="32"/>
          <w:szCs w:val="32"/>
        </w:rPr>
        <w:t>頁以及「考試院性別統計指標」第</w:t>
      </w:r>
      <w:r w:rsidR="004F3D80">
        <w:rPr>
          <w:rFonts w:hint="eastAsia"/>
          <w:sz w:val="32"/>
          <w:szCs w:val="32"/>
        </w:rPr>
        <w:t>57</w:t>
      </w:r>
      <w:r w:rsidR="004F3D80">
        <w:rPr>
          <w:rFonts w:hint="eastAsia"/>
          <w:sz w:val="32"/>
          <w:szCs w:val="32"/>
        </w:rPr>
        <w:t>頁</w:t>
      </w:r>
      <w:r w:rsidR="00772BCD">
        <w:rPr>
          <w:rFonts w:hint="eastAsia"/>
          <w:sz w:val="32"/>
          <w:szCs w:val="32"/>
        </w:rPr>
        <w:t>）</w:t>
      </w:r>
      <w:r w:rsidR="004F3D80">
        <w:rPr>
          <w:rFonts w:hint="eastAsia"/>
          <w:sz w:val="32"/>
          <w:szCs w:val="32"/>
        </w:rPr>
        <w:t>，民國</w:t>
      </w:r>
      <w:r w:rsidR="004F3D80">
        <w:rPr>
          <w:rFonts w:hint="eastAsia"/>
          <w:sz w:val="32"/>
          <w:szCs w:val="32"/>
        </w:rPr>
        <w:t>108</w:t>
      </w:r>
      <w:r w:rsidR="004F3D80">
        <w:rPr>
          <w:rFonts w:hint="eastAsia"/>
          <w:sz w:val="32"/>
          <w:szCs w:val="32"/>
        </w:rPr>
        <w:t>年公務人員自願退休的高峰期是在</w:t>
      </w:r>
      <w:r w:rsidR="004F3D80">
        <w:rPr>
          <w:rFonts w:hint="eastAsia"/>
          <w:sz w:val="32"/>
          <w:szCs w:val="32"/>
        </w:rPr>
        <w:t>50</w:t>
      </w:r>
      <w:r w:rsidR="004F3D80">
        <w:rPr>
          <w:rFonts w:hint="eastAsia"/>
          <w:sz w:val="32"/>
          <w:szCs w:val="32"/>
        </w:rPr>
        <w:t>歲</w:t>
      </w:r>
      <w:r w:rsidR="00806FE4">
        <w:rPr>
          <w:rFonts w:hint="eastAsia"/>
          <w:sz w:val="32"/>
          <w:szCs w:val="32"/>
        </w:rPr>
        <w:t>及</w:t>
      </w:r>
      <w:r w:rsidR="004F3D80">
        <w:rPr>
          <w:rFonts w:hint="eastAsia"/>
          <w:sz w:val="32"/>
          <w:szCs w:val="32"/>
        </w:rPr>
        <w:t>55</w:t>
      </w:r>
      <w:r w:rsidR="004F3D80">
        <w:rPr>
          <w:rFonts w:hint="eastAsia"/>
          <w:sz w:val="32"/>
          <w:szCs w:val="32"/>
        </w:rPr>
        <w:t>歲，</w:t>
      </w:r>
      <w:r w:rsidR="00C47C65">
        <w:rPr>
          <w:rFonts w:hint="eastAsia"/>
          <w:sz w:val="32"/>
          <w:szCs w:val="32"/>
        </w:rPr>
        <w:t>其實以人生歷程來說，這兩</w:t>
      </w:r>
      <w:proofErr w:type="gramStart"/>
      <w:r w:rsidR="00C47C65">
        <w:rPr>
          <w:rFonts w:hint="eastAsia"/>
          <w:sz w:val="32"/>
          <w:szCs w:val="32"/>
        </w:rPr>
        <w:t>個</w:t>
      </w:r>
      <w:proofErr w:type="gramEnd"/>
      <w:r w:rsidR="00C47C65">
        <w:rPr>
          <w:rFonts w:hint="eastAsia"/>
          <w:sz w:val="32"/>
          <w:szCs w:val="32"/>
        </w:rPr>
        <w:t>年齡是處於精神體力都還不錯而且公務經驗積累相對豐富、正值事業大展鴻</w:t>
      </w:r>
      <w:r w:rsidR="00387DA6">
        <w:rPr>
          <w:rFonts w:hint="eastAsia"/>
          <w:sz w:val="32"/>
          <w:szCs w:val="32"/>
        </w:rPr>
        <w:t>圖的</w:t>
      </w:r>
      <w:r w:rsidR="00C47C65" w:rsidRPr="00C47C65">
        <w:rPr>
          <w:rFonts w:hint="eastAsia"/>
          <w:sz w:val="32"/>
          <w:szCs w:val="32"/>
        </w:rPr>
        <w:t>生</w:t>
      </w:r>
      <w:r w:rsidR="00387DA6">
        <w:rPr>
          <w:rFonts w:hint="eastAsia"/>
          <w:sz w:val="32"/>
          <w:szCs w:val="32"/>
        </w:rPr>
        <w:t>涯</w:t>
      </w:r>
      <w:r w:rsidR="00C47C65" w:rsidRPr="00C47C65">
        <w:rPr>
          <w:rFonts w:hint="eastAsia"/>
          <w:sz w:val="32"/>
          <w:szCs w:val="32"/>
        </w:rPr>
        <w:t>階段</w:t>
      </w:r>
      <w:r w:rsidR="00C47C65">
        <w:rPr>
          <w:rFonts w:hint="eastAsia"/>
          <w:sz w:val="32"/>
          <w:szCs w:val="32"/>
        </w:rPr>
        <w:t>，</w:t>
      </w:r>
      <w:r w:rsidR="004F3D80">
        <w:rPr>
          <w:rFonts w:hint="eastAsia"/>
          <w:sz w:val="32"/>
          <w:szCs w:val="32"/>
        </w:rPr>
        <w:t>而</w:t>
      </w:r>
      <w:r w:rsidR="00C47C65">
        <w:rPr>
          <w:rFonts w:hint="eastAsia"/>
          <w:sz w:val="32"/>
          <w:szCs w:val="32"/>
        </w:rPr>
        <w:t>我們公務人員卻選擇在這時候退休，</w:t>
      </w:r>
      <w:r w:rsidR="004F3D80">
        <w:rPr>
          <w:rFonts w:hint="eastAsia"/>
          <w:sz w:val="32"/>
          <w:szCs w:val="32"/>
        </w:rPr>
        <w:t>且男性</w:t>
      </w:r>
      <w:r w:rsidR="00C47C65">
        <w:rPr>
          <w:rFonts w:hint="eastAsia"/>
          <w:sz w:val="32"/>
          <w:szCs w:val="32"/>
        </w:rPr>
        <w:t>比例</w:t>
      </w:r>
      <w:r w:rsidR="004F3D80">
        <w:rPr>
          <w:rFonts w:hint="eastAsia"/>
          <w:sz w:val="32"/>
          <w:szCs w:val="32"/>
        </w:rPr>
        <w:t>遠高於女性</w:t>
      </w:r>
      <w:r w:rsidR="00C17A40">
        <w:rPr>
          <w:rFonts w:hint="eastAsia"/>
          <w:sz w:val="32"/>
          <w:szCs w:val="32"/>
        </w:rPr>
        <w:t>。</w:t>
      </w:r>
      <w:r w:rsidR="00C47C65">
        <w:rPr>
          <w:rFonts w:hint="eastAsia"/>
          <w:sz w:val="32"/>
          <w:szCs w:val="32"/>
        </w:rPr>
        <w:t>目前</w:t>
      </w:r>
      <w:r w:rsidR="00C17A40">
        <w:rPr>
          <w:rFonts w:hint="eastAsia"/>
          <w:sz w:val="32"/>
          <w:szCs w:val="32"/>
        </w:rPr>
        <w:t>資料所</w:t>
      </w:r>
      <w:r w:rsidR="004F3D80">
        <w:rPr>
          <w:rFonts w:hint="eastAsia"/>
          <w:sz w:val="32"/>
          <w:szCs w:val="32"/>
        </w:rPr>
        <w:t>呈現的數據無法</w:t>
      </w:r>
      <w:r w:rsidR="00806FE4">
        <w:rPr>
          <w:rFonts w:hint="eastAsia"/>
          <w:sz w:val="32"/>
          <w:szCs w:val="32"/>
        </w:rPr>
        <w:t>理解</w:t>
      </w:r>
      <w:r w:rsidR="004F3D80">
        <w:rPr>
          <w:rFonts w:hint="eastAsia"/>
          <w:sz w:val="32"/>
          <w:szCs w:val="32"/>
        </w:rPr>
        <w:t>其背後的原因為何</w:t>
      </w:r>
      <w:r w:rsidR="00120944">
        <w:rPr>
          <w:rFonts w:hint="eastAsia"/>
          <w:sz w:val="32"/>
          <w:szCs w:val="32"/>
        </w:rPr>
        <w:t>，但是</w:t>
      </w:r>
      <w:r w:rsidR="00C17A40">
        <w:rPr>
          <w:rFonts w:hint="eastAsia"/>
          <w:sz w:val="32"/>
          <w:szCs w:val="32"/>
        </w:rPr>
        <w:t>若能進一步探究其原因，相信</w:t>
      </w:r>
      <w:r w:rsidR="00C47C65">
        <w:rPr>
          <w:rFonts w:hint="eastAsia"/>
          <w:sz w:val="32"/>
          <w:szCs w:val="32"/>
        </w:rPr>
        <w:t>比較能針對此種現象予以思考並回應</w:t>
      </w:r>
      <w:r w:rsidR="00C17A40">
        <w:rPr>
          <w:rFonts w:hint="eastAsia"/>
          <w:sz w:val="32"/>
          <w:szCs w:val="32"/>
        </w:rPr>
        <w:t>。</w:t>
      </w:r>
    </w:p>
    <w:p w:rsidR="002A2863" w:rsidRDefault="00C47C65" w:rsidP="00587FB3">
      <w:pPr>
        <w:kinsoku/>
        <w:overflowPunct w:val="0"/>
        <w:autoSpaceDN/>
        <w:spacing w:line="240" w:lineRule="auto"/>
        <w:ind w:leftChars="5" w:left="670" w:hangingChars="205" w:hanging="656"/>
        <w:jc w:val="both"/>
        <w:textAlignment w:val="auto"/>
        <w:rPr>
          <w:sz w:val="32"/>
          <w:szCs w:val="32"/>
        </w:rPr>
      </w:pPr>
      <w:r>
        <w:rPr>
          <w:rFonts w:hint="eastAsia"/>
          <w:sz w:val="32"/>
          <w:szCs w:val="32"/>
        </w:rPr>
        <w:t>張</w:t>
      </w:r>
      <w:r w:rsidR="00D65607">
        <w:rPr>
          <w:rFonts w:hint="eastAsia"/>
          <w:sz w:val="32"/>
          <w:szCs w:val="32"/>
        </w:rPr>
        <w:t>委員</w:t>
      </w:r>
      <w:r>
        <w:rPr>
          <w:sz w:val="32"/>
          <w:szCs w:val="32"/>
        </w:rPr>
        <w:t>瓊玲</w:t>
      </w:r>
      <w:r w:rsidR="00D65607">
        <w:rPr>
          <w:rFonts w:hint="eastAsia"/>
          <w:sz w:val="32"/>
          <w:szCs w:val="32"/>
        </w:rPr>
        <w:t>：</w:t>
      </w:r>
      <w:r w:rsidR="00387DA6">
        <w:rPr>
          <w:rFonts w:hint="eastAsia"/>
          <w:sz w:val="32"/>
          <w:szCs w:val="32"/>
        </w:rPr>
        <w:t>貴院</w:t>
      </w:r>
      <w:proofErr w:type="gramStart"/>
      <w:r w:rsidR="00387DA6">
        <w:rPr>
          <w:rFonts w:hint="eastAsia"/>
          <w:sz w:val="32"/>
          <w:szCs w:val="32"/>
        </w:rPr>
        <w:t>統計室編製</w:t>
      </w:r>
      <w:proofErr w:type="gramEnd"/>
      <w:r w:rsidR="00387DA6">
        <w:rPr>
          <w:rFonts w:hint="eastAsia"/>
          <w:sz w:val="32"/>
          <w:szCs w:val="32"/>
        </w:rPr>
        <w:t>這麼詳盡的性別統計指標、圖像等資料，無非就是希望未來學術單位能盡可能參考引用。而以</w:t>
      </w:r>
      <w:r w:rsidR="00387DA6" w:rsidRPr="00387DA6">
        <w:rPr>
          <w:rFonts w:hint="eastAsia"/>
          <w:sz w:val="32"/>
          <w:szCs w:val="32"/>
        </w:rPr>
        <w:t>「考試院性別圖像」第</w:t>
      </w:r>
      <w:r w:rsidR="00387DA6">
        <w:rPr>
          <w:rFonts w:hint="eastAsia"/>
          <w:sz w:val="32"/>
          <w:szCs w:val="32"/>
        </w:rPr>
        <w:t>8</w:t>
      </w:r>
      <w:r w:rsidR="00387DA6" w:rsidRPr="00387DA6">
        <w:rPr>
          <w:rFonts w:hint="eastAsia"/>
          <w:sz w:val="32"/>
          <w:szCs w:val="32"/>
        </w:rPr>
        <w:t>頁</w:t>
      </w:r>
      <w:r w:rsidR="00387DA6">
        <w:rPr>
          <w:rFonts w:hint="eastAsia"/>
          <w:sz w:val="32"/>
          <w:szCs w:val="32"/>
        </w:rPr>
        <w:t>圖</w:t>
      </w:r>
      <w:r w:rsidR="00387DA6">
        <w:rPr>
          <w:rFonts w:hint="eastAsia"/>
          <w:sz w:val="32"/>
          <w:szCs w:val="32"/>
        </w:rPr>
        <w:t>1-15</w:t>
      </w:r>
      <w:r w:rsidR="00387DA6">
        <w:rPr>
          <w:rFonts w:hint="eastAsia"/>
          <w:sz w:val="32"/>
          <w:szCs w:val="32"/>
        </w:rPr>
        <w:t>一般警察人員考試</w:t>
      </w:r>
      <w:r w:rsidR="00C365E9">
        <w:rPr>
          <w:rFonts w:hint="eastAsia"/>
          <w:sz w:val="32"/>
          <w:szCs w:val="32"/>
        </w:rPr>
        <w:t>、海岸巡防人員</w:t>
      </w:r>
      <w:r w:rsidR="009315F7">
        <w:rPr>
          <w:rFonts w:hint="eastAsia"/>
          <w:sz w:val="32"/>
          <w:szCs w:val="32"/>
        </w:rPr>
        <w:t>考試</w:t>
      </w:r>
      <w:proofErr w:type="gramStart"/>
      <w:r w:rsidR="009315F7">
        <w:rPr>
          <w:rFonts w:hint="eastAsia"/>
          <w:sz w:val="32"/>
          <w:szCs w:val="32"/>
        </w:rPr>
        <w:t>之圖表為</w:t>
      </w:r>
      <w:proofErr w:type="gramEnd"/>
      <w:r w:rsidR="009315F7">
        <w:rPr>
          <w:rFonts w:hint="eastAsia"/>
          <w:sz w:val="32"/>
          <w:szCs w:val="32"/>
        </w:rPr>
        <w:t>例</w:t>
      </w:r>
      <w:r w:rsidR="00C365E9">
        <w:rPr>
          <w:rFonts w:hint="eastAsia"/>
          <w:sz w:val="32"/>
          <w:szCs w:val="32"/>
        </w:rPr>
        <w:t>，未來學術單位不可能單純引用圖表而沒有相關數值</w:t>
      </w:r>
      <w:r w:rsidR="009315F7">
        <w:rPr>
          <w:rFonts w:hint="eastAsia"/>
          <w:sz w:val="32"/>
          <w:szCs w:val="32"/>
        </w:rPr>
        <w:t>或文字</w:t>
      </w:r>
      <w:r w:rsidR="00C365E9">
        <w:rPr>
          <w:rFonts w:hint="eastAsia"/>
          <w:sz w:val="32"/>
          <w:szCs w:val="32"/>
        </w:rPr>
        <w:t>說明。所以呼應剛剛黃委員的意見，建議本報告可在圖表之</w:t>
      </w:r>
      <w:r w:rsidR="002B108A">
        <w:rPr>
          <w:rFonts w:hint="eastAsia"/>
          <w:sz w:val="32"/>
          <w:szCs w:val="32"/>
        </w:rPr>
        <w:t>適當位置加入數值</w:t>
      </w:r>
      <w:r w:rsidR="00C365E9">
        <w:rPr>
          <w:rFonts w:hint="eastAsia"/>
          <w:sz w:val="32"/>
          <w:szCs w:val="32"/>
        </w:rPr>
        <w:t>或相關說明文字，</w:t>
      </w:r>
      <w:r w:rsidR="005113EB">
        <w:rPr>
          <w:rFonts w:hint="eastAsia"/>
          <w:sz w:val="32"/>
          <w:szCs w:val="32"/>
        </w:rPr>
        <w:t>或是</w:t>
      </w:r>
      <w:r w:rsidR="007A19EE">
        <w:rPr>
          <w:rFonts w:hint="eastAsia"/>
          <w:sz w:val="32"/>
          <w:szCs w:val="32"/>
        </w:rPr>
        <w:t>建議可</w:t>
      </w:r>
      <w:r w:rsidR="005113EB">
        <w:rPr>
          <w:rFonts w:hint="eastAsia"/>
          <w:sz w:val="32"/>
          <w:szCs w:val="32"/>
        </w:rPr>
        <w:t>參考行政院相關報告之體例做修正，</w:t>
      </w:r>
      <w:r w:rsidR="00C365E9">
        <w:rPr>
          <w:rFonts w:hint="eastAsia"/>
          <w:sz w:val="32"/>
          <w:szCs w:val="32"/>
        </w:rPr>
        <w:t>以為精進</w:t>
      </w:r>
      <w:r w:rsidR="008A1992">
        <w:rPr>
          <w:rFonts w:hint="eastAsia"/>
          <w:sz w:val="32"/>
          <w:szCs w:val="32"/>
        </w:rPr>
        <w:t>。另建請</w:t>
      </w:r>
      <w:r w:rsidR="00C365E9">
        <w:rPr>
          <w:rFonts w:hint="eastAsia"/>
          <w:sz w:val="32"/>
          <w:szCs w:val="32"/>
        </w:rPr>
        <w:t>貴院針對</w:t>
      </w:r>
      <w:r w:rsidR="008A1992">
        <w:rPr>
          <w:rFonts w:hint="eastAsia"/>
          <w:sz w:val="32"/>
          <w:szCs w:val="32"/>
        </w:rPr>
        <w:t>辦理本分析報告之相關人員予以獎勵，以嘉勉其辛勞。</w:t>
      </w:r>
    </w:p>
    <w:p w:rsidR="002A2863" w:rsidRDefault="00F06480" w:rsidP="001F3B9A">
      <w:pPr>
        <w:kinsoku/>
        <w:autoSpaceDN/>
        <w:spacing w:line="240" w:lineRule="auto"/>
        <w:ind w:leftChars="5" w:left="670" w:hangingChars="205" w:hanging="656"/>
        <w:jc w:val="both"/>
        <w:textAlignment w:val="auto"/>
        <w:rPr>
          <w:sz w:val="32"/>
          <w:szCs w:val="32"/>
        </w:rPr>
      </w:pP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BF5519">
        <w:rPr>
          <w:sz w:val="32"/>
          <w:szCs w:val="32"/>
        </w:rPr>
        <w:t>：</w:t>
      </w:r>
      <w:r w:rsidR="002A1BFE" w:rsidRPr="002A1BFE">
        <w:rPr>
          <w:color w:val="000000" w:themeColor="text1"/>
          <w:sz w:val="32"/>
          <w:szCs w:val="32"/>
        </w:rPr>
        <w:t>針對陳委員</w:t>
      </w:r>
      <w:proofErr w:type="gramStart"/>
      <w:r w:rsidR="002A1BFE" w:rsidRPr="002A1BFE">
        <w:rPr>
          <w:color w:val="000000" w:themeColor="text1"/>
          <w:sz w:val="32"/>
          <w:szCs w:val="32"/>
        </w:rPr>
        <w:t>所提依</w:t>
      </w:r>
      <w:r w:rsidR="002A1BFE" w:rsidRPr="002A1BFE">
        <w:rPr>
          <w:rFonts w:hint="eastAsia"/>
          <w:color w:val="000000" w:themeColor="text1"/>
          <w:sz w:val="32"/>
          <w:szCs w:val="32"/>
        </w:rPr>
        <w:t>108</w:t>
      </w:r>
      <w:r w:rsidR="002A1BFE" w:rsidRPr="002A1BFE">
        <w:rPr>
          <w:rFonts w:hint="eastAsia"/>
          <w:color w:val="000000" w:themeColor="text1"/>
          <w:sz w:val="32"/>
          <w:szCs w:val="32"/>
        </w:rPr>
        <w:t>年</w:t>
      </w:r>
      <w:proofErr w:type="gramEnd"/>
      <w:r w:rsidR="002A1BFE" w:rsidRPr="002A1BFE">
        <w:rPr>
          <w:rFonts w:hint="eastAsia"/>
          <w:color w:val="000000" w:themeColor="text1"/>
          <w:sz w:val="32"/>
          <w:szCs w:val="32"/>
        </w:rPr>
        <w:t>的資料</w:t>
      </w:r>
      <w:r w:rsidR="002A1BFE" w:rsidRPr="002A1BFE">
        <w:rPr>
          <w:rFonts w:ascii="標楷體" w:hAnsi="標楷體" w:hint="eastAsia"/>
          <w:color w:val="000000" w:themeColor="text1"/>
          <w:sz w:val="32"/>
          <w:szCs w:val="32"/>
        </w:rPr>
        <w:t>，</w:t>
      </w:r>
      <w:r w:rsidR="002A1BFE" w:rsidRPr="002A1BFE">
        <w:rPr>
          <w:rFonts w:hint="eastAsia"/>
          <w:color w:val="000000" w:themeColor="text1"/>
          <w:sz w:val="32"/>
          <w:szCs w:val="32"/>
        </w:rPr>
        <w:t>顯示公務人員自願退休的高峰期是在</w:t>
      </w:r>
      <w:r w:rsidR="002A1BFE" w:rsidRPr="002A1BFE">
        <w:rPr>
          <w:rFonts w:hint="eastAsia"/>
          <w:color w:val="000000" w:themeColor="text1"/>
          <w:sz w:val="32"/>
          <w:szCs w:val="32"/>
        </w:rPr>
        <w:t>50</w:t>
      </w:r>
      <w:r w:rsidR="002A1BFE" w:rsidRPr="002A1BFE">
        <w:rPr>
          <w:rFonts w:hint="eastAsia"/>
          <w:color w:val="000000" w:themeColor="text1"/>
          <w:sz w:val="32"/>
          <w:szCs w:val="32"/>
        </w:rPr>
        <w:t>歲及</w:t>
      </w:r>
      <w:r w:rsidR="002A1BFE" w:rsidRPr="002A1BFE">
        <w:rPr>
          <w:rFonts w:hint="eastAsia"/>
          <w:color w:val="000000" w:themeColor="text1"/>
          <w:sz w:val="32"/>
          <w:szCs w:val="32"/>
        </w:rPr>
        <w:t>55</w:t>
      </w:r>
      <w:r w:rsidR="002A1BFE" w:rsidRPr="002A1BFE">
        <w:rPr>
          <w:rFonts w:hint="eastAsia"/>
          <w:color w:val="000000" w:themeColor="text1"/>
          <w:sz w:val="32"/>
          <w:szCs w:val="32"/>
        </w:rPr>
        <w:t>歲，窺其原因之一是先</w:t>
      </w:r>
      <w:r w:rsidR="002A1BFE" w:rsidRPr="002A1BFE">
        <w:rPr>
          <w:rFonts w:hint="eastAsia"/>
          <w:color w:val="000000" w:themeColor="text1"/>
          <w:sz w:val="32"/>
          <w:szCs w:val="32"/>
        </w:rPr>
        <w:lastRenderedPageBreak/>
        <w:t>前有</w:t>
      </w:r>
      <w:r w:rsidR="002A1BFE" w:rsidRPr="002A1BFE">
        <w:rPr>
          <w:rFonts w:hint="eastAsia"/>
          <w:color w:val="000000" w:themeColor="text1"/>
          <w:sz w:val="32"/>
          <w:szCs w:val="32"/>
        </w:rPr>
        <w:t>55</w:t>
      </w:r>
      <w:r w:rsidR="002A1BFE" w:rsidRPr="002A1BFE">
        <w:rPr>
          <w:rFonts w:hint="eastAsia"/>
          <w:color w:val="000000" w:themeColor="text1"/>
          <w:sz w:val="32"/>
          <w:szCs w:val="32"/>
        </w:rPr>
        <w:t>歲退休加發基數的獎勵</w:t>
      </w:r>
      <w:r w:rsidR="002A1BFE" w:rsidRPr="002A1BFE">
        <w:rPr>
          <w:rFonts w:ascii="標楷體" w:hAnsi="標楷體" w:hint="eastAsia"/>
          <w:color w:val="000000" w:themeColor="text1"/>
          <w:sz w:val="32"/>
          <w:szCs w:val="32"/>
        </w:rPr>
        <w:t>，</w:t>
      </w:r>
      <w:proofErr w:type="gramStart"/>
      <w:r w:rsidR="002A1BFE" w:rsidRPr="002A1BFE">
        <w:rPr>
          <w:rFonts w:ascii="標楷體" w:hAnsi="標楷體" w:hint="eastAsia"/>
          <w:color w:val="000000" w:themeColor="text1"/>
          <w:sz w:val="32"/>
          <w:szCs w:val="32"/>
        </w:rPr>
        <w:t>另一方面</w:t>
      </w:r>
      <w:r w:rsidR="002A1BFE" w:rsidRPr="002A1BFE">
        <w:rPr>
          <w:rFonts w:hint="eastAsia"/>
          <w:color w:val="000000" w:themeColor="text1"/>
          <w:sz w:val="32"/>
          <w:szCs w:val="32"/>
        </w:rPr>
        <w:t>本室最近</w:t>
      </w:r>
      <w:proofErr w:type="gramEnd"/>
      <w:r w:rsidR="002A1BFE" w:rsidRPr="002A1BFE">
        <w:rPr>
          <w:rFonts w:hint="eastAsia"/>
          <w:color w:val="000000" w:themeColor="text1"/>
          <w:sz w:val="32"/>
          <w:szCs w:val="32"/>
        </w:rPr>
        <w:t>針對我國警察人員數據變動中發現，該等人員占全國公務人力約近</w:t>
      </w:r>
      <w:r w:rsidR="002A1BFE" w:rsidRPr="002A1BFE">
        <w:rPr>
          <w:rFonts w:hint="eastAsia"/>
          <w:color w:val="000000" w:themeColor="text1"/>
          <w:sz w:val="32"/>
          <w:szCs w:val="32"/>
        </w:rPr>
        <w:t>23</w:t>
      </w:r>
      <w:r w:rsidR="002A1BFE" w:rsidRPr="002A1BFE">
        <w:rPr>
          <w:rFonts w:ascii="標楷體" w:hAnsi="標楷體" w:hint="eastAsia"/>
          <w:color w:val="000000" w:themeColor="text1"/>
          <w:sz w:val="32"/>
          <w:szCs w:val="32"/>
        </w:rPr>
        <w:t>％，</w:t>
      </w:r>
      <w:r w:rsidR="002A1BFE" w:rsidRPr="002A1BFE">
        <w:rPr>
          <w:rFonts w:hint="eastAsia"/>
          <w:color w:val="000000" w:themeColor="text1"/>
          <w:sz w:val="32"/>
          <w:szCs w:val="32"/>
        </w:rPr>
        <w:t>其中男性警察人員又占</w:t>
      </w:r>
      <w:r w:rsidR="002A1BFE" w:rsidRPr="002A1BFE">
        <w:rPr>
          <w:rFonts w:hint="eastAsia"/>
          <w:color w:val="000000" w:themeColor="text1"/>
          <w:sz w:val="32"/>
          <w:szCs w:val="32"/>
        </w:rPr>
        <w:t>90</w:t>
      </w:r>
      <w:r w:rsidR="002A1BFE" w:rsidRPr="002A1BFE">
        <w:rPr>
          <w:rFonts w:ascii="標楷體" w:hAnsi="標楷體" w:hint="eastAsia"/>
          <w:color w:val="000000" w:themeColor="text1"/>
          <w:sz w:val="32"/>
          <w:szCs w:val="32"/>
        </w:rPr>
        <w:t>％，其退休年齡均集中在50歲上下，似可說明該區間為何男性較女性退休人數偏高</w:t>
      </w:r>
      <w:r w:rsidR="002B108A">
        <w:rPr>
          <w:rFonts w:ascii="標楷體" w:hAnsi="標楷體" w:hint="eastAsia"/>
          <w:color w:val="000000" w:themeColor="text1"/>
          <w:sz w:val="32"/>
          <w:szCs w:val="32"/>
        </w:rPr>
        <w:t>的</w:t>
      </w:r>
      <w:r w:rsidR="002A1BFE" w:rsidRPr="002A1BFE">
        <w:rPr>
          <w:rFonts w:ascii="標楷體" w:hAnsi="標楷體" w:hint="eastAsia"/>
          <w:color w:val="000000" w:themeColor="text1"/>
          <w:sz w:val="32"/>
          <w:szCs w:val="32"/>
        </w:rPr>
        <w:t>原因之一，</w:t>
      </w:r>
      <w:proofErr w:type="gramStart"/>
      <w:r w:rsidR="002A1BFE" w:rsidRPr="002A1BFE">
        <w:rPr>
          <w:rFonts w:hint="eastAsia"/>
          <w:color w:val="000000" w:themeColor="text1"/>
          <w:sz w:val="32"/>
          <w:szCs w:val="32"/>
        </w:rPr>
        <w:t>本室會錄案</w:t>
      </w:r>
      <w:proofErr w:type="gramEnd"/>
      <w:r w:rsidR="002A1BFE" w:rsidRPr="002A1BFE">
        <w:rPr>
          <w:rFonts w:hint="eastAsia"/>
          <w:color w:val="000000" w:themeColor="text1"/>
          <w:sz w:val="32"/>
          <w:szCs w:val="32"/>
        </w:rPr>
        <w:t>再後續研究</w:t>
      </w:r>
      <w:r w:rsidR="002A1BFE" w:rsidRPr="002A1BFE">
        <w:rPr>
          <w:rFonts w:ascii="標楷體" w:hAnsi="標楷體" w:hint="eastAsia"/>
          <w:color w:val="000000" w:themeColor="text1"/>
          <w:sz w:val="32"/>
          <w:szCs w:val="32"/>
        </w:rPr>
        <w:t>。</w:t>
      </w:r>
      <w:r w:rsidR="002A1BFE" w:rsidRPr="002A1BFE">
        <w:rPr>
          <w:rFonts w:hint="eastAsia"/>
          <w:color w:val="000000" w:themeColor="text1"/>
          <w:sz w:val="32"/>
          <w:szCs w:val="32"/>
        </w:rPr>
        <w:t>惟自</w:t>
      </w:r>
      <w:r w:rsidR="002A1BFE" w:rsidRPr="002A1BFE">
        <w:rPr>
          <w:rFonts w:hint="eastAsia"/>
          <w:color w:val="000000" w:themeColor="text1"/>
          <w:sz w:val="32"/>
          <w:szCs w:val="32"/>
        </w:rPr>
        <w:t>107</w:t>
      </w:r>
      <w:r w:rsidR="002A1BFE" w:rsidRPr="002A1BFE">
        <w:rPr>
          <w:rFonts w:hint="eastAsia"/>
          <w:color w:val="000000" w:themeColor="text1"/>
          <w:sz w:val="32"/>
          <w:szCs w:val="32"/>
        </w:rPr>
        <w:t>年</w:t>
      </w:r>
      <w:r w:rsidR="002A1BFE" w:rsidRPr="002A1BFE">
        <w:rPr>
          <w:rFonts w:hint="eastAsia"/>
          <w:color w:val="000000" w:themeColor="text1"/>
          <w:sz w:val="32"/>
          <w:szCs w:val="32"/>
        </w:rPr>
        <w:t>7</w:t>
      </w:r>
      <w:r w:rsidR="002A1BFE" w:rsidRPr="002A1BFE">
        <w:rPr>
          <w:rFonts w:hint="eastAsia"/>
          <w:color w:val="000000" w:themeColor="text1"/>
          <w:sz w:val="32"/>
          <w:szCs w:val="32"/>
        </w:rPr>
        <w:t>月</w:t>
      </w:r>
      <w:r w:rsidR="002A1BFE" w:rsidRPr="002A1BFE">
        <w:rPr>
          <w:rFonts w:hint="eastAsia"/>
          <w:color w:val="000000" w:themeColor="text1"/>
          <w:sz w:val="32"/>
          <w:szCs w:val="32"/>
        </w:rPr>
        <w:t>1</w:t>
      </w:r>
      <w:r w:rsidR="002A1BFE" w:rsidRPr="002A1BFE">
        <w:rPr>
          <w:rFonts w:hint="eastAsia"/>
          <w:color w:val="000000" w:themeColor="text1"/>
          <w:sz w:val="32"/>
          <w:szCs w:val="32"/>
        </w:rPr>
        <w:t>日實施新制公務人員年金改革</w:t>
      </w:r>
      <w:r w:rsidR="002A1BFE" w:rsidRPr="002A1BFE">
        <w:rPr>
          <w:rFonts w:ascii="標楷體" w:hAnsi="標楷體" w:hint="eastAsia"/>
          <w:color w:val="000000" w:themeColor="text1"/>
          <w:sz w:val="32"/>
          <w:szCs w:val="32"/>
        </w:rPr>
        <w:t>，</w:t>
      </w:r>
      <w:r w:rsidR="002A1BFE" w:rsidRPr="002A1BFE">
        <w:rPr>
          <w:rFonts w:hint="eastAsia"/>
          <w:color w:val="000000" w:themeColor="text1"/>
          <w:sz w:val="32"/>
          <w:szCs w:val="32"/>
        </w:rPr>
        <w:t>公務人員退休後續效應似有在改變中，值得繼續觀察。至於張委員、黃委員所提本報告可在圖表之適當位置加入數值或相關說明文字，以方便解讀及學術單位引用之建議，</w:t>
      </w:r>
      <w:proofErr w:type="gramStart"/>
      <w:r w:rsidR="002A1BFE" w:rsidRPr="002A1BFE">
        <w:rPr>
          <w:rFonts w:hint="eastAsia"/>
          <w:color w:val="000000" w:themeColor="text1"/>
          <w:sz w:val="32"/>
          <w:szCs w:val="32"/>
        </w:rPr>
        <w:t>本室明</w:t>
      </w:r>
      <w:proofErr w:type="gramEnd"/>
      <w:r w:rsidR="002A1BFE" w:rsidRPr="002A1BFE">
        <w:rPr>
          <w:rFonts w:hint="eastAsia"/>
          <w:color w:val="000000" w:themeColor="text1"/>
          <w:sz w:val="32"/>
          <w:szCs w:val="32"/>
        </w:rPr>
        <w:t>年度編製時將重新參考精進</w:t>
      </w:r>
      <w:r w:rsidR="002B108A">
        <w:rPr>
          <w:rFonts w:hint="eastAsia"/>
          <w:color w:val="000000" w:themeColor="text1"/>
          <w:sz w:val="32"/>
          <w:szCs w:val="32"/>
        </w:rPr>
        <w:t>以</w:t>
      </w:r>
      <w:r w:rsidR="002A1BFE" w:rsidRPr="002A1BFE">
        <w:rPr>
          <w:rFonts w:hint="eastAsia"/>
          <w:color w:val="000000" w:themeColor="text1"/>
          <w:sz w:val="32"/>
          <w:szCs w:val="32"/>
        </w:rPr>
        <w:t>不同圖示來呈現。</w:t>
      </w:r>
    </w:p>
    <w:p w:rsidR="002A2863" w:rsidRDefault="00701588" w:rsidP="00701588">
      <w:pPr>
        <w:kinsoku/>
        <w:autoSpaceDN/>
        <w:spacing w:line="240" w:lineRule="auto"/>
        <w:ind w:leftChars="5" w:left="670" w:hangingChars="205" w:hanging="656"/>
        <w:jc w:val="both"/>
        <w:textAlignment w:val="auto"/>
        <w:rPr>
          <w:sz w:val="32"/>
          <w:szCs w:val="32"/>
        </w:rPr>
      </w:pPr>
      <w:proofErr w:type="gramStart"/>
      <w:r w:rsidRPr="00701588">
        <w:rPr>
          <w:rFonts w:hint="eastAsia"/>
          <w:sz w:val="32"/>
          <w:szCs w:val="32"/>
        </w:rPr>
        <w:t>黃委員翠紋</w:t>
      </w:r>
      <w:proofErr w:type="gramEnd"/>
      <w:r w:rsidR="00E32CB8" w:rsidRPr="00BF5519">
        <w:rPr>
          <w:sz w:val="32"/>
          <w:szCs w:val="32"/>
        </w:rPr>
        <w:t>：</w:t>
      </w:r>
      <w:r>
        <w:rPr>
          <w:sz w:val="32"/>
          <w:szCs w:val="32"/>
        </w:rPr>
        <w:t>個人再</w:t>
      </w:r>
      <w:proofErr w:type="gramStart"/>
      <w:r w:rsidR="00EA68AF">
        <w:rPr>
          <w:sz w:val="32"/>
          <w:szCs w:val="32"/>
        </w:rPr>
        <w:t>就圖表</w:t>
      </w:r>
      <w:proofErr w:type="gramEnd"/>
      <w:r w:rsidR="00EA68AF">
        <w:rPr>
          <w:sz w:val="32"/>
          <w:szCs w:val="32"/>
        </w:rPr>
        <w:t>的呈現方式</w:t>
      </w:r>
      <w:r>
        <w:rPr>
          <w:sz w:val="32"/>
          <w:szCs w:val="32"/>
        </w:rPr>
        <w:t>提出一點</w:t>
      </w:r>
      <w:r w:rsidR="00EA68AF">
        <w:rPr>
          <w:sz w:val="32"/>
          <w:szCs w:val="32"/>
        </w:rPr>
        <w:t>建議</w:t>
      </w:r>
      <w:r>
        <w:rPr>
          <w:sz w:val="32"/>
          <w:szCs w:val="32"/>
        </w:rPr>
        <w:t>，</w:t>
      </w:r>
      <w:r w:rsidR="00EA68AF">
        <w:rPr>
          <w:sz w:val="32"/>
          <w:szCs w:val="32"/>
        </w:rPr>
        <w:t>就是</w:t>
      </w:r>
      <w:r w:rsidR="002B108A">
        <w:rPr>
          <w:sz w:val="32"/>
          <w:szCs w:val="32"/>
        </w:rPr>
        <w:t>關於數值</w:t>
      </w:r>
      <w:r>
        <w:rPr>
          <w:sz w:val="32"/>
          <w:szCs w:val="32"/>
        </w:rPr>
        <w:t>的表述上，例如小數點以下</w:t>
      </w:r>
      <w:proofErr w:type="gramStart"/>
      <w:r>
        <w:rPr>
          <w:sz w:val="32"/>
          <w:szCs w:val="32"/>
        </w:rPr>
        <w:t>一</w:t>
      </w:r>
      <w:proofErr w:type="gramEnd"/>
      <w:r>
        <w:rPr>
          <w:sz w:val="32"/>
          <w:szCs w:val="32"/>
        </w:rPr>
        <w:t>位數或兩位數，或是九成五、百分之九十五等</w:t>
      </w:r>
      <w:r w:rsidR="00EA68AF">
        <w:rPr>
          <w:sz w:val="32"/>
          <w:szCs w:val="32"/>
        </w:rPr>
        <w:t>不同的呈現</w:t>
      </w:r>
      <w:r>
        <w:rPr>
          <w:sz w:val="32"/>
          <w:szCs w:val="32"/>
        </w:rPr>
        <w:t>方式，建議應予統一</w:t>
      </w:r>
      <w:r w:rsidR="00EA68AF">
        <w:rPr>
          <w:sz w:val="32"/>
          <w:szCs w:val="32"/>
        </w:rPr>
        <w:t>，以精進報告之品質。</w:t>
      </w:r>
    </w:p>
    <w:p w:rsidR="00370369" w:rsidRDefault="00370369" w:rsidP="008D56B4">
      <w:pPr>
        <w:kinsoku/>
        <w:autoSpaceDN/>
        <w:spacing w:line="240" w:lineRule="auto"/>
        <w:ind w:left="961" w:hangingChars="300" w:hanging="961"/>
        <w:jc w:val="both"/>
        <w:textAlignment w:val="auto"/>
        <w:rPr>
          <w:b/>
          <w:sz w:val="32"/>
          <w:szCs w:val="32"/>
        </w:rPr>
      </w:pPr>
      <w:r w:rsidRPr="008D56B4">
        <w:rPr>
          <w:b/>
          <w:sz w:val="32"/>
          <w:szCs w:val="32"/>
        </w:rPr>
        <w:t>決定：</w:t>
      </w:r>
      <w:r w:rsidR="00F630F8" w:rsidRPr="00F630F8">
        <w:rPr>
          <w:rFonts w:hint="eastAsia"/>
          <w:b/>
          <w:sz w:val="32"/>
          <w:szCs w:val="32"/>
        </w:rPr>
        <w:t>本報告備查，各委員意見請</w:t>
      </w:r>
      <w:r w:rsidR="00235F92">
        <w:rPr>
          <w:rFonts w:hint="eastAsia"/>
          <w:b/>
          <w:sz w:val="32"/>
          <w:szCs w:val="32"/>
        </w:rPr>
        <w:t>本院統計室</w:t>
      </w:r>
      <w:r w:rsidR="000D4320">
        <w:rPr>
          <w:rFonts w:hint="eastAsia"/>
          <w:b/>
          <w:sz w:val="32"/>
          <w:szCs w:val="32"/>
        </w:rPr>
        <w:t>及所屬</w:t>
      </w:r>
      <w:r w:rsidR="00F630F8" w:rsidRPr="00F630F8">
        <w:rPr>
          <w:rFonts w:hint="eastAsia"/>
          <w:b/>
          <w:sz w:val="32"/>
          <w:szCs w:val="32"/>
        </w:rPr>
        <w:t>部會參考。</w:t>
      </w:r>
    </w:p>
    <w:p w:rsidR="00CD4D29" w:rsidRDefault="00CD4D29" w:rsidP="00CD4D29">
      <w:pPr>
        <w:kinsoku/>
        <w:autoSpaceDN/>
        <w:spacing w:beforeLines="50" w:before="233" w:line="240" w:lineRule="auto"/>
        <w:ind w:leftChars="5" w:left="671" w:hangingChars="205" w:hanging="657"/>
        <w:jc w:val="both"/>
        <w:textAlignment w:val="auto"/>
        <w:rPr>
          <w:b/>
          <w:sz w:val="32"/>
          <w:szCs w:val="32"/>
        </w:rPr>
      </w:pPr>
      <w:r>
        <w:rPr>
          <w:rFonts w:hint="eastAsia"/>
          <w:b/>
          <w:sz w:val="32"/>
          <w:szCs w:val="32"/>
        </w:rPr>
        <w:t>四</w:t>
      </w:r>
      <w:r w:rsidRPr="00F8413A">
        <w:rPr>
          <w:rFonts w:hint="eastAsia"/>
          <w:b/>
          <w:sz w:val="32"/>
          <w:szCs w:val="32"/>
        </w:rPr>
        <w:t>、</w:t>
      </w:r>
      <w:r w:rsidR="002A2863" w:rsidRPr="002A2863">
        <w:rPr>
          <w:rFonts w:hint="eastAsia"/>
          <w:b/>
          <w:sz w:val="32"/>
          <w:szCs w:val="32"/>
        </w:rPr>
        <w:t>銓敘部辦理「公務員服務法部分條文修正草案」法案及性別影響評估情形，報請查照</w:t>
      </w:r>
      <w:r w:rsidRPr="00F8413A">
        <w:rPr>
          <w:b/>
          <w:sz w:val="32"/>
          <w:szCs w:val="32"/>
        </w:rPr>
        <w:t>。</w:t>
      </w:r>
    </w:p>
    <w:p w:rsidR="00E6769A" w:rsidRDefault="00701588" w:rsidP="00E6769A">
      <w:pPr>
        <w:kinsoku/>
        <w:autoSpaceDN/>
        <w:spacing w:beforeLines="50" w:before="233" w:line="240" w:lineRule="auto"/>
        <w:ind w:leftChars="5" w:left="670" w:hangingChars="205" w:hanging="656"/>
        <w:jc w:val="both"/>
        <w:textAlignment w:val="auto"/>
        <w:rPr>
          <w:sz w:val="32"/>
          <w:szCs w:val="32"/>
        </w:rPr>
      </w:pPr>
      <w:r w:rsidRPr="001F3B9A">
        <w:rPr>
          <w:rFonts w:hint="eastAsia"/>
          <w:sz w:val="32"/>
          <w:szCs w:val="32"/>
        </w:rPr>
        <w:t>周委員弘憲：</w:t>
      </w:r>
      <w:r w:rsidR="00382292">
        <w:rPr>
          <w:rFonts w:hint="eastAsia"/>
          <w:sz w:val="32"/>
          <w:szCs w:val="32"/>
        </w:rPr>
        <w:t>有關本部所報</w:t>
      </w:r>
      <w:r w:rsidR="00382292" w:rsidRPr="00382292">
        <w:rPr>
          <w:rFonts w:hint="eastAsia"/>
          <w:sz w:val="32"/>
          <w:szCs w:val="32"/>
        </w:rPr>
        <w:t>「公務員服務法部分條文修正草案」</w:t>
      </w:r>
      <w:r w:rsidR="00382292">
        <w:rPr>
          <w:rFonts w:hint="eastAsia"/>
          <w:sz w:val="32"/>
          <w:szCs w:val="32"/>
        </w:rPr>
        <w:t>，去（</w:t>
      </w:r>
      <w:r w:rsidR="00382292">
        <w:rPr>
          <w:rFonts w:hint="eastAsia"/>
          <w:sz w:val="32"/>
          <w:szCs w:val="32"/>
        </w:rPr>
        <w:t>108</w:t>
      </w:r>
      <w:r w:rsidR="00382292">
        <w:rPr>
          <w:rFonts w:hint="eastAsia"/>
          <w:sz w:val="32"/>
          <w:szCs w:val="32"/>
        </w:rPr>
        <w:t>）年</w:t>
      </w:r>
      <w:r w:rsidR="00382292">
        <w:rPr>
          <w:rFonts w:hint="eastAsia"/>
          <w:sz w:val="32"/>
          <w:szCs w:val="32"/>
        </w:rPr>
        <w:t>5</w:t>
      </w:r>
      <w:r w:rsidR="00382292">
        <w:rPr>
          <w:rFonts w:hint="eastAsia"/>
          <w:sz w:val="32"/>
          <w:szCs w:val="32"/>
        </w:rPr>
        <w:t>月函送立法院之前，</w:t>
      </w:r>
      <w:proofErr w:type="gramStart"/>
      <w:r w:rsidR="00382292">
        <w:rPr>
          <w:rFonts w:hint="eastAsia"/>
          <w:sz w:val="32"/>
          <w:szCs w:val="32"/>
        </w:rPr>
        <w:t>在鈞院審議</w:t>
      </w:r>
      <w:proofErr w:type="gramEnd"/>
      <w:r w:rsidR="00382292">
        <w:rPr>
          <w:rFonts w:hint="eastAsia"/>
          <w:sz w:val="32"/>
          <w:szCs w:val="32"/>
        </w:rPr>
        <w:t>時其實已做過</w:t>
      </w:r>
      <w:r w:rsidR="00E6769A">
        <w:rPr>
          <w:rFonts w:hint="eastAsia"/>
          <w:sz w:val="32"/>
          <w:szCs w:val="32"/>
        </w:rPr>
        <w:t>法案</w:t>
      </w:r>
      <w:r w:rsidR="002B108A">
        <w:rPr>
          <w:rFonts w:hint="eastAsia"/>
          <w:sz w:val="32"/>
          <w:szCs w:val="32"/>
        </w:rPr>
        <w:t>性別影響評估，但</w:t>
      </w:r>
      <w:r w:rsidR="00382292">
        <w:rPr>
          <w:rFonts w:hint="eastAsia"/>
          <w:sz w:val="32"/>
          <w:szCs w:val="32"/>
        </w:rPr>
        <w:t>因為立法院第</w:t>
      </w:r>
      <w:r w:rsidR="00382292">
        <w:rPr>
          <w:rFonts w:hint="eastAsia"/>
          <w:sz w:val="32"/>
          <w:szCs w:val="32"/>
        </w:rPr>
        <w:t>9</w:t>
      </w:r>
      <w:r w:rsidR="00382292">
        <w:rPr>
          <w:rFonts w:hint="eastAsia"/>
          <w:sz w:val="32"/>
          <w:szCs w:val="32"/>
        </w:rPr>
        <w:t>屆立法委員任期屆滿前</w:t>
      </w:r>
      <w:r w:rsidR="00E6769A">
        <w:rPr>
          <w:rFonts w:hint="eastAsia"/>
          <w:sz w:val="32"/>
          <w:szCs w:val="32"/>
        </w:rPr>
        <w:t>未完成審議，依「屆期</w:t>
      </w:r>
      <w:proofErr w:type="gramStart"/>
      <w:r w:rsidR="00E6769A">
        <w:rPr>
          <w:rFonts w:hint="eastAsia"/>
          <w:sz w:val="32"/>
          <w:szCs w:val="32"/>
        </w:rPr>
        <w:t>不</w:t>
      </w:r>
      <w:proofErr w:type="gramEnd"/>
      <w:r w:rsidR="00E6769A">
        <w:rPr>
          <w:rFonts w:hint="eastAsia"/>
          <w:sz w:val="32"/>
          <w:szCs w:val="32"/>
        </w:rPr>
        <w:t>續審」原則，退回</w:t>
      </w:r>
      <w:proofErr w:type="gramStart"/>
      <w:r w:rsidR="00E6769A">
        <w:rPr>
          <w:rFonts w:hint="eastAsia"/>
          <w:sz w:val="32"/>
          <w:szCs w:val="32"/>
        </w:rPr>
        <w:t>鈞院重行研</w:t>
      </w:r>
      <w:proofErr w:type="gramEnd"/>
      <w:r w:rsidR="00E6769A">
        <w:rPr>
          <w:rFonts w:hint="eastAsia"/>
          <w:sz w:val="32"/>
          <w:szCs w:val="32"/>
        </w:rPr>
        <w:t>議。本次本部重新檢討本草案，主要是針對該法第</w:t>
      </w:r>
      <w:r w:rsidR="00E6769A">
        <w:rPr>
          <w:rFonts w:hint="eastAsia"/>
          <w:sz w:val="32"/>
          <w:szCs w:val="32"/>
        </w:rPr>
        <w:t>13</w:t>
      </w:r>
      <w:r w:rsidR="00E6769A">
        <w:rPr>
          <w:rFonts w:hint="eastAsia"/>
          <w:sz w:val="32"/>
          <w:szCs w:val="32"/>
        </w:rPr>
        <w:t>條第</w:t>
      </w:r>
      <w:r w:rsidR="00E6769A">
        <w:rPr>
          <w:rFonts w:hint="eastAsia"/>
          <w:sz w:val="32"/>
          <w:szCs w:val="32"/>
        </w:rPr>
        <w:t>2</w:t>
      </w:r>
      <w:r w:rsidR="00E6769A">
        <w:rPr>
          <w:rFonts w:hint="eastAsia"/>
          <w:sz w:val="32"/>
          <w:szCs w:val="32"/>
        </w:rPr>
        <w:t>項說明欄之修正理由做些微調整，其他條文實質內容</w:t>
      </w:r>
      <w:r w:rsidR="00996302">
        <w:rPr>
          <w:rFonts w:hint="eastAsia"/>
          <w:sz w:val="32"/>
          <w:szCs w:val="32"/>
        </w:rPr>
        <w:t>並未更動。而本次法案及性別影響評估係委請臺北市立大學黃煥榮教授進行審查，黃教授在評估結果提到</w:t>
      </w:r>
      <w:r w:rsidR="007A041D">
        <w:rPr>
          <w:rFonts w:hint="eastAsia"/>
          <w:sz w:val="32"/>
          <w:szCs w:val="32"/>
        </w:rPr>
        <w:t>可</w:t>
      </w:r>
      <w:r w:rsidR="003774CA">
        <w:rPr>
          <w:rFonts w:hint="eastAsia"/>
          <w:sz w:val="32"/>
          <w:szCs w:val="32"/>
        </w:rPr>
        <w:t>就</w:t>
      </w:r>
      <w:r w:rsidR="00392DCD">
        <w:rPr>
          <w:rFonts w:hint="eastAsia"/>
          <w:sz w:val="32"/>
          <w:szCs w:val="32"/>
        </w:rPr>
        <w:t>本草案第</w:t>
      </w:r>
      <w:r w:rsidR="00392DCD">
        <w:rPr>
          <w:rFonts w:hint="eastAsia"/>
          <w:sz w:val="32"/>
          <w:szCs w:val="32"/>
        </w:rPr>
        <w:t>14</w:t>
      </w:r>
      <w:r w:rsidR="00392DCD">
        <w:rPr>
          <w:rFonts w:hint="eastAsia"/>
          <w:sz w:val="32"/>
          <w:szCs w:val="32"/>
        </w:rPr>
        <w:t>條</w:t>
      </w:r>
      <w:r w:rsidR="003774CA">
        <w:rPr>
          <w:rFonts w:hint="eastAsia"/>
          <w:sz w:val="32"/>
          <w:szCs w:val="32"/>
        </w:rPr>
        <w:t>禁止兼職</w:t>
      </w:r>
      <w:r w:rsidR="00392DCD">
        <w:rPr>
          <w:rFonts w:hint="eastAsia"/>
          <w:sz w:val="32"/>
          <w:szCs w:val="32"/>
        </w:rPr>
        <w:t>規定建立相關之性別統計，以瞭解目前不同性別公務員於各種領域</w:t>
      </w:r>
      <w:r w:rsidR="007A041D">
        <w:rPr>
          <w:rFonts w:hint="eastAsia"/>
          <w:sz w:val="32"/>
          <w:szCs w:val="32"/>
        </w:rPr>
        <w:t>（包括學校、非營利事業機構）兼職的狀況和比例</w:t>
      </w:r>
      <w:r w:rsidR="003774CA">
        <w:rPr>
          <w:rFonts w:hint="eastAsia"/>
          <w:sz w:val="32"/>
          <w:szCs w:val="32"/>
        </w:rPr>
        <w:t>等，這部分建議本部後續將請各主管機關配合提供相關數據。至於黃教授建議針對有關公務</w:t>
      </w:r>
      <w:r w:rsidR="003774CA">
        <w:rPr>
          <w:rFonts w:hint="eastAsia"/>
          <w:sz w:val="32"/>
          <w:szCs w:val="32"/>
        </w:rPr>
        <w:lastRenderedPageBreak/>
        <w:t>員兼職應經機關同意之部分，實務運作可能具不同性別兼職比例嚴重落差及間接歧視現象，須建立更完整性別統計資料</w:t>
      </w:r>
      <w:r w:rsidR="00324C55">
        <w:rPr>
          <w:rFonts w:hint="eastAsia"/>
          <w:sz w:val="32"/>
          <w:szCs w:val="32"/>
        </w:rPr>
        <w:t>及分析以進行判斷，本部亦</w:t>
      </w:r>
      <w:proofErr w:type="gramStart"/>
      <w:r w:rsidR="00324C55">
        <w:rPr>
          <w:rFonts w:hint="eastAsia"/>
          <w:sz w:val="32"/>
          <w:szCs w:val="32"/>
        </w:rPr>
        <w:t>已錄案作為</w:t>
      </w:r>
      <w:proofErr w:type="gramEnd"/>
      <w:r w:rsidR="00324C55">
        <w:rPr>
          <w:rFonts w:hint="eastAsia"/>
          <w:sz w:val="32"/>
          <w:szCs w:val="32"/>
        </w:rPr>
        <w:t>未來修正相關規定之參考。</w:t>
      </w:r>
    </w:p>
    <w:p w:rsidR="001438E4" w:rsidRPr="00E6769A" w:rsidRDefault="001438E4" w:rsidP="00E6769A">
      <w:pPr>
        <w:kinsoku/>
        <w:autoSpaceDN/>
        <w:spacing w:beforeLines="50" w:before="233" w:line="240" w:lineRule="auto"/>
        <w:ind w:leftChars="5" w:left="670" w:hangingChars="205" w:hanging="656"/>
        <w:jc w:val="both"/>
        <w:textAlignment w:val="auto"/>
        <w:rPr>
          <w:sz w:val="32"/>
          <w:szCs w:val="32"/>
        </w:rPr>
      </w:pPr>
      <w:r>
        <w:rPr>
          <w:rFonts w:hint="eastAsia"/>
          <w:sz w:val="32"/>
          <w:szCs w:val="32"/>
        </w:rPr>
        <w:t>主席</w:t>
      </w:r>
      <w:r w:rsidRPr="001F3B9A">
        <w:rPr>
          <w:rFonts w:hint="eastAsia"/>
          <w:sz w:val="32"/>
          <w:szCs w:val="32"/>
        </w:rPr>
        <w:t>：</w:t>
      </w:r>
      <w:r>
        <w:rPr>
          <w:rFonts w:hint="eastAsia"/>
          <w:sz w:val="32"/>
          <w:szCs w:val="32"/>
        </w:rPr>
        <w:t>各委員如果沒有意見，本案准予備查。</w:t>
      </w:r>
    </w:p>
    <w:p w:rsidR="00CD4D29" w:rsidRDefault="00CD4D29" w:rsidP="00CD4D29">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E82278" w:rsidRDefault="00E82278" w:rsidP="00CD4D29">
      <w:pPr>
        <w:kinsoku/>
        <w:autoSpaceDN/>
        <w:spacing w:line="240" w:lineRule="auto"/>
        <w:ind w:left="961" w:hangingChars="300" w:hanging="961"/>
        <w:jc w:val="both"/>
        <w:textAlignment w:val="auto"/>
        <w:rPr>
          <w:b/>
          <w:sz w:val="32"/>
          <w:szCs w:val="32"/>
        </w:rPr>
      </w:pP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2C3C64">
        <w:rPr>
          <w:rFonts w:hint="eastAsia"/>
          <w:b/>
          <w:sz w:val="32"/>
          <w:szCs w:val="32"/>
        </w:rPr>
        <w:t>（無）</w:t>
      </w:r>
    </w:p>
    <w:p w:rsidR="00705761" w:rsidRPr="008D56B4" w:rsidRDefault="00705761" w:rsidP="00CB3F23">
      <w:pPr>
        <w:kinsoku/>
        <w:overflowPunct w:val="0"/>
        <w:autoSpaceDN/>
        <w:spacing w:line="240" w:lineRule="auto"/>
        <w:ind w:left="1" w:firstLineChars="4" w:firstLine="13"/>
        <w:jc w:val="both"/>
        <w:textAlignment w:val="auto"/>
        <w:rPr>
          <w:sz w:val="32"/>
          <w:szCs w:val="32"/>
        </w:rPr>
      </w:pPr>
    </w:p>
    <w:p w:rsidR="001E4D0D"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00074B7B">
        <w:rPr>
          <w:rFonts w:hint="eastAsia"/>
          <w:b/>
          <w:sz w:val="32"/>
          <w:szCs w:val="32"/>
        </w:rPr>
        <w:t>（無）</w:t>
      </w:r>
    </w:p>
    <w:p w:rsidR="00074B7B" w:rsidRPr="00CC374E" w:rsidRDefault="00074B7B" w:rsidP="00074B7B">
      <w:pPr>
        <w:pStyle w:val="2"/>
        <w:spacing w:beforeLines="150" w:before="699" w:line="240" w:lineRule="auto"/>
        <w:ind w:left="1280" w:hangingChars="400" w:hanging="1280"/>
        <w:rPr>
          <w:szCs w:val="20"/>
        </w:rPr>
      </w:pPr>
      <w:r w:rsidRPr="00CC374E">
        <w:rPr>
          <w:szCs w:val="20"/>
        </w:rPr>
        <w:t>散會：</w:t>
      </w:r>
      <w:r>
        <w:rPr>
          <w:rFonts w:hint="eastAsia"/>
          <w:szCs w:val="20"/>
        </w:rPr>
        <w:t>下</w:t>
      </w:r>
      <w:r w:rsidRPr="00CC374E">
        <w:rPr>
          <w:szCs w:val="20"/>
        </w:rPr>
        <w:t>午</w:t>
      </w:r>
      <w:r w:rsidR="00096ED5">
        <w:rPr>
          <w:rFonts w:hint="eastAsia"/>
          <w:szCs w:val="20"/>
        </w:rPr>
        <w:t>2</w:t>
      </w:r>
      <w:r w:rsidRPr="00CC374E">
        <w:rPr>
          <w:szCs w:val="20"/>
        </w:rPr>
        <w:t>時</w:t>
      </w:r>
      <w:r w:rsidR="008A0383">
        <w:rPr>
          <w:rFonts w:hint="eastAsia"/>
          <w:szCs w:val="20"/>
        </w:rPr>
        <w:t>55</w:t>
      </w:r>
      <w:r>
        <w:rPr>
          <w:rFonts w:hint="eastAsia"/>
          <w:szCs w:val="20"/>
        </w:rPr>
        <w:t>分</w:t>
      </w:r>
    </w:p>
    <w:p w:rsidR="00074B7B" w:rsidRPr="002A2863" w:rsidRDefault="00074B7B" w:rsidP="002A2863">
      <w:pPr>
        <w:pStyle w:val="2"/>
        <w:spacing w:beforeLines="150" w:before="699" w:line="240" w:lineRule="auto"/>
        <w:ind w:left="0" w:firstLineChars="0" w:firstLine="0"/>
      </w:pPr>
      <w:r w:rsidRPr="005A0E10">
        <w:t>主席：</w:t>
      </w:r>
      <w:r w:rsidR="00E314C0">
        <w:t>伍</w:t>
      </w:r>
      <w:r w:rsidR="00E314C0">
        <w:t xml:space="preserve">  </w:t>
      </w:r>
      <w:r w:rsidR="00E314C0">
        <w:t>錦</w:t>
      </w:r>
      <w:r w:rsidR="00E314C0">
        <w:t xml:space="preserve">  </w:t>
      </w:r>
      <w:bookmarkStart w:id="0" w:name="_GoBack"/>
      <w:bookmarkEnd w:id="0"/>
      <w:r w:rsidR="00E314C0">
        <w:t>霖</w:t>
      </w:r>
    </w:p>
    <w:sectPr w:rsidR="00074B7B" w:rsidRPr="002A2863" w:rsidSect="008A693C">
      <w:footerReference w:type="even" r:id="rId9"/>
      <w:footerReference w:type="default" r:id="rId10"/>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A3" w:rsidRDefault="00D825A3" w:rsidP="00BD6448">
      <w:pPr>
        <w:spacing w:line="240" w:lineRule="auto"/>
      </w:pPr>
      <w:r>
        <w:separator/>
      </w:r>
    </w:p>
  </w:endnote>
  <w:endnote w:type="continuationSeparator" w:id="0">
    <w:p w:rsidR="00D825A3" w:rsidRDefault="00D825A3"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2A" w:rsidRDefault="00731B2A"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731B2A" w:rsidRDefault="00731B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731B2A" w:rsidRPr="001A69A3" w:rsidRDefault="00731B2A">
        <w:pPr>
          <w:pStyle w:val="ad"/>
          <w:jc w:val="center"/>
        </w:pPr>
        <w:r w:rsidRPr="001A69A3">
          <w:fldChar w:fldCharType="begin"/>
        </w:r>
        <w:r w:rsidRPr="001A69A3">
          <w:instrText>PAGE   \* MERGEFORMAT</w:instrText>
        </w:r>
        <w:r w:rsidRPr="001A69A3">
          <w:fldChar w:fldCharType="separate"/>
        </w:r>
        <w:r w:rsidR="00E314C0" w:rsidRPr="00E314C0">
          <w:rPr>
            <w:noProof/>
            <w:lang w:val="zh-TW"/>
          </w:rPr>
          <w:t>6</w:t>
        </w:r>
        <w:r w:rsidRPr="001A69A3">
          <w:fldChar w:fldCharType="end"/>
        </w:r>
      </w:p>
    </w:sdtContent>
  </w:sdt>
  <w:p w:rsidR="00731B2A" w:rsidRPr="009636EE" w:rsidRDefault="00731B2A"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A3" w:rsidRDefault="00D825A3" w:rsidP="00BD6448">
      <w:pPr>
        <w:spacing w:line="240" w:lineRule="auto"/>
      </w:pPr>
      <w:r>
        <w:separator/>
      </w:r>
    </w:p>
  </w:footnote>
  <w:footnote w:type="continuationSeparator" w:id="0">
    <w:p w:rsidR="00D825A3" w:rsidRDefault="00D825A3"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9DC"/>
    <w:rsid w:val="000128C3"/>
    <w:rsid w:val="00014F16"/>
    <w:rsid w:val="00016283"/>
    <w:rsid w:val="00020D2C"/>
    <w:rsid w:val="00022ED3"/>
    <w:rsid w:val="00023999"/>
    <w:rsid w:val="00023B81"/>
    <w:rsid w:val="0002570F"/>
    <w:rsid w:val="00027E89"/>
    <w:rsid w:val="000311DE"/>
    <w:rsid w:val="0003157A"/>
    <w:rsid w:val="00031CAD"/>
    <w:rsid w:val="000327F2"/>
    <w:rsid w:val="00032EC4"/>
    <w:rsid w:val="000343BE"/>
    <w:rsid w:val="00041269"/>
    <w:rsid w:val="00041FB9"/>
    <w:rsid w:val="000550D5"/>
    <w:rsid w:val="00055A26"/>
    <w:rsid w:val="00057734"/>
    <w:rsid w:val="00062361"/>
    <w:rsid w:val="00067611"/>
    <w:rsid w:val="00067ED8"/>
    <w:rsid w:val="000707A2"/>
    <w:rsid w:val="000749B6"/>
    <w:rsid w:val="00074B7B"/>
    <w:rsid w:val="00076E13"/>
    <w:rsid w:val="00081A24"/>
    <w:rsid w:val="00082EE0"/>
    <w:rsid w:val="00085875"/>
    <w:rsid w:val="000871D8"/>
    <w:rsid w:val="00087E8F"/>
    <w:rsid w:val="000913CC"/>
    <w:rsid w:val="0009342C"/>
    <w:rsid w:val="000952DA"/>
    <w:rsid w:val="000969EE"/>
    <w:rsid w:val="00096AE5"/>
    <w:rsid w:val="00096ED5"/>
    <w:rsid w:val="000A05A5"/>
    <w:rsid w:val="000A6421"/>
    <w:rsid w:val="000B0119"/>
    <w:rsid w:val="000B51B3"/>
    <w:rsid w:val="000B6DFB"/>
    <w:rsid w:val="000C10A3"/>
    <w:rsid w:val="000C1FEE"/>
    <w:rsid w:val="000C5D9D"/>
    <w:rsid w:val="000C5FD1"/>
    <w:rsid w:val="000D0D9E"/>
    <w:rsid w:val="000D3FAC"/>
    <w:rsid w:val="000D3FCB"/>
    <w:rsid w:val="000D41CF"/>
    <w:rsid w:val="000D4320"/>
    <w:rsid w:val="000D6012"/>
    <w:rsid w:val="000D79AA"/>
    <w:rsid w:val="000E0716"/>
    <w:rsid w:val="000E121A"/>
    <w:rsid w:val="000E6984"/>
    <w:rsid w:val="000F02B9"/>
    <w:rsid w:val="000F2F44"/>
    <w:rsid w:val="000F5CAC"/>
    <w:rsid w:val="000F5CAF"/>
    <w:rsid w:val="000F63DF"/>
    <w:rsid w:val="001038C3"/>
    <w:rsid w:val="00104AC4"/>
    <w:rsid w:val="00110D8B"/>
    <w:rsid w:val="001112C8"/>
    <w:rsid w:val="001112D5"/>
    <w:rsid w:val="001138CB"/>
    <w:rsid w:val="00114FC1"/>
    <w:rsid w:val="0011709E"/>
    <w:rsid w:val="00117111"/>
    <w:rsid w:val="00120944"/>
    <w:rsid w:val="00122960"/>
    <w:rsid w:val="00122A61"/>
    <w:rsid w:val="00122A82"/>
    <w:rsid w:val="00123984"/>
    <w:rsid w:val="00123DE6"/>
    <w:rsid w:val="0012635C"/>
    <w:rsid w:val="001266FA"/>
    <w:rsid w:val="00126CA3"/>
    <w:rsid w:val="00126D7E"/>
    <w:rsid w:val="00126F10"/>
    <w:rsid w:val="00131BEF"/>
    <w:rsid w:val="00133660"/>
    <w:rsid w:val="001356D8"/>
    <w:rsid w:val="00135AC9"/>
    <w:rsid w:val="00136E71"/>
    <w:rsid w:val="001403B1"/>
    <w:rsid w:val="001414EC"/>
    <w:rsid w:val="0014292A"/>
    <w:rsid w:val="00142D99"/>
    <w:rsid w:val="001438E4"/>
    <w:rsid w:val="001477FA"/>
    <w:rsid w:val="001479A5"/>
    <w:rsid w:val="00147F62"/>
    <w:rsid w:val="0015077C"/>
    <w:rsid w:val="00153B4E"/>
    <w:rsid w:val="0015576A"/>
    <w:rsid w:val="0015664D"/>
    <w:rsid w:val="001579CD"/>
    <w:rsid w:val="00157DDB"/>
    <w:rsid w:val="00162C3A"/>
    <w:rsid w:val="001634B1"/>
    <w:rsid w:val="00163948"/>
    <w:rsid w:val="001651CC"/>
    <w:rsid w:val="00165C33"/>
    <w:rsid w:val="00170683"/>
    <w:rsid w:val="00171E3D"/>
    <w:rsid w:val="00172CBD"/>
    <w:rsid w:val="001744FA"/>
    <w:rsid w:val="00174CA8"/>
    <w:rsid w:val="001750B5"/>
    <w:rsid w:val="00183A3D"/>
    <w:rsid w:val="00186685"/>
    <w:rsid w:val="00186B1B"/>
    <w:rsid w:val="00191308"/>
    <w:rsid w:val="00191480"/>
    <w:rsid w:val="001916FB"/>
    <w:rsid w:val="001934C5"/>
    <w:rsid w:val="00193E0C"/>
    <w:rsid w:val="0019404A"/>
    <w:rsid w:val="00195DBE"/>
    <w:rsid w:val="001A022E"/>
    <w:rsid w:val="001A0EFD"/>
    <w:rsid w:val="001A10E8"/>
    <w:rsid w:val="001A3B81"/>
    <w:rsid w:val="001A42A3"/>
    <w:rsid w:val="001A6181"/>
    <w:rsid w:val="001A69A3"/>
    <w:rsid w:val="001B0C70"/>
    <w:rsid w:val="001B2340"/>
    <w:rsid w:val="001B30E3"/>
    <w:rsid w:val="001B339E"/>
    <w:rsid w:val="001B7000"/>
    <w:rsid w:val="001B7A68"/>
    <w:rsid w:val="001C100E"/>
    <w:rsid w:val="001C4838"/>
    <w:rsid w:val="001C67E4"/>
    <w:rsid w:val="001D10C4"/>
    <w:rsid w:val="001D1CC8"/>
    <w:rsid w:val="001D389C"/>
    <w:rsid w:val="001D44FE"/>
    <w:rsid w:val="001D7640"/>
    <w:rsid w:val="001D79F4"/>
    <w:rsid w:val="001E0F92"/>
    <w:rsid w:val="001E2E84"/>
    <w:rsid w:val="001E38AA"/>
    <w:rsid w:val="001E4D0D"/>
    <w:rsid w:val="001E6366"/>
    <w:rsid w:val="001F0AA1"/>
    <w:rsid w:val="001F100E"/>
    <w:rsid w:val="001F2B2A"/>
    <w:rsid w:val="001F36A8"/>
    <w:rsid w:val="001F3B9A"/>
    <w:rsid w:val="001F7BC1"/>
    <w:rsid w:val="00202FAA"/>
    <w:rsid w:val="00206570"/>
    <w:rsid w:val="00210066"/>
    <w:rsid w:val="00213B95"/>
    <w:rsid w:val="0021753B"/>
    <w:rsid w:val="00220A09"/>
    <w:rsid w:val="00222940"/>
    <w:rsid w:val="00224C10"/>
    <w:rsid w:val="002256AE"/>
    <w:rsid w:val="00225D5D"/>
    <w:rsid w:val="00227AF7"/>
    <w:rsid w:val="00230E35"/>
    <w:rsid w:val="00232014"/>
    <w:rsid w:val="0023293C"/>
    <w:rsid w:val="002340DE"/>
    <w:rsid w:val="00234A66"/>
    <w:rsid w:val="002359DF"/>
    <w:rsid w:val="00235F92"/>
    <w:rsid w:val="0024053D"/>
    <w:rsid w:val="0024155E"/>
    <w:rsid w:val="00242581"/>
    <w:rsid w:val="002426A9"/>
    <w:rsid w:val="00242744"/>
    <w:rsid w:val="00245457"/>
    <w:rsid w:val="00247FEA"/>
    <w:rsid w:val="00255139"/>
    <w:rsid w:val="002565C6"/>
    <w:rsid w:val="002608BA"/>
    <w:rsid w:val="00262272"/>
    <w:rsid w:val="00262663"/>
    <w:rsid w:val="00265284"/>
    <w:rsid w:val="00266035"/>
    <w:rsid w:val="0027170C"/>
    <w:rsid w:val="00271C85"/>
    <w:rsid w:val="00275DC5"/>
    <w:rsid w:val="002771EA"/>
    <w:rsid w:val="002816CE"/>
    <w:rsid w:val="00282A44"/>
    <w:rsid w:val="00290456"/>
    <w:rsid w:val="00293696"/>
    <w:rsid w:val="00294249"/>
    <w:rsid w:val="00296102"/>
    <w:rsid w:val="002A1BFE"/>
    <w:rsid w:val="002A24C1"/>
    <w:rsid w:val="002A2863"/>
    <w:rsid w:val="002A5F8A"/>
    <w:rsid w:val="002B108A"/>
    <w:rsid w:val="002B1569"/>
    <w:rsid w:val="002C04A4"/>
    <w:rsid w:val="002C19B2"/>
    <w:rsid w:val="002C245A"/>
    <w:rsid w:val="002C3207"/>
    <w:rsid w:val="002C3C64"/>
    <w:rsid w:val="002D2CC5"/>
    <w:rsid w:val="002D3040"/>
    <w:rsid w:val="002D33A9"/>
    <w:rsid w:val="002D3B57"/>
    <w:rsid w:val="002D3F00"/>
    <w:rsid w:val="002D4601"/>
    <w:rsid w:val="002D6C5B"/>
    <w:rsid w:val="002D7A24"/>
    <w:rsid w:val="002E0634"/>
    <w:rsid w:val="002E0E87"/>
    <w:rsid w:val="002E177E"/>
    <w:rsid w:val="002E36BB"/>
    <w:rsid w:val="002E4CCA"/>
    <w:rsid w:val="002E5F4D"/>
    <w:rsid w:val="002E71C6"/>
    <w:rsid w:val="002E79FD"/>
    <w:rsid w:val="002F01EC"/>
    <w:rsid w:val="002F1F27"/>
    <w:rsid w:val="002F2BCF"/>
    <w:rsid w:val="002F49D0"/>
    <w:rsid w:val="002F5411"/>
    <w:rsid w:val="002F57B7"/>
    <w:rsid w:val="002F5AC5"/>
    <w:rsid w:val="002F6679"/>
    <w:rsid w:val="002F6E90"/>
    <w:rsid w:val="0030100E"/>
    <w:rsid w:val="003049E1"/>
    <w:rsid w:val="00306B95"/>
    <w:rsid w:val="00307901"/>
    <w:rsid w:val="0031046E"/>
    <w:rsid w:val="00315334"/>
    <w:rsid w:val="003158BB"/>
    <w:rsid w:val="003177A0"/>
    <w:rsid w:val="003218DF"/>
    <w:rsid w:val="00322454"/>
    <w:rsid w:val="003236A7"/>
    <w:rsid w:val="00324C55"/>
    <w:rsid w:val="003279F0"/>
    <w:rsid w:val="00330199"/>
    <w:rsid w:val="0033070F"/>
    <w:rsid w:val="003307D0"/>
    <w:rsid w:val="003321F1"/>
    <w:rsid w:val="00332698"/>
    <w:rsid w:val="003342EB"/>
    <w:rsid w:val="0033570C"/>
    <w:rsid w:val="00340931"/>
    <w:rsid w:val="00341700"/>
    <w:rsid w:val="0034278A"/>
    <w:rsid w:val="003468E3"/>
    <w:rsid w:val="00350A8F"/>
    <w:rsid w:val="00351EB4"/>
    <w:rsid w:val="00352943"/>
    <w:rsid w:val="00353561"/>
    <w:rsid w:val="0035390D"/>
    <w:rsid w:val="00354D8C"/>
    <w:rsid w:val="00354EAC"/>
    <w:rsid w:val="00357061"/>
    <w:rsid w:val="003606DF"/>
    <w:rsid w:val="0036071A"/>
    <w:rsid w:val="00360D61"/>
    <w:rsid w:val="003613C8"/>
    <w:rsid w:val="00362FD0"/>
    <w:rsid w:val="00363688"/>
    <w:rsid w:val="00366294"/>
    <w:rsid w:val="00370369"/>
    <w:rsid w:val="00372561"/>
    <w:rsid w:val="00372FB5"/>
    <w:rsid w:val="0037366F"/>
    <w:rsid w:val="003774CA"/>
    <w:rsid w:val="003776AA"/>
    <w:rsid w:val="003806A2"/>
    <w:rsid w:val="00380FFB"/>
    <w:rsid w:val="00381D66"/>
    <w:rsid w:val="00382292"/>
    <w:rsid w:val="00382F1F"/>
    <w:rsid w:val="0038481C"/>
    <w:rsid w:val="003859E6"/>
    <w:rsid w:val="0038757E"/>
    <w:rsid w:val="00387DA6"/>
    <w:rsid w:val="00392969"/>
    <w:rsid w:val="00392DCD"/>
    <w:rsid w:val="0039418A"/>
    <w:rsid w:val="00394CFE"/>
    <w:rsid w:val="00395ABD"/>
    <w:rsid w:val="00396D98"/>
    <w:rsid w:val="003972F5"/>
    <w:rsid w:val="003A1F82"/>
    <w:rsid w:val="003A27FF"/>
    <w:rsid w:val="003A3526"/>
    <w:rsid w:val="003A3551"/>
    <w:rsid w:val="003A5F2D"/>
    <w:rsid w:val="003B0413"/>
    <w:rsid w:val="003B0832"/>
    <w:rsid w:val="003B130F"/>
    <w:rsid w:val="003B3B2A"/>
    <w:rsid w:val="003B44D7"/>
    <w:rsid w:val="003B5707"/>
    <w:rsid w:val="003B64D3"/>
    <w:rsid w:val="003C0435"/>
    <w:rsid w:val="003C3447"/>
    <w:rsid w:val="003C5949"/>
    <w:rsid w:val="003C7545"/>
    <w:rsid w:val="003C78AF"/>
    <w:rsid w:val="003C7EB6"/>
    <w:rsid w:val="003D07BA"/>
    <w:rsid w:val="003D4BC1"/>
    <w:rsid w:val="003E0454"/>
    <w:rsid w:val="003E1931"/>
    <w:rsid w:val="003E2B99"/>
    <w:rsid w:val="003E2D24"/>
    <w:rsid w:val="003E6B8F"/>
    <w:rsid w:val="003E70D0"/>
    <w:rsid w:val="003E7452"/>
    <w:rsid w:val="003E7AA6"/>
    <w:rsid w:val="003E7F12"/>
    <w:rsid w:val="003F2765"/>
    <w:rsid w:val="003F62C1"/>
    <w:rsid w:val="004001D6"/>
    <w:rsid w:val="0040030C"/>
    <w:rsid w:val="00400BCB"/>
    <w:rsid w:val="004016B8"/>
    <w:rsid w:val="00402244"/>
    <w:rsid w:val="004111E5"/>
    <w:rsid w:val="00413915"/>
    <w:rsid w:val="00413973"/>
    <w:rsid w:val="00413C01"/>
    <w:rsid w:val="00415398"/>
    <w:rsid w:val="00417661"/>
    <w:rsid w:val="00420017"/>
    <w:rsid w:val="00422758"/>
    <w:rsid w:val="004228FB"/>
    <w:rsid w:val="00422FC1"/>
    <w:rsid w:val="00430DE5"/>
    <w:rsid w:val="004325CE"/>
    <w:rsid w:val="0043306D"/>
    <w:rsid w:val="00435C06"/>
    <w:rsid w:val="0043614E"/>
    <w:rsid w:val="00441ABE"/>
    <w:rsid w:val="0045206A"/>
    <w:rsid w:val="004523DC"/>
    <w:rsid w:val="004530FB"/>
    <w:rsid w:val="00453B1D"/>
    <w:rsid w:val="004541AC"/>
    <w:rsid w:val="00457571"/>
    <w:rsid w:val="00461173"/>
    <w:rsid w:val="00463E11"/>
    <w:rsid w:val="00463FFD"/>
    <w:rsid w:val="004663B8"/>
    <w:rsid w:val="00466936"/>
    <w:rsid w:val="0046799B"/>
    <w:rsid w:val="00471C9E"/>
    <w:rsid w:val="00471D85"/>
    <w:rsid w:val="00473215"/>
    <w:rsid w:val="00482433"/>
    <w:rsid w:val="00482F4F"/>
    <w:rsid w:val="004832B6"/>
    <w:rsid w:val="0048444C"/>
    <w:rsid w:val="0048693A"/>
    <w:rsid w:val="004914BE"/>
    <w:rsid w:val="004A0039"/>
    <w:rsid w:val="004A3303"/>
    <w:rsid w:val="004A3416"/>
    <w:rsid w:val="004A6378"/>
    <w:rsid w:val="004A6A32"/>
    <w:rsid w:val="004A6DA8"/>
    <w:rsid w:val="004A77FA"/>
    <w:rsid w:val="004B1789"/>
    <w:rsid w:val="004B1CB9"/>
    <w:rsid w:val="004B429F"/>
    <w:rsid w:val="004B4446"/>
    <w:rsid w:val="004B5D6B"/>
    <w:rsid w:val="004B6FEF"/>
    <w:rsid w:val="004C1EB7"/>
    <w:rsid w:val="004C53C5"/>
    <w:rsid w:val="004C5574"/>
    <w:rsid w:val="004C67BD"/>
    <w:rsid w:val="004D1A11"/>
    <w:rsid w:val="004D2D05"/>
    <w:rsid w:val="004D72F8"/>
    <w:rsid w:val="004E0BF0"/>
    <w:rsid w:val="004E4757"/>
    <w:rsid w:val="004E62E6"/>
    <w:rsid w:val="004E7AF8"/>
    <w:rsid w:val="004F0ADD"/>
    <w:rsid w:val="004F0F3F"/>
    <w:rsid w:val="004F267C"/>
    <w:rsid w:val="004F3C3E"/>
    <w:rsid w:val="004F3D80"/>
    <w:rsid w:val="004F53D4"/>
    <w:rsid w:val="004F5949"/>
    <w:rsid w:val="004F64DA"/>
    <w:rsid w:val="00501CED"/>
    <w:rsid w:val="00503E96"/>
    <w:rsid w:val="00505E65"/>
    <w:rsid w:val="00506267"/>
    <w:rsid w:val="00506F3D"/>
    <w:rsid w:val="0051063E"/>
    <w:rsid w:val="005113EB"/>
    <w:rsid w:val="0051295F"/>
    <w:rsid w:val="00517D67"/>
    <w:rsid w:val="00520AD5"/>
    <w:rsid w:val="00523A3E"/>
    <w:rsid w:val="005270EF"/>
    <w:rsid w:val="005315A4"/>
    <w:rsid w:val="005319E5"/>
    <w:rsid w:val="00533DDC"/>
    <w:rsid w:val="00541E6F"/>
    <w:rsid w:val="00542CF2"/>
    <w:rsid w:val="005432F3"/>
    <w:rsid w:val="0054400F"/>
    <w:rsid w:val="00544EAF"/>
    <w:rsid w:val="00550C83"/>
    <w:rsid w:val="00550E71"/>
    <w:rsid w:val="0055519F"/>
    <w:rsid w:val="00555CD6"/>
    <w:rsid w:val="00560632"/>
    <w:rsid w:val="00561410"/>
    <w:rsid w:val="00572A68"/>
    <w:rsid w:val="00574BB0"/>
    <w:rsid w:val="0057557B"/>
    <w:rsid w:val="005755AD"/>
    <w:rsid w:val="00576BD9"/>
    <w:rsid w:val="00582DBA"/>
    <w:rsid w:val="0058307C"/>
    <w:rsid w:val="005855B2"/>
    <w:rsid w:val="005859E2"/>
    <w:rsid w:val="00585D34"/>
    <w:rsid w:val="00587184"/>
    <w:rsid w:val="0058789C"/>
    <w:rsid w:val="00587FB3"/>
    <w:rsid w:val="005930D4"/>
    <w:rsid w:val="00594762"/>
    <w:rsid w:val="005A32A0"/>
    <w:rsid w:val="005A3382"/>
    <w:rsid w:val="005A37D6"/>
    <w:rsid w:val="005A3B10"/>
    <w:rsid w:val="005A5ADC"/>
    <w:rsid w:val="005A79EB"/>
    <w:rsid w:val="005B0520"/>
    <w:rsid w:val="005B3EB5"/>
    <w:rsid w:val="005C1761"/>
    <w:rsid w:val="005C32AC"/>
    <w:rsid w:val="005C4D43"/>
    <w:rsid w:val="005C5643"/>
    <w:rsid w:val="005C5A13"/>
    <w:rsid w:val="005D2A84"/>
    <w:rsid w:val="005D357C"/>
    <w:rsid w:val="005E04EA"/>
    <w:rsid w:val="005E0C3B"/>
    <w:rsid w:val="005E47EF"/>
    <w:rsid w:val="005E4E14"/>
    <w:rsid w:val="005E5AD7"/>
    <w:rsid w:val="005E7612"/>
    <w:rsid w:val="005E7C28"/>
    <w:rsid w:val="005F0082"/>
    <w:rsid w:val="005F1DF7"/>
    <w:rsid w:val="005F5679"/>
    <w:rsid w:val="006003AF"/>
    <w:rsid w:val="00600855"/>
    <w:rsid w:val="00601599"/>
    <w:rsid w:val="00601D4D"/>
    <w:rsid w:val="00602386"/>
    <w:rsid w:val="0060273D"/>
    <w:rsid w:val="0060697B"/>
    <w:rsid w:val="00607B5A"/>
    <w:rsid w:val="00607BB9"/>
    <w:rsid w:val="00610DD5"/>
    <w:rsid w:val="00611698"/>
    <w:rsid w:val="00612B34"/>
    <w:rsid w:val="006176BD"/>
    <w:rsid w:val="00617E88"/>
    <w:rsid w:val="006208EF"/>
    <w:rsid w:val="006228BA"/>
    <w:rsid w:val="006233E0"/>
    <w:rsid w:val="00624B01"/>
    <w:rsid w:val="00625C27"/>
    <w:rsid w:val="00626E4F"/>
    <w:rsid w:val="006311E7"/>
    <w:rsid w:val="00632FD8"/>
    <w:rsid w:val="00633512"/>
    <w:rsid w:val="00633853"/>
    <w:rsid w:val="00635AA2"/>
    <w:rsid w:val="00641AAE"/>
    <w:rsid w:val="00643F3A"/>
    <w:rsid w:val="006460B2"/>
    <w:rsid w:val="00657194"/>
    <w:rsid w:val="00662B5C"/>
    <w:rsid w:val="00663DE9"/>
    <w:rsid w:val="00664377"/>
    <w:rsid w:val="00664A62"/>
    <w:rsid w:val="00665261"/>
    <w:rsid w:val="006657C5"/>
    <w:rsid w:val="00677917"/>
    <w:rsid w:val="00677F20"/>
    <w:rsid w:val="00680BF3"/>
    <w:rsid w:val="0068111B"/>
    <w:rsid w:val="006819AE"/>
    <w:rsid w:val="00684ADD"/>
    <w:rsid w:val="006858CB"/>
    <w:rsid w:val="00686C4E"/>
    <w:rsid w:val="00687973"/>
    <w:rsid w:val="006879CE"/>
    <w:rsid w:val="00690245"/>
    <w:rsid w:val="006905C7"/>
    <w:rsid w:val="006953ED"/>
    <w:rsid w:val="00696BFD"/>
    <w:rsid w:val="006A02BF"/>
    <w:rsid w:val="006A1D4F"/>
    <w:rsid w:val="006A259E"/>
    <w:rsid w:val="006A295F"/>
    <w:rsid w:val="006A7931"/>
    <w:rsid w:val="006A7FC1"/>
    <w:rsid w:val="006B08F8"/>
    <w:rsid w:val="006B0A9C"/>
    <w:rsid w:val="006B1005"/>
    <w:rsid w:val="006B1BDF"/>
    <w:rsid w:val="006B1D16"/>
    <w:rsid w:val="006B22D8"/>
    <w:rsid w:val="006B48CD"/>
    <w:rsid w:val="006B6DFB"/>
    <w:rsid w:val="006B6E58"/>
    <w:rsid w:val="006B7D26"/>
    <w:rsid w:val="006C1444"/>
    <w:rsid w:val="006C268C"/>
    <w:rsid w:val="006C2C4C"/>
    <w:rsid w:val="006C3D7A"/>
    <w:rsid w:val="006C5F68"/>
    <w:rsid w:val="006C6180"/>
    <w:rsid w:val="006C79F9"/>
    <w:rsid w:val="006D12CF"/>
    <w:rsid w:val="006D3253"/>
    <w:rsid w:val="006D6990"/>
    <w:rsid w:val="006D77DD"/>
    <w:rsid w:val="006E04F8"/>
    <w:rsid w:val="006E46E1"/>
    <w:rsid w:val="006E4954"/>
    <w:rsid w:val="006E6F01"/>
    <w:rsid w:val="006F5AE0"/>
    <w:rsid w:val="006F5B05"/>
    <w:rsid w:val="006F6807"/>
    <w:rsid w:val="006F6865"/>
    <w:rsid w:val="006F7405"/>
    <w:rsid w:val="00700F70"/>
    <w:rsid w:val="00701588"/>
    <w:rsid w:val="00703EAD"/>
    <w:rsid w:val="00704001"/>
    <w:rsid w:val="00705761"/>
    <w:rsid w:val="00707021"/>
    <w:rsid w:val="007129BF"/>
    <w:rsid w:val="00715A74"/>
    <w:rsid w:val="00715C2E"/>
    <w:rsid w:val="00717962"/>
    <w:rsid w:val="00720DDF"/>
    <w:rsid w:val="00725518"/>
    <w:rsid w:val="00731B2A"/>
    <w:rsid w:val="00733C4B"/>
    <w:rsid w:val="00734C4F"/>
    <w:rsid w:val="00741AAA"/>
    <w:rsid w:val="007455BD"/>
    <w:rsid w:val="007464E1"/>
    <w:rsid w:val="007473CB"/>
    <w:rsid w:val="00750B8F"/>
    <w:rsid w:val="007518A0"/>
    <w:rsid w:val="00756C16"/>
    <w:rsid w:val="00761039"/>
    <w:rsid w:val="0076379F"/>
    <w:rsid w:val="00763FED"/>
    <w:rsid w:val="007672B9"/>
    <w:rsid w:val="0077019F"/>
    <w:rsid w:val="00770B11"/>
    <w:rsid w:val="00771134"/>
    <w:rsid w:val="00771D65"/>
    <w:rsid w:val="00771ED4"/>
    <w:rsid w:val="00772BCD"/>
    <w:rsid w:val="007735A0"/>
    <w:rsid w:val="00773B65"/>
    <w:rsid w:val="0077483C"/>
    <w:rsid w:val="0077640D"/>
    <w:rsid w:val="00777536"/>
    <w:rsid w:val="00777A47"/>
    <w:rsid w:val="0078098A"/>
    <w:rsid w:val="00785499"/>
    <w:rsid w:val="00785589"/>
    <w:rsid w:val="00786266"/>
    <w:rsid w:val="007865F0"/>
    <w:rsid w:val="00787C3F"/>
    <w:rsid w:val="00791F21"/>
    <w:rsid w:val="007938F6"/>
    <w:rsid w:val="00795517"/>
    <w:rsid w:val="00795DEC"/>
    <w:rsid w:val="0079633A"/>
    <w:rsid w:val="007A041D"/>
    <w:rsid w:val="007A11A6"/>
    <w:rsid w:val="007A19EE"/>
    <w:rsid w:val="007A1EAA"/>
    <w:rsid w:val="007A204F"/>
    <w:rsid w:val="007A3606"/>
    <w:rsid w:val="007A3E57"/>
    <w:rsid w:val="007A3F42"/>
    <w:rsid w:val="007A6AC5"/>
    <w:rsid w:val="007B025E"/>
    <w:rsid w:val="007B0B85"/>
    <w:rsid w:val="007B0CC4"/>
    <w:rsid w:val="007B0CEC"/>
    <w:rsid w:val="007B4D4D"/>
    <w:rsid w:val="007B54AB"/>
    <w:rsid w:val="007B60CC"/>
    <w:rsid w:val="007B720B"/>
    <w:rsid w:val="007C0728"/>
    <w:rsid w:val="007C0AD8"/>
    <w:rsid w:val="007C1229"/>
    <w:rsid w:val="007D0220"/>
    <w:rsid w:val="007D1541"/>
    <w:rsid w:val="007D2138"/>
    <w:rsid w:val="007D489A"/>
    <w:rsid w:val="007D6F4A"/>
    <w:rsid w:val="007E1745"/>
    <w:rsid w:val="007E25CA"/>
    <w:rsid w:val="007E3D50"/>
    <w:rsid w:val="007E642E"/>
    <w:rsid w:val="007E6EC3"/>
    <w:rsid w:val="007F0A98"/>
    <w:rsid w:val="007F21DF"/>
    <w:rsid w:val="007F3476"/>
    <w:rsid w:val="007F3ABC"/>
    <w:rsid w:val="007F79E4"/>
    <w:rsid w:val="008026A4"/>
    <w:rsid w:val="0080310A"/>
    <w:rsid w:val="00804797"/>
    <w:rsid w:val="00805186"/>
    <w:rsid w:val="00806FE4"/>
    <w:rsid w:val="008071C5"/>
    <w:rsid w:val="008079D0"/>
    <w:rsid w:val="00807FB4"/>
    <w:rsid w:val="00810115"/>
    <w:rsid w:val="00810278"/>
    <w:rsid w:val="00815383"/>
    <w:rsid w:val="0082054C"/>
    <w:rsid w:val="008215F4"/>
    <w:rsid w:val="00826E8E"/>
    <w:rsid w:val="00827346"/>
    <w:rsid w:val="008273E9"/>
    <w:rsid w:val="00827FFA"/>
    <w:rsid w:val="008322B6"/>
    <w:rsid w:val="00832FAA"/>
    <w:rsid w:val="008345CC"/>
    <w:rsid w:val="00836292"/>
    <w:rsid w:val="008406D2"/>
    <w:rsid w:val="00842025"/>
    <w:rsid w:val="008439B6"/>
    <w:rsid w:val="00844578"/>
    <w:rsid w:val="00846B08"/>
    <w:rsid w:val="00846C7B"/>
    <w:rsid w:val="0085313E"/>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766EA"/>
    <w:rsid w:val="0088010F"/>
    <w:rsid w:val="00880D6D"/>
    <w:rsid w:val="00880DEB"/>
    <w:rsid w:val="008815B6"/>
    <w:rsid w:val="00882AB4"/>
    <w:rsid w:val="00883D0C"/>
    <w:rsid w:val="00887892"/>
    <w:rsid w:val="0089292C"/>
    <w:rsid w:val="00892D79"/>
    <w:rsid w:val="00893BB0"/>
    <w:rsid w:val="00894166"/>
    <w:rsid w:val="00894833"/>
    <w:rsid w:val="00895481"/>
    <w:rsid w:val="00895EB3"/>
    <w:rsid w:val="00896055"/>
    <w:rsid w:val="00897383"/>
    <w:rsid w:val="008977D2"/>
    <w:rsid w:val="008A0383"/>
    <w:rsid w:val="008A0547"/>
    <w:rsid w:val="008A0AF5"/>
    <w:rsid w:val="008A1992"/>
    <w:rsid w:val="008A2662"/>
    <w:rsid w:val="008A2E90"/>
    <w:rsid w:val="008A38C5"/>
    <w:rsid w:val="008A5FB6"/>
    <w:rsid w:val="008A693C"/>
    <w:rsid w:val="008A73B3"/>
    <w:rsid w:val="008B5445"/>
    <w:rsid w:val="008C2125"/>
    <w:rsid w:val="008C376B"/>
    <w:rsid w:val="008C39B3"/>
    <w:rsid w:val="008C531F"/>
    <w:rsid w:val="008C614F"/>
    <w:rsid w:val="008C7790"/>
    <w:rsid w:val="008D055A"/>
    <w:rsid w:val="008D467D"/>
    <w:rsid w:val="008D56B4"/>
    <w:rsid w:val="008D5C1F"/>
    <w:rsid w:val="008D64D2"/>
    <w:rsid w:val="008D7D54"/>
    <w:rsid w:val="008E206E"/>
    <w:rsid w:val="008E2F36"/>
    <w:rsid w:val="008E7AFD"/>
    <w:rsid w:val="008F04A6"/>
    <w:rsid w:val="008F1961"/>
    <w:rsid w:val="008F3488"/>
    <w:rsid w:val="008F4FEE"/>
    <w:rsid w:val="0090154E"/>
    <w:rsid w:val="00901685"/>
    <w:rsid w:val="009028E5"/>
    <w:rsid w:val="00902F74"/>
    <w:rsid w:val="00903646"/>
    <w:rsid w:val="009062D9"/>
    <w:rsid w:val="009076EC"/>
    <w:rsid w:val="00911652"/>
    <w:rsid w:val="00912912"/>
    <w:rsid w:val="00912F9F"/>
    <w:rsid w:val="00913705"/>
    <w:rsid w:val="00913928"/>
    <w:rsid w:val="009167B2"/>
    <w:rsid w:val="00916BC1"/>
    <w:rsid w:val="009174D5"/>
    <w:rsid w:val="00920546"/>
    <w:rsid w:val="00921FB7"/>
    <w:rsid w:val="00922E76"/>
    <w:rsid w:val="00923311"/>
    <w:rsid w:val="00923954"/>
    <w:rsid w:val="00924B4E"/>
    <w:rsid w:val="00927941"/>
    <w:rsid w:val="009315F7"/>
    <w:rsid w:val="00931BF3"/>
    <w:rsid w:val="0093345C"/>
    <w:rsid w:val="00933584"/>
    <w:rsid w:val="00937D30"/>
    <w:rsid w:val="00941641"/>
    <w:rsid w:val="00944BF2"/>
    <w:rsid w:val="00946E1A"/>
    <w:rsid w:val="00946F0C"/>
    <w:rsid w:val="00947371"/>
    <w:rsid w:val="00951106"/>
    <w:rsid w:val="00951916"/>
    <w:rsid w:val="009537A4"/>
    <w:rsid w:val="0095525E"/>
    <w:rsid w:val="0095700B"/>
    <w:rsid w:val="0095702D"/>
    <w:rsid w:val="0095704A"/>
    <w:rsid w:val="009621CA"/>
    <w:rsid w:val="009636EE"/>
    <w:rsid w:val="00963CE5"/>
    <w:rsid w:val="00965F2C"/>
    <w:rsid w:val="00966BB5"/>
    <w:rsid w:val="0097072F"/>
    <w:rsid w:val="00971345"/>
    <w:rsid w:val="00971CDC"/>
    <w:rsid w:val="009721AE"/>
    <w:rsid w:val="00973C9C"/>
    <w:rsid w:val="00973DAD"/>
    <w:rsid w:val="0097472F"/>
    <w:rsid w:val="00974D22"/>
    <w:rsid w:val="00977082"/>
    <w:rsid w:val="00981F57"/>
    <w:rsid w:val="00984746"/>
    <w:rsid w:val="00985353"/>
    <w:rsid w:val="00996302"/>
    <w:rsid w:val="00997A89"/>
    <w:rsid w:val="009A3494"/>
    <w:rsid w:val="009A404D"/>
    <w:rsid w:val="009A70F1"/>
    <w:rsid w:val="009B0D53"/>
    <w:rsid w:val="009B1C98"/>
    <w:rsid w:val="009B54C3"/>
    <w:rsid w:val="009C2B77"/>
    <w:rsid w:val="009C2EDB"/>
    <w:rsid w:val="009C4928"/>
    <w:rsid w:val="009C5123"/>
    <w:rsid w:val="009C5BE4"/>
    <w:rsid w:val="009C5C06"/>
    <w:rsid w:val="009C5C72"/>
    <w:rsid w:val="009C77E6"/>
    <w:rsid w:val="009D0048"/>
    <w:rsid w:val="009D34A4"/>
    <w:rsid w:val="009D3B48"/>
    <w:rsid w:val="009D4246"/>
    <w:rsid w:val="009D6DA4"/>
    <w:rsid w:val="009D7B8F"/>
    <w:rsid w:val="009E03CE"/>
    <w:rsid w:val="009E0FBC"/>
    <w:rsid w:val="009E1658"/>
    <w:rsid w:val="009E5755"/>
    <w:rsid w:val="009E5759"/>
    <w:rsid w:val="009E5A5F"/>
    <w:rsid w:val="009E6ADA"/>
    <w:rsid w:val="009E729B"/>
    <w:rsid w:val="009F0097"/>
    <w:rsid w:val="009F08DD"/>
    <w:rsid w:val="009F11DF"/>
    <w:rsid w:val="009F1CDD"/>
    <w:rsid w:val="009F34F2"/>
    <w:rsid w:val="00A0222C"/>
    <w:rsid w:val="00A02BD5"/>
    <w:rsid w:val="00A05099"/>
    <w:rsid w:val="00A0695A"/>
    <w:rsid w:val="00A0777A"/>
    <w:rsid w:val="00A101F7"/>
    <w:rsid w:val="00A1025C"/>
    <w:rsid w:val="00A10DBD"/>
    <w:rsid w:val="00A11C37"/>
    <w:rsid w:val="00A13425"/>
    <w:rsid w:val="00A14EAC"/>
    <w:rsid w:val="00A167AD"/>
    <w:rsid w:val="00A17396"/>
    <w:rsid w:val="00A17BCE"/>
    <w:rsid w:val="00A20356"/>
    <w:rsid w:val="00A20678"/>
    <w:rsid w:val="00A24763"/>
    <w:rsid w:val="00A25D0B"/>
    <w:rsid w:val="00A321BB"/>
    <w:rsid w:val="00A33707"/>
    <w:rsid w:val="00A3375C"/>
    <w:rsid w:val="00A34845"/>
    <w:rsid w:val="00A36691"/>
    <w:rsid w:val="00A36D29"/>
    <w:rsid w:val="00A37207"/>
    <w:rsid w:val="00A4072A"/>
    <w:rsid w:val="00A40B1E"/>
    <w:rsid w:val="00A40E10"/>
    <w:rsid w:val="00A42CB3"/>
    <w:rsid w:val="00A43D95"/>
    <w:rsid w:val="00A44D5D"/>
    <w:rsid w:val="00A45271"/>
    <w:rsid w:val="00A45653"/>
    <w:rsid w:val="00A468B2"/>
    <w:rsid w:val="00A47635"/>
    <w:rsid w:val="00A50151"/>
    <w:rsid w:val="00A50472"/>
    <w:rsid w:val="00A54241"/>
    <w:rsid w:val="00A56B46"/>
    <w:rsid w:val="00A5774F"/>
    <w:rsid w:val="00A65ABC"/>
    <w:rsid w:val="00A6667C"/>
    <w:rsid w:val="00A67AC9"/>
    <w:rsid w:val="00A7328F"/>
    <w:rsid w:val="00A74B49"/>
    <w:rsid w:val="00A77062"/>
    <w:rsid w:val="00A83A82"/>
    <w:rsid w:val="00A84051"/>
    <w:rsid w:val="00A84650"/>
    <w:rsid w:val="00A8530B"/>
    <w:rsid w:val="00A863CA"/>
    <w:rsid w:val="00A9107D"/>
    <w:rsid w:val="00A947EA"/>
    <w:rsid w:val="00A94BEF"/>
    <w:rsid w:val="00A95741"/>
    <w:rsid w:val="00A9736A"/>
    <w:rsid w:val="00A97E35"/>
    <w:rsid w:val="00AA246F"/>
    <w:rsid w:val="00AA2FBA"/>
    <w:rsid w:val="00AA44DD"/>
    <w:rsid w:val="00AB028A"/>
    <w:rsid w:val="00AB0D27"/>
    <w:rsid w:val="00AB6AFC"/>
    <w:rsid w:val="00AB6D84"/>
    <w:rsid w:val="00AC12E8"/>
    <w:rsid w:val="00AC23E3"/>
    <w:rsid w:val="00AC27D5"/>
    <w:rsid w:val="00AD0CFE"/>
    <w:rsid w:val="00AD25E4"/>
    <w:rsid w:val="00AD57BC"/>
    <w:rsid w:val="00AD5ADF"/>
    <w:rsid w:val="00AD77EC"/>
    <w:rsid w:val="00AE0590"/>
    <w:rsid w:val="00AE131A"/>
    <w:rsid w:val="00AE1705"/>
    <w:rsid w:val="00AE188C"/>
    <w:rsid w:val="00AE19AB"/>
    <w:rsid w:val="00AE1C17"/>
    <w:rsid w:val="00AE1E53"/>
    <w:rsid w:val="00AE4416"/>
    <w:rsid w:val="00AE5EBE"/>
    <w:rsid w:val="00AE6BCE"/>
    <w:rsid w:val="00AF292E"/>
    <w:rsid w:val="00AF35F4"/>
    <w:rsid w:val="00AF3A68"/>
    <w:rsid w:val="00AF6CA1"/>
    <w:rsid w:val="00AF72B1"/>
    <w:rsid w:val="00AF73A0"/>
    <w:rsid w:val="00AF7E8D"/>
    <w:rsid w:val="00B00179"/>
    <w:rsid w:val="00B013C3"/>
    <w:rsid w:val="00B018AE"/>
    <w:rsid w:val="00B05E85"/>
    <w:rsid w:val="00B115A9"/>
    <w:rsid w:val="00B121B8"/>
    <w:rsid w:val="00B122D2"/>
    <w:rsid w:val="00B176E7"/>
    <w:rsid w:val="00B17784"/>
    <w:rsid w:val="00B17A2D"/>
    <w:rsid w:val="00B244D4"/>
    <w:rsid w:val="00B26A8F"/>
    <w:rsid w:val="00B26EDE"/>
    <w:rsid w:val="00B300E3"/>
    <w:rsid w:val="00B30263"/>
    <w:rsid w:val="00B31F4D"/>
    <w:rsid w:val="00B33567"/>
    <w:rsid w:val="00B37492"/>
    <w:rsid w:val="00B3775C"/>
    <w:rsid w:val="00B4110A"/>
    <w:rsid w:val="00B42FA8"/>
    <w:rsid w:val="00B438D6"/>
    <w:rsid w:val="00B450F1"/>
    <w:rsid w:val="00B46251"/>
    <w:rsid w:val="00B46A47"/>
    <w:rsid w:val="00B4791E"/>
    <w:rsid w:val="00B5098C"/>
    <w:rsid w:val="00B50C43"/>
    <w:rsid w:val="00B50CF9"/>
    <w:rsid w:val="00B51F90"/>
    <w:rsid w:val="00B52D13"/>
    <w:rsid w:val="00B541B9"/>
    <w:rsid w:val="00B54D2A"/>
    <w:rsid w:val="00B5553B"/>
    <w:rsid w:val="00B56C73"/>
    <w:rsid w:val="00B5796E"/>
    <w:rsid w:val="00B60370"/>
    <w:rsid w:val="00B60C6A"/>
    <w:rsid w:val="00B64534"/>
    <w:rsid w:val="00B65EFD"/>
    <w:rsid w:val="00B65F76"/>
    <w:rsid w:val="00B671B1"/>
    <w:rsid w:val="00B6798C"/>
    <w:rsid w:val="00B70452"/>
    <w:rsid w:val="00B7132F"/>
    <w:rsid w:val="00B87095"/>
    <w:rsid w:val="00B8710D"/>
    <w:rsid w:val="00B90267"/>
    <w:rsid w:val="00B942BD"/>
    <w:rsid w:val="00B94691"/>
    <w:rsid w:val="00B95514"/>
    <w:rsid w:val="00B96472"/>
    <w:rsid w:val="00BA1473"/>
    <w:rsid w:val="00BA18FA"/>
    <w:rsid w:val="00BA4180"/>
    <w:rsid w:val="00BA4A52"/>
    <w:rsid w:val="00BA5D55"/>
    <w:rsid w:val="00BA7644"/>
    <w:rsid w:val="00BB0C32"/>
    <w:rsid w:val="00BB1880"/>
    <w:rsid w:val="00BB24DC"/>
    <w:rsid w:val="00BB3D0A"/>
    <w:rsid w:val="00BB607F"/>
    <w:rsid w:val="00BB6BD6"/>
    <w:rsid w:val="00BC54A6"/>
    <w:rsid w:val="00BC70A1"/>
    <w:rsid w:val="00BD0036"/>
    <w:rsid w:val="00BD166F"/>
    <w:rsid w:val="00BD3FAD"/>
    <w:rsid w:val="00BD6448"/>
    <w:rsid w:val="00BE0930"/>
    <w:rsid w:val="00BE0C81"/>
    <w:rsid w:val="00BE5D5A"/>
    <w:rsid w:val="00BE624A"/>
    <w:rsid w:val="00BE69D8"/>
    <w:rsid w:val="00BF260B"/>
    <w:rsid w:val="00BF4C63"/>
    <w:rsid w:val="00BF5519"/>
    <w:rsid w:val="00BF5BF6"/>
    <w:rsid w:val="00BF5D96"/>
    <w:rsid w:val="00BF6C43"/>
    <w:rsid w:val="00C00ECA"/>
    <w:rsid w:val="00C016C8"/>
    <w:rsid w:val="00C02E53"/>
    <w:rsid w:val="00C04EE7"/>
    <w:rsid w:val="00C07866"/>
    <w:rsid w:val="00C10B4F"/>
    <w:rsid w:val="00C1398D"/>
    <w:rsid w:val="00C1674E"/>
    <w:rsid w:val="00C16DE1"/>
    <w:rsid w:val="00C17A40"/>
    <w:rsid w:val="00C17F4C"/>
    <w:rsid w:val="00C224FC"/>
    <w:rsid w:val="00C23E86"/>
    <w:rsid w:val="00C25F52"/>
    <w:rsid w:val="00C2746B"/>
    <w:rsid w:val="00C30207"/>
    <w:rsid w:val="00C33E9B"/>
    <w:rsid w:val="00C365E9"/>
    <w:rsid w:val="00C3793B"/>
    <w:rsid w:val="00C47C65"/>
    <w:rsid w:val="00C51527"/>
    <w:rsid w:val="00C53B59"/>
    <w:rsid w:val="00C550C7"/>
    <w:rsid w:val="00C55398"/>
    <w:rsid w:val="00C55923"/>
    <w:rsid w:val="00C5685D"/>
    <w:rsid w:val="00C572BB"/>
    <w:rsid w:val="00C63A3C"/>
    <w:rsid w:val="00C642F4"/>
    <w:rsid w:val="00C65EC7"/>
    <w:rsid w:val="00C66C8A"/>
    <w:rsid w:val="00C6792D"/>
    <w:rsid w:val="00C719E8"/>
    <w:rsid w:val="00C73D67"/>
    <w:rsid w:val="00C81891"/>
    <w:rsid w:val="00C90852"/>
    <w:rsid w:val="00C90898"/>
    <w:rsid w:val="00C91677"/>
    <w:rsid w:val="00C92C68"/>
    <w:rsid w:val="00C92CB1"/>
    <w:rsid w:val="00C94AF8"/>
    <w:rsid w:val="00C94C4A"/>
    <w:rsid w:val="00C961F3"/>
    <w:rsid w:val="00C96601"/>
    <w:rsid w:val="00C976C0"/>
    <w:rsid w:val="00CA4DCB"/>
    <w:rsid w:val="00CA5E8C"/>
    <w:rsid w:val="00CA6CAE"/>
    <w:rsid w:val="00CB3F23"/>
    <w:rsid w:val="00CB4805"/>
    <w:rsid w:val="00CB4F48"/>
    <w:rsid w:val="00CB5246"/>
    <w:rsid w:val="00CB52BB"/>
    <w:rsid w:val="00CB700D"/>
    <w:rsid w:val="00CB79D5"/>
    <w:rsid w:val="00CC0259"/>
    <w:rsid w:val="00CC2CDB"/>
    <w:rsid w:val="00CC374E"/>
    <w:rsid w:val="00CC4966"/>
    <w:rsid w:val="00CC4D92"/>
    <w:rsid w:val="00CD1209"/>
    <w:rsid w:val="00CD1623"/>
    <w:rsid w:val="00CD4D29"/>
    <w:rsid w:val="00CD4EBF"/>
    <w:rsid w:val="00CD5C6C"/>
    <w:rsid w:val="00CE09C7"/>
    <w:rsid w:val="00CE0AE3"/>
    <w:rsid w:val="00CE0D59"/>
    <w:rsid w:val="00CE0D80"/>
    <w:rsid w:val="00CE4EFA"/>
    <w:rsid w:val="00CE5EE8"/>
    <w:rsid w:val="00CE6325"/>
    <w:rsid w:val="00CE700F"/>
    <w:rsid w:val="00CF1704"/>
    <w:rsid w:val="00CF2106"/>
    <w:rsid w:val="00CF2CC3"/>
    <w:rsid w:val="00CF60A9"/>
    <w:rsid w:val="00D010D3"/>
    <w:rsid w:val="00D015C1"/>
    <w:rsid w:val="00D02149"/>
    <w:rsid w:val="00D116AD"/>
    <w:rsid w:val="00D12DE1"/>
    <w:rsid w:val="00D151CB"/>
    <w:rsid w:val="00D15AD6"/>
    <w:rsid w:val="00D202B0"/>
    <w:rsid w:val="00D23974"/>
    <w:rsid w:val="00D25FEF"/>
    <w:rsid w:val="00D27B23"/>
    <w:rsid w:val="00D347A1"/>
    <w:rsid w:val="00D40882"/>
    <w:rsid w:val="00D40A51"/>
    <w:rsid w:val="00D424BB"/>
    <w:rsid w:val="00D4413E"/>
    <w:rsid w:val="00D44171"/>
    <w:rsid w:val="00D4445D"/>
    <w:rsid w:val="00D4496D"/>
    <w:rsid w:val="00D45579"/>
    <w:rsid w:val="00D4734B"/>
    <w:rsid w:val="00D520A6"/>
    <w:rsid w:val="00D5253A"/>
    <w:rsid w:val="00D52693"/>
    <w:rsid w:val="00D52C7F"/>
    <w:rsid w:val="00D534AC"/>
    <w:rsid w:val="00D54262"/>
    <w:rsid w:val="00D560E0"/>
    <w:rsid w:val="00D561FC"/>
    <w:rsid w:val="00D56214"/>
    <w:rsid w:val="00D571CA"/>
    <w:rsid w:val="00D60D2E"/>
    <w:rsid w:val="00D61A53"/>
    <w:rsid w:val="00D62F02"/>
    <w:rsid w:val="00D636C2"/>
    <w:rsid w:val="00D63F37"/>
    <w:rsid w:val="00D64813"/>
    <w:rsid w:val="00D65607"/>
    <w:rsid w:val="00D66C2D"/>
    <w:rsid w:val="00D71940"/>
    <w:rsid w:val="00D734C6"/>
    <w:rsid w:val="00D73B56"/>
    <w:rsid w:val="00D74F32"/>
    <w:rsid w:val="00D76364"/>
    <w:rsid w:val="00D77091"/>
    <w:rsid w:val="00D7727F"/>
    <w:rsid w:val="00D778CC"/>
    <w:rsid w:val="00D77F56"/>
    <w:rsid w:val="00D82259"/>
    <w:rsid w:val="00D825A3"/>
    <w:rsid w:val="00D9000E"/>
    <w:rsid w:val="00D90106"/>
    <w:rsid w:val="00D91A6E"/>
    <w:rsid w:val="00D920D5"/>
    <w:rsid w:val="00D927D0"/>
    <w:rsid w:val="00D92A06"/>
    <w:rsid w:val="00DA0346"/>
    <w:rsid w:val="00DA204F"/>
    <w:rsid w:val="00DA35EC"/>
    <w:rsid w:val="00DA3B90"/>
    <w:rsid w:val="00DA3BCC"/>
    <w:rsid w:val="00DA428C"/>
    <w:rsid w:val="00DA5FF4"/>
    <w:rsid w:val="00DB3452"/>
    <w:rsid w:val="00DB3D32"/>
    <w:rsid w:val="00DB470B"/>
    <w:rsid w:val="00DB4C35"/>
    <w:rsid w:val="00DB594A"/>
    <w:rsid w:val="00DB64E4"/>
    <w:rsid w:val="00DB79ED"/>
    <w:rsid w:val="00DC5775"/>
    <w:rsid w:val="00DC7B1A"/>
    <w:rsid w:val="00DD0789"/>
    <w:rsid w:val="00DD30FD"/>
    <w:rsid w:val="00DD3A49"/>
    <w:rsid w:val="00DD586D"/>
    <w:rsid w:val="00DD5D74"/>
    <w:rsid w:val="00DE09BF"/>
    <w:rsid w:val="00DE10B8"/>
    <w:rsid w:val="00DE15D5"/>
    <w:rsid w:val="00DE613C"/>
    <w:rsid w:val="00DE65D4"/>
    <w:rsid w:val="00DF4802"/>
    <w:rsid w:val="00DF51B7"/>
    <w:rsid w:val="00DF5895"/>
    <w:rsid w:val="00DF711F"/>
    <w:rsid w:val="00E01E8D"/>
    <w:rsid w:val="00E021CE"/>
    <w:rsid w:val="00E035F4"/>
    <w:rsid w:val="00E037CF"/>
    <w:rsid w:val="00E05974"/>
    <w:rsid w:val="00E062B3"/>
    <w:rsid w:val="00E10871"/>
    <w:rsid w:val="00E10983"/>
    <w:rsid w:val="00E124B4"/>
    <w:rsid w:val="00E13878"/>
    <w:rsid w:val="00E16899"/>
    <w:rsid w:val="00E1725A"/>
    <w:rsid w:val="00E1752E"/>
    <w:rsid w:val="00E21399"/>
    <w:rsid w:val="00E23420"/>
    <w:rsid w:val="00E24003"/>
    <w:rsid w:val="00E244BA"/>
    <w:rsid w:val="00E24BC5"/>
    <w:rsid w:val="00E26984"/>
    <w:rsid w:val="00E27F17"/>
    <w:rsid w:val="00E31463"/>
    <w:rsid w:val="00E314C0"/>
    <w:rsid w:val="00E3185D"/>
    <w:rsid w:val="00E32CB8"/>
    <w:rsid w:val="00E33611"/>
    <w:rsid w:val="00E369A8"/>
    <w:rsid w:val="00E4289B"/>
    <w:rsid w:val="00E44E6F"/>
    <w:rsid w:val="00E45055"/>
    <w:rsid w:val="00E454D3"/>
    <w:rsid w:val="00E46C2A"/>
    <w:rsid w:val="00E47999"/>
    <w:rsid w:val="00E47C5E"/>
    <w:rsid w:val="00E52436"/>
    <w:rsid w:val="00E5298D"/>
    <w:rsid w:val="00E52C43"/>
    <w:rsid w:val="00E53091"/>
    <w:rsid w:val="00E53502"/>
    <w:rsid w:val="00E53A3B"/>
    <w:rsid w:val="00E5434F"/>
    <w:rsid w:val="00E57247"/>
    <w:rsid w:val="00E61F18"/>
    <w:rsid w:val="00E62FBF"/>
    <w:rsid w:val="00E64C07"/>
    <w:rsid w:val="00E651FD"/>
    <w:rsid w:val="00E65250"/>
    <w:rsid w:val="00E65988"/>
    <w:rsid w:val="00E6769A"/>
    <w:rsid w:val="00E72975"/>
    <w:rsid w:val="00E72E6D"/>
    <w:rsid w:val="00E76B16"/>
    <w:rsid w:val="00E76D27"/>
    <w:rsid w:val="00E80C0A"/>
    <w:rsid w:val="00E818A5"/>
    <w:rsid w:val="00E82278"/>
    <w:rsid w:val="00E83B22"/>
    <w:rsid w:val="00E91756"/>
    <w:rsid w:val="00E94BBF"/>
    <w:rsid w:val="00EA0EA8"/>
    <w:rsid w:val="00EA178B"/>
    <w:rsid w:val="00EA235C"/>
    <w:rsid w:val="00EA52EF"/>
    <w:rsid w:val="00EA68AF"/>
    <w:rsid w:val="00EA6F80"/>
    <w:rsid w:val="00EA73BA"/>
    <w:rsid w:val="00EB09D3"/>
    <w:rsid w:val="00EB2CCA"/>
    <w:rsid w:val="00EB4434"/>
    <w:rsid w:val="00EB5365"/>
    <w:rsid w:val="00EB5499"/>
    <w:rsid w:val="00EC2159"/>
    <w:rsid w:val="00EC2E65"/>
    <w:rsid w:val="00EC5C4F"/>
    <w:rsid w:val="00ED266D"/>
    <w:rsid w:val="00ED361B"/>
    <w:rsid w:val="00ED57A2"/>
    <w:rsid w:val="00EE029E"/>
    <w:rsid w:val="00EE04B7"/>
    <w:rsid w:val="00EE5A8A"/>
    <w:rsid w:val="00EE71A4"/>
    <w:rsid w:val="00EF0EE0"/>
    <w:rsid w:val="00EF4287"/>
    <w:rsid w:val="00EF52C1"/>
    <w:rsid w:val="00EF6488"/>
    <w:rsid w:val="00EF69D0"/>
    <w:rsid w:val="00F01615"/>
    <w:rsid w:val="00F034E8"/>
    <w:rsid w:val="00F038AC"/>
    <w:rsid w:val="00F06480"/>
    <w:rsid w:val="00F06590"/>
    <w:rsid w:val="00F13014"/>
    <w:rsid w:val="00F13F04"/>
    <w:rsid w:val="00F14BBF"/>
    <w:rsid w:val="00F1610A"/>
    <w:rsid w:val="00F16C70"/>
    <w:rsid w:val="00F17070"/>
    <w:rsid w:val="00F20CCC"/>
    <w:rsid w:val="00F226E6"/>
    <w:rsid w:val="00F22A3B"/>
    <w:rsid w:val="00F23C0B"/>
    <w:rsid w:val="00F252B9"/>
    <w:rsid w:val="00F253D3"/>
    <w:rsid w:val="00F30759"/>
    <w:rsid w:val="00F3729B"/>
    <w:rsid w:val="00F43232"/>
    <w:rsid w:val="00F45153"/>
    <w:rsid w:val="00F47068"/>
    <w:rsid w:val="00F474DB"/>
    <w:rsid w:val="00F5260C"/>
    <w:rsid w:val="00F52F7F"/>
    <w:rsid w:val="00F5572F"/>
    <w:rsid w:val="00F57161"/>
    <w:rsid w:val="00F6274A"/>
    <w:rsid w:val="00F630F8"/>
    <w:rsid w:val="00F64DB3"/>
    <w:rsid w:val="00F6502E"/>
    <w:rsid w:val="00F6518C"/>
    <w:rsid w:val="00F65A71"/>
    <w:rsid w:val="00F67DE4"/>
    <w:rsid w:val="00F768AA"/>
    <w:rsid w:val="00F76A1F"/>
    <w:rsid w:val="00F76B2C"/>
    <w:rsid w:val="00F76F66"/>
    <w:rsid w:val="00F8112E"/>
    <w:rsid w:val="00F8413A"/>
    <w:rsid w:val="00F849A5"/>
    <w:rsid w:val="00F85F87"/>
    <w:rsid w:val="00F9017F"/>
    <w:rsid w:val="00F92C98"/>
    <w:rsid w:val="00F94BEF"/>
    <w:rsid w:val="00FA4D3D"/>
    <w:rsid w:val="00FA4DD4"/>
    <w:rsid w:val="00FA4ECE"/>
    <w:rsid w:val="00FA66EA"/>
    <w:rsid w:val="00FA7C8E"/>
    <w:rsid w:val="00FB11F0"/>
    <w:rsid w:val="00FB1599"/>
    <w:rsid w:val="00FB24CA"/>
    <w:rsid w:val="00FC1F55"/>
    <w:rsid w:val="00FC3B53"/>
    <w:rsid w:val="00FC494A"/>
    <w:rsid w:val="00FC5DC3"/>
    <w:rsid w:val="00FD3CD5"/>
    <w:rsid w:val="00FD62FE"/>
    <w:rsid w:val="00FD635C"/>
    <w:rsid w:val="00FD7CFD"/>
    <w:rsid w:val="00FE0D99"/>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28F8-8B6E-4F7C-81D9-6432EAC6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韓中誠</cp:lastModifiedBy>
  <cp:revision>6</cp:revision>
  <cp:lastPrinted>2020-08-19T02:35:00Z</cp:lastPrinted>
  <dcterms:created xsi:type="dcterms:W3CDTF">2020-08-19T02:06:00Z</dcterms:created>
  <dcterms:modified xsi:type="dcterms:W3CDTF">2020-08-20T01:26:00Z</dcterms:modified>
</cp:coreProperties>
</file>