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29B557C7" w:rsidR="00063769" w:rsidRPr="007B2F36" w:rsidRDefault="007B2F36" w:rsidP="00081FB5">
      <w:pPr>
        <w:pStyle w:val="afff4"/>
      </w:pPr>
      <w:proofErr w:type="gramStart"/>
      <w:r w:rsidRPr="007B2F36">
        <w:rPr>
          <w:rFonts w:hint="eastAsia"/>
        </w:rPr>
        <w:t>考試院訴願</w:t>
      </w:r>
      <w:proofErr w:type="gramEnd"/>
      <w:r w:rsidR="00A86C3C">
        <w:rPr>
          <w:rFonts w:hint="eastAsia"/>
        </w:rPr>
        <w:t>再審</w:t>
      </w:r>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第1131700033號</w:t>
      </w:r>
    </w:p>
    <w:p w14:paraId="6F3628DA" w14:textId="5AE163AA" w:rsidR="0060790A" w:rsidRPr="001867EF" w:rsidRDefault="00FE6018" w:rsidP="00511E3B">
      <w:pPr>
        <w:pStyle w:val="affff0"/>
        <w:ind w:firstLine="640"/>
      </w:pPr>
      <w:r w:rsidRPr="001867EF">
        <w:rPr>
          <w:rFonts w:hint="eastAsia"/>
        </w:rPr>
        <w:t>再審申請人因不服</w:t>
      </w:r>
      <w:r w:rsidR="00125441">
        <w:rPr>
          <w:rFonts w:hint="eastAsia"/>
        </w:rPr>
        <w:t>本</w:t>
      </w:r>
      <w:r w:rsidRPr="001867EF">
        <w:rPr>
          <w:rFonts w:hint="eastAsia"/>
        </w:rPr>
        <w:t>院109考</w:t>
      </w:r>
      <w:proofErr w:type="gramStart"/>
      <w:r w:rsidRPr="001867EF">
        <w:rPr>
          <w:rFonts w:hint="eastAsia"/>
        </w:rPr>
        <w:t>臺訴決字</w:t>
      </w:r>
      <w:proofErr w:type="gramEnd"/>
      <w:r w:rsidRPr="001867EF">
        <w:rPr>
          <w:rFonts w:hint="eastAsia"/>
        </w:rPr>
        <w:t>第095號訴願決定，申請再審，本院決定如下：</w:t>
      </w:r>
    </w:p>
    <w:p w14:paraId="33D4AC5C" w14:textId="1CB25D84" w:rsidR="00E02D5D" w:rsidRPr="00BE1F48" w:rsidRDefault="00E02D5D" w:rsidP="00125441">
      <w:pPr>
        <w:pStyle w:val="affff2"/>
        <w:tabs>
          <w:tab w:val="right" w:pos="9071"/>
        </w:tabs>
      </w:pPr>
      <w:r w:rsidRPr="00BE1F48">
        <w:t>主文</w:t>
      </w:r>
      <w:r w:rsidR="00125441">
        <w:tab/>
      </w:r>
    </w:p>
    <w:p w14:paraId="00E51CCB" w14:textId="56741499" w:rsidR="00E02D5D" w:rsidRPr="003F3C58" w:rsidRDefault="00C942DF" w:rsidP="003F3C58">
      <w:pPr>
        <w:pStyle w:val="afffff7"/>
      </w:pPr>
      <w:r w:rsidRPr="003F3C58">
        <w:t>再審駁回。</w:t>
      </w:r>
    </w:p>
    <w:p w14:paraId="094ADF98" w14:textId="77777777" w:rsidR="0060790A" w:rsidRDefault="00FE6018" w:rsidP="008666D7">
      <w:pPr>
        <w:pStyle w:val="afffffd"/>
      </w:pPr>
      <w:r>
        <w:rPr>
          <w:rFonts w:hint="eastAsia"/>
        </w:rPr>
        <w:t>事實</w:t>
      </w:r>
    </w:p>
    <w:p w14:paraId="0F7F63A9" w14:textId="29BF3386" w:rsidR="0042654F" w:rsidRPr="004B684A" w:rsidRDefault="00125441" w:rsidP="005460E9">
      <w:pPr>
        <w:adjustRightInd w:val="0"/>
        <w:snapToGrid/>
        <w:spacing w:line="580" w:lineRule="exact"/>
        <w:ind w:firstLineChars="200" w:firstLine="640"/>
        <w:jc w:val="both"/>
        <w:rPr>
          <w:bCs/>
          <w:sz w:val="32"/>
          <w:szCs w:val="32"/>
        </w:rPr>
      </w:pPr>
      <w:bookmarkStart w:id="0" w:name="_Hlk162964255"/>
      <w:r w:rsidRPr="004B684A">
        <w:rPr>
          <w:rFonts w:hint="eastAsia"/>
          <w:bCs/>
          <w:sz w:val="32"/>
          <w:szCs w:val="32"/>
        </w:rPr>
        <w:t>緣再審申請人</w:t>
      </w:r>
      <w:bookmarkStart w:id="1" w:name="_Hlk161355195"/>
      <w:r w:rsidR="00346493" w:rsidRPr="004B684A">
        <w:rPr>
          <w:rFonts w:hint="eastAsia"/>
          <w:bCs/>
          <w:sz w:val="32"/>
          <w:szCs w:val="32"/>
        </w:rPr>
        <w:t>參加</w:t>
      </w:r>
      <w:r w:rsidR="00346493" w:rsidRPr="004B684A">
        <w:rPr>
          <w:rFonts w:hint="eastAsia"/>
          <w:bCs/>
          <w:sz w:val="32"/>
          <w:szCs w:val="32"/>
        </w:rPr>
        <w:t>108</w:t>
      </w:r>
      <w:r w:rsidR="00346493" w:rsidRPr="004B684A">
        <w:rPr>
          <w:rFonts w:hint="eastAsia"/>
          <w:bCs/>
          <w:sz w:val="32"/>
          <w:szCs w:val="32"/>
        </w:rPr>
        <w:t>年特種考試</w:t>
      </w:r>
      <w:bookmarkEnd w:id="0"/>
      <w:r w:rsidR="00346493" w:rsidRPr="004B684A">
        <w:rPr>
          <w:rFonts w:hint="eastAsia"/>
          <w:bCs/>
          <w:sz w:val="32"/>
          <w:szCs w:val="32"/>
        </w:rPr>
        <w:t>地方政府公務人員考試四等考試農業技術類科考試，總成績</w:t>
      </w:r>
      <w:r w:rsidR="00346493" w:rsidRPr="004B684A">
        <w:rPr>
          <w:rFonts w:hint="eastAsia"/>
          <w:bCs/>
          <w:sz w:val="32"/>
          <w:szCs w:val="32"/>
        </w:rPr>
        <w:t>48.33</w:t>
      </w:r>
      <w:r w:rsidR="00346493" w:rsidRPr="004B684A">
        <w:rPr>
          <w:rFonts w:hint="eastAsia"/>
          <w:bCs/>
          <w:sz w:val="32"/>
          <w:szCs w:val="32"/>
        </w:rPr>
        <w:t>分，未達錄取標準</w:t>
      </w:r>
      <w:r w:rsidR="00346493" w:rsidRPr="004B684A">
        <w:rPr>
          <w:rFonts w:hint="eastAsia"/>
          <w:bCs/>
          <w:sz w:val="32"/>
          <w:szCs w:val="32"/>
        </w:rPr>
        <w:t>61.17</w:t>
      </w:r>
      <w:r w:rsidR="00346493" w:rsidRPr="004B684A">
        <w:rPr>
          <w:rFonts w:hint="eastAsia"/>
          <w:bCs/>
          <w:sz w:val="32"/>
          <w:szCs w:val="32"/>
        </w:rPr>
        <w:t>分</w:t>
      </w:r>
      <w:bookmarkEnd w:id="1"/>
      <w:r w:rsidR="00346493" w:rsidRPr="004B684A">
        <w:rPr>
          <w:rFonts w:hint="eastAsia"/>
          <w:bCs/>
          <w:sz w:val="32"/>
          <w:szCs w:val="32"/>
        </w:rPr>
        <w:t>，</w:t>
      </w:r>
      <w:proofErr w:type="gramStart"/>
      <w:r w:rsidR="00346493" w:rsidRPr="004B684A">
        <w:rPr>
          <w:rFonts w:hint="eastAsia"/>
          <w:bCs/>
          <w:sz w:val="32"/>
          <w:szCs w:val="32"/>
        </w:rPr>
        <w:t>於榜示</w:t>
      </w:r>
      <w:proofErr w:type="gramEnd"/>
      <w:r w:rsidR="00346493" w:rsidRPr="004B684A">
        <w:rPr>
          <w:rFonts w:hint="eastAsia"/>
          <w:bCs/>
          <w:sz w:val="32"/>
          <w:szCs w:val="32"/>
        </w:rPr>
        <w:t>後，</w:t>
      </w:r>
      <w:r w:rsidR="008E734B" w:rsidRPr="004B684A">
        <w:rPr>
          <w:rFonts w:hint="eastAsia"/>
          <w:bCs/>
          <w:sz w:val="32"/>
          <w:szCs w:val="32"/>
        </w:rPr>
        <w:t>不服不予錄取之處分，陳稱</w:t>
      </w:r>
      <w:r w:rsidR="00346493" w:rsidRPr="004B684A">
        <w:rPr>
          <w:rFonts w:hint="eastAsia"/>
          <w:bCs/>
          <w:sz w:val="32"/>
          <w:szCs w:val="32"/>
        </w:rPr>
        <w:t>考選部將座號</w:t>
      </w:r>
      <w:r w:rsidR="00346493" w:rsidRPr="004B684A">
        <w:rPr>
          <w:rFonts w:hint="eastAsia"/>
          <w:bCs/>
          <w:sz w:val="32"/>
          <w:szCs w:val="32"/>
        </w:rPr>
        <w:t>EE42400028</w:t>
      </w:r>
      <w:r w:rsidR="00346493" w:rsidRPr="004B684A">
        <w:rPr>
          <w:rFonts w:hint="eastAsia"/>
          <w:bCs/>
          <w:sz w:val="32"/>
          <w:szCs w:val="32"/>
        </w:rPr>
        <w:t>應考人挪移至隔壁試場，</w:t>
      </w:r>
      <w:r w:rsidR="008E734B" w:rsidRPr="004B684A">
        <w:rPr>
          <w:rFonts w:hint="eastAsia"/>
          <w:bCs/>
          <w:sz w:val="32"/>
          <w:szCs w:val="32"/>
        </w:rPr>
        <w:t>並</w:t>
      </w:r>
      <w:r w:rsidR="00346493" w:rsidRPr="004B684A">
        <w:rPr>
          <w:rFonts w:hint="eastAsia"/>
          <w:bCs/>
          <w:sz w:val="32"/>
          <w:szCs w:val="32"/>
        </w:rPr>
        <w:t>藉整理試卷之便，標記</w:t>
      </w:r>
      <w:r w:rsidR="007661EB" w:rsidRPr="004B684A">
        <w:rPr>
          <w:rFonts w:hint="eastAsia"/>
          <w:bCs/>
          <w:sz w:val="32"/>
          <w:szCs w:val="32"/>
        </w:rPr>
        <w:t>申請人</w:t>
      </w:r>
      <w:r w:rsidR="00346493" w:rsidRPr="004B684A">
        <w:rPr>
          <w:rFonts w:hint="eastAsia"/>
          <w:bCs/>
          <w:sz w:val="32"/>
          <w:szCs w:val="32"/>
        </w:rPr>
        <w:t>試卷</w:t>
      </w:r>
      <w:r w:rsidR="004F210C" w:rsidRPr="004B684A">
        <w:rPr>
          <w:rFonts w:hint="eastAsia"/>
          <w:bCs/>
          <w:sz w:val="32"/>
          <w:szCs w:val="32"/>
        </w:rPr>
        <w:t>予以</w:t>
      </w:r>
      <w:proofErr w:type="gramStart"/>
      <w:r w:rsidR="00346493" w:rsidRPr="004B684A">
        <w:rPr>
          <w:rFonts w:hint="eastAsia"/>
          <w:bCs/>
          <w:sz w:val="32"/>
          <w:szCs w:val="32"/>
        </w:rPr>
        <w:t>苛</w:t>
      </w:r>
      <w:proofErr w:type="gramEnd"/>
      <w:r w:rsidR="00346493" w:rsidRPr="004B684A">
        <w:rPr>
          <w:rFonts w:hint="eastAsia"/>
          <w:bCs/>
          <w:sz w:val="32"/>
          <w:szCs w:val="32"/>
        </w:rPr>
        <w:t>扣分數，以及「植物保護概要」科目評分</w:t>
      </w:r>
      <w:r w:rsidR="006620FE" w:rsidRPr="004B684A">
        <w:rPr>
          <w:rFonts w:hint="eastAsia"/>
          <w:bCs/>
          <w:sz w:val="32"/>
          <w:szCs w:val="32"/>
        </w:rPr>
        <w:t>有誤</w:t>
      </w:r>
      <w:r w:rsidR="00346493" w:rsidRPr="004B684A">
        <w:rPr>
          <w:rFonts w:hint="eastAsia"/>
          <w:bCs/>
          <w:sz w:val="32"/>
          <w:szCs w:val="32"/>
        </w:rPr>
        <w:t>，</w:t>
      </w:r>
      <w:r w:rsidR="00841A0F" w:rsidRPr="004B684A">
        <w:rPr>
          <w:rFonts w:hint="eastAsia"/>
          <w:bCs/>
          <w:sz w:val="32"/>
          <w:szCs w:val="32"/>
        </w:rPr>
        <w:t>乃造成</w:t>
      </w:r>
      <w:r w:rsidR="006620FE" w:rsidRPr="004B684A">
        <w:rPr>
          <w:rFonts w:hint="eastAsia"/>
          <w:bCs/>
          <w:sz w:val="32"/>
          <w:szCs w:val="32"/>
        </w:rPr>
        <w:t>其未獲錄取</w:t>
      </w:r>
      <w:r w:rsidR="00841A0F" w:rsidRPr="004B684A">
        <w:rPr>
          <w:rFonts w:hint="eastAsia"/>
          <w:bCs/>
          <w:sz w:val="32"/>
          <w:szCs w:val="32"/>
        </w:rPr>
        <w:t>云云</w:t>
      </w:r>
      <w:r w:rsidR="00346493" w:rsidRPr="004B684A">
        <w:rPr>
          <w:rFonts w:hint="eastAsia"/>
          <w:bCs/>
          <w:sz w:val="32"/>
          <w:szCs w:val="32"/>
        </w:rPr>
        <w:t>，提起訴願</w:t>
      </w:r>
      <w:r w:rsidR="008E734B" w:rsidRPr="004B684A">
        <w:rPr>
          <w:rFonts w:hint="eastAsia"/>
          <w:bCs/>
          <w:sz w:val="32"/>
          <w:szCs w:val="32"/>
        </w:rPr>
        <w:t>。案</w:t>
      </w:r>
      <w:r w:rsidR="00346493" w:rsidRPr="004B684A">
        <w:rPr>
          <w:rFonts w:hint="eastAsia"/>
          <w:bCs/>
          <w:sz w:val="32"/>
          <w:szCs w:val="32"/>
        </w:rPr>
        <w:t>經本院</w:t>
      </w:r>
      <w:r w:rsidR="00841A0F" w:rsidRPr="004B684A">
        <w:rPr>
          <w:rFonts w:hint="eastAsia"/>
          <w:bCs/>
          <w:sz w:val="32"/>
          <w:szCs w:val="32"/>
        </w:rPr>
        <w:t>於</w:t>
      </w:r>
      <w:r w:rsidR="00346493" w:rsidRPr="004B684A">
        <w:rPr>
          <w:rFonts w:hint="eastAsia"/>
          <w:bCs/>
          <w:sz w:val="32"/>
          <w:szCs w:val="32"/>
        </w:rPr>
        <w:t>109</w:t>
      </w:r>
      <w:r w:rsidR="00346493" w:rsidRPr="004B684A">
        <w:rPr>
          <w:rFonts w:hint="eastAsia"/>
          <w:bCs/>
          <w:sz w:val="32"/>
          <w:szCs w:val="32"/>
        </w:rPr>
        <w:t>年</w:t>
      </w:r>
      <w:r w:rsidR="00346493" w:rsidRPr="004B684A">
        <w:rPr>
          <w:rFonts w:hint="eastAsia"/>
          <w:bCs/>
          <w:sz w:val="32"/>
          <w:szCs w:val="32"/>
        </w:rPr>
        <w:t>5</w:t>
      </w:r>
      <w:r w:rsidR="00346493" w:rsidRPr="004B684A">
        <w:rPr>
          <w:rFonts w:hint="eastAsia"/>
          <w:bCs/>
          <w:sz w:val="32"/>
          <w:szCs w:val="32"/>
        </w:rPr>
        <w:t>月</w:t>
      </w:r>
      <w:r w:rsidR="00346493" w:rsidRPr="004B684A">
        <w:rPr>
          <w:rFonts w:hint="eastAsia"/>
          <w:bCs/>
          <w:sz w:val="32"/>
          <w:szCs w:val="32"/>
        </w:rPr>
        <w:t>4</w:t>
      </w:r>
      <w:r w:rsidR="00346493" w:rsidRPr="004B684A">
        <w:rPr>
          <w:rFonts w:hint="eastAsia"/>
          <w:bCs/>
          <w:sz w:val="32"/>
          <w:szCs w:val="32"/>
        </w:rPr>
        <w:t>日以</w:t>
      </w:r>
      <w:r w:rsidR="00346493" w:rsidRPr="004B684A">
        <w:rPr>
          <w:rFonts w:hint="eastAsia"/>
          <w:bCs/>
          <w:sz w:val="32"/>
          <w:szCs w:val="32"/>
        </w:rPr>
        <w:t>109</w:t>
      </w:r>
      <w:r w:rsidR="00346493" w:rsidRPr="004B684A">
        <w:rPr>
          <w:rFonts w:hint="eastAsia"/>
          <w:bCs/>
          <w:sz w:val="32"/>
          <w:szCs w:val="32"/>
        </w:rPr>
        <w:t>考</w:t>
      </w:r>
      <w:proofErr w:type="gramStart"/>
      <w:r w:rsidR="00346493" w:rsidRPr="004B684A">
        <w:rPr>
          <w:rFonts w:hint="eastAsia"/>
          <w:bCs/>
          <w:sz w:val="32"/>
          <w:szCs w:val="32"/>
        </w:rPr>
        <w:t>臺訴決字</w:t>
      </w:r>
      <w:proofErr w:type="gramEnd"/>
      <w:r w:rsidR="00346493" w:rsidRPr="004B684A">
        <w:rPr>
          <w:rFonts w:hint="eastAsia"/>
          <w:bCs/>
          <w:sz w:val="32"/>
          <w:szCs w:val="32"/>
        </w:rPr>
        <w:t>第</w:t>
      </w:r>
      <w:r w:rsidR="00346493" w:rsidRPr="004B684A">
        <w:rPr>
          <w:rFonts w:hint="eastAsia"/>
          <w:bCs/>
          <w:sz w:val="32"/>
          <w:szCs w:val="32"/>
        </w:rPr>
        <w:t>095</w:t>
      </w:r>
      <w:r w:rsidR="00346493" w:rsidRPr="004B684A">
        <w:rPr>
          <w:rFonts w:hint="eastAsia"/>
          <w:bCs/>
          <w:sz w:val="32"/>
          <w:szCs w:val="32"/>
        </w:rPr>
        <w:t>號訴願決定駁回其訴願</w:t>
      </w:r>
      <w:r w:rsidRPr="004B684A">
        <w:rPr>
          <w:rFonts w:hint="eastAsia"/>
          <w:bCs/>
          <w:sz w:val="32"/>
          <w:szCs w:val="32"/>
        </w:rPr>
        <w:t>。</w:t>
      </w:r>
      <w:r w:rsidR="007661EB" w:rsidRPr="004B684A">
        <w:rPr>
          <w:rFonts w:hint="eastAsia"/>
          <w:bCs/>
          <w:sz w:val="32"/>
          <w:szCs w:val="32"/>
        </w:rPr>
        <w:t>申請人</w:t>
      </w:r>
      <w:r w:rsidRPr="004B684A">
        <w:rPr>
          <w:rFonts w:hint="eastAsia"/>
          <w:bCs/>
          <w:sz w:val="32"/>
          <w:szCs w:val="32"/>
        </w:rPr>
        <w:t>不服，以原訴願決定理由第</w:t>
      </w:r>
      <w:r w:rsidRPr="004B684A">
        <w:rPr>
          <w:rFonts w:hint="eastAsia"/>
          <w:bCs/>
          <w:sz w:val="32"/>
          <w:szCs w:val="32"/>
        </w:rPr>
        <w:t>3</w:t>
      </w:r>
      <w:r w:rsidRPr="004B684A">
        <w:rPr>
          <w:rFonts w:hint="eastAsia"/>
          <w:bCs/>
          <w:sz w:val="32"/>
          <w:szCs w:val="32"/>
        </w:rPr>
        <w:t>段</w:t>
      </w:r>
      <w:r w:rsidR="005460E9" w:rsidRPr="004B684A">
        <w:rPr>
          <w:rFonts w:hint="eastAsia"/>
          <w:bCs/>
          <w:sz w:val="32"/>
          <w:szCs w:val="32"/>
        </w:rPr>
        <w:t>所指前揭第</w:t>
      </w:r>
      <w:r w:rsidR="005460E9" w:rsidRPr="004B684A">
        <w:rPr>
          <w:rFonts w:hint="eastAsia"/>
          <w:bCs/>
          <w:sz w:val="32"/>
          <w:szCs w:val="32"/>
        </w:rPr>
        <w:t>28</w:t>
      </w:r>
      <w:r w:rsidR="005460E9" w:rsidRPr="004B684A">
        <w:rPr>
          <w:rFonts w:hint="eastAsia"/>
          <w:bCs/>
          <w:sz w:val="32"/>
          <w:szCs w:val="32"/>
        </w:rPr>
        <w:t>號座次之應考人具身心障礙身分</w:t>
      </w:r>
      <w:r w:rsidR="00A14128" w:rsidRPr="004B684A">
        <w:rPr>
          <w:rFonts w:hint="eastAsia"/>
          <w:bCs/>
          <w:sz w:val="32"/>
          <w:szCs w:val="32"/>
        </w:rPr>
        <w:t>，經安排於特殊試場應試等敘述並非事實，質疑</w:t>
      </w:r>
      <w:proofErr w:type="gramStart"/>
      <w:r w:rsidR="00A14128" w:rsidRPr="004B684A">
        <w:rPr>
          <w:rFonts w:hint="eastAsia"/>
          <w:bCs/>
          <w:sz w:val="32"/>
          <w:szCs w:val="32"/>
        </w:rPr>
        <w:t>考選部所</w:t>
      </w:r>
      <w:r w:rsidR="00C721B1" w:rsidRPr="004B684A">
        <w:rPr>
          <w:rFonts w:hint="eastAsia"/>
          <w:bCs/>
          <w:sz w:val="32"/>
          <w:szCs w:val="32"/>
        </w:rPr>
        <w:t>提</w:t>
      </w:r>
      <w:proofErr w:type="gramEnd"/>
      <w:r w:rsidR="00C721B1" w:rsidRPr="004B684A">
        <w:rPr>
          <w:rFonts w:hint="eastAsia"/>
          <w:bCs/>
          <w:sz w:val="32"/>
          <w:szCs w:val="32"/>
        </w:rPr>
        <w:t>具</w:t>
      </w:r>
      <w:r w:rsidR="00A14128" w:rsidRPr="004B684A">
        <w:rPr>
          <w:rFonts w:hint="eastAsia"/>
          <w:bCs/>
          <w:sz w:val="32"/>
          <w:szCs w:val="32"/>
        </w:rPr>
        <w:t>之試場分配表等事證涉及偽造</w:t>
      </w:r>
      <w:r w:rsidR="00FA5308" w:rsidRPr="004B684A">
        <w:rPr>
          <w:rFonts w:hint="eastAsia"/>
          <w:bCs/>
          <w:sz w:val="32"/>
          <w:szCs w:val="32"/>
        </w:rPr>
        <w:t>，原訴願決定據以作為判斷基礎，應屬符合訴願法</w:t>
      </w:r>
      <w:r w:rsidR="00217484" w:rsidRPr="004B684A">
        <w:rPr>
          <w:rFonts w:hint="eastAsia"/>
          <w:bCs/>
          <w:sz w:val="32"/>
          <w:szCs w:val="32"/>
        </w:rPr>
        <w:t>第</w:t>
      </w:r>
      <w:r w:rsidR="00217484" w:rsidRPr="004B684A">
        <w:rPr>
          <w:rFonts w:hint="eastAsia"/>
          <w:bCs/>
          <w:sz w:val="32"/>
          <w:szCs w:val="32"/>
        </w:rPr>
        <w:t>97</w:t>
      </w:r>
      <w:r w:rsidR="00217484" w:rsidRPr="004B684A">
        <w:rPr>
          <w:rFonts w:hint="eastAsia"/>
          <w:bCs/>
          <w:sz w:val="32"/>
          <w:szCs w:val="32"/>
        </w:rPr>
        <w:t>條</w:t>
      </w:r>
      <w:r w:rsidR="00FA5308" w:rsidRPr="004B684A">
        <w:rPr>
          <w:rFonts w:hint="eastAsia"/>
          <w:bCs/>
          <w:sz w:val="32"/>
          <w:szCs w:val="32"/>
        </w:rPr>
        <w:t>「為決定基礎之證物，係偽造或變造者」之再審事由</w:t>
      </w:r>
      <w:r w:rsidRPr="004B684A">
        <w:rPr>
          <w:rFonts w:hint="eastAsia"/>
          <w:bCs/>
          <w:sz w:val="32"/>
          <w:szCs w:val="32"/>
        </w:rPr>
        <w:t>云云，於</w:t>
      </w:r>
      <w:r w:rsidRPr="004B684A">
        <w:rPr>
          <w:rFonts w:hint="eastAsia"/>
          <w:bCs/>
          <w:sz w:val="32"/>
          <w:szCs w:val="32"/>
        </w:rPr>
        <w:t>112</w:t>
      </w:r>
      <w:r w:rsidRPr="004B684A">
        <w:rPr>
          <w:rFonts w:hint="eastAsia"/>
          <w:bCs/>
          <w:sz w:val="32"/>
          <w:szCs w:val="32"/>
        </w:rPr>
        <w:t>年</w:t>
      </w:r>
      <w:r w:rsidR="00BD3549" w:rsidRPr="004B684A">
        <w:rPr>
          <w:rFonts w:hint="eastAsia"/>
          <w:bCs/>
          <w:sz w:val="32"/>
          <w:szCs w:val="32"/>
        </w:rPr>
        <w:t>12</w:t>
      </w:r>
      <w:r w:rsidRPr="004B684A">
        <w:rPr>
          <w:rFonts w:hint="eastAsia"/>
          <w:bCs/>
          <w:sz w:val="32"/>
          <w:szCs w:val="32"/>
        </w:rPr>
        <w:t>月</w:t>
      </w:r>
      <w:r w:rsidR="00BD3549" w:rsidRPr="004B684A">
        <w:rPr>
          <w:rFonts w:hint="eastAsia"/>
          <w:bCs/>
          <w:sz w:val="32"/>
          <w:szCs w:val="32"/>
        </w:rPr>
        <w:t>20</w:t>
      </w:r>
      <w:r w:rsidRPr="004B684A">
        <w:rPr>
          <w:rFonts w:hint="eastAsia"/>
          <w:bCs/>
          <w:sz w:val="32"/>
          <w:szCs w:val="32"/>
        </w:rPr>
        <w:t>日申請再審到院</w:t>
      </w:r>
      <w:r w:rsidR="00357618" w:rsidRPr="004B684A">
        <w:rPr>
          <w:rFonts w:hint="eastAsia"/>
          <w:bCs/>
          <w:sz w:val="32"/>
          <w:szCs w:val="32"/>
        </w:rPr>
        <w:t>，</w:t>
      </w:r>
      <w:proofErr w:type="gramStart"/>
      <w:r w:rsidRPr="004B684A">
        <w:rPr>
          <w:rFonts w:hint="eastAsia"/>
          <w:bCs/>
          <w:sz w:val="32"/>
          <w:szCs w:val="32"/>
        </w:rPr>
        <w:t>嗣</w:t>
      </w:r>
      <w:proofErr w:type="gramEnd"/>
      <w:r w:rsidRPr="004B684A">
        <w:rPr>
          <w:rFonts w:hint="eastAsia"/>
          <w:bCs/>
          <w:sz w:val="32"/>
          <w:szCs w:val="32"/>
        </w:rPr>
        <w:t>於</w:t>
      </w:r>
      <w:r w:rsidR="00B1332C" w:rsidRPr="004B684A">
        <w:rPr>
          <w:rFonts w:hint="eastAsia"/>
          <w:bCs/>
          <w:sz w:val="32"/>
          <w:szCs w:val="32"/>
        </w:rPr>
        <w:t>113</w:t>
      </w:r>
      <w:r w:rsidRPr="004B684A">
        <w:rPr>
          <w:rFonts w:hint="eastAsia"/>
          <w:bCs/>
          <w:sz w:val="32"/>
          <w:szCs w:val="32"/>
        </w:rPr>
        <w:t>年</w:t>
      </w:r>
      <w:r w:rsidR="00B1332C" w:rsidRPr="004B684A">
        <w:rPr>
          <w:rFonts w:hint="eastAsia"/>
          <w:bCs/>
          <w:sz w:val="32"/>
          <w:szCs w:val="32"/>
        </w:rPr>
        <w:t>1</w:t>
      </w:r>
      <w:r w:rsidRPr="004B684A">
        <w:rPr>
          <w:rFonts w:hint="eastAsia"/>
          <w:bCs/>
          <w:sz w:val="32"/>
          <w:szCs w:val="32"/>
        </w:rPr>
        <w:t>月</w:t>
      </w:r>
      <w:r w:rsidR="00B1332C" w:rsidRPr="004B684A">
        <w:rPr>
          <w:rFonts w:hint="eastAsia"/>
          <w:bCs/>
          <w:sz w:val="32"/>
          <w:szCs w:val="32"/>
        </w:rPr>
        <w:t>12</w:t>
      </w:r>
      <w:r w:rsidRPr="004B684A">
        <w:rPr>
          <w:rFonts w:hint="eastAsia"/>
          <w:bCs/>
          <w:sz w:val="32"/>
          <w:szCs w:val="32"/>
        </w:rPr>
        <w:t>日</w:t>
      </w:r>
      <w:r w:rsidR="00B1332C" w:rsidRPr="004B684A">
        <w:rPr>
          <w:rFonts w:hint="eastAsia"/>
          <w:bCs/>
          <w:sz w:val="32"/>
          <w:szCs w:val="32"/>
        </w:rPr>
        <w:t>、</w:t>
      </w:r>
      <w:r w:rsidR="00B1332C" w:rsidRPr="004B684A">
        <w:rPr>
          <w:rFonts w:hint="eastAsia"/>
          <w:bCs/>
          <w:sz w:val="32"/>
          <w:szCs w:val="32"/>
        </w:rPr>
        <w:t>23</w:t>
      </w:r>
      <w:r w:rsidR="00B1332C" w:rsidRPr="004B684A">
        <w:rPr>
          <w:rFonts w:hint="eastAsia"/>
          <w:bCs/>
          <w:sz w:val="32"/>
          <w:szCs w:val="32"/>
        </w:rPr>
        <w:t>日</w:t>
      </w:r>
      <w:r w:rsidRPr="004B684A">
        <w:rPr>
          <w:rFonts w:hint="eastAsia"/>
          <w:bCs/>
          <w:sz w:val="32"/>
          <w:szCs w:val="32"/>
        </w:rPr>
        <w:t>提出補充理由</w:t>
      </w:r>
      <w:r w:rsidR="00B1332C" w:rsidRPr="004B684A">
        <w:rPr>
          <w:rFonts w:hint="eastAsia"/>
          <w:bCs/>
          <w:sz w:val="32"/>
          <w:szCs w:val="32"/>
        </w:rPr>
        <w:t>狀</w:t>
      </w:r>
      <w:r w:rsidRPr="004B684A">
        <w:rPr>
          <w:rFonts w:hint="eastAsia"/>
          <w:bCs/>
          <w:sz w:val="32"/>
          <w:szCs w:val="32"/>
        </w:rPr>
        <w:t>。</w:t>
      </w:r>
      <w:r w:rsidR="00B1332C" w:rsidRPr="004B684A">
        <w:rPr>
          <w:rFonts w:hint="eastAsia"/>
          <w:bCs/>
          <w:sz w:val="32"/>
          <w:szCs w:val="32"/>
        </w:rPr>
        <w:t>案經考選</w:t>
      </w:r>
      <w:proofErr w:type="gramStart"/>
      <w:r w:rsidR="00B1332C" w:rsidRPr="004B684A">
        <w:rPr>
          <w:rFonts w:hint="eastAsia"/>
          <w:bCs/>
          <w:sz w:val="32"/>
          <w:szCs w:val="32"/>
        </w:rPr>
        <w:t>部檢卷</w:t>
      </w:r>
      <w:proofErr w:type="gramEnd"/>
      <w:r w:rsidR="00B1332C" w:rsidRPr="004B684A">
        <w:rPr>
          <w:rFonts w:hint="eastAsia"/>
          <w:bCs/>
          <w:sz w:val="32"/>
          <w:szCs w:val="32"/>
        </w:rPr>
        <w:t>答辯到院。</w:t>
      </w:r>
    </w:p>
    <w:p w14:paraId="41F2D2D4" w14:textId="77777777" w:rsidR="00125441" w:rsidRPr="004B684A" w:rsidRDefault="00125441" w:rsidP="00125441">
      <w:pPr>
        <w:pStyle w:val="3"/>
        <w:spacing w:before="0" w:beforeAutospacing="0" w:after="0" w:afterAutospacing="0" w:line="580" w:lineRule="exact"/>
        <w:ind w:leftChars="344" w:left="826" w:firstLine="318"/>
        <w:jc w:val="both"/>
        <w:rPr>
          <w:rFonts w:ascii="Times New Roman" w:eastAsia="標楷體" w:hAnsi="Times New Roman"/>
          <w:b w:val="0"/>
          <w:bCs w:val="0"/>
          <w:color w:val="auto"/>
          <w:kern w:val="2"/>
          <w:sz w:val="32"/>
          <w:szCs w:val="32"/>
        </w:rPr>
      </w:pPr>
      <w:r w:rsidRPr="004B684A">
        <w:rPr>
          <w:rFonts w:ascii="Times New Roman" w:eastAsia="標楷體" w:hAnsi="Times New Roman"/>
          <w:b w:val="0"/>
          <w:bCs w:val="0"/>
          <w:color w:val="auto"/>
          <w:kern w:val="2"/>
          <w:sz w:val="32"/>
          <w:szCs w:val="32"/>
        </w:rPr>
        <w:t>理　　由</w:t>
      </w:r>
    </w:p>
    <w:p w14:paraId="1B8EE569" w14:textId="3ACA2B75" w:rsidR="00125441" w:rsidRPr="004B684A" w:rsidRDefault="00125441" w:rsidP="008570CA">
      <w:pPr>
        <w:overflowPunct w:val="0"/>
        <w:adjustRightInd w:val="0"/>
        <w:snapToGrid/>
        <w:spacing w:line="580" w:lineRule="exact"/>
        <w:ind w:firstLineChars="200" w:firstLine="640"/>
        <w:jc w:val="both"/>
        <w:rPr>
          <w:kern w:val="0"/>
          <w:sz w:val="32"/>
          <w:szCs w:val="32"/>
        </w:rPr>
      </w:pPr>
      <w:proofErr w:type="gramStart"/>
      <w:r w:rsidRPr="004B684A">
        <w:rPr>
          <w:kern w:val="0"/>
          <w:sz w:val="32"/>
          <w:szCs w:val="32"/>
        </w:rPr>
        <w:t>按訴願</w:t>
      </w:r>
      <w:proofErr w:type="gramEnd"/>
      <w:r w:rsidRPr="004B684A">
        <w:rPr>
          <w:kern w:val="0"/>
          <w:sz w:val="32"/>
          <w:szCs w:val="32"/>
        </w:rPr>
        <w:t>法第</w:t>
      </w:r>
      <w:r w:rsidRPr="004B684A">
        <w:rPr>
          <w:kern w:val="0"/>
          <w:sz w:val="32"/>
          <w:szCs w:val="32"/>
        </w:rPr>
        <w:t>97</w:t>
      </w:r>
      <w:r w:rsidRPr="004B684A">
        <w:rPr>
          <w:kern w:val="0"/>
          <w:sz w:val="32"/>
          <w:szCs w:val="32"/>
        </w:rPr>
        <w:t>條第</w:t>
      </w:r>
      <w:r w:rsidRPr="004B684A">
        <w:rPr>
          <w:rFonts w:hint="eastAsia"/>
          <w:kern w:val="0"/>
          <w:sz w:val="32"/>
          <w:szCs w:val="32"/>
        </w:rPr>
        <w:t>1</w:t>
      </w:r>
      <w:r w:rsidRPr="004B684A">
        <w:rPr>
          <w:rFonts w:hint="eastAsia"/>
          <w:kern w:val="0"/>
          <w:sz w:val="32"/>
          <w:szCs w:val="32"/>
        </w:rPr>
        <w:t>項第</w:t>
      </w:r>
      <w:r w:rsidRPr="004B684A">
        <w:rPr>
          <w:rFonts w:hint="eastAsia"/>
          <w:kern w:val="0"/>
          <w:sz w:val="32"/>
          <w:szCs w:val="32"/>
        </w:rPr>
        <w:t>7</w:t>
      </w:r>
      <w:r w:rsidRPr="004B684A">
        <w:rPr>
          <w:rFonts w:hint="eastAsia"/>
          <w:kern w:val="0"/>
          <w:sz w:val="32"/>
          <w:szCs w:val="32"/>
        </w:rPr>
        <w:t>款</w:t>
      </w:r>
      <w:r w:rsidRPr="004B684A">
        <w:rPr>
          <w:kern w:val="0"/>
          <w:sz w:val="32"/>
          <w:szCs w:val="32"/>
        </w:rPr>
        <w:t>規定：「</w:t>
      </w:r>
      <w:r w:rsidRPr="004B684A">
        <w:rPr>
          <w:rFonts w:hint="eastAsia"/>
          <w:kern w:val="0"/>
          <w:sz w:val="32"/>
          <w:szCs w:val="32"/>
        </w:rPr>
        <w:t>於有左列各款情形之</w:t>
      </w:r>
      <w:proofErr w:type="gramStart"/>
      <w:r w:rsidRPr="004B684A">
        <w:rPr>
          <w:rFonts w:hint="eastAsia"/>
          <w:kern w:val="0"/>
          <w:sz w:val="32"/>
          <w:szCs w:val="32"/>
        </w:rPr>
        <w:t>一</w:t>
      </w:r>
      <w:proofErr w:type="gramEnd"/>
      <w:r w:rsidRPr="004B684A">
        <w:rPr>
          <w:rFonts w:hint="eastAsia"/>
          <w:kern w:val="0"/>
          <w:sz w:val="32"/>
          <w:szCs w:val="32"/>
        </w:rPr>
        <w:t>者，訴願人、參加人或其他利害關係人得對於確定訴願決定，向原訴願決定機關申請再審。但訴願人、參加人或其他利害關係</w:t>
      </w:r>
      <w:r w:rsidRPr="004B684A">
        <w:rPr>
          <w:rFonts w:hint="eastAsia"/>
          <w:kern w:val="0"/>
          <w:sz w:val="32"/>
          <w:szCs w:val="32"/>
        </w:rPr>
        <w:lastRenderedPageBreak/>
        <w:t>人已依行政訴訟主張其事由或知其事由而不為主張者，不在此限：七、為決定基礎之證物，係偽造或變造者。</w:t>
      </w:r>
      <w:r w:rsidRPr="004B684A">
        <w:rPr>
          <w:kern w:val="0"/>
          <w:sz w:val="32"/>
          <w:szCs w:val="32"/>
        </w:rPr>
        <w:t>」</w:t>
      </w:r>
      <w:r w:rsidR="0042654F" w:rsidRPr="004B684A">
        <w:rPr>
          <w:rFonts w:hint="eastAsia"/>
          <w:kern w:val="0"/>
          <w:sz w:val="32"/>
          <w:szCs w:val="32"/>
        </w:rPr>
        <w:t>所謂</w:t>
      </w:r>
      <w:r w:rsidRPr="004B684A">
        <w:rPr>
          <w:rFonts w:hint="eastAsia"/>
          <w:kern w:val="0"/>
          <w:sz w:val="32"/>
          <w:szCs w:val="32"/>
        </w:rPr>
        <w:t>「為決定基礎之證物，係偽造或變造者」，係指其偽造、變造或虛偽陳述構成刑事上之犯罪者而言，且此種偽造或變造等行為，應以宣告有罪之判決已確定，或其刑事訴訟程序不能開始或續行，非因證據不足者為限。</w:t>
      </w:r>
      <w:r w:rsidRPr="004B684A">
        <w:rPr>
          <w:kern w:val="0"/>
          <w:sz w:val="32"/>
          <w:szCs w:val="32"/>
        </w:rPr>
        <w:t>次按</w:t>
      </w:r>
      <w:bookmarkStart w:id="2" w:name="_Hlk162963940"/>
      <w:r w:rsidR="00B1332C" w:rsidRPr="004B684A">
        <w:rPr>
          <w:rFonts w:hint="eastAsia"/>
          <w:kern w:val="0"/>
          <w:sz w:val="32"/>
          <w:szCs w:val="32"/>
        </w:rPr>
        <w:t>本</w:t>
      </w:r>
      <w:r w:rsidRPr="004B684A">
        <w:rPr>
          <w:kern w:val="0"/>
          <w:sz w:val="32"/>
          <w:szCs w:val="32"/>
        </w:rPr>
        <w:t>院及所屬機關訴願審議委員會審議規則</w:t>
      </w:r>
      <w:bookmarkStart w:id="3" w:name="_Hlk162963894"/>
      <w:bookmarkEnd w:id="2"/>
      <w:r w:rsidR="00376007" w:rsidRPr="004B684A">
        <w:rPr>
          <w:rFonts w:hint="eastAsia"/>
          <w:kern w:val="0"/>
          <w:sz w:val="32"/>
          <w:szCs w:val="32"/>
        </w:rPr>
        <w:t>第</w:t>
      </w:r>
      <w:r w:rsidR="00376007" w:rsidRPr="004B684A">
        <w:rPr>
          <w:rFonts w:hint="eastAsia"/>
          <w:kern w:val="0"/>
          <w:sz w:val="32"/>
          <w:szCs w:val="32"/>
        </w:rPr>
        <w:t>3</w:t>
      </w:r>
      <w:r w:rsidR="00376007" w:rsidRPr="004B684A">
        <w:rPr>
          <w:kern w:val="0"/>
          <w:sz w:val="32"/>
          <w:szCs w:val="32"/>
        </w:rPr>
        <w:t>2</w:t>
      </w:r>
      <w:r w:rsidR="00376007" w:rsidRPr="004B684A">
        <w:rPr>
          <w:rFonts w:hint="eastAsia"/>
          <w:kern w:val="0"/>
          <w:sz w:val="32"/>
          <w:szCs w:val="32"/>
        </w:rPr>
        <w:t>條規定：「依訴願法第</w:t>
      </w:r>
      <w:r w:rsidR="00376007" w:rsidRPr="004B684A">
        <w:rPr>
          <w:rFonts w:hint="eastAsia"/>
          <w:kern w:val="0"/>
          <w:sz w:val="32"/>
          <w:szCs w:val="32"/>
        </w:rPr>
        <w:t>9</w:t>
      </w:r>
      <w:r w:rsidR="00376007" w:rsidRPr="004B684A">
        <w:rPr>
          <w:kern w:val="0"/>
          <w:sz w:val="32"/>
          <w:szCs w:val="32"/>
        </w:rPr>
        <w:t>7</w:t>
      </w:r>
      <w:r w:rsidR="00376007" w:rsidRPr="004B684A">
        <w:rPr>
          <w:rFonts w:hint="eastAsia"/>
          <w:kern w:val="0"/>
          <w:sz w:val="32"/>
          <w:szCs w:val="32"/>
        </w:rPr>
        <w:t>條規定申請再審，應具再審申請書，載明下列事項，由申請人或代理人簽名或蓋章，向原訴願決定機關為之…</w:t>
      </w:r>
      <w:proofErr w:type="gramStart"/>
      <w:r w:rsidR="00376007" w:rsidRPr="004B684A">
        <w:rPr>
          <w:rFonts w:hint="eastAsia"/>
          <w:kern w:val="0"/>
          <w:sz w:val="32"/>
          <w:szCs w:val="32"/>
        </w:rPr>
        <w:t>…</w:t>
      </w:r>
      <w:proofErr w:type="gramEnd"/>
      <w:r w:rsidR="00376007" w:rsidRPr="004B684A">
        <w:rPr>
          <w:rFonts w:hint="eastAsia"/>
          <w:kern w:val="0"/>
          <w:sz w:val="32"/>
          <w:szCs w:val="32"/>
        </w:rPr>
        <w:t>。」</w:t>
      </w:r>
      <w:bookmarkEnd w:id="3"/>
      <w:r w:rsidRPr="004B684A">
        <w:rPr>
          <w:kern w:val="0"/>
          <w:sz w:val="32"/>
          <w:szCs w:val="32"/>
        </w:rPr>
        <w:t>第</w:t>
      </w:r>
      <w:r w:rsidRPr="004B684A">
        <w:rPr>
          <w:kern w:val="0"/>
          <w:sz w:val="32"/>
          <w:szCs w:val="32"/>
        </w:rPr>
        <w:t>33</w:t>
      </w:r>
      <w:r w:rsidRPr="004B684A">
        <w:rPr>
          <w:kern w:val="0"/>
          <w:sz w:val="32"/>
          <w:szCs w:val="32"/>
        </w:rPr>
        <w:t>條第</w:t>
      </w:r>
      <w:r w:rsidRPr="004B684A">
        <w:rPr>
          <w:kern w:val="0"/>
          <w:sz w:val="32"/>
          <w:szCs w:val="32"/>
        </w:rPr>
        <w:t>2</w:t>
      </w:r>
      <w:r w:rsidRPr="004B684A">
        <w:rPr>
          <w:kern w:val="0"/>
          <w:sz w:val="32"/>
          <w:szCs w:val="32"/>
        </w:rPr>
        <w:t>項規定：「申請再審，無再審理由或有再審理由而原決定係屬正當者，應以決定駁回之。」。</w:t>
      </w:r>
    </w:p>
    <w:p w14:paraId="5403B12E" w14:textId="36B8C64A" w:rsidR="00125441" w:rsidRPr="004B684A" w:rsidRDefault="00125441" w:rsidP="008570CA">
      <w:pPr>
        <w:overflowPunct w:val="0"/>
        <w:adjustRightInd w:val="0"/>
        <w:snapToGrid/>
        <w:spacing w:line="580" w:lineRule="exact"/>
        <w:ind w:firstLineChars="200" w:firstLine="640"/>
        <w:jc w:val="both"/>
        <w:rPr>
          <w:sz w:val="32"/>
          <w:szCs w:val="32"/>
        </w:rPr>
      </w:pPr>
      <w:r w:rsidRPr="004B684A">
        <w:rPr>
          <w:rFonts w:ascii="標楷體" w:cs="標楷體" w:hint="eastAsia"/>
          <w:kern w:val="0"/>
          <w:sz w:val="32"/>
          <w:szCs w:val="32"/>
        </w:rPr>
        <w:t>本件</w:t>
      </w:r>
      <w:bookmarkStart w:id="4" w:name="_Hlk162890624"/>
      <w:r w:rsidR="007661EB" w:rsidRPr="004B684A">
        <w:rPr>
          <w:rFonts w:ascii="標楷體" w:cs="標楷體" w:hint="eastAsia"/>
          <w:kern w:val="0"/>
          <w:sz w:val="32"/>
          <w:szCs w:val="32"/>
        </w:rPr>
        <w:t>申請人</w:t>
      </w:r>
      <w:bookmarkEnd w:id="4"/>
      <w:r w:rsidR="00C721B1" w:rsidRPr="004B684A">
        <w:rPr>
          <w:rFonts w:hint="eastAsia"/>
          <w:sz w:val="32"/>
          <w:szCs w:val="32"/>
        </w:rPr>
        <w:t>參加</w:t>
      </w:r>
      <w:r w:rsidR="00C721B1" w:rsidRPr="004B684A">
        <w:rPr>
          <w:rFonts w:hint="eastAsia"/>
          <w:sz w:val="32"/>
          <w:szCs w:val="32"/>
        </w:rPr>
        <w:t>108</w:t>
      </w:r>
      <w:r w:rsidR="00C721B1" w:rsidRPr="004B684A">
        <w:rPr>
          <w:rFonts w:hint="eastAsia"/>
          <w:sz w:val="32"/>
          <w:szCs w:val="32"/>
        </w:rPr>
        <w:t>年特種考試地方政府公務人員考試四等考試農業技術類科考試，總成績</w:t>
      </w:r>
      <w:r w:rsidR="00C721B1" w:rsidRPr="004B684A">
        <w:rPr>
          <w:rFonts w:hint="eastAsia"/>
          <w:sz w:val="32"/>
          <w:szCs w:val="32"/>
        </w:rPr>
        <w:t>48.33</w:t>
      </w:r>
      <w:r w:rsidR="00C721B1" w:rsidRPr="004B684A">
        <w:rPr>
          <w:rFonts w:hint="eastAsia"/>
          <w:sz w:val="32"/>
          <w:szCs w:val="32"/>
        </w:rPr>
        <w:t>分，未達錄取標準</w:t>
      </w:r>
      <w:r w:rsidR="00C721B1" w:rsidRPr="004B684A">
        <w:rPr>
          <w:rFonts w:hint="eastAsia"/>
          <w:sz w:val="32"/>
          <w:szCs w:val="32"/>
        </w:rPr>
        <w:t>61.17</w:t>
      </w:r>
      <w:r w:rsidR="00C721B1" w:rsidRPr="004B684A">
        <w:rPr>
          <w:rFonts w:hint="eastAsia"/>
          <w:sz w:val="32"/>
          <w:szCs w:val="32"/>
        </w:rPr>
        <w:t>分</w:t>
      </w:r>
      <w:r w:rsidRPr="004B684A">
        <w:rPr>
          <w:rFonts w:hint="eastAsia"/>
          <w:sz w:val="32"/>
          <w:szCs w:val="32"/>
        </w:rPr>
        <w:t>，經</w:t>
      </w:r>
      <w:proofErr w:type="gramStart"/>
      <w:r w:rsidRPr="004B684A">
        <w:rPr>
          <w:rFonts w:hint="eastAsia"/>
          <w:sz w:val="32"/>
          <w:szCs w:val="32"/>
        </w:rPr>
        <w:t>考選部為不予</w:t>
      </w:r>
      <w:proofErr w:type="gramEnd"/>
      <w:r w:rsidRPr="004B684A">
        <w:rPr>
          <w:rFonts w:hint="eastAsia"/>
          <w:sz w:val="32"/>
          <w:szCs w:val="32"/>
        </w:rPr>
        <w:t>錄取之處分，</w:t>
      </w:r>
      <w:r w:rsidR="007661EB" w:rsidRPr="004B684A">
        <w:rPr>
          <w:rFonts w:ascii="標楷體" w:cs="標楷體" w:hint="eastAsia"/>
          <w:kern w:val="0"/>
          <w:sz w:val="32"/>
          <w:szCs w:val="32"/>
        </w:rPr>
        <w:t>申請人</w:t>
      </w:r>
      <w:r w:rsidRPr="004B684A">
        <w:rPr>
          <w:rFonts w:hint="eastAsia"/>
          <w:sz w:val="32"/>
          <w:szCs w:val="32"/>
        </w:rPr>
        <w:t>不服，提起訴願。經本院將其訴願書，連同考選部答辯書及相關卷證資料，提經</w:t>
      </w:r>
      <w:proofErr w:type="gramStart"/>
      <w:r w:rsidRPr="004B684A">
        <w:rPr>
          <w:rFonts w:hint="eastAsia"/>
          <w:sz w:val="32"/>
          <w:szCs w:val="32"/>
        </w:rPr>
        <w:t>本院訴願</w:t>
      </w:r>
      <w:proofErr w:type="gramEnd"/>
      <w:r w:rsidRPr="004B684A">
        <w:rPr>
          <w:rFonts w:hint="eastAsia"/>
          <w:sz w:val="32"/>
          <w:szCs w:val="32"/>
        </w:rPr>
        <w:t>審議委員會決議</w:t>
      </w:r>
      <w:r w:rsidR="00CC7359" w:rsidRPr="004B684A">
        <w:rPr>
          <w:rFonts w:hint="eastAsia"/>
          <w:sz w:val="32"/>
          <w:szCs w:val="32"/>
        </w:rPr>
        <w:t>略</w:t>
      </w:r>
      <w:proofErr w:type="gramStart"/>
      <w:r w:rsidR="00CC7359" w:rsidRPr="004B684A">
        <w:rPr>
          <w:rFonts w:hint="eastAsia"/>
          <w:sz w:val="32"/>
          <w:szCs w:val="32"/>
        </w:rPr>
        <w:t>以</w:t>
      </w:r>
      <w:proofErr w:type="gramEnd"/>
      <w:r w:rsidRPr="004B684A">
        <w:rPr>
          <w:rFonts w:hint="eastAsia"/>
          <w:sz w:val="32"/>
          <w:szCs w:val="32"/>
        </w:rPr>
        <w:t>，</w:t>
      </w:r>
      <w:r w:rsidR="00E60DFB" w:rsidRPr="004B684A">
        <w:rPr>
          <w:rFonts w:hint="eastAsia"/>
          <w:sz w:val="32"/>
          <w:szCs w:val="32"/>
        </w:rPr>
        <w:t>本項考試座號</w:t>
      </w:r>
      <w:r w:rsidR="00E60DFB" w:rsidRPr="004B684A">
        <w:rPr>
          <w:rFonts w:hint="eastAsia"/>
          <w:sz w:val="32"/>
          <w:szCs w:val="32"/>
        </w:rPr>
        <w:t>EE42400028</w:t>
      </w:r>
      <w:r w:rsidR="00E60DFB" w:rsidRPr="004B684A">
        <w:rPr>
          <w:rFonts w:hint="eastAsia"/>
          <w:sz w:val="32"/>
          <w:szCs w:val="32"/>
        </w:rPr>
        <w:t>應考人</w:t>
      </w:r>
      <w:r w:rsidR="00CC7359" w:rsidRPr="004B684A">
        <w:rPr>
          <w:rFonts w:hint="eastAsia"/>
          <w:sz w:val="32"/>
          <w:szCs w:val="32"/>
        </w:rPr>
        <w:t>，</w:t>
      </w:r>
      <w:proofErr w:type="gramStart"/>
      <w:r w:rsidR="00CC7359" w:rsidRPr="004B684A">
        <w:rPr>
          <w:rFonts w:hint="eastAsia"/>
          <w:sz w:val="32"/>
          <w:szCs w:val="32"/>
        </w:rPr>
        <w:t>考選部</w:t>
      </w:r>
      <w:r w:rsidR="00E60DFB" w:rsidRPr="004B684A">
        <w:rPr>
          <w:rFonts w:hint="eastAsia"/>
          <w:sz w:val="32"/>
          <w:szCs w:val="32"/>
        </w:rPr>
        <w:t>係依</w:t>
      </w:r>
      <w:proofErr w:type="gramEnd"/>
      <w:r w:rsidR="00CC7359" w:rsidRPr="004B684A">
        <w:rPr>
          <w:rFonts w:hint="eastAsia"/>
          <w:sz w:val="32"/>
          <w:szCs w:val="32"/>
        </w:rPr>
        <w:t>其申請，依法安排</w:t>
      </w:r>
      <w:r w:rsidR="00E60DFB" w:rsidRPr="004B684A">
        <w:rPr>
          <w:rFonts w:hint="eastAsia"/>
          <w:sz w:val="32"/>
          <w:szCs w:val="32"/>
        </w:rPr>
        <w:t>身心障礙者</w:t>
      </w:r>
      <w:r w:rsidR="00CC7359" w:rsidRPr="004B684A">
        <w:rPr>
          <w:rFonts w:hint="eastAsia"/>
          <w:sz w:val="32"/>
          <w:szCs w:val="32"/>
        </w:rPr>
        <w:t>試場應試之</w:t>
      </w:r>
      <w:r w:rsidR="00E60DFB" w:rsidRPr="004B684A">
        <w:rPr>
          <w:rFonts w:hint="eastAsia"/>
          <w:sz w:val="32"/>
          <w:szCs w:val="32"/>
        </w:rPr>
        <w:t>權益維護措施</w:t>
      </w:r>
      <w:r w:rsidR="00CC7359" w:rsidRPr="004B684A">
        <w:rPr>
          <w:rFonts w:hint="eastAsia"/>
          <w:sz w:val="32"/>
          <w:szCs w:val="32"/>
        </w:rPr>
        <w:t>；以及應考人作答試卷，閱卷委員係於試卷彌封狀態下評閱</w:t>
      </w:r>
      <w:r w:rsidR="00E60DFB" w:rsidRPr="004B684A">
        <w:rPr>
          <w:rFonts w:hint="eastAsia"/>
          <w:sz w:val="32"/>
          <w:szCs w:val="32"/>
        </w:rPr>
        <w:t>，並無</w:t>
      </w:r>
      <w:r w:rsidR="007661EB" w:rsidRPr="004B684A">
        <w:rPr>
          <w:rFonts w:ascii="標楷體" w:cs="標楷體" w:hint="eastAsia"/>
          <w:kern w:val="0"/>
          <w:sz w:val="32"/>
          <w:szCs w:val="32"/>
        </w:rPr>
        <w:t>申請人</w:t>
      </w:r>
      <w:r w:rsidR="00E60DFB" w:rsidRPr="004B684A">
        <w:rPr>
          <w:rFonts w:hint="eastAsia"/>
          <w:sz w:val="32"/>
          <w:szCs w:val="32"/>
        </w:rPr>
        <w:t>所指，</w:t>
      </w:r>
      <w:r w:rsidR="00CC7359" w:rsidRPr="004B684A">
        <w:rPr>
          <w:rFonts w:hint="eastAsia"/>
          <w:sz w:val="32"/>
          <w:szCs w:val="32"/>
        </w:rPr>
        <w:t>藉由挪移應考人試場並</w:t>
      </w:r>
      <w:r w:rsidR="00E60DFB" w:rsidRPr="004B684A">
        <w:rPr>
          <w:rFonts w:hint="eastAsia"/>
          <w:sz w:val="32"/>
          <w:szCs w:val="32"/>
        </w:rPr>
        <w:t>標記其試卷，以利閱卷委員扣分之情事。</w:t>
      </w:r>
      <w:r w:rsidR="003E38F2" w:rsidRPr="004B684A">
        <w:rPr>
          <w:rFonts w:hint="eastAsia"/>
          <w:sz w:val="32"/>
          <w:szCs w:val="32"/>
        </w:rPr>
        <w:t>且</w:t>
      </w:r>
      <w:r w:rsidR="00633D2B" w:rsidRPr="004B684A">
        <w:rPr>
          <w:rFonts w:hint="eastAsia"/>
          <w:sz w:val="32"/>
          <w:szCs w:val="32"/>
        </w:rPr>
        <w:t>其</w:t>
      </w:r>
      <w:r w:rsidR="003E38F2" w:rsidRPr="004B684A">
        <w:rPr>
          <w:rFonts w:hint="eastAsia"/>
          <w:sz w:val="32"/>
          <w:szCs w:val="32"/>
        </w:rPr>
        <w:t>各科目申論式試卷</w:t>
      </w:r>
      <w:r w:rsidR="00900C4C" w:rsidRPr="004B684A">
        <w:rPr>
          <w:rFonts w:hint="eastAsia"/>
          <w:sz w:val="32"/>
          <w:szCs w:val="32"/>
        </w:rPr>
        <w:t>經檢視</w:t>
      </w:r>
      <w:r w:rsidR="003E38F2" w:rsidRPr="004B684A">
        <w:rPr>
          <w:rFonts w:hint="eastAsia"/>
          <w:sz w:val="32"/>
          <w:szCs w:val="32"/>
        </w:rPr>
        <w:t>未發現</w:t>
      </w:r>
      <w:proofErr w:type="gramStart"/>
      <w:r w:rsidR="00900C4C" w:rsidRPr="004B684A">
        <w:rPr>
          <w:rFonts w:hint="eastAsia"/>
          <w:sz w:val="32"/>
          <w:szCs w:val="32"/>
        </w:rPr>
        <w:t>有</w:t>
      </w:r>
      <w:r w:rsidR="003E38F2" w:rsidRPr="004B684A">
        <w:rPr>
          <w:rFonts w:hint="eastAsia"/>
          <w:sz w:val="32"/>
          <w:szCs w:val="32"/>
        </w:rPr>
        <w:t>漏閱</w:t>
      </w:r>
      <w:proofErr w:type="gramEnd"/>
      <w:r w:rsidR="003E38F2" w:rsidRPr="004B684A">
        <w:rPr>
          <w:rFonts w:hint="eastAsia"/>
          <w:sz w:val="32"/>
          <w:szCs w:val="32"/>
        </w:rPr>
        <w:t>、計分或成績抄錄</w:t>
      </w:r>
      <w:r w:rsidR="00900C4C" w:rsidRPr="004B684A">
        <w:rPr>
          <w:rFonts w:hint="eastAsia"/>
          <w:sz w:val="32"/>
          <w:szCs w:val="32"/>
        </w:rPr>
        <w:t>等</w:t>
      </w:r>
      <w:r w:rsidR="003E38F2" w:rsidRPr="004B684A">
        <w:rPr>
          <w:rFonts w:hint="eastAsia"/>
          <w:sz w:val="32"/>
          <w:szCs w:val="32"/>
        </w:rPr>
        <w:t>顯然錯誤之情事</w:t>
      </w:r>
      <w:r w:rsidR="00900C4C" w:rsidRPr="004B684A">
        <w:rPr>
          <w:rFonts w:hint="eastAsia"/>
          <w:sz w:val="32"/>
          <w:szCs w:val="32"/>
        </w:rPr>
        <w:t>，</w:t>
      </w:r>
      <w:r w:rsidRPr="004B684A">
        <w:rPr>
          <w:rFonts w:hint="eastAsia"/>
          <w:sz w:val="32"/>
          <w:szCs w:val="32"/>
        </w:rPr>
        <w:t>從而考選部所為不予錄取之處分，依法並無違誤，乃駁回其訴願。</w:t>
      </w:r>
    </w:p>
    <w:p w14:paraId="2CB108DB" w14:textId="2A57A018" w:rsidR="00125441" w:rsidRPr="004B684A" w:rsidRDefault="003E38F2" w:rsidP="00125441">
      <w:pPr>
        <w:adjustRightInd w:val="0"/>
        <w:snapToGrid/>
        <w:spacing w:line="580" w:lineRule="exact"/>
        <w:ind w:firstLineChars="200" w:firstLine="640"/>
        <w:jc w:val="both"/>
        <w:rPr>
          <w:kern w:val="0"/>
          <w:sz w:val="32"/>
          <w:szCs w:val="32"/>
        </w:rPr>
      </w:pPr>
      <w:r w:rsidRPr="004B684A">
        <w:rPr>
          <w:rFonts w:hint="eastAsia"/>
          <w:sz w:val="32"/>
          <w:szCs w:val="32"/>
        </w:rPr>
        <w:t>經查，本案原訴願決定</w:t>
      </w:r>
      <w:proofErr w:type="gramStart"/>
      <w:r w:rsidRPr="004B684A">
        <w:rPr>
          <w:rFonts w:hint="eastAsia"/>
          <w:sz w:val="32"/>
          <w:szCs w:val="32"/>
        </w:rPr>
        <w:t>係認</w:t>
      </w:r>
      <w:r w:rsidR="00CC2D0C" w:rsidRPr="004B684A">
        <w:rPr>
          <w:rFonts w:hint="eastAsia"/>
          <w:sz w:val="32"/>
          <w:szCs w:val="32"/>
        </w:rPr>
        <w:t>依</w:t>
      </w:r>
      <w:proofErr w:type="gramEnd"/>
      <w:r w:rsidR="00125441" w:rsidRPr="004B684A">
        <w:rPr>
          <w:rFonts w:hint="eastAsia"/>
          <w:sz w:val="32"/>
          <w:szCs w:val="32"/>
        </w:rPr>
        <w:t>考選部答辯書所附</w:t>
      </w:r>
      <w:r w:rsidR="00900C4C" w:rsidRPr="004B684A">
        <w:rPr>
          <w:rFonts w:hint="eastAsia"/>
          <w:sz w:val="32"/>
          <w:szCs w:val="32"/>
        </w:rPr>
        <w:t>相關資料可證</w:t>
      </w:r>
      <w:r w:rsidR="00125441" w:rsidRPr="004B684A">
        <w:rPr>
          <w:rFonts w:hint="eastAsia"/>
          <w:sz w:val="32"/>
          <w:szCs w:val="32"/>
        </w:rPr>
        <w:t>，</w:t>
      </w:r>
      <w:r w:rsidR="00900C4C" w:rsidRPr="004B684A">
        <w:rPr>
          <w:rFonts w:hint="eastAsia"/>
          <w:sz w:val="32"/>
          <w:szCs w:val="32"/>
        </w:rPr>
        <w:t>本項考試座號</w:t>
      </w:r>
      <w:r w:rsidR="00900C4C" w:rsidRPr="004B684A">
        <w:rPr>
          <w:rFonts w:hint="eastAsia"/>
          <w:sz w:val="32"/>
          <w:szCs w:val="32"/>
        </w:rPr>
        <w:t>EE42400028</w:t>
      </w:r>
      <w:r w:rsidR="00900C4C" w:rsidRPr="004B684A">
        <w:rPr>
          <w:rFonts w:hint="eastAsia"/>
          <w:sz w:val="32"/>
          <w:szCs w:val="32"/>
        </w:rPr>
        <w:t>其他應考人係依身心障礙者應國家考試權益維護辦法申請應考權益維護措施，經核可並安排於特</w:t>
      </w:r>
      <w:r w:rsidR="00900C4C" w:rsidRPr="004B684A">
        <w:rPr>
          <w:rFonts w:hint="eastAsia"/>
          <w:sz w:val="32"/>
          <w:szCs w:val="32"/>
        </w:rPr>
        <w:lastRenderedPageBreak/>
        <w:t>殊試場應試，並無</w:t>
      </w:r>
      <w:r w:rsidR="007661EB" w:rsidRPr="004B684A">
        <w:rPr>
          <w:rFonts w:ascii="標楷體" w:cs="標楷體" w:hint="eastAsia"/>
          <w:kern w:val="0"/>
          <w:sz w:val="32"/>
          <w:szCs w:val="32"/>
        </w:rPr>
        <w:t>申請人</w:t>
      </w:r>
      <w:r w:rsidR="00900C4C" w:rsidRPr="004B684A">
        <w:rPr>
          <w:rFonts w:hint="eastAsia"/>
          <w:sz w:val="32"/>
          <w:szCs w:val="32"/>
        </w:rPr>
        <w:t>所指</w:t>
      </w:r>
      <w:r w:rsidR="00217484" w:rsidRPr="004B684A">
        <w:rPr>
          <w:rFonts w:hint="eastAsia"/>
          <w:sz w:val="32"/>
          <w:szCs w:val="32"/>
        </w:rPr>
        <w:t>考選部捏造身心障礙身分應考人及試場，以及偽造</w:t>
      </w:r>
      <w:r w:rsidR="00900C4C" w:rsidRPr="004B684A">
        <w:rPr>
          <w:rFonts w:hint="eastAsia"/>
          <w:sz w:val="32"/>
          <w:szCs w:val="32"/>
        </w:rPr>
        <w:t>試場分配表等事證</w:t>
      </w:r>
      <w:r w:rsidR="00E442AB" w:rsidRPr="004B684A">
        <w:rPr>
          <w:rFonts w:hint="eastAsia"/>
          <w:sz w:val="32"/>
          <w:szCs w:val="32"/>
        </w:rPr>
        <w:t>之</w:t>
      </w:r>
      <w:r w:rsidR="00900C4C" w:rsidRPr="004B684A">
        <w:rPr>
          <w:rFonts w:hint="eastAsia"/>
          <w:sz w:val="32"/>
          <w:szCs w:val="32"/>
        </w:rPr>
        <w:t>情事</w:t>
      </w:r>
      <w:r w:rsidR="00125441" w:rsidRPr="004B684A">
        <w:rPr>
          <w:rFonts w:hint="eastAsia"/>
          <w:sz w:val="32"/>
          <w:szCs w:val="32"/>
        </w:rPr>
        <w:t>，且前揭</w:t>
      </w:r>
      <w:r w:rsidR="00900C4C" w:rsidRPr="004B684A">
        <w:rPr>
          <w:rFonts w:hint="eastAsia"/>
          <w:sz w:val="32"/>
          <w:szCs w:val="32"/>
        </w:rPr>
        <w:t>相關作為</w:t>
      </w:r>
      <w:r w:rsidR="00125441" w:rsidRPr="004B684A">
        <w:rPr>
          <w:rFonts w:hint="eastAsia"/>
          <w:sz w:val="32"/>
          <w:szCs w:val="32"/>
        </w:rPr>
        <w:t>原訴願決定之基礎證物或陳述，尚無因偽造或變造，構成刑事上之犯罪，並受宣告有罪之判決已確定之情事</w:t>
      </w:r>
      <w:bookmarkStart w:id="5" w:name="_Hlk162964666"/>
      <w:r w:rsidR="00125441" w:rsidRPr="004B684A">
        <w:rPr>
          <w:rFonts w:hint="eastAsia"/>
          <w:sz w:val="32"/>
          <w:szCs w:val="32"/>
        </w:rPr>
        <w:t>。</w:t>
      </w:r>
      <w:r w:rsidR="001200A6" w:rsidRPr="004B684A">
        <w:rPr>
          <w:rFonts w:hint="eastAsia"/>
          <w:sz w:val="32"/>
          <w:szCs w:val="32"/>
        </w:rPr>
        <w:t>是以</w:t>
      </w:r>
      <w:r w:rsidR="007661EB" w:rsidRPr="004B684A">
        <w:rPr>
          <w:rFonts w:hint="eastAsia"/>
          <w:sz w:val="32"/>
          <w:szCs w:val="32"/>
        </w:rPr>
        <w:t>申請人</w:t>
      </w:r>
      <w:r w:rsidR="00125441" w:rsidRPr="004B684A">
        <w:rPr>
          <w:rFonts w:hint="eastAsia"/>
          <w:sz w:val="32"/>
          <w:szCs w:val="32"/>
        </w:rPr>
        <w:t>執「為決定基礎之證物，係偽造或變造者」</w:t>
      </w:r>
      <w:r w:rsidR="00B1332C" w:rsidRPr="004B684A">
        <w:rPr>
          <w:rFonts w:hint="eastAsia"/>
          <w:sz w:val="32"/>
          <w:szCs w:val="32"/>
        </w:rPr>
        <w:t>之</w:t>
      </w:r>
      <w:r w:rsidR="00125441" w:rsidRPr="004B684A">
        <w:rPr>
          <w:rFonts w:hint="eastAsia"/>
          <w:sz w:val="32"/>
          <w:szCs w:val="32"/>
        </w:rPr>
        <w:t>事由</w:t>
      </w:r>
      <w:r w:rsidR="007661EB" w:rsidRPr="004B684A">
        <w:rPr>
          <w:rFonts w:hint="eastAsia"/>
          <w:sz w:val="32"/>
          <w:szCs w:val="32"/>
        </w:rPr>
        <w:t>再次</w:t>
      </w:r>
      <w:r w:rsidR="00125441" w:rsidRPr="004B684A">
        <w:rPr>
          <w:rFonts w:hint="eastAsia"/>
          <w:sz w:val="32"/>
          <w:szCs w:val="32"/>
        </w:rPr>
        <w:t>申請再審，</w:t>
      </w:r>
      <w:proofErr w:type="gramStart"/>
      <w:r w:rsidR="00125441" w:rsidRPr="004B684A">
        <w:rPr>
          <w:rFonts w:hint="eastAsia"/>
          <w:sz w:val="32"/>
          <w:szCs w:val="32"/>
        </w:rPr>
        <w:t>揆諸首</w:t>
      </w:r>
      <w:proofErr w:type="gramEnd"/>
      <w:r w:rsidR="00125441" w:rsidRPr="004B684A">
        <w:rPr>
          <w:rFonts w:hint="eastAsia"/>
          <w:sz w:val="32"/>
          <w:szCs w:val="32"/>
        </w:rPr>
        <w:t>揭說明，顯無理由。</w:t>
      </w:r>
      <w:bookmarkEnd w:id="5"/>
      <w:r w:rsidR="001200A6" w:rsidRPr="004B684A">
        <w:rPr>
          <w:rFonts w:hint="eastAsia"/>
          <w:kern w:val="0"/>
          <w:sz w:val="32"/>
          <w:szCs w:val="32"/>
        </w:rPr>
        <w:t>綜上</w:t>
      </w:r>
      <w:r w:rsidR="00125441" w:rsidRPr="004B684A">
        <w:rPr>
          <w:kern w:val="0"/>
          <w:sz w:val="32"/>
          <w:szCs w:val="32"/>
        </w:rPr>
        <w:t>，</w:t>
      </w:r>
      <w:r w:rsidR="007661EB" w:rsidRPr="004B684A">
        <w:rPr>
          <w:rFonts w:ascii="標楷體" w:cs="標楷體" w:hint="eastAsia"/>
          <w:kern w:val="0"/>
          <w:sz w:val="32"/>
          <w:szCs w:val="32"/>
        </w:rPr>
        <w:t>申請人</w:t>
      </w:r>
      <w:r w:rsidR="00125441" w:rsidRPr="004B684A">
        <w:rPr>
          <w:kern w:val="0"/>
          <w:sz w:val="32"/>
          <w:szCs w:val="32"/>
        </w:rPr>
        <w:t>申請本件再審，核與訴願法第</w:t>
      </w:r>
      <w:r w:rsidR="00125441" w:rsidRPr="004B684A">
        <w:rPr>
          <w:kern w:val="0"/>
          <w:sz w:val="32"/>
          <w:szCs w:val="32"/>
        </w:rPr>
        <w:t>97</w:t>
      </w:r>
      <w:r w:rsidR="00125441" w:rsidRPr="004B684A">
        <w:rPr>
          <w:kern w:val="0"/>
          <w:sz w:val="32"/>
          <w:szCs w:val="32"/>
        </w:rPr>
        <w:t>條第</w:t>
      </w:r>
      <w:r w:rsidR="00125441" w:rsidRPr="004B684A">
        <w:rPr>
          <w:kern w:val="0"/>
          <w:sz w:val="32"/>
          <w:szCs w:val="32"/>
        </w:rPr>
        <w:t>1</w:t>
      </w:r>
      <w:r w:rsidR="00125441" w:rsidRPr="004B684A">
        <w:rPr>
          <w:kern w:val="0"/>
          <w:sz w:val="32"/>
          <w:szCs w:val="32"/>
        </w:rPr>
        <w:t>項第</w:t>
      </w:r>
      <w:r w:rsidR="00125441" w:rsidRPr="004B684A">
        <w:rPr>
          <w:kern w:val="0"/>
          <w:sz w:val="32"/>
          <w:szCs w:val="32"/>
        </w:rPr>
        <w:t>7</w:t>
      </w:r>
      <w:r w:rsidR="00125441" w:rsidRPr="004B684A">
        <w:rPr>
          <w:kern w:val="0"/>
          <w:sz w:val="32"/>
          <w:szCs w:val="32"/>
        </w:rPr>
        <w:t>款規定之再審事由不符</w:t>
      </w:r>
      <w:r w:rsidR="00125441" w:rsidRPr="004B684A">
        <w:rPr>
          <w:rFonts w:hint="eastAsia"/>
          <w:kern w:val="0"/>
          <w:sz w:val="32"/>
          <w:szCs w:val="32"/>
        </w:rPr>
        <w:t>，</w:t>
      </w:r>
      <w:proofErr w:type="gramStart"/>
      <w:r w:rsidR="00125441" w:rsidRPr="004B684A">
        <w:rPr>
          <w:kern w:val="0"/>
          <w:sz w:val="32"/>
          <w:szCs w:val="32"/>
        </w:rPr>
        <w:t>本</w:t>
      </w:r>
      <w:r w:rsidR="00125441" w:rsidRPr="004B684A">
        <w:rPr>
          <w:rFonts w:hint="eastAsia"/>
          <w:kern w:val="0"/>
          <w:sz w:val="32"/>
          <w:szCs w:val="32"/>
        </w:rPr>
        <w:t>院</w:t>
      </w:r>
      <w:r w:rsidR="00125441" w:rsidRPr="004B684A">
        <w:rPr>
          <w:kern w:val="0"/>
          <w:sz w:val="32"/>
          <w:szCs w:val="32"/>
        </w:rPr>
        <w:t>訴願</w:t>
      </w:r>
      <w:proofErr w:type="gramEnd"/>
      <w:r w:rsidR="00125441" w:rsidRPr="004B684A">
        <w:rPr>
          <w:kern w:val="0"/>
          <w:sz w:val="32"/>
          <w:szCs w:val="32"/>
        </w:rPr>
        <w:t>決定</w:t>
      </w:r>
      <w:proofErr w:type="gramStart"/>
      <w:r w:rsidR="00125441" w:rsidRPr="004B684A">
        <w:rPr>
          <w:rFonts w:hint="eastAsia"/>
          <w:kern w:val="0"/>
          <w:sz w:val="32"/>
          <w:szCs w:val="32"/>
        </w:rPr>
        <w:t>洵</w:t>
      </w:r>
      <w:proofErr w:type="gramEnd"/>
      <w:r w:rsidR="00125441" w:rsidRPr="004B684A">
        <w:rPr>
          <w:kern w:val="0"/>
          <w:sz w:val="32"/>
          <w:szCs w:val="32"/>
        </w:rPr>
        <w:t>無違誤，再審申請應予駁回。</w:t>
      </w:r>
    </w:p>
    <w:p w14:paraId="3C74A060" w14:textId="60C7E6A4" w:rsidR="00A90694" w:rsidRPr="004B684A" w:rsidRDefault="00A90694" w:rsidP="00125441">
      <w:pPr>
        <w:adjustRightInd w:val="0"/>
        <w:snapToGrid/>
        <w:spacing w:line="580" w:lineRule="exact"/>
        <w:ind w:firstLineChars="200" w:firstLine="640"/>
        <w:jc w:val="both"/>
        <w:rPr>
          <w:kern w:val="0"/>
          <w:sz w:val="32"/>
          <w:szCs w:val="32"/>
        </w:rPr>
      </w:pPr>
      <w:r w:rsidRPr="004B684A">
        <w:rPr>
          <w:rFonts w:hint="eastAsia"/>
          <w:kern w:val="0"/>
          <w:sz w:val="32"/>
          <w:szCs w:val="32"/>
        </w:rPr>
        <w:t>另申請人</w:t>
      </w:r>
      <w:r w:rsidR="002348B2" w:rsidRPr="004B684A">
        <w:rPr>
          <w:rFonts w:hint="eastAsia"/>
          <w:kern w:val="0"/>
          <w:sz w:val="32"/>
          <w:szCs w:val="32"/>
        </w:rPr>
        <w:t>自</w:t>
      </w:r>
      <w:r w:rsidRPr="004B684A">
        <w:rPr>
          <w:rFonts w:hint="eastAsia"/>
          <w:kern w:val="0"/>
          <w:sz w:val="32"/>
          <w:szCs w:val="32"/>
        </w:rPr>
        <w:t>11</w:t>
      </w:r>
      <w:r w:rsidR="002348B2" w:rsidRPr="004B684A">
        <w:rPr>
          <w:rFonts w:hint="eastAsia"/>
          <w:kern w:val="0"/>
          <w:sz w:val="32"/>
          <w:szCs w:val="32"/>
        </w:rPr>
        <w:t>3</w:t>
      </w:r>
      <w:r w:rsidRPr="004B684A">
        <w:rPr>
          <w:rFonts w:hint="eastAsia"/>
          <w:kern w:val="0"/>
          <w:sz w:val="32"/>
          <w:szCs w:val="32"/>
        </w:rPr>
        <w:t>年</w:t>
      </w:r>
      <w:r w:rsidR="002348B2" w:rsidRPr="004B684A">
        <w:rPr>
          <w:rFonts w:hint="eastAsia"/>
          <w:kern w:val="0"/>
          <w:sz w:val="32"/>
          <w:szCs w:val="32"/>
        </w:rPr>
        <w:t>1</w:t>
      </w:r>
      <w:r w:rsidRPr="004B684A">
        <w:rPr>
          <w:rFonts w:hint="eastAsia"/>
          <w:kern w:val="0"/>
          <w:sz w:val="32"/>
          <w:szCs w:val="32"/>
        </w:rPr>
        <w:t>月</w:t>
      </w:r>
      <w:r w:rsidR="002348B2" w:rsidRPr="004B684A">
        <w:rPr>
          <w:rFonts w:hint="eastAsia"/>
          <w:kern w:val="0"/>
          <w:sz w:val="32"/>
          <w:szCs w:val="32"/>
        </w:rPr>
        <w:t>起</w:t>
      </w:r>
      <w:r w:rsidR="00900C4C" w:rsidRPr="004B684A">
        <w:rPr>
          <w:rFonts w:hint="eastAsia"/>
          <w:kern w:val="0"/>
          <w:sz w:val="32"/>
          <w:szCs w:val="32"/>
        </w:rPr>
        <w:t>迄今</w:t>
      </w:r>
      <w:r w:rsidR="004F210C" w:rsidRPr="004B684A">
        <w:rPr>
          <w:rFonts w:hint="eastAsia"/>
          <w:kern w:val="0"/>
          <w:sz w:val="32"/>
          <w:szCs w:val="32"/>
        </w:rPr>
        <w:t>多</w:t>
      </w:r>
      <w:r w:rsidRPr="004B684A">
        <w:rPr>
          <w:rFonts w:hint="eastAsia"/>
          <w:kern w:val="0"/>
          <w:sz w:val="32"/>
          <w:szCs w:val="32"/>
        </w:rPr>
        <w:t>次經由電子郵件方式，向本院院長信箱提具不服原訴願決定及請求調查證據之再審補充理由等件，</w:t>
      </w:r>
      <w:proofErr w:type="gramStart"/>
      <w:r w:rsidRPr="004B684A">
        <w:rPr>
          <w:rFonts w:hint="eastAsia"/>
          <w:kern w:val="0"/>
          <w:sz w:val="32"/>
          <w:szCs w:val="32"/>
        </w:rPr>
        <w:t>迭經本</w:t>
      </w:r>
      <w:proofErr w:type="gramEnd"/>
      <w:r w:rsidRPr="004B684A">
        <w:rPr>
          <w:rFonts w:hint="eastAsia"/>
          <w:kern w:val="0"/>
          <w:sz w:val="32"/>
          <w:szCs w:val="32"/>
        </w:rPr>
        <w:t>院以院長信箱回復以電子郵件方式申請再審及提出補充理由</w:t>
      </w:r>
      <w:r w:rsidR="00E442AB" w:rsidRPr="004B684A">
        <w:rPr>
          <w:rFonts w:hint="eastAsia"/>
          <w:kern w:val="0"/>
          <w:sz w:val="32"/>
          <w:szCs w:val="32"/>
        </w:rPr>
        <w:t>與法定程式不符</w:t>
      </w:r>
      <w:r w:rsidRPr="004B684A">
        <w:rPr>
          <w:rFonts w:hint="eastAsia"/>
          <w:kern w:val="0"/>
          <w:sz w:val="32"/>
          <w:szCs w:val="32"/>
        </w:rPr>
        <w:t>，請依規定提具再審</w:t>
      </w:r>
      <w:r w:rsidRPr="004B684A">
        <w:rPr>
          <w:rFonts w:hint="eastAsia"/>
          <w:kern w:val="0"/>
          <w:sz w:val="32"/>
          <w:szCs w:val="32"/>
        </w:rPr>
        <w:t>(</w:t>
      </w:r>
      <w:r w:rsidRPr="004B684A">
        <w:rPr>
          <w:rFonts w:hint="eastAsia"/>
          <w:kern w:val="0"/>
          <w:sz w:val="32"/>
          <w:szCs w:val="32"/>
        </w:rPr>
        <w:t>補充</w:t>
      </w:r>
      <w:r w:rsidRPr="004B684A">
        <w:rPr>
          <w:rFonts w:hint="eastAsia"/>
          <w:kern w:val="0"/>
          <w:sz w:val="32"/>
          <w:szCs w:val="32"/>
        </w:rPr>
        <w:t>)</w:t>
      </w:r>
      <w:proofErr w:type="gramStart"/>
      <w:r w:rsidRPr="004B684A">
        <w:rPr>
          <w:rFonts w:hint="eastAsia"/>
          <w:kern w:val="0"/>
          <w:sz w:val="32"/>
          <w:szCs w:val="32"/>
        </w:rPr>
        <w:t>理由書紙本</w:t>
      </w:r>
      <w:proofErr w:type="gramEnd"/>
      <w:r w:rsidRPr="004B684A">
        <w:rPr>
          <w:rFonts w:hint="eastAsia"/>
          <w:kern w:val="0"/>
          <w:sz w:val="32"/>
          <w:szCs w:val="32"/>
        </w:rPr>
        <w:t>到院</w:t>
      </w:r>
      <w:bookmarkStart w:id="6" w:name="_Hlk162964835"/>
      <w:r w:rsidRPr="004B684A">
        <w:rPr>
          <w:rFonts w:hint="eastAsia"/>
          <w:kern w:val="0"/>
          <w:sz w:val="32"/>
          <w:szCs w:val="32"/>
        </w:rPr>
        <w:t>，惟迄至本案審議</w:t>
      </w:r>
      <w:proofErr w:type="gramStart"/>
      <w:r w:rsidRPr="004B684A">
        <w:rPr>
          <w:rFonts w:hint="eastAsia"/>
          <w:kern w:val="0"/>
          <w:sz w:val="32"/>
          <w:szCs w:val="32"/>
        </w:rPr>
        <w:t>前均未見</w:t>
      </w:r>
      <w:proofErr w:type="gramEnd"/>
      <w:r w:rsidR="007661EB" w:rsidRPr="004B684A">
        <w:rPr>
          <w:rFonts w:hint="eastAsia"/>
          <w:kern w:val="0"/>
          <w:sz w:val="32"/>
          <w:szCs w:val="32"/>
        </w:rPr>
        <w:t>其</w:t>
      </w:r>
      <w:r w:rsidRPr="004B684A">
        <w:rPr>
          <w:rFonts w:hint="eastAsia"/>
          <w:kern w:val="0"/>
          <w:sz w:val="32"/>
          <w:szCs w:val="32"/>
        </w:rPr>
        <w:t>回復。</w:t>
      </w:r>
      <w:bookmarkEnd w:id="6"/>
      <w:r w:rsidR="00E442AB" w:rsidRPr="004B684A">
        <w:rPr>
          <w:rFonts w:hint="eastAsia"/>
          <w:kern w:val="0"/>
          <w:sz w:val="32"/>
          <w:szCs w:val="32"/>
        </w:rPr>
        <w:t>是該等電子郵件所附補充理由</w:t>
      </w:r>
      <w:r w:rsidRPr="004B684A">
        <w:rPr>
          <w:rFonts w:hint="eastAsia"/>
          <w:kern w:val="0"/>
          <w:sz w:val="32"/>
          <w:szCs w:val="32"/>
        </w:rPr>
        <w:t>尚非本件再審所得審究，爰不另作處理，併予指明。</w:t>
      </w:r>
    </w:p>
    <w:p w14:paraId="45E14346" w14:textId="3318B764" w:rsidR="00E02D5D" w:rsidRPr="004B684A" w:rsidRDefault="008000ED" w:rsidP="006C37B5">
      <w:pPr>
        <w:pStyle w:val="afffff4"/>
        <w:ind w:firstLine="640"/>
        <w:rPr>
          <w:color w:val="auto"/>
        </w:rPr>
      </w:pPr>
      <w:r w:rsidRPr="004B684A">
        <w:rPr>
          <w:rFonts w:hint="eastAsia"/>
          <w:color w:val="auto"/>
        </w:rPr>
        <w:t>據</w:t>
      </w:r>
      <w:proofErr w:type="gramStart"/>
      <w:r w:rsidRPr="004B684A">
        <w:rPr>
          <w:rFonts w:hint="eastAsia"/>
          <w:color w:val="auto"/>
        </w:rPr>
        <w:t>上論結</w:t>
      </w:r>
      <w:proofErr w:type="gramEnd"/>
      <w:r w:rsidRPr="004B684A">
        <w:rPr>
          <w:rFonts w:hint="eastAsia"/>
          <w:color w:val="auto"/>
        </w:rPr>
        <w:t>，本件再審為無理由，</w:t>
      </w:r>
      <w:proofErr w:type="gramStart"/>
      <w:r w:rsidRPr="004B684A">
        <w:rPr>
          <w:rFonts w:hint="eastAsia"/>
          <w:color w:val="auto"/>
        </w:rPr>
        <w:t>爰</w:t>
      </w:r>
      <w:proofErr w:type="gramEnd"/>
      <w:r w:rsidRPr="004B684A">
        <w:rPr>
          <w:rFonts w:hint="eastAsia"/>
          <w:color w:val="auto"/>
        </w:rPr>
        <w:t>依訴願法第97條第1項、</w:t>
      </w:r>
      <w:r w:rsidR="00125441" w:rsidRPr="004B684A">
        <w:rPr>
          <w:rFonts w:hint="eastAsia"/>
          <w:color w:val="auto"/>
        </w:rPr>
        <w:t>本</w:t>
      </w:r>
      <w:r w:rsidRPr="004B684A">
        <w:rPr>
          <w:rFonts w:hint="eastAsia"/>
          <w:color w:val="auto"/>
        </w:rPr>
        <w:t>院及所屬機關訴願審議委員會審議規則第33條第2項決定如主文。</w:t>
      </w:r>
    </w:p>
    <w:p w14:paraId="6DDEA26D" w14:textId="39DF1AC9" w:rsidR="001A29ED" w:rsidRPr="001867EF" w:rsidRDefault="001A29ED" w:rsidP="00FA382B">
      <w:pPr>
        <w:pStyle w:val="affffe"/>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61B1910A"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74161B73"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瓊　玲</w:t>
      </w:r>
    </w:p>
    <w:p w14:paraId="0C31C86B"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蕭　文　生</w:t>
      </w:r>
    </w:p>
    <w:p w14:paraId="6CE25C7A"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4302A995"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58309D4F" w14:textId="77777777" w:rsidR="001A29ED" w:rsidRPr="001867EF" w:rsidRDefault="001A29ED" w:rsidP="00B61039">
      <w:pPr>
        <w:pStyle w:val="afffff0"/>
        <w:ind w:left="240"/>
      </w:pPr>
      <w:r w:rsidRPr="001867EF">
        <w:rPr>
          <w:rFonts w:hint="eastAsia"/>
        </w:rPr>
        <w:lastRenderedPageBreak/>
        <w:t xml:space="preserve">委員　</w:t>
      </w:r>
      <w:r w:rsidR="00C942DF" w:rsidRPr="001867EF">
        <w:rPr>
          <w:rFonts w:hint="eastAsia"/>
        </w:rPr>
        <w:t>張　秋　元</w:t>
      </w:r>
    </w:p>
    <w:p w14:paraId="5C0FB3EB"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周　秋　玲</w:t>
      </w:r>
    </w:p>
    <w:p w14:paraId="0B7D166E"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11F235B1" w14:textId="77777777" w:rsidR="001A29ED" w:rsidRDefault="001A29ED" w:rsidP="00B61039">
      <w:pPr>
        <w:pStyle w:val="afffff0"/>
        <w:ind w:left="240"/>
      </w:pPr>
      <w:bookmarkStart w:id="7" w:name="_Hlk161005178"/>
      <w:r w:rsidRPr="001867EF">
        <w:rPr>
          <w:rFonts w:hint="eastAsia"/>
        </w:rPr>
        <w:t xml:space="preserve">委員　</w:t>
      </w:r>
      <w:r w:rsidR="00C942DF" w:rsidRPr="001867EF">
        <w:rPr>
          <w:rFonts w:hint="eastAsia"/>
        </w:rPr>
        <w:t>吳　瑞　蘭</w:t>
      </w:r>
      <w:bookmarkEnd w:id="7"/>
    </w:p>
    <w:p w14:paraId="75D244B6" w14:textId="5A6F7B77" w:rsidR="00846172" w:rsidRPr="003F3C58" w:rsidRDefault="00846172" w:rsidP="00420E48">
      <w:pPr>
        <w:pStyle w:val="affffff6"/>
      </w:pPr>
      <w:r w:rsidRPr="003F3C58">
        <w:rPr>
          <w:rFonts w:hint="eastAsia"/>
        </w:rPr>
        <w:t>中華民國</w:t>
      </w:r>
      <w:r w:rsidRPr="003F3C58">
        <w:t>113</w:t>
      </w:r>
      <w:r w:rsidR="00FE6018">
        <w:rPr>
          <w:rFonts w:hint="eastAsia"/>
        </w:rPr>
        <w:t>年</w:t>
      </w:r>
      <w:r w:rsidR="006E50C0">
        <w:rPr>
          <w:rFonts w:hint="eastAsia"/>
        </w:rPr>
        <w:t>4</w:t>
      </w:r>
      <w:r w:rsidR="00FE6018">
        <w:rPr>
          <w:rFonts w:hint="eastAsia"/>
        </w:rPr>
        <w:t>月</w:t>
      </w:r>
      <w:r w:rsidR="006E50C0">
        <w:rPr>
          <w:rFonts w:hint="eastAsia"/>
        </w:rPr>
        <w:t>1</w:t>
      </w:r>
      <w:r w:rsidR="00FE6018">
        <w:rPr>
          <w:rFonts w:hint="eastAsia"/>
        </w:rPr>
        <w:t>日</w:t>
      </w:r>
    </w:p>
    <w:p w14:paraId="5F6DBFDE" w14:textId="6138D1B0" w:rsidR="00E02D5D" w:rsidRPr="001867EF" w:rsidRDefault="001A29ED" w:rsidP="00446E02">
      <w:pPr>
        <w:pStyle w:val="affff9"/>
      </w:pPr>
      <w:r w:rsidRPr="001867EF">
        <w:rPr>
          <w:rFonts w:hint="eastAsia"/>
        </w:rPr>
        <w:t>院長</w:t>
      </w:r>
      <w:r w:rsidR="00C942DF" w:rsidRPr="001867EF">
        <w:rPr>
          <w:rFonts w:hint="eastAsia"/>
        </w:rPr>
        <w:t>黃</w:t>
      </w:r>
      <w:r w:rsidR="0001000C">
        <w:rPr>
          <w:rFonts w:hint="eastAsia"/>
        </w:rPr>
        <w:t>榮村</w:t>
      </w:r>
    </w:p>
    <w:sectPr w:rsidR="00E02D5D" w:rsidRPr="001867EF" w:rsidSect="004C5BCC">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315" w14:textId="77777777" w:rsidR="00726C7C" w:rsidRDefault="00726C7C">
      <w:r>
        <w:separator/>
      </w:r>
    </w:p>
  </w:endnote>
  <w:endnote w:type="continuationSeparator" w:id="0">
    <w:p w14:paraId="26201EAB" w14:textId="77777777" w:rsidR="00726C7C" w:rsidRDefault="0072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
    <w:altName w:val="新細明體"/>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D-112-440002</w:t>
    </w:r>
    <w:r w:rsidR="00FE6018" w:rsidRPr="00804F80">
      <w:rPr>
        <w:szCs w:val="24"/>
      </w:rPr>
      <w:tab/>
    </w:r>
    <w:r w:rsidR="00FE6018" w:rsidRPr="00804F80">
      <w:rPr>
        <w:szCs w:val="24"/>
      </w:rPr>
      <w:tab/>
    </w:r>
    <w:r w:rsidR="00FE6018" w:rsidRPr="00804F80">
      <w:rPr>
        <w:szCs w:val="24"/>
      </w:rPr>
      <w:tab/>
    </w:r>
    <w:r w:rsidR="00FE6018" w:rsidRPr="00804F80">
      <w:rPr>
        <w:szCs w:val="24"/>
      </w:rPr>
      <w:tab/>
    </w:r>
    <w:r w:rsidR="00FE6018" w:rsidRPr="00804F80">
      <w:rPr>
        <w:szCs w:val="24"/>
      </w:rPr>
      <w:tab/>
    </w:r>
    <w:r w:rsidR="00FE6018" w:rsidRPr="00804F80">
      <w:rPr>
        <w:szCs w:val="24"/>
      </w:rPr>
      <w:tab/>
    </w:r>
    <w:r w:rsidR="00FE6018" w:rsidRPr="00804F80">
      <w:rPr>
        <w:rFonts w:ascii="標楷體" w:hint="eastAsia"/>
        <w:szCs w:val="24"/>
      </w:rPr>
      <w:t>第</w:t>
    </w:r>
    <w:r w:rsidR="00FE6018" w:rsidRPr="00804F80">
      <w:rPr>
        <w:rStyle w:val="af0"/>
        <w:szCs w:val="24"/>
      </w:rPr>
      <w:fldChar w:fldCharType="begin"/>
    </w:r>
    <w:r w:rsidR="00FE6018" w:rsidRPr="00804F80">
      <w:rPr>
        <w:rStyle w:val="af0"/>
        <w:szCs w:val="24"/>
      </w:rPr>
      <w:instrText xml:space="preserve"> PAGE </w:instrText>
    </w:r>
    <w:r w:rsidR="00FE6018" w:rsidRPr="00804F80">
      <w:rPr>
        <w:rStyle w:val="af0"/>
        <w:szCs w:val="24"/>
      </w:rPr>
      <w:fldChar w:fldCharType="separate"/>
    </w:r>
    <w:r w:rsidR="00FE6018" w:rsidRPr="00804F80">
      <w:rPr>
        <w:rStyle w:val="af0"/>
        <w:szCs w:val="24"/>
      </w:rPr>
      <w:t>1</w:t>
    </w:r>
    <w:r w:rsidR="00FE6018" w:rsidRPr="00804F80">
      <w:rPr>
        <w:rStyle w:val="af0"/>
        <w:szCs w:val="24"/>
      </w:rPr>
      <w:fldChar w:fldCharType="end"/>
    </w:r>
    <w:r w:rsidR="00FE6018" w:rsidRPr="00804F80">
      <w:rPr>
        <w:rFonts w:ascii="標楷體" w:hint="eastAsia"/>
        <w:szCs w:val="24"/>
      </w:rPr>
      <w:t>頁(共</w:t>
    </w:r>
    <w:r w:rsidR="00FE6018" w:rsidRPr="00804F80">
      <w:rPr>
        <w:rStyle w:val="af0"/>
        <w:szCs w:val="24"/>
      </w:rPr>
      <w:fldChar w:fldCharType="begin"/>
    </w:r>
    <w:r w:rsidR="00FE6018" w:rsidRPr="00804F80">
      <w:rPr>
        <w:rStyle w:val="af0"/>
        <w:szCs w:val="24"/>
      </w:rPr>
      <w:instrText xml:space="preserve"> NUMPAGES </w:instrText>
    </w:r>
    <w:r w:rsidR="00FE6018" w:rsidRPr="00804F80">
      <w:rPr>
        <w:rStyle w:val="af0"/>
        <w:szCs w:val="24"/>
      </w:rPr>
      <w:fldChar w:fldCharType="separate"/>
    </w:r>
    <w:r w:rsidR="00FE6018" w:rsidRPr="00804F80">
      <w:rPr>
        <w:rStyle w:val="af0"/>
        <w:szCs w:val="24"/>
      </w:rPr>
      <w:t>2</w:t>
    </w:r>
    <w:r w:rsidR="00FE6018" w:rsidRPr="00804F80">
      <w:rPr>
        <w:rStyle w:val="af0"/>
        <w:szCs w:val="24"/>
      </w:rPr>
      <w:fldChar w:fldCharType="end"/>
    </w:r>
    <w:r w:rsidR="00FE6018"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7E23" w14:textId="77777777" w:rsidR="00726C7C" w:rsidRDefault="00726C7C">
      <w:r>
        <w:separator/>
      </w:r>
    </w:p>
  </w:footnote>
  <w:footnote w:type="continuationSeparator" w:id="0">
    <w:p w14:paraId="5BCB28E6" w14:textId="77777777" w:rsidR="00726C7C" w:rsidRDefault="0072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D-112-440002"/>
    <w:docVar w:name="IsMasked" w:val="N"/>
    <w:docVar w:name="NewDocFlag" w:val="93newdoc"/>
    <w:docVar w:name="ReceNo" w:val="1131700033"/>
    <w:docVar w:name="簽稿序號" w:val="稿1"/>
    <w:docVar w:name="簽稿號" w:val="098130090611"/>
  </w:docVars>
  <w:rsids>
    <w:rsidRoot w:val="00E02D5D"/>
    <w:rsid w:val="00000A21"/>
    <w:rsid w:val="000013B2"/>
    <w:rsid w:val="00003B60"/>
    <w:rsid w:val="00004610"/>
    <w:rsid w:val="00005070"/>
    <w:rsid w:val="0001000C"/>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952E3"/>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0E9A"/>
    <w:rsid w:val="000F5067"/>
    <w:rsid w:val="000F6D31"/>
    <w:rsid w:val="000F6D51"/>
    <w:rsid w:val="000F728F"/>
    <w:rsid w:val="000F755C"/>
    <w:rsid w:val="0010008D"/>
    <w:rsid w:val="001000D0"/>
    <w:rsid w:val="00100B6E"/>
    <w:rsid w:val="00105129"/>
    <w:rsid w:val="0010649D"/>
    <w:rsid w:val="00114DE7"/>
    <w:rsid w:val="001156CF"/>
    <w:rsid w:val="00116AFB"/>
    <w:rsid w:val="0011764D"/>
    <w:rsid w:val="001200A6"/>
    <w:rsid w:val="001224DE"/>
    <w:rsid w:val="0012299E"/>
    <w:rsid w:val="00125441"/>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4F9D"/>
    <w:rsid w:val="0020745E"/>
    <w:rsid w:val="002078A0"/>
    <w:rsid w:val="00211733"/>
    <w:rsid w:val="00211A50"/>
    <w:rsid w:val="00211B52"/>
    <w:rsid w:val="00213A4F"/>
    <w:rsid w:val="00214B59"/>
    <w:rsid w:val="00217484"/>
    <w:rsid w:val="00221E19"/>
    <w:rsid w:val="00222B12"/>
    <w:rsid w:val="00223A65"/>
    <w:rsid w:val="0022462C"/>
    <w:rsid w:val="00227A15"/>
    <w:rsid w:val="002348B2"/>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86F89"/>
    <w:rsid w:val="002906E6"/>
    <w:rsid w:val="00295814"/>
    <w:rsid w:val="00296516"/>
    <w:rsid w:val="002A078A"/>
    <w:rsid w:val="002A4FBF"/>
    <w:rsid w:val="002A6025"/>
    <w:rsid w:val="002A7C39"/>
    <w:rsid w:val="002B0B85"/>
    <w:rsid w:val="002B4565"/>
    <w:rsid w:val="002B6DA0"/>
    <w:rsid w:val="002C032F"/>
    <w:rsid w:val="002C0577"/>
    <w:rsid w:val="002C3D4D"/>
    <w:rsid w:val="002C3DE5"/>
    <w:rsid w:val="002C49A0"/>
    <w:rsid w:val="002C4EBA"/>
    <w:rsid w:val="002C6CE2"/>
    <w:rsid w:val="002C6DB4"/>
    <w:rsid w:val="002C79B2"/>
    <w:rsid w:val="002E062F"/>
    <w:rsid w:val="002E08DB"/>
    <w:rsid w:val="002E1C82"/>
    <w:rsid w:val="002E1CFA"/>
    <w:rsid w:val="002E2ADE"/>
    <w:rsid w:val="002E4D7C"/>
    <w:rsid w:val="002E690D"/>
    <w:rsid w:val="002E797E"/>
    <w:rsid w:val="002F04A4"/>
    <w:rsid w:val="002F05AF"/>
    <w:rsid w:val="002F247B"/>
    <w:rsid w:val="002F2695"/>
    <w:rsid w:val="002F3BB7"/>
    <w:rsid w:val="002F4A9C"/>
    <w:rsid w:val="00301E4E"/>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46493"/>
    <w:rsid w:val="0035020A"/>
    <w:rsid w:val="00356BEB"/>
    <w:rsid w:val="00357618"/>
    <w:rsid w:val="00357BBC"/>
    <w:rsid w:val="00360A33"/>
    <w:rsid w:val="00363E03"/>
    <w:rsid w:val="003670ED"/>
    <w:rsid w:val="003722F5"/>
    <w:rsid w:val="00376007"/>
    <w:rsid w:val="003773AF"/>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4B93"/>
    <w:rsid w:val="003D5BB2"/>
    <w:rsid w:val="003D7084"/>
    <w:rsid w:val="003E07A4"/>
    <w:rsid w:val="003E38F2"/>
    <w:rsid w:val="003E572F"/>
    <w:rsid w:val="003E6305"/>
    <w:rsid w:val="003E69E1"/>
    <w:rsid w:val="003F3C58"/>
    <w:rsid w:val="003F3DCA"/>
    <w:rsid w:val="003F6268"/>
    <w:rsid w:val="0041172F"/>
    <w:rsid w:val="004129C9"/>
    <w:rsid w:val="004176ED"/>
    <w:rsid w:val="004202DB"/>
    <w:rsid w:val="0042245F"/>
    <w:rsid w:val="004235B3"/>
    <w:rsid w:val="0042654F"/>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684A"/>
    <w:rsid w:val="004B7438"/>
    <w:rsid w:val="004C36A4"/>
    <w:rsid w:val="004C5674"/>
    <w:rsid w:val="004C5BCC"/>
    <w:rsid w:val="004C6543"/>
    <w:rsid w:val="004C7860"/>
    <w:rsid w:val="004F1926"/>
    <w:rsid w:val="004F210C"/>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460E9"/>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8AC"/>
    <w:rsid w:val="0060790A"/>
    <w:rsid w:val="006102CC"/>
    <w:rsid w:val="00612774"/>
    <w:rsid w:val="00614EEE"/>
    <w:rsid w:val="006152CD"/>
    <w:rsid w:val="00616446"/>
    <w:rsid w:val="0062082E"/>
    <w:rsid w:val="006222EF"/>
    <w:rsid w:val="006223F2"/>
    <w:rsid w:val="0062356F"/>
    <w:rsid w:val="00625E29"/>
    <w:rsid w:val="0062767D"/>
    <w:rsid w:val="00627FF3"/>
    <w:rsid w:val="00631F4B"/>
    <w:rsid w:val="00633D2B"/>
    <w:rsid w:val="0063617B"/>
    <w:rsid w:val="00640AD5"/>
    <w:rsid w:val="00641D33"/>
    <w:rsid w:val="00644ABE"/>
    <w:rsid w:val="00652B87"/>
    <w:rsid w:val="00652CB4"/>
    <w:rsid w:val="00653695"/>
    <w:rsid w:val="0065396F"/>
    <w:rsid w:val="006548D0"/>
    <w:rsid w:val="006561B9"/>
    <w:rsid w:val="00661EB6"/>
    <w:rsid w:val="006620FE"/>
    <w:rsid w:val="00662E40"/>
    <w:rsid w:val="0066366A"/>
    <w:rsid w:val="00667670"/>
    <w:rsid w:val="00675016"/>
    <w:rsid w:val="0068121B"/>
    <w:rsid w:val="006820E4"/>
    <w:rsid w:val="00682252"/>
    <w:rsid w:val="006842B6"/>
    <w:rsid w:val="00687CAD"/>
    <w:rsid w:val="00691FBF"/>
    <w:rsid w:val="006935DC"/>
    <w:rsid w:val="00694B59"/>
    <w:rsid w:val="006963F6"/>
    <w:rsid w:val="006A1E55"/>
    <w:rsid w:val="006A22C8"/>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50C0"/>
    <w:rsid w:val="006E6E25"/>
    <w:rsid w:val="006E71D5"/>
    <w:rsid w:val="007010CA"/>
    <w:rsid w:val="0070295D"/>
    <w:rsid w:val="007034B1"/>
    <w:rsid w:val="007037BC"/>
    <w:rsid w:val="00706977"/>
    <w:rsid w:val="00710150"/>
    <w:rsid w:val="00711661"/>
    <w:rsid w:val="0071436F"/>
    <w:rsid w:val="007176D3"/>
    <w:rsid w:val="00721020"/>
    <w:rsid w:val="00721BF7"/>
    <w:rsid w:val="00722391"/>
    <w:rsid w:val="0072332B"/>
    <w:rsid w:val="007269BE"/>
    <w:rsid w:val="00726C7C"/>
    <w:rsid w:val="00730160"/>
    <w:rsid w:val="00733857"/>
    <w:rsid w:val="0073538C"/>
    <w:rsid w:val="00735865"/>
    <w:rsid w:val="00737A27"/>
    <w:rsid w:val="007435E8"/>
    <w:rsid w:val="00743B14"/>
    <w:rsid w:val="007539A9"/>
    <w:rsid w:val="00754110"/>
    <w:rsid w:val="00756CC9"/>
    <w:rsid w:val="007644A9"/>
    <w:rsid w:val="007661EB"/>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97F7A"/>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3E7"/>
    <w:rsid w:val="00826F67"/>
    <w:rsid w:val="00831914"/>
    <w:rsid w:val="00836528"/>
    <w:rsid w:val="008404DB"/>
    <w:rsid w:val="00841A0F"/>
    <w:rsid w:val="00841F3E"/>
    <w:rsid w:val="0084545D"/>
    <w:rsid w:val="008459ED"/>
    <w:rsid w:val="00846172"/>
    <w:rsid w:val="00846AD7"/>
    <w:rsid w:val="00854372"/>
    <w:rsid w:val="00856539"/>
    <w:rsid w:val="00856941"/>
    <w:rsid w:val="008570CA"/>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E734B"/>
    <w:rsid w:val="008F4DB2"/>
    <w:rsid w:val="008F63E1"/>
    <w:rsid w:val="00900C4C"/>
    <w:rsid w:val="00901A69"/>
    <w:rsid w:val="0090652A"/>
    <w:rsid w:val="009065C6"/>
    <w:rsid w:val="009071C0"/>
    <w:rsid w:val="00907905"/>
    <w:rsid w:val="009107B2"/>
    <w:rsid w:val="00913A18"/>
    <w:rsid w:val="00917F69"/>
    <w:rsid w:val="00922706"/>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9F62F5"/>
    <w:rsid w:val="00A00F32"/>
    <w:rsid w:val="00A0441D"/>
    <w:rsid w:val="00A04CB0"/>
    <w:rsid w:val="00A12B4A"/>
    <w:rsid w:val="00A14128"/>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09F7"/>
    <w:rsid w:val="00A714D9"/>
    <w:rsid w:val="00A71968"/>
    <w:rsid w:val="00A72765"/>
    <w:rsid w:val="00A7404D"/>
    <w:rsid w:val="00A74895"/>
    <w:rsid w:val="00A7617B"/>
    <w:rsid w:val="00A76C8E"/>
    <w:rsid w:val="00A77FE1"/>
    <w:rsid w:val="00A804DF"/>
    <w:rsid w:val="00A80B9A"/>
    <w:rsid w:val="00A838CD"/>
    <w:rsid w:val="00A86C3C"/>
    <w:rsid w:val="00A86E3B"/>
    <w:rsid w:val="00A90694"/>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32C"/>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D3549"/>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1B1"/>
    <w:rsid w:val="00C72CC8"/>
    <w:rsid w:val="00C765E2"/>
    <w:rsid w:val="00C76FC1"/>
    <w:rsid w:val="00C77DDA"/>
    <w:rsid w:val="00C80C61"/>
    <w:rsid w:val="00C836B0"/>
    <w:rsid w:val="00C871D3"/>
    <w:rsid w:val="00C90EE1"/>
    <w:rsid w:val="00C942DF"/>
    <w:rsid w:val="00C94E44"/>
    <w:rsid w:val="00C95A45"/>
    <w:rsid w:val="00CA0304"/>
    <w:rsid w:val="00CA22D9"/>
    <w:rsid w:val="00CA7DA5"/>
    <w:rsid w:val="00CB101A"/>
    <w:rsid w:val="00CB10F0"/>
    <w:rsid w:val="00CB4AA5"/>
    <w:rsid w:val="00CB7DAF"/>
    <w:rsid w:val="00CC2D0C"/>
    <w:rsid w:val="00CC7359"/>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47989"/>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2AB"/>
    <w:rsid w:val="00E4445F"/>
    <w:rsid w:val="00E54CC4"/>
    <w:rsid w:val="00E60C3A"/>
    <w:rsid w:val="00E60DFB"/>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2B"/>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30C4"/>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308"/>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018"/>
    <w:rsid w:val="00FE6F89"/>
    <w:rsid w:val="00FE7318"/>
    <w:rsid w:val="00FE7BC0"/>
    <w:rsid w:val="00FF0F72"/>
    <w:rsid w:val="00FF2589"/>
    <w:rsid w:val="00FF4047"/>
    <w:rsid w:val="00FF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paragraph" w:styleId="3">
    <w:name w:val="heading 3"/>
    <w:basedOn w:val="a0"/>
    <w:link w:val="30"/>
    <w:qFormat/>
    <w:rsid w:val="00125441"/>
    <w:pPr>
      <w:widowControl/>
      <w:snapToGrid/>
      <w:spacing w:before="100" w:beforeAutospacing="1" w:after="100" w:afterAutospacing="1" w:line="240" w:lineRule="atLeast"/>
      <w:outlineLvl w:val="2"/>
    </w:pPr>
    <w:rPr>
      <w:rFonts w:ascii="sө" w:eastAsia="新細明體" w:hAnsi="sө"/>
      <w:b/>
      <w:bCs/>
      <w:color w:val="0000FF"/>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1">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customStyle="1" w:styleId="30">
    <w:name w:val="標題 3 字元"/>
    <w:basedOn w:val="a1"/>
    <w:link w:val="3"/>
    <w:rsid w:val="00125441"/>
    <w:rPr>
      <w:rFonts w:ascii="sө" w:hAnsi="sө"/>
      <w:b/>
      <w:bCs/>
      <w:color w:val="0000FF"/>
      <w:sz w:val="24"/>
      <w:szCs w:val="24"/>
    </w:rPr>
  </w:style>
  <w:style w:type="character" w:styleId="afffffff1">
    <w:name w:val="line number"/>
    <w:basedOn w:val="a1"/>
    <w:rsid w:val="0012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2</TotalTime>
  <Pages>4</Pages>
  <Words>1636</Words>
  <Characters>151</Characters>
  <Application>Microsoft Office Word</Application>
  <DocSecurity>0</DocSecurity>
  <Lines>1</Lines>
  <Paragraphs>3</Paragraphs>
  <ScaleCrop>false</ScaleCrop>
  <Company>InfoDoc Technology Corporation</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2024-04-08T07:35:00Z</cp:lastPrinted>
  <dcterms:created xsi:type="dcterms:W3CDTF">2024-06-04T06:49:00Z</dcterms:created>
  <dcterms:modified xsi:type="dcterms:W3CDTF">2024-06-04T06:49:00Z</dcterms:modified>
</cp:coreProperties>
</file>