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4B9D0527" w:rsidR="00E13711" w:rsidRPr="00D00091" w:rsidRDefault="00E13711" w:rsidP="008611E7">
      <w:pPr>
        <w:pStyle w:val="ae"/>
        <w:spacing w:beforeLines="50" w:before="240" w:afterLines="50" w:after="240"/>
        <w:jc w:val="center"/>
        <w:rPr>
          <w:rFonts w:ascii="標楷體" w:hAnsi="標楷體"/>
          <w:color w:val="000000" w:themeColor="text1"/>
          <w:sz w:val="36"/>
          <w:szCs w:val="36"/>
        </w:rPr>
      </w:pPr>
      <w:r w:rsidRPr="00D00091">
        <w:rPr>
          <w:rFonts w:ascii="標楷體" w:hAnsi="標楷體"/>
          <w:color w:val="000000" w:themeColor="text1"/>
          <w:sz w:val="36"/>
          <w:szCs w:val="36"/>
        </w:rPr>
        <w:t>考試院第1</w:t>
      </w:r>
      <w:r w:rsidR="00FA0191" w:rsidRPr="00D00091">
        <w:rPr>
          <w:rFonts w:ascii="標楷體" w:hAnsi="標楷體" w:hint="eastAsia"/>
          <w:color w:val="000000" w:themeColor="text1"/>
          <w:sz w:val="36"/>
          <w:szCs w:val="36"/>
        </w:rPr>
        <w:t>3</w:t>
      </w:r>
      <w:r w:rsidRPr="00D00091">
        <w:rPr>
          <w:rFonts w:ascii="標楷體" w:hAnsi="標楷體"/>
          <w:color w:val="000000" w:themeColor="text1"/>
          <w:sz w:val="36"/>
          <w:szCs w:val="36"/>
        </w:rPr>
        <w:t>屆第</w:t>
      </w:r>
      <w:r w:rsidR="00C25E53">
        <w:rPr>
          <w:rFonts w:ascii="標楷體" w:hAnsi="標楷體" w:hint="eastAsia"/>
          <w:color w:val="000000" w:themeColor="text1"/>
          <w:sz w:val="36"/>
          <w:szCs w:val="36"/>
        </w:rPr>
        <w:t>1</w:t>
      </w:r>
      <w:r w:rsidR="005C52A9">
        <w:rPr>
          <w:rFonts w:ascii="標楷體" w:hAnsi="標楷體"/>
          <w:color w:val="000000" w:themeColor="text1"/>
          <w:sz w:val="36"/>
          <w:szCs w:val="36"/>
        </w:rPr>
        <w:t>70</w:t>
      </w:r>
      <w:r w:rsidRPr="00D00091">
        <w:rPr>
          <w:rFonts w:ascii="標楷體" w:hAnsi="標楷體"/>
          <w:color w:val="000000" w:themeColor="text1"/>
          <w:sz w:val="36"/>
          <w:szCs w:val="36"/>
        </w:rPr>
        <w:t>次會議</w:t>
      </w:r>
      <w:r w:rsidR="00076BDD">
        <w:rPr>
          <w:rFonts w:ascii="標楷體" w:hAnsi="標楷體" w:hint="eastAsia"/>
          <w:color w:val="000000" w:themeColor="text1"/>
          <w:sz w:val="36"/>
          <w:szCs w:val="36"/>
        </w:rPr>
        <w:t>紀錄</w:t>
      </w:r>
    </w:p>
    <w:p w14:paraId="13F1D682" w14:textId="39089779" w:rsidR="00E13711" w:rsidRPr="00D317E3" w:rsidRDefault="00E13711" w:rsidP="00D317E3">
      <w:pPr>
        <w:pStyle w:val="ae"/>
        <w:rPr>
          <w:rFonts w:ascii="標楷體" w:hAnsi="標楷體"/>
          <w:color w:val="000000" w:themeColor="text1"/>
          <w:szCs w:val="32"/>
        </w:rPr>
      </w:pPr>
      <w:r w:rsidRPr="00D317E3">
        <w:rPr>
          <w:rFonts w:ascii="標楷體" w:hAnsi="標楷體"/>
          <w:color w:val="000000" w:themeColor="text1"/>
          <w:szCs w:val="32"/>
        </w:rPr>
        <w:t>時間：中華民國</w:t>
      </w:r>
      <w:r w:rsidR="00A409E2" w:rsidRPr="00D317E3">
        <w:rPr>
          <w:rFonts w:ascii="標楷體" w:hAnsi="標楷體"/>
          <w:color w:val="000000" w:themeColor="text1"/>
          <w:szCs w:val="32"/>
        </w:rPr>
        <w:t>1</w:t>
      </w:r>
      <w:r w:rsidR="00E86F93" w:rsidRPr="00D317E3">
        <w:rPr>
          <w:rFonts w:ascii="標楷體" w:hAnsi="標楷體" w:hint="eastAsia"/>
          <w:color w:val="000000" w:themeColor="text1"/>
          <w:szCs w:val="32"/>
        </w:rPr>
        <w:t>1</w:t>
      </w:r>
      <w:r w:rsidR="00150317" w:rsidRPr="00D317E3">
        <w:rPr>
          <w:rFonts w:ascii="標楷體" w:hAnsi="標楷體" w:hint="eastAsia"/>
          <w:color w:val="000000" w:themeColor="text1"/>
          <w:szCs w:val="32"/>
        </w:rPr>
        <w:t>3</w:t>
      </w:r>
      <w:r w:rsidRPr="00D317E3">
        <w:rPr>
          <w:rFonts w:ascii="標楷體" w:hAnsi="標楷體"/>
          <w:color w:val="000000" w:themeColor="text1"/>
          <w:szCs w:val="32"/>
        </w:rPr>
        <w:t>年</w:t>
      </w:r>
      <w:r w:rsidR="003824CC" w:rsidRPr="00D317E3">
        <w:rPr>
          <w:rFonts w:ascii="標楷體" w:hAnsi="標楷體" w:hint="eastAsia"/>
          <w:color w:val="000000" w:themeColor="text1"/>
          <w:szCs w:val="32"/>
        </w:rPr>
        <w:t>1</w:t>
      </w:r>
      <w:r w:rsidRPr="00D317E3">
        <w:rPr>
          <w:rFonts w:ascii="標楷體" w:hAnsi="標楷體"/>
          <w:color w:val="000000" w:themeColor="text1"/>
          <w:szCs w:val="32"/>
        </w:rPr>
        <w:t>月</w:t>
      </w:r>
      <w:r w:rsidR="005C52A9" w:rsidRPr="00D317E3">
        <w:rPr>
          <w:rFonts w:ascii="標楷體" w:hAnsi="標楷體"/>
          <w:color w:val="000000" w:themeColor="text1"/>
          <w:szCs w:val="32"/>
        </w:rPr>
        <w:t>11</w:t>
      </w:r>
      <w:r w:rsidRPr="00D317E3">
        <w:rPr>
          <w:rFonts w:ascii="標楷體" w:hAnsi="標楷體"/>
          <w:color w:val="000000" w:themeColor="text1"/>
          <w:szCs w:val="32"/>
        </w:rPr>
        <w:t>日</w:t>
      </w:r>
      <w:r w:rsidR="00576D20" w:rsidRPr="00D317E3">
        <w:rPr>
          <w:rFonts w:ascii="標楷體" w:hAnsi="標楷體"/>
          <w:color w:val="000000" w:themeColor="text1"/>
          <w:szCs w:val="32"/>
        </w:rPr>
        <w:t>上</w:t>
      </w:r>
      <w:r w:rsidRPr="00D317E3">
        <w:rPr>
          <w:rFonts w:ascii="標楷體" w:hAnsi="標楷體"/>
          <w:color w:val="000000" w:themeColor="text1"/>
          <w:szCs w:val="32"/>
        </w:rPr>
        <w:t>午</w:t>
      </w:r>
      <w:r w:rsidR="00942BDA" w:rsidRPr="00D317E3">
        <w:rPr>
          <w:rFonts w:ascii="標楷體" w:hAnsi="標楷體" w:hint="eastAsia"/>
          <w:color w:val="000000" w:themeColor="text1"/>
          <w:szCs w:val="32"/>
        </w:rPr>
        <w:t>9</w:t>
      </w:r>
      <w:r w:rsidRPr="00D317E3">
        <w:rPr>
          <w:rFonts w:ascii="標楷體" w:hAnsi="標楷體"/>
          <w:color w:val="000000" w:themeColor="text1"/>
          <w:szCs w:val="32"/>
        </w:rPr>
        <w:t>時</w:t>
      </w:r>
      <w:r w:rsidR="00942BDA" w:rsidRPr="00D317E3">
        <w:rPr>
          <w:rFonts w:ascii="標楷體" w:hAnsi="標楷體" w:hint="eastAsia"/>
          <w:color w:val="000000" w:themeColor="text1"/>
          <w:szCs w:val="32"/>
        </w:rPr>
        <w:t>30分</w:t>
      </w:r>
    </w:p>
    <w:p w14:paraId="3FBF03EE" w14:textId="74E88811" w:rsidR="00E13711" w:rsidRPr="00D317E3" w:rsidRDefault="00E13711" w:rsidP="00D317E3">
      <w:pPr>
        <w:pStyle w:val="ae"/>
        <w:rPr>
          <w:rFonts w:ascii="標楷體" w:hAnsi="標楷體"/>
          <w:color w:val="000000" w:themeColor="text1"/>
          <w:szCs w:val="32"/>
        </w:rPr>
      </w:pPr>
      <w:r w:rsidRPr="00D317E3">
        <w:rPr>
          <w:rFonts w:ascii="標楷體" w:hAnsi="標楷體"/>
          <w:color w:val="000000" w:themeColor="text1"/>
          <w:szCs w:val="32"/>
        </w:rPr>
        <w:t>地點：</w:t>
      </w:r>
      <w:r w:rsidR="00095606" w:rsidRPr="00D317E3">
        <w:rPr>
          <w:rFonts w:ascii="標楷體" w:hAnsi="標楷體"/>
          <w:color w:val="000000" w:themeColor="text1"/>
          <w:szCs w:val="32"/>
        </w:rPr>
        <w:t>本院傳賢樓10樓會議室</w:t>
      </w:r>
    </w:p>
    <w:p w14:paraId="47A6B451" w14:textId="48DA6BA3" w:rsidR="0009446E" w:rsidRPr="00D317E3" w:rsidRDefault="0009446E" w:rsidP="00D317E3">
      <w:pPr>
        <w:tabs>
          <w:tab w:val="left" w:pos="5400"/>
        </w:tabs>
        <w:kinsoku w:val="0"/>
        <w:overflowPunct w:val="0"/>
        <w:ind w:leftChars="-4" w:left="1260" w:rightChars="-67" w:right="-228" w:hangingChars="398" w:hanging="1274"/>
        <w:jc w:val="both"/>
        <w:rPr>
          <w:rFonts w:ascii="標楷體" w:hAnsi="標楷體"/>
          <w:sz w:val="32"/>
          <w:szCs w:val="32"/>
        </w:rPr>
      </w:pPr>
      <w:r w:rsidRPr="00D317E3">
        <w:rPr>
          <w:rFonts w:ascii="標楷體" w:hAnsi="標楷體"/>
          <w:color w:val="000000"/>
          <w:sz w:val="32"/>
          <w:szCs w:val="32"/>
        </w:rPr>
        <w:t>出席者：</w:t>
      </w:r>
      <w:bookmarkStart w:id="0" w:name="_Hlk127432309"/>
      <w:r w:rsidRPr="00D317E3">
        <w:rPr>
          <w:rFonts w:ascii="標楷體" w:hAnsi="標楷體" w:cs="Arial" w:hint="eastAsia"/>
          <w:sz w:val="32"/>
          <w:szCs w:val="32"/>
        </w:rPr>
        <w:t xml:space="preserve">黃榮村  </w:t>
      </w:r>
      <w:r w:rsidRPr="00D317E3">
        <w:rPr>
          <w:rFonts w:ascii="標楷體" w:hAnsi="標楷體" w:hint="eastAsia"/>
          <w:color w:val="000000"/>
          <w:sz w:val="32"/>
          <w:szCs w:val="32"/>
        </w:rPr>
        <w:t>周弘憲</w:t>
      </w:r>
      <w:bookmarkEnd w:id="0"/>
      <w:r w:rsidRPr="00D317E3">
        <w:rPr>
          <w:rFonts w:ascii="標楷體" w:hAnsi="標楷體" w:hint="eastAsia"/>
          <w:color w:val="000000"/>
          <w:sz w:val="32"/>
          <w:szCs w:val="32"/>
        </w:rPr>
        <w:t xml:space="preserve">  </w:t>
      </w:r>
      <w:r w:rsidR="006B2BA7" w:rsidRPr="00D317E3">
        <w:rPr>
          <w:rFonts w:ascii="標楷體" w:hAnsi="標楷體" w:cs="Arial" w:hint="eastAsia"/>
          <w:sz w:val="32"/>
          <w:szCs w:val="32"/>
        </w:rPr>
        <w:t>楊雅惠</w:t>
      </w:r>
      <w:r w:rsidR="006B2BA7" w:rsidRPr="00D317E3">
        <w:rPr>
          <w:rFonts w:ascii="標楷體" w:hAnsi="標楷體" w:hint="eastAsia"/>
          <w:sz w:val="32"/>
          <w:szCs w:val="32"/>
        </w:rPr>
        <w:t xml:space="preserve">  </w:t>
      </w:r>
      <w:r w:rsidRPr="00D317E3">
        <w:rPr>
          <w:rFonts w:ascii="標楷體" w:hAnsi="標楷體" w:cs="Arial" w:hint="eastAsia"/>
          <w:sz w:val="32"/>
          <w:szCs w:val="32"/>
        </w:rPr>
        <w:t>姚立德</w:t>
      </w:r>
      <w:r w:rsidR="006B2BA7" w:rsidRPr="00D317E3">
        <w:rPr>
          <w:rFonts w:ascii="標楷體" w:hAnsi="標楷體" w:hint="eastAsia"/>
          <w:sz w:val="32"/>
          <w:szCs w:val="32"/>
        </w:rPr>
        <w:t xml:space="preserve">  </w:t>
      </w:r>
      <w:r w:rsidRPr="00D317E3">
        <w:rPr>
          <w:rFonts w:ascii="標楷體" w:hAnsi="標楷體" w:hint="eastAsia"/>
          <w:sz w:val="32"/>
          <w:szCs w:val="32"/>
        </w:rPr>
        <w:t>伊萬•納威</w:t>
      </w:r>
    </w:p>
    <w:p w14:paraId="46E91D71" w14:textId="10431674" w:rsidR="006B2BA7" w:rsidRPr="00D317E3" w:rsidRDefault="0009446E" w:rsidP="00D317E3">
      <w:pPr>
        <w:tabs>
          <w:tab w:val="left" w:pos="5400"/>
        </w:tabs>
        <w:kinsoku w:val="0"/>
        <w:overflowPunct w:val="0"/>
        <w:ind w:leftChars="-4" w:left="1260" w:rightChars="-67" w:right="-228" w:hangingChars="398" w:hanging="1274"/>
        <w:jc w:val="both"/>
        <w:rPr>
          <w:rFonts w:ascii="標楷體" w:hAnsi="標楷體"/>
          <w:sz w:val="32"/>
          <w:szCs w:val="32"/>
        </w:rPr>
      </w:pPr>
      <w:r w:rsidRPr="00D317E3">
        <w:rPr>
          <w:rFonts w:ascii="標楷體" w:hAnsi="標楷體" w:hint="eastAsia"/>
          <w:sz w:val="32"/>
          <w:szCs w:val="32"/>
        </w:rPr>
        <w:t xml:space="preserve">        何怡澄  </w:t>
      </w:r>
      <w:r w:rsidR="006B2BA7" w:rsidRPr="00D317E3">
        <w:rPr>
          <w:rFonts w:ascii="標楷體" w:hAnsi="標楷體" w:hint="eastAsia"/>
          <w:sz w:val="32"/>
          <w:szCs w:val="32"/>
        </w:rPr>
        <w:t xml:space="preserve">王秀紅  </w:t>
      </w:r>
      <w:r w:rsidRPr="00D317E3">
        <w:rPr>
          <w:rFonts w:ascii="標楷體" w:hAnsi="標楷體" w:hint="eastAsia"/>
          <w:sz w:val="32"/>
          <w:szCs w:val="32"/>
        </w:rPr>
        <w:t>陳錦生  周蓮香</w:t>
      </w:r>
      <w:bookmarkStart w:id="1" w:name="_Hlk123203900"/>
      <w:r w:rsidRPr="00D317E3">
        <w:rPr>
          <w:rFonts w:ascii="標楷體" w:hAnsi="標楷體" w:hint="eastAsia"/>
          <w:sz w:val="32"/>
          <w:szCs w:val="32"/>
        </w:rPr>
        <w:t xml:space="preserve">  </w:t>
      </w:r>
      <w:r w:rsidR="006B2BA7" w:rsidRPr="00D317E3">
        <w:rPr>
          <w:rFonts w:ascii="標楷體" w:hAnsi="標楷體" w:hint="eastAsia"/>
          <w:sz w:val="32"/>
          <w:szCs w:val="32"/>
        </w:rPr>
        <w:t>陳慈陽  吳新興</w:t>
      </w:r>
    </w:p>
    <w:p w14:paraId="4C8E1C33" w14:textId="3EB831A3" w:rsidR="0009446E" w:rsidRPr="00D317E3" w:rsidRDefault="006B2BA7" w:rsidP="00D317E3">
      <w:pPr>
        <w:tabs>
          <w:tab w:val="left" w:pos="5400"/>
        </w:tabs>
        <w:kinsoku w:val="0"/>
        <w:overflowPunct w:val="0"/>
        <w:ind w:leftChars="-4" w:left="1260" w:rightChars="-67" w:right="-228" w:hangingChars="398" w:hanging="1274"/>
        <w:jc w:val="both"/>
        <w:rPr>
          <w:rFonts w:ascii="標楷體" w:hAnsi="標楷體"/>
          <w:sz w:val="32"/>
          <w:szCs w:val="32"/>
        </w:rPr>
      </w:pPr>
      <w:r w:rsidRPr="00D317E3">
        <w:rPr>
          <w:rFonts w:ascii="標楷體" w:hAnsi="標楷體" w:hint="eastAsia"/>
          <w:sz w:val="32"/>
          <w:szCs w:val="32"/>
        </w:rPr>
        <w:t xml:space="preserve">        </w:t>
      </w:r>
      <w:r w:rsidR="0009446E" w:rsidRPr="00D317E3">
        <w:rPr>
          <w:rFonts w:ascii="標楷體" w:hAnsi="標楷體" w:hint="eastAsia"/>
          <w:sz w:val="32"/>
          <w:szCs w:val="32"/>
        </w:rPr>
        <w:t>許舒翔  周志宏</w:t>
      </w:r>
      <w:bookmarkEnd w:id="1"/>
      <w:r w:rsidR="0009446E" w:rsidRPr="00D317E3">
        <w:rPr>
          <w:rFonts w:ascii="標楷體" w:hAnsi="標楷體" w:hint="eastAsia"/>
          <w:sz w:val="32"/>
          <w:szCs w:val="32"/>
        </w:rPr>
        <w:t xml:space="preserve">　</w:t>
      </w:r>
      <w:r w:rsidR="0009446E" w:rsidRPr="00D317E3">
        <w:rPr>
          <w:rFonts w:ascii="標楷體" w:hAnsi="標楷體"/>
          <w:sz w:val="32"/>
          <w:szCs w:val="32"/>
        </w:rPr>
        <w:t>郝培芝</w:t>
      </w:r>
    </w:p>
    <w:p w14:paraId="02DCA187" w14:textId="77777777" w:rsidR="0009446E" w:rsidRPr="00D317E3" w:rsidRDefault="0009446E" w:rsidP="00D317E3">
      <w:pPr>
        <w:tabs>
          <w:tab w:val="left" w:pos="5400"/>
        </w:tabs>
        <w:kinsoku w:val="0"/>
        <w:overflowPunct w:val="0"/>
        <w:ind w:left="1280" w:hangingChars="400" w:hanging="1280"/>
        <w:jc w:val="both"/>
        <w:rPr>
          <w:rFonts w:ascii="標楷體" w:hAnsi="標楷體"/>
          <w:kern w:val="0"/>
          <w:sz w:val="32"/>
          <w:szCs w:val="32"/>
        </w:rPr>
      </w:pPr>
      <w:r w:rsidRPr="00D317E3">
        <w:rPr>
          <w:rFonts w:ascii="標楷體" w:hAnsi="標楷體" w:hint="eastAsia"/>
          <w:color w:val="000000"/>
          <w:kern w:val="0"/>
          <w:sz w:val="32"/>
          <w:szCs w:val="32"/>
        </w:rPr>
        <w:t>列席</w:t>
      </w:r>
      <w:r w:rsidRPr="00D317E3">
        <w:rPr>
          <w:rFonts w:ascii="標楷體" w:hAnsi="標楷體"/>
          <w:color w:val="000000"/>
          <w:kern w:val="0"/>
          <w:sz w:val="32"/>
          <w:szCs w:val="32"/>
        </w:rPr>
        <w:t>者：</w:t>
      </w:r>
      <w:r w:rsidRPr="00D317E3">
        <w:rPr>
          <w:rFonts w:ascii="標楷體" w:hAnsi="標楷體" w:hint="eastAsia"/>
          <w:kern w:val="0"/>
          <w:sz w:val="32"/>
          <w:szCs w:val="32"/>
        </w:rPr>
        <w:t>劉建忻  張秋元  李隆盛  劉約蘭  朱楠賢  呂秋慧</w:t>
      </w:r>
    </w:p>
    <w:p w14:paraId="652D7914" w14:textId="77777777" w:rsidR="0009446E" w:rsidRPr="00D317E3" w:rsidRDefault="0009446E" w:rsidP="00D317E3">
      <w:pPr>
        <w:tabs>
          <w:tab w:val="left" w:pos="5400"/>
        </w:tabs>
        <w:kinsoku w:val="0"/>
        <w:overflowPunct w:val="0"/>
        <w:ind w:leftChars="-4" w:left="1231" w:hangingChars="389" w:hanging="1245"/>
        <w:jc w:val="both"/>
        <w:rPr>
          <w:rFonts w:ascii="標楷體" w:hAnsi="標楷體"/>
          <w:spacing w:val="-4"/>
          <w:sz w:val="32"/>
          <w:szCs w:val="32"/>
        </w:rPr>
      </w:pPr>
      <w:r w:rsidRPr="00D317E3">
        <w:rPr>
          <w:rFonts w:ascii="標楷體" w:hAnsi="標楷體" w:hint="eastAsia"/>
          <w:kern w:val="0"/>
          <w:sz w:val="32"/>
          <w:szCs w:val="32"/>
        </w:rPr>
        <w:t xml:space="preserve">        呂建德  </w:t>
      </w:r>
      <w:r w:rsidRPr="00D317E3">
        <w:rPr>
          <w:rFonts w:ascii="標楷體" w:hAnsi="標楷體" w:cs="Arial" w:hint="eastAsia"/>
          <w:sz w:val="32"/>
          <w:szCs w:val="32"/>
        </w:rPr>
        <w:t>許秀春</w:t>
      </w:r>
    </w:p>
    <w:p w14:paraId="1C8AE796" w14:textId="77777777" w:rsidR="0009446E" w:rsidRPr="00D317E3" w:rsidRDefault="0009446E" w:rsidP="00D317E3">
      <w:pPr>
        <w:kinsoku w:val="0"/>
        <w:overflowPunct w:val="0"/>
        <w:jc w:val="both"/>
        <w:textAlignment w:val="baseline"/>
        <w:rPr>
          <w:rFonts w:ascii="標楷體" w:hAnsi="標楷體"/>
          <w:sz w:val="32"/>
          <w:szCs w:val="32"/>
        </w:rPr>
      </w:pPr>
      <w:r w:rsidRPr="00D317E3">
        <w:rPr>
          <w:rFonts w:ascii="標楷體" w:hAnsi="標楷體"/>
          <w:spacing w:val="-4"/>
          <w:sz w:val="32"/>
          <w:szCs w:val="32"/>
        </w:rPr>
        <w:t>主　席：</w:t>
      </w:r>
      <w:r w:rsidRPr="00D317E3">
        <w:rPr>
          <w:rFonts w:ascii="標楷體" w:hAnsi="標楷體" w:hint="eastAsia"/>
          <w:spacing w:val="-4"/>
          <w:sz w:val="32"/>
          <w:szCs w:val="32"/>
        </w:rPr>
        <w:t>黃榮村</w:t>
      </w:r>
    </w:p>
    <w:p w14:paraId="17E31E84" w14:textId="77777777" w:rsidR="0009446E" w:rsidRPr="00D317E3" w:rsidRDefault="0009446E" w:rsidP="00D317E3">
      <w:pPr>
        <w:kinsoku w:val="0"/>
        <w:overflowPunct w:val="0"/>
        <w:jc w:val="both"/>
        <w:textAlignment w:val="baseline"/>
        <w:rPr>
          <w:rFonts w:ascii="標楷體" w:hAnsi="標楷體"/>
          <w:spacing w:val="-4"/>
          <w:sz w:val="32"/>
          <w:szCs w:val="32"/>
        </w:rPr>
      </w:pPr>
      <w:r w:rsidRPr="00D317E3">
        <w:rPr>
          <w:rFonts w:ascii="標楷體" w:hAnsi="標楷體"/>
          <w:spacing w:val="-4"/>
          <w:sz w:val="32"/>
          <w:szCs w:val="32"/>
        </w:rPr>
        <w:t>秘書長：</w:t>
      </w:r>
      <w:bookmarkStart w:id="2" w:name="_Hlk111105955"/>
      <w:r w:rsidRPr="00D317E3">
        <w:rPr>
          <w:rFonts w:ascii="標楷體" w:hAnsi="標楷體" w:hint="eastAsia"/>
          <w:kern w:val="0"/>
          <w:sz w:val="32"/>
          <w:szCs w:val="32"/>
        </w:rPr>
        <w:t>劉建忻</w:t>
      </w:r>
      <w:bookmarkEnd w:id="2"/>
      <w:r w:rsidRPr="00D317E3">
        <w:rPr>
          <w:rFonts w:ascii="標楷體" w:hAnsi="標楷體" w:hint="eastAsia"/>
          <w:kern w:val="0"/>
          <w:sz w:val="32"/>
          <w:szCs w:val="32"/>
        </w:rPr>
        <w:t xml:space="preserve">         </w:t>
      </w:r>
      <w:r w:rsidRPr="00D317E3">
        <w:rPr>
          <w:rFonts w:ascii="標楷體" w:hAnsi="標楷體" w:hint="eastAsia"/>
          <w:spacing w:val="-20"/>
          <w:sz w:val="32"/>
          <w:szCs w:val="32"/>
        </w:rPr>
        <w:t xml:space="preserve"> </w:t>
      </w:r>
      <w:r w:rsidRPr="00D317E3">
        <w:rPr>
          <w:rFonts w:ascii="標楷體" w:hAnsi="標楷體" w:hint="eastAsia"/>
          <w:kern w:val="0"/>
          <w:sz w:val="32"/>
          <w:szCs w:val="32"/>
        </w:rPr>
        <w:t xml:space="preserve">      </w:t>
      </w:r>
      <w:r w:rsidRPr="00D317E3">
        <w:rPr>
          <w:rFonts w:ascii="標楷體" w:hAnsi="標楷體"/>
          <w:spacing w:val="-4"/>
          <w:sz w:val="32"/>
          <w:szCs w:val="32"/>
        </w:rPr>
        <w:t xml:space="preserve">   </w:t>
      </w:r>
      <w:r w:rsidRPr="00D317E3">
        <w:rPr>
          <w:rFonts w:ascii="標楷體" w:hAnsi="標楷體" w:hint="eastAsia"/>
          <w:spacing w:val="-4"/>
          <w:sz w:val="32"/>
          <w:szCs w:val="32"/>
        </w:rPr>
        <w:t xml:space="preserve">        紀</w:t>
      </w:r>
      <w:r w:rsidRPr="00D317E3">
        <w:rPr>
          <w:rFonts w:ascii="標楷體" w:hAnsi="標楷體"/>
          <w:spacing w:val="-4"/>
          <w:sz w:val="32"/>
          <w:szCs w:val="32"/>
        </w:rPr>
        <w:t xml:space="preserve">　錄</w:t>
      </w:r>
      <w:r w:rsidRPr="00D317E3">
        <w:rPr>
          <w:rFonts w:ascii="標楷體" w:hAnsi="標楷體" w:hint="eastAsia"/>
          <w:spacing w:val="-4"/>
          <w:sz w:val="32"/>
          <w:szCs w:val="32"/>
        </w:rPr>
        <w:t>：朱琇瑜</w:t>
      </w:r>
    </w:p>
    <w:p w14:paraId="7EB4F89B" w14:textId="36FB588F" w:rsidR="0042700D" w:rsidRPr="00D317E3" w:rsidRDefault="0042700D" w:rsidP="00D317E3">
      <w:pPr>
        <w:kinsoku w:val="0"/>
        <w:overflowPunct w:val="0"/>
        <w:spacing w:beforeLines="50" w:before="240"/>
        <w:textAlignment w:val="baseline"/>
        <w:rPr>
          <w:rFonts w:ascii="標楷體" w:hAnsi="標楷體"/>
          <w:color w:val="000000" w:themeColor="text1"/>
          <w:sz w:val="32"/>
          <w:szCs w:val="32"/>
        </w:rPr>
      </w:pPr>
      <w:r w:rsidRPr="00D317E3">
        <w:rPr>
          <w:rFonts w:ascii="標楷體" w:hAnsi="標楷體" w:hint="eastAsia"/>
          <w:color w:val="000000" w:themeColor="text1"/>
          <w:sz w:val="32"/>
          <w:szCs w:val="32"/>
        </w:rPr>
        <w:t>壹、頒發獎章</w:t>
      </w:r>
    </w:p>
    <w:p w14:paraId="7FB25415" w14:textId="582E5021" w:rsidR="0042700D" w:rsidRPr="00D317E3" w:rsidRDefault="00EE26DF" w:rsidP="00D317E3">
      <w:pPr>
        <w:kinsoku w:val="0"/>
        <w:overflowPunct w:val="0"/>
        <w:ind w:leftChars="185" w:left="629" w:firstLine="13"/>
        <w:jc w:val="both"/>
        <w:textAlignment w:val="baseline"/>
        <w:rPr>
          <w:rFonts w:ascii="標楷體" w:hAnsi="標楷體"/>
          <w:sz w:val="32"/>
          <w:szCs w:val="32"/>
        </w:rPr>
      </w:pPr>
      <w:r w:rsidRPr="00D317E3">
        <w:rPr>
          <w:rFonts w:ascii="標楷體" w:hAnsi="標楷體" w:hint="eastAsia"/>
          <w:spacing w:val="-6"/>
          <w:sz w:val="32"/>
          <w:szCs w:val="32"/>
        </w:rPr>
        <w:t>本院人事室案陳</w:t>
      </w:r>
      <w:r w:rsidR="001A2D8D" w:rsidRPr="00D317E3">
        <w:rPr>
          <w:rFonts w:ascii="標楷體" w:hAnsi="標楷體" w:hint="eastAsia"/>
          <w:spacing w:val="-6"/>
          <w:sz w:val="32"/>
          <w:szCs w:val="32"/>
        </w:rPr>
        <w:t>有關</w:t>
      </w:r>
      <w:r w:rsidRPr="00D317E3">
        <w:rPr>
          <w:rFonts w:ascii="標楷體" w:hAnsi="標楷體" w:hint="eastAsia"/>
          <w:spacing w:val="-6"/>
          <w:sz w:val="32"/>
          <w:szCs w:val="32"/>
        </w:rPr>
        <w:t>頒發銓敘部呂常務次長秋慧</w:t>
      </w:r>
      <w:r w:rsidR="00B93E96" w:rsidRPr="00D317E3">
        <w:rPr>
          <w:rFonts w:ascii="標楷體" w:hAnsi="標楷體" w:hint="eastAsia"/>
          <w:spacing w:val="-6"/>
          <w:sz w:val="32"/>
          <w:szCs w:val="32"/>
        </w:rPr>
        <w:t>及本院蘇處長秋遠等2人之獎章</w:t>
      </w:r>
      <w:r w:rsidR="00C062F6" w:rsidRPr="00D317E3">
        <w:rPr>
          <w:rFonts w:ascii="標楷體" w:hAnsi="標楷體" w:hint="eastAsia"/>
          <w:spacing w:val="-6"/>
          <w:sz w:val="32"/>
          <w:szCs w:val="32"/>
        </w:rPr>
        <w:t>一案</w:t>
      </w:r>
      <w:r w:rsidR="0042700D" w:rsidRPr="00D317E3">
        <w:rPr>
          <w:rFonts w:ascii="標楷體" w:hAnsi="標楷體" w:hint="eastAsia"/>
          <w:sz w:val="32"/>
          <w:szCs w:val="32"/>
        </w:rPr>
        <w:t>，報請查照。</w:t>
      </w:r>
    </w:p>
    <w:p w14:paraId="755F96EE" w14:textId="77777777" w:rsidR="00C40040" w:rsidRPr="00D317E3" w:rsidRDefault="00076BDD" w:rsidP="00D317E3">
      <w:pPr>
        <w:kinsoku w:val="0"/>
        <w:overflowPunct w:val="0"/>
        <w:snapToGrid w:val="0"/>
        <w:ind w:left="644" w:hangingChars="201" w:hanging="644"/>
        <w:jc w:val="both"/>
        <w:textAlignment w:val="baseline"/>
        <w:rPr>
          <w:rFonts w:ascii="標楷體" w:hAnsi="標楷體"/>
          <w:sz w:val="32"/>
          <w:szCs w:val="32"/>
        </w:rPr>
      </w:pPr>
      <w:r w:rsidRPr="00D317E3">
        <w:rPr>
          <w:rFonts w:ascii="標楷體" w:hAnsi="標楷體" w:hint="eastAsia"/>
          <w:b/>
          <w:bCs/>
          <w:sz w:val="32"/>
          <w:szCs w:val="32"/>
        </w:rPr>
        <w:t xml:space="preserve">  </w:t>
      </w:r>
      <w:r w:rsidR="00C40040" w:rsidRPr="00E16815">
        <w:rPr>
          <w:rFonts w:ascii="標楷體" w:hAnsi="標楷體" w:hint="eastAsia"/>
          <w:b/>
          <w:bCs/>
          <w:sz w:val="32"/>
          <w:szCs w:val="32"/>
        </w:rPr>
        <w:t>院長講話</w:t>
      </w:r>
      <w:r w:rsidR="00C40040" w:rsidRPr="00D317E3">
        <w:rPr>
          <w:rFonts w:ascii="標楷體" w:hAnsi="標楷體" w:hint="eastAsia"/>
          <w:sz w:val="32"/>
          <w:szCs w:val="32"/>
        </w:rPr>
        <w:t>：首先頒發</w:t>
      </w:r>
      <w:r w:rsidR="00C40040" w:rsidRPr="00D317E3">
        <w:rPr>
          <w:rFonts w:ascii="標楷體" w:hAnsi="標楷體" w:hint="eastAsia"/>
          <w:spacing w:val="-6"/>
          <w:sz w:val="32"/>
          <w:szCs w:val="32"/>
        </w:rPr>
        <w:t>銓敘部呂常務次長秋慧及本院蘇處長秋遠2人之獎章。</w:t>
      </w:r>
      <w:r w:rsidR="00C40040" w:rsidRPr="00D317E3">
        <w:rPr>
          <w:rFonts w:ascii="標楷體" w:hAnsi="標楷體" w:hint="eastAsia"/>
          <w:sz w:val="32"/>
          <w:szCs w:val="32"/>
        </w:rPr>
        <w:t>銓敘部呂次長秋慧將在1月1</w:t>
      </w:r>
      <w:r w:rsidR="00C40040" w:rsidRPr="00D317E3">
        <w:rPr>
          <w:rFonts w:ascii="標楷體" w:hAnsi="標楷體"/>
          <w:sz w:val="32"/>
          <w:szCs w:val="32"/>
        </w:rPr>
        <w:t>6</w:t>
      </w:r>
      <w:r w:rsidR="00C40040" w:rsidRPr="00D317E3">
        <w:rPr>
          <w:rFonts w:ascii="標楷體" w:hAnsi="標楷體" w:hint="eastAsia"/>
          <w:sz w:val="32"/>
          <w:szCs w:val="32"/>
        </w:rPr>
        <w:t>日屆齡退休，今天是呂次長最後一次參加院會。呂次長自70年</w:t>
      </w:r>
      <w:r w:rsidR="00C40040" w:rsidRPr="00D317E3">
        <w:rPr>
          <w:rFonts w:ascii="標楷體" w:hAnsi="標楷體"/>
          <w:sz w:val="32"/>
          <w:szCs w:val="32"/>
        </w:rPr>
        <w:t>11</w:t>
      </w:r>
      <w:r w:rsidR="00C40040" w:rsidRPr="00D317E3">
        <w:rPr>
          <w:rFonts w:ascii="標楷體" w:hAnsi="標楷體" w:hint="eastAsia"/>
          <w:sz w:val="32"/>
          <w:szCs w:val="32"/>
        </w:rPr>
        <w:t>月</w:t>
      </w:r>
      <w:r w:rsidR="00C40040" w:rsidRPr="00D317E3">
        <w:rPr>
          <w:rFonts w:ascii="標楷體" w:hAnsi="標楷體"/>
          <w:sz w:val="32"/>
          <w:szCs w:val="32"/>
        </w:rPr>
        <w:t>16</w:t>
      </w:r>
      <w:r w:rsidR="00C40040" w:rsidRPr="00D317E3">
        <w:rPr>
          <w:rFonts w:ascii="標楷體" w:hAnsi="標楷體" w:hint="eastAsia"/>
          <w:sz w:val="32"/>
          <w:szCs w:val="32"/>
        </w:rPr>
        <w:t>日至銓敘部服務，公職生涯超過40年，承辦與督導多項重大人事政策及法令研修，如：公務人員任用法、公務人員考績法、公務人員陞遷法、公務員服務法及公務人員行政中立法等；積極整建各種人事法制及推動銓敘業務，對革新人事法制及建立文官制度，貢獻卓著，功績斐然。</w:t>
      </w:r>
    </w:p>
    <w:p w14:paraId="6F2E1508" w14:textId="34DB0D15" w:rsidR="00C40040" w:rsidRPr="00D317E3" w:rsidRDefault="00C40040" w:rsidP="00D317E3">
      <w:pPr>
        <w:kinsoku w:val="0"/>
        <w:overflowPunct w:val="0"/>
        <w:snapToGrid w:val="0"/>
        <w:ind w:left="643" w:hangingChars="201" w:hanging="643"/>
        <w:jc w:val="both"/>
        <w:textAlignment w:val="baseline"/>
        <w:rPr>
          <w:rFonts w:ascii="標楷體" w:hAnsi="標楷體"/>
          <w:sz w:val="32"/>
          <w:szCs w:val="32"/>
        </w:rPr>
      </w:pPr>
      <w:r w:rsidRPr="00D317E3">
        <w:rPr>
          <w:rFonts w:ascii="標楷體" w:hAnsi="標楷體" w:hint="eastAsia"/>
          <w:sz w:val="32"/>
          <w:szCs w:val="32"/>
        </w:rPr>
        <w:t xml:space="preserve">        另外，本院考選處蘇處長秋遠將在</w:t>
      </w:r>
      <w:r w:rsidRPr="00D317E3">
        <w:rPr>
          <w:rFonts w:ascii="標楷體" w:hAnsi="標楷體"/>
          <w:sz w:val="32"/>
          <w:szCs w:val="32"/>
        </w:rPr>
        <w:t>2</w:t>
      </w:r>
      <w:r w:rsidRPr="00D317E3">
        <w:rPr>
          <w:rFonts w:ascii="標楷體" w:hAnsi="標楷體" w:hint="eastAsia"/>
          <w:sz w:val="32"/>
          <w:szCs w:val="32"/>
        </w:rPr>
        <w:t>月1日自願退休。蘇處長</w:t>
      </w:r>
      <w:r w:rsidRPr="00D317E3">
        <w:rPr>
          <w:rFonts w:ascii="標楷體" w:hAnsi="標楷體"/>
          <w:sz w:val="32"/>
          <w:szCs w:val="32"/>
        </w:rPr>
        <w:t>74</w:t>
      </w:r>
      <w:r w:rsidRPr="00D317E3">
        <w:rPr>
          <w:rFonts w:ascii="標楷體" w:hAnsi="標楷體" w:hint="eastAsia"/>
          <w:sz w:val="32"/>
          <w:szCs w:val="32"/>
        </w:rPr>
        <w:t>年初任公職，以郵政特考及格資格在中華郵政公司服務，</w:t>
      </w:r>
      <w:r w:rsidRPr="00D317E3">
        <w:rPr>
          <w:rFonts w:ascii="標楷體" w:hAnsi="標楷體"/>
          <w:sz w:val="32"/>
          <w:szCs w:val="32"/>
        </w:rPr>
        <w:t>76</w:t>
      </w:r>
      <w:r w:rsidRPr="00D317E3">
        <w:rPr>
          <w:rFonts w:ascii="標楷體" w:hAnsi="標楷體" w:hint="eastAsia"/>
          <w:sz w:val="32"/>
          <w:szCs w:val="32"/>
        </w:rPr>
        <w:t>年高考人事行政類科及格後，</w:t>
      </w:r>
      <w:r w:rsidRPr="00D317E3">
        <w:rPr>
          <w:rFonts w:ascii="標楷體" w:hAnsi="標楷體"/>
          <w:sz w:val="32"/>
          <w:szCs w:val="32"/>
        </w:rPr>
        <w:t>78</w:t>
      </w:r>
      <w:r w:rsidRPr="00D317E3">
        <w:rPr>
          <w:rFonts w:ascii="標楷體" w:hAnsi="標楷體" w:hint="eastAsia"/>
          <w:sz w:val="32"/>
          <w:szCs w:val="32"/>
        </w:rPr>
        <w:t>年轉調至考選部服務，</w:t>
      </w:r>
      <w:r w:rsidR="002273F0">
        <w:rPr>
          <w:rFonts w:ascii="標楷體" w:hAnsi="標楷體" w:hint="eastAsia"/>
          <w:sz w:val="32"/>
          <w:szCs w:val="32"/>
        </w:rPr>
        <w:t>並</w:t>
      </w:r>
      <w:r w:rsidRPr="00D317E3">
        <w:rPr>
          <w:rFonts w:ascii="標楷體" w:hAnsi="標楷體" w:hint="eastAsia"/>
          <w:sz w:val="32"/>
          <w:szCs w:val="32"/>
        </w:rPr>
        <w:t>於111年2月1日至本院服務迄今。在考選部服務期間，承辦與督導多項重大考選政策及法令研修。本院借重其在考選制度上累積的深厚經驗，調任至院裡服務，期間對於</w:t>
      </w:r>
      <w:r w:rsidRPr="00D317E3">
        <w:rPr>
          <w:rFonts w:ascii="標楷體" w:hAnsi="標楷體" w:hint="eastAsia"/>
          <w:sz w:val="32"/>
          <w:szCs w:val="32"/>
        </w:rPr>
        <w:lastRenderedPageBreak/>
        <w:t>考選政策及法案的擬議意見，提供本院院會討論時重要的參據，對於整建國家考試制度，績效卓著。</w:t>
      </w:r>
    </w:p>
    <w:p w14:paraId="55E9B563" w14:textId="3388C14B" w:rsidR="00C40040" w:rsidRPr="00D317E3" w:rsidRDefault="00C40040" w:rsidP="00D317E3">
      <w:pPr>
        <w:kinsoku w:val="0"/>
        <w:overflowPunct w:val="0"/>
        <w:snapToGrid w:val="0"/>
        <w:ind w:left="643" w:hangingChars="201" w:hanging="643"/>
        <w:jc w:val="both"/>
        <w:textAlignment w:val="baseline"/>
        <w:rPr>
          <w:rFonts w:ascii="標楷體" w:hAnsi="標楷體"/>
          <w:sz w:val="32"/>
          <w:szCs w:val="32"/>
        </w:rPr>
      </w:pPr>
      <w:r w:rsidRPr="00D317E3">
        <w:rPr>
          <w:rFonts w:ascii="標楷體" w:hAnsi="標楷體" w:hint="eastAsia"/>
          <w:sz w:val="32"/>
          <w:szCs w:val="32"/>
        </w:rPr>
        <w:t xml:space="preserve">        為了表彰呂次長及蘇處長擔任公職多年來之辛勞，特別在今天院會之前，舉行頒發獎章典禮及邀請大家共同觀禮，由本人代表本院頒給呂次長特等服務獎章，蘇處長一等服務獎章，並預祝二位退休後開展另一片美好的人生。</w:t>
      </w:r>
    </w:p>
    <w:p w14:paraId="01E07CF2" w14:textId="77777777" w:rsidR="00C40040" w:rsidRPr="00D317E3" w:rsidRDefault="00C40040" w:rsidP="00D317E3">
      <w:pPr>
        <w:kinsoku w:val="0"/>
        <w:overflowPunct w:val="0"/>
        <w:snapToGrid w:val="0"/>
        <w:jc w:val="both"/>
        <w:textAlignment w:val="baseline"/>
        <w:rPr>
          <w:rFonts w:ascii="標楷體" w:hAnsi="標楷體"/>
          <w:b/>
          <w:bCs/>
          <w:sz w:val="32"/>
          <w:szCs w:val="32"/>
        </w:rPr>
      </w:pPr>
      <w:r w:rsidRPr="00D317E3">
        <w:rPr>
          <w:rFonts w:ascii="標楷體" w:hAnsi="標楷體" w:hint="eastAsia"/>
          <w:b/>
          <w:bCs/>
          <w:sz w:val="32"/>
          <w:szCs w:val="32"/>
        </w:rPr>
        <w:t xml:space="preserve">  決定</w:t>
      </w:r>
      <w:r w:rsidRPr="00D317E3">
        <w:rPr>
          <w:rFonts w:ascii="標楷體" w:hAnsi="標楷體" w:hint="eastAsia"/>
          <w:sz w:val="32"/>
          <w:szCs w:val="32"/>
        </w:rPr>
        <w:t>：洽悉。</w:t>
      </w:r>
    </w:p>
    <w:p w14:paraId="1E069EF9" w14:textId="1C260B8F" w:rsidR="00D746D0" w:rsidRPr="00D317E3" w:rsidRDefault="0042700D" w:rsidP="00D317E3">
      <w:pPr>
        <w:kinsoku w:val="0"/>
        <w:overflowPunct w:val="0"/>
        <w:snapToGrid w:val="0"/>
        <w:ind w:left="643" w:hangingChars="201" w:hanging="643"/>
        <w:jc w:val="both"/>
        <w:textAlignment w:val="baseline"/>
        <w:rPr>
          <w:rFonts w:ascii="標楷體" w:hAnsi="標楷體"/>
          <w:sz w:val="32"/>
          <w:szCs w:val="32"/>
        </w:rPr>
      </w:pPr>
      <w:r w:rsidRPr="00D317E3">
        <w:rPr>
          <w:rFonts w:ascii="標楷體" w:hAnsi="標楷體" w:hint="eastAsia"/>
          <w:sz w:val="32"/>
          <w:szCs w:val="32"/>
        </w:rPr>
        <w:t>貳</w:t>
      </w:r>
      <w:r w:rsidR="00CA65F6" w:rsidRPr="00D317E3">
        <w:rPr>
          <w:rFonts w:ascii="標楷體" w:hAnsi="標楷體" w:hint="eastAsia"/>
          <w:sz w:val="32"/>
          <w:szCs w:val="32"/>
        </w:rPr>
        <w:t>、</w:t>
      </w:r>
      <w:r w:rsidR="00D746D0" w:rsidRPr="00D317E3">
        <w:rPr>
          <w:rFonts w:ascii="標楷體" w:hAnsi="標楷體"/>
          <w:sz w:val="32"/>
          <w:szCs w:val="32"/>
        </w:rPr>
        <w:t>報告事項</w:t>
      </w:r>
    </w:p>
    <w:p w14:paraId="7F0D844E" w14:textId="1EC11055" w:rsidR="00D746D0" w:rsidRPr="00D317E3" w:rsidRDefault="00D746D0" w:rsidP="00D317E3">
      <w:pPr>
        <w:kinsoku w:val="0"/>
        <w:overflowPunct w:val="0"/>
        <w:ind w:leftChars="94" w:left="960" w:hangingChars="200" w:hanging="640"/>
        <w:jc w:val="both"/>
        <w:textAlignment w:val="baseline"/>
        <w:rPr>
          <w:rFonts w:ascii="標楷體" w:hAnsi="標楷體"/>
          <w:sz w:val="32"/>
          <w:szCs w:val="32"/>
        </w:rPr>
      </w:pPr>
      <w:r w:rsidRPr="00D317E3">
        <w:rPr>
          <w:rFonts w:ascii="標楷體" w:hAnsi="標楷體" w:hint="eastAsia"/>
          <w:sz w:val="32"/>
          <w:szCs w:val="32"/>
        </w:rPr>
        <w:t>一、宣讀本屆第</w:t>
      </w:r>
      <w:r w:rsidR="00B24A28" w:rsidRPr="00D317E3">
        <w:rPr>
          <w:rFonts w:ascii="標楷體" w:hAnsi="標楷體"/>
          <w:sz w:val="32"/>
          <w:szCs w:val="32"/>
        </w:rPr>
        <w:t>1</w:t>
      </w:r>
      <w:r w:rsidR="000D20B7" w:rsidRPr="00D317E3">
        <w:rPr>
          <w:rFonts w:ascii="標楷體" w:hAnsi="標楷體" w:hint="eastAsia"/>
          <w:sz w:val="32"/>
          <w:szCs w:val="32"/>
        </w:rPr>
        <w:t>6</w:t>
      </w:r>
      <w:r w:rsidR="005C52A9" w:rsidRPr="00D317E3">
        <w:rPr>
          <w:rFonts w:ascii="標楷體" w:hAnsi="標楷體"/>
          <w:sz w:val="32"/>
          <w:szCs w:val="32"/>
        </w:rPr>
        <w:t>9</w:t>
      </w:r>
      <w:r w:rsidRPr="00D317E3">
        <w:rPr>
          <w:rFonts w:ascii="標楷體" w:hAnsi="標楷體" w:hint="eastAsia"/>
          <w:sz w:val="32"/>
          <w:szCs w:val="32"/>
        </w:rPr>
        <w:t>次會議紀錄。</w:t>
      </w:r>
    </w:p>
    <w:p w14:paraId="59018D5C" w14:textId="02FB87D1" w:rsidR="005E3931" w:rsidRPr="00D317E3" w:rsidRDefault="005E3931" w:rsidP="00D317E3">
      <w:pPr>
        <w:pStyle w:val="33"/>
        <w:snapToGrid w:val="0"/>
        <w:ind w:leftChars="46" w:left="1290" w:hangingChars="354" w:hanging="1134"/>
        <w:rPr>
          <w:rFonts w:ascii="標楷體" w:hAnsi="標楷體"/>
        </w:rPr>
      </w:pPr>
      <w:r w:rsidRPr="00D317E3">
        <w:rPr>
          <w:rFonts w:ascii="標楷體" w:hAnsi="標楷體" w:hint="eastAsia"/>
          <w:b/>
        </w:rPr>
        <w:t xml:space="preserve">     決定：</w:t>
      </w:r>
      <w:r w:rsidRPr="00D317E3">
        <w:rPr>
          <w:rFonts w:ascii="標楷體" w:hAnsi="標楷體" w:hint="eastAsia"/>
        </w:rPr>
        <w:t>確定。</w:t>
      </w:r>
    </w:p>
    <w:p w14:paraId="3D32788C" w14:textId="59345009" w:rsidR="00243112" w:rsidRPr="00D317E3" w:rsidRDefault="00D746D0" w:rsidP="00D317E3">
      <w:pPr>
        <w:kinsoku w:val="0"/>
        <w:overflowPunct w:val="0"/>
        <w:ind w:leftChars="94" w:left="960" w:hangingChars="200" w:hanging="640"/>
        <w:jc w:val="both"/>
        <w:textAlignment w:val="baseline"/>
        <w:rPr>
          <w:rFonts w:ascii="標楷體" w:hAnsi="標楷體"/>
          <w:sz w:val="32"/>
          <w:szCs w:val="32"/>
        </w:rPr>
      </w:pPr>
      <w:r w:rsidRPr="00D317E3">
        <w:rPr>
          <w:rFonts w:ascii="標楷體" w:hAnsi="標楷體" w:hint="eastAsia"/>
          <w:sz w:val="32"/>
          <w:szCs w:val="32"/>
        </w:rPr>
        <w:t>二</w:t>
      </w:r>
      <w:r w:rsidRPr="00D317E3">
        <w:rPr>
          <w:rFonts w:ascii="標楷體" w:hAnsi="標楷體"/>
          <w:sz w:val="32"/>
          <w:szCs w:val="32"/>
        </w:rPr>
        <w:t>、會議決議事項執行之情形</w:t>
      </w:r>
    </w:p>
    <w:p w14:paraId="46EF5F5B" w14:textId="069621B7" w:rsidR="00E906DD" w:rsidRPr="00D317E3" w:rsidRDefault="00150317" w:rsidP="00D317E3">
      <w:pPr>
        <w:kinsoku w:val="0"/>
        <w:overflowPunct w:val="0"/>
        <w:ind w:leftChars="82" w:left="1258" w:hangingChars="306" w:hanging="979"/>
        <w:jc w:val="both"/>
        <w:textAlignment w:val="baseline"/>
        <w:rPr>
          <w:rFonts w:ascii="標楷體" w:hAnsi="標楷體"/>
          <w:sz w:val="32"/>
          <w:szCs w:val="32"/>
        </w:rPr>
      </w:pPr>
      <w:r w:rsidRPr="00D317E3">
        <w:rPr>
          <w:rFonts w:ascii="標楷體" w:hAnsi="標楷體" w:hint="eastAsia"/>
          <w:sz w:val="32"/>
          <w:szCs w:val="32"/>
        </w:rPr>
        <w:t>（一）</w:t>
      </w:r>
      <w:r w:rsidR="00E906DD" w:rsidRPr="00D317E3">
        <w:rPr>
          <w:rFonts w:ascii="標楷體" w:hAnsi="標楷體" w:hint="eastAsia"/>
          <w:sz w:val="32"/>
          <w:szCs w:val="32"/>
        </w:rPr>
        <w:t>第16</w:t>
      </w:r>
      <w:r w:rsidR="00EE26DF" w:rsidRPr="00D317E3">
        <w:rPr>
          <w:rFonts w:ascii="標楷體" w:hAnsi="標楷體"/>
          <w:sz w:val="32"/>
          <w:szCs w:val="32"/>
        </w:rPr>
        <w:t>7</w:t>
      </w:r>
      <w:r w:rsidR="00E906DD" w:rsidRPr="00D317E3">
        <w:rPr>
          <w:rFonts w:ascii="標楷體" w:hAnsi="標楷體" w:hint="eastAsia"/>
          <w:sz w:val="32"/>
          <w:szCs w:val="32"/>
        </w:rPr>
        <w:t>次會議，</w:t>
      </w:r>
      <w:r w:rsidR="00E81D16" w:rsidRPr="00D317E3">
        <w:rPr>
          <w:rFonts w:ascii="標楷體" w:hAnsi="標楷體" w:hint="eastAsia"/>
          <w:sz w:val="32"/>
          <w:szCs w:val="32"/>
        </w:rPr>
        <w:t>銓敘部議復行政院函送「行政院原子能委員會核能研究所改制行政法人隨同移轉繼續任用人員人事管理辦法」草案，請本院同意會銜發布並函送立法院一案</w:t>
      </w:r>
      <w:r w:rsidR="00E906DD" w:rsidRPr="00D317E3">
        <w:rPr>
          <w:rFonts w:ascii="標楷體" w:hAnsi="標楷體" w:hint="eastAsia"/>
          <w:sz w:val="32"/>
          <w:szCs w:val="32"/>
        </w:rPr>
        <w:t>，經決議：「</w:t>
      </w:r>
      <w:r w:rsidR="00E81D16" w:rsidRPr="00D317E3">
        <w:rPr>
          <w:rFonts w:ascii="標楷體" w:hAnsi="標楷體" w:hint="eastAsia"/>
          <w:sz w:val="32"/>
          <w:szCs w:val="32"/>
        </w:rPr>
        <w:t>照銓敘部及本院銓敘處意見通過，同意會銜</w:t>
      </w:r>
      <w:r w:rsidR="003264E5" w:rsidRPr="00D317E3">
        <w:rPr>
          <w:rFonts w:ascii="標楷體" w:hAnsi="標楷體" w:hint="eastAsia"/>
          <w:sz w:val="32"/>
          <w:szCs w:val="32"/>
        </w:rPr>
        <w:t>。</w:t>
      </w:r>
      <w:r w:rsidR="00E906DD" w:rsidRPr="00D317E3">
        <w:rPr>
          <w:rFonts w:ascii="標楷體" w:hAnsi="標楷體" w:hint="eastAsia"/>
          <w:sz w:val="32"/>
          <w:szCs w:val="32"/>
        </w:rPr>
        <w:t>」紀錄在卷。業於中華民國11</w:t>
      </w:r>
      <w:r w:rsidR="00E81D16" w:rsidRPr="00D317E3">
        <w:rPr>
          <w:rFonts w:ascii="標楷體" w:hAnsi="標楷體"/>
          <w:sz w:val="32"/>
          <w:szCs w:val="32"/>
        </w:rPr>
        <w:t>3</w:t>
      </w:r>
      <w:r w:rsidR="00E906DD" w:rsidRPr="00D317E3">
        <w:rPr>
          <w:rFonts w:ascii="標楷體" w:hAnsi="標楷體" w:hint="eastAsia"/>
          <w:sz w:val="32"/>
          <w:szCs w:val="32"/>
        </w:rPr>
        <w:t>年</w:t>
      </w:r>
      <w:r w:rsidR="00E81D16" w:rsidRPr="00D317E3">
        <w:rPr>
          <w:rFonts w:ascii="標楷體" w:hAnsi="標楷體" w:hint="eastAsia"/>
          <w:sz w:val="32"/>
          <w:szCs w:val="32"/>
        </w:rPr>
        <w:t>1</w:t>
      </w:r>
      <w:r w:rsidR="00E906DD" w:rsidRPr="00D317E3">
        <w:rPr>
          <w:rFonts w:ascii="標楷體" w:hAnsi="標楷體" w:hint="eastAsia"/>
          <w:sz w:val="32"/>
          <w:szCs w:val="32"/>
        </w:rPr>
        <w:t>月</w:t>
      </w:r>
      <w:r w:rsidR="00E81D16" w:rsidRPr="00D317E3">
        <w:rPr>
          <w:rFonts w:ascii="標楷體" w:hAnsi="標楷體" w:hint="eastAsia"/>
          <w:sz w:val="32"/>
          <w:szCs w:val="32"/>
        </w:rPr>
        <w:t>4</w:t>
      </w:r>
      <w:r w:rsidR="00E906DD" w:rsidRPr="00D317E3">
        <w:rPr>
          <w:rFonts w:ascii="標楷體" w:hAnsi="標楷體" w:hint="eastAsia"/>
          <w:sz w:val="32"/>
          <w:szCs w:val="32"/>
        </w:rPr>
        <w:t>日函</w:t>
      </w:r>
      <w:r w:rsidR="00E81D16" w:rsidRPr="00D317E3">
        <w:rPr>
          <w:rFonts w:ascii="標楷體" w:hAnsi="標楷體" w:hint="eastAsia"/>
          <w:sz w:val="32"/>
          <w:szCs w:val="32"/>
        </w:rPr>
        <w:t>復行政院</w:t>
      </w:r>
      <w:r w:rsidR="00E906DD" w:rsidRPr="00D317E3">
        <w:rPr>
          <w:rFonts w:ascii="標楷體" w:hAnsi="標楷體" w:hint="eastAsia"/>
          <w:sz w:val="32"/>
          <w:szCs w:val="32"/>
        </w:rPr>
        <w:t>，</w:t>
      </w:r>
      <w:r w:rsidR="00E81D16" w:rsidRPr="00D317E3">
        <w:rPr>
          <w:rFonts w:ascii="標楷體" w:hAnsi="標楷體" w:hint="eastAsia"/>
          <w:sz w:val="32"/>
          <w:szCs w:val="32"/>
        </w:rPr>
        <w:t>另</w:t>
      </w:r>
      <w:r w:rsidR="00E906DD" w:rsidRPr="00D317E3">
        <w:rPr>
          <w:rFonts w:ascii="標楷體" w:hAnsi="標楷體" w:hint="eastAsia"/>
          <w:sz w:val="32"/>
          <w:szCs w:val="32"/>
        </w:rPr>
        <w:t>函復</w:t>
      </w:r>
      <w:r w:rsidR="00E81D16" w:rsidRPr="00D317E3">
        <w:rPr>
          <w:rFonts w:ascii="標楷體" w:hAnsi="標楷體" w:hint="eastAsia"/>
          <w:sz w:val="32"/>
          <w:szCs w:val="32"/>
        </w:rPr>
        <w:t>銓敘</w:t>
      </w:r>
      <w:r w:rsidR="00E906DD" w:rsidRPr="00D317E3">
        <w:rPr>
          <w:rFonts w:ascii="標楷體" w:hAnsi="標楷體" w:hint="eastAsia"/>
          <w:sz w:val="32"/>
          <w:szCs w:val="32"/>
        </w:rPr>
        <w:t>部。</w:t>
      </w:r>
    </w:p>
    <w:p w14:paraId="0A1F80BD" w14:textId="77777777" w:rsidR="005E3931" w:rsidRPr="00D317E3" w:rsidRDefault="005E3931" w:rsidP="00D317E3">
      <w:pPr>
        <w:pStyle w:val="33"/>
        <w:snapToGrid w:val="0"/>
        <w:ind w:left="1275" w:hangingChars="398" w:hanging="1275"/>
        <w:rPr>
          <w:rFonts w:ascii="標楷體" w:hAnsi="標楷體"/>
        </w:rPr>
      </w:pPr>
      <w:r w:rsidRPr="00D317E3">
        <w:rPr>
          <w:rFonts w:ascii="標楷體" w:hAnsi="標楷體" w:hint="eastAsia"/>
          <w:b/>
        </w:rPr>
        <w:t xml:space="preserve">      決定</w:t>
      </w:r>
      <w:r w:rsidRPr="00D317E3">
        <w:rPr>
          <w:rFonts w:ascii="標楷體" w:hAnsi="標楷體" w:hint="eastAsia"/>
          <w:bCs/>
        </w:rPr>
        <w:t>：</w:t>
      </w:r>
      <w:r w:rsidRPr="00D317E3">
        <w:rPr>
          <w:rFonts w:ascii="標楷體" w:hAnsi="標楷體" w:hint="eastAsia"/>
        </w:rPr>
        <w:t>洽悉。</w:t>
      </w:r>
    </w:p>
    <w:p w14:paraId="414FEA84" w14:textId="5EC4F34A" w:rsidR="00150317" w:rsidRPr="00D317E3" w:rsidRDefault="00150317" w:rsidP="00D317E3">
      <w:pPr>
        <w:kinsoku w:val="0"/>
        <w:overflowPunct w:val="0"/>
        <w:ind w:leftChars="82" w:left="1258" w:hangingChars="306" w:hanging="979"/>
        <w:jc w:val="both"/>
        <w:textAlignment w:val="baseline"/>
        <w:rPr>
          <w:rFonts w:ascii="標楷體" w:hAnsi="標楷體"/>
          <w:sz w:val="32"/>
          <w:szCs w:val="32"/>
        </w:rPr>
      </w:pPr>
      <w:r w:rsidRPr="00D317E3">
        <w:rPr>
          <w:rFonts w:ascii="標楷體" w:hAnsi="標楷體" w:hint="eastAsia"/>
          <w:sz w:val="32"/>
          <w:szCs w:val="32"/>
        </w:rPr>
        <w:t>（二）第16</w:t>
      </w:r>
      <w:r w:rsidR="00E81D16" w:rsidRPr="00D317E3">
        <w:rPr>
          <w:rFonts w:ascii="標楷體" w:hAnsi="標楷體"/>
          <w:sz w:val="32"/>
          <w:szCs w:val="32"/>
        </w:rPr>
        <w:t>8</w:t>
      </w:r>
      <w:r w:rsidRPr="00D317E3">
        <w:rPr>
          <w:rFonts w:ascii="標楷體" w:hAnsi="標楷體" w:hint="eastAsia"/>
          <w:sz w:val="32"/>
          <w:szCs w:val="32"/>
        </w:rPr>
        <w:t>次會議，</w:t>
      </w:r>
      <w:r w:rsidR="00E81D16" w:rsidRPr="00D317E3">
        <w:rPr>
          <w:rFonts w:ascii="標楷體" w:hAnsi="標楷體" w:hint="eastAsia"/>
          <w:sz w:val="32"/>
          <w:szCs w:val="32"/>
        </w:rPr>
        <w:t>考選部函陳公務人員高等考試三級考試暨普通考試規則第12條、第2條附表一及第4條附表三修正草案一案，</w:t>
      </w:r>
      <w:r w:rsidRPr="00D317E3">
        <w:rPr>
          <w:rFonts w:ascii="標楷體" w:hAnsi="標楷體" w:hint="eastAsia"/>
          <w:sz w:val="32"/>
          <w:szCs w:val="32"/>
        </w:rPr>
        <w:t>經決議：「</w:t>
      </w:r>
      <w:r w:rsidR="00E81D16" w:rsidRPr="00D317E3">
        <w:rPr>
          <w:rFonts w:ascii="標楷體" w:hAnsi="標楷體" w:hint="eastAsia"/>
          <w:sz w:val="32"/>
          <w:szCs w:val="32"/>
        </w:rPr>
        <w:t>1</w:t>
      </w:r>
      <w:r w:rsidR="00E81D16" w:rsidRPr="00D317E3">
        <w:rPr>
          <w:rFonts w:ascii="標楷體" w:hAnsi="標楷體"/>
          <w:sz w:val="32"/>
          <w:szCs w:val="32"/>
        </w:rPr>
        <w:t>.</w:t>
      </w:r>
      <w:r w:rsidR="00E81D16" w:rsidRPr="00D317E3">
        <w:rPr>
          <w:rFonts w:ascii="標楷體" w:hAnsi="標楷體" w:hint="eastAsia"/>
          <w:sz w:val="32"/>
          <w:szCs w:val="32"/>
        </w:rPr>
        <w:t>照部擬及本院法規委員會、考選處意見通過。2</w:t>
      </w:r>
      <w:r w:rsidR="00E81D16" w:rsidRPr="00D317E3">
        <w:rPr>
          <w:rFonts w:ascii="標楷體" w:hAnsi="標楷體"/>
          <w:sz w:val="32"/>
          <w:szCs w:val="32"/>
        </w:rPr>
        <w:t>.</w:t>
      </w:r>
      <w:r w:rsidR="00E81D16" w:rsidRPr="00D317E3">
        <w:rPr>
          <w:rFonts w:ascii="標楷體" w:hAnsi="標楷體" w:hint="eastAsia"/>
          <w:sz w:val="32"/>
          <w:szCs w:val="32"/>
        </w:rPr>
        <w:t>會議紀錄同時確定。</w:t>
      </w:r>
      <w:r w:rsidRPr="00D317E3">
        <w:rPr>
          <w:rFonts w:ascii="標楷體" w:hAnsi="標楷體" w:hint="eastAsia"/>
          <w:sz w:val="32"/>
          <w:szCs w:val="32"/>
        </w:rPr>
        <w:t>」紀錄在卷。</w:t>
      </w:r>
      <w:r w:rsidR="003264E5" w:rsidRPr="00D317E3">
        <w:rPr>
          <w:rFonts w:ascii="標楷體" w:hAnsi="標楷體" w:hint="eastAsia"/>
          <w:sz w:val="32"/>
          <w:szCs w:val="32"/>
        </w:rPr>
        <w:t>業</w:t>
      </w:r>
      <w:r w:rsidR="00E81D16" w:rsidRPr="00D317E3">
        <w:rPr>
          <w:rFonts w:ascii="標楷體" w:hAnsi="標楷體" w:hint="eastAsia"/>
          <w:sz w:val="32"/>
          <w:szCs w:val="32"/>
        </w:rPr>
        <w:t>經本院於</w:t>
      </w:r>
      <w:r w:rsidR="003264E5" w:rsidRPr="00D317E3">
        <w:rPr>
          <w:rFonts w:ascii="標楷體" w:hAnsi="標楷體" w:hint="eastAsia"/>
          <w:sz w:val="32"/>
          <w:szCs w:val="32"/>
        </w:rPr>
        <w:t>中華民國11</w:t>
      </w:r>
      <w:r w:rsidR="00E81D16" w:rsidRPr="00D317E3">
        <w:rPr>
          <w:rFonts w:ascii="標楷體" w:hAnsi="標楷體"/>
          <w:sz w:val="32"/>
          <w:szCs w:val="32"/>
        </w:rPr>
        <w:t>3</w:t>
      </w:r>
      <w:r w:rsidR="003264E5" w:rsidRPr="00D317E3">
        <w:rPr>
          <w:rFonts w:ascii="標楷體" w:hAnsi="標楷體" w:hint="eastAsia"/>
          <w:sz w:val="32"/>
          <w:szCs w:val="32"/>
        </w:rPr>
        <w:t>年</w:t>
      </w:r>
      <w:r w:rsidR="00E81D16" w:rsidRPr="00D317E3">
        <w:rPr>
          <w:rFonts w:ascii="標楷體" w:hAnsi="標楷體" w:hint="eastAsia"/>
          <w:sz w:val="32"/>
          <w:szCs w:val="32"/>
        </w:rPr>
        <w:t>1</w:t>
      </w:r>
      <w:r w:rsidR="003264E5" w:rsidRPr="00D317E3">
        <w:rPr>
          <w:rFonts w:ascii="標楷體" w:hAnsi="標楷體" w:hint="eastAsia"/>
          <w:sz w:val="32"/>
          <w:szCs w:val="32"/>
        </w:rPr>
        <w:t>月</w:t>
      </w:r>
      <w:r w:rsidR="00E81D16" w:rsidRPr="00D317E3">
        <w:rPr>
          <w:rFonts w:ascii="標楷體" w:hAnsi="標楷體" w:hint="eastAsia"/>
          <w:sz w:val="32"/>
          <w:szCs w:val="32"/>
        </w:rPr>
        <w:t>4</w:t>
      </w:r>
      <w:r w:rsidR="003264E5" w:rsidRPr="00D317E3">
        <w:rPr>
          <w:rFonts w:ascii="標楷體" w:hAnsi="標楷體" w:hint="eastAsia"/>
          <w:sz w:val="32"/>
          <w:szCs w:val="32"/>
        </w:rPr>
        <w:t>日修正發布及函請立法院查照，另函復考選部。</w:t>
      </w:r>
    </w:p>
    <w:p w14:paraId="1FB7EC89" w14:textId="77777777" w:rsidR="005E3931" w:rsidRPr="00D317E3" w:rsidRDefault="005E3931" w:rsidP="00D317E3">
      <w:pPr>
        <w:pStyle w:val="33"/>
        <w:snapToGrid w:val="0"/>
        <w:ind w:left="1275" w:hangingChars="398" w:hanging="1275"/>
        <w:rPr>
          <w:rFonts w:ascii="標楷體" w:hAnsi="標楷體"/>
        </w:rPr>
      </w:pPr>
      <w:r w:rsidRPr="00D317E3">
        <w:rPr>
          <w:rFonts w:ascii="標楷體" w:hAnsi="標楷體" w:hint="eastAsia"/>
          <w:b/>
        </w:rPr>
        <w:t xml:space="preserve">      決定</w:t>
      </w:r>
      <w:r w:rsidRPr="00D317E3">
        <w:rPr>
          <w:rFonts w:ascii="標楷體" w:hAnsi="標楷體" w:hint="eastAsia"/>
          <w:bCs/>
        </w:rPr>
        <w:t>：</w:t>
      </w:r>
      <w:r w:rsidRPr="00D317E3">
        <w:rPr>
          <w:rFonts w:ascii="標楷體" w:hAnsi="標楷體" w:hint="eastAsia"/>
        </w:rPr>
        <w:t>洽悉。</w:t>
      </w:r>
    </w:p>
    <w:p w14:paraId="4B99EEF1" w14:textId="43BBFCD3" w:rsidR="00150317" w:rsidRPr="00D317E3" w:rsidRDefault="00150317" w:rsidP="00D317E3">
      <w:pPr>
        <w:kinsoku w:val="0"/>
        <w:overflowPunct w:val="0"/>
        <w:ind w:leftChars="82" w:left="1258" w:hangingChars="306" w:hanging="979"/>
        <w:jc w:val="both"/>
        <w:textAlignment w:val="baseline"/>
        <w:rPr>
          <w:rFonts w:ascii="標楷體" w:hAnsi="標楷體"/>
          <w:sz w:val="32"/>
          <w:szCs w:val="32"/>
        </w:rPr>
      </w:pPr>
      <w:r w:rsidRPr="00D317E3">
        <w:rPr>
          <w:rFonts w:ascii="標楷體" w:hAnsi="標楷體" w:hint="eastAsia"/>
          <w:sz w:val="32"/>
          <w:szCs w:val="32"/>
        </w:rPr>
        <w:t>（三）第16</w:t>
      </w:r>
      <w:r w:rsidR="00441E15" w:rsidRPr="00D317E3">
        <w:rPr>
          <w:rFonts w:ascii="標楷體" w:hAnsi="標楷體"/>
          <w:sz w:val="32"/>
          <w:szCs w:val="32"/>
        </w:rPr>
        <w:t>8</w:t>
      </w:r>
      <w:r w:rsidRPr="00D317E3">
        <w:rPr>
          <w:rFonts w:ascii="標楷體" w:hAnsi="標楷體" w:hint="eastAsia"/>
          <w:sz w:val="32"/>
          <w:szCs w:val="32"/>
        </w:rPr>
        <w:t>次會議，</w:t>
      </w:r>
      <w:r w:rsidR="00441E15" w:rsidRPr="00D317E3">
        <w:rPr>
          <w:rFonts w:ascii="標楷體" w:hAnsi="標楷體" w:hint="eastAsia"/>
          <w:sz w:val="32"/>
          <w:szCs w:val="32"/>
        </w:rPr>
        <w:t>公務人員保障暨培訓委員會函陳「薦任公務人員晉升簡任官等訓練辦法第6條、第8條、第11條及第9條附件2修正草案」、「警正警察人員晉升警監官等訓練辦法第8條、第11條修正草案」、「委任公</w:t>
      </w:r>
      <w:r w:rsidR="00441E15" w:rsidRPr="00D317E3">
        <w:rPr>
          <w:rFonts w:ascii="標楷體" w:hAnsi="標楷體" w:hint="eastAsia"/>
          <w:sz w:val="32"/>
          <w:szCs w:val="32"/>
        </w:rPr>
        <w:lastRenderedPageBreak/>
        <w:t>務人員晉升薦任官等訓練辦法第11條及第8條附件1修正草案」、「警佐警察人員晉升警正官等訓練辦法第11條修正草案」及「交通事業人員員級晉升高員級資位訓練辦法第11條修正草案」等5項晉升官等(資位)訓練辦法修正草案總說明及條文對照表一案</w:t>
      </w:r>
      <w:r w:rsidRPr="00D317E3">
        <w:rPr>
          <w:rFonts w:ascii="標楷體" w:hAnsi="標楷體" w:hint="eastAsia"/>
          <w:sz w:val="32"/>
          <w:szCs w:val="32"/>
        </w:rPr>
        <w:t>，經決議：「</w:t>
      </w:r>
      <w:r w:rsidR="00441E15" w:rsidRPr="00D317E3">
        <w:rPr>
          <w:rFonts w:ascii="標楷體" w:hAnsi="標楷體" w:hint="eastAsia"/>
          <w:sz w:val="32"/>
          <w:szCs w:val="32"/>
        </w:rPr>
        <w:t>1.照會擬及本院法規委員會、保訓綜規處意見通過。2.會議紀錄同時確定。</w:t>
      </w:r>
      <w:r w:rsidRPr="00D317E3">
        <w:rPr>
          <w:rFonts w:ascii="標楷體" w:hAnsi="標楷體" w:hint="eastAsia"/>
          <w:sz w:val="32"/>
          <w:szCs w:val="32"/>
        </w:rPr>
        <w:t>」紀錄在卷。</w:t>
      </w:r>
      <w:r w:rsidR="00441E15" w:rsidRPr="00D317E3">
        <w:rPr>
          <w:rFonts w:ascii="標楷體" w:hAnsi="標楷體" w:hint="eastAsia"/>
          <w:sz w:val="32"/>
          <w:szCs w:val="32"/>
        </w:rPr>
        <w:t>其中</w:t>
      </w:r>
      <w:r w:rsidR="007D3B01" w:rsidRPr="00D317E3">
        <w:rPr>
          <w:rFonts w:ascii="標楷體" w:hAnsi="標楷體" w:hint="eastAsia"/>
          <w:sz w:val="32"/>
          <w:szCs w:val="32"/>
        </w:rPr>
        <w:t>交通事業人員員級晉升高員級資位訓練辦法</w:t>
      </w:r>
      <w:r w:rsidR="00441E15" w:rsidRPr="00D317E3">
        <w:rPr>
          <w:rFonts w:ascii="標楷體" w:hAnsi="標楷體" w:hint="eastAsia"/>
          <w:sz w:val="32"/>
          <w:szCs w:val="32"/>
        </w:rPr>
        <w:t>第11條修正草案業經本院</w:t>
      </w:r>
      <w:r w:rsidR="003264E5" w:rsidRPr="00D317E3">
        <w:rPr>
          <w:rFonts w:ascii="標楷體" w:hAnsi="標楷體" w:hint="eastAsia"/>
          <w:sz w:val="32"/>
          <w:szCs w:val="32"/>
        </w:rPr>
        <w:t>於中華民國11</w:t>
      </w:r>
      <w:r w:rsidR="00441E15" w:rsidRPr="00D317E3">
        <w:rPr>
          <w:rFonts w:ascii="標楷體" w:hAnsi="標楷體"/>
          <w:sz w:val="32"/>
          <w:szCs w:val="32"/>
        </w:rPr>
        <w:t>3</w:t>
      </w:r>
      <w:r w:rsidR="003264E5" w:rsidRPr="00D317E3">
        <w:rPr>
          <w:rFonts w:ascii="標楷體" w:hAnsi="標楷體" w:hint="eastAsia"/>
          <w:sz w:val="32"/>
          <w:szCs w:val="32"/>
        </w:rPr>
        <w:t>年1月</w:t>
      </w:r>
      <w:r w:rsidR="00441E15" w:rsidRPr="00D317E3">
        <w:rPr>
          <w:rFonts w:ascii="標楷體" w:hAnsi="標楷體" w:hint="eastAsia"/>
          <w:sz w:val="32"/>
          <w:szCs w:val="32"/>
        </w:rPr>
        <w:t>2</w:t>
      </w:r>
      <w:r w:rsidR="00D446BE">
        <w:rPr>
          <w:rFonts w:ascii="標楷體" w:hAnsi="標楷體" w:hint="eastAsia"/>
          <w:sz w:val="32"/>
          <w:szCs w:val="32"/>
        </w:rPr>
        <w:t>日</w:t>
      </w:r>
      <w:r w:rsidR="00441E15" w:rsidRPr="00D317E3">
        <w:rPr>
          <w:rFonts w:ascii="標楷體" w:hAnsi="標楷體" w:hint="eastAsia"/>
          <w:sz w:val="32"/>
          <w:szCs w:val="32"/>
        </w:rPr>
        <w:t>函請行政院同意會銜發布</w:t>
      </w:r>
      <w:r w:rsidR="003264E5" w:rsidRPr="00D317E3">
        <w:rPr>
          <w:rFonts w:ascii="標楷體" w:hAnsi="標楷體" w:hint="eastAsia"/>
          <w:sz w:val="32"/>
          <w:szCs w:val="32"/>
        </w:rPr>
        <w:t>及函請立法院查照，另函復</w:t>
      </w:r>
      <w:r w:rsidR="00441E15" w:rsidRPr="00D317E3">
        <w:rPr>
          <w:rFonts w:ascii="標楷體" w:hAnsi="標楷體" w:hint="eastAsia"/>
          <w:sz w:val="32"/>
          <w:szCs w:val="32"/>
        </w:rPr>
        <w:t>保訓會</w:t>
      </w:r>
      <w:r w:rsidR="003264E5" w:rsidRPr="00D317E3">
        <w:rPr>
          <w:rFonts w:ascii="標楷體" w:hAnsi="標楷體" w:hint="eastAsia"/>
          <w:sz w:val="32"/>
          <w:szCs w:val="32"/>
        </w:rPr>
        <w:t>。</w:t>
      </w:r>
    </w:p>
    <w:p w14:paraId="441587CB" w14:textId="77777777" w:rsidR="005E3931" w:rsidRPr="00D317E3" w:rsidRDefault="005E3931" w:rsidP="00D317E3">
      <w:pPr>
        <w:pStyle w:val="33"/>
        <w:snapToGrid w:val="0"/>
        <w:ind w:left="1275" w:hangingChars="398" w:hanging="1275"/>
        <w:rPr>
          <w:rFonts w:ascii="標楷體" w:hAnsi="標楷體"/>
        </w:rPr>
      </w:pPr>
      <w:r w:rsidRPr="00D317E3">
        <w:rPr>
          <w:rFonts w:ascii="標楷體" w:hAnsi="標楷體" w:hint="eastAsia"/>
          <w:b/>
        </w:rPr>
        <w:t xml:space="preserve">      決定</w:t>
      </w:r>
      <w:r w:rsidRPr="00D317E3">
        <w:rPr>
          <w:rFonts w:ascii="標楷體" w:hAnsi="標楷體" w:hint="eastAsia"/>
          <w:bCs/>
        </w:rPr>
        <w:t>：</w:t>
      </w:r>
      <w:r w:rsidRPr="00D317E3">
        <w:rPr>
          <w:rFonts w:ascii="標楷體" w:hAnsi="標楷體" w:hint="eastAsia"/>
        </w:rPr>
        <w:t>洽悉。</w:t>
      </w:r>
    </w:p>
    <w:p w14:paraId="02F02A65" w14:textId="60E5C692" w:rsidR="0006629B" w:rsidRPr="00D317E3" w:rsidRDefault="00EE3B0C" w:rsidP="00D317E3">
      <w:pPr>
        <w:kinsoku w:val="0"/>
        <w:overflowPunct w:val="0"/>
        <w:ind w:leftChars="94" w:left="960" w:hangingChars="200" w:hanging="640"/>
        <w:jc w:val="both"/>
        <w:textAlignment w:val="baseline"/>
        <w:rPr>
          <w:rFonts w:ascii="標楷體" w:hAnsi="標楷體"/>
          <w:sz w:val="32"/>
          <w:szCs w:val="32"/>
        </w:rPr>
      </w:pPr>
      <w:r w:rsidRPr="00D317E3">
        <w:rPr>
          <w:rFonts w:ascii="標楷體" w:hAnsi="標楷體"/>
          <w:sz w:val="32"/>
          <w:szCs w:val="32"/>
        </w:rPr>
        <w:t>三</w:t>
      </w:r>
      <w:r w:rsidR="00EB6BBB" w:rsidRPr="00D317E3">
        <w:rPr>
          <w:rFonts w:ascii="標楷體" w:hAnsi="標楷體" w:hint="eastAsia"/>
          <w:sz w:val="32"/>
          <w:szCs w:val="32"/>
        </w:rPr>
        <w:t>、</w:t>
      </w:r>
      <w:r w:rsidR="00EC5163" w:rsidRPr="00D317E3">
        <w:rPr>
          <w:rFonts w:ascii="標楷體" w:hAnsi="標楷體" w:hint="eastAsia"/>
          <w:sz w:val="32"/>
          <w:szCs w:val="32"/>
        </w:rPr>
        <w:t>書面報告</w:t>
      </w:r>
    </w:p>
    <w:p w14:paraId="1413CF40" w14:textId="437C6283" w:rsidR="0042700D" w:rsidRPr="00D317E3" w:rsidRDefault="0042700D" w:rsidP="00D317E3">
      <w:pPr>
        <w:kinsoku w:val="0"/>
        <w:overflowPunct w:val="0"/>
        <w:ind w:leftChars="82" w:left="1258" w:hangingChars="306" w:hanging="979"/>
        <w:jc w:val="both"/>
        <w:textAlignment w:val="baseline"/>
        <w:rPr>
          <w:rFonts w:ascii="標楷體" w:hAnsi="標楷體"/>
          <w:sz w:val="32"/>
          <w:szCs w:val="32"/>
        </w:rPr>
      </w:pPr>
      <w:r w:rsidRPr="00D317E3">
        <w:rPr>
          <w:rFonts w:ascii="標楷體" w:hAnsi="標楷體" w:hint="eastAsia"/>
          <w:sz w:val="32"/>
          <w:szCs w:val="32"/>
        </w:rPr>
        <w:t>（一）總統民國112年12月27日令修正公布立法院組織法第32條條文一案，報請查照。</w:t>
      </w:r>
    </w:p>
    <w:p w14:paraId="34940CA3" w14:textId="77777777" w:rsidR="00E279BE" w:rsidRPr="00D317E3" w:rsidRDefault="00E279BE" w:rsidP="00D317E3">
      <w:pPr>
        <w:pStyle w:val="33"/>
        <w:snapToGrid w:val="0"/>
        <w:ind w:left="1275" w:hangingChars="398" w:hanging="1275"/>
        <w:rPr>
          <w:rFonts w:ascii="標楷體" w:hAnsi="標楷體"/>
        </w:rPr>
      </w:pPr>
      <w:r w:rsidRPr="00D317E3">
        <w:rPr>
          <w:rFonts w:ascii="標楷體" w:hAnsi="標楷體" w:hint="eastAsia"/>
          <w:b/>
        </w:rPr>
        <w:t xml:space="preserve">      決定</w:t>
      </w:r>
      <w:r w:rsidRPr="00D317E3">
        <w:rPr>
          <w:rFonts w:ascii="標楷體" w:hAnsi="標楷體" w:hint="eastAsia"/>
          <w:bCs/>
        </w:rPr>
        <w:t>：</w:t>
      </w:r>
      <w:r w:rsidRPr="00D317E3">
        <w:rPr>
          <w:rFonts w:ascii="標楷體" w:hAnsi="標楷體" w:hint="eastAsia"/>
        </w:rPr>
        <w:t>洽悉。</w:t>
      </w:r>
    </w:p>
    <w:p w14:paraId="31844310" w14:textId="2E33A53B" w:rsidR="006557E1" w:rsidRPr="00D317E3" w:rsidRDefault="006557E1" w:rsidP="00D317E3">
      <w:pPr>
        <w:kinsoku w:val="0"/>
        <w:overflowPunct w:val="0"/>
        <w:ind w:leftChars="82" w:left="1258" w:hangingChars="306" w:hanging="979"/>
        <w:jc w:val="both"/>
        <w:textAlignment w:val="baseline"/>
        <w:rPr>
          <w:rFonts w:ascii="標楷體" w:hAnsi="標楷體"/>
          <w:sz w:val="32"/>
          <w:szCs w:val="32"/>
        </w:rPr>
      </w:pPr>
      <w:r w:rsidRPr="00D317E3">
        <w:rPr>
          <w:rFonts w:ascii="標楷體" w:hAnsi="標楷體" w:hint="eastAsia"/>
          <w:sz w:val="32"/>
          <w:szCs w:val="32"/>
        </w:rPr>
        <w:t>（二）總統民國113年1月3日令修正公布司法人員人事條例部分條文一案，報請查照。</w:t>
      </w:r>
    </w:p>
    <w:p w14:paraId="291E3153" w14:textId="77777777" w:rsidR="00E279BE" w:rsidRPr="00D317E3" w:rsidRDefault="00E279BE" w:rsidP="00D317E3">
      <w:pPr>
        <w:pStyle w:val="33"/>
        <w:snapToGrid w:val="0"/>
        <w:ind w:left="1275" w:hangingChars="398" w:hanging="1275"/>
        <w:rPr>
          <w:rFonts w:ascii="標楷體" w:hAnsi="標楷體"/>
        </w:rPr>
      </w:pPr>
      <w:r w:rsidRPr="00D317E3">
        <w:rPr>
          <w:rFonts w:ascii="標楷體" w:hAnsi="標楷體" w:hint="eastAsia"/>
          <w:b/>
        </w:rPr>
        <w:t xml:space="preserve">      決定</w:t>
      </w:r>
      <w:r w:rsidRPr="00D317E3">
        <w:rPr>
          <w:rFonts w:ascii="標楷體" w:hAnsi="標楷體" w:hint="eastAsia"/>
          <w:bCs/>
        </w:rPr>
        <w:t>：</w:t>
      </w:r>
      <w:r w:rsidRPr="00D317E3">
        <w:rPr>
          <w:rFonts w:ascii="標楷體" w:hAnsi="標楷體" w:hint="eastAsia"/>
        </w:rPr>
        <w:t>洽悉。</w:t>
      </w:r>
    </w:p>
    <w:p w14:paraId="6D6195E9" w14:textId="1073218F" w:rsidR="0042700D" w:rsidRPr="00D317E3" w:rsidRDefault="0042700D" w:rsidP="00D317E3">
      <w:pPr>
        <w:kinsoku w:val="0"/>
        <w:overflowPunct w:val="0"/>
        <w:ind w:leftChars="82" w:left="1258" w:hangingChars="306" w:hanging="979"/>
        <w:jc w:val="both"/>
        <w:textAlignment w:val="baseline"/>
        <w:rPr>
          <w:rFonts w:ascii="標楷體" w:hAnsi="標楷體"/>
          <w:sz w:val="32"/>
          <w:szCs w:val="32"/>
        </w:rPr>
      </w:pPr>
      <w:r w:rsidRPr="00D317E3">
        <w:rPr>
          <w:rFonts w:ascii="標楷體" w:hAnsi="標楷體" w:hint="eastAsia"/>
          <w:sz w:val="32"/>
          <w:szCs w:val="32"/>
        </w:rPr>
        <w:t>（</w:t>
      </w:r>
      <w:r w:rsidR="00C062F6" w:rsidRPr="00D317E3">
        <w:rPr>
          <w:rFonts w:ascii="標楷體" w:hAnsi="標楷體" w:hint="eastAsia"/>
          <w:sz w:val="32"/>
          <w:szCs w:val="32"/>
        </w:rPr>
        <w:t>三</w:t>
      </w:r>
      <w:r w:rsidRPr="00D317E3">
        <w:rPr>
          <w:rFonts w:ascii="標楷體" w:hAnsi="標楷體" w:hint="eastAsia"/>
          <w:sz w:val="32"/>
          <w:szCs w:val="32"/>
        </w:rPr>
        <w:t>）考選部函陳112年專門職業及技術人員高等考試律師考試典試及試務辦理情形及關係文件，擬請核提院會報告後復部一案，報請查照。</w:t>
      </w:r>
    </w:p>
    <w:p w14:paraId="57F9AD3B" w14:textId="16C51C6A" w:rsidR="008520CD" w:rsidRPr="00D317E3" w:rsidRDefault="00E77342" w:rsidP="00D317E3">
      <w:pPr>
        <w:overflowPunct w:val="0"/>
        <w:ind w:leftChars="82" w:left="1259" w:hangingChars="306" w:hanging="980"/>
        <w:jc w:val="both"/>
        <w:textAlignment w:val="baseline"/>
        <w:rPr>
          <w:rFonts w:ascii="標楷體" w:hAnsi="標楷體"/>
          <w:sz w:val="32"/>
          <w:szCs w:val="32"/>
        </w:rPr>
      </w:pPr>
      <w:r w:rsidRPr="00D317E3">
        <w:rPr>
          <w:rFonts w:ascii="標楷體" w:hAnsi="標楷體" w:hint="eastAsia"/>
          <w:b/>
          <w:sz w:val="32"/>
          <w:szCs w:val="32"/>
        </w:rPr>
        <w:t xml:space="preserve">    </w:t>
      </w:r>
      <w:r w:rsidR="00952D2C" w:rsidRPr="00D317E3">
        <w:rPr>
          <w:rFonts w:ascii="標楷體" w:hAnsi="標楷體" w:hint="eastAsia"/>
          <w:b/>
          <w:sz w:val="32"/>
          <w:szCs w:val="32"/>
        </w:rPr>
        <w:t>周委員蓮香</w:t>
      </w:r>
      <w:r w:rsidR="00952D2C" w:rsidRPr="00D317E3">
        <w:rPr>
          <w:rFonts w:ascii="標楷體" w:hAnsi="標楷體" w:hint="eastAsia"/>
          <w:bCs/>
          <w:sz w:val="32"/>
          <w:szCs w:val="32"/>
        </w:rPr>
        <w:t>：</w:t>
      </w:r>
      <w:r w:rsidR="008520CD" w:rsidRPr="00D317E3">
        <w:rPr>
          <w:rFonts w:ascii="標楷體" w:hAnsi="標楷體" w:hint="eastAsia"/>
          <w:sz w:val="32"/>
          <w:szCs w:val="32"/>
        </w:rPr>
        <w:t>1.本考試係於去年4月開始報名，且與司法官第一試、第二試併同辦理，但司法官考試尚有第三試口試，將於下週（113年1月14日）舉行，而律師</w:t>
      </w:r>
      <w:r w:rsidR="0087775B" w:rsidRPr="00D317E3">
        <w:rPr>
          <w:rFonts w:ascii="標楷體" w:hAnsi="標楷體" w:hint="eastAsia"/>
          <w:sz w:val="32"/>
          <w:szCs w:val="32"/>
        </w:rPr>
        <w:t>考試</w:t>
      </w:r>
      <w:r w:rsidR="008520CD" w:rsidRPr="00D317E3">
        <w:rPr>
          <w:rFonts w:ascii="標楷體" w:hAnsi="標楷體" w:hint="eastAsia"/>
          <w:sz w:val="32"/>
          <w:szCs w:val="32"/>
        </w:rPr>
        <w:t>已於112年12月13日放榜。2.本次考試辦理情形，如議程第24頁所示，第一試報名人數12,038人，及格率33.88%，3,342人及格；第二試全程到考3,039人，988人及格，及格率32.51%。另參與律師第二試的應考人，同時報考司法官考試比率高達91%，因此扣除司法官考</w:t>
      </w:r>
      <w:r w:rsidR="008520CD" w:rsidRPr="00D317E3">
        <w:rPr>
          <w:rFonts w:ascii="標楷體" w:hAnsi="標楷體" w:hint="eastAsia"/>
          <w:sz w:val="32"/>
          <w:szCs w:val="32"/>
        </w:rPr>
        <w:lastRenderedPageBreak/>
        <w:t>試錄取名額199人後，最後預計約有789人將投入律師職場。3.有關本次考試其他相關數據，自100年起律師、司法官考試合併辦理，迄今已13年，100年初次辦理，報名人數約1萬人，109年成長至1萬1千餘人，及至本次考試增為1萬2千人，此增長現象可能與教育端學習法律相關科系的學生增加，以及民眾積極投入司律考試有關。4.及格率部分，依本考試之及格標準而言，第一試及格率訂在33%，第二試及格率亦為33%，因此最終及格率約在10.89%上下，檢視本考試自合併以來之總及格率也多落在10%左右。然107年至109年間，及格率出現明顯下降，經個人查詢可能與本考試第二試及格門檻有關，幸而經院部努力，110年起及格率已回復至10%的正常水準。5.有關試題疑義部分，第一試測驗題在近10年試題疑義數約為20至80題之間，去年為25題，相對而言較少，值得一提者為本次試題疑義，經審議後均維持原答案，更正率為零，第二試申論題部分也都維持原答案。在此</w:t>
      </w:r>
      <w:r w:rsidR="008520CD" w:rsidRPr="00D317E3">
        <w:rPr>
          <w:rFonts w:ascii="標楷體" w:hAnsi="標楷體" w:hint="eastAsia"/>
          <w:spacing w:val="-4"/>
          <w:sz w:val="32"/>
          <w:szCs w:val="32"/>
        </w:rPr>
        <w:t>感謝</w:t>
      </w:r>
      <w:r w:rsidR="008520CD" w:rsidRPr="00D317E3">
        <w:rPr>
          <w:rFonts w:ascii="標楷體" w:hAnsi="標楷體" w:hint="eastAsia"/>
          <w:sz w:val="32"/>
          <w:szCs w:val="32"/>
        </w:rPr>
        <w:t>所有參與考試之召集人、典試委員及試務人員等協助，考試期程雖長但所有環節均非常公正嚴謹；至於本考試近10年來通過者已累積1萬1千餘人，市場人力需求實況如何，也值得吾人思考，以上為辦理本項考試之心得。</w:t>
      </w:r>
    </w:p>
    <w:p w14:paraId="3836AEA2" w14:textId="63418601" w:rsidR="00E20C0A" w:rsidRPr="00D317E3" w:rsidRDefault="00E20C0A" w:rsidP="00D317E3">
      <w:pPr>
        <w:overflowPunct w:val="0"/>
        <w:ind w:leftChars="82" w:left="1235" w:hangingChars="306" w:hanging="956"/>
        <w:jc w:val="both"/>
        <w:textAlignment w:val="baseline"/>
        <w:rPr>
          <w:rFonts w:ascii="標楷體" w:hAnsi="標楷體"/>
          <w:spacing w:val="-4"/>
          <w:sz w:val="32"/>
          <w:szCs w:val="32"/>
        </w:rPr>
      </w:pPr>
      <w:r w:rsidRPr="00D317E3">
        <w:rPr>
          <w:rFonts w:ascii="標楷體" w:hAnsi="標楷體" w:hint="eastAsia"/>
          <w:b/>
          <w:bCs/>
          <w:spacing w:val="-4"/>
          <w:sz w:val="32"/>
          <w:szCs w:val="32"/>
        </w:rPr>
        <w:t xml:space="preserve">    </w:t>
      </w:r>
      <w:r w:rsidRPr="00E16815">
        <w:rPr>
          <w:rFonts w:ascii="標楷體" w:hAnsi="標楷體" w:hint="eastAsia"/>
          <w:b/>
          <w:bCs/>
          <w:spacing w:val="-4"/>
          <w:sz w:val="32"/>
          <w:szCs w:val="32"/>
        </w:rPr>
        <w:t>院長意見</w:t>
      </w:r>
      <w:r w:rsidRPr="00D317E3">
        <w:rPr>
          <w:rFonts w:ascii="標楷體" w:hAnsi="標楷體" w:hint="eastAsia"/>
          <w:spacing w:val="-4"/>
          <w:sz w:val="32"/>
          <w:szCs w:val="32"/>
        </w:rPr>
        <w:t>：</w:t>
      </w:r>
      <w:r w:rsidR="00277BB2" w:rsidRPr="00D317E3">
        <w:rPr>
          <w:rFonts w:ascii="標楷體" w:hAnsi="標楷體" w:hint="eastAsia"/>
          <w:spacing w:val="-4"/>
          <w:sz w:val="32"/>
          <w:szCs w:val="32"/>
        </w:rPr>
        <w:t>前幾日</w:t>
      </w:r>
      <w:r w:rsidR="00AB57C8" w:rsidRPr="00010621">
        <w:rPr>
          <w:rFonts w:ascii="標楷體" w:hAnsi="標楷體" w:hint="eastAsia"/>
          <w:spacing w:val="-4"/>
          <w:sz w:val="32"/>
          <w:szCs w:val="32"/>
        </w:rPr>
        <w:t>報載投書</w:t>
      </w:r>
      <w:r w:rsidR="00277BB2" w:rsidRPr="00D317E3">
        <w:rPr>
          <w:rFonts w:ascii="標楷體" w:hAnsi="標楷體" w:hint="eastAsia"/>
          <w:spacing w:val="-4"/>
          <w:sz w:val="32"/>
          <w:szCs w:val="32"/>
        </w:rPr>
        <w:t>對於</w:t>
      </w:r>
      <w:r w:rsidR="008E76E9" w:rsidRPr="00D317E3">
        <w:rPr>
          <w:rFonts w:ascii="標楷體" w:hAnsi="標楷體" w:hint="eastAsia"/>
          <w:spacing w:val="-4"/>
          <w:sz w:val="32"/>
          <w:szCs w:val="32"/>
        </w:rPr>
        <w:t>當前</w:t>
      </w:r>
      <w:r w:rsidR="00277BB2" w:rsidRPr="00D317E3">
        <w:rPr>
          <w:rFonts w:ascii="標楷體" w:hAnsi="標楷體" w:hint="eastAsia"/>
          <w:spacing w:val="-4"/>
          <w:sz w:val="32"/>
          <w:szCs w:val="32"/>
        </w:rPr>
        <w:t>律師</w:t>
      </w:r>
      <w:r w:rsidR="008E76E9" w:rsidRPr="00D317E3">
        <w:rPr>
          <w:rFonts w:ascii="標楷體" w:hAnsi="標楷體" w:hint="eastAsia"/>
          <w:spacing w:val="-4"/>
          <w:sz w:val="32"/>
          <w:szCs w:val="32"/>
        </w:rPr>
        <w:t>、</w:t>
      </w:r>
      <w:r w:rsidR="00277BB2" w:rsidRPr="00D317E3">
        <w:rPr>
          <w:rFonts w:ascii="標楷體" w:hAnsi="標楷體" w:hint="eastAsia"/>
          <w:spacing w:val="-4"/>
          <w:sz w:val="32"/>
          <w:szCs w:val="32"/>
        </w:rPr>
        <w:t>司法官</w:t>
      </w:r>
      <w:r w:rsidR="008E76E9" w:rsidRPr="00D317E3">
        <w:rPr>
          <w:rFonts w:ascii="標楷體" w:hAnsi="標楷體" w:hint="eastAsia"/>
          <w:spacing w:val="-4"/>
          <w:sz w:val="32"/>
          <w:szCs w:val="32"/>
        </w:rPr>
        <w:t>考試制度及法學教育的看法及建議，部對其</w:t>
      </w:r>
      <w:r w:rsidR="00277BB2" w:rsidRPr="00D317E3">
        <w:rPr>
          <w:rFonts w:ascii="標楷體" w:hAnsi="標楷體" w:hint="eastAsia"/>
          <w:spacing w:val="-4"/>
          <w:sz w:val="32"/>
          <w:szCs w:val="32"/>
        </w:rPr>
        <w:t>評論</w:t>
      </w:r>
      <w:r w:rsidR="008E76E9" w:rsidRPr="00D317E3">
        <w:rPr>
          <w:rFonts w:ascii="標楷體" w:hAnsi="標楷體" w:hint="eastAsia"/>
          <w:spacing w:val="-4"/>
          <w:sz w:val="32"/>
          <w:szCs w:val="32"/>
        </w:rPr>
        <w:t>內容</w:t>
      </w:r>
      <w:r w:rsidR="00277BB2" w:rsidRPr="00D317E3">
        <w:rPr>
          <w:rFonts w:ascii="標楷體" w:hAnsi="標楷體" w:hint="eastAsia"/>
          <w:spacing w:val="-4"/>
          <w:sz w:val="32"/>
          <w:szCs w:val="32"/>
        </w:rPr>
        <w:t>及相關規劃</w:t>
      </w:r>
      <w:r w:rsidR="008E76E9" w:rsidRPr="00D317E3">
        <w:rPr>
          <w:rFonts w:ascii="標楷體" w:hAnsi="標楷體" w:hint="eastAsia"/>
          <w:spacing w:val="-4"/>
          <w:sz w:val="32"/>
          <w:szCs w:val="32"/>
        </w:rPr>
        <w:t>為何</w:t>
      </w:r>
      <w:r w:rsidR="00D92FBB" w:rsidRPr="00D317E3">
        <w:rPr>
          <w:rFonts w:ascii="標楷體" w:hAnsi="標楷體" w:hint="eastAsia"/>
          <w:spacing w:val="-4"/>
          <w:sz w:val="32"/>
          <w:szCs w:val="32"/>
        </w:rPr>
        <w:t>，</w:t>
      </w:r>
      <w:r w:rsidRPr="00D317E3">
        <w:rPr>
          <w:rFonts w:ascii="標楷體" w:hAnsi="標楷體" w:hint="eastAsia"/>
          <w:spacing w:val="-4"/>
          <w:sz w:val="32"/>
          <w:szCs w:val="32"/>
        </w:rPr>
        <w:t>請</w:t>
      </w:r>
      <w:r w:rsidR="008E76E9" w:rsidRPr="00D317E3">
        <w:rPr>
          <w:rFonts w:ascii="標楷體" w:hAnsi="標楷體" w:hint="eastAsia"/>
          <w:spacing w:val="-4"/>
          <w:sz w:val="32"/>
          <w:szCs w:val="32"/>
        </w:rPr>
        <w:t>補充</w:t>
      </w:r>
      <w:r w:rsidRPr="00D317E3">
        <w:rPr>
          <w:rFonts w:ascii="標楷體" w:hAnsi="標楷體" w:hint="eastAsia"/>
          <w:spacing w:val="-4"/>
          <w:sz w:val="32"/>
          <w:szCs w:val="32"/>
        </w:rPr>
        <w:t>說明。</w:t>
      </w:r>
    </w:p>
    <w:p w14:paraId="6793D213" w14:textId="457F7CB0" w:rsidR="00E20C0A" w:rsidRPr="00D317E3" w:rsidRDefault="00E20C0A" w:rsidP="00D317E3">
      <w:pPr>
        <w:overflowPunct w:val="0"/>
        <w:ind w:leftChars="82" w:left="1259" w:hangingChars="306" w:hanging="980"/>
        <w:jc w:val="both"/>
        <w:textAlignment w:val="baseline"/>
        <w:rPr>
          <w:rFonts w:ascii="標楷體" w:hAnsi="標楷體"/>
          <w:b/>
          <w:color w:val="C00000"/>
          <w:sz w:val="32"/>
          <w:szCs w:val="32"/>
        </w:rPr>
      </w:pPr>
      <w:r w:rsidRPr="00D317E3">
        <w:rPr>
          <w:rFonts w:ascii="標楷體" w:hAnsi="標楷體" w:hint="eastAsia"/>
          <w:b/>
          <w:bCs/>
          <w:sz w:val="32"/>
          <w:szCs w:val="32"/>
        </w:rPr>
        <w:t xml:space="preserve">    許部長舒翔補充報告</w:t>
      </w:r>
      <w:r w:rsidRPr="00D317E3">
        <w:rPr>
          <w:rFonts w:ascii="標楷體" w:hAnsi="標楷體" w:hint="eastAsia"/>
          <w:sz w:val="32"/>
          <w:szCs w:val="32"/>
        </w:rPr>
        <w:t>：對院長</w:t>
      </w:r>
      <w:r w:rsidR="00341636" w:rsidRPr="00D317E3">
        <w:rPr>
          <w:rFonts w:ascii="標楷體" w:hAnsi="標楷體" w:hint="eastAsia"/>
          <w:sz w:val="32"/>
          <w:szCs w:val="32"/>
        </w:rPr>
        <w:t>及委員</w:t>
      </w:r>
      <w:r w:rsidRPr="00D317E3">
        <w:rPr>
          <w:rFonts w:ascii="標楷體" w:hAnsi="標楷體" w:hint="eastAsia"/>
          <w:sz w:val="32"/>
          <w:szCs w:val="32"/>
        </w:rPr>
        <w:t>意見</w:t>
      </w:r>
      <w:r w:rsidR="00341636" w:rsidRPr="00D317E3">
        <w:rPr>
          <w:rFonts w:ascii="標楷體" w:hAnsi="標楷體" w:hint="eastAsia"/>
          <w:sz w:val="32"/>
          <w:szCs w:val="32"/>
        </w:rPr>
        <w:t>加以</w:t>
      </w:r>
      <w:r w:rsidRPr="00D317E3">
        <w:rPr>
          <w:rFonts w:ascii="標楷體" w:hAnsi="標楷體" w:hint="eastAsia"/>
          <w:sz w:val="32"/>
          <w:szCs w:val="32"/>
        </w:rPr>
        <w:t>說明(略)。</w:t>
      </w:r>
    </w:p>
    <w:p w14:paraId="7F745E40" w14:textId="77777777" w:rsidR="00952D2C" w:rsidRPr="00D317E3" w:rsidRDefault="00952D2C" w:rsidP="00D317E3">
      <w:pPr>
        <w:overflowPunct w:val="0"/>
        <w:ind w:leftChars="82" w:left="1259" w:hangingChars="306" w:hanging="980"/>
        <w:jc w:val="both"/>
        <w:textAlignment w:val="baseline"/>
        <w:rPr>
          <w:rFonts w:ascii="標楷體" w:hAnsi="標楷體"/>
          <w:b/>
          <w:bCs/>
          <w:sz w:val="32"/>
          <w:szCs w:val="32"/>
        </w:rPr>
      </w:pPr>
      <w:r w:rsidRPr="00D317E3">
        <w:rPr>
          <w:rFonts w:ascii="標楷體" w:hAnsi="標楷體" w:hint="eastAsia"/>
          <w:b/>
          <w:bCs/>
          <w:sz w:val="32"/>
          <w:szCs w:val="32"/>
        </w:rPr>
        <w:t xml:space="preserve">    決定：</w:t>
      </w:r>
      <w:r w:rsidRPr="00D317E3">
        <w:rPr>
          <w:rFonts w:ascii="標楷體" w:hAnsi="標楷體" w:hint="eastAsia"/>
          <w:sz w:val="32"/>
          <w:szCs w:val="32"/>
        </w:rPr>
        <w:t>准予核備。</w:t>
      </w:r>
    </w:p>
    <w:p w14:paraId="1CD8FECC" w14:textId="35F1A8E6" w:rsidR="00162DF5" w:rsidRPr="00D317E3" w:rsidRDefault="00162DF5" w:rsidP="00D317E3">
      <w:pPr>
        <w:overflowPunct w:val="0"/>
        <w:ind w:leftChars="82" w:left="1258" w:hangingChars="306" w:hanging="979"/>
        <w:jc w:val="both"/>
        <w:textAlignment w:val="baseline"/>
        <w:rPr>
          <w:rFonts w:ascii="標楷體" w:hAnsi="標楷體"/>
          <w:sz w:val="32"/>
          <w:szCs w:val="32"/>
        </w:rPr>
      </w:pPr>
      <w:r w:rsidRPr="00D317E3">
        <w:rPr>
          <w:rFonts w:ascii="標楷體" w:hAnsi="標楷體" w:hint="eastAsia"/>
          <w:sz w:val="32"/>
          <w:szCs w:val="32"/>
        </w:rPr>
        <w:t>（四）考選部函陳112年第三次專門職業及技術人員高等考試護理師考試典試及試務辦理情形及關係文件，擬請核提院會報告後復部一案，報請查照。</w:t>
      </w:r>
    </w:p>
    <w:p w14:paraId="684BD382" w14:textId="0F160E4A" w:rsidR="00825DC4" w:rsidRPr="00D317E3" w:rsidRDefault="00E77342" w:rsidP="00D317E3">
      <w:pPr>
        <w:overflowPunct w:val="0"/>
        <w:ind w:leftChars="82" w:left="1259" w:hangingChars="306" w:hanging="980"/>
        <w:jc w:val="both"/>
        <w:textAlignment w:val="baseline"/>
        <w:rPr>
          <w:rFonts w:ascii="標楷體" w:hAnsi="標楷體"/>
          <w:sz w:val="32"/>
          <w:szCs w:val="32"/>
        </w:rPr>
      </w:pPr>
      <w:r w:rsidRPr="00D317E3">
        <w:rPr>
          <w:rFonts w:ascii="標楷體" w:hAnsi="標楷體" w:hint="eastAsia"/>
          <w:b/>
          <w:sz w:val="32"/>
          <w:szCs w:val="32"/>
        </w:rPr>
        <w:lastRenderedPageBreak/>
        <w:t xml:space="preserve">    </w:t>
      </w:r>
      <w:r w:rsidR="00E57BA8" w:rsidRPr="00D317E3">
        <w:rPr>
          <w:rFonts w:ascii="標楷體" w:hAnsi="標楷體" w:hint="eastAsia"/>
          <w:b/>
          <w:sz w:val="32"/>
          <w:szCs w:val="32"/>
        </w:rPr>
        <w:t>姚委員立德</w:t>
      </w:r>
      <w:r w:rsidR="00E57BA8" w:rsidRPr="00D317E3">
        <w:rPr>
          <w:rFonts w:ascii="標楷體" w:hAnsi="標楷體" w:hint="eastAsia"/>
          <w:bCs/>
          <w:sz w:val="32"/>
          <w:szCs w:val="32"/>
        </w:rPr>
        <w:t>：</w:t>
      </w:r>
      <w:r w:rsidR="00825DC4" w:rsidRPr="00D317E3">
        <w:rPr>
          <w:rFonts w:ascii="標楷體" w:hAnsi="標楷體" w:hint="eastAsia"/>
          <w:sz w:val="32"/>
          <w:szCs w:val="32"/>
        </w:rPr>
        <w:t>1.今年首次舉辦第三次專技高考護理師考試，報名人數計7,922人，在距離第二次護理師考試僅4個月之後舉辦第三次考試，仍吸引如此多應考人報名，顯見護理師考試應考人積極投入職場的企圖心。2.本次護理師考試自112年9月1日報名迄12月12日榜示，雖僅3.5個月，但締造以下三項特點：第一是首次在年度中舉行第三次考試；其次是首次將基礎醫學等五大應試科目全部改為50題測驗式試題；第三個特點是因應113年起第一次及第三次護理師考試均將使用電腦化測驗，本次係第三次護理師考試最後一次使用一般測驗方式。3.第二次護理師考試主要係應屆畢業生報考，第一次及第三次護理師考試則多為非應屆畢業生，以112年第三次護理師考試及格率(38.56%)，對照110年至112年同屬非應屆畢業生報名的第一次護理師考試及格率(17.87%、18.17%、20.42%)高出不少，個人認為可能原因</w:t>
      </w:r>
      <w:r w:rsidR="00E455EB" w:rsidRPr="00D317E3">
        <w:rPr>
          <w:rFonts w:ascii="標楷體" w:hAnsi="標楷體" w:hint="eastAsia"/>
          <w:sz w:val="32"/>
          <w:szCs w:val="32"/>
        </w:rPr>
        <w:t>有</w:t>
      </w:r>
      <w:r w:rsidR="00825DC4" w:rsidRPr="00D317E3">
        <w:rPr>
          <w:rFonts w:ascii="標楷體" w:hAnsi="標楷體" w:hint="eastAsia"/>
          <w:sz w:val="32"/>
          <w:szCs w:val="32"/>
        </w:rPr>
        <w:t>二：一是112年第三次護理師已將五大應試科目全部改為50題測驗式試題，相較過去1小時需作答80題，應考人更有時間思考，因此較不易犯錯，故而大幅提高及格率；其次是第三次護理師考試舉辦時間在11月份，距離應考人6月底畢業時間較近，相較隔年第一次護理師考試在2月份舉辦，距離應考人畢業時間較久</w:t>
      </w:r>
      <w:r w:rsidR="00FD1347">
        <w:rPr>
          <w:rFonts w:ascii="標楷體" w:hAnsi="標楷體" w:hint="eastAsia"/>
          <w:sz w:val="32"/>
          <w:szCs w:val="32"/>
        </w:rPr>
        <w:t>；</w:t>
      </w:r>
      <w:r w:rsidR="00825DC4" w:rsidRPr="00D317E3">
        <w:rPr>
          <w:rFonts w:ascii="標楷體" w:hAnsi="標楷體" w:hint="eastAsia"/>
          <w:sz w:val="32"/>
          <w:szCs w:val="32"/>
        </w:rPr>
        <w:t>據統計應屆畢業生參加第三次</w:t>
      </w:r>
      <w:r w:rsidR="009A0C80" w:rsidRPr="00D317E3">
        <w:rPr>
          <w:rFonts w:ascii="標楷體" w:hAnsi="標楷體" w:hint="eastAsia"/>
          <w:sz w:val="32"/>
          <w:szCs w:val="32"/>
        </w:rPr>
        <w:t>護理師</w:t>
      </w:r>
      <w:r w:rsidR="000F1B0E">
        <w:rPr>
          <w:rFonts w:ascii="標楷體" w:hAnsi="標楷體" w:hint="eastAsia"/>
          <w:sz w:val="32"/>
          <w:szCs w:val="32"/>
        </w:rPr>
        <w:t>考試</w:t>
      </w:r>
      <w:r w:rsidR="00825DC4" w:rsidRPr="00D317E3">
        <w:rPr>
          <w:rFonts w:ascii="標楷體" w:hAnsi="標楷體" w:hint="eastAsia"/>
          <w:sz w:val="32"/>
          <w:szCs w:val="32"/>
        </w:rPr>
        <w:t>的及格率為54.58%</w:t>
      </w:r>
      <w:r w:rsidR="00582B24">
        <w:rPr>
          <w:rFonts w:ascii="標楷體" w:hAnsi="標楷體" w:hint="eastAsia"/>
          <w:sz w:val="32"/>
          <w:szCs w:val="32"/>
        </w:rPr>
        <w:t>，</w:t>
      </w:r>
      <w:r w:rsidR="00825DC4" w:rsidRPr="00D317E3">
        <w:rPr>
          <w:rFonts w:ascii="標楷體" w:hAnsi="標楷體" w:hint="eastAsia"/>
          <w:sz w:val="32"/>
          <w:szCs w:val="32"/>
        </w:rPr>
        <w:t>而第三次護理師考試及格率較第一次護理師考試約增加了18.14%至20.69%</w:t>
      </w:r>
      <w:r w:rsidR="001C6AA7">
        <w:rPr>
          <w:rFonts w:ascii="標楷體" w:hAnsi="標楷體" w:hint="eastAsia"/>
          <w:sz w:val="32"/>
          <w:szCs w:val="32"/>
        </w:rPr>
        <w:t>；</w:t>
      </w:r>
      <w:r w:rsidR="00825DC4" w:rsidRPr="00D317E3">
        <w:rPr>
          <w:rFonts w:ascii="標楷體" w:hAnsi="標楷體" w:hint="eastAsia"/>
          <w:sz w:val="32"/>
          <w:szCs w:val="32"/>
        </w:rPr>
        <w:t>因此個人認為增設第三次護理師考試，並將五大應試科目測驗式試題題數降至50題，確實是能夠及時提供國家所需護理人力的正確作法。</w:t>
      </w:r>
    </w:p>
    <w:p w14:paraId="6DD5D66F" w14:textId="7E17DAA1" w:rsidR="00E77342" w:rsidRPr="00D317E3" w:rsidRDefault="00E57BA8" w:rsidP="00D317E3">
      <w:pPr>
        <w:overflowPunct w:val="0"/>
        <w:ind w:leftChars="82" w:left="1259" w:hangingChars="306" w:hanging="980"/>
        <w:jc w:val="both"/>
        <w:textAlignment w:val="baseline"/>
        <w:rPr>
          <w:rFonts w:ascii="標楷體" w:hAnsi="標楷體"/>
          <w:sz w:val="32"/>
          <w:szCs w:val="32"/>
        </w:rPr>
      </w:pPr>
      <w:r w:rsidRPr="00D317E3">
        <w:rPr>
          <w:rFonts w:ascii="標楷體" w:hAnsi="標楷體" w:hint="eastAsia"/>
          <w:b/>
          <w:sz w:val="32"/>
          <w:szCs w:val="32"/>
        </w:rPr>
        <w:t xml:space="preserve">   </w:t>
      </w:r>
      <w:r w:rsidR="00825DC4" w:rsidRPr="00D54BEC">
        <w:rPr>
          <w:rFonts w:ascii="標楷體" w:hAnsi="標楷體" w:hint="eastAsia"/>
          <w:b/>
          <w:bCs/>
          <w:sz w:val="32"/>
          <w:szCs w:val="32"/>
        </w:rPr>
        <w:t xml:space="preserve"> </w:t>
      </w:r>
      <w:r w:rsidR="00E77342" w:rsidRPr="00D54BEC">
        <w:rPr>
          <w:rFonts w:ascii="標楷體" w:hAnsi="標楷體" w:hint="eastAsia"/>
          <w:b/>
          <w:bCs/>
          <w:sz w:val="32"/>
          <w:szCs w:val="32"/>
        </w:rPr>
        <w:t>決定</w:t>
      </w:r>
      <w:r w:rsidR="00E77342" w:rsidRPr="00D317E3">
        <w:rPr>
          <w:rFonts w:ascii="標楷體" w:hAnsi="標楷體" w:hint="eastAsia"/>
          <w:bCs/>
          <w:sz w:val="32"/>
          <w:szCs w:val="32"/>
        </w:rPr>
        <w:t>：</w:t>
      </w:r>
      <w:r w:rsidR="00E77342" w:rsidRPr="00D317E3">
        <w:rPr>
          <w:rFonts w:ascii="標楷體" w:hAnsi="標楷體" w:hint="eastAsia"/>
          <w:sz w:val="32"/>
          <w:szCs w:val="32"/>
        </w:rPr>
        <w:t>准予核備。</w:t>
      </w:r>
    </w:p>
    <w:p w14:paraId="281BF97E" w14:textId="03662171" w:rsidR="003A6BE6" w:rsidRPr="00D317E3" w:rsidRDefault="00EC5163" w:rsidP="00D317E3">
      <w:pPr>
        <w:kinsoku w:val="0"/>
        <w:overflowPunct w:val="0"/>
        <w:ind w:leftChars="94" w:left="960" w:hangingChars="200" w:hanging="640"/>
        <w:jc w:val="both"/>
        <w:textAlignment w:val="baseline"/>
        <w:rPr>
          <w:rFonts w:ascii="標楷體" w:hAnsi="標楷體"/>
          <w:sz w:val="32"/>
          <w:szCs w:val="32"/>
        </w:rPr>
      </w:pPr>
      <w:r w:rsidRPr="00D317E3">
        <w:rPr>
          <w:rFonts w:ascii="標楷體" w:hAnsi="標楷體" w:hint="eastAsia"/>
          <w:sz w:val="32"/>
          <w:szCs w:val="32"/>
        </w:rPr>
        <w:t>四、</w:t>
      </w:r>
      <w:r w:rsidR="0042700D" w:rsidRPr="00D317E3">
        <w:rPr>
          <w:rFonts w:ascii="標楷體" w:hAnsi="標楷體" w:hint="eastAsia"/>
          <w:sz w:val="32"/>
          <w:szCs w:val="32"/>
        </w:rPr>
        <w:t>考選部</w:t>
      </w:r>
      <w:r w:rsidR="001B1D86" w:rsidRPr="00D317E3">
        <w:rPr>
          <w:rFonts w:ascii="標楷體" w:hAnsi="標楷體" w:hint="eastAsia"/>
          <w:sz w:val="32"/>
          <w:szCs w:val="32"/>
        </w:rPr>
        <w:t>業務</w:t>
      </w:r>
      <w:r w:rsidR="004D35FA" w:rsidRPr="00D317E3">
        <w:rPr>
          <w:rFonts w:ascii="標楷體" w:hAnsi="標楷體" w:hint="eastAsia"/>
          <w:sz w:val="32"/>
          <w:szCs w:val="32"/>
        </w:rPr>
        <w:t>報告</w:t>
      </w:r>
      <w:r w:rsidR="005722E2" w:rsidRPr="00D317E3">
        <w:rPr>
          <w:rFonts w:ascii="標楷體" w:hAnsi="標楷體" w:hint="eastAsia"/>
          <w:sz w:val="32"/>
          <w:szCs w:val="32"/>
        </w:rPr>
        <w:t>(許部長舒翔報告)</w:t>
      </w:r>
      <w:r w:rsidR="004D35FA" w:rsidRPr="00D317E3">
        <w:rPr>
          <w:rFonts w:ascii="標楷體" w:hAnsi="標楷體" w:hint="eastAsia"/>
          <w:sz w:val="32"/>
          <w:szCs w:val="32"/>
        </w:rPr>
        <w:t>：</w:t>
      </w:r>
      <w:r w:rsidR="0042700D" w:rsidRPr="00D317E3">
        <w:rPr>
          <w:rFonts w:ascii="標楷體" w:hAnsi="標楷體" w:hint="eastAsia"/>
          <w:sz w:val="32"/>
          <w:szCs w:val="32"/>
        </w:rPr>
        <w:t>擴大用人機關參與公</w:t>
      </w:r>
      <w:r w:rsidR="0042700D" w:rsidRPr="00D317E3">
        <w:rPr>
          <w:rFonts w:ascii="標楷體" w:hAnsi="標楷體" w:hint="eastAsia"/>
          <w:sz w:val="32"/>
          <w:szCs w:val="32"/>
        </w:rPr>
        <w:lastRenderedPageBreak/>
        <w:t>務人才選拔</w:t>
      </w:r>
      <w:r w:rsidR="007069F7" w:rsidRPr="00D317E3">
        <w:rPr>
          <w:rFonts w:ascii="標楷體" w:hAnsi="標楷體" w:hint="eastAsia"/>
          <w:sz w:val="32"/>
          <w:szCs w:val="32"/>
        </w:rPr>
        <w:t>－</w:t>
      </w:r>
      <w:r w:rsidR="0042700D" w:rsidRPr="00D317E3">
        <w:rPr>
          <w:rFonts w:ascii="標楷體" w:hAnsi="標楷體" w:hint="eastAsia"/>
          <w:sz w:val="32"/>
          <w:szCs w:val="32"/>
        </w:rPr>
        <w:t>口試委辦之可行性評估報告</w:t>
      </w:r>
    </w:p>
    <w:p w14:paraId="2E14C5A0" w14:textId="0AA6341D" w:rsidR="0009446E" w:rsidRPr="00D317E3" w:rsidRDefault="0009446E" w:rsidP="00D317E3">
      <w:pPr>
        <w:kinsoku w:val="0"/>
        <w:overflowPunct w:val="0"/>
        <w:snapToGrid w:val="0"/>
        <w:ind w:leftChars="100" w:left="968" w:hangingChars="196" w:hanging="628"/>
        <w:jc w:val="both"/>
        <w:textAlignment w:val="baseline"/>
        <w:rPr>
          <w:rFonts w:ascii="標楷體" w:hAnsi="標楷體"/>
          <w:sz w:val="32"/>
          <w:szCs w:val="32"/>
        </w:rPr>
      </w:pPr>
      <w:r w:rsidRPr="00D317E3">
        <w:rPr>
          <w:rFonts w:ascii="標楷體" w:hAnsi="標楷體" w:hint="eastAsia"/>
          <w:b/>
          <w:bCs/>
          <w:color w:val="C00000"/>
          <w:sz w:val="32"/>
          <w:szCs w:val="32"/>
        </w:rPr>
        <w:t xml:space="preserve">  </w:t>
      </w:r>
      <w:r w:rsidRPr="00D317E3">
        <w:rPr>
          <w:rFonts w:ascii="標楷體" w:hAnsi="標楷體" w:hint="eastAsia"/>
          <w:b/>
          <w:bCs/>
          <w:sz w:val="32"/>
          <w:szCs w:val="32"/>
        </w:rPr>
        <w:t>陳委員錦生</w:t>
      </w:r>
      <w:r w:rsidRPr="00D317E3">
        <w:rPr>
          <w:rFonts w:ascii="標楷體" w:hAnsi="標楷體" w:hint="eastAsia"/>
          <w:sz w:val="32"/>
          <w:szCs w:val="32"/>
        </w:rPr>
        <w:t>：</w:t>
      </w:r>
      <w:r w:rsidR="003423D1" w:rsidRPr="00D317E3">
        <w:rPr>
          <w:rFonts w:ascii="標楷體" w:hAnsi="標楷體" w:hint="eastAsia"/>
          <w:sz w:val="32"/>
          <w:szCs w:val="32"/>
        </w:rPr>
        <w:t>1.口試除可評量應考人溝通表達能力及專業熟悉度外，也能瞭解其應變能力及人格等無法經由筆試測量的特質，爰公務人才選拔辦理口試，有利於甄拔思路清楚，能提出個人意見並輔以證據支持，言之有物的人。至於委辦，係考量用人機關需求不同，讓用人機關參與選才，較能引進適任人力，達成組織目標。2.部對口試委辦作SWOT分析，但未述及如何善用優勢與機會，以及如何扭轉劣勢並解決威脅等</w:t>
      </w:r>
      <w:r w:rsidR="003423D1" w:rsidRPr="009B65C6">
        <w:rPr>
          <w:rFonts w:ascii="標楷體" w:hAnsi="標楷體" w:hint="eastAsia"/>
          <w:sz w:val="32"/>
          <w:szCs w:val="32"/>
        </w:rPr>
        <w:t>。政策改革規劃，不應僅呈現問題現況</w:t>
      </w:r>
      <w:r w:rsidR="003423D1" w:rsidRPr="00D317E3">
        <w:rPr>
          <w:rFonts w:ascii="標楷體" w:hAnsi="標楷體" w:hint="eastAsia"/>
          <w:sz w:val="32"/>
          <w:szCs w:val="32"/>
        </w:rPr>
        <w:t>，宜進一步提出有效解決方法。另外，報告提到口試委員培訓制度，建議亦可評估公私部門合作可能性，</w:t>
      </w:r>
      <w:r w:rsidR="00855CAF" w:rsidRPr="00010621">
        <w:rPr>
          <w:rFonts w:ascii="標楷體" w:hAnsi="標楷體" w:hint="eastAsia"/>
          <w:sz w:val="32"/>
          <w:szCs w:val="32"/>
        </w:rPr>
        <w:t>善用民間</w:t>
      </w:r>
      <w:r w:rsidR="003423D1" w:rsidRPr="00010621">
        <w:rPr>
          <w:rFonts w:ascii="標楷體" w:hAnsi="標楷體" w:hint="eastAsia"/>
          <w:sz w:val="32"/>
          <w:szCs w:val="32"/>
        </w:rPr>
        <w:t>辦理口試、性向測驗</w:t>
      </w:r>
      <w:r w:rsidR="00AB57C8" w:rsidRPr="00010621">
        <w:rPr>
          <w:rFonts w:ascii="標楷體" w:hAnsi="標楷體" w:hint="eastAsia"/>
          <w:sz w:val="32"/>
          <w:szCs w:val="32"/>
        </w:rPr>
        <w:t>的</w:t>
      </w:r>
      <w:r w:rsidR="003423D1" w:rsidRPr="00010621">
        <w:rPr>
          <w:rFonts w:ascii="標楷體" w:hAnsi="標楷體" w:hint="eastAsia"/>
          <w:sz w:val="32"/>
          <w:szCs w:val="32"/>
        </w:rPr>
        <w:t>豐富</w:t>
      </w:r>
      <w:r w:rsidR="00855CAF" w:rsidRPr="00010621">
        <w:rPr>
          <w:rFonts w:ascii="標楷體" w:hAnsi="標楷體" w:hint="eastAsia"/>
          <w:sz w:val="32"/>
          <w:szCs w:val="32"/>
        </w:rPr>
        <w:t>經驗</w:t>
      </w:r>
      <w:r w:rsidR="003423D1" w:rsidRPr="00010621">
        <w:rPr>
          <w:rFonts w:ascii="標楷體" w:hAnsi="標楷體" w:hint="eastAsia"/>
          <w:sz w:val="32"/>
          <w:szCs w:val="32"/>
        </w:rPr>
        <w:t>。</w:t>
      </w:r>
      <w:r w:rsidR="003423D1" w:rsidRPr="00D317E3">
        <w:rPr>
          <w:rFonts w:ascii="標楷體" w:hAnsi="標楷體" w:hint="eastAsia"/>
          <w:sz w:val="32"/>
          <w:szCs w:val="32"/>
        </w:rPr>
        <w:t>3.就業服務法施行細則第1條之1第1項規定之隱私資料如心理資訊，包含心理測驗、誠實測試及測謊等，因此，口試時應避免涉及個人隱私的問題，以免侵犯應考人隱私權。4.不同口試委員的口試評分，可能寬嚴不一，宜根據不同委員之評分標準，設計量化校正機制，以維公平性。也可考量加入外部公正人士及全程錄影等機制，減少公平性疑慮。5.口試不論委辦或自辦，均應採漸進方式。委辦可考量先從單一機關請辦之特種考試口試試辦，再慢慢擴大辦理；抑或仍由部主辦口試，但召集人由用人機關推薦，亦為可行方式。上開意見，請部審酌。</w:t>
      </w:r>
    </w:p>
    <w:p w14:paraId="3F8190AD" w14:textId="46BC6722" w:rsidR="00E35547" w:rsidRPr="00D317E3" w:rsidRDefault="0009446E" w:rsidP="00D317E3">
      <w:pPr>
        <w:overflowPunct w:val="0"/>
        <w:snapToGrid w:val="0"/>
        <w:ind w:leftChars="100" w:left="968" w:hangingChars="196" w:hanging="628"/>
        <w:jc w:val="both"/>
        <w:textAlignment w:val="baseline"/>
        <w:rPr>
          <w:rFonts w:ascii="標楷體" w:hAnsi="標楷體"/>
          <w:b/>
          <w:bCs/>
          <w:color w:val="C00000"/>
          <w:sz w:val="32"/>
          <w:szCs w:val="32"/>
        </w:rPr>
      </w:pPr>
      <w:r w:rsidRPr="00D317E3">
        <w:rPr>
          <w:rFonts w:ascii="標楷體" w:hAnsi="標楷體" w:hint="eastAsia"/>
          <w:b/>
          <w:bCs/>
          <w:color w:val="C00000"/>
          <w:sz w:val="32"/>
          <w:szCs w:val="32"/>
        </w:rPr>
        <w:t xml:space="preserve">  </w:t>
      </w:r>
      <w:r w:rsidR="005A1EA0" w:rsidRPr="00D317E3">
        <w:rPr>
          <w:rFonts w:ascii="標楷體" w:hAnsi="標楷體" w:hint="eastAsia"/>
          <w:b/>
          <w:bCs/>
          <w:sz w:val="32"/>
          <w:szCs w:val="32"/>
        </w:rPr>
        <w:t>楊委員雅惠</w:t>
      </w:r>
      <w:r w:rsidR="005A1EA0" w:rsidRPr="00D317E3">
        <w:rPr>
          <w:rFonts w:ascii="標楷體" w:hAnsi="標楷體" w:hint="eastAsia"/>
          <w:sz w:val="32"/>
          <w:szCs w:val="32"/>
        </w:rPr>
        <w:t>：</w:t>
      </w:r>
      <w:r w:rsidR="001361ED" w:rsidRPr="00D317E3">
        <w:rPr>
          <w:rFonts w:ascii="標楷體" w:hAnsi="標楷體" w:hint="eastAsia"/>
          <w:sz w:val="32"/>
          <w:szCs w:val="32"/>
        </w:rPr>
        <w:t>為擴大用人機關參與人才選拔，</w:t>
      </w:r>
      <w:r w:rsidR="00855CAF" w:rsidRPr="00010621">
        <w:rPr>
          <w:rFonts w:ascii="標楷體" w:hAnsi="標楷體" w:hint="eastAsia"/>
          <w:sz w:val="32"/>
          <w:szCs w:val="32"/>
        </w:rPr>
        <w:t>可考慮</w:t>
      </w:r>
      <w:r w:rsidR="001361ED" w:rsidRPr="00010621">
        <w:rPr>
          <w:rFonts w:ascii="標楷體" w:hAnsi="標楷體" w:hint="eastAsia"/>
          <w:sz w:val="32"/>
          <w:szCs w:val="32"/>
        </w:rPr>
        <w:t>幾種口試辦</w:t>
      </w:r>
      <w:r w:rsidR="00244F8A" w:rsidRPr="00010621">
        <w:rPr>
          <w:rFonts w:ascii="標楷體" w:hAnsi="標楷體" w:hint="eastAsia"/>
          <w:sz w:val="32"/>
          <w:szCs w:val="32"/>
        </w:rPr>
        <w:t>理</w:t>
      </w:r>
      <w:r w:rsidR="001361ED" w:rsidRPr="00010621">
        <w:rPr>
          <w:rFonts w:ascii="標楷體" w:hAnsi="標楷體" w:hint="eastAsia"/>
          <w:sz w:val="32"/>
          <w:szCs w:val="32"/>
        </w:rPr>
        <w:t>形式，第一為依現行規定，在舉辦口試時由用人機關依據業務需求與機關性質推薦召集人；其次則是將辦理口試的所有事宜直接委由用人機關辦理；第三則是將筆試改為資格考，再由</w:t>
      </w:r>
      <w:r w:rsidR="00EF1216" w:rsidRPr="00010621">
        <w:rPr>
          <w:rFonts w:ascii="標楷體" w:hAnsi="標楷體" w:hint="eastAsia"/>
          <w:sz w:val="32"/>
          <w:szCs w:val="32"/>
        </w:rPr>
        <w:t>用人</w:t>
      </w:r>
      <w:r w:rsidR="001361ED" w:rsidRPr="00010621">
        <w:rPr>
          <w:rFonts w:ascii="標楷體" w:hAnsi="標楷體" w:hint="eastAsia"/>
          <w:sz w:val="32"/>
          <w:szCs w:val="32"/>
        </w:rPr>
        <w:t>機關辦理口試，但此部分</w:t>
      </w:r>
      <w:r w:rsidR="00244F8A" w:rsidRPr="00010621">
        <w:rPr>
          <w:rFonts w:ascii="標楷體" w:hAnsi="標楷體" w:hint="eastAsia"/>
          <w:sz w:val="32"/>
          <w:szCs w:val="32"/>
        </w:rPr>
        <w:t>涉及制度變動，</w:t>
      </w:r>
      <w:r w:rsidR="001361ED" w:rsidRPr="00010621">
        <w:rPr>
          <w:rFonts w:ascii="標楷體" w:hAnsi="標楷體" w:hint="eastAsia"/>
          <w:sz w:val="32"/>
          <w:szCs w:val="32"/>
        </w:rPr>
        <w:t>尚未具體成形。爰個人僅針對前開兩種辦理方式，提下列意見供部參考：1.有關口試召集人部分，由用人機</w:t>
      </w:r>
      <w:r w:rsidR="001361ED" w:rsidRPr="00D317E3">
        <w:rPr>
          <w:rFonts w:ascii="標楷體" w:hAnsi="標楷體" w:hint="eastAsia"/>
          <w:sz w:val="32"/>
          <w:szCs w:val="32"/>
        </w:rPr>
        <w:lastRenderedPageBreak/>
        <w:t>關推薦人選擔任，此與現行由考選部遴聘之意義有何不同？目前口試召集人係依據部提供之名單進行挑選，若由用人機關推薦，是否召集人或其他口試人選更具彈性也更符合機關需求？2.有關辦理口試設備部分，辦理口試一般會要求錄影以為資料保存，若委辦，各用人機關或外部機構是否都有合適辦理口試之場所與設備</w:t>
      </w:r>
      <w:r w:rsidR="005B0E96" w:rsidRPr="00D317E3">
        <w:rPr>
          <w:rFonts w:ascii="標楷體" w:hAnsi="標楷體" w:hint="eastAsia"/>
          <w:sz w:val="32"/>
          <w:szCs w:val="32"/>
        </w:rPr>
        <w:t>？</w:t>
      </w:r>
      <w:r w:rsidR="001361ED" w:rsidRPr="00D317E3">
        <w:rPr>
          <w:rFonts w:ascii="標楷體" w:hAnsi="標楷體" w:hint="eastAsia"/>
          <w:sz w:val="32"/>
          <w:szCs w:val="32"/>
        </w:rPr>
        <w:t>此是否亦會影響用人機關承辦意願？將口試委由用人機關辦理，形式上或許更有彈性，包括口試時間及口試方式，但如上所述，各機關設備與承辦意願等問題，部應有更細密思考與規劃。3.個人認為，口試委由用人機關辦理，確實能有更多元辦理方式，但部也應考量各機關性質與用人需求的差異情形，建置原則性的規範與設備標準，打造一個客觀的口試環境標準供機關依循參酌，如此才能提高用人機關承辦口試之可行性與合宜性。</w:t>
      </w:r>
    </w:p>
    <w:p w14:paraId="6DEE651D" w14:textId="3AB815BA" w:rsidR="0009446E" w:rsidRPr="00D317E3" w:rsidRDefault="00E35547" w:rsidP="00D317E3">
      <w:pPr>
        <w:kinsoku w:val="0"/>
        <w:overflowPunct w:val="0"/>
        <w:snapToGrid w:val="0"/>
        <w:ind w:leftChars="100" w:left="968" w:hangingChars="196" w:hanging="628"/>
        <w:jc w:val="both"/>
        <w:textAlignment w:val="baseline"/>
        <w:rPr>
          <w:rFonts w:ascii="標楷體" w:hAnsi="標楷體"/>
          <w:sz w:val="32"/>
          <w:szCs w:val="32"/>
        </w:rPr>
      </w:pPr>
      <w:r w:rsidRPr="00D317E3">
        <w:rPr>
          <w:rFonts w:ascii="標楷體" w:hAnsi="標楷體" w:hint="eastAsia"/>
          <w:b/>
          <w:bCs/>
          <w:sz w:val="32"/>
          <w:szCs w:val="32"/>
        </w:rPr>
        <w:t xml:space="preserve">  </w:t>
      </w:r>
      <w:r w:rsidR="0009446E" w:rsidRPr="00D317E3">
        <w:rPr>
          <w:rFonts w:ascii="標楷體" w:hAnsi="標楷體" w:hint="eastAsia"/>
          <w:b/>
          <w:bCs/>
          <w:sz w:val="32"/>
          <w:szCs w:val="32"/>
        </w:rPr>
        <w:t>王委員秀紅</w:t>
      </w:r>
      <w:r w:rsidR="0009446E" w:rsidRPr="00D317E3">
        <w:rPr>
          <w:rFonts w:ascii="標楷體" w:hAnsi="標楷體" w:hint="eastAsia"/>
          <w:sz w:val="32"/>
          <w:szCs w:val="32"/>
        </w:rPr>
        <w:t>：</w:t>
      </w:r>
      <w:r w:rsidR="00584AA3" w:rsidRPr="00D317E3">
        <w:rPr>
          <w:rFonts w:ascii="標楷體" w:hAnsi="標楷體" w:hint="eastAsia"/>
          <w:sz w:val="32"/>
          <w:szCs w:val="32"/>
        </w:rPr>
        <w:t>1.肯定部為擴大用人機關參與公務人才選拔，評估口試委辦可行性之前瞻思維。有關口試委辦規劃，部擬以單一機關請辦之特種考試，或較無法透過傳統筆試甄選充足適任人才類科等考試開始試辦，方向妥適並可進一步瞭解規劃及討論。2.參照英國分權委辦模式，係由中央人事機關將考試用人權交由各用人機關辦理，或外包給專業團體或機構，中央人事機關只要負責監督各級機關用人過程是否合乎規定或程序，以利用人機關保有極大用人權限，設計適合該組織的考試用人方式，惟如我國採用該等委辦模式，</w:t>
      </w:r>
      <w:r w:rsidR="00244F8A" w:rsidRPr="00010621">
        <w:rPr>
          <w:rFonts w:ascii="標楷體" w:hAnsi="標楷體" w:hint="eastAsia"/>
          <w:sz w:val="32"/>
          <w:szCs w:val="32"/>
        </w:rPr>
        <w:t>必須考量</w:t>
      </w:r>
      <w:r w:rsidR="00584AA3" w:rsidRPr="00D317E3">
        <w:rPr>
          <w:rFonts w:ascii="標楷體" w:hAnsi="標楷體" w:hint="eastAsia"/>
          <w:sz w:val="32"/>
          <w:szCs w:val="32"/>
        </w:rPr>
        <w:t>是否適用政府採購法相關規範</w:t>
      </w:r>
      <w:r w:rsidR="005B0E96" w:rsidRPr="00D317E3">
        <w:rPr>
          <w:rFonts w:ascii="標楷體" w:hAnsi="標楷體" w:hint="eastAsia"/>
          <w:sz w:val="32"/>
          <w:szCs w:val="32"/>
        </w:rPr>
        <w:t>？</w:t>
      </w:r>
      <w:r w:rsidR="00584AA3" w:rsidRPr="00D317E3">
        <w:rPr>
          <w:rFonts w:ascii="標楷體" w:hAnsi="標楷體" w:hint="eastAsia"/>
          <w:sz w:val="32"/>
          <w:szCs w:val="32"/>
        </w:rPr>
        <w:t>又受託機關(構)或團體能否每年持續辦理</w:t>
      </w:r>
      <w:r w:rsidR="005B0E96" w:rsidRPr="00D317E3">
        <w:rPr>
          <w:rFonts w:ascii="標楷體" w:hAnsi="標楷體" w:hint="eastAsia"/>
          <w:sz w:val="32"/>
          <w:szCs w:val="32"/>
        </w:rPr>
        <w:t>？</w:t>
      </w:r>
      <w:r w:rsidR="00584AA3" w:rsidRPr="00D317E3">
        <w:rPr>
          <w:rFonts w:ascii="標楷體" w:hAnsi="標楷體" w:hint="eastAsia"/>
          <w:sz w:val="32"/>
          <w:szCs w:val="32"/>
        </w:rPr>
        <w:t>以及後續應如何評鑑受託機關(構)及團體辦理考試過程是否合乎法令與其收費是否合理等</w:t>
      </w:r>
      <w:r w:rsidR="005B0E96" w:rsidRPr="00D317E3">
        <w:rPr>
          <w:rFonts w:ascii="標楷體" w:hAnsi="標楷體" w:hint="eastAsia"/>
          <w:sz w:val="32"/>
          <w:szCs w:val="32"/>
        </w:rPr>
        <w:t>？</w:t>
      </w:r>
      <w:r w:rsidR="00584AA3" w:rsidRPr="00D317E3">
        <w:rPr>
          <w:rFonts w:ascii="標楷體" w:hAnsi="標楷體" w:hint="eastAsia"/>
          <w:sz w:val="32"/>
          <w:szCs w:val="32"/>
        </w:rPr>
        <w:t>相關問題</w:t>
      </w:r>
      <w:r w:rsidR="00244F8A" w:rsidRPr="00010621">
        <w:rPr>
          <w:rFonts w:ascii="標楷體" w:hAnsi="標楷體" w:hint="eastAsia"/>
          <w:sz w:val="32"/>
          <w:szCs w:val="32"/>
        </w:rPr>
        <w:t>尚待</w:t>
      </w:r>
      <w:r w:rsidR="00584AA3" w:rsidRPr="00010621">
        <w:rPr>
          <w:rFonts w:ascii="標楷體" w:hAnsi="標楷體" w:hint="eastAsia"/>
          <w:sz w:val="32"/>
          <w:szCs w:val="32"/>
        </w:rPr>
        <w:t>妥</w:t>
      </w:r>
      <w:r w:rsidR="00584AA3" w:rsidRPr="00D317E3">
        <w:rPr>
          <w:rFonts w:ascii="標楷體" w:hAnsi="標楷體" w:hint="eastAsia"/>
          <w:sz w:val="32"/>
          <w:szCs w:val="32"/>
        </w:rPr>
        <w:t>慎研議。</w:t>
      </w:r>
    </w:p>
    <w:p w14:paraId="143D77F3" w14:textId="15BBC593" w:rsidR="00216043" w:rsidRPr="00D317E3" w:rsidRDefault="0009446E" w:rsidP="00D317E3">
      <w:pPr>
        <w:kinsoku w:val="0"/>
        <w:overflowPunct w:val="0"/>
        <w:snapToGrid w:val="0"/>
        <w:ind w:leftChars="100" w:left="968" w:hangingChars="196" w:hanging="628"/>
        <w:jc w:val="both"/>
        <w:textAlignment w:val="baseline"/>
        <w:rPr>
          <w:rFonts w:ascii="標楷體" w:hAnsi="標楷體"/>
          <w:sz w:val="32"/>
          <w:szCs w:val="32"/>
        </w:rPr>
      </w:pPr>
      <w:r w:rsidRPr="00D317E3">
        <w:rPr>
          <w:rFonts w:ascii="標楷體" w:hAnsi="標楷體" w:hint="eastAsia"/>
          <w:b/>
          <w:bCs/>
          <w:color w:val="C00000"/>
          <w:sz w:val="32"/>
          <w:szCs w:val="32"/>
        </w:rPr>
        <w:t xml:space="preserve"> </w:t>
      </w:r>
      <w:r w:rsidRPr="00D317E3">
        <w:rPr>
          <w:rFonts w:ascii="標楷體" w:hAnsi="標楷體" w:hint="eastAsia"/>
          <w:color w:val="C00000"/>
          <w:sz w:val="32"/>
          <w:szCs w:val="32"/>
        </w:rPr>
        <w:t xml:space="preserve"> </w:t>
      </w:r>
      <w:r w:rsidR="00D42CCB" w:rsidRPr="00D317E3">
        <w:rPr>
          <w:rFonts w:ascii="標楷體" w:hAnsi="標楷體" w:hint="eastAsia"/>
          <w:b/>
          <w:bCs/>
          <w:sz w:val="32"/>
          <w:szCs w:val="32"/>
        </w:rPr>
        <w:t>姚委員立德</w:t>
      </w:r>
      <w:r w:rsidR="00D42CCB" w:rsidRPr="00D317E3">
        <w:rPr>
          <w:rFonts w:ascii="標楷體" w:hAnsi="標楷體" w:hint="eastAsia"/>
          <w:sz w:val="32"/>
          <w:szCs w:val="32"/>
        </w:rPr>
        <w:t>：</w:t>
      </w:r>
      <w:r w:rsidR="00216043" w:rsidRPr="00D317E3">
        <w:rPr>
          <w:rFonts w:ascii="標楷體" w:hAnsi="標楷體" w:hint="eastAsia"/>
          <w:sz w:val="32"/>
          <w:szCs w:val="32"/>
        </w:rPr>
        <w:t>3點意見供部參考：1.贊同報告所提優先考量以單一機關請辦之特種考試口試試辦，據個人擔任國考典</w:t>
      </w:r>
      <w:r w:rsidR="00216043" w:rsidRPr="00D317E3">
        <w:rPr>
          <w:rFonts w:ascii="標楷體" w:hAnsi="標楷體" w:hint="eastAsia"/>
          <w:sz w:val="32"/>
          <w:szCs w:val="32"/>
        </w:rPr>
        <w:lastRenderedPageBreak/>
        <w:t>試工作洽辦理試務機關瞭解，多數地方政府都可接受增加口試，但囿於地方特殊政治生態，多建議採考選部主辦，用人機關協辦之方式為宜，該意見請部正視。2.口試委辦宜循序漸進推動，</w:t>
      </w:r>
      <w:r w:rsidR="009D21FD" w:rsidRPr="00D317E3">
        <w:rPr>
          <w:rFonts w:ascii="標楷體" w:hAnsi="標楷體" w:hint="eastAsia"/>
          <w:sz w:val="32"/>
          <w:szCs w:val="32"/>
        </w:rPr>
        <w:t>或</w:t>
      </w:r>
      <w:r w:rsidR="00216043" w:rsidRPr="00D317E3">
        <w:rPr>
          <w:rFonts w:ascii="標楷體" w:hAnsi="標楷體" w:hint="eastAsia"/>
          <w:sz w:val="32"/>
          <w:szCs w:val="32"/>
        </w:rPr>
        <w:t>可考量從目前已有口試機制且累積多年經驗之考試開始試辦，例如外交、國安、民航人員等考試，規劃逐步委託用人機關辦理，日後再視情況調整，以減少社會各界及應考人疑慮。3.部研擬國考逐步增加口試及占分比例，建議未來若國考新增口試，宜先由部主辦，累積一定經驗後，再逐步授權用人機關辦理，以免國考信賴度受影響。</w:t>
      </w:r>
    </w:p>
    <w:p w14:paraId="4D24F83C" w14:textId="14FFB867" w:rsidR="00F16BC2" w:rsidRPr="00D317E3" w:rsidRDefault="00D42CCB" w:rsidP="00D317E3">
      <w:pPr>
        <w:kinsoku w:val="0"/>
        <w:overflowPunct w:val="0"/>
        <w:snapToGrid w:val="0"/>
        <w:ind w:leftChars="100" w:left="967" w:hangingChars="196" w:hanging="627"/>
        <w:jc w:val="both"/>
        <w:textAlignment w:val="baseline"/>
        <w:rPr>
          <w:rFonts w:ascii="標楷體" w:hAnsi="標楷體"/>
          <w:sz w:val="32"/>
          <w:szCs w:val="32"/>
        </w:rPr>
      </w:pPr>
      <w:r w:rsidRPr="00D317E3">
        <w:rPr>
          <w:rFonts w:ascii="標楷體" w:hAnsi="標楷體" w:hint="eastAsia"/>
          <w:color w:val="C00000"/>
          <w:sz w:val="32"/>
          <w:szCs w:val="32"/>
        </w:rPr>
        <w:t xml:space="preserve">  </w:t>
      </w:r>
      <w:r w:rsidR="007A4052" w:rsidRPr="00D317E3">
        <w:rPr>
          <w:rFonts w:ascii="標楷體" w:hAnsi="標楷體" w:hint="eastAsia"/>
          <w:b/>
          <w:bCs/>
          <w:sz w:val="32"/>
          <w:szCs w:val="32"/>
        </w:rPr>
        <w:t>何委員怡澄</w:t>
      </w:r>
      <w:r w:rsidR="007A4052" w:rsidRPr="00D317E3">
        <w:rPr>
          <w:rFonts w:ascii="標楷體" w:hAnsi="標楷體" w:hint="eastAsia"/>
          <w:sz w:val="32"/>
          <w:szCs w:val="32"/>
        </w:rPr>
        <w:t>：</w:t>
      </w:r>
      <w:r w:rsidR="001B3E3D" w:rsidRPr="00D317E3">
        <w:rPr>
          <w:rFonts w:ascii="標楷體" w:hAnsi="標楷體" w:hint="eastAsia"/>
          <w:sz w:val="32"/>
          <w:szCs w:val="32"/>
        </w:rPr>
        <w:t>1.有關口試之委辦，就其文義係將國考口試相關之工作委由其他機關或機構承辦。進一步就部規劃來看，大致可分為兩種形式，其一，完全由委辦機關承辦所有業務；其二是口試召集人、口試委員及典試委員部分，仍由考選部遴聘，但召集人等相關人選，得由用人機關推薦，辦理場地為考選部場地，此作法於現行委託辦理考試辦法之規定下即可辦理；換言之，口試主辦機關雖非用人機關，但透過用人機關推薦符合其業務需求或具專業人選，擔任口試召集人或典試委員，提高用人機關在口試過程中之實質參與程度，將口試內涵導向機關需求，這樣的作法其實在現行的司法官考試，以及高考一、二級考試之口試已有類似模式，實務上雖非委辦，但已具備用人機關高度參與，可謂是另一種可行的用人機關參與人才甄拔作法。2.口試委辦另一可能性，即參照部分先進國家辦理模式，規劃數年後將國考筆試轉為資格考，通過者接著進行官廳訪問，直接由用人機關辦理口試最終決定是否任用。綜上，口試委辦約有三種形式，建議部針對各種模式，研議相關法令應如何配套修正，逐步且緩步辦理，畢竟要將公務人員任用考試之口試完全委由用人機關辦理，相關法令及</w:t>
      </w:r>
      <w:r w:rsidR="001B3E3D" w:rsidRPr="00D317E3">
        <w:rPr>
          <w:rFonts w:ascii="標楷體" w:hAnsi="標楷體" w:hint="eastAsia"/>
          <w:sz w:val="32"/>
          <w:szCs w:val="32"/>
        </w:rPr>
        <w:lastRenderedPageBreak/>
        <w:t>配套措施均需再更精密研擬規劃。</w:t>
      </w:r>
    </w:p>
    <w:p w14:paraId="02A8EFB4" w14:textId="5907A181" w:rsidR="00B74DC6" w:rsidRPr="00D317E3" w:rsidRDefault="007A4052" w:rsidP="00D317E3">
      <w:pPr>
        <w:kinsoku w:val="0"/>
        <w:overflowPunct w:val="0"/>
        <w:snapToGrid w:val="0"/>
        <w:ind w:leftChars="100" w:left="968" w:hangingChars="196" w:hanging="628"/>
        <w:jc w:val="both"/>
        <w:textAlignment w:val="baseline"/>
        <w:rPr>
          <w:rFonts w:ascii="標楷體" w:hAnsi="標楷體"/>
          <w:sz w:val="32"/>
          <w:szCs w:val="32"/>
        </w:rPr>
      </w:pPr>
      <w:r w:rsidRPr="00D317E3">
        <w:rPr>
          <w:rFonts w:ascii="標楷體" w:hAnsi="標楷體" w:hint="eastAsia"/>
          <w:b/>
          <w:bCs/>
          <w:color w:val="C00000"/>
          <w:sz w:val="32"/>
          <w:szCs w:val="32"/>
        </w:rPr>
        <w:t xml:space="preserve">  </w:t>
      </w:r>
      <w:r w:rsidR="0009446E" w:rsidRPr="00D317E3">
        <w:rPr>
          <w:rFonts w:ascii="標楷體" w:hAnsi="標楷體" w:hint="eastAsia"/>
          <w:b/>
          <w:bCs/>
          <w:sz w:val="32"/>
          <w:szCs w:val="32"/>
        </w:rPr>
        <w:t>伊萬•納威委員</w:t>
      </w:r>
      <w:r w:rsidR="0009446E" w:rsidRPr="00D317E3">
        <w:rPr>
          <w:rFonts w:ascii="標楷體" w:hAnsi="標楷體" w:hint="eastAsia"/>
          <w:sz w:val="32"/>
          <w:szCs w:val="32"/>
        </w:rPr>
        <w:t>：</w:t>
      </w:r>
      <w:r w:rsidR="00B74DC6" w:rsidRPr="00D317E3">
        <w:rPr>
          <w:rFonts w:ascii="標楷體" w:hAnsi="標楷體" w:hint="eastAsia"/>
          <w:sz w:val="32"/>
          <w:szCs w:val="32"/>
        </w:rPr>
        <w:t>有關擴大用人機關參與公務人才選拔及國考納入口試已討論許久，今日部報告口試委辦之可行性評估，對於無法齊一標準的特殊性考試確實有其必要，期許未來受託機關均能依考試特殊性辦理口試。個人贊同部規劃優先以單一機關請辦之特種考試口試試辦，此外，建議部也可優先考量性質單純之原住民族行政類科考試，且原住民族社會發展內部變化越趨多元，在111年憲判字第4號判決後，原住民族委員會對於原住民族身分已有新修法方向，以及自110年起報考原民特考須取得族語認證合格證書等，相信未來原民特考口試若能委由原住民族委員會辦理，將會有更切合原民權益之口試規劃措施，才能真正保護最需要的族人權益。希望部積極與原住民族委員會深入討論，對未來原民特考從一般口試發展至族語口試樂觀其成。</w:t>
      </w:r>
    </w:p>
    <w:p w14:paraId="5BEC64E1" w14:textId="22E836E1" w:rsidR="0009446E" w:rsidRPr="00D317E3" w:rsidRDefault="0009446E" w:rsidP="00D317E3">
      <w:pPr>
        <w:kinsoku w:val="0"/>
        <w:overflowPunct w:val="0"/>
        <w:snapToGrid w:val="0"/>
        <w:ind w:leftChars="100" w:left="968" w:hangingChars="196" w:hanging="628"/>
        <w:jc w:val="both"/>
        <w:textAlignment w:val="baseline"/>
        <w:rPr>
          <w:rFonts w:ascii="標楷體" w:hAnsi="標楷體"/>
          <w:b/>
          <w:bCs/>
          <w:color w:val="C00000"/>
          <w:sz w:val="32"/>
          <w:szCs w:val="32"/>
        </w:rPr>
      </w:pPr>
      <w:r w:rsidRPr="00D317E3">
        <w:rPr>
          <w:rFonts w:ascii="標楷體" w:hAnsi="標楷體" w:hint="eastAsia"/>
          <w:b/>
          <w:bCs/>
          <w:color w:val="C00000"/>
          <w:sz w:val="32"/>
          <w:szCs w:val="32"/>
        </w:rPr>
        <w:t xml:space="preserve">  </w:t>
      </w:r>
      <w:r w:rsidRPr="00D317E3">
        <w:rPr>
          <w:rFonts w:ascii="標楷體" w:hAnsi="標楷體" w:hint="eastAsia"/>
          <w:b/>
          <w:bCs/>
          <w:sz w:val="32"/>
          <w:szCs w:val="32"/>
        </w:rPr>
        <w:t>吳委員新興</w:t>
      </w:r>
      <w:r w:rsidRPr="00D317E3">
        <w:rPr>
          <w:rFonts w:ascii="標楷體" w:hAnsi="標楷體" w:hint="eastAsia"/>
          <w:sz w:val="32"/>
          <w:szCs w:val="32"/>
        </w:rPr>
        <w:t>：</w:t>
      </w:r>
      <w:r w:rsidR="00D33216" w:rsidRPr="00D317E3">
        <w:rPr>
          <w:rFonts w:ascii="標楷體" w:hAnsi="標楷體" w:hint="eastAsia"/>
          <w:sz w:val="32"/>
          <w:szCs w:val="32"/>
        </w:rPr>
        <w:t>近年考選部積極推動各項考選革新工作，值得肯定。今日部針對口試委辦可行性提出評估報告，就報告內容而言，主要分為兩大部分，前半段主要係過去國考口試承辦方式與委辦經驗之歷史回顧；後半段則聚焦於未來規劃。針對未來規劃部分，個人提供幾點意見供部參考：1.本評估報告整體而言偏向原則性說明，未有具體的措施或期程，例如委辦應如何進行、如何逐步推動與落實？日後應加以著墨。2.報告評估係基於部的觀點，惟用人機關承辦意願如何？建議部應先聽取用人機關主管意見，尤其是經費與承辦人力問題，以及部與用人機關的權責該如何劃分等亦需釐清，方能避免衍生爭議，該等問題均應進一步審酌，請部務必先瞭解相關情形。3.現階段要全面推動口試並非易事。對比日本制度，日本各地方政府人才甄選由其自行辦理，考試規模可區分</w:t>
      </w:r>
      <w:r w:rsidR="00C37584" w:rsidRPr="00010621">
        <w:rPr>
          <w:rFonts w:ascii="標楷體" w:hAnsi="標楷體" w:hint="eastAsia"/>
          <w:sz w:val="32"/>
          <w:szCs w:val="32"/>
        </w:rPr>
        <w:t>都道府</w:t>
      </w:r>
      <w:r w:rsidR="00D33216" w:rsidRPr="00010621">
        <w:rPr>
          <w:rFonts w:ascii="標楷體" w:hAnsi="標楷體" w:hint="eastAsia"/>
          <w:sz w:val="32"/>
          <w:szCs w:val="32"/>
        </w:rPr>
        <w:t>縣</w:t>
      </w:r>
      <w:r w:rsidR="00C37584" w:rsidRPr="00010621">
        <w:rPr>
          <w:rFonts w:ascii="標楷體" w:hAnsi="標楷體" w:hint="eastAsia"/>
          <w:sz w:val="32"/>
          <w:szCs w:val="32"/>
        </w:rPr>
        <w:t>及市町村</w:t>
      </w:r>
      <w:r w:rsidR="00D33216" w:rsidRPr="00010621">
        <w:rPr>
          <w:rFonts w:ascii="標楷體" w:hAnsi="標楷體" w:hint="eastAsia"/>
          <w:sz w:val="32"/>
          <w:szCs w:val="32"/>
        </w:rPr>
        <w:t>層</w:t>
      </w:r>
      <w:r w:rsidR="00D33216" w:rsidRPr="00D317E3">
        <w:rPr>
          <w:rFonts w:ascii="標楷體" w:hAnsi="標楷體" w:hint="eastAsia"/>
          <w:sz w:val="32"/>
          <w:szCs w:val="32"/>
        </w:rPr>
        <w:t>級；</w:t>
      </w:r>
      <w:r w:rsidR="00D33216" w:rsidRPr="00D317E3">
        <w:rPr>
          <w:rFonts w:ascii="標楷體" w:hAnsi="標楷體" w:hint="eastAsia"/>
          <w:sz w:val="32"/>
          <w:szCs w:val="32"/>
        </w:rPr>
        <w:lastRenderedPageBreak/>
        <w:t>但我國與之不同，我國公務人員考選，向由中央統籌辦理，在此差異下，建議推動口試先考量從目前已辦理口試之相關特考開始，例如外交特考、國際經濟</w:t>
      </w:r>
      <w:r w:rsidR="00A46DC6">
        <w:rPr>
          <w:rFonts w:ascii="標楷體" w:hAnsi="標楷體" w:hint="eastAsia"/>
          <w:sz w:val="32"/>
          <w:szCs w:val="32"/>
        </w:rPr>
        <w:t>商務</w:t>
      </w:r>
      <w:r w:rsidR="00D33216" w:rsidRPr="00D317E3">
        <w:rPr>
          <w:rFonts w:ascii="標楷體" w:hAnsi="標楷體" w:hint="eastAsia"/>
          <w:sz w:val="32"/>
          <w:szCs w:val="32"/>
        </w:rPr>
        <w:t>人員特考及民航特考等，且其用人機關參與口試的經驗已相當豐富，可探詢其是否有意願承辦。其次針對筆試錄取不足額類科，研議辦理口試之可行性，以強化用人取才的機會，若能輔以口試並提高其成績占比，亦為選才之另一途徑。4.長遠未來是否改由部只負責公務人員資格考，考生通過後再自行向用人機關申請任職，由用人機關辦理口試，應謹慎研議。5.部人才庫雖有3萬多人，但恐非人人都適合擔任口試委員。口試委員須具備相當生命經驗與職場歷練，方能藉由面試過程觀察應考人是否適合擔任特定公職，因此仍需完善人才庫的建檔並建立口試委員的訓練機制。6.為符公平性、透明性，委辦後如何引導與監督用人機關，部責無旁貸，且部在口試時之參與程度及與用人機關如何分工等相關細節，亦須審慎規劃。7.若國考口試全面委外辦理，部之人力需否調整併請考量。最後，期許並祝福部口試委辦工作能順利推動，以進一步完善提升我國的考試制度。</w:t>
      </w:r>
    </w:p>
    <w:p w14:paraId="4E362B03" w14:textId="127D9A66" w:rsidR="00D641A3" w:rsidRPr="00D317E3" w:rsidRDefault="0009446E" w:rsidP="00D317E3">
      <w:pPr>
        <w:kinsoku w:val="0"/>
        <w:overflowPunct w:val="0"/>
        <w:snapToGrid w:val="0"/>
        <w:ind w:leftChars="100" w:left="968" w:hangingChars="196" w:hanging="628"/>
        <w:jc w:val="both"/>
        <w:textAlignment w:val="baseline"/>
        <w:rPr>
          <w:rFonts w:ascii="標楷體" w:hAnsi="標楷體"/>
          <w:b/>
          <w:bCs/>
          <w:sz w:val="32"/>
          <w:szCs w:val="32"/>
        </w:rPr>
      </w:pPr>
      <w:r w:rsidRPr="00D317E3">
        <w:rPr>
          <w:rFonts w:ascii="標楷體" w:hAnsi="標楷體" w:hint="eastAsia"/>
          <w:b/>
          <w:bCs/>
          <w:color w:val="C00000"/>
          <w:sz w:val="32"/>
          <w:szCs w:val="32"/>
        </w:rPr>
        <w:t xml:space="preserve"> </w:t>
      </w:r>
      <w:r w:rsidRPr="00D317E3">
        <w:rPr>
          <w:rFonts w:ascii="標楷體" w:hAnsi="標楷體" w:hint="eastAsia"/>
          <w:b/>
          <w:bCs/>
          <w:sz w:val="32"/>
          <w:szCs w:val="32"/>
        </w:rPr>
        <w:t xml:space="preserve"> 陳委員慈陽</w:t>
      </w:r>
      <w:r w:rsidRPr="00D317E3">
        <w:rPr>
          <w:rFonts w:ascii="標楷體" w:hAnsi="標楷體" w:hint="eastAsia"/>
          <w:sz w:val="32"/>
          <w:szCs w:val="32"/>
        </w:rPr>
        <w:t>：</w:t>
      </w:r>
      <w:r w:rsidR="00B41455" w:rsidRPr="00D317E3">
        <w:rPr>
          <w:rFonts w:ascii="標楷體" w:hAnsi="標楷體" w:hint="eastAsia"/>
          <w:sz w:val="32"/>
          <w:szCs w:val="32"/>
        </w:rPr>
        <w:t>1.本席於上屆(第12屆)任內赴日本、韓國考察，就考選部分，建議考試方式多元化及用人機關參與等內容，很高興所提建議，大多已納入本屆院部相關政策推動與落實中。本次部報告用人機關參與口試，贊同由用人機關適當人選擔任相關考試之口試召集人，因用人機關最瞭解其所需人才為何，故本席建議未來仍由相關機關之最高常任文官擔任口試召集人為宜，如此更契合公平性與落實本院相關政策。2.以委辦、委任、委託或行政助手等方式完成公行政任務，其適用對象、法律要件、效果及後續救濟程序均不相同，此涉及到院部與用人機關權責問題，部</w:t>
      </w:r>
      <w:r w:rsidR="00B41455" w:rsidRPr="00D317E3">
        <w:rPr>
          <w:rFonts w:ascii="標楷體" w:hAnsi="標楷體" w:hint="eastAsia"/>
          <w:sz w:val="32"/>
          <w:szCs w:val="32"/>
        </w:rPr>
        <w:lastRenderedPageBreak/>
        <w:t>於規劃用人機關參與公務人員選拔時，宜就上開各種方式之差異性加以釐清，並作更精細研議，避免衍生爭議，對於將來相關救濟案件之處理，亦得有明確遵循依據。</w:t>
      </w:r>
      <w:r w:rsidRPr="00D317E3">
        <w:rPr>
          <w:rFonts w:ascii="標楷體" w:hAnsi="標楷體" w:hint="eastAsia"/>
          <w:b/>
          <w:bCs/>
          <w:color w:val="C00000"/>
          <w:sz w:val="32"/>
          <w:szCs w:val="32"/>
        </w:rPr>
        <w:t xml:space="preserve"> </w:t>
      </w:r>
      <w:r w:rsidRPr="00D317E3">
        <w:rPr>
          <w:rFonts w:ascii="標楷體" w:hAnsi="標楷體" w:hint="eastAsia"/>
          <w:b/>
          <w:bCs/>
          <w:sz w:val="32"/>
          <w:szCs w:val="32"/>
        </w:rPr>
        <w:t xml:space="preserve"> </w:t>
      </w:r>
    </w:p>
    <w:p w14:paraId="3921A263" w14:textId="16EF6139" w:rsidR="0009446E" w:rsidRPr="00D317E3" w:rsidRDefault="00D641A3" w:rsidP="00D317E3">
      <w:pPr>
        <w:kinsoku w:val="0"/>
        <w:overflowPunct w:val="0"/>
        <w:snapToGrid w:val="0"/>
        <w:ind w:leftChars="100" w:left="968" w:hangingChars="196" w:hanging="628"/>
        <w:jc w:val="both"/>
        <w:textAlignment w:val="baseline"/>
        <w:rPr>
          <w:rFonts w:ascii="標楷體" w:hAnsi="標楷體"/>
          <w:sz w:val="32"/>
          <w:szCs w:val="32"/>
        </w:rPr>
      </w:pPr>
      <w:r w:rsidRPr="00D317E3">
        <w:rPr>
          <w:rFonts w:ascii="標楷體" w:hAnsi="標楷體" w:hint="eastAsia"/>
          <w:b/>
          <w:bCs/>
          <w:sz w:val="32"/>
          <w:szCs w:val="32"/>
        </w:rPr>
        <w:t xml:space="preserve"> </w:t>
      </w:r>
      <w:r w:rsidR="00FA6FE0" w:rsidRPr="00D317E3">
        <w:rPr>
          <w:rFonts w:ascii="標楷體" w:hAnsi="標楷體" w:hint="eastAsia"/>
          <w:b/>
          <w:bCs/>
          <w:sz w:val="32"/>
          <w:szCs w:val="32"/>
        </w:rPr>
        <w:t xml:space="preserve"> </w:t>
      </w:r>
      <w:r w:rsidR="001F1CE4" w:rsidRPr="00D317E3">
        <w:rPr>
          <w:rFonts w:ascii="標楷體" w:hAnsi="標楷體" w:hint="eastAsia"/>
          <w:b/>
          <w:bCs/>
          <w:sz w:val="32"/>
          <w:szCs w:val="32"/>
        </w:rPr>
        <w:t>許部長舒翔補充報告</w:t>
      </w:r>
      <w:r w:rsidR="001F1CE4" w:rsidRPr="00C67A4E">
        <w:rPr>
          <w:rFonts w:ascii="標楷體" w:hAnsi="標楷體" w:hint="eastAsia"/>
          <w:sz w:val="32"/>
          <w:szCs w:val="32"/>
        </w:rPr>
        <w:t>：</w:t>
      </w:r>
      <w:r w:rsidR="001F1CE4" w:rsidRPr="00D317E3">
        <w:rPr>
          <w:rFonts w:ascii="標楷體" w:hAnsi="標楷體" w:hint="eastAsia"/>
          <w:sz w:val="32"/>
          <w:szCs w:val="32"/>
        </w:rPr>
        <w:t>對各委員意見加以說明(略)。</w:t>
      </w:r>
    </w:p>
    <w:p w14:paraId="1682A2C7" w14:textId="649F8FFF" w:rsidR="005A1D6F" w:rsidRPr="00D317E3" w:rsidRDefault="00A804D8" w:rsidP="00D317E3">
      <w:pPr>
        <w:kinsoku w:val="0"/>
        <w:overflowPunct w:val="0"/>
        <w:snapToGrid w:val="0"/>
        <w:ind w:leftChars="100" w:left="952" w:hangingChars="196" w:hanging="612"/>
        <w:jc w:val="both"/>
        <w:textAlignment w:val="baseline"/>
        <w:rPr>
          <w:rFonts w:ascii="標楷體" w:hAnsi="標楷體"/>
          <w:b/>
          <w:bCs/>
          <w:sz w:val="32"/>
          <w:szCs w:val="32"/>
        </w:rPr>
      </w:pPr>
      <w:r w:rsidRPr="00D317E3">
        <w:rPr>
          <w:rFonts w:ascii="標楷體" w:hAnsi="標楷體" w:hint="eastAsia"/>
          <w:b/>
          <w:bCs/>
          <w:spacing w:val="-4"/>
          <w:sz w:val="32"/>
          <w:szCs w:val="32"/>
        </w:rPr>
        <w:t xml:space="preserve">  </w:t>
      </w:r>
      <w:r w:rsidRPr="00E16815">
        <w:rPr>
          <w:rFonts w:ascii="標楷體" w:hAnsi="標楷體" w:hint="eastAsia"/>
          <w:b/>
          <w:bCs/>
          <w:spacing w:val="-4"/>
          <w:sz w:val="32"/>
          <w:szCs w:val="32"/>
        </w:rPr>
        <w:t>院長意見</w:t>
      </w:r>
      <w:r w:rsidRPr="00E16815">
        <w:rPr>
          <w:rFonts w:ascii="標楷體" w:hAnsi="標楷體" w:hint="eastAsia"/>
          <w:spacing w:val="-4"/>
          <w:sz w:val="32"/>
          <w:szCs w:val="32"/>
        </w:rPr>
        <w:t>：</w:t>
      </w:r>
      <w:r w:rsidR="00585A9A" w:rsidRPr="00D317E3">
        <w:rPr>
          <w:rFonts w:ascii="標楷體" w:hAnsi="標楷體" w:hint="eastAsia"/>
          <w:spacing w:val="-4"/>
          <w:sz w:val="32"/>
          <w:szCs w:val="32"/>
        </w:rPr>
        <w:t>1.關於口試委辦之可行性，根據部SWOT分析結果，劣勢(Weakness)主要是經費問題，對於部而言，這已是老問題。至於威脅(Threat)部分，則與未來部的相關作法之妥適性有關，若將來</w:t>
      </w:r>
      <w:r w:rsidR="00E87067">
        <w:rPr>
          <w:rFonts w:ascii="標楷體" w:hAnsi="標楷體" w:hint="eastAsia"/>
          <w:spacing w:val="-4"/>
          <w:sz w:val="32"/>
          <w:szCs w:val="32"/>
        </w:rPr>
        <w:t>做</w:t>
      </w:r>
      <w:r w:rsidR="00585A9A" w:rsidRPr="00D317E3">
        <w:rPr>
          <w:rFonts w:ascii="標楷體" w:hAnsi="標楷體" w:hint="eastAsia"/>
          <w:spacing w:val="-4"/>
          <w:sz w:val="32"/>
          <w:szCs w:val="32"/>
        </w:rPr>
        <w:t>得好，即不會成為威脅。2.部對於口試委辦已規劃數年，現行法令亦有相關規範，部或可朝可行之方向逐步推動，並擇部分類科先行試辦，如外交人員、民航人員及土木工程人員等考試，或可考量委由外交部或交通部等有能力甄別該等專業之機關等辦理，也許更能掌握其所需核心職能，部可先徵詢該等機關意願，如有共識，或可朝此方向研議。</w:t>
      </w:r>
      <w:r w:rsidR="00585A9A" w:rsidRPr="00D317E3">
        <w:rPr>
          <w:rFonts w:ascii="標楷體" w:hAnsi="標楷體"/>
          <w:spacing w:val="-4"/>
          <w:sz w:val="32"/>
          <w:szCs w:val="32"/>
        </w:rPr>
        <w:t xml:space="preserve">    </w:t>
      </w:r>
      <w:r w:rsidR="0009446E" w:rsidRPr="00D317E3">
        <w:rPr>
          <w:rFonts w:ascii="標楷體" w:hAnsi="標楷體" w:hint="eastAsia"/>
          <w:b/>
          <w:bCs/>
          <w:sz w:val="32"/>
          <w:szCs w:val="32"/>
        </w:rPr>
        <w:t xml:space="preserve"> </w:t>
      </w:r>
    </w:p>
    <w:p w14:paraId="5A5F8814" w14:textId="0F22622B" w:rsidR="0009446E" w:rsidRPr="00D317E3" w:rsidRDefault="005A1D6F" w:rsidP="00D317E3">
      <w:pPr>
        <w:overflowPunct w:val="0"/>
        <w:snapToGrid w:val="0"/>
        <w:ind w:leftChars="100" w:left="968" w:hangingChars="196" w:hanging="628"/>
        <w:jc w:val="both"/>
        <w:textAlignment w:val="baseline"/>
        <w:rPr>
          <w:rFonts w:ascii="標楷體" w:hAnsi="標楷體"/>
          <w:kern w:val="0"/>
          <w:sz w:val="32"/>
          <w:szCs w:val="32"/>
        </w:rPr>
      </w:pPr>
      <w:r w:rsidRPr="00D317E3">
        <w:rPr>
          <w:rFonts w:ascii="標楷體" w:hAnsi="標楷體" w:hint="eastAsia"/>
          <w:b/>
          <w:bCs/>
          <w:sz w:val="32"/>
          <w:szCs w:val="32"/>
        </w:rPr>
        <w:t xml:space="preserve">  </w:t>
      </w:r>
      <w:r w:rsidR="0009446E" w:rsidRPr="00D317E3">
        <w:rPr>
          <w:rFonts w:ascii="標楷體" w:hAnsi="標楷體" w:hint="eastAsia"/>
          <w:b/>
          <w:bCs/>
          <w:sz w:val="32"/>
          <w:szCs w:val="32"/>
        </w:rPr>
        <w:t>決定</w:t>
      </w:r>
      <w:r w:rsidR="0009446E" w:rsidRPr="00D317E3">
        <w:rPr>
          <w:rFonts w:ascii="標楷體" w:hAnsi="標楷體" w:hint="eastAsia"/>
          <w:sz w:val="32"/>
          <w:szCs w:val="32"/>
        </w:rPr>
        <w:t>：洽悉。</w:t>
      </w:r>
    </w:p>
    <w:p w14:paraId="73E24735" w14:textId="6AB0B4E6" w:rsidR="00C727E4" w:rsidRPr="00D317E3" w:rsidRDefault="00EC5163" w:rsidP="00D317E3">
      <w:pPr>
        <w:kinsoku w:val="0"/>
        <w:overflowPunct w:val="0"/>
        <w:ind w:firstLineChars="100" w:firstLine="320"/>
        <w:jc w:val="both"/>
        <w:textAlignment w:val="baseline"/>
        <w:rPr>
          <w:rFonts w:ascii="標楷體" w:hAnsi="標楷體"/>
          <w:sz w:val="32"/>
          <w:szCs w:val="32"/>
        </w:rPr>
      </w:pPr>
      <w:r w:rsidRPr="00D317E3">
        <w:rPr>
          <w:rFonts w:ascii="標楷體" w:hAnsi="標楷體" w:hint="eastAsia"/>
          <w:sz w:val="32"/>
          <w:szCs w:val="32"/>
        </w:rPr>
        <w:t>五</w:t>
      </w:r>
      <w:r w:rsidR="00D746D0" w:rsidRPr="00D317E3">
        <w:rPr>
          <w:rFonts w:ascii="標楷體" w:hAnsi="標楷體"/>
          <w:sz w:val="32"/>
          <w:szCs w:val="32"/>
        </w:rPr>
        <w:t>、臨時報告</w:t>
      </w:r>
    </w:p>
    <w:p w14:paraId="65A45819" w14:textId="1EC59F22" w:rsidR="00BA28E6" w:rsidRPr="00D317E3" w:rsidRDefault="00BA28E6" w:rsidP="00D317E3">
      <w:pPr>
        <w:kinsoku w:val="0"/>
        <w:overflowPunct w:val="0"/>
        <w:snapToGrid w:val="0"/>
        <w:ind w:leftChars="100" w:left="967" w:hangingChars="196" w:hanging="627"/>
        <w:jc w:val="both"/>
        <w:textAlignment w:val="baseline"/>
        <w:rPr>
          <w:rFonts w:ascii="標楷體" w:hAnsi="標楷體"/>
          <w:sz w:val="32"/>
          <w:szCs w:val="32"/>
        </w:rPr>
      </w:pPr>
      <w:r w:rsidRPr="00D317E3">
        <w:rPr>
          <w:rFonts w:ascii="標楷體" w:hAnsi="標楷體" w:hint="eastAsia"/>
          <w:sz w:val="32"/>
          <w:szCs w:val="32"/>
        </w:rPr>
        <w:t xml:space="preserve">    劉秘書長建忻</w:t>
      </w:r>
      <w:r w:rsidR="003423D1" w:rsidRPr="00D317E3">
        <w:rPr>
          <w:rFonts w:ascii="標楷體" w:hAnsi="標楷體" w:hint="eastAsia"/>
          <w:sz w:val="32"/>
          <w:szCs w:val="32"/>
        </w:rPr>
        <w:t>報告</w:t>
      </w:r>
      <w:r w:rsidRPr="00D317E3">
        <w:rPr>
          <w:rFonts w:ascii="標楷體" w:hAnsi="標楷體" w:hint="eastAsia"/>
          <w:sz w:val="32"/>
          <w:szCs w:val="32"/>
        </w:rPr>
        <w:t>：</w:t>
      </w:r>
      <w:r w:rsidR="004F383A">
        <w:rPr>
          <w:rFonts w:ascii="標楷體" w:hAnsi="標楷體" w:hint="eastAsia"/>
          <w:sz w:val="32"/>
          <w:szCs w:val="32"/>
        </w:rPr>
        <w:t>本</w:t>
      </w:r>
      <w:r w:rsidRPr="00D317E3">
        <w:rPr>
          <w:rFonts w:ascii="標楷體" w:hAnsi="標楷體" w:hint="eastAsia"/>
          <w:sz w:val="32"/>
          <w:szCs w:val="32"/>
        </w:rPr>
        <w:t>院94周年院慶</w:t>
      </w:r>
      <w:r w:rsidR="009047F7" w:rsidRPr="00D317E3">
        <w:rPr>
          <w:rFonts w:ascii="標楷體" w:hAnsi="標楷體" w:hint="eastAsia"/>
          <w:sz w:val="32"/>
          <w:szCs w:val="32"/>
        </w:rPr>
        <w:t>，</w:t>
      </w:r>
      <w:r w:rsidRPr="00D317E3">
        <w:rPr>
          <w:rFonts w:ascii="標楷體" w:hAnsi="標楷體" w:hint="eastAsia"/>
          <w:sz w:val="32"/>
          <w:szCs w:val="32"/>
        </w:rPr>
        <w:t>舉辦112年度</w:t>
      </w:r>
      <w:bookmarkStart w:id="3" w:name="_Hlk155967089"/>
      <w:r w:rsidRPr="00D317E3">
        <w:rPr>
          <w:rFonts w:ascii="標楷體" w:hAnsi="標楷體" w:hint="eastAsia"/>
          <w:sz w:val="32"/>
          <w:szCs w:val="32"/>
        </w:rPr>
        <w:t>考銓資料庫分析研究</w:t>
      </w:r>
      <w:bookmarkEnd w:id="3"/>
      <w:r w:rsidRPr="00D317E3">
        <w:rPr>
          <w:rFonts w:ascii="標楷體" w:hAnsi="標楷體" w:hint="eastAsia"/>
          <w:sz w:val="32"/>
          <w:szCs w:val="32"/>
        </w:rPr>
        <w:t>成果會</w:t>
      </w:r>
      <w:r w:rsidR="009047F7" w:rsidRPr="00D317E3">
        <w:rPr>
          <w:rFonts w:ascii="標楷體" w:hAnsi="標楷體" w:hint="eastAsia"/>
          <w:sz w:val="32"/>
          <w:szCs w:val="32"/>
        </w:rPr>
        <w:t>相關情形</w:t>
      </w:r>
      <w:r w:rsidRPr="00D317E3">
        <w:rPr>
          <w:rFonts w:ascii="標楷體" w:hAnsi="標楷體" w:hint="eastAsia"/>
          <w:sz w:val="32"/>
          <w:szCs w:val="32"/>
        </w:rPr>
        <w:t>。</w:t>
      </w:r>
    </w:p>
    <w:p w14:paraId="01B2BCE5" w14:textId="374B6881" w:rsidR="002E7D82" w:rsidRPr="00D317E3" w:rsidRDefault="002E7D82" w:rsidP="00D317E3">
      <w:pPr>
        <w:kinsoku w:val="0"/>
        <w:overflowPunct w:val="0"/>
        <w:snapToGrid w:val="0"/>
        <w:ind w:leftChars="100" w:left="967" w:hangingChars="196" w:hanging="627"/>
        <w:jc w:val="both"/>
        <w:textAlignment w:val="baseline"/>
        <w:rPr>
          <w:rFonts w:ascii="標楷體" w:hAnsi="標楷體"/>
          <w:sz w:val="32"/>
          <w:szCs w:val="32"/>
        </w:rPr>
      </w:pPr>
      <w:r w:rsidRPr="00D317E3">
        <w:rPr>
          <w:rFonts w:ascii="標楷體" w:hAnsi="標楷體" w:hint="eastAsia"/>
          <w:sz w:val="32"/>
          <w:szCs w:val="32"/>
        </w:rPr>
        <w:t xml:space="preserve">  </w:t>
      </w:r>
      <w:r w:rsidRPr="00D317E3">
        <w:rPr>
          <w:rFonts w:ascii="標楷體" w:hAnsi="標楷體" w:hint="eastAsia"/>
          <w:b/>
          <w:bCs/>
          <w:sz w:val="32"/>
          <w:szCs w:val="32"/>
        </w:rPr>
        <w:t>王委員秀紅</w:t>
      </w:r>
      <w:r w:rsidRPr="00D317E3">
        <w:rPr>
          <w:rFonts w:ascii="標楷體" w:hAnsi="標楷體" w:hint="eastAsia"/>
          <w:sz w:val="32"/>
          <w:szCs w:val="32"/>
        </w:rPr>
        <w:t>：</w:t>
      </w:r>
      <w:r w:rsidR="006C7419" w:rsidRPr="00D317E3">
        <w:rPr>
          <w:rFonts w:ascii="標楷體" w:hAnsi="標楷體" w:hint="eastAsia"/>
          <w:sz w:val="32"/>
          <w:szCs w:val="32"/>
        </w:rPr>
        <w:t>本院考銓資料研究中心類同大學校務研究辦公室(IR office)概念，透過運用資料庫分析與實務研究，推動考銓政策與制度規劃設計，此確為符應未來政府施政運用科技發展趨勢之重要作為，期望未來能在秘書長領軍下持續精進分析與研究。</w:t>
      </w:r>
    </w:p>
    <w:p w14:paraId="5E03FB02" w14:textId="10BC0CD4" w:rsidR="005A1D6F" w:rsidRPr="00D317E3" w:rsidRDefault="005A1D6F" w:rsidP="00D317E3">
      <w:pPr>
        <w:kinsoku w:val="0"/>
        <w:overflowPunct w:val="0"/>
        <w:snapToGrid w:val="0"/>
        <w:ind w:leftChars="100" w:left="968" w:hangingChars="196" w:hanging="628"/>
        <w:jc w:val="both"/>
        <w:textAlignment w:val="baseline"/>
        <w:rPr>
          <w:rFonts w:ascii="標楷體" w:hAnsi="標楷體"/>
          <w:sz w:val="32"/>
          <w:szCs w:val="32"/>
        </w:rPr>
      </w:pPr>
      <w:r w:rsidRPr="00D317E3">
        <w:rPr>
          <w:rFonts w:ascii="標楷體" w:hAnsi="標楷體" w:hint="eastAsia"/>
          <w:b/>
          <w:bCs/>
          <w:sz w:val="32"/>
          <w:szCs w:val="32"/>
        </w:rPr>
        <w:t xml:space="preserve"> </w:t>
      </w:r>
      <w:r w:rsidR="00E63AE4" w:rsidRPr="00D317E3">
        <w:rPr>
          <w:rFonts w:ascii="標楷體" w:hAnsi="標楷體" w:hint="eastAsia"/>
          <w:b/>
          <w:bCs/>
          <w:sz w:val="32"/>
          <w:szCs w:val="32"/>
        </w:rPr>
        <w:t xml:space="preserve"> </w:t>
      </w:r>
      <w:r w:rsidRPr="00D317E3">
        <w:rPr>
          <w:rFonts w:ascii="標楷體" w:hAnsi="標楷體" w:hint="eastAsia"/>
          <w:b/>
          <w:bCs/>
          <w:sz w:val="32"/>
          <w:szCs w:val="32"/>
        </w:rPr>
        <w:t>吳委員新興</w:t>
      </w:r>
      <w:r w:rsidRPr="00C67A4E">
        <w:rPr>
          <w:rFonts w:ascii="標楷體" w:hAnsi="標楷體" w:hint="eastAsia"/>
          <w:sz w:val="32"/>
          <w:szCs w:val="32"/>
        </w:rPr>
        <w:t>：</w:t>
      </w:r>
      <w:r w:rsidR="005678F5" w:rsidRPr="00D317E3">
        <w:rPr>
          <w:rFonts w:ascii="標楷體" w:hAnsi="標楷體" w:hint="eastAsia"/>
          <w:sz w:val="32"/>
          <w:szCs w:val="32"/>
        </w:rPr>
        <w:t>112年度本院委外研究改變過往模式，朝向大數據分析，與自然科學研究方式相仿，減少過多的文獻回顧與理論探討，直指數據的取得與分析，提供實務上的政策研議或思考，目標非常明確，同時活用過往所累積的龐大資料，提高報告之可用性，是相當好的改革，個人非常認同。</w:t>
      </w:r>
    </w:p>
    <w:p w14:paraId="21041A30" w14:textId="35FF8B17" w:rsidR="005A1D6F" w:rsidRPr="00D317E3" w:rsidRDefault="005A1D6F" w:rsidP="00D317E3">
      <w:pPr>
        <w:overflowPunct w:val="0"/>
        <w:snapToGrid w:val="0"/>
        <w:ind w:leftChars="100" w:left="968" w:hangingChars="196" w:hanging="628"/>
        <w:jc w:val="both"/>
        <w:textAlignment w:val="baseline"/>
        <w:rPr>
          <w:rFonts w:ascii="標楷體" w:hAnsi="標楷體"/>
          <w:b/>
          <w:bCs/>
          <w:sz w:val="32"/>
          <w:szCs w:val="32"/>
        </w:rPr>
      </w:pPr>
      <w:r w:rsidRPr="00D317E3">
        <w:rPr>
          <w:rFonts w:ascii="標楷體" w:hAnsi="標楷體" w:hint="eastAsia"/>
          <w:b/>
          <w:bCs/>
          <w:sz w:val="32"/>
          <w:szCs w:val="32"/>
        </w:rPr>
        <w:lastRenderedPageBreak/>
        <w:t xml:space="preserve"> </w:t>
      </w:r>
      <w:r w:rsidR="00E63AE4" w:rsidRPr="00D317E3">
        <w:rPr>
          <w:rFonts w:ascii="標楷體" w:hAnsi="標楷體" w:hint="eastAsia"/>
          <w:b/>
          <w:bCs/>
          <w:sz w:val="32"/>
          <w:szCs w:val="32"/>
        </w:rPr>
        <w:t xml:space="preserve"> </w:t>
      </w:r>
      <w:r w:rsidRPr="00D317E3">
        <w:rPr>
          <w:rFonts w:ascii="標楷體" w:hAnsi="標楷體" w:hint="eastAsia"/>
          <w:b/>
          <w:bCs/>
          <w:sz w:val="32"/>
          <w:szCs w:val="32"/>
        </w:rPr>
        <w:t>陳委員錦生</w:t>
      </w:r>
      <w:r w:rsidRPr="00C67A4E">
        <w:rPr>
          <w:rFonts w:ascii="標楷體" w:hAnsi="標楷體" w:hint="eastAsia"/>
          <w:sz w:val="32"/>
          <w:szCs w:val="32"/>
        </w:rPr>
        <w:t>：</w:t>
      </w:r>
      <w:r w:rsidR="003423D1" w:rsidRPr="00D317E3">
        <w:rPr>
          <w:rFonts w:ascii="標楷體" w:hAnsi="標楷體" w:hint="eastAsia"/>
          <w:sz w:val="32"/>
          <w:szCs w:val="32"/>
        </w:rPr>
        <w:t>本次考銓資料庫分析研究成果，令人眼睛為之一亮，提供許多客觀的數據，可作為未來施政的重要參據。</w:t>
      </w:r>
    </w:p>
    <w:p w14:paraId="507CE43B" w14:textId="6A852ADA" w:rsidR="00455320" w:rsidRPr="00D317E3" w:rsidRDefault="005A1D6F" w:rsidP="00D317E3">
      <w:pPr>
        <w:kinsoku w:val="0"/>
        <w:overflowPunct w:val="0"/>
        <w:snapToGrid w:val="0"/>
        <w:ind w:leftChars="100" w:left="968" w:hangingChars="196" w:hanging="628"/>
        <w:jc w:val="both"/>
        <w:textAlignment w:val="baseline"/>
        <w:rPr>
          <w:rFonts w:ascii="標楷體" w:hAnsi="標楷體"/>
          <w:sz w:val="32"/>
          <w:szCs w:val="32"/>
        </w:rPr>
      </w:pPr>
      <w:r w:rsidRPr="00D317E3">
        <w:rPr>
          <w:rFonts w:ascii="標楷體" w:hAnsi="標楷體" w:hint="eastAsia"/>
          <w:b/>
          <w:bCs/>
          <w:sz w:val="32"/>
          <w:szCs w:val="32"/>
        </w:rPr>
        <w:t xml:space="preserve">  姚委員立德</w:t>
      </w:r>
      <w:r w:rsidRPr="00C67A4E">
        <w:rPr>
          <w:rFonts w:ascii="標楷體" w:hAnsi="標楷體" w:hint="eastAsia"/>
          <w:sz w:val="32"/>
          <w:szCs w:val="32"/>
        </w:rPr>
        <w:t>：</w:t>
      </w:r>
      <w:r w:rsidR="00455320" w:rsidRPr="00D317E3">
        <w:rPr>
          <w:rFonts w:ascii="標楷體" w:hAnsi="標楷體" w:hint="eastAsia"/>
          <w:sz w:val="32"/>
          <w:szCs w:val="32"/>
        </w:rPr>
        <w:t>本次本院辦理112年度考銓資料研究中心資料分析成果發表極佳，未來除委託專家學者運用數據分析外，可思考透過建立友善化平台及評比獎勵機制，鼓勵本院同仁在業務範圍內自行運用大數據分析提出相關政策專案，將來並適時拓展至部會同仁，期透過培養院部會同仁善用數據分析研議決策之能力，提升政府施政效能。</w:t>
      </w:r>
    </w:p>
    <w:p w14:paraId="69B2EE21" w14:textId="0D0FEA91" w:rsidR="00E25E54" w:rsidRPr="00D317E3" w:rsidRDefault="00E25E54" w:rsidP="00D317E3">
      <w:pPr>
        <w:kinsoku w:val="0"/>
        <w:overflowPunct w:val="0"/>
        <w:snapToGrid w:val="0"/>
        <w:ind w:leftChars="100" w:left="952" w:hangingChars="196" w:hanging="612"/>
        <w:jc w:val="both"/>
        <w:textAlignment w:val="baseline"/>
        <w:rPr>
          <w:rFonts w:ascii="標楷體" w:hAnsi="標楷體"/>
          <w:b/>
          <w:bCs/>
          <w:color w:val="C00000"/>
          <w:sz w:val="32"/>
          <w:szCs w:val="32"/>
        </w:rPr>
      </w:pPr>
      <w:r w:rsidRPr="00D317E3">
        <w:rPr>
          <w:rFonts w:ascii="標楷體" w:hAnsi="標楷體" w:hint="eastAsia"/>
          <w:b/>
          <w:bCs/>
          <w:spacing w:val="-4"/>
          <w:sz w:val="32"/>
          <w:szCs w:val="32"/>
        </w:rPr>
        <w:t xml:space="preserve">  </w:t>
      </w:r>
      <w:r w:rsidRPr="00E16815">
        <w:rPr>
          <w:rFonts w:ascii="標楷體" w:hAnsi="標楷體" w:hint="eastAsia"/>
          <w:b/>
          <w:bCs/>
          <w:spacing w:val="-4"/>
          <w:sz w:val="32"/>
          <w:szCs w:val="32"/>
        </w:rPr>
        <w:t>院長意見</w:t>
      </w:r>
      <w:r w:rsidRPr="00D317E3">
        <w:rPr>
          <w:rFonts w:ascii="標楷體" w:hAnsi="標楷體" w:hint="eastAsia"/>
          <w:spacing w:val="-4"/>
          <w:sz w:val="32"/>
          <w:szCs w:val="32"/>
        </w:rPr>
        <w:t>：</w:t>
      </w:r>
      <w:r w:rsidR="006B1158" w:rsidRPr="00D317E3">
        <w:rPr>
          <w:rFonts w:ascii="標楷體" w:hAnsi="標楷體" w:hint="eastAsia"/>
          <w:spacing w:val="-4"/>
          <w:sz w:val="32"/>
          <w:szCs w:val="32"/>
        </w:rPr>
        <w:t>1.學者量化研究的能力較公務人員強，公務人員則具有較豐富的</w:t>
      </w:r>
      <w:r w:rsidR="006B1158" w:rsidRPr="00D317E3">
        <w:rPr>
          <w:rFonts w:ascii="標楷體" w:hAnsi="標楷體" w:hint="eastAsia"/>
          <w:sz w:val="32"/>
          <w:szCs w:val="32"/>
        </w:rPr>
        <w:t>實務</w:t>
      </w:r>
      <w:r w:rsidR="006B1158" w:rsidRPr="00D317E3">
        <w:rPr>
          <w:rFonts w:ascii="標楷體" w:hAnsi="標楷體" w:hint="eastAsia"/>
          <w:spacing w:val="-4"/>
          <w:sz w:val="32"/>
          <w:szCs w:val="32"/>
        </w:rPr>
        <w:t>經驗，二者各有強項。因此，分工整合，應能發揮更大研究量能。2.學者的政策意識</w:t>
      </w:r>
      <w:r w:rsidR="00C37584" w:rsidRPr="00010621">
        <w:rPr>
          <w:rFonts w:ascii="標楷體" w:hAnsi="標楷體" w:hint="eastAsia"/>
          <w:spacing w:val="-4"/>
          <w:sz w:val="32"/>
          <w:szCs w:val="32"/>
        </w:rPr>
        <w:t>實務經驗</w:t>
      </w:r>
      <w:r w:rsidR="006B1158" w:rsidRPr="00010621">
        <w:rPr>
          <w:rFonts w:ascii="標楷體" w:hAnsi="標楷體" w:hint="eastAsia"/>
          <w:spacing w:val="-4"/>
          <w:sz w:val="32"/>
          <w:szCs w:val="32"/>
        </w:rPr>
        <w:t>可</w:t>
      </w:r>
      <w:r w:rsidR="006B1158" w:rsidRPr="00D317E3">
        <w:rPr>
          <w:rFonts w:ascii="標楷體" w:hAnsi="標楷體" w:hint="eastAsia"/>
          <w:spacing w:val="-4"/>
          <w:sz w:val="32"/>
          <w:szCs w:val="32"/>
        </w:rPr>
        <w:t>能不如公部門同仁，所以學者提出的資料分析，仍需由公務人員判讀，並思考相關政策方向及問題，這應是同仁對於委外研究應有的態度，非僅驗收研究報告，而是接續進行研議。所以，後續請編研中心及研究團隊</w:t>
      </w:r>
      <w:r w:rsidR="00290AAB" w:rsidRPr="00D317E3">
        <w:rPr>
          <w:rFonts w:ascii="標楷體" w:hAnsi="標楷體" w:hint="eastAsia"/>
          <w:spacing w:val="-4"/>
          <w:sz w:val="32"/>
          <w:szCs w:val="32"/>
        </w:rPr>
        <w:t>將</w:t>
      </w:r>
      <w:r w:rsidR="006B1158" w:rsidRPr="00D317E3">
        <w:rPr>
          <w:rFonts w:ascii="標楷體" w:hAnsi="標楷體" w:hint="eastAsia"/>
          <w:spacing w:val="-4"/>
          <w:sz w:val="32"/>
          <w:szCs w:val="32"/>
        </w:rPr>
        <w:t>相關統計數據的分析報告，</w:t>
      </w:r>
      <w:r w:rsidR="002301CD">
        <w:rPr>
          <w:rFonts w:ascii="標楷體" w:hAnsi="標楷體" w:hint="eastAsia"/>
          <w:spacing w:val="-4"/>
          <w:sz w:val="32"/>
          <w:szCs w:val="32"/>
        </w:rPr>
        <w:t>提</w:t>
      </w:r>
      <w:r w:rsidR="006B1158" w:rsidRPr="00D317E3">
        <w:rPr>
          <w:rFonts w:ascii="標楷體" w:hAnsi="標楷體" w:hint="eastAsia"/>
          <w:spacing w:val="-4"/>
          <w:sz w:val="32"/>
          <w:szCs w:val="32"/>
        </w:rPr>
        <w:t>供院部會參考</w:t>
      </w:r>
      <w:r w:rsidR="00C37584" w:rsidRPr="00010621">
        <w:rPr>
          <w:rFonts w:ascii="標楷體" w:hAnsi="標楷體" w:hint="eastAsia"/>
          <w:spacing w:val="-4"/>
          <w:sz w:val="32"/>
          <w:szCs w:val="32"/>
        </w:rPr>
        <w:t>，並適時向院會報告</w:t>
      </w:r>
      <w:r w:rsidR="006B1158" w:rsidRPr="00010621">
        <w:rPr>
          <w:rFonts w:ascii="標楷體" w:hAnsi="標楷體" w:hint="eastAsia"/>
          <w:spacing w:val="-4"/>
          <w:sz w:val="32"/>
          <w:szCs w:val="32"/>
        </w:rPr>
        <w:t>。</w:t>
      </w:r>
    </w:p>
    <w:p w14:paraId="4B3654B6" w14:textId="360B3922" w:rsidR="00BA28E6" w:rsidRPr="00A0196B" w:rsidRDefault="00BA28E6" w:rsidP="00175344">
      <w:pPr>
        <w:kinsoku w:val="0"/>
        <w:overflowPunct w:val="0"/>
        <w:snapToGrid w:val="0"/>
        <w:ind w:leftChars="163" w:left="1515" w:hangingChars="300" w:hanging="961"/>
        <w:jc w:val="both"/>
        <w:textAlignment w:val="baseline"/>
        <w:rPr>
          <w:rFonts w:ascii="標楷體" w:hAnsi="標楷體"/>
          <w:kern w:val="0"/>
          <w:sz w:val="32"/>
          <w:szCs w:val="32"/>
        </w:rPr>
      </w:pPr>
      <w:r w:rsidRPr="00D317E3">
        <w:rPr>
          <w:rFonts w:ascii="標楷體" w:hAnsi="標楷體" w:hint="eastAsia"/>
          <w:b/>
          <w:bCs/>
          <w:sz w:val="32"/>
          <w:szCs w:val="32"/>
        </w:rPr>
        <w:t>決定</w:t>
      </w:r>
      <w:r w:rsidRPr="00D317E3">
        <w:rPr>
          <w:rFonts w:ascii="標楷體" w:hAnsi="標楷體" w:hint="eastAsia"/>
          <w:sz w:val="32"/>
          <w:szCs w:val="32"/>
        </w:rPr>
        <w:t>：</w:t>
      </w:r>
      <w:r w:rsidR="00B149CC" w:rsidRPr="00A0196B">
        <w:rPr>
          <w:rFonts w:ascii="標楷體" w:hAnsi="標楷體" w:hint="eastAsia"/>
          <w:sz w:val="32"/>
          <w:szCs w:val="32"/>
        </w:rPr>
        <w:t>請編研中心等將</w:t>
      </w:r>
      <w:r w:rsidR="0084790F" w:rsidRPr="00A0196B">
        <w:rPr>
          <w:rFonts w:ascii="標楷體" w:hAnsi="標楷體" w:hint="eastAsia"/>
          <w:sz w:val="32"/>
          <w:szCs w:val="32"/>
        </w:rPr>
        <w:t>1</w:t>
      </w:r>
      <w:r w:rsidR="0084790F" w:rsidRPr="00A0196B">
        <w:rPr>
          <w:rFonts w:ascii="標楷體" w:hAnsi="標楷體"/>
          <w:sz w:val="32"/>
          <w:szCs w:val="32"/>
        </w:rPr>
        <w:t>12</w:t>
      </w:r>
      <w:r w:rsidR="0084790F" w:rsidRPr="00A0196B">
        <w:rPr>
          <w:rFonts w:ascii="標楷體" w:hAnsi="標楷體" w:hint="eastAsia"/>
          <w:sz w:val="32"/>
          <w:szCs w:val="32"/>
        </w:rPr>
        <w:t>年度委託研究</w:t>
      </w:r>
      <w:r w:rsidR="00B149CC" w:rsidRPr="00A0196B">
        <w:rPr>
          <w:rFonts w:ascii="標楷體" w:hAnsi="標楷體" w:hint="eastAsia"/>
          <w:sz w:val="32"/>
          <w:szCs w:val="32"/>
        </w:rPr>
        <w:t>相關統計數據的分析報告，</w:t>
      </w:r>
      <w:r w:rsidR="0096358B">
        <w:rPr>
          <w:rFonts w:ascii="標楷體" w:hAnsi="標楷體" w:hint="eastAsia"/>
          <w:sz w:val="32"/>
          <w:szCs w:val="32"/>
        </w:rPr>
        <w:t>提</w:t>
      </w:r>
      <w:r w:rsidR="00B149CC" w:rsidRPr="00A0196B">
        <w:rPr>
          <w:rFonts w:ascii="標楷體" w:hAnsi="標楷體" w:hint="eastAsia"/>
          <w:sz w:val="32"/>
          <w:szCs w:val="32"/>
        </w:rPr>
        <w:t>供院部會參考，並適時向院會報告。</w:t>
      </w:r>
    </w:p>
    <w:p w14:paraId="1C55646D" w14:textId="6FB19CA8" w:rsidR="001B1D86" w:rsidRPr="00D317E3" w:rsidRDefault="0042700D" w:rsidP="00D317E3">
      <w:pPr>
        <w:kinsoku w:val="0"/>
        <w:overflowPunct w:val="0"/>
        <w:spacing w:beforeLines="50" w:before="240"/>
        <w:jc w:val="both"/>
        <w:textAlignment w:val="baseline"/>
        <w:rPr>
          <w:rFonts w:ascii="標楷體" w:hAnsi="標楷體"/>
          <w:sz w:val="32"/>
          <w:szCs w:val="32"/>
        </w:rPr>
      </w:pPr>
      <w:r w:rsidRPr="00D317E3">
        <w:rPr>
          <w:rFonts w:ascii="標楷體" w:hAnsi="標楷體" w:hint="eastAsia"/>
          <w:sz w:val="32"/>
          <w:szCs w:val="32"/>
        </w:rPr>
        <w:t>參</w:t>
      </w:r>
      <w:r w:rsidR="00CA65F6" w:rsidRPr="00D317E3">
        <w:rPr>
          <w:rFonts w:ascii="標楷體" w:hAnsi="標楷體"/>
          <w:sz w:val="32"/>
          <w:szCs w:val="32"/>
        </w:rPr>
        <w:t>、</w:t>
      </w:r>
      <w:r w:rsidR="00D746D0" w:rsidRPr="00D317E3">
        <w:rPr>
          <w:rFonts w:ascii="標楷體" w:hAnsi="標楷體"/>
          <w:sz w:val="32"/>
          <w:szCs w:val="32"/>
        </w:rPr>
        <w:t>討論事項</w:t>
      </w:r>
    </w:p>
    <w:p w14:paraId="200A20A4" w14:textId="19C1CAB2" w:rsidR="00E906DD" w:rsidRPr="00D317E3" w:rsidRDefault="00E906DD" w:rsidP="00D317E3">
      <w:pPr>
        <w:overflowPunct w:val="0"/>
        <w:ind w:leftChars="100" w:left="980" w:hangingChars="200" w:hanging="640"/>
        <w:jc w:val="both"/>
        <w:textAlignment w:val="baseline"/>
        <w:rPr>
          <w:rFonts w:ascii="標楷體" w:hAnsi="標楷體"/>
          <w:spacing w:val="-6"/>
          <w:sz w:val="32"/>
          <w:szCs w:val="32"/>
        </w:rPr>
      </w:pPr>
      <w:r w:rsidRPr="00D317E3">
        <w:rPr>
          <w:rFonts w:ascii="標楷體" w:hAnsi="標楷體" w:hint="eastAsia"/>
          <w:sz w:val="32"/>
          <w:szCs w:val="32"/>
        </w:rPr>
        <w:t>一、</w:t>
      </w:r>
      <w:r w:rsidR="00743B8C" w:rsidRPr="00D317E3">
        <w:rPr>
          <w:rFonts w:ascii="標楷體" w:hAnsi="標楷體" w:hint="eastAsia"/>
          <w:sz w:val="32"/>
          <w:szCs w:val="32"/>
        </w:rPr>
        <w:t>本院保訓綜規處案陳公務人員退休撫卹基金監理委員會委員產生辦法、公務人員退休撫卹基金監理委員會顧問遴聘辦法及公務人員退休撫卹基金監理委員會辦事細則廢止案一案，請討論</w:t>
      </w:r>
      <w:r w:rsidRPr="00D317E3">
        <w:rPr>
          <w:rFonts w:ascii="標楷體" w:hAnsi="標楷體" w:hint="eastAsia"/>
          <w:spacing w:val="-6"/>
          <w:sz w:val="32"/>
          <w:szCs w:val="32"/>
        </w:rPr>
        <w:t>。</w:t>
      </w:r>
    </w:p>
    <w:p w14:paraId="3A89D27A" w14:textId="0D728F9A" w:rsidR="00031765" w:rsidRPr="00D317E3" w:rsidRDefault="00031765" w:rsidP="00D317E3">
      <w:pPr>
        <w:overflowPunct w:val="0"/>
        <w:ind w:leftChars="100" w:left="981" w:hangingChars="200" w:hanging="641"/>
        <w:jc w:val="both"/>
        <w:textAlignment w:val="baseline"/>
        <w:rPr>
          <w:rFonts w:ascii="標楷體" w:hAnsi="標楷體"/>
          <w:spacing w:val="-6"/>
          <w:sz w:val="32"/>
          <w:szCs w:val="32"/>
        </w:rPr>
      </w:pPr>
      <w:r w:rsidRPr="00D317E3">
        <w:rPr>
          <w:rFonts w:ascii="標楷體" w:hAnsi="標楷體" w:hint="eastAsia"/>
          <w:b/>
          <w:sz w:val="32"/>
          <w:szCs w:val="32"/>
        </w:rPr>
        <w:t xml:space="preserve">  決議</w:t>
      </w:r>
      <w:r w:rsidRPr="00D317E3">
        <w:rPr>
          <w:rFonts w:ascii="標楷體" w:hAnsi="標楷體" w:hint="eastAsia"/>
          <w:bCs/>
          <w:sz w:val="32"/>
          <w:szCs w:val="32"/>
        </w:rPr>
        <w:t>：照案通過。</w:t>
      </w:r>
    </w:p>
    <w:p w14:paraId="529F58CB" w14:textId="051B2FEB" w:rsidR="00743B8C" w:rsidRPr="00D317E3" w:rsidRDefault="00743B8C" w:rsidP="00D317E3">
      <w:pPr>
        <w:overflowPunct w:val="0"/>
        <w:ind w:leftChars="100" w:left="956" w:hangingChars="200" w:hanging="616"/>
        <w:jc w:val="both"/>
        <w:textAlignment w:val="baseline"/>
        <w:rPr>
          <w:rFonts w:ascii="標楷體" w:hAnsi="標楷體"/>
          <w:color w:val="222222"/>
          <w:spacing w:val="10"/>
          <w:sz w:val="32"/>
          <w:szCs w:val="32"/>
          <w:shd w:val="clear" w:color="auto" w:fill="FFFFFF"/>
        </w:rPr>
      </w:pPr>
      <w:r w:rsidRPr="00D317E3">
        <w:rPr>
          <w:rFonts w:ascii="標楷體" w:hAnsi="標楷體" w:hint="eastAsia"/>
          <w:spacing w:val="-6"/>
          <w:sz w:val="32"/>
          <w:szCs w:val="32"/>
        </w:rPr>
        <w:t>二、</w:t>
      </w:r>
      <w:r w:rsidRPr="00D317E3">
        <w:rPr>
          <w:rFonts w:ascii="標楷體" w:hAnsi="標楷體"/>
          <w:color w:val="222222"/>
          <w:spacing w:val="10"/>
          <w:sz w:val="32"/>
          <w:szCs w:val="32"/>
          <w:shd w:val="clear" w:color="auto" w:fill="FFFFFF"/>
        </w:rPr>
        <w:t>考選部函陳專門職業及技術人員高等考試獸醫師考試規則部分條文修正草案一案</w:t>
      </w:r>
      <w:r w:rsidRPr="00D317E3">
        <w:rPr>
          <w:rFonts w:ascii="標楷體" w:hAnsi="標楷體" w:hint="eastAsia"/>
          <w:color w:val="222222"/>
          <w:spacing w:val="10"/>
          <w:sz w:val="32"/>
          <w:szCs w:val="32"/>
          <w:shd w:val="clear" w:color="auto" w:fill="FFFFFF"/>
        </w:rPr>
        <w:t>，請討論。</w:t>
      </w:r>
    </w:p>
    <w:p w14:paraId="7F09FCB8" w14:textId="71F9D17F" w:rsidR="00031765" w:rsidRPr="00D317E3" w:rsidRDefault="00031765" w:rsidP="00D317E3">
      <w:pPr>
        <w:overflowPunct w:val="0"/>
        <w:ind w:leftChars="100" w:left="981" w:hangingChars="200" w:hanging="641"/>
        <w:jc w:val="both"/>
        <w:textAlignment w:val="baseline"/>
        <w:rPr>
          <w:rFonts w:ascii="標楷體" w:hAnsi="標楷體"/>
          <w:spacing w:val="-6"/>
          <w:sz w:val="32"/>
          <w:szCs w:val="32"/>
        </w:rPr>
      </w:pPr>
      <w:r w:rsidRPr="00D317E3">
        <w:rPr>
          <w:rFonts w:ascii="標楷體" w:hAnsi="標楷體" w:hint="eastAsia"/>
          <w:b/>
          <w:sz w:val="32"/>
          <w:szCs w:val="32"/>
        </w:rPr>
        <w:t xml:space="preserve">  決議</w:t>
      </w:r>
      <w:r w:rsidRPr="00D317E3">
        <w:rPr>
          <w:rFonts w:ascii="標楷體" w:hAnsi="標楷體" w:hint="eastAsia"/>
          <w:bCs/>
          <w:sz w:val="32"/>
          <w:szCs w:val="32"/>
        </w:rPr>
        <w:t>：照部擬及本院法規委員會意見通過。</w:t>
      </w:r>
    </w:p>
    <w:p w14:paraId="57B72380" w14:textId="3D070872" w:rsidR="00743B8C" w:rsidRPr="00D317E3" w:rsidRDefault="00743B8C" w:rsidP="00D317E3">
      <w:pPr>
        <w:overflowPunct w:val="0"/>
        <w:ind w:leftChars="100" w:left="956" w:hangingChars="200" w:hanging="616"/>
        <w:jc w:val="both"/>
        <w:textAlignment w:val="baseline"/>
        <w:rPr>
          <w:rFonts w:ascii="標楷體" w:hAnsi="標楷體"/>
          <w:spacing w:val="-6"/>
          <w:sz w:val="32"/>
          <w:szCs w:val="32"/>
        </w:rPr>
      </w:pPr>
      <w:r w:rsidRPr="00D317E3">
        <w:rPr>
          <w:rFonts w:ascii="標楷體" w:hAnsi="標楷體" w:hint="eastAsia"/>
          <w:spacing w:val="-6"/>
          <w:sz w:val="32"/>
          <w:szCs w:val="32"/>
        </w:rPr>
        <w:lastRenderedPageBreak/>
        <w:t>三、考選部函陳公務人員特種考試警察人員考試規則第10條及第4條附表二修正草案一案，請討論。</w:t>
      </w:r>
    </w:p>
    <w:p w14:paraId="51DBBF46" w14:textId="1CE17C02" w:rsidR="0073514C" w:rsidRPr="00D317E3" w:rsidRDefault="0073514C" w:rsidP="00D317E3">
      <w:pPr>
        <w:overflowPunct w:val="0"/>
        <w:ind w:leftChars="100" w:left="981" w:hangingChars="200" w:hanging="641"/>
        <w:jc w:val="both"/>
        <w:textAlignment w:val="baseline"/>
        <w:rPr>
          <w:rFonts w:ascii="標楷體" w:hAnsi="標楷體"/>
          <w:bCs/>
          <w:sz w:val="32"/>
          <w:szCs w:val="32"/>
        </w:rPr>
      </w:pPr>
      <w:r w:rsidRPr="00D317E3">
        <w:rPr>
          <w:rFonts w:ascii="標楷體" w:hAnsi="標楷體" w:hint="eastAsia"/>
          <w:b/>
          <w:sz w:val="32"/>
          <w:szCs w:val="32"/>
        </w:rPr>
        <w:t xml:space="preserve">  決議</w:t>
      </w:r>
      <w:r w:rsidRPr="00D317E3">
        <w:rPr>
          <w:rFonts w:ascii="標楷體" w:hAnsi="標楷體" w:hint="eastAsia"/>
          <w:bCs/>
          <w:sz w:val="32"/>
          <w:szCs w:val="32"/>
        </w:rPr>
        <w:t>：</w:t>
      </w:r>
      <w:r w:rsidR="00410ED3" w:rsidRPr="00D317E3">
        <w:rPr>
          <w:rFonts w:ascii="標楷體" w:hAnsi="標楷體" w:hint="eastAsia"/>
          <w:bCs/>
          <w:sz w:val="32"/>
          <w:szCs w:val="32"/>
        </w:rPr>
        <w:t>1.</w:t>
      </w:r>
      <w:r w:rsidRPr="00D317E3">
        <w:rPr>
          <w:rFonts w:ascii="標楷體" w:hAnsi="標楷體" w:hint="eastAsia"/>
          <w:bCs/>
          <w:sz w:val="32"/>
          <w:szCs w:val="32"/>
        </w:rPr>
        <w:t>照部擬及本院法規委員會意見通過。</w:t>
      </w:r>
    </w:p>
    <w:p w14:paraId="115F2754" w14:textId="0E4DABCA" w:rsidR="00410ED3" w:rsidRPr="00D317E3" w:rsidRDefault="00410ED3" w:rsidP="00D317E3">
      <w:pPr>
        <w:overflowPunct w:val="0"/>
        <w:ind w:leftChars="100" w:left="981" w:hangingChars="200" w:hanging="641"/>
        <w:jc w:val="both"/>
        <w:textAlignment w:val="baseline"/>
        <w:rPr>
          <w:rFonts w:ascii="標楷體" w:hAnsi="標楷體"/>
          <w:bCs/>
          <w:spacing w:val="-6"/>
          <w:sz w:val="32"/>
          <w:szCs w:val="32"/>
        </w:rPr>
      </w:pPr>
      <w:r w:rsidRPr="00D317E3">
        <w:rPr>
          <w:rFonts w:ascii="標楷體" w:hAnsi="標楷體" w:hint="eastAsia"/>
          <w:b/>
          <w:sz w:val="32"/>
          <w:szCs w:val="32"/>
        </w:rPr>
        <w:t xml:space="preserve">       </w:t>
      </w:r>
      <w:r w:rsidRPr="00D317E3">
        <w:rPr>
          <w:rFonts w:ascii="標楷體" w:hAnsi="標楷體" w:hint="eastAsia"/>
          <w:bCs/>
          <w:sz w:val="32"/>
          <w:szCs w:val="32"/>
        </w:rPr>
        <w:t xml:space="preserve"> 2.會議</w:t>
      </w:r>
      <w:r w:rsidR="001C7CBD" w:rsidRPr="00D317E3">
        <w:rPr>
          <w:rFonts w:ascii="標楷體" w:hAnsi="標楷體" w:hint="eastAsia"/>
          <w:bCs/>
          <w:sz w:val="32"/>
          <w:szCs w:val="32"/>
        </w:rPr>
        <w:t>紀</w:t>
      </w:r>
      <w:r w:rsidRPr="00D317E3">
        <w:rPr>
          <w:rFonts w:ascii="標楷體" w:hAnsi="標楷體" w:hint="eastAsia"/>
          <w:bCs/>
          <w:sz w:val="32"/>
          <w:szCs w:val="32"/>
        </w:rPr>
        <w:t>錄同時確定。</w:t>
      </w:r>
    </w:p>
    <w:p w14:paraId="617E1A64" w14:textId="33513B3C" w:rsidR="00743B8C" w:rsidRPr="00D317E3" w:rsidRDefault="00743B8C" w:rsidP="00D317E3">
      <w:pPr>
        <w:overflowPunct w:val="0"/>
        <w:ind w:leftChars="100" w:left="956" w:hangingChars="200" w:hanging="616"/>
        <w:jc w:val="both"/>
        <w:textAlignment w:val="baseline"/>
        <w:rPr>
          <w:rFonts w:ascii="標楷體" w:hAnsi="標楷體"/>
          <w:spacing w:val="-6"/>
          <w:sz w:val="32"/>
          <w:szCs w:val="32"/>
        </w:rPr>
      </w:pPr>
      <w:r w:rsidRPr="00D317E3">
        <w:rPr>
          <w:rFonts w:ascii="標楷體" w:hAnsi="標楷體" w:hint="eastAsia"/>
          <w:spacing w:val="-6"/>
          <w:sz w:val="32"/>
          <w:szCs w:val="32"/>
        </w:rPr>
        <w:t>四、考選部函陳試務處組織規程第4條修正草案一案，請討論。</w:t>
      </w:r>
    </w:p>
    <w:p w14:paraId="4E5A2F42" w14:textId="6E6E54DB" w:rsidR="001B4655" w:rsidRPr="00D317E3" w:rsidRDefault="001B4655" w:rsidP="00D317E3">
      <w:pPr>
        <w:overflowPunct w:val="0"/>
        <w:ind w:leftChars="100" w:left="981" w:hangingChars="200" w:hanging="641"/>
        <w:jc w:val="both"/>
        <w:textAlignment w:val="baseline"/>
        <w:rPr>
          <w:rFonts w:ascii="標楷體" w:hAnsi="標楷體"/>
          <w:bCs/>
          <w:sz w:val="32"/>
          <w:szCs w:val="32"/>
        </w:rPr>
      </w:pPr>
      <w:r w:rsidRPr="00D317E3">
        <w:rPr>
          <w:rFonts w:ascii="標楷體" w:hAnsi="標楷體" w:hint="eastAsia"/>
          <w:b/>
          <w:sz w:val="32"/>
          <w:szCs w:val="32"/>
        </w:rPr>
        <w:t xml:space="preserve">  決議</w:t>
      </w:r>
      <w:r w:rsidRPr="00D317E3">
        <w:rPr>
          <w:rFonts w:ascii="標楷體" w:hAnsi="標楷體" w:hint="eastAsia"/>
          <w:bCs/>
          <w:sz w:val="32"/>
          <w:szCs w:val="32"/>
        </w:rPr>
        <w:t>：</w:t>
      </w:r>
      <w:r w:rsidR="00475BF5" w:rsidRPr="00D317E3">
        <w:rPr>
          <w:rFonts w:ascii="標楷體" w:hAnsi="標楷體" w:hint="eastAsia"/>
          <w:bCs/>
          <w:sz w:val="32"/>
          <w:szCs w:val="32"/>
        </w:rPr>
        <w:t>1.</w:t>
      </w:r>
      <w:r w:rsidRPr="00D317E3">
        <w:rPr>
          <w:rFonts w:ascii="標楷體" w:hAnsi="標楷體" w:hint="eastAsia"/>
          <w:bCs/>
          <w:sz w:val="32"/>
          <w:szCs w:val="32"/>
        </w:rPr>
        <w:t>照部擬通過。</w:t>
      </w:r>
    </w:p>
    <w:p w14:paraId="19BA5610" w14:textId="3B588DB5" w:rsidR="00475BF5" w:rsidRPr="00D317E3" w:rsidRDefault="00475BF5" w:rsidP="00D317E3">
      <w:pPr>
        <w:overflowPunct w:val="0"/>
        <w:ind w:leftChars="100" w:left="981" w:hangingChars="200" w:hanging="641"/>
        <w:jc w:val="both"/>
        <w:textAlignment w:val="baseline"/>
        <w:rPr>
          <w:rFonts w:ascii="標楷體" w:hAnsi="標楷體"/>
          <w:bCs/>
          <w:sz w:val="32"/>
          <w:szCs w:val="32"/>
        </w:rPr>
      </w:pPr>
      <w:r w:rsidRPr="00D317E3">
        <w:rPr>
          <w:rFonts w:ascii="標楷體" w:hAnsi="標楷體" w:hint="eastAsia"/>
          <w:b/>
          <w:sz w:val="32"/>
          <w:szCs w:val="32"/>
        </w:rPr>
        <w:t xml:space="preserve">       </w:t>
      </w:r>
      <w:r w:rsidRPr="00D317E3">
        <w:rPr>
          <w:rFonts w:ascii="標楷體" w:hAnsi="標楷體" w:hint="eastAsia"/>
          <w:bCs/>
          <w:sz w:val="32"/>
          <w:szCs w:val="32"/>
        </w:rPr>
        <w:t xml:space="preserve"> 2.會議紀錄同時確定。</w:t>
      </w:r>
    </w:p>
    <w:p w14:paraId="3F92E70E" w14:textId="260EEFDB" w:rsidR="00E906DD" w:rsidRPr="00D317E3" w:rsidRDefault="00743B8C" w:rsidP="00D317E3">
      <w:pPr>
        <w:overflowPunct w:val="0"/>
        <w:ind w:leftChars="100" w:left="980" w:hangingChars="200" w:hanging="640"/>
        <w:jc w:val="both"/>
        <w:textAlignment w:val="baseline"/>
        <w:rPr>
          <w:rFonts w:ascii="標楷體" w:hAnsi="標楷體"/>
          <w:sz w:val="32"/>
          <w:szCs w:val="32"/>
        </w:rPr>
      </w:pPr>
      <w:r w:rsidRPr="00D317E3">
        <w:rPr>
          <w:rFonts w:ascii="標楷體" w:hAnsi="標楷體" w:hint="eastAsia"/>
          <w:sz w:val="32"/>
          <w:szCs w:val="32"/>
        </w:rPr>
        <w:t>五</w:t>
      </w:r>
      <w:r w:rsidR="00E906DD" w:rsidRPr="00D317E3">
        <w:rPr>
          <w:rFonts w:ascii="標楷體" w:hAnsi="標楷體" w:hint="eastAsia"/>
          <w:sz w:val="32"/>
          <w:szCs w:val="32"/>
        </w:rPr>
        <w:t>、</w:t>
      </w:r>
      <w:r w:rsidRPr="00D317E3">
        <w:rPr>
          <w:rFonts w:ascii="標楷體" w:hAnsi="標楷體" w:hint="eastAsia"/>
          <w:sz w:val="32"/>
          <w:szCs w:val="32"/>
        </w:rPr>
        <w:t>考選部函請舉辦113年公務人員特種考試警察人員、一般警察人員、國家安全局國家安全情報人員及移民行政人員考試，並請同意組設典試委員會辦理典試事宜及核提典試委員長一案</w:t>
      </w:r>
      <w:r w:rsidR="00E906DD" w:rsidRPr="00D317E3">
        <w:rPr>
          <w:rFonts w:ascii="標楷體" w:hAnsi="標楷體" w:hint="eastAsia"/>
          <w:sz w:val="32"/>
          <w:szCs w:val="32"/>
        </w:rPr>
        <w:t>，請討論。</w:t>
      </w:r>
    </w:p>
    <w:p w14:paraId="59A180C2" w14:textId="50CC136C" w:rsidR="001B4655" w:rsidRPr="00D317E3" w:rsidRDefault="001B4655" w:rsidP="00D317E3">
      <w:pPr>
        <w:overflowPunct w:val="0"/>
        <w:ind w:leftChars="100" w:left="900" w:hangingChars="200" w:hanging="560"/>
        <w:jc w:val="both"/>
        <w:textAlignment w:val="baseline"/>
        <w:rPr>
          <w:rFonts w:ascii="標楷體" w:hAnsi="標楷體"/>
          <w:bCs/>
          <w:sz w:val="32"/>
          <w:szCs w:val="32"/>
        </w:rPr>
      </w:pPr>
      <w:r w:rsidRPr="00D317E3">
        <w:rPr>
          <w:rFonts w:ascii="標楷體" w:hAnsi="標楷體" w:hint="eastAsia"/>
          <w:bCs/>
          <w:spacing w:val="-20"/>
          <w:sz w:val="32"/>
          <w:szCs w:val="32"/>
        </w:rPr>
        <w:t xml:space="preserve">  </w:t>
      </w:r>
      <w:r w:rsidRPr="00D317E3">
        <w:rPr>
          <w:rFonts w:ascii="標楷體" w:hAnsi="標楷體" w:hint="eastAsia"/>
          <w:b/>
          <w:spacing w:val="-20"/>
          <w:sz w:val="32"/>
          <w:szCs w:val="32"/>
        </w:rPr>
        <w:t xml:space="preserve"> </w:t>
      </w:r>
      <w:r w:rsidR="00287E5B" w:rsidRPr="00D317E3">
        <w:rPr>
          <w:rFonts w:ascii="標楷體" w:hAnsi="標楷體" w:hint="eastAsia"/>
          <w:b/>
          <w:sz w:val="32"/>
          <w:szCs w:val="32"/>
        </w:rPr>
        <w:t>決議</w:t>
      </w:r>
      <w:r w:rsidR="00287E5B" w:rsidRPr="00D317E3">
        <w:rPr>
          <w:rFonts w:ascii="標楷體" w:hAnsi="標楷體" w:hint="eastAsia"/>
          <w:bCs/>
          <w:sz w:val="32"/>
          <w:szCs w:val="32"/>
        </w:rPr>
        <w:t>：</w:t>
      </w:r>
      <w:r w:rsidRPr="00D317E3">
        <w:rPr>
          <w:rFonts w:ascii="標楷體" w:hAnsi="標楷體" w:hint="eastAsia"/>
          <w:bCs/>
          <w:sz w:val="32"/>
          <w:szCs w:val="32"/>
        </w:rPr>
        <w:t>1.</w:t>
      </w:r>
      <w:r w:rsidRPr="00D317E3">
        <w:rPr>
          <w:rFonts w:ascii="標楷體" w:hAnsi="標楷體"/>
          <w:bCs/>
          <w:sz w:val="32"/>
          <w:szCs w:val="32"/>
        </w:rPr>
        <w:t>照案通過，請</w:t>
      </w:r>
      <w:r w:rsidR="000479BB" w:rsidRPr="00D317E3">
        <w:rPr>
          <w:rFonts w:ascii="標楷體" w:hAnsi="標楷體" w:hint="eastAsia"/>
          <w:bCs/>
          <w:sz w:val="32"/>
          <w:szCs w:val="32"/>
        </w:rPr>
        <w:t>周</w:t>
      </w:r>
      <w:r w:rsidRPr="00D317E3">
        <w:rPr>
          <w:rFonts w:ascii="標楷體" w:hAnsi="標楷體"/>
          <w:bCs/>
          <w:sz w:val="32"/>
          <w:szCs w:val="32"/>
        </w:rPr>
        <w:t>委員</w:t>
      </w:r>
      <w:r w:rsidR="000479BB" w:rsidRPr="00D317E3">
        <w:rPr>
          <w:rFonts w:ascii="標楷體" w:hAnsi="標楷體" w:hint="eastAsia"/>
          <w:bCs/>
          <w:sz w:val="32"/>
          <w:szCs w:val="32"/>
        </w:rPr>
        <w:t>蓮香</w:t>
      </w:r>
      <w:r w:rsidRPr="00D317E3">
        <w:rPr>
          <w:rFonts w:ascii="標楷體" w:hAnsi="標楷體"/>
          <w:bCs/>
          <w:sz w:val="32"/>
          <w:szCs w:val="32"/>
        </w:rPr>
        <w:t>擔任本考試典試委員長。</w:t>
      </w:r>
    </w:p>
    <w:p w14:paraId="23D57C81" w14:textId="4DA45DDC" w:rsidR="001B4655" w:rsidRPr="00D317E3" w:rsidRDefault="001B4655" w:rsidP="00D317E3">
      <w:pPr>
        <w:overflowPunct w:val="0"/>
        <w:ind w:leftChars="110" w:left="1014" w:hangingChars="200" w:hanging="640"/>
        <w:jc w:val="both"/>
        <w:textAlignment w:val="baseline"/>
        <w:rPr>
          <w:rFonts w:ascii="標楷體" w:hAnsi="標楷體"/>
          <w:bCs/>
          <w:sz w:val="32"/>
          <w:szCs w:val="32"/>
        </w:rPr>
      </w:pPr>
      <w:r w:rsidRPr="00D317E3">
        <w:rPr>
          <w:rFonts w:ascii="標楷體" w:hAnsi="標楷體" w:hint="eastAsia"/>
          <w:bCs/>
          <w:sz w:val="32"/>
          <w:szCs w:val="32"/>
        </w:rPr>
        <w:t xml:space="preserve">       </w:t>
      </w:r>
      <w:r w:rsidR="00287E5B" w:rsidRPr="00D317E3">
        <w:rPr>
          <w:rFonts w:ascii="標楷體" w:hAnsi="標楷體" w:hint="eastAsia"/>
          <w:bCs/>
          <w:sz w:val="32"/>
          <w:szCs w:val="32"/>
        </w:rPr>
        <w:t xml:space="preserve"> </w:t>
      </w:r>
      <w:r w:rsidRPr="00D317E3">
        <w:rPr>
          <w:rFonts w:ascii="標楷體" w:hAnsi="標楷體" w:hint="eastAsia"/>
          <w:bCs/>
          <w:sz w:val="32"/>
          <w:szCs w:val="32"/>
        </w:rPr>
        <w:t>2.會議紀錄同時確定。</w:t>
      </w:r>
    </w:p>
    <w:p w14:paraId="7F82DD13" w14:textId="6378D14E" w:rsidR="00D746D0" w:rsidRPr="00D317E3" w:rsidRDefault="0042700D" w:rsidP="00D317E3">
      <w:pPr>
        <w:kinsoku w:val="0"/>
        <w:overflowPunct w:val="0"/>
        <w:spacing w:beforeLines="50" w:before="240"/>
        <w:jc w:val="both"/>
        <w:textAlignment w:val="baseline"/>
        <w:rPr>
          <w:rFonts w:ascii="標楷體" w:hAnsi="標楷體"/>
          <w:sz w:val="32"/>
          <w:szCs w:val="32"/>
        </w:rPr>
      </w:pPr>
      <w:r w:rsidRPr="00D317E3">
        <w:rPr>
          <w:rFonts w:ascii="標楷體" w:hAnsi="標楷體" w:hint="eastAsia"/>
          <w:sz w:val="32"/>
          <w:szCs w:val="32"/>
        </w:rPr>
        <w:t>肆</w:t>
      </w:r>
      <w:r w:rsidR="00D746D0" w:rsidRPr="00D317E3">
        <w:rPr>
          <w:rFonts w:ascii="標楷體" w:hAnsi="標楷體"/>
          <w:sz w:val="32"/>
          <w:szCs w:val="32"/>
        </w:rPr>
        <w:t>、臨時動議</w:t>
      </w:r>
      <w:r w:rsidR="00DA348F" w:rsidRPr="00D317E3">
        <w:rPr>
          <w:rFonts w:ascii="標楷體" w:hAnsi="標楷體" w:hint="eastAsia"/>
          <w:sz w:val="32"/>
          <w:szCs w:val="32"/>
        </w:rPr>
        <w:t>（無）</w:t>
      </w:r>
    </w:p>
    <w:p w14:paraId="1D2E9084" w14:textId="53142BBA" w:rsidR="004B3C27" w:rsidRPr="00D317E3" w:rsidRDefault="004B3C27" w:rsidP="00D317E3">
      <w:pPr>
        <w:pStyle w:val="2f"/>
        <w:overflowPunct w:val="0"/>
        <w:snapToGrid w:val="0"/>
        <w:spacing w:beforeLines="50" w:before="240"/>
        <w:ind w:left="963" w:hangingChars="301" w:hanging="963"/>
        <w:rPr>
          <w:rFonts w:ascii="標楷體" w:hAnsi="標楷體"/>
        </w:rPr>
      </w:pPr>
      <w:r w:rsidRPr="00D317E3">
        <w:rPr>
          <w:rFonts w:ascii="標楷體" w:hAnsi="標楷體"/>
        </w:rPr>
        <w:t>散會：</w:t>
      </w:r>
      <w:r w:rsidRPr="00D317E3">
        <w:rPr>
          <w:rFonts w:ascii="標楷體" w:hAnsi="標楷體" w:hint="eastAsia"/>
        </w:rPr>
        <w:t>上午</w:t>
      </w:r>
      <w:r w:rsidR="000431A0" w:rsidRPr="00D317E3">
        <w:rPr>
          <w:rFonts w:ascii="標楷體" w:hAnsi="標楷體" w:hint="eastAsia"/>
        </w:rPr>
        <w:t>11</w:t>
      </w:r>
      <w:r w:rsidRPr="00D317E3">
        <w:rPr>
          <w:rFonts w:ascii="標楷體" w:hAnsi="標楷體" w:hint="eastAsia"/>
        </w:rPr>
        <w:t>時</w:t>
      </w:r>
      <w:r w:rsidR="000431A0" w:rsidRPr="00D317E3">
        <w:rPr>
          <w:rFonts w:ascii="標楷體" w:hAnsi="標楷體" w:hint="eastAsia"/>
        </w:rPr>
        <w:t>38</w:t>
      </w:r>
      <w:r w:rsidRPr="00D317E3">
        <w:rPr>
          <w:rFonts w:ascii="標楷體" w:hAnsi="標楷體" w:hint="eastAsia"/>
        </w:rPr>
        <w:t>分</w:t>
      </w:r>
    </w:p>
    <w:p w14:paraId="2E1600EF" w14:textId="0998851F" w:rsidR="004B3C27" w:rsidRPr="004B3C27" w:rsidRDefault="004B3C27" w:rsidP="0008032D">
      <w:pPr>
        <w:pStyle w:val="2f"/>
        <w:kinsoku/>
        <w:overflowPunct w:val="0"/>
        <w:snapToGrid w:val="0"/>
        <w:spacing w:beforeLines="10" w:before="48"/>
        <w:ind w:leftChars="4" w:left="641" w:hangingChars="196" w:hanging="627"/>
        <w:rPr>
          <w:rFonts w:ascii="標楷體" w:hAnsi="標楷體"/>
        </w:rPr>
      </w:pPr>
      <w:r w:rsidRPr="00D317E3">
        <w:rPr>
          <w:rFonts w:ascii="標楷體" w:hAnsi="標楷體" w:hint="eastAsia"/>
        </w:rPr>
        <w:t xml:space="preserve">      </w:t>
      </w:r>
      <w:r w:rsidRPr="00D317E3">
        <w:rPr>
          <w:rFonts w:ascii="標楷體" w:hAnsi="標楷體"/>
        </w:rPr>
        <w:t>主  席</w:t>
      </w:r>
      <w:r w:rsidRPr="00D317E3">
        <w:rPr>
          <w:rFonts w:ascii="標楷體" w:hAnsi="標楷體" w:hint="eastAsia"/>
          <w:color w:val="000000"/>
        </w:rPr>
        <w:t xml:space="preserve">   黃  榮  村</w:t>
      </w:r>
    </w:p>
    <w:sectPr w:rsidR="004B3C27" w:rsidRPr="004B3C27" w:rsidSect="00076BDD">
      <w:headerReference w:type="default" r:id="rId8"/>
      <w:footerReference w:type="even" r:id="rId9"/>
      <w:footerReference w:type="default" r:id="rId10"/>
      <w:pgSz w:w="11907" w:h="16840" w:code="9"/>
      <w:pgMar w:top="1196" w:right="1361" w:bottom="992"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CCD9C" w14:textId="77777777" w:rsidR="002F0AE6" w:rsidRDefault="002F0AE6">
      <w:r>
        <w:separator/>
      </w:r>
    </w:p>
  </w:endnote>
  <w:endnote w:type="continuationSeparator" w:id="0">
    <w:p w14:paraId="339FC932" w14:textId="77777777" w:rsidR="002F0AE6" w:rsidRDefault="002F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D9F3B" w14:textId="77777777" w:rsidR="002F0AE6" w:rsidRDefault="002F0AE6">
      <w:r>
        <w:separator/>
      </w:r>
    </w:p>
  </w:footnote>
  <w:footnote w:type="continuationSeparator" w:id="0">
    <w:p w14:paraId="49788AF4" w14:textId="77777777" w:rsidR="002F0AE6" w:rsidRDefault="002F0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46EF9EB6" w:rsidR="00BA4AD4" w:rsidRDefault="00BA4AD4" w:rsidP="00F735D2">
    <w:pPr>
      <w:pStyle w:val="af2"/>
      <w:tabs>
        <w:tab w:val="clear" w:pos="4153"/>
        <w:tab w:val="clear" w:pos="8306"/>
        <w:tab w:val="left"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pt;height:12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471"/>
    <w:rsid w:val="000036B8"/>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AB"/>
    <w:rsid w:val="000105BB"/>
    <w:rsid w:val="00010621"/>
    <w:rsid w:val="00010C16"/>
    <w:rsid w:val="0001171B"/>
    <w:rsid w:val="00011873"/>
    <w:rsid w:val="00011AD9"/>
    <w:rsid w:val="00011B1E"/>
    <w:rsid w:val="00011B90"/>
    <w:rsid w:val="00011C23"/>
    <w:rsid w:val="0001244C"/>
    <w:rsid w:val="00012BED"/>
    <w:rsid w:val="00012D7F"/>
    <w:rsid w:val="00014E63"/>
    <w:rsid w:val="00015020"/>
    <w:rsid w:val="000152EA"/>
    <w:rsid w:val="000154F2"/>
    <w:rsid w:val="00015CEF"/>
    <w:rsid w:val="000161AD"/>
    <w:rsid w:val="00016388"/>
    <w:rsid w:val="00016C92"/>
    <w:rsid w:val="00017684"/>
    <w:rsid w:val="000179E5"/>
    <w:rsid w:val="00017A7E"/>
    <w:rsid w:val="00017AB7"/>
    <w:rsid w:val="00017B8C"/>
    <w:rsid w:val="00017C34"/>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25B"/>
    <w:rsid w:val="000255D7"/>
    <w:rsid w:val="000255E1"/>
    <w:rsid w:val="00025DA1"/>
    <w:rsid w:val="0002607E"/>
    <w:rsid w:val="000265D2"/>
    <w:rsid w:val="00026AE5"/>
    <w:rsid w:val="00026B5F"/>
    <w:rsid w:val="00026F40"/>
    <w:rsid w:val="00027536"/>
    <w:rsid w:val="00027620"/>
    <w:rsid w:val="00030C4C"/>
    <w:rsid w:val="00030FA9"/>
    <w:rsid w:val="000311C2"/>
    <w:rsid w:val="0003127F"/>
    <w:rsid w:val="00031433"/>
    <w:rsid w:val="00031445"/>
    <w:rsid w:val="000314CD"/>
    <w:rsid w:val="00031535"/>
    <w:rsid w:val="00031765"/>
    <w:rsid w:val="000318B2"/>
    <w:rsid w:val="00031ADB"/>
    <w:rsid w:val="00031BA8"/>
    <w:rsid w:val="00031BCA"/>
    <w:rsid w:val="00031DCB"/>
    <w:rsid w:val="0003218D"/>
    <w:rsid w:val="00032663"/>
    <w:rsid w:val="00032950"/>
    <w:rsid w:val="00033077"/>
    <w:rsid w:val="000330F4"/>
    <w:rsid w:val="0003342C"/>
    <w:rsid w:val="000335C7"/>
    <w:rsid w:val="00033F55"/>
    <w:rsid w:val="00033FD1"/>
    <w:rsid w:val="000344B4"/>
    <w:rsid w:val="000349EF"/>
    <w:rsid w:val="00035071"/>
    <w:rsid w:val="00035721"/>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1A0"/>
    <w:rsid w:val="00043A87"/>
    <w:rsid w:val="0004431E"/>
    <w:rsid w:val="000444A5"/>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6EC5"/>
    <w:rsid w:val="00046F61"/>
    <w:rsid w:val="00047932"/>
    <w:rsid w:val="000479BB"/>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600C4"/>
    <w:rsid w:val="000600CB"/>
    <w:rsid w:val="00060862"/>
    <w:rsid w:val="00060AE0"/>
    <w:rsid w:val="000610B7"/>
    <w:rsid w:val="0006176D"/>
    <w:rsid w:val="00061835"/>
    <w:rsid w:val="00061BE9"/>
    <w:rsid w:val="000620EC"/>
    <w:rsid w:val="00062CAB"/>
    <w:rsid w:val="00062F1F"/>
    <w:rsid w:val="00062F83"/>
    <w:rsid w:val="00062FF4"/>
    <w:rsid w:val="000630A8"/>
    <w:rsid w:val="00063181"/>
    <w:rsid w:val="000634C4"/>
    <w:rsid w:val="00063559"/>
    <w:rsid w:val="0006436D"/>
    <w:rsid w:val="00064876"/>
    <w:rsid w:val="00064CA9"/>
    <w:rsid w:val="00065266"/>
    <w:rsid w:val="00065D08"/>
    <w:rsid w:val="00065E2C"/>
    <w:rsid w:val="00066075"/>
    <w:rsid w:val="0006629B"/>
    <w:rsid w:val="00066334"/>
    <w:rsid w:val="00066813"/>
    <w:rsid w:val="00066B9C"/>
    <w:rsid w:val="00066DC0"/>
    <w:rsid w:val="00066ECA"/>
    <w:rsid w:val="00067536"/>
    <w:rsid w:val="00067647"/>
    <w:rsid w:val="0007058A"/>
    <w:rsid w:val="00070BE6"/>
    <w:rsid w:val="00070C47"/>
    <w:rsid w:val="00071073"/>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9AF"/>
    <w:rsid w:val="00076BDD"/>
    <w:rsid w:val="00076BF0"/>
    <w:rsid w:val="00076DB7"/>
    <w:rsid w:val="00077002"/>
    <w:rsid w:val="0007782A"/>
    <w:rsid w:val="00077AAC"/>
    <w:rsid w:val="00077DEA"/>
    <w:rsid w:val="0008032D"/>
    <w:rsid w:val="000805A5"/>
    <w:rsid w:val="00080890"/>
    <w:rsid w:val="00080BF7"/>
    <w:rsid w:val="000810FB"/>
    <w:rsid w:val="00081A8D"/>
    <w:rsid w:val="000821FB"/>
    <w:rsid w:val="00082870"/>
    <w:rsid w:val="00082AD4"/>
    <w:rsid w:val="00083360"/>
    <w:rsid w:val="000835FC"/>
    <w:rsid w:val="00083D93"/>
    <w:rsid w:val="00083DFD"/>
    <w:rsid w:val="00084F42"/>
    <w:rsid w:val="000857EF"/>
    <w:rsid w:val="0008651F"/>
    <w:rsid w:val="000865A9"/>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6E"/>
    <w:rsid w:val="0009449F"/>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E86"/>
    <w:rsid w:val="00097B00"/>
    <w:rsid w:val="00097DC4"/>
    <w:rsid w:val="000A0532"/>
    <w:rsid w:val="000A0846"/>
    <w:rsid w:val="000A0EDD"/>
    <w:rsid w:val="000A12EA"/>
    <w:rsid w:val="000A13BE"/>
    <w:rsid w:val="000A1BAE"/>
    <w:rsid w:val="000A1CF2"/>
    <w:rsid w:val="000A1DAC"/>
    <w:rsid w:val="000A1F31"/>
    <w:rsid w:val="000A210C"/>
    <w:rsid w:val="000A23E0"/>
    <w:rsid w:val="000A24E4"/>
    <w:rsid w:val="000A2509"/>
    <w:rsid w:val="000A2548"/>
    <w:rsid w:val="000A3009"/>
    <w:rsid w:val="000A34BF"/>
    <w:rsid w:val="000A3936"/>
    <w:rsid w:val="000A3B94"/>
    <w:rsid w:val="000A3C28"/>
    <w:rsid w:val="000A4697"/>
    <w:rsid w:val="000A4B3C"/>
    <w:rsid w:val="000A4EF3"/>
    <w:rsid w:val="000A4F3F"/>
    <w:rsid w:val="000A5484"/>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D8C"/>
    <w:rsid w:val="000B2288"/>
    <w:rsid w:val="000B24AB"/>
    <w:rsid w:val="000B2785"/>
    <w:rsid w:val="000B292C"/>
    <w:rsid w:val="000B3113"/>
    <w:rsid w:val="000B33F4"/>
    <w:rsid w:val="000B38E4"/>
    <w:rsid w:val="000B39E8"/>
    <w:rsid w:val="000B42B9"/>
    <w:rsid w:val="000B4ED2"/>
    <w:rsid w:val="000B4FDD"/>
    <w:rsid w:val="000B551D"/>
    <w:rsid w:val="000B5D97"/>
    <w:rsid w:val="000B5F4B"/>
    <w:rsid w:val="000B64EE"/>
    <w:rsid w:val="000B69A3"/>
    <w:rsid w:val="000B6A91"/>
    <w:rsid w:val="000B6B8B"/>
    <w:rsid w:val="000B6F60"/>
    <w:rsid w:val="000B759E"/>
    <w:rsid w:val="000B7744"/>
    <w:rsid w:val="000B79C9"/>
    <w:rsid w:val="000B7AB3"/>
    <w:rsid w:val="000B7E36"/>
    <w:rsid w:val="000B7E39"/>
    <w:rsid w:val="000B7F8E"/>
    <w:rsid w:val="000C0008"/>
    <w:rsid w:val="000C08DE"/>
    <w:rsid w:val="000C18E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C2E"/>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31C"/>
    <w:rsid w:val="000D18AB"/>
    <w:rsid w:val="000D19D1"/>
    <w:rsid w:val="000D1DEC"/>
    <w:rsid w:val="000D204A"/>
    <w:rsid w:val="000D20B7"/>
    <w:rsid w:val="000D24B1"/>
    <w:rsid w:val="000D2676"/>
    <w:rsid w:val="000D2CB2"/>
    <w:rsid w:val="000D2CD8"/>
    <w:rsid w:val="000D2D51"/>
    <w:rsid w:val="000D3DCA"/>
    <w:rsid w:val="000D4212"/>
    <w:rsid w:val="000D446A"/>
    <w:rsid w:val="000D450A"/>
    <w:rsid w:val="000D4CCE"/>
    <w:rsid w:val="000D5352"/>
    <w:rsid w:val="000D5388"/>
    <w:rsid w:val="000D5B9F"/>
    <w:rsid w:val="000D625C"/>
    <w:rsid w:val="000D6B6E"/>
    <w:rsid w:val="000D6C1B"/>
    <w:rsid w:val="000D6DB3"/>
    <w:rsid w:val="000D722F"/>
    <w:rsid w:val="000D74EA"/>
    <w:rsid w:val="000D7D6C"/>
    <w:rsid w:val="000E0342"/>
    <w:rsid w:val="000E0410"/>
    <w:rsid w:val="000E06A2"/>
    <w:rsid w:val="000E105F"/>
    <w:rsid w:val="000E10B3"/>
    <w:rsid w:val="000E124D"/>
    <w:rsid w:val="000E1909"/>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1B0E"/>
    <w:rsid w:val="000F26D9"/>
    <w:rsid w:val="000F2A15"/>
    <w:rsid w:val="000F2ADC"/>
    <w:rsid w:val="000F3166"/>
    <w:rsid w:val="000F37A5"/>
    <w:rsid w:val="000F3803"/>
    <w:rsid w:val="000F3912"/>
    <w:rsid w:val="000F4400"/>
    <w:rsid w:val="000F495B"/>
    <w:rsid w:val="000F50F2"/>
    <w:rsid w:val="000F5327"/>
    <w:rsid w:val="000F54D2"/>
    <w:rsid w:val="000F575C"/>
    <w:rsid w:val="000F5929"/>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4C9"/>
    <w:rsid w:val="001028FA"/>
    <w:rsid w:val="00102AD6"/>
    <w:rsid w:val="00102C39"/>
    <w:rsid w:val="00103071"/>
    <w:rsid w:val="001030CF"/>
    <w:rsid w:val="00103346"/>
    <w:rsid w:val="00103453"/>
    <w:rsid w:val="0010377A"/>
    <w:rsid w:val="00103ABE"/>
    <w:rsid w:val="00103B51"/>
    <w:rsid w:val="00103EDB"/>
    <w:rsid w:val="00104035"/>
    <w:rsid w:val="00104C8A"/>
    <w:rsid w:val="00104F03"/>
    <w:rsid w:val="00105548"/>
    <w:rsid w:val="0010589C"/>
    <w:rsid w:val="00105B16"/>
    <w:rsid w:val="00105B60"/>
    <w:rsid w:val="00105B7D"/>
    <w:rsid w:val="001069D2"/>
    <w:rsid w:val="001074FC"/>
    <w:rsid w:val="00107AD4"/>
    <w:rsid w:val="00107B58"/>
    <w:rsid w:val="00110966"/>
    <w:rsid w:val="00110A43"/>
    <w:rsid w:val="00110A94"/>
    <w:rsid w:val="001112D0"/>
    <w:rsid w:val="001112EF"/>
    <w:rsid w:val="00111477"/>
    <w:rsid w:val="001122A1"/>
    <w:rsid w:val="001127CD"/>
    <w:rsid w:val="00112A62"/>
    <w:rsid w:val="00112E9E"/>
    <w:rsid w:val="0011353C"/>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98"/>
    <w:rsid w:val="001206D3"/>
    <w:rsid w:val="00120CF4"/>
    <w:rsid w:val="001214EB"/>
    <w:rsid w:val="00122237"/>
    <w:rsid w:val="00122DCD"/>
    <w:rsid w:val="001230D2"/>
    <w:rsid w:val="0012332F"/>
    <w:rsid w:val="00123A9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370"/>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4365"/>
    <w:rsid w:val="001344AD"/>
    <w:rsid w:val="00134AE2"/>
    <w:rsid w:val="00134F15"/>
    <w:rsid w:val="00134FDA"/>
    <w:rsid w:val="00135655"/>
    <w:rsid w:val="001361ED"/>
    <w:rsid w:val="001364BA"/>
    <w:rsid w:val="0013662A"/>
    <w:rsid w:val="00136839"/>
    <w:rsid w:val="00136A81"/>
    <w:rsid w:val="001375BE"/>
    <w:rsid w:val="00137766"/>
    <w:rsid w:val="00137BAC"/>
    <w:rsid w:val="001400A3"/>
    <w:rsid w:val="001402D8"/>
    <w:rsid w:val="001405D2"/>
    <w:rsid w:val="00141471"/>
    <w:rsid w:val="001415A1"/>
    <w:rsid w:val="001418C6"/>
    <w:rsid w:val="001423E8"/>
    <w:rsid w:val="00142857"/>
    <w:rsid w:val="0014287D"/>
    <w:rsid w:val="001428D9"/>
    <w:rsid w:val="00142F09"/>
    <w:rsid w:val="00142F3F"/>
    <w:rsid w:val="00143463"/>
    <w:rsid w:val="0014378E"/>
    <w:rsid w:val="00143EDA"/>
    <w:rsid w:val="001447F2"/>
    <w:rsid w:val="00145150"/>
    <w:rsid w:val="0014528B"/>
    <w:rsid w:val="00145B23"/>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317"/>
    <w:rsid w:val="00150933"/>
    <w:rsid w:val="00150B68"/>
    <w:rsid w:val="001510E7"/>
    <w:rsid w:val="001513D7"/>
    <w:rsid w:val="001515E2"/>
    <w:rsid w:val="00151A66"/>
    <w:rsid w:val="00152333"/>
    <w:rsid w:val="001527A5"/>
    <w:rsid w:val="00152994"/>
    <w:rsid w:val="00152F95"/>
    <w:rsid w:val="00153295"/>
    <w:rsid w:val="001532AA"/>
    <w:rsid w:val="00153473"/>
    <w:rsid w:val="00153559"/>
    <w:rsid w:val="001536C4"/>
    <w:rsid w:val="00153A4F"/>
    <w:rsid w:val="00153B07"/>
    <w:rsid w:val="00153B54"/>
    <w:rsid w:val="0015416F"/>
    <w:rsid w:val="0015502F"/>
    <w:rsid w:val="00155134"/>
    <w:rsid w:val="00155B5F"/>
    <w:rsid w:val="00155E97"/>
    <w:rsid w:val="00155F5F"/>
    <w:rsid w:val="0015606A"/>
    <w:rsid w:val="00156378"/>
    <w:rsid w:val="001564D7"/>
    <w:rsid w:val="00156659"/>
    <w:rsid w:val="0015695E"/>
    <w:rsid w:val="00156D4B"/>
    <w:rsid w:val="00157056"/>
    <w:rsid w:val="001574F4"/>
    <w:rsid w:val="00157B7C"/>
    <w:rsid w:val="00157D63"/>
    <w:rsid w:val="00157E44"/>
    <w:rsid w:val="00157F68"/>
    <w:rsid w:val="00160724"/>
    <w:rsid w:val="0016143F"/>
    <w:rsid w:val="00161F9C"/>
    <w:rsid w:val="0016211E"/>
    <w:rsid w:val="00162DF5"/>
    <w:rsid w:val="001632C2"/>
    <w:rsid w:val="0016346D"/>
    <w:rsid w:val="001634EF"/>
    <w:rsid w:val="001635E2"/>
    <w:rsid w:val="001637B0"/>
    <w:rsid w:val="001637B9"/>
    <w:rsid w:val="00163898"/>
    <w:rsid w:val="00164338"/>
    <w:rsid w:val="00164833"/>
    <w:rsid w:val="00164B6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1594"/>
    <w:rsid w:val="00172485"/>
    <w:rsid w:val="001725C9"/>
    <w:rsid w:val="001728C3"/>
    <w:rsid w:val="0017302D"/>
    <w:rsid w:val="001731AB"/>
    <w:rsid w:val="001732C7"/>
    <w:rsid w:val="00173CD7"/>
    <w:rsid w:val="00173D6E"/>
    <w:rsid w:val="00174000"/>
    <w:rsid w:val="001741F0"/>
    <w:rsid w:val="001745E5"/>
    <w:rsid w:val="0017486F"/>
    <w:rsid w:val="00174AD5"/>
    <w:rsid w:val="00175125"/>
    <w:rsid w:val="001752EB"/>
    <w:rsid w:val="00175344"/>
    <w:rsid w:val="001755F1"/>
    <w:rsid w:val="00175C4C"/>
    <w:rsid w:val="00175DC1"/>
    <w:rsid w:val="001766EC"/>
    <w:rsid w:val="00176708"/>
    <w:rsid w:val="00176992"/>
    <w:rsid w:val="00176A1A"/>
    <w:rsid w:val="00176A90"/>
    <w:rsid w:val="00176ACD"/>
    <w:rsid w:val="00176AD5"/>
    <w:rsid w:val="00176FC1"/>
    <w:rsid w:val="00177834"/>
    <w:rsid w:val="00177902"/>
    <w:rsid w:val="00177D1C"/>
    <w:rsid w:val="00177DA6"/>
    <w:rsid w:val="00180BFC"/>
    <w:rsid w:val="001811C5"/>
    <w:rsid w:val="00181661"/>
    <w:rsid w:val="0018181D"/>
    <w:rsid w:val="0018284D"/>
    <w:rsid w:val="00182FC6"/>
    <w:rsid w:val="0018384E"/>
    <w:rsid w:val="00183CB7"/>
    <w:rsid w:val="00183CC9"/>
    <w:rsid w:val="00183DAF"/>
    <w:rsid w:val="00184331"/>
    <w:rsid w:val="00184480"/>
    <w:rsid w:val="00184D42"/>
    <w:rsid w:val="00185483"/>
    <w:rsid w:val="0018552F"/>
    <w:rsid w:val="001856E3"/>
    <w:rsid w:val="00185A9F"/>
    <w:rsid w:val="00185F52"/>
    <w:rsid w:val="0018609C"/>
    <w:rsid w:val="001860B4"/>
    <w:rsid w:val="00186282"/>
    <w:rsid w:val="001862E9"/>
    <w:rsid w:val="00186963"/>
    <w:rsid w:val="00186A8F"/>
    <w:rsid w:val="00186C6F"/>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A59"/>
    <w:rsid w:val="00193D8C"/>
    <w:rsid w:val="001942D1"/>
    <w:rsid w:val="0019482D"/>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D5E"/>
    <w:rsid w:val="001A04BD"/>
    <w:rsid w:val="001A0874"/>
    <w:rsid w:val="001A0941"/>
    <w:rsid w:val="001A10EF"/>
    <w:rsid w:val="001A10F1"/>
    <w:rsid w:val="001A1578"/>
    <w:rsid w:val="001A15B0"/>
    <w:rsid w:val="001A16A6"/>
    <w:rsid w:val="001A2038"/>
    <w:rsid w:val="001A20AB"/>
    <w:rsid w:val="001A2D8D"/>
    <w:rsid w:val="001A43C6"/>
    <w:rsid w:val="001A4F5B"/>
    <w:rsid w:val="001A5895"/>
    <w:rsid w:val="001A5D6D"/>
    <w:rsid w:val="001A62B4"/>
    <w:rsid w:val="001A6E52"/>
    <w:rsid w:val="001A71CD"/>
    <w:rsid w:val="001A7214"/>
    <w:rsid w:val="001A7C3B"/>
    <w:rsid w:val="001A7D33"/>
    <w:rsid w:val="001A7D8D"/>
    <w:rsid w:val="001B007A"/>
    <w:rsid w:val="001B0C3E"/>
    <w:rsid w:val="001B0C5C"/>
    <w:rsid w:val="001B0D8F"/>
    <w:rsid w:val="001B0FDA"/>
    <w:rsid w:val="001B1326"/>
    <w:rsid w:val="001B150D"/>
    <w:rsid w:val="001B174E"/>
    <w:rsid w:val="001B1B0D"/>
    <w:rsid w:val="001B1D86"/>
    <w:rsid w:val="001B257D"/>
    <w:rsid w:val="001B289E"/>
    <w:rsid w:val="001B2983"/>
    <w:rsid w:val="001B2CF0"/>
    <w:rsid w:val="001B2F40"/>
    <w:rsid w:val="001B3042"/>
    <w:rsid w:val="001B3059"/>
    <w:rsid w:val="001B3210"/>
    <w:rsid w:val="001B3581"/>
    <w:rsid w:val="001B37BF"/>
    <w:rsid w:val="001B380C"/>
    <w:rsid w:val="001B38E7"/>
    <w:rsid w:val="001B39CF"/>
    <w:rsid w:val="001B3E3D"/>
    <w:rsid w:val="001B3FC9"/>
    <w:rsid w:val="001B41B4"/>
    <w:rsid w:val="001B4655"/>
    <w:rsid w:val="001B5B62"/>
    <w:rsid w:val="001B5DAD"/>
    <w:rsid w:val="001B6875"/>
    <w:rsid w:val="001B688B"/>
    <w:rsid w:val="001B6957"/>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4178"/>
    <w:rsid w:val="001C476C"/>
    <w:rsid w:val="001C514F"/>
    <w:rsid w:val="001C5926"/>
    <w:rsid w:val="001C5C25"/>
    <w:rsid w:val="001C5F80"/>
    <w:rsid w:val="001C6032"/>
    <w:rsid w:val="001C621E"/>
    <w:rsid w:val="001C6976"/>
    <w:rsid w:val="001C6A74"/>
    <w:rsid w:val="001C6AA7"/>
    <w:rsid w:val="001C6E0A"/>
    <w:rsid w:val="001C77EC"/>
    <w:rsid w:val="001C7CBD"/>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795"/>
    <w:rsid w:val="001D7DC3"/>
    <w:rsid w:val="001E00E3"/>
    <w:rsid w:val="001E0253"/>
    <w:rsid w:val="001E0A82"/>
    <w:rsid w:val="001E0BFB"/>
    <w:rsid w:val="001E0F2A"/>
    <w:rsid w:val="001E141C"/>
    <w:rsid w:val="001E14A4"/>
    <w:rsid w:val="001E1B32"/>
    <w:rsid w:val="001E1B9A"/>
    <w:rsid w:val="001E22A3"/>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B78"/>
    <w:rsid w:val="001F12A3"/>
    <w:rsid w:val="001F138C"/>
    <w:rsid w:val="001F13D1"/>
    <w:rsid w:val="001F1A90"/>
    <w:rsid w:val="001F1CBE"/>
    <w:rsid w:val="001F1CE4"/>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E41"/>
    <w:rsid w:val="001F60FA"/>
    <w:rsid w:val="001F6191"/>
    <w:rsid w:val="001F6544"/>
    <w:rsid w:val="001F65E7"/>
    <w:rsid w:val="001F68BC"/>
    <w:rsid w:val="001F6949"/>
    <w:rsid w:val="001F6F98"/>
    <w:rsid w:val="001F7164"/>
    <w:rsid w:val="001F71D6"/>
    <w:rsid w:val="001F74AC"/>
    <w:rsid w:val="001F74F5"/>
    <w:rsid w:val="001F7C1A"/>
    <w:rsid w:val="001F7EBA"/>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1074F"/>
    <w:rsid w:val="00210958"/>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043"/>
    <w:rsid w:val="00216588"/>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371F"/>
    <w:rsid w:val="00223735"/>
    <w:rsid w:val="002239A1"/>
    <w:rsid w:val="002239A3"/>
    <w:rsid w:val="002242B7"/>
    <w:rsid w:val="0022438B"/>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3F0"/>
    <w:rsid w:val="00227688"/>
    <w:rsid w:val="002276AC"/>
    <w:rsid w:val="00227713"/>
    <w:rsid w:val="0022775F"/>
    <w:rsid w:val="00227870"/>
    <w:rsid w:val="002278C4"/>
    <w:rsid w:val="00227BAA"/>
    <w:rsid w:val="00230027"/>
    <w:rsid w:val="002301CD"/>
    <w:rsid w:val="002304F1"/>
    <w:rsid w:val="00230D04"/>
    <w:rsid w:val="00230D45"/>
    <w:rsid w:val="00231066"/>
    <w:rsid w:val="002313B0"/>
    <w:rsid w:val="002313B3"/>
    <w:rsid w:val="0023144D"/>
    <w:rsid w:val="0023147C"/>
    <w:rsid w:val="00231F6A"/>
    <w:rsid w:val="00232A66"/>
    <w:rsid w:val="00232F32"/>
    <w:rsid w:val="00233144"/>
    <w:rsid w:val="00233446"/>
    <w:rsid w:val="00233646"/>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9D"/>
    <w:rsid w:val="00237518"/>
    <w:rsid w:val="0023755A"/>
    <w:rsid w:val="0023758C"/>
    <w:rsid w:val="002375E1"/>
    <w:rsid w:val="002376A5"/>
    <w:rsid w:val="002401D5"/>
    <w:rsid w:val="00241719"/>
    <w:rsid w:val="0024185C"/>
    <w:rsid w:val="00241AAD"/>
    <w:rsid w:val="00241DC4"/>
    <w:rsid w:val="00242361"/>
    <w:rsid w:val="002428F1"/>
    <w:rsid w:val="00242C7D"/>
    <w:rsid w:val="00243112"/>
    <w:rsid w:val="0024323C"/>
    <w:rsid w:val="00243633"/>
    <w:rsid w:val="002438AD"/>
    <w:rsid w:val="00243BD7"/>
    <w:rsid w:val="00243E2F"/>
    <w:rsid w:val="0024414F"/>
    <w:rsid w:val="00244607"/>
    <w:rsid w:val="00244889"/>
    <w:rsid w:val="00244B84"/>
    <w:rsid w:val="00244E5F"/>
    <w:rsid w:val="00244F8A"/>
    <w:rsid w:val="00245200"/>
    <w:rsid w:val="00245653"/>
    <w:rsid w:val="00245896"/>
    <w:rsid w:val="00245D30"/>
    <w:rsid w:val="00246207"/>
    <w:rsid w:val="00247B43"/>
    <w:rsid w:val="00247DC0"/>
    <w:rsid w:val="0025016B"/>
    <w:rsid w:val="0025041F"/>
    <w:rsid w:val="002506CD"/>
    <w:rsid w:val="002508D0"/>
    <w:rsid w:val="00250EA7"/>
    <w:rsid w:val="00251E59"/>
    <w:rsid w:val="00251F80"/>
    <w:rsid w:val="00252AD9"/>
    <w:rsid w:val="00252C0F"/>
    <w:rsid w:val="00252C16"/>
    <w:rsid w:val="00252D0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F06"/>
    <w:rsid w:val="00261412"/>
    <w:rsid w:val="0026153A"/>
    <w:rsid w:val="00261637"/>
    <w:rsid w:val="00261934"/>
    <w:rsid w:val="00261B6A"/>
    <w:rsid w:val="00261C79"/>
    <w:rsid w:val="0026202F"/>
    <w:rsid w:val="00262117"/>
    <w:rsid w:val="002626FD"/>
    <w:rsid w:val="0026297C"/>
    <w:rsid w:val="00262E4B"/>
    <w:rsid w:val="0026304B"/>
    <w:rsid w:val="0026310D"/>
    <w:rsid w:val="002631BF"/>
    <w:rsid w:val="002634AA"/>
    <w:rsid w:val="00263AF0"/>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F52"/>
    <w:rsid w:val="002778C1"/>
    <w:rsid w:val="00277BB2"/>
    <w:rsid w:val="00277C5B"/>
    <w:rsid w:val="00277DC2"/>
    <w:rsid w:val="00277E37"/>
    <w:rsid w:val="00280827"/>
    <w:rsid w:val="00280BE7"/>
    <w:rsid w:val="00280FD2"/>
    <w:rsid w:val="00281354"/>
    <w:rsid w:val="00281B90"/>
    <w:rsid w:val="00281EF4"/>
    <w:rsid w:val="0028200B"/>
    <w:rsid w:val="00282577"/>
    <w:rsid w:val="00282712"/>
    <w:rsid w:val="002828FD"/>
    <w:rsid w:val="002830A9"/>
    <w:rsid w:val="00283761"/>
    <w:rsid w:val="0028376F"/>
    <w:rsid w:val="00283926"/>
    <w:rsid w:val="00284561"/>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75A"/>
    <w:rsid w:val="0028783F"/>
    <w:rsid w:val="0028797F"/>
    <w:rsid w:val="00287CEF"/>
    <w:rsid w:val="00287E5B"/>
    <w:rsid w:val="0029005C"/>
    <w:rsid w:val="002901E9"/>
    <w:rsid w:val="0029024A"/>
    <w:rsid w:val="00290345"/>
    <w:rsid w:val="00290359"/>
    <w:rsid w:val="0029052F"/>
    <w:rsid w:val="002906BF"/>
    <w:rsid w:val="00290AAB"/>
    <w:rsid w:val="00290E49"/>
    <w:rsid w:val="00291187"/>
    <w:rsid w:val="00291427"/>
    <w:rsid w:val="00291AE0"/>
    <w:rsid w:val="00291F88"/>
    <w:rsid w:val="002922D1"/>
    <w:rsid w:val="002926B0"/>
    <w:rsid w:val="002936B2"/>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7DE"/>
    <w:rsid w:val="002A19B9"/>
    <w:rsid w:val="002A1A0A"/>
    <w:rsid w:val="002A2309"/>
    <w:rsid w:val="002A2C84"/>
    <w:rsid w:val="002A2D12"/>
    <w:rsid w:val="002A2D17"/>
    <w:rsid w:val="002A38D0"/>
    <w:rsid w:val="002A3DC0"/>
    <w:rsid w:val="002A3ECE"/>
    <w:rsid w:val="002A4089"/>
    <w:rsid w:val="002A4F28"/>
    <w:rsid w:val="002A534C"/>
    <w:rsid w:val="002A5415"/>
    <w:rsid w:val="002A54CC"/>
    <w:rsid w:val="002A577F"/>
    <w:rsid w:val="002A5866"/>
    <w:rsid w:val="002A5F1B"/>
    <w:rsid w:val="002A648B"/>
    <w:rsid w:val="002A64B3"/>
    <w:rsid w:val="002A65F7"/>
    <w:rsid w:val="002A66B0"/>
    <w:rsid w:val="002A66E5"/>
    <w:rsid w:val="002A6C6D"/>
    <w:rsid w:val="002A6EEB"/>
    <w:rsid w:val="002A7451"/>
    <w:rsid w:val="002A7594"/>
    <w:rsid w:val="002A7D45"/>
    <w:rsid w:val="002B09C7"/>
    <w:rsid w:val="002B0A7B"/>
    <w:rsid w:val="002B0AB9"/>
    <w:rsid w:val="002B0DE5"/>
    <w:rsid w:val="002B0EE3"/>
    <w:rsid w:val="002B1787"/>
    <w:rsid w:val="002B1A9D"/>
    <w:rsid w:val="002B1C53"/>
    <w:rsid w:val="002B1F22"/>
    <w:rsid w:val="002B21C2"/>
    <w:rsid w:val="002B250C"/>
    <w:rsid w:val="002B28C0"/>
    <w:rsid w:val="002B2F70"/>
    <w:rsid w:val="002B3146"/>
    <w:rsid w:val="002B3487"/>
    <w:rsid w:val="002B3717"/>
    <w:rsid w:val="002B37E4"/>
    <w:rsid w:val="002B3881"/>
    <w:rsid w:val="002B3E9C"/>
    <w:rsid w:val="002B47C4"/>
    <w:rsid w:val="002B49D3"/>
    <w:rsid w:val="002B51B5"/>
    <w:rsid w:val="002B570F"/>
    <w:rsid w:val="002B577A"/>
    <w:rsid w:val="002B5988"/>
    <w:rsid w:val="002B5BA7"/>
    <w:rsid w:val="002B5BDF"/>
    <w:rsid w:val="002B5DDD"/>
    <w:rsid w:val="002B5F11"/>
    <w:rsid w:val="002B621F"/>
    <w:rsid w:val="002B6385"/>
    <w:rsid w:val="002B648D"/>
    <w:rsid w:val="002B6895"/>
    <w:rsid w:val="002B6B29"/>
    <w:rsid w:val="002B6BEB"/>
    <w:rsid w:val="002B7978"/>
    <w:rsid w:val="002B7EEA"/>
    <w:rsid w:val="002B7F99"/>
    <w:rsid w:val="002C03ED"/>
    <w:rsid w:val="002C0554"/>
    <w:rsid w:val="002C0E76"/>
    <w:rsid w:val="002C12E1"/>
    <w:rsid w:val="002C1304"/>
    <w:rsid w:val="002C13F7"/>
    <w:rsid w:val="002C14AC"/>
    <w:rsid w:val="002C1738"/>
    <w:rsid w:val="002C1A27"/>
    <w:rsid w:val="002C1D95"/>
    <w:rsid w:val="002C1EC8"/>
    <w:rsid w:val="002C2151"/>
    <w:rsid w:val="002C22C2"/>
    <w:rsid w:val="002C26A4"/>
    <w:rsid w:val="002C28DB"/>
    <w:rsid w:val="002C295C"/>
    <w:rsid w:val="002C3927"/>
    <w:rsid w:val="002C3C46"/>
    <w:rsid w:val="002C47B8"/>
    <w:rsid w:val="002C4D87"/>
    <w:rsid w:val="002C4F01"/>
    <w:rsid w:val="002C5379"/>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799"/>
    <w:rsid w:val="002D1A9A"/>
    <w:rsid w:val="002D2657"/>
    <w:rsid w:val="002D2819"/>
    <w:rsid w:val="002D2A11"/>
    <w:rsid w:val="002D2D24"/>
    <w:rsid w:val="002D2D66"/>
    <w:rsid w:val="002D3BD4"/>
    <w:rsid w:val="002D3EF2"/>
    <w:rsid w:val="002D3FF1"/>
    <w:rsid w:val="002D425C"/>
    <w:rsid w:val="002D42EF"/>
    <w:rsid w:val="002D4613"/>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AB9"/>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E7D82"/>
    <w:rsid w:val="002F06C7"/>
    <w:rsid w:val="002F09A3"/>
    <w:rsid w:val="002F0AE6"/>
    <w:rsid w:val="002F0DB4"/>
    <w:rsid w:val="002F0DD9"/>
    <w:rsid w:val="002F1231"/>
    <w:rsid w:val="002F1973"/>
    <w:rsid w:val="002F2064"/>
    <w:rsid w:val="002F2564"/>
    <w:rsid w:val="002F263C"/>
    <w:rsid w:val="002F28C8"/>
    <w:rsid w:val="002F2B7D"/>
    <w:rsid w:val="002F2C57"/>
    <w:rsid w:val="002F3E67"/>
    <w:rsid w:val="002F3EA6"/>
    <w:rsid w:val="002F4ADC"/>
    <w:rsid w:val="002F5358"/>
    <w:rsid w:val="002F576A"/>
    <w:rsid w:val="002F5AD1"/>
    <w:rsid w:val="002F6068"/>
    <w:rsid w:val="002F6A02"/>
    <w:rsid w:val="002F6EF8"/>
    <w:rsid w:val="002F6F18"/>
    <w:rsid w:val="002F75FC"/>
    <w:rsid w:val="00300330"/>
    <w:rsid w:val="00300384"/>
    <w:rsid w:val="00301449"/>
    <w:rsid w:val="00301537"/>
    <w:rsid w:val="0030154F"/>
    <w:rsid w:val="00301662"/>
    <w:rsid w:val="00301A21"/>
    <w:rsid w:val="00301BE4"/>
    <w:rsid w:val="00301CBF"/>
    <w:rsid w:val="00301DCB"/>
    <w:rsid w:val="003020D8"/>
    <w:rsid w:val="00302204"/>
    <w:rsid w:val="00302338"/>
    <w:rsid w:val="0030265E"/>
    <w:rsid w:val="00302A31"/>
    <w:rsid w:val="00302B1A"/>
    <w:rsid w:val="003040C5"/>
    <w:rsid w:val="00304168"/>
    <w:rsid w:val="00304322"/>
    <w:rsid w:val="00304515"/>
    <w:rsid w:val="003045DE"/>
    <w:rsid w:val="0030474E"/>
    <w:rsid w:val="00304A10"/>
    <w:rsid w:val="003050E4"/>
    <w:rsid w:val="00305864"/>
    <w:rsid w:val="003058CA"/>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308A"/>
    <w:rsid w:val="0031338B"/>
    <w:rsid w:val="0031365F"/>
    <w:rsid w:val="00313A8B"/>
    <w:rsid w:val="00313E12"/>
    <w:rsid w:val="0031404A"/>
    <w:rsid w:val="00314459"/>
    <w:rsid w:val="003148A3"/>
    <w:rsid w:val="00314D0B"/>
    <w:rsid w:val="00315529"/>
    <w:rsid w:val="00315F8A"/>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CF9"/>
    <w:rsid w:val="00320EB8"/>
    <w:rsid w:val="00320F76"/>
    <w:rsid w:val="00321153"/>
    <w:rsid w:val="00321779"/>
    <w:rsid w:val="00321F04"/>
    <w:rsid w:val="00321FBF"/>
    <w:rsid w:val="003220A7"/>
    <w:rsid w:val="0032220F"/>
    <w:rsid w:val="0032246E"/>
    <w:rsid w:val="00322731"/>
    <w:rsid w:val="003237B4"/>
    <w:rsid w:val="003239AC"/>
    <w:rsid w:val="00323A49"/>
    <w:rsid w:val="00323A50"/>
    <w:rsid w:val="00323A97"/>
    <w:rsid w:val="003242EB"/>
    <w:rsid w:val="00324583"/>
    <w:rsid w:val="00324DD5"/>
    <w:rsid w:val="003250AC"/>
    <w:rsid w:val="003259DC"/>
    <w:rsid w:val="00325B1E"/>
    <w:rsid w:val="00325C3D"/>
    <w:rsid w:val="00325D87"/>
    <w:rsid w:val="00325DF3"/>
    <w:rsid w:val="00326008"/>
    <w:rsid w:val="003264E5"/>
    <w:rsid w:val="00326515"/>
    <w:rsid w:val="003269E6"/>
    <w:rsid w:val="00326C52"/>
    <w:rsid w:val="00326E8F"/>
    <w:rsid w:val="0032771A"/>
    <w:rsid w:val="00330015"/>
    <w:rsid w:val="003302DC"/>
    <w:rsid w:val="003303C8"/>
    <w:rsid w:val="00330445"/>
    <w:rsid w:val="00330488"/>
    <w:rsid w:val="003305F2"/>
    <w:rsid w:val="00330F4D"/>
    <w:rsid w:val="00331063"/>
    <w:rsid w:val="003310A6"/>
    <w:rsid w:val="0033155D"/>
    <w:rsid w:val="00331766"/>
    <w:rsid w:val="00331E3D"/>
    <w:rsid w:val="00331FF1"/>
    <w:rsid w:val="00332379"/>
    <w:rsid w:val="003327D9"/>
    <w:rsid w:val="00332824"/>
    <w:rsid w:val="003330BC"/>
    <w:rsid w:val="00333122"/>
    <w:rsid w:val="00333232"/>
    <w:rsid w:val="00333376"/>
    <w:rsid w:val="00333C4D"/>
    <w:rsid w:val="0033439A"/>
    <w:rsid w:val="0033449D"/>
    <w:rsid w:val="003345BA"/>
    <w:rsid w:val="003348F6"/>
    <w:rsid w:val="00334925"/>
    <w:rsid w:val="00334B11"/>
    <w:rsid w:val="003354BE"/>
    <w:rsid w:val="003356E4"/>
    <w:rsid w:val="0033594E"/>
    <w:rsid w:val="00335FBD"/>
    <w:rsid w:val="003367E6"/>
    <w:rsid w:val="00336D75"/>
    <w:rsid w:val="003370EC"/>
    <w:rsid w:val="003378E5"/>
    <w:rsid w:val="003379B0"/>
    <w:rsid w:val="003379C5"/>
    <w:rsid w:val="0034060A"/>
    <w:rsid w:val="00340E93"/>
    <w:rsid w:val="00341107"/>
    <w:rsid w:val="00341527"/>
    <w:rsid w:val="00341636"/>
    <w:rsid w:val="00342152"/>
    <w:rsid w:val="003423D1"/>
    <w:rsid w:val="003426F0"/>
    <w:rsid w:val="0034273E"/>
    <w:rsid w:val="003428C4"/>
    <w:rsid w:val="003429DF"/>
    <w:rsid w:val="00343167"/>
    <w:rsid w:val="003434EE"/>
    <w:rsid w:val="003437B6"/>
    <w:rsid w:val="00343880"/>
    <w:rsid w:val="003438DB"/>
    <w:rsid w:val="00343C19"/>
    <w:rsid w:val="00344470"/>
    <w:rsid w:val="003447B4"/>
    <w:rsid w:val="00344D5C"/>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AAE"/>
    <w:rsid w:val="00350F80"/>
    <w:rsid w:val="0035101B"/>
    <w:rsid w:val="00351179"/>
    <w:rsid w:val="00351245"/>
    <w:rsid w:val="0035151D"/>
    <w:rsid w:val="00351B71"/>
    <w:rsid w:val="00351DBF"/>
    <w:rsid w:val="00352182"/>
    <w:rsid w:val="00352558"/>
    <w:rsid w:val="00352709"/>
    <w:rsid w:val="00352D8F"/>
    <w:rsid w:val="00352F1D"/>
    <w:rsid w:val="00354357"/>
    <w:rsid w:val="00355777"/>
    <w:rsid w:val="00355787"/>
    <w:rsid w:val="00355832"/>
    <w:rsid w:val="00356089"/>
    <w:rsid w:val="00356736"/>
    <w:rsid w:val="00356901"/>
    <w:rsid w:val="00356B01"/>
    <w:rsid w:val="00356BAD"/>
    <w:rsid w:val="00356CEE"/>
    <w:rsid w:val="00356D0A"/>
    <w:rsid w:val="0035715B"/>
    <w:rsid w:val="00357A51"/>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D7"/>
    <w:rsid w:val="00361DEE"/>
    <w:rsid w:val="00362591"/>
    <w:rsid w:val="003625EF"/>
    <w:rsid w:val="00362986"/>
    <w:rsid w:val="00362A82"/>
    <w:rsid w:val="00362EF4"/>
    <w:rsid w:val="00363488"/>
    <w:rsid w:val="0036424F"/>
    <w:rsid w:val="003643A5"/>
    <w:rsid w:val="003649B1"/>
    <w:rsid w:val="003656CD"/>
    <w:rsid w:val="00366103"/>
    <w:rsid w:val="0036682B"/>
    <w:rsid w:val="00367237"/>
    <w:rsid w:val="0036780B"/>
    <w:rsid w:val="00367E89"/>
    <w:rsid w:val="00367F56"/>
    <w:rsid w:val="003701AD"/>
    <w:rsid w:val="00370A10"/>
    <w:rsid w:val="00370DDC"/>
    <w:rsid w:val="00371612"/>
    <w:rsid w:val="0037183D"/>
    <w:rsid w:val="00371A4D"/>
    <w:rsid w:val="00372578"/>
    <w:rsid w:val="0037295A"/>
    <w:rsid w:val="00372975"/>
    <w:rsid w:val="0037297D"/>
    <w:rsid w:val="00372B83"/>
    <w:rsid w:val="0037304A"/>
    <w:rsid w:val="003732D3"/>
    <w:rsid w:val="0037419A"/>
    <w:rsid w:val="003743B2"/>
    <w:rsid w:val="0037465F"/>
    <w:rsid w:val="00375735"/>
    <w:rsid w:val="003758FC"/>
    <w:rsid w:val="00375BA4"/>
    <w:rsid w:val="00375E15"/>
    <w:rsid w:val="003761F3"/>
    <w:rsid w:val="0037623B"/>
    <w:rsid w:val="003764C7"/>
    <w:rsid w:val="0037661C"/>
    <w:rsid w:val="00376870"/>
    <w:rsid w:val="00376AD2"/>
    <w:rsid w:val="00376CAD"/>
    <w:rsid w:val="00377121"/>
    <w:rsid w:val="003774D4"/>
    <w:rsid w:val="00377783"/>
    <w:rsid w:val="00377BB7"/>
    <w:rsid w:val="00377D1B"/>
    <w:rsid w:val="00377FAE"/>
    <w:rsid w:val="003803ED"/>
    <w:rsid w:val="003807DC"/>
    <w:rsid w:val="0038088C"/>
    <w:rsid w:val="00380B56"/>
    <w:rsid w:val="00380BEA"/>
    <w:rsid w:val="00380D13"/>
    <w:rsid w:val="00380D43"/>
    <w:rsid w:val="00380E18"/>
    <w:rsid w:val="00380E1B"/>
    <w:rsid w:val="003812DD"/>
    <w:rsid w:val="00382076"/>
    <w:rsid w:val="003824CC"/>
    <w:rsid w:val="003826E3"/>
    <w:rsid w:val="00382753"/>
    <w:rsid w:val="00382F83"/>
    <w:rsid w:val="00382FCF"/>
    <w:rsid w:val="0038344C"/>
    <w:rsid w:val="003838D6"/>
    <w:rsid w:val="0038398A"/>
    <w:rsid w:val="00383B70"/>
    <w:rsid w:val="00383BA6"/>
    <w:rsid w:val="00383C89"/>
    <w:rsid w:val="00383D64"/>
    <w:rsid w:val="003844F9"/>
    <w:rsid w:val="00384764"/>
    <w:rsid w:val="0038499D"/>
    <w:rsid w:val="00384A6A"/>
    <w:rsid w:val="00384E38"/>
    <w:rsid w:val="00384F4E"/>
    <w:rsid w:val="003851BD"/>
    <w:rsid w:val="003858A0"/>
    <w:rsid w:val="00385C9E"/>
    <w:rsid w:val="00385D8C"/>
    <w:rsid w:val="00385FD1"/>
    <w:rsid w:val="003860DE"/>
    <w:rsid w:val="003861EB"/>
    <w:rsid w:val="003864B9"/>
    <w:rsid w:val="00386689"/>
    <w:rsid w:val="003868A6"/>
    <w:rsid w:val="003871BA"/>
    <w:rsid w:val="003873CB"/>
    <w:rsid w:val="00387559"/>
    <w:rsid w:val="003876BF"/>
    <w:rsid w:val="0038791A"/>
    <w:rsid w:val="00387F7E"/>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FED"/>
    <w:rsid w:val="00396283"/>
    <w:rsid w:val="003973E1"/>
    <w:rsid w:val="003A03B8"/>
    <w:rsid w:val="003A0D56"/>
    <w:rsid w:val="003A1043"/>
    <w:rsid w:val="003A18D2"/>
    <w:rsid w:val="003A19EC"/>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ABB"/>
    <w:rsid w:val="003A4C54"/>
    <w:rsid w:val="003A4D02"/>
    <w:rsid w:val="003A5212"/>
    <w:rsid w:val="003A529F"/>
    <w:rsid w:val="003A54EB"/>
    <w:rsid w:val="003A568F"/>
    <w:rsid w:val="003A56C7"/>
    <w:rsid w:val="003A60B7"/>
    <w:rsid w:val="003A6B0C"/>
    <w:rsid w:val="003A6BE6"/>
    <w:rsid w:val="003A71BC"/>
    <w:rsid w:val="003A7399"/>
    <w:rsid w:val="003A7564"/>
    <w:rsid w:val="003A7668"/>
    <w:rsid w:val="003A76EA"/>
    <w:rsid w:val="003B0938"/>
    <w:rsid w:val="003B0DCB"/>
    <w:rsid w:val="003B0F26"/>
    <w:rsid w:val="003B11F3"/>
    <w:rsid w:val="003B1440"/>
    <w:rsid w:val="003B1A14"/>
    <w:rsid w:val="003B355E"/>
    <w:rsid w:val="003B3925"/>
    <w:rsid w:val="003B3A1B"/>
    <w:rsid w:val="003B3BE0"/>
    <w:rsid w:val="003B4121"/>
    <w:rsid w:val="003B424F"/>
    <w:rsid w:val="003B458D"/>
    <w:rsid w:val="003B4750"/>
    <w:rsid w:val="003B480F"/>
    <w:rsid w:val="003B4E02"/>
    <w:rsid w:val="003B516A"/>
    <w:rsid w:val="003B5AF3"/>
    <w:rsid w:val="003B627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557"/>
    <w:rsid w:val="003C1888"/>
    <w:rsid w:val="003C1F85"/>
    <w:rsid w:val="003C2210"/>
    <w:rsid w:val="003C229A"/>
    <w:rsid w:val="003C2737"/>
    <w:rsid w:val="003C27BA"/>
    <w:rsid w:val="003C2A79"/>
    <w:rsid w:val="003C2D67"/>
    <w:rsid w:val="003C2EDF"/>
    <w:rsid w:val="003C3C49"/>
    <w:rsid w:val="003C462E"/>
    <w:rsid w:val="003C47C7"/>
    <w:rsid w:val="003C4DCE"/>
    <w:rsid w:val="003C58E5"/>
    <w:rsid w:val="003C619A"/>
    <w:rsid w:val="003C653E"/>
    <w:rsid w:val="003C65E3"/>
    <w:rsid w:val="003C6D07"/>
    <w:rsid w:val="003C70E9"/>
    <w:rsid w:val="003C7952"/>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4CF"/>
    <w:rsid w:val="003D269E"/>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EA2"/>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722B"/>
    <w:rsid w:val="003E73F4"/>
    <w:rsid w:val="003E7589"/>
    <w:rsid w:val="003E75A5"/>
    <w:rsid w:val="003E7FE2"/>
    <w:rsid w:val="003F0923"/>
    <w:rsid w:val="003F0CE0"/>
    <w:rsid w:val="003F0FE6"/>
    <w:rsid w:val="003F13AF"/>
    <w:rsid w:val="003F1BD0"/>
    <w:rsid w:val="003F1F68"/>
    <w:rsid w:val="003F1F79"/>
    <w:rsid w:val="003F20F3"/>
    <w:rsid w:val="003F21E2"/>
    <w:rsid w:val="003F2584"/>
    <w:rsid w:val="003F2705"/>
    <w:rsid w:val="003F3B21"/>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597"/>
    <w:rsid w:val="004036DF"/>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102F1"/>
    <w:rsid w:val="00410ECF"/>
    <w:rsid w:val="00410ED3"/>
    <w:rsid w:val="00411563"/>
    <w:rsid w:val="00411622"/>
    <w:rsid w:val="0041164A"/>
    <w:rsid w:val="00411DAE"/>
    <w:rsid w:val="00411E18"/>
    <w:rsid w:val="00411FBE"/>
    <w:rsid w:val="0041256D"/>
    <w:rsid w:val="004125C8"/>
    <w:rsid w:val="004126AE"/>
    <w:rsid w:val="004129F2"/>
    <w:rsid w:val="00412C73"/>
    <w:rsid w:val="00412DE0"/>
    <w:rsid w:val="00413104"/>
    <w:rsid w:val="00413429"/>
    <w:rsid w:val="00413511"/>
    <w:rsid w:val="00413514"/>
    <w:rsid w:val="004135B5"/>
    <w:rsid w:val="00413AF0"/>
    <w:rsid w:val="00413CA3"/>
    <w:rsid w:val="00413F6A"/>
    <w:rsid w:val="004146B7"/>
    <w:rsid w:val="0041478E"/>
    <w:rsid w:val="0041539C"/>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B47"/>
    <w:rsid w:val="00421CCE"/>
    <w:rsid w:val="004221A1"/>
    <w:rsid w:val="00422356"/>
    <w:rsid w:val="004226EB"/>
    <w:rsid w:val="0042288F"/>
    <w:rsid w:val="004229D9"/>
    <w:rsid w:val="0042395B"/>
    <w:rsid w:val="00423C2C"/>
    <w:rsid w:val="00423C82"/>
    <w:rsid w:val="00424222"/>
    <w:rsid w:val="0042436A"/>
    <w:rsid w:val="0042493C"/>
    <w:rsid w:val="00425250"/>
    <w:rsid w:val="0042577E"/>
    <w:rsid w:val="00425845"/>
    <w:rsid w:val="0042603D"/>
    <w:rsid w:val="004261CD"/>
    <w:rsid w:val="00426C01"/>
    <w:rsid w:val="00426F2C"/>
    <w:rsid w:val="0042700D"/>
    <w:rsid w:val="004273EF"/>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6C9"/>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E15"/>
    <w:rsid w:val="00441F6E"/>
    <w:rsid w:val="00442040"/>
    <w:rsid w:val="0044204A"/>
    <w:rsid w:val="0044218B"/>
    <w:rsid w:val="004423E3"/>
    <w:rsid w:val="00442402"/>
    <w:rsid w:val="0044247E"/>
    <w:rsid w:val="00442671"/>
    <w:rsid w:val="00442696"/>
    <w:rsid w:val="00443011"/>
    <w:rsid w:val="00443351"/>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39F"/>
    <w:rsid w:val="0044676F"/>
    <w:rsid w:val="00446A33"/>
    <w:rsid w:val="004474CE"/>
    <w:rsid w:val="0044760E"/>
    <w:rsid w:val="0044764F"/>
    <w:rsid w:val="00447927"/>
    <w:rsid w:val="00447FF7"/>
    <w:rsid w:val="00450B2A"/>
    <w:rsid w:val="00451138"/>
    <w:rsid w:val="00451E72"/>
    <w:rsid w:val="004520F1"/>
    <w:rsid w:val="0045219B"/>
    <w:rsid w:val="0045241F"/>
    <w:rsid w:val="00452539"/>
    <w:rsid w:val="00452A0D"/>
    <w:rsid w:val="00452DE0"/>
    <w:rsid w:val="00453452"/>
    <w:rsid w:val="00453B89"/>
    <w:rsid w:val="00453C9F"/>
    <w:rsid w:val="00453E6A"/>
    <w:rsid w:val="00453FE7"/>
    <w:rsid w:val="00454488"/>
    <w:rsid w:val="00455320"/>
    <w:rsid w:val="0045624F"/>
    <w:rsid w:val="00456637"/>
    <w:rsid w:val="00456CA7"/>
    <w:rsid w:val="00456CD0"/>
    <w:rsid w:val="00456D61"/>
    <w:rsid w:val="00456FF8"/>
    <w:rsid w:val="00457068"/>
    <w:rsid w:val="004574D6"/>
    <w:rsid w:val="00457738"/>
    <w:rsid w:val="00457D2A"/>
    <w:rsid w:val="00457DB3"/>
    <w:rsid w:val="00457DF1"/>
    <w:rsid w:val="004602B2"/>
    <w:rsid w:val="004609C3"/>
    <w:rsid w:val="00460BD5"/>
    <w:rsid w:val="00460C87"/>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880"/>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BF5"/>
    <w:rsid w:val="00475F42"/>
    <w:rsid w:val="0047618E"/>
    <w:rsid w:val="00476712"/>
    <w:rsid w:val="00476AB5"/>
    <w:rsid w:val="00476AD7"/>
    <w:rsid w:val="00476E1D"/>
    <w:rsid w:val="00477530"/>
    <w:rsid w:val="00477668"/>
    <w:rsid w:val="004777FA"/>
    <w:rsid w:val="004803F6"/>
    <w:rsid w:val="0048131E"/>
    <w:rsid w:val="004813BE"/>
    <w:rsid w:val="0048146B"/>
    <w:rsid w:val="004818BF"/>
    <w:rsid w:val="00482045"/>
    <w:rsid w:val="00482182"/>
    <w:rsid w:val="00482B85"/>
    <w:rsid w:val="00482BE9"/>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6C5A"/>
    <w:rsid w:val="004876AE"/>
    <w:rsid w:val="0048775B"/>
    <w:rsid w:val="00490AEA"/>
    <w:rsid w:val="00490F6B"/>
    <w:rsid w:val="004911D8"/>
    <w:rsid w:val="004913BD"/>
    <w:rsid w:val="00491571"/>
    <w:rsid w:val="004918C9"/>
    <w:rsid w:val="00491A28"/>
    <w:rsid w:val="00491E95"/>
    <w:rsid w:val="004921C6"/>
    <w:rsid w:val="004928E6"/>
    <w:rsid w:val="00492CC1"/>
    <w:rsid w:val="00492CE0"/>
    <w:rsid w:val="00492DC1"/>
    <w:rsid w:val="0049344E"/>
    <w:rsid w:val="0049361E"/>
    <w:rsid w:val="00493915"/>
    <w:rsid w:val="00493C5A"/>
    <w:rsid w:val="0049440E"/>
    <w:rsid w:val="0049448B"/>
    <w:rsid w:val="0049459B"/>
    <w:rsid w:val="004946D0"/>
    <w:rsid w:val="0049493B"/>
    <w:rsid w:val="004949AF"/>
    <w:rsid w:val="00494ABE"/>
    <w:rsid w:val="00494EA0"/>
    <w:rsid w:val="0049513C"/>
    <w:rsid w:val="00495518"/>
    <w:rsid w:val="00495669"/>
    <w:rsid w:val="00495752"/>
    <w:rsid w:val="00495858"/>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DE3"/>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BA"/>
    <w:rsid w:val="004B041E"/>
    <w:rsid w:val="004B1BC9"/>
    <w:rsid w:val="004B1EA6"/>
    <w:rsid w:val="004B2725"/>
    <w:rsid w:val="004B2748"/>
    <w:rsid w:val="004B27CE"/>
    <w:rsid w:val="004B28C8"/>
    <w:rsid w:val="004B3223"/>
    <w:rsid w:val="004B3283"/>
    <w:rsid w:val="004B3AD6"/>
    <w:rsid w:val="004B3BF2"/>
    <w:rsid w:val="004B3C27"/>
    <w:rsid w:val="004B3C5A"/>
    <w:rsid w:val="004B3D55"/>
    <w:rsid w:val="004B40F0"/>
    <w:rsid w:val="004B426A"/>
    <w:rsid w:val="004B45FD"/>
    <w:rsid w:val="004B460C"/>
    <w:rsid w:val="004B48BB"/>
    <w:rsid w:val="004B49E0"/>
    <w:rsid w:val="004B52C4"/>
    <w:rsid w:val="004B533C"/>
    <w:rsid w:val="004B5506"/>
    <w:rsid w:val="004B5AB2"/>
    <w:rsid w:val="004B5E2A"/>
    <w:rsid w:val="004B5EF6"/>
    <w:rsid w:val="004B756A"/>
    <w:rsid w:val="004B773B"/>
    <w:rsid w:val="004B7887"/>
    <w:rsid w:val="004B7A73"/>
    <w:rsid w:val="004C050A"/>
    <w:rsid w:val="004C0F6D"/>
    <w:rsid w:val="004C12FB"/>
    <w:rsid w:val="004C15BF"/>
    <w:rsid w:val="004C1748"/>
    <w:rsid w:val="004C19B7"/>
    <w:rsid w:val="004C1AC1"/>
    <w:rsid w:val="004C1BFA"/>
    <w:rsid w:val="004C20CD"/>
    <w:rsid w:val="004C27A2"/>
    <w:rsid w:val="004C2D13"/>
    <w:rsid w:val="004C2D69"/>
    <w:rsid w:val="004C33DF"/>
    <w:rsid w:val="004C381D"/>
    <w:rsid w:val="004C40B7"/>
    <w:rsid w:val="004C4107"/>
    <w:rsid w:val="004C4F8B"/>
    <w:rsid w:val="004C554B"/>
    <w:rsid w:val="004C672A"/>
    <w:rsid w:val="004C6809"/>
    <w:rsid w:val="004C71A3"/>
    <w:rsid w:val="004C7370"/>
    <w:rsid w:val="004C783E"/>
    <w:rsid w:val="004C7892"/>
    <w:rsid w:val="004C7990"/>
    <w:rsid w:val="004C7AA8"/>
    <w:rsid w:val="004C7F0C"/>
    <w:rsid w:val="004D04AD"/>
    <w:rsid w:val="004D0D64"/>
    <w:rsid w:val="004D0E7C"/>
    <w:rsid w:val="004D0EDE"/>
    <w:rsid w:val="004D1147"/>
    <w:rsid w:val="004D12C6"/>
    <w:rsid w:val="004D1A79"/>
    <w:rsid w:val="004D1EAC"/>
    <w:rsid w:val="004D1F09"/>
    <w:rsid w:val="004D20A1"/>
    <w:rsid w:val="004D281B"/>
    <w:rsid w:val="004D3334"/>
    <w:rsid w:val="004D35FA"/>
    <w:rsid w:val="004D4294"/>
    <w:rsid w:val="004D461B"/>
    <w:rsid w:val="004D4AC9"/>
    <w:rsid w:val="004D4ADE"/>
    <w:rsid w:val="004D4C2B"/>
    <w:rsid w:val="004D4E7F"/>
    <w:rsid w:val="004D5D51"/>
    <w:rsid w:val="004D6366"/>
    <w:rsid w:val="004D63CD"/>
    <w:rsid w:val="004D67F2"/>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564"/>
    <w:rsid w:val="004E4850"/>
    <w:rsid w:val="004E4C2A"/>
    <w:rsid w:val="004E4C2E"/>
    <w:rsid w:val="004E59CA"/>
    <w:rsid w:val="004E5B61"/>
    <w:rsid w:val="004E6235"/>
    <w:rsid w:val="004E65E8"/>
    <w:rsid w:val="004E669C"/>
    <w:rsid w:val="004E6C40"/>
    <w:rsid w:val="004E6C88"/>
    <w:rsid w:val="004E7445"/>
    <w:rsid w:val="004E7F5C"/>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83A"/>
    <w:rsid w:val="004F3A74"/>
    <w:rsid w:val="004F4381"/>
    <w:rsid w:val="004F45D8"/>
    <w:rsid w:val="004F4820"/>
    <w:rsid w:val="004F4F37"/>
    <w:rsid w:val="004F4FE8"/>
    <w:rsid w:val="004F524B"/>
    <w:rsid w:val="004F5305"/>
    <w:rsid w:val="004F5587"/>
    <w:rsid w:val="004F62A0"/>
    <w:rsid w:val="004F679B"/>
    <w:rsid w:val="004F69E0"/>
    <w:rsid w:val="004F7500"/>
    <w:rsid w:val="004F75ED"/>
    <w:rsid w:val="004F7BBB"/>
    <w:rsid w:val="005002B0"/>
    <w:rsid w:val="00500B7A"/>
    <w:rsid w:val="00500F5A"/>
    <w:rsid w:val="00501C8E"/>
    <w:rsid w:val="005020EE"/>
    <w:rsid w:val="005023EE"/>
    <w:rsid w:val="0050286D"/>
    <w:rsid w:val="005031CE"/>
    <w:rsid w:val="0050356E"/>
    <w:rsid w:val="005036CA"/>
    <w:rsid w:val="005037F4"/>
    <w:rsid w:val="00503842"/>
    <w:rsid w:val="005040B7"/>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E94"/>
    <w:rsid w:val="00510E95"/>
    <w:rsid w:val="00510EE0"/>
    <w:rsid w:val="005115E7"/>
    <w:rsid w:val="00511E1A"/>
    <w:rsid w:val="0051326E"/>
    <w:rsid w:val="00513402"/>
    <w:rsid w:val="00513F41"/>
    <w:rsid w:val="005140AC"/>
    <w:rsid w:val="00514116"/>
    <w:rsid w:val="005149B2"/>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20CA"/>
    <w:rsid w:val="00522193"/>
    <w:rsid w:val="0052223E"/>
    <w:rsid w:val="00522AF8"/>
    <w:rsid w:val="00522C50"/>
    <w:rsid w:val="00522C85"/>
    <w:rsid w:val="00522DBA"/>
    <w:rsid w:val="00522E1D"/>
    <w:rsid w:val="0052372C"/>
    <w:rsid w:val="00523A7B"/>
    <w:rsid w:val="00523C0C"/>
    <w:rsid w:val="0052436F"/>
    <w:rsid w:val="00524462"/>
    <w:rsid w:val="0052538A"/>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3CE"/>
    <w:rsid w:val="00530562"/>
    <w:rsid w:val="0053060B"/>
    <w:rsid w:val="0053087F"/>
    <w:rsid w:val="005311AE"/>
    <w:rsid w:val="00531AD5"/>
    <w:rsid w:val="00531C1C"/>
    <w:rsid w:val="0053205B"/>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643"/>
    <w:rsid w:val="00543ED3"/>
    <w:rsid w:val="00543EF5"/>
    <w:rsid w:val="005446B6"/>
    <w:rsid w:val="0054471C"/>
    <w:rsid w:val="00544765"/>
    <w:rsid w:val="00544C14"/>
    <w:rsid w:val="00544C9E"/>
    <w:rsid w:val="005459B7"/>
    <w:rsid w:val="00546321"/>
    <w:rsid w:val="00546A11"/>
    <w:rsid w:val="005471E3"/>
    <w:rsid w:val="005472E2"/>
    <w:rsid w:val="00547BBE"/>
    <w:rsid w:val="00547CDB"/>
    <w:rsid w:val="00547D5E"/>
    <w:rsid w:val="00550084"/>
    <w:rsid w:val="005503BC"/>
    <w:rsid w:val="00550EB6"/>
    <w:rsid w:val="005519A4"/>
    <w:rsid w:val="00551B26"/>
    <w:rsid w:val="00551CEF"/>
    <w:rsid w:val="00552455"/>
    <w:rsid w:val="00552553"/>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60391"/>
    <w:rsid w:val="00560C7F"/>
    <w:rsid w:val="00560D66"/>
    <w:rsid w:val="0056114F"/>
    <w:rsid w:val="00561360"/>
    <w:rsid w:val="0056203E"/>
    <w:rsid w:val="0056238B"/>
    <w:rsid w:val="00562671"/>
    <w:rsid w:val="0056271E"/>
    <w:rsid w:val="00562C99"/>
    <w:rsid w:val="005631AC"/>
    <w:rsid w:val="00563266"/>
    <w:rsid w:val="00563888"/>
    <w:rsid w:val="00564170"/>
    <w:rsid w:val="00564BCD"/>
    <w:rsid w:val="005653B6"/>
    <w:rsid w:val="00565B59"/>
    <w:rsid w:val="00565E62"/>
    <w:rsid w:val="0056608B"/>
    <w:rsid w:val="005662AB"/>
    <w:rsid w:val="005664A6"/>
    <w:rsid w:val="00566758"/>
    <w:rsid w:val="00566857"/>
    <w:rsid w:val="005668C4"/>
    <w:rsid w:val="005669CE"/>
    <w:rsid w:val="00566A98"/>
    <w:rsid w:val="00566D27"/>
    <w:rsid w:val="00567410"/>
    <w:rsid w:val="0056767B"/>
    <w:rsid w:val="005677C8"/>
    <w:rsid w:val="005678F5"/>
    <w:rsid w:val="00567D1C"/>
    <w:rsid w:val="0057006E"/>
    <w:rsid w:val="00570A50"/>
    <w:rsid w:val="00570BD6"/>
    <w:rsid w:val="00570F48"/>
    <w:rsid w:val="0057106A"/>
    <w:rsid w:val="00571936"/>
    <w:rsid w:val="00571D4E"/>
    <w:rsid w:val="005721A2"/>
    <w:rsid w:val="005722E2"/>
    <w:rsid w:val="00572724"/>
    <w:rsid w:val="0057280D"/>
    <w:rsid w:val="00572EAA"/>
    <w:rsid w:val="0057312E"/>
    <w:rsid w:val="0057370F"/>
    <w:rsid w:val="00573770"/>
    <w:rsid w:val="00573F8A"/>
    <w:rsid w:val="005740AC"/>
    <w:rsid w:val="0057444E"/>
    <w:rsid w:val="00574986"/>
    <w:rsid w:val="00574C8D"/>
    <w:rsid w:val="0057589B"/>
    <w:rsid w:val="00575AF8"/>
    <w:rsid w:val="00575CC9"/>
    <w:rsid w:val="00575F8F"/>
    <w:rsid w:val="00575FF0"/>
    <w:rsid w:val="00576005"/>
    <w:rsid w:val="00576498"/>
    <w:rsid w:val="00576A8D"/>
    <w:rsid w:val="00576D20"/>
    <w:rsid w:val="0057717F"/>
    <w:rsid w:val="005773DE"/>
    <w:rsid w:val="00577676"/>
    <w:rsid w:val="00577790"/>
    <w:rsid w:val="00577AFD"/>
    <w:rsid w:val="00580100"/>
    <w:rsid w:val="005806F2"/>
    <w:rsid w:val="0058097A"/>
    <w:rsid w:val="00580BEA"/>
    <w:rsid w:val="00580D67"/>
    <w:rsid w:val="005814EB"/>
    <w:rsid w:val="00581AE6"/>
    <w:rsid w:val="00581EBC"/>
    <w:rsid w:val="005829BF"/>
    <w:rsid w:val="00582B24"/>
    <w:rsid w:val="0058365E"/>
    <w:rsid w:val="0058372E"/>
    <w:rsid w:val="005837F9"/>
    <w:rsid w:val="00583D3F"/>
    <w:rsid w:val="0058426F"/>
    <w:rsid w:val="0058448D"/>
    <w:rsid w:val="00584887"/>
    <w:rsid w:val="00584AA3"/>
    <w:rsid w:val="00584D08"/>
    <w:rsid w:val="005852D8"/>
    <w:rsid w:val="00585795"/>
    <w:rsid w:val="0058590B"/>
    <w:rsid w:val="00585A66"/>
    <w:rsid w:val="00585A9A"/>
    <w:rsid w:val="00585ADB"/>
    <w:rsid w:val="00585DDA"/>
    <w:rsid w:val="005862D2"/>
    <w:rsid w:val="005863CB"/>
    <w:rsid w:val="0058660F"/>
    <w:rsid w:val="00586939"/>
    <w:rsid w:val="00586C2B"/>
    <w:rsid w:val="00586C7B"/>
    <w:rsid w:val="005874EE"/>
    <w:rsid w:val="005905C4"/>
    <w:rsid w:val="00590680"/>
    <w:rsid w:val="005908C4"/>
    <w:rsid w:val="00591046"/>
    <w:rsid w:val="00591303"/>
    <w:rsid w:val="00591411"/>
    <w:rsid w:val="0059168E"/>
    <w:rsid w:val="00591860"/>
    <w:rsid w:val="00591C04"/>
    <w:rsid w:val="005925FC"/>
    <w:rsid w:val="00592B09"/>
    <w:rsid w:val="005930F5"/>
    <w:rsid w:val="005931A5"/>
    <w:rsid w:val="005934B5"/>
    <w:rsid w:val="0059386A"/>
    <w:rsid w:val="0059388F"/>
    <w:rsid w:val="00593998"/>
    <w:rsid w:val="00593B5F"/>
    <w:rsid w:val="00593E81"/>
    <w:rsid w:val="00593EAA"/>
    <w:rsid w:val="0059400C"/>
    <w:rsid w:val="0059454B"/>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740E"/>
    <w:rsid w:val="0059784C"/>
    <w:rsid w:val="00597AB7"/>
    <w:rsid w:val="005A0223"/>
    <w:rsid w:val="005A047A"/>
    <w:rsid w:val="005A0AD8"/>
    <w:rsid w:val="005A12EA"/>
    <w:rsid w:val="005A195B"/>
    <w:rsid w:val="005A1B23"/>
    <w:rsid w:val="005A1B9D"/>
    <w:rsid w:val="005A1BEC"/>
    <w:rsid w:val="005A1D6F"/>
    <w:rsid w:val="005A1EA0"/>
    <w:rsid w:val="005A20F8"/>
    <w:rsid w:val="005A22DD"/>
    <w:rsid w:val="005A246B"/>
    <w:rsid w:val="005A2556"/>
    <w:rsid w:val="005A2B4E"/>
    <w:rsid w:val="005A2B61"/>
    <w:rsid w:val="005A2EDD"/>
    <w:rsid w:val="005A2FE9"/>
    <w:rsid w:val="005A31A5"/>
    <w:rsid w:val="005A3786"/>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E96"/>
    <w:rsid w:val="005B0F2F"/>
    <w:rsid w:val="005B18C8"/>
    <w:rsid w:val="005B259F"/>
    <w:rsid w:val="005B28D5"/>
    <w:rsid w:val="005B28F4"/>
    <w:rsid w:val="005B2987"/>
    <w:rsid w:val="005B3428"/>
    <w:rsid w:val="005B3882"/>
    <w:rsid w:val="005B389B"/>
    <w:rsid w:val="005B44F8"/>
    <w:rsid w:val="005B4AA9"/>
    <w:rsid w:val="005B4EB5"/>
    <w:rsid w:val="005B5B59"/>
    <w:rsid w:val="005B5BA8"/>
    <w:rsid w:val="005B5FBB"/>
    <w:rsid w:val="005B65BC"/>
    <w:rsid w:val="005B740F"/>
    <w:rsid w:val="005B7927"/>
    <w:rsid w:val="005B7C37"/>
    <w:rsid w:val="005B7DC8"/>
    <w:rsid w:val="005C0204"/>
    <w:rsid w:val="005C053F"/>
    <w:rsid w:val="005C0C60"/>
    <w:rsid w:val="005C0CB9"/>
    <w:rsid w:val="005C0D8D"/>
    <w:rsid w:val="005C1105"/>
    <w:rsid w:val="005C1AE7"/>
    <w:rsid w:val="005C1C28"/>
    <w:rsid w:val="005C1DE6"/>
    <w:rsid w:val="005C1F31"/>
    <w:rsid w:val="005C20EA"/>
    <w:rsid w:val="005C22A9"/>
    <w:rsid w:val="005C2380"/>
    <w:rsid w:val="005C2455"/>
    <w:rsid w:val="005C2684"/>
    <w:rsid w:val="005C2C51"/>
    <w:rsid w:val="005C2E94"/>
    <w:rsid w:val="005C36E2"/>
    <w:rsid w:val="005C3836"/>
    <w:rsid w:val="005C3C85"/>
    <w:rsid w:val="005C3ECA"/>
    <w:rsid w:val="005C437E"/>
    <w:rsid w:val="005C48B1"/>
    <w:rsid w:val="005C4AAA"/>
    <w:rsid w:val="005C4B73"/>
    <w:rsid w:val="005C5269"/>
    <w:rsid w:val="005C52A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5031"/>
    <w:rsid w:val="005D52B6"/>
    <w:rsid w:val="005D536E"/>
    <w:rsid w:val="005D5B56"/>
    <w:rsid w:val="005D5B82"/>
    <w:rsid w:val="005D5D6A"/>
    <w:rsid w:val="005D5F3B"/>
    <w:rsid w:val="005D64A6"/>
    <w:rsid w:val="005D6921"/>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A54"/>
    <w:rsid w:val="005E1BE4"/>
    <w:rsid w:val="005E1F5E"/>
    <w:rsid w:val="005E21B5"/>
    <w:rsid w:val="005E2AC8"/>
    <w:rsid w:val="005E2EA1"/>
    <w:rsid w:val="005E31C9"/>
    <w:rsid w:val="005E34E7"/>
    <w:rsid w:val="005E3931"/>
    <w:rsid w:val="005E3C7D"/>
    <w:rsid w:val="005E3CAA"/>
    <w:rsid w:val="005E437D"/>
    <w:rsid w:val="005E4AF5"/>
    <w:rsid w:val="005E56CA"/>
    <w:rsid w:val="005E637F"/>
    <w:rsid w:val="005E63AD"/>
    <w:rsid w:val="005E653E"/>
    <w:rsid w:val="005E6612"/>
    <w:rsid w:val="005E7255"/>
    <w:rsid w:val="005E73D2"/>
    <w:rsid w:val="005E751A"/>
    <w:rsid w:val="005E752E"/>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09"/>
    <w:rsid w:val="005F3980"/>
    <w:rsid w:val="005F399C"/>
    <w:rsid w:val="005F39FC"/>
    <w:rsid w:val="005F40FD"/>
    <w:rsid w:val="005F41FB"/>
    <w:rsid w:val="005F4432"/>
    <w:rsid w:val="005F47E7"/>
    <w:rsid w:val="005F516C"/>
    <w:rsid w:val="005F65CF"/>
    <w:rsid w:val="005F6686"/>
    <w:rsid w:val="005F6858"/>
    <w:rsid w:val="005F700B"/>
    <w:rsid w:val="005F7291"/>
    <w:rsid w:val="005F7450"/>
    <w:rsid w:val="005F7799"/>
    <w:rsid w:val="005F7C33"/>
    <w:rsid w:val="005F7D13"/>
    <w:rsid w:val="006001FB"/>
    <w:rsid w:val="00600236"/>
    <w:rsid w:val="00601028"/>
    <w:rsid w:val="006018B0"/>
    <w:rsid w:val="00602B98"/>
    <w:rsid w:val="006031F2"/>
    <w:rsid w:val="00603506"/>
    <w:rsid w:val="00603698"/>
    <w:rsid w:val="00603A24"/>
    <w:rsid w:val="00603A82"/>
    <w:rsid w:val="00603BC6"/>
    <w:rsid w:val="00603C2C"/>
    <w:rsid w:val="0060408E"/>
    <w:rsid w:val="006040EF"/>
    <w:rsid w:val="00604100"/>
    <w:rsid w:val="0060460A"/>
    <w:rsid w:val="00604CD4"/>
    <w:rsid w:val="006053B8"/>
    <w:rsid w:val="006053E5"/>
    <w:rsid w:val="006053F6"/>
    <w:rsid w:val="006055FC"/>
    <w:rsid w:val="00605702"/>
    <w:rsid w:val="006058DB"/>
    <w:rsid w:val="00605B4F"/>
    <w:rsid w:val="00605D67"/>
    <w:rsid w:val="00605D7F"/>
    <w:rsid w:val="00605FF6"/>
    <w:rsid w:val="00606F9A"/>
    <w:rsid w:val="0060716F"/>
    <w:rsid w:val="00607306"/>
    <w:rsid w:val="0060755F"/>
    <w:rsid w:val="00607792"/>
    <w:rsid w:val="00607B76"/>
    <w:rsid w:val="0061018B"/>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E82"/>
    <w:rsid w:val="006154FF"/>
    <w:rsid w:val="0061554B"/>
    <w:rsid w:val="00615834"/>
    <w:rsid w:val="00615D61"/>
    <w:rsid w:val="00615F52"/>
    <w:rsid w:val="00616095"/>
    <w:rsid w:val="00616662"/>
    <w:rsid w:val="006167C4"/>
    <w:rsid w:val="0061684C"/>
    <w:rsid w:val="00616C11"/>
    <w:rsid w:val="00617333"/>
    <w:rsid w:val="006176AD"/>
    <w:rsid w:val="00617830"/>
    <w:rsid w:val="0061798E"/>
    <w:rsid w:val="00617B3C"/>
    <w:rsid w:val="00617F3A"/>
    <w:rsid w:val="006202B9"/>
    <w:rsid w:val="006204FF"/>
    <w:rsid w:val="00620578"/>
    <w:rsid w:val="00620898"/>
    <w:rsid w:val="00620DC5"/>
    <w:rsid w:val="006212C7"/>
    <w:rsid w:val="00621E81"/>
    <w:rsid w:val="00621EF0"/>
    <w:rsid w:val="0062209C"/>
    <w:rsid w:val="0062211A"/>
    <w:rsid w:val="0062211D"/>
    <w:rsid w:val="0062250D"/>
    <w:rsid w:val="00622519"/>
    <w:rsid w:val="006225C0"/>
    <w:rsid w:val="0062260B"/>
    <w:rsid w:val="006228A9"/>
    <w:rsid w:val="00622B54"/>
    <w:rsid w:val="00622FE9"/>
    <w:rsid w:val="006233FC"/>
    <w:rsid w:val="0062358B"/>
    <w:rsid w:val="00624074"/>
    <w:rsid w:val="006247CD"/>
    <w:rsid w:val="00625337"/>
    <w:rsid w:val="006256C4"/>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A54"/>
    <w:rsid w:val="00634CA8"/>
    <w:rsid w:val="00635694"/>
    <w:rsid w:val="00635774"/>
    <w:rsid w:val="006360EF"/>
    <w:rsid w:val="0063657B"/>
    <w:rsid w:val="00636610"/>
    <w:rsid w:val="0063674C"/>
    <w:rsid w:val="0063694A"/>
    <w:rsid w:val="006369B1"/>
    <w:rsid w:val="00636F67"/>
    <w:rsid w:val="00637371"/>
    <w:rsid w:val="006373B6"/>
    <w:rsid w:val="00637420"/>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CE5"/>
    <w:rsid w:val="00641E72"/>
    <w:rsid w:val="006420E9"/>
    <w:rsid w:val="00642271"/>
    <w:rsid w:val="006423BB"/>
    <w:rsid w:val="00642FF8"/>
    <w:rsid w:val="006436B6"/>
    <w:rsid w:val="00643A84"/>
    <w:rsid w:val="00643DB1"/>
    <w:rsid w:val="006440CF"/>
    <w:rsid w:val="00644491"/>
    <w:rsid w:val="006444D6"/>
    <w:rsid w:val="00644536"/>
    <w:rsid w:val="00644C21"/>
    <w:rsid w:val="00645149"/>
    <w:rsid w:val="006451E4"/>
    <w:rsid w:val="006454E6"/>
    <w:rsid w:val="006455F4"/>
    <w:rsid w:val="00645AB2"/>
    <w:rsid w:val="00645AC2"/>
    <w:rsid w:val="00645DA0"/>
    <w:rsid w:val="006462C0"/>
    <w:rsid w:val="00646590"/>
    <w:rsid w:val="00647424"/>
    <w:rsid w:val="00647B57"/>
    <w:rsid w:val="00650021"/>
    <w:rsid w:val="006501E8"/>
    <w:rsid w:val="00650489"/>
    <w:rsid w:val="00650B05"/>
    <w:rsid w:val="00650F2A"/>
    <w:rsid w:val="006512BE"/>
    <w:rsid w:val="00651499"/>
    <w:rsid w:val="00651879"/>
    <w:rsid w:val="00651B51"/>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4A8"/>
    <w:rsid w:val="006555CD"/>
    <w:rsid w:val="00655608"/>
    <w:rsid w:val="00655731"/>
    <w:rsid w:val="006557E1"/>
    <w:rsid w:val="00655FD9"/>
    <w:rsid w:val="00656361"/>
    <w:rsid w:val="006563F4"/>
    <w:rsid w:val="006563F6"/>
    <w:rsid w:val="00656563"/>
    <w:rsid w:val="00656936"/>
    <w:rsid w:val="00656D83"/>
    <w:rsid w:val="00656E2C"/>
    <w:rsid w:val="00657098"/>
    <w:rsid w:val="006570D1"/>
    <w:rsid w:val="00657353"/>
    <w:rsid w:val="00657AA2"/>
    <w:rsid w:val="00657C9A"/>
    <w:rsid w:val="0066009B"/>
    <w:rsid w:val="00660156"/>
    <w:rsid w:val="006601A4"/>
    <w:rsid w:val="006601B1"/>
    <w:rsid w:val="006605B9"/>
    <w:rsid w:val="006606C6"/>
    <w:rsid w:val="00660988"/>
    <w:rsid w:val="00660B81"/>
    <w:rsid w:val="00660F9C"/>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42DF"/>
    <w:rsid w:val="00664394"/>
    <w:rsid w:val="00664786"/>
    <w:rsid w:val="006647FB"/>
    <w:rsid w:val="00664954"/>
    <w:rsid w:val="00664A31"/>
    <w:rsid w:val="00664E80"/>
    <w:rsid w:val="006659AC"/>
    <w:rsid w:val="00666078"/>
    <w:rsid w:val="00666451"/>
    <w:rsid w:val="00666485"/>
    <w:rsid w:val="006667B6"/>
    <w:rsid w:val="006668F7"/>
    <w:rsid w:val="0066730B"/>
    <w:rsid w:val="00667A65"/>
    <w:rsid w:val="00667AE3"/>
    <w:rsid w:val="00667F39"/>
    <w:rsid w:val="006700CE"/>
    <w:rsid w:val="00670441"/>
    <w:rsid w:val="006708D9"/>
    <w:rsid w:val="006709B1"/>
    <w:rsid w:val="006709C4"/>
    <w:rsid w:val="00670B0A"/>
    <w:rsid w:val="0067108D"/>
    <w:rsid w:val="00671342"/>
    <w:rsid w:val="00671627"/>
    <w:rsid w:val="00671B66"/>
    <w:rsid w:val="00671FC5"/>
    <w:rsid w:val="0067247A"/>
    <w:rsid w:val="00672755"/>
    <w:rsid w:val="006727E5"/>
    <w:rsid w:val="0067281B"/>
    <w:rsid w:val="00672B34"/>
    <w:rsid w:val="00672BE8"/>
    <w:rsid w:val="006736C6"/>
    <w:rsid w:val="00673742"/>
    <w:rsid w:val="00673AA5"/>
    <w:rsid w:val="00673C9F"/>
    <w:rsid w:val="00674F31"/>
    <w:rsid w:val="00675242"/>
    <w:rsid w:val="00675D01"/>
    <w:rsid w:val="0067604B"/>
    <w:rsid w:val="006766DA"/>
    <w:rsid w:val="00676A36"/>
    <w:rsid w:val="00676F09"/>
    <w:rsid w:val="006773B4"/>
    <w:rsid w:val="00677B20"/>
    <w:rsid w:val="00677C6C"/>
    <w:rsid w:val="00680861"/>
    <w:rsid w:val="00680B32"/>
    <w:rsid w:val="00680E39"/>
    <w:rsid w:val="00680FD6"/>
    <w:rsid w:val="00681678"/>
    <w:rsid w:val="00681B8C"/>
    <w:rsid w:val="00683042"/>
    <w:rsid w:val="00683468"/>
    <w:rsid w:val="006834C5"/>
    <w:rsid w:val="00683524"/>
    <w:rsid w:val="00683B3D"/>
    <w:rsid w:val="00683BE9"/>
    <w:rsid w:val="006844F1"/>
    <w:rsid w:val="0068455C"/>
    <w:rsid w:val="0068498C"/>
    <w:rsid w:val="00684A05"/>
    <w:rsid w:val="00685A68"/>
    <w:rsid w:val="00685DB9"/>
    <w:rsid w:val="00685F29"/>
    <w:rsid w:val="0068632A"/>
    <w:rsid w:val="006863A0"/>
    <w:rsid w:val="006863CE"/>
    <w:rsid w:val="00686628"/>
    <w:rsid w:val="006866E5"/>
    <w:rsid w:val="00686783"/>
    <w:rsid w:val="0068726A"/>
    <w:rsid w:val="00687295"/>
    <w:rsid w:val="006873FC"/>
    <w:rsid w:val="006875C2"/>
    <w:rsid w:val="00687A47"/>
    <w:rsid w:val="00687DF5"/>
    <w:rsid w:val="0069008D"/>
    <w:rsid w:val="0069025D"/>
    <w:rsid w:val="00690498"/>
    <w:rsid w:val="00690531"/>
    <w:rsid w:val="006911A5"/>
    <w:rsid w:val="00691948"/>
    <w:rsid w:val="006919A8"/>
    <w:rsid w:val="006919B0"/>
    <w:rsid w:val="00692631"/>
    <w:rsid w:val="00692F89"/>
    <w:rsid w:val="00693439"/>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607"/>
    <w:rsid w:val="006A3AD3"/>
    <w:rsid w:val="006A3ED5"/>
    <w:rsid w:val="006A435C"/>
    <w:rsid w:val="006A48FE"/>
    <w:rsid w:val="006A4B99"/>
    <w:rsid w:val="006A56BA"/>
    <w:rsid w:val="006A5EA5"/>
    <w:rsid w:val="006A6B1F"/>
    <w:rsid w:val="006A6BB9"/>
    <w:rsid w:val="006A6CED"/>
    <w:rsid w:val="006A7847"/>
    <w:rsid w:val="006A7B42"/>
    <w:rsid w:val="006B0416"/>
    <w:rsid w:val="006B0698"/>
    <w:rsid w:val="006B06E8"/>
    <w:rsid w:val="006B102A"/>
    <w:rsid w:val="006B10C9"/>
    <w:rsid w:val="006B1158"/>
    <w:rsid w:val="006B1AC8"/>
    <w:rsid w:val="006B1F9E"/>
    <w:rsid w:val="006B2BA7"/>
    <w:rsid w:val="006B2EAA"/>
    <w:rsid w:val="006B3933"/>
    <w:rsid w:val="006B3BCF"/>
    <w:rsid w:val="006B3D06"/>
    <w:rsid w:val="006B3F1C"/>
    <w:rsid w:val="006B404B"/>
    <w:rsid w:val="006B44C7"/>
    <w:rsid w:val="006B45FF"/>
    <w:rsid w:val="006B47E5"/>
    <w:rsid w:val="006B4FB6"/>
    <w:rsid w:val="006B5978"/>
    <w:rsid w:val="006B5E71"/>
    <w:rsid w:val="006B62A0"/>
    <w:rsid w:val="006B62FD"/>
    <w:rsid w:val="006B6763"/>
    <w:rsid w:val="006B6AA9"/>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A0C"/>
    <w:rsid w:val="006C2C24"/>
    <w:rsid w:val="006C310C"/>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419"/>
    <w:rsid w:val="006C7679"/>
    <w:rsid w:val="006C782A"/>
    <w:rsid w:val="006D008B"/>
    <w:rsid w:val="006D0439"/>
    <w:rsid w:val="006D04EA"/>
    <w:rsid w:val="006D0553"/>
    <w:rsid w:val="006D0637"/>
    <w:rsid w:val="006D0792"/>
    <w:rsid w:val="006D0857"/>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0D21"/>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17EC"/>
    <w:rsid w:val="006F202E"/>
    <w:rsid w:val="006F2154"/>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6F9C"/>
    <w:rsid w:val="006F701D"/>
    <w:rsid w:val="006F78C0"/>
    <w:rsid w:val="006F7C93"/>
    <w:rsid w:val="006F7E8A"/>
    <w:rsid w:val="00700157"/>
    <w:rsid w:val="00700C61"/>
    <w:rsid w:val="0070115A"/>
    <w:rsid w:val="0070123E"/>
    <w:rsid w:val="0070158A"/>
    <w:rsid w:val="00701649"/>
    <w:rsid w:val="00701BD2"/>
    <w:rsid w:val="00701DBB"/>
    <w:rsid w:val="007021DA"/>
    <w:rsid w:val="007022E2"/>
    <w:rsid w:val="007022F5"/>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9F7"/>
    <w:rsid w:val="00706B6E"/>
    <w:rsid w:val="00706BAB"/>
    <w:rsid w:val="00706DA6"/>
    <w:rsid w:val="007070C8"/>
    <w:rsid w:val="007076CB"/>
    <w:rsid w:val="007076EA"/>
    <w:rsid w:val="007106DA"/>
    <w:rsid w:val="00710750"/>
    <w:rsid w:val="00710A34"/>
    <w:rsid w:val="00710B52"/>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51BA"/>
    <w:rsid w:val="007154E6"/>
    <w:rsid w:val="00716197"/>
    <w:rsid w:val="007166DB"/>
    <w:rsid w:val="00716AD5"/>
    <w:rsid w:val="00716DBF"/>
    <w:rsid w:val="007177AD"/>
    <w:rsid w:val="007177AE"/>
    <w:rsid w:val="00717E0C"/>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3E34"/>
    <w:rsid w:val="0072468B"/>
    <w:rsid w:val="00724A4C"/>
    <w:rsid w:val="00724C6B"/>
    <w:rsid w:val="0072539E"/>
    <w:rsid w:val="007254A3"/>
    <w:rsid w:val="007255F6"/>
    <w:rsid w:val="00725644"/>
    <w:rsid w:val="00725D77"/>
    <w:rsid w:val="007261D9"/>
    <w:rsid w:val="00726293"/>
    <w:rsid w:val="0072637E"/>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514C"/>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B07"/>
    <w:rsid w:val="00743B8C"/>
    <w:rsid w:val="00744644"/>
    <w:rsid w:val="007447E3"/>
    <w:rsid w:val="00744843"/>
    <w:rsid w:val="00744B4B"/>
    <w:rsid w:val="007454FD"/>
    <w:rsid w:val="00745931"/>
    <w:rsid w:val="0074593B"/>
    <w:rsid w:val="0074607F"/>
    <w:rsid w:val="0074653E"/>
    <w:rsid w:val="007469A5"/>
    <w:rsid w:val="007472DA"/>
    <w:rsid w:val="0074765F"/>
    <w:rsid w:val="00747817"/>
    <w:rsid w:val="007479C8"/>
    <w:rsid w:val="00747FE9"/>
    <w:rsid w:val="00750064"/>
    <w:rsid w:val="007500AB"/>
    <w:rsid w:val="007501C7"/>
    <w:rsid w:val="00750252"/>
    <w:rsid w:val="0075030B"/>
    <w:rsid w:val="0075068E"/>
    <w:rsid w:val="007512BB"/>
    <w:rsid w:val="00751570"/>
    <w:rsid w:val="00751CC4"/>
    <w:rsid w:val="007521DA"/>
    <w:rsid w:val="00752242"/>
    <w:rsid w:val="00752A80"/>
    <w:rsid w:val="00752B09"/>
    <w:rsid w:val="00752BFA"/>
    <w:rsid w:val="007533C1"/>
    <w:rsid w:val="007533D7"/>
    <w:rsid w:val="00753771"/>
    <w:rsid w:val="0075395D"/>
    <w:rsid w:val="00753C33"/>
    <w:rsid w:val="00754BEA"/>
    <w:rsid w:val="00754EA1"/>
    <w:rsid w:val="00754FC2"/>
    <w:rsid w:val="007555F0"/>
    <w:rsid w:val="00755904"/>
    <w:rsid w:val="00755D9F"/>
    <w:rsid w:val="00756083"/>
    <w:rsid w:val="00756107"/>
    <w:rsid w:val="00756190"/>
    <w:rsid w:val="007564AF"/>
    <w:rsid w:val="00756A5A"/>
    <w:rsid w:val="00756B5A"/>
    <w:rsid w:val="00757F2D"/>
    <w:rsid w:val="00760018"/>
    <w:rsid w:val="00760171"/>
    <w:rsid w:val="007606A3"/>
    <w:rsid w:val="00760EF1"/>
    <w:rsid w:val="00761770"/>
    <w:rsid w:val="00762523"/>
    <w:rsid w:val="007626F5"/>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7078A"/>
    <w:rsid w:val="00770932"/>
    <w:rsid w:val="00770EEB"/>
    <w:rsid w:val="00770F93"/>
    <w:rsid w:val="0077114B"/>
    <w:rsid w:val="0077122A"/>
    <w:rsid w:val="0077142F"/>
    <w:rsid w:val="0077155D"/>
    <w:rsid w:val="00771C53"/>
    <w:rsid w:val="00771CCC"/>
    <w:rsid w:val="00771D3F"/>
    <w:rsid w:val="00772591"/>
    <w:rsid w:val="00772722"/>
    <w:rsid w:val="00772723"/>
    <w:rsid w:val="0077282D"/>
    <w:rsid w:val="00772F77"/>
    <w:rsid w:val="00773401"/>
    <w:rsid w:val="0077373C"/>
    <w:rsid w:val="00773B82"/>
    <w:rsid w:val="00773BD2"/>
    <w:rsid w:val="007742B7"/>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77D9A"/>
    <w:rsid w:val="0078101B"/>
    <w:rsid w:val="0078110B"/>
    <w:rsid w:val="007814B2"/>
    <w:rsid w:val="007816A3"/>
    <w:rsid w:val="007816BA"/>
    <w:rsid w:val="007817FF"/>
    <w:rsid w:val="007818BF"/>
    <w:rsid w:val="00781F88"/>
    <w:rsid w:val="0078228F"/>
    <w:rsid w:val="007826D2"/>
    <w:rsid w:val="00783995"/>
    <w:rsid w:val="00783A81"/>
    <w:rsid w:val="00783F90"/>
    <w:rsid w:val="007843AC"/>
    <w:rsid w:val="00784657"/>
    <w:rsid w:val="0078468A"/>
    <w:rsid w:val="00784BDB"/>
    <w:rsid w:val="00785AE5"/>
    <w:rsid w:val="00785AEA"/>
    <w:rsid w:val="00785CFE"/>
    <w:rsid w:val="00785DC2"/>
    <w:rsid w:val="00786057"/>
    <w:rsid w:val="00786443"/>
    <w:rsid w:val="00786B62"/>
    <w:rsid w:val="00786E72"/>
    <w:rsid w:val="00787087"/>
    <w:rsid w:val="0078708E"/>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22D"/>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05F"/>
    <w:rsid w:val="007966D7"/>
    <w:rsid w:val="00796D29"/>
    <w:rsid w:val="007970B4"/>
    <w:rsid w:val="00797462"/>
    <w:rsid w:val="00797BA5"/>
    <w:rsid w:val="00797CD3"/>
    <w:rsid w:val="00797FF7"/>
    <w:rsid w:val="007A056B"/>
    <w:rsid w:val="007A0697"/>
    <w:rsid w:val="007A0DD9"/>
    <w:rsid w:val="007A0DFB"/>
    <w:rsid w:val="007A114B"/>
    <w:rsid w:val="007A1177"/>
    <w:rsid w:val="007A14F7"/>
    <w:rsid w:val="007A1B26"/>
    <w:rsid w:val="007A1E0D"/>
    <w:rsid w:val="007A3126"/>
    <w:rsid w:val="007A3243"/>
    <w:rsid w:val="007A329F"/>
    <w:rsid w:val="007A337F"/>
    <w:rsid w:val="007A3D84"/>
    <w:rsid w:val="007A3DAF"/>
    <w:rsid w:val="007A4052"/>
    <w:rsid w:val="007A41D8"/>
    <w:rsid w:val="007A4501"/>
    <w:rsid w:val="007A4924"/>
    <w:rsid w:val="007A49F9"/>
    <w:rsid w:val="007A4E7E"/>
    <w:rsid w:val="007A4FF2"/>
    <w:rsid w:val="007A52E6"/>
    <w:rsid w:val="007A55FD"/>
    <w:rsid w:val="007A561C"/>
    <w:rsid w:val="007A5954"/>
    <w:rsid w:val="007A5AC2"/>
    <w:rsid w:val="007A5CB0"/>
    <w:rsid w:val="007A6753"/>
    <w:rsid w:val="007A6983"/>
    <w:rsid w:val="007A70EC"/>
    <w:rsid w:val="007A721B"/>
    <w:rsid w:val="007A74C8"/>
    <w:rsid w:val="007A7651"/>
    <w:rsid w:val="007A7662"/>
    <w:rsid w:val="007B03D9"/>
    <w:rsid w:val="007B06BC"/>
    <w:rsid w:val="007B0C0E"/>
    <w:rsid w:val="007B0C24"/>
    <w:rsid w:val="007B0C56"/>
    <w:rsid w:val="007B1859"/>
    <w:rsid w:val="007B1A06"/>
    <w:rsid w:val="007B1B01"/>
    <w:rsid w:val="007B2264"/>
    <w:rsid w:val="007B231E"/>
    <w:rsid w:val="007B25C2"/>
    <w:rsid w:val="007B2A79"/>
    <w:rsid w:val="007B2D09"/>
    <w:rsid w:val="007B3240"/>
    <w:rsid w:val="007B32A0"/>
    <w:rsid w:val="007B337B"/>
    <w:rsid w:val="007B362B"/>
    <w:rsid w:val="007B3F5F"/>
    <w:rsid w:val="007B3F63"/>
    <w:rsid w:val="007B43DE"/>
    <w:rsid w:val="007B43FE"/>
    <w:rsid w:val="007B47F9"/>
    <w:rsid w:val="007B4C01"/>
    <w:rsid w:val="007B4F51"/>
    <w:rsid w:val="007B50C5"/>
    <w:rsid w:val="007B51E8"/>
    <w:rsid w:val="007B5505"/>
    <w:rsid w:val="007B56E3"/>
    <w:rsid w:val="007B5ABA"/>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464"/>
    <w:rsid w:val="007C262F"/>
    <w:rsid w:val="007C281B"/>
    <w:rsid w:val="007C2C6C"/>
    <w:rsid w:val="007C356A"/>
    <w:rsid w:val="007C35ED"/>
    <w:rsid w:val="007C3B22"/>
    <w:rsid w:val="007C3EC2"/>
    <w:rsid w:val="007C424F"/>
    <w:rsid w:val="007C4BC0"/>
    <w:rsid w:val="007C4C39"/>
    <w:rsid w:val="007C4DC5"/>
    <w:rsid w:val="007C5743"/>
    <w:rsid w:val="007C58B9"/>
    <w:rsid w:val="007C593A"/>
    <w:rsid w:val="007C5A63"/>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700"/>
    <w:rsid w:val="007D394E"/>
    <w:rsid w:val="007D3980"/>
    <w:rsid w:val="007D3B01"/>
    <w:rsid w:val="007D3D3D"/>
    <w:rsid w:val="007D4031"/>
    <w:rsid w:val="007D52DB"/>
    <w:rsid w:val="007D5589"/>
    <w:rsid w:val="007D619E"/>
    <w:rsid w:val="007D6217"/>
    <w:rsid w:val="007D683A"/>
    <w:rsid w:val="007D691B"/>
    <w:rsid w:val="007D6AF6"/>
    <w:rsid w:val="007D6C4C"/>
    <w:rsid w:val="007D6CAD"/>
    <w:rsid w:val="007D6CFF"/>
    <w:rsid w:val="007D71B4"/>
    <w:rsid w:val="007D7316"/>
    <w:rsid w:val="007E01FC"/>
    <w:rsid w:val="007E02C9"/>
    <w:rsid w:val="007E046B"/>
    <w:rsid w:val="007E04F4"/>
    <w:rsid w:val="007E0638"/>
    <w:rsid w:val="007E06F7"/>
    <w:rsid w:val="007E08BA"/>
    <w:rsid w:val="007E0DB7"/>
    <w:rsid w:val="007E0EFA"/>
    <w:rsid w:val="007E1279"/>
    <w:rsid w:val="007E16C9"/>
    <w:rsid w:val="007E1713"/>
    <w:rsid w:val="007E1CA9"/>
    <w:rsid w:val="007E1F56"/>
    <w:rsid w:val="007E1FAD"/>
    <w:rsid w:val="007E2763"/>
    <w:rsid w:val="007E292E"/>
    <w:rsid w:val="007E2B41"/>
    <w:rsid w:val="007E2D09"/>
    <w:rsid w:val="007E2FB2"/>
    <w:rsid w:val="007E3274"/>
    <w:rsid w:val="007E331C"/>
    <w:rsid w:val="007E335B"/>
    <w:rsid w:val="007E35BE"/>
    <w:rsid w:val="007E3CD2"/>
    <w:rsid w:val="007E3EBC"/>
    <w:rsid w:val="007E4B51"/>
    <w:rsid w:val="007E5E60"/>
    <w:rsid w:val="007E6840"/>
    <w:rsid w:val="007E6875"/>
    <w:rsid w:val="007E6B4D"/>
    <w:rsid w:val="007E6BB1"/>
    <w:rsid w:val="007E6DFB"/>
    <w:rsid w:val="007E7140"/>
    <w:rsid w:val="007E739E"/>
    <w:rsid w:val="007E76BF"/>
    <w:rsid w:val="007E7717"/>
    <w:rsid w:val="007E7A18"/>
    <w:rsid w:val="007F0005"/>
    <w:rsid w:val="007F0026"/>
    <w:rsid w:val="007F02BE"/>
    <w:rsid w:val="007F09B0"/>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3FC3"/>
    <w:rsid w:val="007F43F1"/>
    <w:rsid w:val="007F448F"/>
    <w:rsid w:val="007F46C7"/>
    <w:rsid w:val="007F493E"/>
    <w:rsid w:val="007F547A"/>
    <w:rsid w:val="007F54E3"/>
    <w:rsid w:val="007F5A7B"/>
    <w:rsid w:val="007F5AD4"/>
    <w:rsid w:val="007F5EF6"/>
    <w:rsid w:val="007F6099"/>
    <w:rsid w:val="007F62B0"/>
    <w:rsid w:val="007F65FB"/>
    <w:rsid w:val="007F66FC"/>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2E3"/>
    <w:rsid w:val="0080361D"/>
    <w:rsid w:val="0080397D"/>
    <w:rsid w:val="00803CAC"/>
    <w:rsid w:val="0080432F"/>
    <w:rsid w:val="00804343"/>
    <w:rsid w:val="008043BE"/>
    <w:rsid w:val="00804B9A"/>
    <w:rsid w:val="00804BC5"/>
    <w:rsid w:val="00804E48"/>
    <w:rsid w:val="00805292"/>
    <w:rsid w:val="008052AD"/>
    <w:rsid w:val="00805784"/>
    <w:rsid w:val="00805BB0"/>
    <w:rsid w:val="00805C51"/>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8"/>
    <w:rsid w:val="00816284"/>
    <w:rsid w:val="0081678E"/>
    <w:rsid w:val="00816E73"/>
    <w:rsid w:val="00816F4C"/>
    <w:rsid w:val="00817950"/>
    <w:rsid w:val="00817C74"/>
    <w:rsid w:val="00817D91"/>
    <w:rsid w:val="0082010D"/>
    <w:rsid w:val="00820305"/>
    <w:rsid w:val="00820BC0"/>
    <w:rsid w:val="00820CE2"/>
    <w:rsid w:val="00820D17"/>
    <w:rsid w:val="008212DA"/>
    <w:rsid w:val="00821468"/>
    <w:rsid w:val="008215C6"/>
    <w:rsid w:val="0082161A"/>
    <w:rsid w:val="00821E7B"/>
    <w:rsid w:val="00821E95"/>
    <w:rsid w:val="00821EFC"/>
    <w:rsid w:val="008222DB"/>
    <w:rsid w:val="0082230E"/>
    <w:rsid w:val="00822440"/>
    <w:rsid w:val="0082264F"/>
    <w:rsid w:val="00822B04"/>
    <w:rsid w:val="00822C76"/>
    <w:rsid w:val="00822D37"/>
    <w:rsid w:val="00822FFD"/>
    <w:rsid w:val="008231D9"/>
    <w:rsid w:val="00823BD5"/>
    <w:rsid w:val="0082506E"/>
    <w:rsid w:val="00825370"/>
    <w:rsid w:val="00825AF2"/>
    <w:rsid w:val="00825DC4"/>
    <w:rsid w:val="00825E0C"/>
    <w:rsid w:val="00825E91"/>
    <w:rsid w:val="00825FF0"/>
    <w:rsid w:val="00826493"/>
    <w:rsid w:val="0082724C"/>
    <w:rsid w:val="0082726C"/>
    <w:rsid w:val="00827895"/>
    <w:rsid w:val="0082799E"/>
    <w:rsid w:val="00827A82"/>
    <w:rsid w:val="00827C04"/>
    <w:rsid w:val="00827E7F"/>
    <w:rsid w:val="0083015D"/>
    <w:rsid w:val="00830276"/>
    <w:rsid w:val="00830358"/>
    <w:rsid w:val="00830574"/>
    <w:rsid w:val="008310B7"/>
    <w:rsid w:val="00831448"/>
    <w:rsid w:val="0083192E"/>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21"/>
    <w:rsid w:val="00835F30"/>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416D"/>
    <w:rsid w:val="0084417C"/>
    <w:rsid w:val="00844490"/>
    <w:rsid w:val="008444B2"/>
    <w:rsid w:val="008444CF"/>
    <w:rsid w:val="0084453A"/>
    <w:rsid w:val="00844775"/>
    <w:rsid w:val="00844992"/>
    <w:rsid w:val="00844ED2"/>
    <w:rsid w:val="00845066"/>
    <w:rsid w:val="008459FD"/>
    <w:rsid w:val="00845A34"/>
    <w:rsid w:val="00845FA4"/>
    <w:rsid w:val="00846169"/>
    <w:rsid w:val="00846329"/>
    <w:rsid w:val="00846571"/>
    <w:rsid w:val="00846C4C"/>
    <w:rsid w:val="008471CC"/>
    <w:rsid w:val="008471D1"/>
    <w:rsid w:val="008472C9"/>
    <w:rsid w:val="0084790F"/>
    <w:rsid w:val="00847A21"/>
    <w:rsid w:val="00850083"/>
    <w:rsid w:val="00850985"/>
    <w:rsid w:val="00850EEA"/>
    <w:rsid w:val="008520CD"/>
    <w:rsid w:val="00852175"/>
    <w:rsid w:val="008524BE"/>
    <w:rsid w:val="008530C7"/>
    <w:rsid w:val="00853297"/>
    <w:rsid w:val="00854190"/>
    <w:rsid w:val="00854671"/>
    <w:rsid w:val="00854739"/>
    <w:rsid w:val="00854DBC"/>
    <w:rsid w:val="00854E7A"/>
    <w:rsid w:val="00855091"/>
    <w:rsid w:val="00855648"/>
    <w:rsid w:val="00855CAF"/>
    <w:rsid w:val="0085600D"/>
    <w:rsid w:val="008564E9"/>
    <w:rsid w:val="00856590"/>
    <w:rsid w:val="00856A75"/>
    <w:rsid w:val="00856E58"/>
    <w:rsid w:val="00857009"/>
    <w:rsid w:val="00857B0A"/>
    <w:rsid w:val="0086005F"/>
    <w:rsid w:val="008601D8"/>
    <w:rsid w:val="00860433"/>
    <w:rsid w:val="00860545"/>
    <w:rsid w:val="008606A3"/>
    <w:rsid w:val="0086095D"/>
    <w:rsid w:val="00860EA0"/>
    <w:rsid w:val="008611E7"/>
    <w:rsid w:val="00861217"/>
    <w:rsid w:val="0086161D"/>
    <w:rsid w:val="00861932"/>
    <w:rsid w:val="00861A47"/>
    <w:rsid w:val="008620ED"/>
    <w:rsid w:val="0086247C"/>
    <w:rsid w:val="008628F8"/>
    <w:rsid w:val="00862AB6"/>
    <w:rsid w:val="00862BB2"/>
    <w:rsid w:val="00862E1A"/>
    <w:rsid w:val="00862F0D"/>
    <w:rsid w:val="00862F11"/>
    <w:rsid w:val="00863093"/>
    <w:rsid w:val="0086316D"/>
    <w:rsid w:val="00863186"/>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7E4"/>
    <w:rsid w:val="00866E29"/>
    <w:rsid w:val="00866F26"/>
    <w:rsid w:val="0086713B"/>
    <w:rsid w:val="0086745F"/>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C10"/>
    <w:rsid w:val="008733BE"/>
    <w:rsid w:val="00873410"/>
    <w:rsid w:val="008736F9"/>
    <w:rsid w:val="0087373E"/>
    <w:rsid w:val="00873A49"/>
    <w:rsid w:val="00873C50"/>
    <w:rsid w:val="008740E7"/>
    <w:rsid w:val="008741BA"/>
    <w:rsid w:val="00875655"/>
    <w:rsid w:val="00875CB1"/>
    <w:rsid w:val="0087638B"/>
    <w:rsid w:val="00876507"/>
    <w:rsid w:val="00876618"/>
    <w:rsid w:val="00876800"/>
    <w:rsid w:val="00877069"/>
    <w:rsid w:val="0087726F"/>
    <w:rsid w:val="008775BB"/>
    <w:rsid w:val="0087767D"/>
    <w:rsid w:val="008776D2"/>
    <w:rsid w:val="0087775B"/>
    <w:rsid w:val="008803F1"/>
    <w:rsid w:val="0088053C"/>
    <w:rsid w:val="00880ADB"/>
    <w:rsid w:val="00881766"/>
    <w:rsid w:val="0088195A"/>
    <w:rsid w:val="00881E24"/>
    <w:rsid w:val="0088217E"/>
    <w:rsid w:val="008829CD"/>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1668"/>
    <w:rsid w:val="00891730"/>
    <w:rsid w:val="00891D81"/>
    <w:rsid w:val="008920B0"/>
    <w:rsid w:val="008921E6"/>
    <w:rsid w:val="00892522"/>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629"/>
    <w:rsid w:val="008978A3"/>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7A9"/>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6F4"/>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AF8"/>
    <w:rsid w:val="008C5E3D"/>
    <w:rsid w:val="008C5FC0"/>
    <w:rsid w:val="008C69CB"/>
    <w:rsid w:val="008C71BE"/>
    <w:rsid w:val="008C759A"/>
    <w:rsid w:val="008C7657"/>
    <w:rsid w:val="008C76FA"/>
    <w:rsid w:val="008C7A48"/>
    <w:rsid w:val="008C7B9A"/>
    <w:rsid w:val="008C7FE1"/>
    <w:rsid w:val="008D0311"/>
    <w:rsid w:val="008D0569"/>
    <w:rsid w:val="008D05E0"/>
    <w:rsid w:val="008D09C9"/>
    <w:rsid w:val="008D0D2C"/>
    <w:rsid w:val="008D1075"/>
    <w:rsid w:val="008D1131"/>
    <w:rsid w:val="008D1914"/>
    <w:rsid w:val="008D1F25"/>
    <w:rsid w:val="008D2048"/>
    <w:rsid w:val="008D232E"/>
    <w:rsid w:val="008D23EC"/>
    <w:rsid w:val="008D2818"/>
    <w:rsid w:val="008D3165"/>
    <w:rsid w:val="008D3437"/>
    <w:rsid w:val="008D3490"/>
    <w:rsid w:val="008D3614"/>
    <w:rsid w:val="008D36E5"/>
    <w:rsid w:val="008D37B3"/>
    <w:rsid w:val="008D41D9"/>
    <w:rsid w:val="008D4629"/>
    <w:rsid w:val="008D477A"/>
    <w:rsid w:val="008D577B"/>
    <w:rsid w:val="008D6259"/>
    <w:rsid w:val="008D63D2"/>
    <w:rsid w:val="008D6903"/>
    <w:rsid w:val="008D6DD5"/>
    <w:rsid w:val="008D6FDF"/>
    <w:rsid w:val="008D755D"/>
    <w:rsid w:val="008D7E0E"/>
    <w:rsid w:val="008D7E6B"/>
    <w:rsid w:val="008D7ED8"/>
    <w:rsid w:val="008D7FA3"/>
    <w:rsid w:val="008E0190"/>
    <w:rsid w:val="008E02A1"/>
    <w:rsid w:val="008E0972"/>
    <w:rsid w:val="008E1606"/>
    <w:rsid w:val="008E1885"/>
    <w:rsid w:val="008E1E97"/>
    <w:rsid w:val="008E1FB0"/>
    <w:rsid w:val="008E2AA8"/>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DCD"/>
    <w:rsid w:val="008E709D"/>
    <w:rsid w:val="008E76E9"/>
    <w:rsid w:val="008F04EE"/>
    <w:rsid w:val="008F07E5"/>
    <w:rsid w:val="008F0BE2"/>
    <w:rsid w:val="008F0CE9"/>
    <w:rsid w:val="008F0D22"/>
    <w:rsid w:val="008F0DEF"/>
    <w:rsid w:val="008F1FA0"/>
    <w:rsid w:val="008F20CC"/>
    <w:rsid w:val="008F2243"/>
    <w:rsid w:val="008F2E62"/>
    <w:rsid w:val="008F3221"/>
    <w:rsid w:val="008F33ED"/>
    <w:rsid w:val="008F341B"/>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3E70"/>
    <w:rsid w:val="009047F7"/>
    <w:rsid w:val="009048EC"/>
    <w:rsid w:val="00904B07"/>
    <w:rsid w:val="00904C0A"/>
    <w:rsid w:val="00904ED3"/>
    <w:rsid w:val="009050A5"/>
    <w:rsid w:val="009051B7"/>
    <w:rsid w:val="00905275"/>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0C51"/>
    <w:rsid w:val="0091119E"/>
    <w:rsid w:val="00911851"/>
    <w:rsid w:val="009119CC"/>
    <w:rsid w:val="00911CC7"/>
    <w:rsid w:val="00911FFB"/>
    <w:rsid w:val="0091222E"/>
    <w:rsid w:val="00912315"/>
    <w:rsid w:val="0091236B"/>
    <w:rsid w:val="0091254C"/>
    <w:rsid w:val="009126F8"/>
    <w:rsid w:val="00912918"/>
    <w:rsid w:val="00912C37"/>
    <w:rsid w:val="00912CE8"/>
    <w:rsid w:val="00912D8D"/>
    <w:rsid w:val="00913511"/>
    <w:rsid w:val="009135CD"/>
    <w:rsid w:val="0091368D"/>
    <w:rsid w:val="00913D62"/>
    <w:rsid w:val="00913F3D"/>
    <w:rsid w:val="009140FD"/>
    <w:rsid w:val="009149A9"/>
    <w:rsid w:val="00914E3D"/>
    <w:rsid w:val="00914E98"/>
    <w:rsid w:val="00914EB7"/>
    <w:rsid w:val="00914F4C"/>
    <w:rsid w:val="00915096"/>
    <w:rsid w:val="009153C3"/>
    <w:rsid w:val="00915AE8"/>
    <w:rsid w:val="00915C6F"/>
    <w:rsid w:val="009166E1"/>
    <w:rsid w:val="00916705"/>
    <w:rsid w:val="00916DF6"/>
    <w:rsid w:val="00917479"/>
    <w:rsid w:val="00917F34"/>
    <w:rsid w:val="00920372"/>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42E0"/>
    <w:rsid w:val="00924313"/>
    <w:rsid w:val="0092453E"/>
    <w:rsid w:val="0092474B"/>
    <w:rsid w:val="0092484E"/>
    <w:rsid w:val="0092531D"/>
    <w:rsid w:val="009254BC"/>
    <w:rsid w:val="0092563E"/>
    <w:rsid w:val="00925D31"/>
    <w:rsid w:val="00925E65"/>
    <w:rsid w:val="0092606B"/>
    <w:rsid w:val="00926274"/>
    <w:rsid w:val="009264C1"/>
    <w:rsid w:val="009269CA"/>
    <w:rsid w:val="009275E0"/>
    <w:rsid w:val="0092767A"/>
    <w:rsid w:val="00930263"/>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D6F"/>
    <w:rsid w:val="00937DFA"/>
    <w:rsid w:val="00940238"/>
    <w:rsid w:val="00940EA3"/>
    <w:rsid w:val="009410EA"/>
    <w:rsid w:val="009418AD"/>
    <w:rsid w:val="0094236B"/>
    <w:rsid w:val="00942527"/>
    <w:rsid w:val="00942797"/>
    <w:rsid w:val="00942934"/>
    <w:rsid w:val="00942BDA"/>
    <w:rsid w:val="00942D79"/>
    <w:rsid w:val="00942E47"/>
    <w:rsid w:val="00942EA6"/>
    <w:rsid w:val="009430BE"/>
    <w:rsid w:val="0094353E"/>
    <w:rsid w:val="00943609"/>
    <w:rsid w:val="00944075"/>
    <w:rsid w:val="009440A0"/>
    <w:rsid w:val="00944674"/>
    <w:rsid w:val="009448F7"/>
    <w:rsid w:val="00944EC9"/>
    <w:rsid w:val="009454AE"/>
    <w:rsid w:val="00945817"/>
    <w:rsid w:val="0094582B"/>
    <w:rsid w:val="0094679F"/>
    <w:rsid w:val="0094774A"/>
    <w:rsid w:val="00947906"/>
    <w:rsid w:val="00947B01"/>
    <w:rsid w:val="009500A6"/>
    <w:rsid w:val="00950469"/>
    <w:rsid w:val="00950F6A"/>
    <w:rsid w:val="0095104E"/>
    <w:rsid w:val="00951107"/>
    <w:rsid w:val="00951130"/>
    <w:rsid w:val="009514F3"/>
    <w:rsid w:val="009517B8"/>
    <w:rsid w:val="0095181F"/>
    <w:rsid w:val="00951D48"/>
    <w:rsid w:val="0095230B"/>
    <w:rsid w:val="00952A03"/>
    <w:rsid w:val="00952D2C"/>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36F"/>
    <w:rsid w:val="00961067"/>
    <w:rsid w:val="009611ED"/>
    <w:rsid w:val="00961F7D"/>
    <w:rsid w:val="00961F88"/>
    <w:rsid w:val="009620F9"/>
    <w:rsid w:val="0096263C"/>
    <w:rsid w:val="00962703"/>
    <w:rsid w:val="009628F6"/>
    <w:rsid w:val="00962EEA"/>
    <w:rsid w:val="009632D6"/>
    <w:rsid w:val="00963528"/>
    <w:rsid w:val="0096358B"/>
    <w:rsid w:val="009639DC"/>
    <w:rsid w:val="00963D05"/>
    <w:rsid w:val="00963DE8"/>
    <w:rsid w:val="009642F1"/>
    <w:rsid w:val="00964592"/>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1EE"/>
    <w:rsid w:val="0097233E"/>
    <w:rsid w:val="0097282C"/>
    <w:rsid w:val="009730D5"/>
    <w:rsid w:val="0097311C"/>
    <w:rsid w:val="00973EF4"/>
    <w:rsid w:val="009740CA"/>
    <w:rsid w:val="0097494B"/>
    <w:rsid w:val="00974C35"/>
    <w:rsid w:val="00974E60"/>
    <w:rsid w:val="00974E6D"/>
    <w:rsid w:val="00975019"/>
    <w:rsid w:val="00975797"/>
    <w:rsid w:val="00975A99"/>
    <w:rsid w:val="00975F0D"/>
    <w:rsid w:val="00975F92"/>
    <w:rsid w:val="0097624C"/>
    <w:rsid w:val="009764B2"/>
    <w:rsid w:val="00976F42"/>
    <w:rsid w:val="0097763C"/>
    <w:rsid w:val="009777D4"/>
    <w:rsid w:val="00977B1E"/>
    <w:rsid w:val="00977C0D"/>
    <w:rsid w:val="0098047C"/>
    <w:rsid w:val="00980BA5"/>
    <w:rsid w:val="00980D9C"/>
    <w:rsid w:val="0098100E"/>
    <w:rsid w:val="0098214D"/>
    <w:rsid w:val="00982526"/>
    <w:rsid w:val="00982934"/>
    <w:rsid w:val="00982954"/>
    <w:rsid w:val="00982C90"/>
    <w:rsid w:val="00983722"/>
    <w:rsid w:val="00983D65"/>
    <w:rsid w:val="00983E77"/>
    <w:rsid w:val="00984076"/>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9D"/>
    <w:rsid w:val="00992AB5"/>
    <w:rsid w:val="00992AF6"/>
    <w:rsid w:val="00992C86"/>
    <w:rsid w:val="00992F11"/>
    <w:rsid w:val="00993015"/>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E3E"/>
    <w:rsid w:val="00997F9F"/>
    <w:rsid w:val="009A0040"/>
    <w:rsid w:val="009A07B0"/>
    <w:rsid w:val="009A097D"/>
    <w:rsid w:val="009A0C71"/>
    <w:rsid w:val="009A0C80"/>
    <w:rsid w:val="009A1E6F"/>
    <w:rsid w:val="009A26B4"/>
    <w:rsid w:val="009A2E17"/>
    <w:rsid w:val="009A31B4"/>
    <w:rsid w:val="009A34AE"/>
    <w:rsid w:val="009A372D"/>
    <w:rsid w:val="009A38A7"/>
    <w:rsid w:val="009A3997"/>
    <w:rsid w:val="009A3C20"/>
    <w:rsid w:val="009A3FEA"/>
    <w:rsid w:val="009A4952"/>
    <w:rsid w:val="009A4D9C"/>
    <w:rsid w:val="009A503B"/>
    <w:rsid w:val="009A511C"/>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84E"/>
    <w:rsid w:val="009B099F"/>
    <w:rsid w:val="009B1DD6"/>
    <w:rsid w:val="009B1DDB"/>
    <w:rsid w:val="009B1F7F"/>
    <w:rsid w:val="009B218B"/>
    <w:rsid w:val="009B28A8"/>
    <w:rsid w:val="009B2E55"/>
    <w:rsid w:val="009B3908"/>
    <w:rsid w:val="009B3FB9"/>
    <w:rsid w:val="009B414D"/>
    <w:rsid w:val="009B4950"/>
    <w:rsid w:val="009B4E7A"/>
    <w:rsid w:val="009B4ED1"/>
    <w:rsid w:val="009B56A6"/>
    <w:rsid w:val="009B59ED"/>
    <w:rsid w:val="009B5F1A"/>
    <w:rsid w:val="009B5F4D"/>
    <w:rsid w:val="009B6083"/>
    <w:rsid w:val="009B61C5"/>
    <w:rsid w:val="009B63C2"/>
    <w:rsid w:val="009B65C6"/>
    <w:rsid w:val="009B6B61"/>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932"/>
    <w:rsid w:val="009C3967"/>
    <w:rsid w:val="009C3AA7"/>
    <w:rsid w:val="009C3F73"/>
    <w:rsid w:val="009C411B"/>
    <w:rsid w:val="009C44D8"/>
    <w:rsid w:val="009C4D78"/>
    <w:rsid w:val="009C59A4"/>
    <w:rsid w:val="009C5DBE"/>
    <w:rsid w:val="009C5DCD"/>
    <w:rsid w:val="009C6960"/>
    <w:rsid w:val="009C72E0"/>
    <w:rsid w:val="009C7605"/>
    <w:rsid w:val="009C7A47"/>
    <w:rsid w:val="009C7A8C"/>
    <w:rsid w:val="009C7FB2"/>
    <w:rsid w:val="009D091F"/>
    <w:rsid w:val="009D1045"/>
    <w:rsid w:val="009D14C0"/>
    <w:rsid w:val="009D2111"/>
    <w:rsid w:val="009D21FD"/>
    <w:rsid w:val="009D2252"/>
    <w:rsid w:val="009D33D4"/>
    <w:rsid w:val="009D346E"/>
    <w:rsid w:val="009D35AD"/>
    <w:rsid w:val="009D366B"/>
    <w:rsid w:val="009D375C"/>
    <w:rsid w:val="009D4230"/>
    <w:rsid w:val="009D4270"/>
    <w:rsid w:val="009D42C7"/>
    <w:rsid w:val="009D4A3E"/>
    <w:rsid w:val="009D4CE4"/>
    <w:rsid w:val="009D4D63"/>
    <w:rsid w:val="009D4EC3"/>
    <w:rsid w:val="009D51AC"/>
    <w:rsid w:val="009D5893"/>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D7"/>
    <w:rsid w:val="009D7AE8"/>
    <w:rsid w:val="009D7EEB"/>
    <w:rsid w:val="009E019D"/>
    <w:rsid w:val="009E06D4"/>
    <w:rsid w:val="009E06FF"/>
    <w:rsid w:val="009E083C"/>
    <w:rsid w:val="009E0E3D"/>
    <w:rsid w:val="009E10BF"/>
    <w:rsid w:val="009E1296"/>
    <w:rsid w:val="009E1459"/>
    <w:rsid w:val="009E2735"/>
    <w:rsid w:val="009E3050"/>
    <w:rsid w:val="009E308D"/>
    <w:rsid w:val="009E38A6"/>
    <w:rsid w:val="009E443C"/>
    <w:rsid w:val="009E447F"/>
    <w:rsid w:val="009E46D7"/>
    <w:rsid w:val="009E492B"/>
    <w:rsid w:val="009E4CF8"/>
    <w:rsid w:val="009E4D4D"/>
    <w:rsid w:val="009E50B3"/>
    <w:rsid w:val="009E513F"/>
    <w:rsid w:val="009E5179"/>
    <w:rsid w:val="009E51E2"/>
    <w:rsid w:val="009E5407"/>
    <w:rsid w:val="009E577D"/>
    <w:rsid w:val="009E6AAF"/>
    <w:rsid w:val="009E6B59"/>
    <w:rsid w:val="009E6BFC"/>
    <w:rsid w:val="009E6DC7"/>
    <w:rsid w:val="009E7449"/>
    <w:rsid w:val="009E7876"/>
    <w:rsid w:val="009E7B09"/>
    <w:rsid w:val="009E7F9F"/>
    <w:rsid w:val="009F0669"/>
    <w:rsid w:val="009F0886"/>
    <w:rsid w:val="009F0DB0"/>
    <w:rsid w:val="009F102A"/>
    <w:rsid w:val="009F13BA"/>
    <w:rsid w:val="009F17A3"/>
    <w:rsid w:val="009F185D"/>
    <w:rsid w:val="009F1C6D"/>
    <w:rsid w:val="009F241C"/>
    <w:rsid w:val="009F3566"/>
    <w:rsid w:val="009F36C2"/>
    <w:rsid w:val="009F3B39"/>
    <w:rsid w:val="009F4FED"/>
    <w:rsid w:val="009F5C3A"/>
    <w:rsid w:val="009F5DDB"/>
    <w:rsid w:val="009F5DEB"/>
    <w:rsid w:val="009F6038"/>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96B"/>
    <w:rsid w:val="00A01F6C"/>
    <w:rsid w:val="00A025E9"/>
    <w:rsid w:val="00A028EE"/>
    <w:rsid w:val="00A03BF9"/>
    <w:rsid w:val="00A04006"/>
    <w:rsid w:val="00A041B1"/>
    <w:rsid w:val="00A04AA5"/>
    <w:rsid w:val="00A04FAA"/>
    <w:rsid w:val="00A04FB2"/>
    <w:rsid w:val="00A05180"/>
    <w:rsid w:val="00A052B5"/>
    <w:rsid w:val="00A0585D"/>
    <w:rsid w:val="00A05A53"/>
    <w:rsid w:val="00A05F48"/>
    <w:rsid w:val="00A061E2"/>
    <w:rsid w:val="00A066DC"/>
    <w:rsid w:val="00A06976"/>
    <w:rsid w:val="00A06B62"/>
    <w:rsid w:val="00A071CC"/>
    <w:rsid w:val="00A07368"/>
    <w:rsid w:val="00A077D6"/>
    <w:rsid w:val="00A07895"/>
    <w:rsid w:val="00A07A60"/>
    <w:rsid w:val="00A07A88"/>
    <w:rsid w:val="00A1023D"/>
    <w:rsid w:val="00A10246"/>
    <w:rsid w:val="00A1052F"/>
    <w:rsid w:val="00A10774"/>
    <w:rsid w:val="00A1086B"/>
    <w:rsid w:val="00A108C6"/>
    <w:rsid w:val="00A10BED"/>
    <w:rsid w:val="00A10BF8"/>
    <w:rsid w:val="00A1180E"/>
    <w:rsid w:val="00A1189E"/>
    <w:rsid w:val="00A11B98"/>
    <w:rsid w:val="00A11D2D"/>
    <w:rsid w:val="00A11E5A"/>
    <w:rsid w:val="00A12198"/>
    <w:rsid w:val="00A12E95"/>
    <w:rsid w:val="00A130CF"/>
    <w:rsid w:val="00A13897"/>
    <w:rsid w:val="00A13CE5"/>
    <w:rsid w:val="00A150B3"/>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F92"/>
    <w:rsid w:val="00A24393"/>
    <w:rsid w:val="00A24611"/>
    <w:rsid w:val="00A25054"/>
    <w:rsid w:val="00A25973"/>
    <w:rsid w:val="00A2610E"/>
    <w:rsid w:val="00A262BD"/>
    <w:rsid w:val="00A26A35"/>
    <w:rsid w:val="00A26A70"/>
    <w:rsid w:val="00A26DC2"/>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A23"/>
    <w:rsid w:val="00A32BDA"/>
    <w:rsid w:val="00A33458"/>
    <w:rsid w:val="00A33501"/>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B38"/>
    <w:rsid w:val="00A45005"/>
    <w:rsid w:val="00A4569A"/>
    <w:rsid w:val="00A45884"/>
    <w:rsid w:val="00A459D2"/>
    <w:rsid w:val="00A45E44"/>
    <w:rsid w:val="00A461F9"/>
    <w:rsid w:val="00A46392"/>
    <w:rsid w:val="00A4656D"/>
    <w:rsid w:val="00A46C55"/>
    <w:rsid w:val="00A46D56"/>
    <w:rsid w:val="00A46DC6"/>
    <w:rsid w:val="00A475C1"/>
    <w:rsid w:val="00A504CC"/>
    <w:rsid w:val="00A50600"/>
    <w:rsid w:val="00A5114E"/>
    <w:rsid w:val="00A51524"/>
    <w:rsid w:val="00A51DD6"/>
    <w:rsid w:val="00A51E85"/>
    <w:rsid w:val="00A522E5"/>
    <w:rsid w:val="00A52711"/>
    <w:rsid w:val="00A52BAB"/>
    <w:rsid w:val="00A532F6"/>
    <w:rsid w:val="00A535DF"/>
    <w:rsid w:val="00A5375C"/>
    <w:rsid w:val="00A5411F"/>
    <w:rsid w:val="00A549D2"/>
    <w:rsid w:val="00A549F9"/>
    <w:rsid w:val="00A54BE1"/>
    <w:rsid w:val="00A54D8E"/>
    <w:rsid w:val="00A55708"/>
    <w:rsid w:val="00A55776"/>
    <w:rsid w:val="00A55A84"/>
    <w:rsid w:val="00A55B08"/>
    <w:rsid w:val="00A55C2D"/>
    <w:rsid w:val="00A55D83"/>
    <w:rsid w:val="00A55F89"/>
    <w:rsid w:val="00A56049"/>
    <w:rsid w:val="00A571E4"/>
    <w:rsid w:val="00A60366"/>
    <w:rsid w:val="00A608FF"/>
    <w:rsid w:val="00A60947"/>
    <w:rsid w:val="00A61552"/>
    <w:rsid w:val="00A61821"/>
    <w:rsid w:val="00A61AEF"/>
    <w:rsid w:val="00A61AFA"/>
    <w:rsid w:val="00A61B83"/>
    <w:rsid w:val="00A61C17"/>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7659"/>
    <w:rsid w:val="00A67EE7"/>
    <w:rsid w:val="00A70166"/>
    <w:rsid w:val="00A704FB"/>
    <w:rsid w:val="00A70BD7"/>
    <w:rsid w:val="00A70C00"/>
    <w:rsid w:val="00A716C1"/>
    <w:rsid w:val="00A7199B"/>
    <w:rsid w:val="00A71DB2"/>
    <w:rsid w:val="00A7200D"/>
    <w:rsid w:val="00A7224B"/>
    <w:rsid w:val="00A723A0"/>
    <w:rsid w:val="00A72EDB"/>
    <w:rsid w:val="00A730F0"/>
    <w:rsid w:val="00A732C4"/>
    <w:rsid w:val="00A73326"/>
    <w:rsid w:val="00A73495"/>
    <w:rsid w:val="00A7362B"/>
    <w:rsid w:val="00A7369D"/>
    <w:rsid w:val="00A73D00"/>
    <w:rsid w:val="00A7423D"/>
    <w:rsid w:val="00A744D1"/>
    <w:rsid w:val="00A74B2B"/>
    <w:rsid w:val="00A7598A"/>
    <w:rsid w:val="00A75B9D"/>
    <w:rsid w:val="00A75F3C"/>
    <w:rsid w:val="00A76018"/>
    <w:rsid w:val="00A76366"/>
    <w:rsid w:val="00A77577"/>
    <w:rsid w:val="00A7779F"/>
    <w:rsid w:val="00A77CA9"/>
    <w:rsid w:val="00A80189"/>
    <w:rsid w:val="00A8028A"/>
    <w:rsid w:val="00A804D8"/>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6EC"/>
    <w:rsid w:val="00A867A8"/>
    <w:rsid w:val="00A869C2"/>
    <w:rsid w:val="00A86C58"/>
    <w:rsid w:val="00A86C93"/>
    <w:rsid w:val="00A86D61"/>
    <w:rsid w:val="00A86F09"/>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F59"/>
    <w:rsid w:val="00A94134"/>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464"/>
    <w:rsid w:val="00AA3CBA"/>
    <w:rsid w:val="00AA437D"/>
    <w:rsid w:val="00AA460A"/>
    <w:rsid w:val="00AA4759"/>
    <w:rsid w:val="00AA4903"/>
    <w:rsid w:val="00AA49EF"/>
    <w:rsid w:val="00AA4ACF"/>
    <w:rsid w:val="00AA4DB1"/>
    <w:rsid w:val="00AA5425"/>
    <w:rsid w:val="00AA545D"/>
    <w:rsid w:val="00AA59EE"/>
    <w:rsid w:val="00AA60C2"/>
    <w:rsid w:val="00AA61C4"/>
    <w:rsid w:val="00AA626D"/>
    <w:rsid w:val="00AA647F"/>
    <w:rsid w:val="00AA67CD"/>
    <w:rsid w:val="00AA6819"/>
    <w:rsid w:val="00AA685B"/>
    <w:rsid w:val="00AA6A71"/>
    <w:rsid w:val="00AA7677"/>
    <w:rsid w:val="00AA7829"/>
    <w:rsid w:val="00AB0119"/>
    <w:rsid w:val="00AB0622"/>
    <w:rsid w:val="00AB09AB"/>
    <w:rsid w:val="00AB0AD7"/>
    <w:rsid w:val="00AB0CEE"/>
    <w:rsid w:val="00AB1427"/>
    <w:rsid w:val="00AB18C9"/>
    <w:rsid w:val="00AB1D71"/>
    <w:rsid w:val="00AB1F29"/>
    <w:rsid w:val="00AB1FDA"/>
    <w:rsid w:val="00AB22D3"/>
    <w:rsid w:val="00AB29B1"/>
    <w:rsid w:val="00AB2AE1"/>
    <w:rsid w:val="00AB302C"/>
    <w:rsid w:val="00AB35DD"/>
    <w:rsid w:val="00AB376D"/>
    <w:rsid w:val="00AB377D"/>
    <w:rsid w:val="00AB3D65"/>
    <w:rsid w:val="00AB3EFA"/>
    <w:rsid w:val="00AB4F26"/>
    <w:rsid w:val="00AB5175"/>
    <w:rsid w:val="00AB57C8"/>
    <w:rsid w:val="00AB5EB0"/>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1C6E"/>
    <w:rsid w:val="00AC21FD"/>
    <w:rsid w:val="00AC26A1"/>
    <w:rsid w:val="00AC286E"/>
    <w:rsid w:val="00AC2BC2"/>
    <w:rsid w:val="00AC346F"/>
    <w:rsid w:val="00AC3DEE"/>
    <w:rsid w:val="00AC3EDA"/>
    <w:rsid w:val="00AC427E"/>
    <w:rsid w:val="00AC468D"/>
    <w:rsid w:val="00AC4AAD"/>
    <w:rsid w:val="00AC4E67"/>
    <w:rsid w:val="00AC5235"/>
    <w:rsid w:val="00AC5458"/>
    <w:rsid w:val="00AC5B23"/>
    <w:rsid w:val="00AC5FFA"/>
    <w:rsid w:val="00AC6378"/>
    <w:rsid w:val="00AC6AFE"/>
    <w:rsid w:val="00AC6C67"/>
    <w:rsid w:val="00AC7114"/>
    <w:rsid w:val="00AC71B6"/>
    <w:rsid w:val="00AC748A"/>
    <w:rsid w:val="00AC74C8"/>
    <w:rsid w:val="00AD0214"/>
    <w:rsid w:val="00AD02C5"/>
    <w:rsid w:val="00AD0B41"/>
    <w:rsid w:val="00AD167E"/>
    <w:rsid w:val="00AD16C7"/>
    <w:rsid w:val="00AD1974"/>
    <w:rsid w:val="00AD1AEA"/>
    <w:rsid w:val="00AD1FF0"/>
    <w:rsid w:val="00AD248B"/>
    <w:rsid w:val="00AD28A5"/>
    <w:rsid w:val="00AD2F16"/>
    <w:rsid w:val="00AD3AFE"/>
    <w:rsid w:val="00AD3B0A"/>
    <w:rsid w:val="00AD3DF6"/>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5090"/>
    <w:rsid w:val="00AE5B35"/>
    <w:rsid w:val="00AE6B79"/>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428F"/>
    <w:rsid w:val="00AF4C71"/>
    <w:rsid w:val="00AF4CFA"/>
    <w:rsid w:val="00AF54BE"/>
    <w:rsid w:val="00AF5E13"/>
    <w:rsid w:val="00AF5EC9"/>
    <w:rsid w:val="00AF6910"/>
    <w:rsid w:val="00AF6D48"/>
    <w:rsid w:val="00AF6F0A"/>
    <w:rsid w:val="00AF6F32"/>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62D"/>
    <w:rsid w:val="00B036C6"/>
    <w:rsid w:val="00B0372A"/>
    <w:rsid w:val="00B03F2E"/>
    <w:rsid w:val="00B0427A"/>
    <w:rsid w:val="00B0434E"/>
    <w:rsid w:val="00B04502"/>
    <w:rsid w:val="00B046DF"/>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1B5"/>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9CC"/>
    <w:rsid w:val="00B14F40"/>
    <w:rsid w:val="00B14FD7"/>
    <w:rsid w:val="00B1516A"/>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B54"/>
    <w:rsid w:val="00B21B79"/>
    <w:rsid w:val="00B21B87"/>
    <w:rsid w:val="00B21F01"/>
    <w:rsid w:val="00B222E3"/>
    <w:rsid w:val="00B22391"/>
    <w:rsid w:val="00B22CDE"/>
    <w:rsid w:val="00B22E9D"/>
    <w:rsid w:val="00B23033"/>
    <w:rsid w:val="00B2308E"/>
    <w:rsid w:val="00B23183"/>
    <w:rsid w:val="00B23614"/>
    <w:rsid w:val="00B239B8"/>
    <w:rsid w:val="00B23D43"/>
    <w:rsid w:val="00B241DB"/>
    <w:rsid w:val="00B24A28"/>
    <w:rsid w:val="00B24B2D"/>
    <w:rsid w:val="00B24CFC"/>
    <w:rsid w:val="00B24F04"/>
    <w:rsid w:val="00B2562B"/>
    <w:rsid w:val="00B25ABB"/>
    <w:rsid w:val="00B25DB2"/>
    <w:rsid w:val="00B26A6B"/>
    <w:rsid w:val="00B274D7"/>
    <w:rsid w:val="00B27F7C"/>
    <w:rsid w:val="00B301CA"/>
    <w:rsid w:val="00B303F0"/>
    <w:rsid w:val="00B303F9"/>
    <w:rsid w:val="00B30C42"/>
    <w:rsid w:val="00B312A6"/>
    <w:rsid w:val="00B314B6"/>
    <w:rsid w:val="00B3160F"/>
    <w:rsid w:val="00B318EA"/>
    <w:rsid w:val="00B31B69"/>
    <w:rsid w:val="00B31BAD"/>
    <w:rsid w:val="00B31FB8"/>
    <w:rsid w:val="00B33281"/>
    <w:rsid w:val="00B334CF"/>
    <w:rsid w:val="00B336D0"/>
    <w:rsid w:val="00B3414A"/>
    <w:rsid w:val="00B34326"/>
    <w:rsid w:val="00B34529"/>
    <w:rsid w:val="00B34F4A"/>
    <w:rsid w:val="00B3509E"/>
    <w:rsid w:val="00B352CA"/>
    <w:rsid w:val="00B35347"/>
    <w:rsid w:val="00B35360"/>
    <w:rsid w:val="00B3589B"/>
    <w:rsid w:val="00B3671A"/>
    <w:rsid w:val="00B36BB6"/>
    <w:rsid w:val="00B36E6D"/>
    <w:rsid w:val="00B3700C"/>
    <w:rsid w:val="00B373F9"/>
    <w:rsid w:val="00B376A8"/>
    <w:rsid w:val="00B377EA"/>
    <w:rsid w:val="00B37C32"/>
    <w:rsid w:val="00B40FB4"/>
    <w:rsid w:val="00B41139"/>
    <w:rsid w:val="00B4129E"/>
    <w:rsid w:val="00B41455"/>
    <w:rsid w:val="00B4149A"/>
    <w:rsid w:val="00B417E6"/>
    <w:rsid w:val="00B42368"/>
    <w:rsid w:val="00B42C08"/>
    <w:rsid w:val="00B433DB"/>
    <w:rsid w:val="00B43644"/>
    <w:rsid w:val="00B43C36"/>
    <w:rsid w:val="00B4411C"/>
    <w:rsid w:val="00B44123"/>
    <w:rsid w:val="00B4457E"/>
    <w:rsid w:val="00B44A34"/>
    <w:rsid w:val="00B44F2C"/>
    <w:rsid w:val="00B4543F"/>
    <w:rsid w:val="00B45E08"/>
    <w:rsid w:val="00B46046"/>
    <w:rsid w:val="00B460FA"/>
    <w:rsid w:val="00B471C9"/>
    <w:rsid w:val="00B47625"/>
    <w:rsid w:val="00B47B05"/>
    <w:rsid w:val="00B50571"/>
    <w:rsid w:val="00B50706"/>
    <w:rsid w:val="00B507E4"/>
    <w:rsid w:val="00B509A3"/>
    <w:rsid w:val="00B50F78"/>
    <w:rsid w:val="00B5189B"/>
    <w:rsid w:val="00B51D52"/>
    <w:rsid w:val="00B51DCD"/>
    <w:rsid w:val="00B521D0"/>
    <w:rsid w:val="00B52204"/>
    <w:rsid w:val="00B52418"/>
    <w:rsid w:val="00B52B21"/>
    <w:rsid w:val="00B52B41"/>
    <w:rsid w:val="00B52F6C"/>
    <w:rsid w:val="00B530B8"/>
    <w:rsid w:val="00B53B97"/>
    <w:rsid w:val="00B53F49"/>
    <w:rsid w:val="00B54D82"/>
    <w:rsid w:val="00B54F0A"/>
    <w:rsid w:val="00B54FF5"/>
    <w:rsid w:val="00B55019"/>
    <w:rsid w:val="00B55818"/>
    <w:rsid w:val="00B55908"/>
    <w:rsid w:val="00B559C9"/>
    <w:rsid w:val="00B56146"/>
    <w:rsid w:val="00B5625F"/>
    <w:rsid w:val="00B5652C"/>
    <w:rsid w:val="00B5694E"/>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914"/>
    <w:rsid w:val="00B64A52"/>
    <w:rsid w:val="00B64BFF"/>
    <w:rsid w:val="00B65086"/>
    <w:rsid w:val="00B6509F"/>
    <w:rsid w:val="00B65973"/>
    <w:rsid w:val="00B659FC"/>
    <w:rsid w:val="00B65FEB"/>
    <w:rsid w:val="00B66C44"/>
    <w:rsid w:val="00B671FB"/>
    <w:rsid w:val="00B67496"/>
    <w:rsid w:val="00B6758B"/>
    <w:rsid w:val="00B6774B"/>
    <w:rsid w:val="00B70AA5"/>
    <w:rsid w:val="00B70EC8"/>
    <w:rsid w:val="00B70F48"/>
    <w:rsid w:val="00B71486"/>
    <w:rsid w:val="00B717C8"/>
    <w:rsid w:val="00B72A25"/>
    <w:rsid w:val="00B72BBC"/>
    <w:rsid w:val="00B7325E"/>
    <w:rsid w:val="00B734B8"/>
    <w:rsid w:val="00B73C12"/>
    <w:rsid w:val="00B73CFD"/>
    <w:rsid w:val="00B73FF5"/>
    <w:rsid w:val="00B7402F"/>
    <w:rsid w:val="00B74A92"/>
    <w:rsid w:val="00B74CC8"/>
    <w:rsid w:val="00B74DC6"/>
    <w:rsid w:val="00B74EDD"/>
    <w:rsid w:val="00B75A60"/>
    <w:rsid w:val="00B7671E"/>
    <w:rsid w:val="00B77475"/>
    <w:rsid w:val="00B80443"/>
    <w:rsid w:val="00B80622"/>
    <w:rsid w:val="00B80755"/>
    <w:rsid w:val="00B80D5B"/>
    <w:rsid w:val="00B80F5F"/>
    <w:rsid w:val="00B80FE2"/>
    <w:rsid w:val="00B81172"/>
    <w:rsid w:val="00B8121C"/>
    <w:rsid w:val="00B8132E"/>
    <w:rsid w:val="00B81585"/>
    <w:rsid w:val="00B816DA"/>
    <w:rsid w:val="00B8189A"/>
    <w:rsid w:val="00B81B14"/>
    <w:rsid w:val="00B81C04"/>
    <w:rsid w:val="00B823DE"/>
    <w:rsid w:val="00B82BBC"/>
    <w:rsid w:val="00B82DD6"/>
    <w:rsid w:val="00B82E13"/>
    <w:rsid w:val="00B83177"/>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2BB"/>
    <w:rsid w:val="00B9038C"/>
    <w:rsid w:val="00B90743"/>
    <w:rsid w:val="00B90BEB"/>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3E96"/>
    <w:rsid w:val="00B9453B"/>
    <w:rsid w:val="00B94A4C"/>
    <w:rsid w:val="00B94CC2"/>
    <w:rsid w:val="00B94E45"/>
    <w:rsid w:val="00B94EC7"/>
    <w:rsid w:val="00B94F38"/>
    <w:rsid w:val="00B9568A"/>
    <w:rsid w:val="00B9568E"/>
    <w:rsid w:val="00B9569C"/>
    <w:rsid w:val="00B966DF"/>
    <w:rsid w:val="00B96FB7"/>
    <w:rsid w:val="00B974AF"/>
    <w:rsid w:val="00B9752C"/>
    <w:rsid w:val="00B97713"/>
    <w:rsid w:val="00B97BEC"/>
    <w:rsid w:val="00BA0028"/>
    <w:rsid w:val="00BA03E7"/>
    <w:rsid w:val="00BA05A4"/>
    <w:rsid w:val="00BA0ADC"/>
    <w:rsid w:val="00BA0C38"/>
    <w:rsid w:val="00BA142F"/>
    <w:rsid w:val="00BA23BB"/>
    <w:rsid w:val="00BA25E8"/>
    <w:rsid w:val="00BA273B"/>
    <w:rsid w:val="00BA28E6"/>
    <w:rsid w:val="00BA2ED7"/>
    <w:rsid w:val="00BA30EF"/>
    <w:rsid w:val="00BA32EC"/>
    <w:rsid w:val="00BA34B0"/>
    <w:rsid w:val="00BA3591"/>
    <w:rsid w:val="00BA38F0"/>
    <w:rsid w:val="00BA3C18"/>
    <w:rsid w:val="00BA42A9"/>
    <w:rsid w:val="00BA48A4"/>
    <w:rsid w:val="00BA4A4A"/>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1AC"/>
    <w:rsid w:val="00BB14FB"/>
    <w:rsid w:val="00BB16FA"/>
    <w:rsid w:val="00BB16FB"/>
    <w:rsid w:val="00BB1C1C"/>
    <w:rsid w:val="00BB20FF"/>
    <w:rsid w:val="00BB249A"/>
    <w:rsid w:val="00BB24F7"/>
    <w:rsid w:val="00BB29D1"/>
    <w:rsid w:val="00BB323F"/>
    <w:rsid w:val="00BB39EE"/>
    <w:rsid w:val="00BB3D2A"/>
    <w:rsid w:val="00BB4638"/>
    <w:rsid w:val="00BB46A3"/>
    <w:rsid w:val="00BB4881"/>
    <w:rsid w:val="00BB49C0"/>
    <w:rsid w:val="00BB4A33"/>
    <w:rsid w:val="00BB4E99"/>
    <w:rsid w:val="00BB4EDB"/>
    <w:rsid w:val="00BB4FC6"/>
    <w:rsid w:val="00BB5851"/>
    <w:rsid w:val="00BB58BE"/>
    <w:rsid w:val="00BB5F0F"/>
    <w:rsid w:val="00BB6080"/>
    <w:rsid w:val="00BB6288"/>
    <w:rsid w:val="00BB670C"/>
    <w:rsid w:val="00BB6AF5"/>
    <w:rsid w:val="00BB72AB"/>
    <w:rsid w:val="00BB72C7"/>
    <w:rsid w:val="00BB7A88"/>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4160"/>
    <w:rsid w:val="00BC43D5"/>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67"/>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C9E"/>
    <w:rsid w:val="00BD4D2E"/>
    <w:rsid w:val="00BD4D5A"/>
    <w:rsid w:val="00BD4EBB"/>
    <w:rsid w:val="00BD4EFD"/>
    <w:rsid w:val="00BD4F44"/>
    <w:rsid w:val="00BD5735"/>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A65"/>
    <w:rsid w:val="00BE0D77"/>
    <w:rsid w:val="00BE0F00"/>
    <w:rsid w:val="00BE101B"/>
    <w:rsid w:val="00BE1215"/>
    <w:rsid w:val="00BE1625"/>
    <w:rsid w:val="00BE178D"/>
    <w:rsid w:val="00BE1A04"/>
    <w:rsid w:val="00BE1A4C"/>
    <w:rsid w:val="00BE1BA9"/>
    <w:rsid w:val="00BE1C81"/>
    <w:rsid w:val="00BE1F7A"/>
    <w:rsid w:val="00BE24B0"/>
    <w:rsid w:val="00BE24BA"/>
    <w:rsid w:val="00BE269D"/>
    <w:rsid w:val="00BE2736"/>
    <w:rsid w:val="00BE28A8"/>
    <w:rsid w:val="00BE2E74"/>
    <w:rsid w:val="00BE308C"/>
    <w:rsid w:val="00BE319F"/>
    <w:rsid w:val="00BE3580"/>
    <w:rsid w:val="00BE3B8C"/>
    <w:rsid w:val="00BE41F0"/>
    <w:rsid w:val="00BE4A24"/>
    <w:rsid w:val="00BE4CF8"/>
    <w:rsid w:val="00BE5174"/>
    <w:rsid w:val="00BE54EF"/>
    <w:rsid w:val="00BE5A84"/>
    <w:rsid w:val="00BE5CE4"/>
    <w:rsid w:val="00BE5EE1"/>
    <w:rsid w:val="00BE5EFE"/>
    <w:rsid w:val="00BE624E"/>
    <w:rsid w:val="00BE6378"/>
    <w:rsid w:val="00BE63B9"/>
    <w:rsid w:val="00BE68B7"/>
    <w:rsid w:val="00BE6979"/>
    <w:rsid w:val="00BE6A28"/>
    <w:rsid w:val="00BE6F49"/>
    <w:rsid w:val="00BE764A"/>
    <w:rsid w:val="00BE7E8D"/>
    <w:rsid w:val="00BF03A6"/>
    <w:rsid w:val="00BF0609"/>
    <w:rsid w:val="00BF076F"/>
    <w:rsid w:val="00BF0E90"/>
    <w:rsid w:val="00BF0FC0"/>
    <w:rsid w:val="00BF10E9"/>
    <w:rsid w:val="00BF19DD"/>
    <w:rsid w:val="00BF1CB4"/>
    <w:rsid w:val="00BF1CD1"/>
    <w:rsid w:val="00BF22D3"/>
    <w:rsid w:val="00BF2376"/>
    <w:rsid w:val="00BF2C75"/>
    <w:rsid w:val="00BF2FFA"/>
    <w:rsid w:val="00BF30AE"/>
    <w:rsid w:val="00BF3387"/>
    <w:rsid w:val="00BF3906"/>
    <w:rsid w:val="00BF4041"/>
    <w:rsid w:val="00BF4CE3"/>
    <w:rsid w:val="00BF4EE2"/>
    <w:rsid w:val="00BF522E"/>
    <w:rsid w:val="00BF5861"/>
    <w:rsid w:val="00BF5CC0"/>
    <w:rsid w:val="00BF62DD"/>
    <w:rsid w:val="00BF674D"/>
    <w:rsid w:val="00BF6916"/>
    <w:rsid w:val="00BF69B3"/>
    <w:rsid w:val="00BF7068"/>
    <w:rsid w:val="00BF713B"/>
    <w:rsid w:val="00BF728B"/>
    <w:rsid w:val="00BF73F2"/>
    <w:rsid w:val="00BF7935"/>
    <w:rsid w:val="00BF7A53"/>
    <w:rsid w:val="00BF7DF5"/>
    <w:rsid w:val="00BF7E14"/>
    <w:rsid w:val="00C00786"/>
    <w:rsid w:val="00C00DE4"/>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B5"/>
    <w:rsid w:val="00C050BC"/>
    <w:rsid w:val="00C057C8"/>
    <w:rsid w:val="00C05D65"/>
    <w:rsid w:val="00C05EBB"/>
    <w:rsid w:val="00C05F74"/>
    <w:rsid w:val="00C062F6"/>
    <w:rsid w:val="00C0662C"/>
    <w:rsid w:val="00C068C2"/>
    <w:rsid w:val="00C06E31"/>
    <w:rsid w:val="00C07290"/>
    <w:rsid w:val="00C074F5"/>
    <w:rsid w:val="00C075ED"/>
    <w:rsid w:val="00C1009D"/>
    <w:rsid w:val="00C103DD"/>
    <w:rsid w:val="00C1076B"/>
    <w:rsid w:val="00C1094A"/>
    <w:rsid w:val="00C10EFE"/>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14C"/>
    <w:rsid w:val="00C16441"/>
    <w:rsid w:val="00C16919"/>
    <w:rsid w:val="00C169E0"/>
    <w:rsid w:val="00C16A5C"/>
    <w:rsid w:val="00C16C0E"/>
    <w:rsid w:val="00C16D72"/>
    <w:rsid w:val="00C17059"/>
    <w:rsid w:val="00C1708B"/>
    <w:rsid w:val="00C17703"/>
    <w:rsid w:val="00C20021"/>
    <w:rsid w:val="00C20612"/>
    <w:rsid w:val="00C207EB"/>
    <w:rsid w:val="00C21043"/>
    <w:rsid w:val="00C2119A"/>
    <w:rsid w:val="00C22ACF"/>
    <w:rsid w:val="00C23290"/>
    <w:rsid w:val="00C234AA"/>
    <w:rsid w:val="00C23A4A"/>
    <w:rsid w:val="00C23F4E"/>
    <w:rsid w:val="00C2405B"/>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E2E"/>
    <w:rsid w:val="00C36031"/>
    <w:rsid w:val="00C3660F"/>
    <w:rsid w:val="00C36882"/>
    <w:rsid w:val="00C36A76"/>
    <w:rsid w:val="00C36A7B"/>
    <w:rsid w:val="00C36B3D"/>
    <w:rsid w:val="00C36EEA"/>
    <w:rsid w:val="00C3707A"/>
    <w:rsid w:val="00C37584"/>
    <w:rsid w:val="00C377F4"/>
    <w:rsid w:val="00C40040"/>
    <w:rsid w:val="00C40B15"/>
    <w:rsid w:val="00C41170"/>
    <w:rsid w:val="00C4142E"/>
    <w:rsid w:val="00C41789"/>
    <w:rsid w:val="00C41DFC"/>
    <w:rsid w:val="00C41F5E"/>
    <w:rsid w:val="00C4202C"/>
    <w:rsid w:val="00C42117"/>
    <w:rsid w:val="00C423A4"/>
    <w:rsid w:val="00C42666"/>
    <w:rsid w:val="00C42708"/>
    <w:rsid w:val="00C42F66"/>
    <w:rsid w:val="00C4328C"/>
    <w:rsid w:val="00C4388C"/>
    <w:rsid w:val="00C43F99"/>
    <w:rsid w:val="00C43FAA"/>
    <w:rsid w:val="00C44556"/>
    <w:rsid w:val="00C44ABE"/>
    <w:rsid w:val="00C44BCA"/>
    <w:rsid w:val="00C45094"/>
    <w:rsid w:val="00C45354"/>
    <w:rsid w:val="00C454DF"/>
    <w:rsid w:val="00C45BE3"/>
    <w:rsid w:val="00C45DD6"/>
    <w:rsid w:val="00C46590"/>
    <w:rsid w:val="00C467DC"/>
    <w:rsid w:val="00C46F0D"/>
    <w:rsid w:val="00C47576"/>
    <w:rsid w:val="00C47CED"/>
    <w:rsid w:val="00C503CE"/>
    <w:rsid w:val="00C50956"/>
    <w:rsid w:val="00C50B05"/>
    <w:rsid w:val="00C50E87"/>
    <w:rsid w:val="00C51258"/>
    <w:rsid w:val="00C515BE"/>
    <w:rsid w:val="00C51983"/>
    <w:rsid w:val="00C52D04"/>
    <w:rsid w:val="00C530E8"/>
    <w:rsid w:val="00C53314"/>
    <w:rsid w:val="00C535A1"/>
    <w:rsid w:val="00C5371A"/>
    <w:rsid w:val="00C537BD"/>
    <w:rsid w:val="00C546CE"/>
    <w:rsid w:val="00C54862"/>
    <w:rsid w:val="00C54D6F"/>
    <w:rsid w:val="00C55350"/>
    <w:rsid w:val="00C55670"/>
    <w:rsid w:val="00C557EB"/>
    <w:rsid w:val="00C5633C"/>
    <w:rsid w:val="00C56D78"/>
    <w:rsid w:val="00C56DAB"/>
    <w:rsid w:val="00C573AD"/>
    <w:rsid w:val="00C57F44"/>
    <w:rsid w:val="00C609F3"/>
    <w:rsid w:val="00C60A56"/>
    <w:rsid w:val="00C6108A"/>
    <w:rsid w:val="00C6112F"/>
    <w:rsid w:val="00C6143D"/>
    <w:rsid w:val="00C61698"/>
    <w:rsid w:val="00C616B3"/>
    <w:rsid w:val="00C616F2"/>
    <w:rsid w:val="00C61FD6"/>
    <w:rsid w:val="00C621B8"/>
    <w:rsid w:val="00C6250C"/>
    <w:rsid w:val="00C62530"/>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A4E"/>
    <w:rsid w:val="00C67B21"/>
    <w:rsid w:val="00C702F1"/>
    <w:rsid w:val="00C7030E"/>
    <w:rsid w:val="00C7063C"/>
    <w:rsid w:val="00C707AC"/>
    <w:rsid w:val="00C71063"/>
    <w:rsid w:val="00C71E12"/>
    <w:rsid w:val="00C71FD6"/>
    <w:rsid w:val="00C727E4"/>
    <w:rsid w:val="00C72D11"/>
    <w:rsid w:val="00C731EC"/>
    <w:rsid w:val="00C73D0B"/>
    <w:rsid w:val="00C73F2D"/>
    <w:rsid w:val="00C74109"/>
    <w:rsid w:val="00C74556"/>
    <w:rsid w:val="00C74E75"/>
    <w:rsid w:val="00C74F6F"/>
    <w:rsid w:val="00C758D3"/>
    <w:rsid w:val="00C75BE1"/>
    <w:rsid w:val="00C768D6"/>
    <w:rsid w:val="00C76A15"/>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57"/>
    <w:rsid w:val="00C8238D"/>
    <w:rsid w:val="00C823E8"/>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5B"/>
    <w:rsid w:val="00C8670E"/>
    <w:rsid w:val="00C867D7"/>
    <w:rsid w:val="00C86E35"/>
    <w:rsid w:val="00C870F6"/>
    <w:rsid w:val="00C87567"/>
    <w:rsid w:val="00C87718"/>
    <w:rsid w:val="00C877BC"/>
    <w:rsid w:val="00C87B35"/>
    <w:rsid w:val="00C9032F"/>
    <w:rsid w:val="00C90A80"/>
    <w:rsid w:val="00C90BA7"/>
    <w:rsid w:val="00C90E31"/>
    <w:rsid w:val="00C911B4"/>
    <w:rsid w:val="00C915BA"/>
    <w:rsid w:val="00C91AF1"/>
    <w:rsid w:val="00C91B7C"/>
    <w:rsid w:val="00C91D52"/>
    <w:rsid w:val="00C920B5"/>
    <w:rsid w:val="00C9259B"/>
    <w:rsid w:val="00C9264A"/>
    <w:rsid w:val="00C92731"/>
    <w:rsid w:val="00C92A16"/>
    <w:rsid w:val="00C92C1E"/>
    <w:rsid w:val="00C92F40"/>
    <w:rsid w:val="00C92F5C"/>
    <w:rsid w:val="00C93024"/>
    <w:rsid w:val="00C93C33"/>
    <w:rsid w:val="00C93F9D"/>
    <w:rsid w:val="00C94121"/>
    <w:rsid w:val="00C94139"/>
    <w:rsid w:val="00C9424C"/>
    <w:rsid w:val="00C942A9"/>
    <w:rsid w:val="00C942EA"/>
    <w:rsid w:val="00C94C88"/>
    <w:rsid w:val="00C94EE0"/>
    <w:rsid w:val="00C95248"/>
    <w:rsid w:val="00C953F3"/>
    <w:rsid w:val="00C954B0"/>
    <w:rsid w:val="00C95686"/>
    <w:rsid w:val="00C95F11"/>
    <w:rsid w:val="00C960F2"/>
    <w:rsid w:val="00C96C61"/>
    <w:rsid w:val="00C97500"/>
    <w:rsid w:val="00C97692"/>
    <w:rsid w:val="00C976EE"/>
    <w:rsid w:val="00C97909"/>
    <w:rsid w:val="00C97E86"/>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D8B"/>
    <w:rsid w:val="00CA3F1B"/>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26E1"/>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5FD4"/>
    <w:rsid w:val="00CB63C5"/>
    <w:rsid w:val="00CB6D63"/>
    <w:rsid w:val="00CB72A4"/>
    <w:rsid w:val="00CB75AA"/>
    <w:rsid w:val="00CB77A9"/>
    <w:rsid w:val="00CB7B30"/>
    <w:rsid w:val="00CB7BF4"/>
    <w:rsid w:val="00CC0079"/>
    <w:rsid w:val="00CC01C7"/>
    <w:rsid w:val="00CC0411"/>
    <w:rsid w:val="00CC05EE"/>
    <w:rsid w:val="00CC073E"/>
    <w:rsid w:val="00CC0D0A"/>
    <w:rsid w:val="00CC0E6C"/>
    <w:rsid w:val="00CC160B"/>
    <w:rsid w:val="00CC175E"/>
    <w:rsid w:val="00CC1C1D"/>
    <w:rsid w:val="00CC1FEF"/>
    <w:rsid w:val="00CC2BC0"/>
    <w:rsid w:val="00CC3456"/>
    <w:rsid w:val="00CC34F2"/>
    <w:rsid w:val="00CC3516"/>
    <w:rsid w:val="00CC3A1E"/>
    <w:rsid w:val="00CC3C36"/>
    <w:rsid w:val="00CC3CD4"/>
    <w:rsid w:val="00CC3D9A"/>
    <w:rsid w:val="00CC436B"/>
    <w:rsid w:val="00CC4F78"/>
    <w:rsid w:val="00CC5405"/>
    <w:rsid w:val="00CC5422"/>
    <w:rsid w:val="00CC5636"/>
    <w:rsid w:val="00CC5AE0"/>
    <w:rsid w:val="00CC5C78"/>
    <w:rsid w:val="00CC6065"/>
    <w:rsid w:val="00CC6199"/>
    <w:rsid w:val="00CC631D"/>
    <w:rsid w:val="00CC6E72"/>
    <w:rsid w:val="00CC7729"/>
    <w:rsid w:val="00CC7D2D"/>
    <w:rsid w:val="00CD06C1"/>
    <w:rsid w:val="00CD0FF4"/>
    <w:rsid w:val="00CD1422"/>
    <w:rsid w:val="00CD19DB"/>
    <w:rsid w:val="00CD1A6C"/>
    <w:rsid w:val="00CD212B"/>
    <w:rsid w:val="00CD23D9"/>
    <w:rsid w:val="00CD2843"/>
    <w:rsid w:val="00CD2A93"/>
    <w:rsid w:val="00CD2AB5"/>
    <w:rsid w:val="00CD2D6A"/>
    <w:rsid w:val="00CD3311"/>
    <w:rsid w:val="00CD3466"/>
    <w:rsid w:val="00CD3DFC"/>
    <w:rsid w:val="00CD3E4F"/>
    <w:rsid w:val="00CD41B4"/>
    <w:rsid w:val="00CD41B7"/>
    <w:rsid w:val="00CD4292"/>
    <w:rsid w:val="00CD47D0"/>
    <w:rsid w:val="00CD4C9F"/>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014"/>
    <w:rsid w:val="00CE120B"/>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E46"/>
    <w:rsid w:val="00CF12D1"/>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6F8"/>
    <w:rsid w:val="00D12960"/>
    <w:rsid w:val="00D12CE8"/>
    <w:rsid w:val="00D12D08"/>
    <w:rsid w:val="00D13024"/>
    <w:rsid w:val="00D135D0"/>
    <w:rsid w:val="00D1369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1C2"/>
    <w:rsid w:val="00D2248D"/>
    <w:rsid w:val="00D22B2B"/>
    <w:rsid w:val="00D23122"/>
    <w:rsid w:val="00D2357F"/>
    <w:rsid w:val="00D23A61"/>
    <w:rsid w:val="00D23B68"/>
    <w:rsid w:val="00D23E73"/>
    <w:rsid w:val="00D23EA7"/>
    <w:rsid w:val="00D24142"/>
    <w:rsid w:val="00D247A8"/>
    <w:rsid w:val="00D24EA1"/>
    <w:rsid w:val="00D24FB1"/>
    <w:rsid w:val="00D2588C"/>
    <w:rsid w:val="00D258E3"/>
    <w:rsid w:val="00D260D0"/>
    <w:rsid w:val="00D261FC"/>
    <w:rsid w:val="00D263E7"/>
    <w:rsid w:val="00D26516"/>
    <w:rsid w:val="00D26DC1"/>
    <w:rsid w:val="00D3038B"/>
    <w:rsid w:val="00D30B8F"/>
    <w:rsid w:val="00D31305"/>
    <w:rsid w:val="00D316B3"/>
    <w:rsid w:val="00D317E3"/>
    <w:rsid w:val="00D318EC"/>
    <w:rsid w:val="00D31C54"/>
    <w:rsid w:val="00D31F90"/>
    <w:rsid w:val="00D32848"/>
    <w:rsid w:val="00D33216"/>
    <w:rsid w:val="00D33615"/>
    <w:rsid w:val="00D33BFF"/>
    <w:rsid w:val="00D33DC2"/>
    <w:rsid w:val="00D33F02"/>
    <w:rsid w:val="00D345B3"/>
    <w:rsid w:val="00D34826"/>
    <w:rsid w:val="00D348EA"/>
    <w:rsid w:val="00D34E20"/>
    <w:rsid w:val="00D34EDB"/>
    <w:rsid w:val="00D356C2"/>
    <w:rsid w:val="00D35732"/>
    <w:rsid w:val="00D35C59"/>
    <w:rsid w:val="00D35F05"/>
    <w:rsid w:val="00D36C0E"/>
    <w:rsid w:val="00D36C7D"/>
    <w:rsid w:val="00D37043"/>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2CCB"/>
    <w:rsid w:val="00D43180"/>
    <w:rsid w:val="00D436B2"/>
    <w:rsid w:val="00D438D1"/>
    <w:rsid w:val="00D43B99"/>
    <w:rsid w:val="00D43C91"/>
    <w:rsid w:val="00D44033"/>
    <w:rsid w:val="00D44174"/>
    <w:rsid w:val="00D446BE"/>
    <w:rsid w:val="00D44896"/>
    <w:rsid w:val="00D44BC9"/>
    <w:rsid w:val="00D458F5"/>
    <w:rsid w:val="00D45A17"/>
    <w:rsid w:val="00D45CB4"/>
    <w:rsid w:val="00D45F7D"/>
    <w:rsid w:val="00D4624F"/>
    <w:rsid w:val="00D463CA"/>
    <w:rsid w:val="00D4655D"/>
    <w:rsid w:val="00D46738"/>
    <w:rsid w:val="00D46DFA"/>
    <w:rsid w:val="00D47746"/>
    <w:rsid w:val="00D47C14"/>
    <w:rsid w:val="00D503ED"/>
    <w:rsid w:val="00D50502"/>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BC"/>
    <w:rsid w:val="00D53F5D"/>
    <w:rsid w:val="00D54477"/>
    <w:rsid w:val="00D549DC"/>
    <w:rsid w:val="00D54AB7"/>
    <w:rsid w:val="00D54BEC"/>
    <w:rsid w:val="00D54E8F"/>
    <w:rsid w:val="00D550B1"/>
    <w:rsid w:val="00D55201"/>
    <w:rsid w:val="00D553C4"/>
    <w:rsid w:val="00D557B1"/>
    <w:rsid w:val="00D557FA"/>
    <w:rsid w:val="00D55AED"/>
    <w:rsid w:val="00D561E7"/>
    <w:rsid w:val="00D56BED"/>
    <w:rsid w:val="00D56CD8"/>
    <w:rsid w:val="00D56D7C"/>
    <w:rsid w:val="00D57EE6"/>
    <w:rsid w:val="00D60BFB"/>
    <w:rsid w:val="00D60F0A"/>
    <w:rsid w:val="00D612E4"/>
    <w:rsid w:val="00D61703"/>
    <w:rsid w:val="00D617C8"/>
    <w:rsid w:val="00D6183F"/>
    <w:rsid w:val="00D61C3D"/>
    <w:rsid w:val="00D61FA2"/>
    <w:rsid w:val="00D62027"/>
    <w:rsid w:val="00D62288"/>
    <w:rsid w:val="00D62403"/>
    <w:rsid w:val="00D62661"/>
    <w:rsid w:val="00D6296A"/>
    <w:rsid w:val="00D62EAE"/>
    <w:rsid w:val="00D6327C"/>
    <w:rsid w:val="00D63335"/>
    <w:rsid w:val="00D63352"/>
    <w:rsid w:val="00D637E8"/>
    <w:rsid w:val="00D637EF"/>
    <w:rsid w:val="00D63CE4"/>
    <w:rsid w:val="00D641A3"/>
    <w:rsid w:val="00D644C2"/>
    <w:rsid w:val="00D6456C"/>
    <w:rsid w:val="00D6490C"/>
    <w:rsid w:val="00D64B06"/>
    <w:rsid w:val="00D64CFC"/>
    <w:rsid w:val="00D64E66"/>
    <w:rsid w:val="00D6520D"/>
    <w:rsid w:val="00D65AE5"/>
    <w:rsid w:val="00D65B07"/>
    <w:rsid w:val="00D65BA3"/>
    <w:rsid w:val="00D65F37"/>
    <w:rsid w:val="00D65F9D"/>
    <w:rsid w:val="00D666D8"/>
    <w:rsid w:val="00D67717"/>
    <w:rsid w:val="00D67BB6"/>
    <w:rsid w:val="00D67DCC"/>
    <w:rsid w:val="00D7027D"/>
    <w:rsid w:val="00D704C9"/>
    <w:rsid w:val="00D704FC"/>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51FA"/>
    <w:rsid w:val="00D758F8"/>
    <w:rsid w:val="00D76586"/>
    <w:rsid w:val="00D779F9"/>
    <w:rsid w:val="00D77E56"/>
    <w:rsid w:val="00D8024C"/>
    <w:rsid w:val="00D80331"/>
    <w:rsid w:val="00D80578"/>
    <w:rsid w:val="00D8102B"/>
    <w:rsid w:val="00D81098"/>
    <w:rsid w:val="00D810D0"/>
    <w:rsid w:val="00D81276"/>
    <w:rsid w:val="00D81739"/>
    <w:rsid w:val="00D81FA1"/>
    <w:rsid w:val="00D8203A"/>
    <w:rsid w:val="00D8211C"/>
    <w:rsid w:val="00D8268F"/>
    <w:rsid w:val="00D82BAF"/>
    <w:rsid w:val="00D83312"/>
    <w:rsid w:val="00D83459"/>
    <w:rsid w:val="00D83ABF"/>
    <w:rsid w:val="00D8406F"/>
    <w:rsid w:val="00D8440C"/>
    <w:rsid w:val="00D84865"/>
    <w:rsid w:val="00D84BDD"/>
    <w:rsid w:val="00D85011"/>
    <w:rsid w:val="00D850BB"/>
    <w:rsid w:val="00D852F3"/>
    <w:rsid w:val="00D853FA"/>
    <w:rsid w:val="00D8561A"/>
    <w:rsid w:val="00D85843"/>
    <w:rsid w:val="00D858CA"/>
    <w:rsid w:val="00D863FE"/>
    <w:rsid w:val="00D871BC"/>
    <w:rsid w:val="00D873E4"/>
    <w:rsid w:val="00D8754A"/>
    <w:rsid w:val="00D90150"/>
    <w:rsid w:val="00D905D1"/>
    <w:rsid w:val="00D9167E"/>
    <w:rsid w:val="00D91AB5"/>
    <w:rsid w:val="00D91C5B"/>
    <w:rsid w:val="00D91EAE"/>
    <w:rsid w:val="00D92038"/>
    <w:rsid w:val="00D928B5"/>
    <w:rsid w:val="00D92AF5"/>
    <w:rsid w:val="00D92FBB"/>
    <w:rsid w:val="00D930B8"/>
    <w:rsid w:val="00D93A08"/>
    <w:rsid w:val="00D93B11"/>
    <w:rsid w:val="00D93D52"/>
    <w:rsid w:val="00D946F2"/>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E83"/>
    <w:rsid w:val="00DA0EAC"/>
    <w:rsid w:val="00DA0FFC"/>
    <w:rsid w:val="00DA103D"/>
    <w:rsid w:val="00DA1D09"/>
    <w:rsid w:val="00DA1F93"/>
    <w:rsid w:val="00DA24D0"/>
    <w:rsid w:val="00DA25AF"/>
    <w:rsid w:val="00DA3089"/>
    <w:rsid w:val="00DA348F"/>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6531"/>
    <w:rsid w:val="00DA6873"/>
    <w:rsid w:val="00DA695C"/>
    <w:rsid w:val="00DA6A93"/>
    <w:rsid w:val="00DA6BF2"/>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60AF"/>
    <w:rsid w:val="00DB61CA"/>
    <w:rsid w:val="00DB6291"/>
    <w:rsid w:val="00DB654F"/>
    <w:rsid w:val="00DB6C5B"/>
    <w:rsid w:val="00DB7006"/>
    <w:rsid w:val="00DB70D3"/>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24FB"/>
    <w:rsid w:val="00DC28CC"/>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E1A"/>
    <w:rsid w:val="00DD00DB"/>
    <w:rsid w:val="00DD00E7"/>
    <w:rsid w:val="00DD0136"/>
    <w:rsid w:val="00DD027F"/>
    <w:rsid w:val="00DD055C"/>
    <w:rsid w:val="00DD058C"/>
    <w:rsid w:val="00DD0790"/>
    <w:rsid w:val="00DD0885"/>
    <w:rsid w:val="00DD0CC1"/>
    <w:rsid w:val="00DD109F"/>
    <w:rsid w:val="00DD1397"/>
    <w:rsid w:val="00DD1763"/>
    <w:rsid w:val="00DD1B13"/>
    <w:rsid w:val="00DD1B6F"/>
    <w:rsid w:val="00DD1C5D"/>
    <w:rsid w:val="00DD1E91"/>
    <w:rsid w:val="00DD1FC3"/>
    <w:rsid w:val="00DD2223"/>
    <w:rsid w:val="00DD25AE"/>
    <w:rsid w:val="00DD25D6"/>
    <w:rsid w:val="00DD2742"/>
    <w:rsid w:val="00DD2CA9"/>
    <w:rsid w:val="00DD2DA6"/>
    <w:rsid w:val="00DD36F6"/>
    <w:rsid w:val="00DD3721"/>
    <w:rsid w:val="00DD3A59"/>
    <w:rsid w:val="00DD3B17"/>
    <w:rsid w:val="00DD3E85"/>
    <w:rsid w:val="00DD40A3"/>
    <w:rsid w:val="00DD437C"/>
    <w:rsid w:val="00DD45E0"/>
    <w:rsid w:val="00DD4893"/>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289"/>
    <w:rsid w:val="00DE4309"/>
    <w:rsid w:val="00DE49BB"/>
    <w:rsid w:val="00DE4FF4"/>
    <w:rsid w:val="00DE58A2"/>
    <w:rsid w:val="00DE5B61"/>
    <w:rsid w:val="00DE5BE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4B0"/>
    <w:rsid w:val="00DF15B6"/>
    <w:rsid w:val="00DF173A"/>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8A9"/>
    <w:rsid w:val="00DF5E0B"/>
    <w:rsid w:val="00DF5FDC"/>
    <w:rsid w:val="00DF6307"/>
    <w:rsid w:val="00DF67D5"/>
    <w:rsid w:val="00DF6DBD"/>
    <w:rsid w:val="00DF6F38"/>
    <w:rsid w:val="00DF7529"/>
    <w:rsid w:val="00DF75FE"/>
    <w:rsid w:val="00DF77D0"/>
    <w:rsid w:val="00DF7F9A"/>
    <w:rsid w:val="00E00DFA"/>
    <w:rsid w:val="00E010D1"/>
    <w:rsid w:val="00E01241"/>
    <w:rsid w:val="00E0140E"/>
    <w:rsid w:val="00E01696"/>
    <w:rsid w:val="00E0184A"/>
    <w:rsid w:val="00E0193A"/>
    <w:rsid w:val="00E01B0F"/>
    <w:rsid w:val="00E01B5A"/>
    <w:rsid w:val="00E01B73"/>
    <w:rsid w:val="00E021FE"/>
    <w:rsid w:val="00E02A1D"/>
    <w:rsid w:val="00E02B0A"/>
    <w:rsid w:val="00E03408"/>
    <w:rsid w:val="00E03478"/>
    <w:rsid w:val="00E036BF"/>
    <w:rsid w:val="00E039AE"/>
    <w:rsid w:val="00E03E37"/>
    <w:rsid w:val="00E04781"/>
    <w:rsid w:val="00E04790"/>
    <w:rsid w:val="00E05B97"/>
    <w:rsid w:val="00E05BFE"/>
    <w:rsid w:val="00E063A8"/>
    <w:rsid w:val="00E06515"/>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9DB"/>
    <w:rsid w:val="00E11ABB"/>
    <w:rsid w:val="00E11B66"/>
    <w:rsid w:val="00E12145"/>
    <w:rsid w:val="00E121A8"/>
    <w:rsid w:val="00E1234D"/>
    <w:rsid w:val="00E12635"/>
    <w:rsid w:val="00E129D1"/>
    <w:rsid w:val="00E12C84"/>
    <w:rsid w:val="00E13603"/>
    <w:rsid w:val="00E13711"/>
    <w:rsid w:val="00E138CF"/>
    <w:rsid w:val="00E13907"/>
    <w:rsid w:val="00E13A00"/>
    <w:rsid w:val="00E13F05"/>
    <w:rsid w:val="00E14152"/>
    <w:rsid w:val="00E145A7"/>
    <w:rsid w:val="00E1483C"/>
    <w:rsid w:val="00E14B7A"/>
    <w:rsid w:val="00E15106"/>
    <w:rsid w:val="00E152B6"/>
    <w:rsid w:val="00E152E5"/>
    <w:rsid w:val="00E153EC"/>
    <w:rsid w:val="00E15D57"/>
    <w:rsid w:val="00E16815"/>
    <w:rsid w:val="00E16982"/>
    <w:rsid w:val="00E16C0A"/>
    <w:rsid w:val="00E16DD1"/>
    <w:rsid w:val="00E16FA2"/>
    <w:rsid w:val="00E174AD"/>
    <w:rsid w:val="00E174D4"/>
    <w:rsid w:val="00E17CED"/>
    <w:rsid w:val="00E208A7"/>
    <w:rsid w:val="00E20C0A"/>
    <w:rsid w:val="00E20CE9"/>
    <w:rsid w:val="00E2108F"/>
    <w:rsid w:val="00E2178D"/>
    <w:rsid w:val="00E21994"/>
    <w:rsid w:val="00E22363"/>
    <w:rsid w:val="00E22BDE"/>
    <w:rsid w:val="00E22F86"/>
    <w:rsid w:val="00E233C6"/>
    <w:rsid w:val="00E239EF"/>
    <w:rsid w:val="00E23C1F"/>
    <w:rsid w:val="00E23D18"/>
    <w:rsid w:val="00E2416C"/>
    <w:rsid w:val="00E24674"/>
    <w:rsid w:val="00E24675"/>
    <w:rsid w:val="00E24A99"/>
    <w:rsid w:val="00E258CE"/>
    <w:rsid w:val="00E2598A"/>
    <w:rsid w:val="00E259D9"/>
    <w:rsid w:val="00E25C63"/>
    <w:rsid w:val="00E25E54"/>
    <w:rsid w:val="00E2657E"/>
    <w:rsid w:val="00E2671A"/>
    <w:rsid w:val="00E2714E"/>
    <w:rsid w:val="00E27281"/>
    <w:rsid w:val="00E273B9"/>
    <w:rsid w:val="00E274FA"/>
    <w:rsid w:val="00E277A8"/>
    <w:rsid w:val="00E279BE"/>
    <w:rsid w:val="00E27DA4"/>
    <w:rsid w:val="00E3012A"/>
    <w:rsid w:val="00E3052D"/>
    <w:rsid w:val="00E3067E"/>
    <w:rsid w:val="00E30B41"/>
    <w:rsid w:val="00E313B7"/>
    <w:rsid w:val="00E314FC"/>
    <w:rsid w:val="00E31629"/>
    <w:rsid w:val="00E31A45"/>
    <w:rsid w:val="00E31FE8"/>
    <w:rsid w:val="00E32157"/>
    <w:rsid w:val="00E32898"/>
    <w:rsid w:val="00E32E12"/>
    <w:rsid w:val="00E331C2"/>
    <w:rsid w:val="00E3351A"/>
    <w:rsid w:val="00E33641"/>
    <w:rsid w:val="00E34321"/>
    <w:rsid w:val="00E343A9"/>
    <w:rsid w:val="00E34FA4"/>
    <w:rsid w:val="00E35547"/>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DB"/>
    <w:rsid w:val="00E42D4F"/>
    <w:rsid w:val="00E42EFD"/>
    <w:rsid w:val="00E4318D"/>
    <w:rsid w:val="00E433EF"/>
    <w:rsid w:val="00E43672"/>
    <w:rsid w:val="00E43CE3"/>
    <w:rsid w:val="00E455EB"/>
    <w:rsid w:val="00E458F1"/>
    <w:rsid w:val="00E467A1"/>
    <w:rsid w:val="00E46CF3"/>
    <w:rsid w:val="00E46D5E"/>
    <w:rsid w:val="00E46ED5"/>
    <w:rsid w:val="00E47274"/>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478"/>
    <w:rsid w:val="00E53638"/>
    <w:rsid w:val="00E538AF"/>
    <w:rsid w:val="00E53A0B"/>
    <w:rsid w:val="00E53F4A"/>
    <w:rsid w:val="00E53F74"/>
    <w:rsid w:val="00E54E1F"/>
    <w:rsid w:val="00E5534F"/>
    <w:rsid w:val="00E555D8"/>
    <w:rsid w:val="00E559C7"/>
    <w:rsid w:val="00E570C1"/>
    <w:rsid w:val="00E578D9"/>
    <w:rsid w:val="00E57925"/>
    <w:rsid w:val="00E57BA8"/>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AE4"/>
    <w:rsid w:val="00E63D6C"/>
    <w:rsid w:val="00E644C3"/>
    <w:rsid w:val="00E6455B"/>
    <w:rsid w:val="00E64F29"/>
    <w:rsid w:val="00E65728"/>
    <w:rsid w:val="00E65F63"/>
    <w:rsid w:val="00E66180"/>
    <w:rsid w:val="00E662BD"/>
    <w:rsid w:val="00E662E2"/>
    <w:rsid w:val="00E66379"/>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605"/>
    <w:rsid w:val="00E76B56"/>
    <w:rsid w:val="00E76BC2"/>
    <w:rsid w:val="00E76BE5"/>
    <w:rsid w:val="00E76C4C"/>
    <w:rsid w:val="00E76E4C"/>
    <w:rsid w:val="00E77048"/>
    <w:rsid w:val="00E771C2"/>
    <w:rsid w:val="00E77342"/>
    <w:rsid w:val="00E77AEB"/>
    <w:rsid w:val="00E77CD6"/>
    <w:rsid w:val="00E77FAB"/>
    <w:rsid w:val="00E801D9"/>
    <w:rsid w:val="00E80276"/>
    <w:rsid w:val="00E80645"/>
    <w:rsid w:val="00E80B7D"/>
    <w:rsid w:val="00E813BF"/>
    <w:rsid w:val="00E81D16"/>
    <w:rsid w:val="00E81E88"/>
    <w:rsid w:val="00E81E97"/>
    <w:rsid w:val="00E81FC6"/>
    <w:rsid w:val="00E82042"/>
    <w:rsid w:val="00E82135"/>
    <w:rsid w:val="00E82825"/>
    <w:rsid w:val="00E82E23"/>
    <w:rsid w:val="00E832B2"/>
    <w:rsid w:val="00E833AD"/>
    <w:rsid w:val="00E8388D"/>
    <w:rsid w:val="00E83F39"/>
    <w:rsid w:val="00E84553"/>
    <w:rsid w:val="00E8457B"/>
    <w:rsid w:val="00E846F4"/>
    <w:rsid w:val="00E84A7B"/>
    <w:rsid w:val="00E84BCE"/>
    <w:rsid w:val="00E8569A"/>
    <w:rsid w:val="00E85FBA"/>
    <w:rsid w:val="00E860E2"/>
    <w:rsid w:val="00E86107"/>
    <w:rsid w:val="00E86345"/>
    <w:rsid w:val="00E863D6"/>
    <w:rsid w:val="00E86863"/>
    <w:rsid w:val="00E86F93"/>
    <w:rsid w:val="00E87067"/>
    <w:rsid w:val="00E870D6"/>
    <w:rsid w:val="00E8743B"/>
    <w:rsid w:val="00E87683"/>
    <w:rsid w:val="00E87B7C"/>
    <w:rsid w:val="00E90417"/>
    <w:rsid w:val="00E90609"/>
    <w:rsid w:val="00E906DD"/>
    <w:rsid w:val="00E90762"/>
    <w:rsid w:val="00E90B16"/>
    <w:rsid w:val="00E91267"/>
    <w:rsid w:val="00E915A4"/>
    <w:rsid w:val="00E91724"/>
    <w:rsid w:val="00E91788"/>
    <w:rsid w:val="00E917CD"/>
    <w:rsid w:val="00E9189D"/>
    <w:rsid w:val="00E91E3E"/>
    <w:rsid w:val="00E91EBD"/>
    <w:rsid w:val="00E9235F"/>
    <w:rsid w:val="00E9292D"/>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97F59"/>
    <w:rsid w:val="00EA0350"/>
    <w:rsid w:val="00EA0917"/>
    <w:rsid w:val="00EA0C96"/>
    <w:rsid w:val="00EA11F6"/>
    <w:rsid w:val="00EA13B4"/>
    <w:rsid w:val="00EA1908"/>
    <w:rsid w:val="00EA1E9A"/>
    <w:rsid w:val="00EA2577"/>
    <w:rsid w:val="00EA2653"/>
    <w:rsid w:val="00EA3380"/>
    <w:rsid w:val="00EA37E6"/>
    <w:rsid w:val="00EA4C8D"/>
    <w:rsid w:val="00EA4EAC"/>
    <w:rsid w:val="00EA4FE9"/>
    <w:rsid w:val="00EA5AEB"/>
    <w:rsid w:val="00EA5B44"/>
    <w:rsid w:val="00EA5DAB"/>
    <w:rsid w:val="00EA6671"/>
    <w:rsid w:val="00EA673F"/>
    <w:rsid w:val="00EA6C68"/>
    <w:rsid w:val="00EA7494"/>
    <w:rsid w:val="00EA7981"/>
    <w:rsid w:val="00EA7B8D"/>
    <w:rsid w:val="00EA7BB4"/>
    <w:rsid w:val="00EA7EEB"/>
    <w:rsid w:val="00EB026C"/>
    <w:rsid w:val="00EB04CE"/>
    <w:rsid w:val="00EB0F60"/>
    <w:rsid w:val="00EB0FED"/>
    <w:rsid w:val="00EB1174"/>
    <w:rsid w:val="00EB1238"/>
    <w:rsid w:val="00EB12E0"/>
    <w:rsid w:val="00EB191D"/>
    <w:rsid w:val="00EB1C0D"/>
    <w:rsid w:val="00EB1CC3"/>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045"/>
    <w:rsid w:val="00EC4FC2"/>
    <w:rsid w:val="00EC5163"/>
    <w:rsid w:val="00EC5990"/>
    <w:rsid w:val="00EC5AFE"/>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34C9"/>
    <w:rsid w:val="00ED3551"/>
    <w:rsid w:val="00ED426B"/>
    <w:rsid w:val="00ED46B7"/>
    <w:rsid w:val="00ED4767"/>
    <w:rsid w:val="00ED5703"/>
    <w:rsid w:val="00ED5C70"/>
    <w:rsid w:val="00ED5CB7"/>
    <w:rsid w:val="00ED6071"/>
    <w:rsid w:val="00ED60D7"/>
    <w:rsid w:val="00ED61DA"/>
    <w:rsid w:val="00ED6718"/>
    <w:rsid w:val="00ED6D7D"/>
    <w:rsid w:val="00ED6FE0"/>
    <w:rsid w:val="00ED7135"/>
    <w:rsid w:val="00ED761B"/>
    <w:rsid w:val="00ED7824"/>
    <w:rsid w:val="00ED79E4"/>
    <w:rsid w:val="00EE0133"/>
    <w:rsid w:val="00EE080F"/>
    <w:rsid w:val="00EE0B83"/>
    <w:rsid w:val="00EE0F2D"/>
    <w:rsid w:val="00EE0FA3"/>
    <w:rsid w:val="00EE1615"/>
    <w:rsid w:val="00EE18B0"/>
    <w:rsid w:val="00EE18CB"/>
    <w:rsid w:val="00EE1C2A"/>
    <w:rsid w:val="00EE1EA1"/>
    <w:rsid w:val="00EE20CF"/>
    <w:rsid w:val="00EE22B9"/>
    <w:rsid w:val="00EE26DF"/>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66F2"/>
    <w:rsid w:val="00EE73B0"/>
    <w:rsid w:val="00EE7750"/>
    <w:rsid w:val="00EE7B00"/>
    <w:rsid w:val="00EE7B7A"/>
    <w:rsid w:val="00EF041B"/>
    <w:rsid w:val="00EF0A90"/>
    <w:rsid w:val="00EF0AAB"/>
    <w:rsid w:val="00EF0B13"/>
    <w:rsid w:val="00EF1216"/>
    <w:rsid w:val="00EF1277"/>
    <w:rsid w:val="00EF1569"/>
    <w:rsid w:val="00EF15CC"/>
    <w:rsid w:val="00EF1A80"/>
    <w:rsid w:val="00EF1B0E"/>
    <w:rsid w:val="00EF1D8C"/>
    <w:rsid w:val="00EF1E02"/>
    <w:rsid w:val="00EF2084"/>
    <w:rsid w:val="00EF293E"/>
    <w:rsid w:val="00EF30F1"/>
    <w:rsid w:val="00EF3344"/>
    <w:rsid w:val="00EF374F"/>
    <w:rsid w:val="00EF4317"/>
    <w:rsid w:val="00EF47B0"/>
    <w:rsid w:val="00EF4B58"/>
    <w:rsid w:val="00EF51E0"/>
    <w:rsid w:val="00EF5651"/>
    <w:rsid w:val="00EF5654"/>
    <w:rsid w:val="00EF57C5"/>
    <w:rsid w:val="00EF5A09"/>
    <w:rsid w:val="00EF5FF3"/>
    <w:rsid w:val="00EF60E3"/>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17D"/>
    <w:rsid w:val="00F15682"/>
    <w:rsid w:val="00F15897"/>
    <w:rsid w:val="00F15922"/>
    <w:rsid w:val="00F166A2"/>
    <w:rsid w:val="00F16801"/>
    <w:rsid w:val="00F16ADF"/>
    <w:rsid w:val="00F16BC2"/>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3A37"/>
    <w:rsid w:val="00F24857"/>
    <w:rsid w:val="00F24DE2"/>
    <w:rsid w:val="00F25C98"/>
    <w:rsid w:val="00F25FE1"/>
    <w:rsid w:val="00F2641A"/>
    <w:rsid w:val="00F264AC"/>
    <w:rsid w:val="00F26532"/>
    <w:rsid w:val="00F26713"/>
    <w:rsid w:val="00F26B81"/>
    <w:rsid w:val="00F26E7D"/>
    <w:rsid w:val="00F275AA"/>
    <w:rsid w:val="00F27B94"/>
    <w:rsid w:val="00F27D0B"/>
    <w:rsid w:val="00F3054B"/>
    <w:rsid w:val="00F3113E"/>
    <w:rsid w:val="00F312AA"/>
    <w:rsid w:val="00F312C8"/>
    <w:rsid w:val="00F315F0"/>
    <w:rsid w:val="00F31B5F"/>
    <w:rsid w:val="00F31EA8"/>
    <w:rsid w:val="00F3223F"/>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C87"/>
    <w:rsid w:val="00F34D76"/>
    <w:rsid w:val="00F353FE"/>
    <w:rsid w:val="00F36344"/>
    <w:rsid w:val="00F363FC"/>
    <w:rsid w:val="00F3669E"/>
    <w:rsid w:val="00F3690E"/>
    <w:rsid w:val="00F36EAE"/>
    <w:rsid w:val="00F370A8"/>
    <w:rsid w:val="00F37208"/>
    <w:rsid w:val="00F3758F"/>
    <w:rsid w:val="00F37629"/>
    <w:rsid w:val="00F37632"/>
    <w:rsid w:val="00F3792C"/>
    <w:rsid w:val="00F3797D"/>
    <w:rsid w:val="00F40708"/>
    <w:rsid w:val="00F409BE"/>
    <w:rsid w:val="00F40DFE"/>
    <w:rsid w:val="00F40FE9"/>
    <w:rsid w:val="00F40FFC"/>
    <w:rsid w:val="00F41F1C"/>
    <w:rsid w:val="00F4210D"/>
    <w:rsid w:val="00F42C84"/>
    <w:rsid w:val="00F42D85"/>
    <w:rsid w:val="00F430D3"/>
    <w:rsid w:val="00F43424"/>
    <w:rsid w:val="00F43587"/>
    <w:rsid w:val="00F439E0"/>
    <w:rsid w:val="00F43A74"/>
    <w:rsid w:val="00F43AB0"/>
    <w:rsid w:val="00F44CE5"/>
    <w:rsid w:val="00F452DA"/>
    <w:rsid w:val="00F45502"/>
    <w:rsid w:val="00F45763"/>
    <w:rsid w:val="00F45F92"/>
    <w:rsid w:val="00F467DD"/>
    <w:rsid w:val="00F46800"/>
    <w:rsid w:val="00F468E7"/>
    <w:rsid w:val="00F46EC2"/>
    <w:rsid w:val="00F46F4C"/>
    <w:rsid w:val="00F47027"/>
    <w:rsid w:val="00F4752A"/>
    <w:rsid w:val="00F5046C"/>
    <w:rsid w:val="00F504A8"/>
    <w:rsid w:val="00F5070C"/>
    <w:rsid w:val="00F5090B"/>
    <w:rsid w:val="00F50B9D"/>
    <w:rsid w:val="00F50C0A"/>
    <w:rsid w:val="00F51098"/>
    <w:rsid w:val="00F51402"/>
    <w:rsid w:val="00F51463"/>
    <w:rsid w:val="00F51C66"/>
    <w:rsid w:val="00F51CAE"/>
    <w:rsid w:val="00F51FAD"/>
    <w:rsid w:val="00F52195"/>
    <w:rsid w:val="00F52212"/>
    <w:rsid w:val="00F52538"/>
    <w:rsid w:val="00F5262F"/>
    <w:rsid w:val="00F533B9"/>
    <w:rsid w:val="00F5344F"/>
    <w:rsid w:val="00F54404"/>
    <w:rsid w:val="00F54556"/>
    <w:rsid w:val="00F548C5"/>
    <w:rsid w:val="00F549BD"/>
    <w:rsid w:val="00F54A04"/>
    <w:rsid w:val="00F54D6F"/>
    <w:rsid w:val="00F54E07"/>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9A2"/>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D8F"/>
    <w:rsid w:val="00F67DD3"/>
    <w:rsid w:val="00F67F86"/>
    <w:rsid w:val="00F701E9"/>
    <w:rsid w:val="00F7027E"/>
    <w:rsid w:val="00F7028D"/>
    <w:rsid w:val="00F702A7"/>
    <w:rsid w:val="00F703AF"/>
    <w:rsid w:val="00F7054F"/>
    <w:rsid w:val="00F70907"/>
    <w:rsid w:val="00F70FEA"/>
    <w:rsid w:val="00F71187"/>
    <w:rsid w:val="00F7232F"/>
    <w:rsid w:val="00F72A8F"/>
    <w:rsid w:val="00F72B57"/>
    <w:rsid w:val="00F72CCC"/>
    <w:rsid w:val="00F7304C"/>
    <w:rsid w:val="00F73099"/>
    <w:rsid w:val="00F735D2"/>
    <w:rsid w:val="00F73AC6"/>
    <w:rsid w:val="00F73EE5"/>
    <w:rsid w:val="00F742E6"/>
    <w:rsid w:val="00F744CB"/>
    <w:rsid w:val="00F7495F"/>
    <w:rsid w:val="00F74B3F"/>
    <w:rsid w:val="00F74BBA"/>
    <w:rsid w:val="00F75040"/>
    <w:rsid w:val="00F75051"/>
    <w:rsid w:val="00F751AB"/>
    <w:rsid w:val="00F7531E"/>
    <w:rsid w:val="00F75DF3"/>
    <w:rsid w:val="00F75E11"/>
    <w:rsid w:val="00F76465"/>
    <w:rsid w:val="00F76DA9"/>
    <w:rsid w:val="00F7720F"/>
    <w:rsid w:val="00F77247"/>
    <w:rsid w:val="00F77297"/>
    <w:rsid w:val="00F77C66"/>
    <w:rsid w:val="00F8011E"/>
    <w:rsid w:val="00F803ED"/>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4E42"/>
    <w:rsid w:val="00F84FF3"/>
    <w:rsid w:val="00F859EE"/>
    <w:rsid w:val="00F85C06"/>
    <w:rsid w:val="00F85CB6"/>
    <w:rsid w:val="00F8608E"/>
    <w:rsid w:val="00F86455"/>
    <w:rsid w:val="00F865E8"/>
    <w:rsid w:val="00F866AB"/>
    <w:rsid w:val="00F86C86"/>
    <w:rsid w:val="00F86D95"/>
    <w:rsid w:val="00F86FB7"/>
    <w:rsid w:val="00F87364"/>
    <w:rsid w:val="00F8761F"/>
    <w:rsid w:val="00F87783"/>
    <w:rsid w:val="00F87962"/>
    <w:rsid w:val="00F87ED8"/>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3A0A"/>
    <w:rsid w:val="00F94146"/>
    <w:rsid w:val="00F9433D"/>
    <w:rsid w:val="00F94345"/>
    <w:rsid w:val="00F94FDD"/>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11CC"/>
    <w:rsid w:val="00FA124B"/>
    <w:rsid w:val="00FA15BC"/>
    <w:rsid w:val="00FA16D7"/>
    <w:rsid w:val="00FA1BC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993"/>
    <w:rsid w:val="00FA6A42"/>
    <w:rsid w:val="00FA6FE0"/>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958"/>
    <w:rsid w:val="00FC50AA"/>
    <w:rsid w:val="00FC53BA"/>
    <w:rsid w:val="00FC53D5"/>
    <w:rsid w:val="00FC5742"/>
    <w:rsid w:val="00FC5BA4"/>
    <w:rsid w:val="00FC5C3E"/>
    <w:rsid w:val="00FC5CA8"/>
    <w:rsid w:val="00FC6186"/>
    <w:rsid w:val="00FC623C"/>
    <w:rsid w:val="00FC62ED"/>
    <w:rsid w:val="00FC6384"/>
    <w:rsid w:val="00FC696E"/>
    <w:rsid w:val="00FC6BA5"/>
    <w:rsid w:val="00FC6D3C"/>
    <w:rsid w:val="00FC6DD1"/>
    <w:rsid w:val="00FC6ED0"/>
    <w:rsid w:val="00FC712D"/>
    <w:rsid w:val="00FC723D"/>
    <w:rsid w:val="00FC7366"/>
    <w:rsid w:val="00FC7794"/>
    <w:rsid w:val="00FC784E"/>
    <w:rsid w:val="00FC7B1C"/>
    <w:rsid w:val="00FC7DD3"/>
    <w:rsid w:val="00FC7F2B"/>
    <w:rsid w:val="00FD0290"/>
    <w:rsid w:val="00FD123E"/>
    <w:rsid w:val="00FD1347"/>
    <w:rsid w:val="00FD171A"/>
    <w:rsid w:val="00FD1731"/>
    <w:rsid w:val="00FD1871"/>
    <w:rsid w:val="00FD1AA8"/>
    <w:rsid w:val="00FD1DD1"/>
    <w:rsid w:val="00FD2231"/>
    <w:rsid w:val="00FD2469"/>
    <w:rsid w:val="00FD25A0"/>
    <w:rsid w:val="00FD2942"/>
    <w:rsid w:val="00FD2F91"/>
    <w:rsid w:val="00FD39D6"/>
    <w:rsid w:val="00FD3BFE"/>
    <w:rsid w:val="00FD3C9A"/>
    <w:rsid w:val="00FD42FA"/>
    <w:rsid w:val="00FD4ABD"/>
    <w:rsid w:val="00FD4C0C"/>
    <w:rsid w:val="00FD4E9F"/>
    <w:rsid w:val="00FD54A0"/>
    <w:rsid w:val="00FD5944"/>
    <w:rsid w:val="00FD5DD2"/>
    <w:rsid w:val="00FD6AE9"/>
    <w:rsid w:val="00FD6FD4"/>
    <w:rsid w:val="00FD76EF"/>
    <w:rsid w:val="00FD7712"/>
    <w:rsid w:val="00FD7752"/>
    <w:rsid w:val="00FE032E"/>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327F"/>
    <w:rsid w:val="00FE3353"/>
    <w:rsid w:val="00FE36A1"/>
    <w:rsid w:val="00FE3A3C"/>
    <w:rsid w:val="00FE42EB"/>
    <w:rsid w:val="00FE44B8"/>
    <w:rsid w:val="00FE4969"/>
    <w:rsid w:val="00FE4B9B"/>
    <w:rsid w:val="00FE5ADB"/>
    <w:rsid w:val="00FE5F7C"/>
    <w:rsid w:val="00FE6506"/>
    <w:rsid w:val="00FE673B"/>
    <w:rsid w:val="00FE6ACC"/>
    <w:rsid w:val="00FE6D19"/>
    <w:rsid w:val="00FE6F6C"/>
    <w:rsid w:val="00FE7CCE"/>
    <w:rsid w:val="00FF0056"/>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4E7"/>
    <w:rsid w:val="00FF3C6D"/>
    <w:rsid w:val="00FF3D67"/>
    <w:rsid w:val="00FF3DD9"/>
    <w:rsid w:val="00FF44CD"/>
    <w:rsid w:val="00FF4672"/>
    <w:rsid w:val="00FF4852"/>
    <w:rsid w:val="00FF488F"/>
    <w:rsid w:val="00FF4B1B"/>
    <w:rsid w:val="00FF589D"/>
    <w:rsid w:val="00FF596F"/>
    <w:rsid w:val="00FF5AAB"/>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52D2C"/>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1275</Words>
  <Characters>7274</Characters>
  <Application>Microsoft Office Word</Application>
  <DocSecurity>0</DocSecurity>
  <Lines>60</Lines>
  <Paragraphs>17</Paragraphs>
  <ScaleCrop>false</ScaleCrop>
  <Company>考試院</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朱琇瑜</cp:lastModifiedBy>
  <cp:revision>4</cp:revision>
  <cp:lastPrinted>2024-01-12T08:30:00Z</cp:lastPrinted>
  <dcterms:created xsi:type="dcterms:W3CDTF">2024-01-15T06:27:00Z</dcterms:created>
  <dcterms:modified xsi:type="dcterms:W3CDTF">2024-01-15T06:36:00Z</dcterms:modified>
</cp:coreProperties>
</file>