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5C66BDE4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5C52A9">
        <w:rPr>
          <w:rFonts w:ascii="標楷體" w:hAnsi="標楷體"/>
          <w:color w:val="000000" w:themeColor="text1"/>
          <w:sz w:val="36"/>
          <w:szCs w:val="36"/>
        </w:rPr>
        <w:t>7</w:t>
      </w:r>
      <w:r w:rsidR="00D758CB">
        <w:rPr>
          <w:rFonts w:ascii="標楷體" w:hAnsi="標楷體"/>
          <w:color w:val="000000" w:themeColor="text1"/>
          <w:sz w:val="36"/>
          <w:szCs w:val="36"/>
        </w:rPr>
        <w:t>5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C72B21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6C223325" w:rsidR="00E13711" w:rsidRPr="00BB0384" w:rsidRDefault="00E13711" w:rsidP="00BB0384">
      <w:pPr>
        <w:pStyle w:val="ae"/>
        <w:rPr>
          <w:rFonts w:ascii="標楷體" w:hAnsi="標楷體"/>
          <w:color w:val="000000" w:themeColor="text1"/>
          <w:szCs w:val="32"/>
        </w:rPr>
      </w:pPr>
      <w:r w:rsidRPr="00BB0384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BB0384">
        <w:rPr>
          <w:rFonts w:ascii="標楷體" w:hAnsi="標楷體"/>
          <w:color w:val="000000" w:themeColor="text1"/>
          <w:szCs w:val="32"/>
        </w:rPr>
        <w:t>1</w:t>
      </w:r>
      <w:r w:rsidR="00E86F93" w:rsidRPr="00BB0384">
        <w:rPr>
          <w:rFonts w:ascii="標楷體" w:hAnsi="標楷體" w:hint="eastAsia"/>
          <w:color w:val="000000" w:themeColor="text1"/>
          <w:szCs w:val="32"/>
        </w:rPr>
        <w:t>1</w:t>
      </w:r>
      <w:r w:rsidR="00150317" w:rsidRPr="00BB0384">
        <w:rPr>
          <w:rFonts w:ascii="標楷體" w:hAnsi="標楷體" w:hint="eastAsia"/>
          <w:color w:val="000000" w:themeColor="text1"/>
          <w:szCs w:val="32"/>
        </w:rPr>
        <w:t>3</w:t>
      </w:r>
      <w:r w:rsidRPr="00BB0384">
        <w:rPr>
          <w:rFonts w:ascii="標楷體" w:hAnsi="標楷體"/>
          <w:color w:val="000000" w:themeColor="text1"/>
          <w:szCs w:val="32"/>
        </w:rPr>
        <w:t>年</w:t>
      </w:r>
      <w:r w:rsidR="00CB78B1" w:rsidRPr="00BB0384">
        <w:rPr>
          <w:rFonts w:ascii="標楷體" w:hAnsi="標楷體"/>
          <w:color w:val="000000" w:themeColor="text1"/>
          <w:szCs w:val="32"/>
        </w:rPr>
        <w:t>2</w:t>
      </w:r>
      <w:r w:rsidRPr="00BB0384">
        <w:rPr>
          <w:rFonts w:ascii="標楷體" w:hAnsi="標楷體"/>
          <w:color w:val="000000" w:themeColor="text1"/>
          <w:szCs w:val="32"/>
        </w:rPr>
        <w:t>月</w:t>
      </w:r>
      <w:r w:rsidR="00D758CB" w:rsidRPr="00BB0384">
        <w:rPr>
          <w:rFonts w:ascii="標楷體" w:hAnsi="標楷體"/>
          <w:color w:val="000000" w:themeColor="text1"/>
          <w:szCs w:val="32"/>
        </w:rPr>
        <w:t>22</w:t>
      </w:r>
      <w:r w:rsidRPr="00BB0384">
        <w:rPr>
          <w:rFonts w:ascii="標楷體" w:hAnsi="標楷體"/>
          <w:color w:val="000000" w:themeColor="text1"/>
          <w:szCs w:val="32"/>
        </w:rPr>
        <w:t>日</w:t>
      </w:r>
      <w:r w:rsidR="00576D20" w:rsidRPr="00BB0384">
        <w:rPr>
          <w:rFonts w:ascii="標楷體" w:hAnsi="標楷體"/>
          <w:color w:val="000000" w:themeColor="text1"/>
          <w:szCs w:val="32"/>
        </w:rPr>
        <w:t>上</w:t>
      </w:r>
      <w:r w:rsidRPr="00BB0384">
        <w:rPr>
          <w:rFonts w:ascii="標楷體" w:hAnsi="標楷體"/>
          <w:color w:val="000000" w:themeColor="text1"/>
          <w:szCs w:val="32"/>
        </w:rPr>
        <w:t>午</w:t>
      </w:r>
      <w:r w:rsidR="00942BDA" w:rsidRPr="00BB0384">
        <w:rPr>
          <w:rFonts w:ascii="標楷體" w:hAnsi="標楷體" w:hint="eastAsia"/>
          <w:color w:val="000000" w:themeColor="text1"/>
          <w:szCs w:val="32"/>
        </w:rPr>
        <w:t>9</w:t>
      </w:r>
      <w:r w:rsidRPr="00BB0384">
        <w:rPr>
          <w:rFonts w:ascii="標楷體" w:hAnsi="標楷體"/>
          <w:color w:val="000000" w:themeColor="text1"/>
          <w:szCs w:val="32"/>
        </w:rPr>
        <w:t>時</w:t>
      </w:r>
      <w:r w:rsidR="00942BDA" w:rsidRPr="00BB0384">
        <w:rPr>
          <w:rFonts w:ascii="標楷體" w:hAnsi="標楷體" w:hint="eastAsia"/>
          <w:color w:val="000000" w:themeColor="text1"/>
          <w:szCs w:val="32"/>
        </w:rPr>
        <w:t>30分</w:t>
      </w:r>
    </w:p>
    <w:p w14:paraId="3FBF03EE" w14:textId="46FDD704" w:rsidR="00E13711" w:rsidRPr="00BB0384" w:rsidRDefault="00E13711" w:rsidP="00BB0384">
      <w:pPr>
        <w:pStyle w:val="ae"/>
        <w:rPr>
          <w:rFonts w:ascii="標楷體" w:hAnsi="標楷體"/>
          <w:color w:val="000000" w:themeColor="text1"/>
          <w:szCs w:val="32"/>
        </w:rPr>
      </w:pPr>
      <w:r w:rsidRPr="00BB0384">
        <w:rPr>
          <w:rFonts w:ascii="標楷體" w:hAnsi="標楷體"/>
          <w:color w:val="000000" w:themeColor="text1"/>
          <w:szCs w:val="32"/>
        </w:rPr>
        <w:t>地點：</w:t>
      </w:r>
      <w:r w:rsidR="00095606" w:rsidRPr="00BB0384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6CCCA9A7" w14:textId="6300AC67" w:rsidR="000C27F6" w:rsidRPr="00BB0384" w:rsidRDefault="00B1376D" w:rsidP="00BB0384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BB0384">
        <w:rPr>
          <w:rFonts w:ascii="標楷體" w:hAnsi="標楷體" w:cs="Arial" w:hint="eastAsia"/>
          <w:sz w:val="32"/>
          <w:szCs w:val="32"/>
        </w:rPr>
        <w:t xml:space="preserve">黃榮村  </w:t>
      </w:r>
      <w:r w:rsidRPr="00BB0384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BB0384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0C27F6" w:rsidRPr="00BB0384">
        <w:rPr>
          <w:rFonts w:ascii="標楷體" w:hAnsi="標楷體" w:hint="eastAsia"/>
          <w:sz w:val="32"/>
          <w:szCs w:val="32"/>
        </w:rPr>
        <w:t xml:space="preserve">楊雅惠  </w:t>
      </w:r>
      <w:r w:rsidR="000C27F6" w:rsidRPr="00BB0384">
        <w:rPr>
          <w:rFonts w:ascii="標楷體" w:hAnsi="標楷體" w:cs="Arial" w:hint="eastAsia"/>
          <w:sz w:val="32"/>
          <w:szCs w:val="32"/>
        </w:rPr>
        <w:t>吳新興</w:t>
      </w:r>
      <w:r w:rsidRPr="00BB0384">
        <w:rPr>
          <w:rFonts w:ascii="標楷體" w:hAnsi="標楷體" w:cs="Arial" w:hint="eastAsia"/>
          <w:sz w:val="32"/>
          <w:szCs w:val="32"/>
        </w:rPr>
        <w:t xml:space="preserve">  </w:t>
      </w:r>
      <w:r w:rsidRPr="00BB0384">
        <w:rPr>
          <w:rFonts w:ascii="標楷體" w:hAnsi="標楷體" w:hint="eastAsia"/>
          <w:sz w:val="32"/>
          <w:szCs w:val="32"/>
        </w:rPr>
        <w:t>王秀紅</w:t>
      </w:r>
      <w:r w:rsidR="000C27F6" w:rsidRPr="00BB0384">
        <w:rPr>
          <w:rFonts w:ascii="標楷體" w:hAnsi="標楷體" w:hint="eastAsia"/>
          <w:sz w:val="32"/>
          <w:szCs w:val="32"/>
        </w:rPr>
        <w:t xml:space="preserve">  何怡澄</w:t>
      </w:r>
    </w:p>
    <w:p w14:paraId="0CE3D353" w14:textId="28E987B6" w:rsidR="00B1376D" w:rsidRPr="00BB0384" w:rsidRDefault="00B1376D" w:rsidP="00BB0384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 xml:space="preserve">  　</w:t>
      </w:r>
      <w:r w:rsidR="000C27F6" w:rsidRPr="00BB0384">
        <w:rPr>
          <w:rFonts w:ascii="標楷體" w:hAnsi="標楷體" w:hint="eastAsia"/>
          <w:sz w:val="32"/>
          <w:szCs w:val="32"/>
        </w:rPr>
        <w:t xml:space="preserve">    </w:t>
      </w:r>
      <w:r w:rsidR="000C27F6" w:rsidRPr="00BB0384">
        <w:rPr>
          <w:rFonts w:ascii="標楷體" w:hAnsi="標楷體" w:cs="Arial" w:hint="eastAsia"/>
          <w:sz w:val="32"/>
          <w:szCs w:val="32"/>
        </w:rPr>
        <w:t>陳錦生</w:t>
      </w:r>
      <w:r w:rsidRPr="00BB0384">
        <w:rPr>
          <w:rFonts w:ascii="標楷體" w:hAnsi="標楷體" w:hint="eastAsia"/>
          <w:sz w:val="32"/>
          <w:szCs w:val="32"/>
        </w:rPr>
        <w:t xml:space="preserve">　伊萬•納威      </w:t>
      </w:r>
      <w:r w:rsidR="000C27F6" w:rsidRPr="00BB0384">
        <w:rPr>
          <w:rFonts w:ascii="標楷體" w:hAnsi="標楷體" w:cs="Arial" w:hint="eastAsia"/>
          <w:sz w:val="32"/>
          <w:szCs w:val="32"/>
        </w:rPr>
        <w:t>姚立德</w:t>
      </w:r>
      <w:r w:rsidRPr="00BB0384">
        <w:rPr>
          <w:rFonts w:ascii="標楷體" w:hAnsi="標楷體" w:cs="Arial" w:hint="eastAsia"/>
          <w:sz w:val="32"/>
          <w:szCs w:val="32"/>
        </w:rPr>
        <w:t xml:space="preserve">  </w:t>
      </w:r>
      <w:r w:rsidRPr="00BB0384">
        <w:rPr>
          <w:rFonts w:ascii="標楷體" w:hAnsi="標楷體" w:hint="eastAsia"/>
          <w:sz w:val="32"/>
          <w:szCs w:val="32"/>
        </w:rPr>
        <w:t xml:space="preserve">陳慈陽  </w:t>
      </w:r>
      <w:bookmarkStart w:id="1" w:name="_Hlk123203900"/>
      <w:r w:rsidRPr="00BB0384">
        <w:rPr>
          <w:rFonts w:ascii="標楷體" w:hAnsi="標楷體" w:hint="eastAsia"/>
          <w:sz w:val="32"/>
          <w:szCs w:val="32"/>
        </w:rPr>
        <w:t>周蓮香</w:t>
      </w:r>
    </w:p>
    <w:p w14:paraId="1B2ECEFA" w14:textId="77777777" w:rsidR="00B1376D" w:rsidRPr="00BB0384" w:rsidRDefault="00B1376D" w:rsidP="00BB0384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 xml:space="preserve"> </w:t>
      </w:r>
      <w:r w:rsidRPr="00BB0384">
        <w:rPr>
          <w:rFonts w:ascii="標楷體" w:hAnsi="標楷體" w:hint="eastAsia"/>
          <w:color w:val="C00000"/>
          <w:sz w:val="32"/>
          <w:szCs w:val="32"/>
        </w:rPr>
        <w:t xml:space="preserve">       </w:t>
      </w:r>
      <w:r w:rsidRPr="00BB0384">
        <w:rPr>
          <w:rFonts w:ascii="標楷體" w:hAnsi="標楷體" w:hint="eastAsia"/>
          <w:sz w:val="32"/>
          <w:szCs w:val="32"/>
        </w:rPr>
        <w:t>許舒翔  周志宏</w:t>
      </w:r>
      <w:bookmarkEnd w:id="1"/>
      <w:r w:rsidRPr="00BB0384">
        <w:rPr>
          <w:rFonts w:ascii="標楷體" w:hAnsi="標楷體" w:hint="eastAsia"/>
          <w:sz w:val="32"/>
          <w:szCs w:val="32"/>
        </w:rPr>
        <w:t xml:space="preserve">　</w:t>
      </w:r>
      <w:r w:rsidRPr="00BB0384">
        <w:rPr>
          <w:rFonts w:ascii="標楷體" w:hAnsi="標楷體"/>
          <w:sz w:val="32"/>
          <w:szCs w:val="32"/>
        </w:rPr>
        <w:t>郝培芝</w:t>
      </w:r>
    </w:p>
    <w:p w14:paraId="6DC70CA8" w14:textId="300448DB" w:rsidR="00B1376D" w:rsidRPr="00BB0384" w:rsidRDefault="00B1376D" w:rsidP="00BB0384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BB0384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BB0384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BB0384">
        <w:rPr>
          <w:rFonts w:ascii="標楷體" w:hAnsi="標楷體" w:hint="eastAsia"/>
          <w:kern w:val="0"/>
          <w:sz w:val="32"/>
          <w:szCs w:val="32"/>
        </w:rPr>
        <w:t>劉建忻  張秋元  李隆盛  劉約蘭  朱楠賢  王  玉</w:t>
      </w:r>
    </w:p>
    <w:p w14:paraId="083D7FF2" w14:textId="3F867177" w:rsidR="00B1376D" w:rsidRPr="00BB0384" w:rsidRDefault="00B1376D" w:rsidP="00BB0384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 w:cs="Arial"/>
          <w:sz w:val="32"/>
          <w:szCs w:val="32"/>
        </w:rPr>
      </w:pPr>
      <w:r w:rsidRPr="00BB0384">
        <w:rPr>
          <w:rFonts w:ascii="標楷體" w:hAnsi="標楷體" w:hint="eastAsia"/>
          <w:kern w:val="0"/>
          <w:sz w:val="32"/>
          <w:szCs w:val="32"/>
        </w:rPr>
        <w:t xml:space="preserve">        呂建德  許秀春</w:t>
      </w:r>
    </w:p>
    <w:p w14:paraId="62222E69" w14:textId="77777777" w:rsidR="00B1376D" w:rsidRPr="00BB0384" w:rsidRDefault="00B1376D" w:rsidP="00BB0384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/>
          <w:spacing w:val="-4"/>
          <w:sz w:val="32"/>
          <w:szCs w:val="32"/>
        </w:rPr>
        <w:t>主　席：</w:t>
      </w:r>
      <w:r w:rsidRPr="00BB0384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545B5A85" w14:textId="24231CBF" w:rsidR="00B1376D" w:rsidRPr="00BB0384" w:rsidRDefault="00B1376D" w:rsidP="00BB0384">
      <w:pPr>
        <w:kinsoku w:val="0"/>
        <w:overflowPunct w:val="0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BB0384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BB0384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Pr="00BB0384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BB038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BB0384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BB0384">
        <w:rPr>
          <w:rFonts w:ascii="標楷體" w:hAnsi="標楷體"/>
          <w:spacing w:val="-4"/>
          <w:sz w:val="32"/>
          <w:szCs w:val="32"/>
        </w:rPr>
        <w:t xml:space="preserve">   </w:t>
      </w:r>
      <w:r w:rsidRPr="00BB0384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BB0384">
        <w:rPr>
          <w:rFonts w:ascii="標楷體" w:hAnsi="標楷體"/>
          <w:spacing w:val="-4"/>
          <w:sz w:val="32"/>
          <w:szCs w:val="32"/>
        </w:rPr>
        <w:t xml:space="preserve">　錄</w:t>
      </w:r>
      <w:r w:rsidRPr="00BB0384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45D26231" w:rsidR="00D746D0" w:rsidRPr="00BB0384" w:rsidRDefault="002B6159" w:rsidP="00BB0384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壹</w:t>
      </w:r>
      <w:r w:rsidR="00CA65F6" w:rsidRPr="00BB0384">
        <w:rPr>
          <w:rFonts w:ascii="標楷體" w:hAnsi="標楷體" w:hint="eastAsia"/>
          <w:sz w:val="32"/>
          <w:szCs w:val="32"/>
        </w:rPr>
        <w:t>、</w:t>
      </w:r>
      <w:r w:rsidR="00D746D0" w:rsidRPr="00BB0384">
        <w:rPr>
          <w:rFonts w:ascii="標楷體" w:hAnsi="標楷體"/>
          <w:sz w:val="32"/>
          <w:szCs w:val="32"/>
        </w:rPr>
        <w:t>報告事項</w:t>
      </w:r>
    </w:p>
    <w:p w14:paraId="7F0D844E" w14:textId="603B81AE" w:rsidR="00D746D0" w:rsidRPr="00BB0384" w:rsidRDefault="00D746D0" w:rsidP="00BB0384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一、宣讀本屆第</w:t>
      </w:r>
      <w:r w:rsidR="00B24A28" w:rsidRPr="00BB0384">
        <w:rPr>
          <w:rFonts w:ascii="標楷體" w:hAnsi="標楷體"/>
          <w:sz w:val="32"/>
          <w:szCs w:val="32"/>
        </w:rPr>
        <w:t>1</w:t>
      </w:r>
      <w:r w:rsidR="002B6159" w:rsidRPr="00BB0384">
        <w:rPr>
          <w:rFonts w:ascii="標楷體" w:hAnsi="標楷體"/>
          <w:sz w:val="32"/>
          <w:szCs w:val="32"/>
        </w:rPr>
        <w:t>7</w:t>
      </w:r>
      <w:r w:rsidR="00D758CB" w:rsidRPr="00BB0384">
        <w:rPr>
          <w:rFonts w:ascii="標楷體" w:hAnsi="標楷體"/>
          <w:sz w:val="32"/>
          <w:szCs w:val="32"/>
        </w:rPr>
        <w:t>4</w:t>
      </w:r>
      <w:r w:rsidRPr="00BB0384">
        <w:rPr>
          <w:rFonts w:ascii="標楷體" w:hAnsi="標楷體" w:hint="eastAsia"/>
          <w:sz w:val="32"/>
          <w:szCs w:val="32"/>
        </w:rPr>
        <w:t>次會議紀錄。</w:t>
      </w:r>
    </w:p>
    <w:p w14:paraId="7CCEB573" w14:textId="77777777" w:rsidR="00E3127B" w:rsidRPr="00BB0384" w:rsidRDefault="00E3127B" w:rsidP="00BB0384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 xml:space="preserve">    </w:t>
      </w:r>
      <w:r w:rsidRPr="00BB0384">
        <w:rPr>
          <w:rFonts w:ascii="標楷體" w:hAnsi="標楷體"/>
          <w:b/>
          <w:bCs/>
          <w:sz w:val="32"/>
          <w:szCs w:val="32"/>
        </w:rPr>
        <w:t>決定</w:t>
      </w:r>
      <w:r w:rsidRPr="00BB0384">
        <w:rPr>
          <w:rFonts w:ascii="標楷體" w:hAnsi="標楷體"/>
          <w:sz w:val="32"/>
          <w:szCs w:val="32"/>
        </w:rPr>
        <w:t>：確定。</w:t>
      </w:r>
    </w:p>
    <w:p w14:paraId="414FEA84" w14:textId="32BBCA1D" w:rsidR="00150317" w:rsidRPr="00BB0384" w:rsidRDefault="00D746D0" w:rsidP="00BB0384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二</w:t>
      </w:r>
      <w:r w:rsidRPr="00BB0384">
        <w:rPr>
          <w:rFonts w:ascii="標楷體" w:hAnsi="標楷體"/>
          <w:sz w:val="32"/>
          <w:szCs w:val="32"/>
        </w:rPr>
        <w:t>、會議決議事項執行之情形</w:t>
      </w:r>
      <w:r w:rsidR="0092421B" w:rsidRPr="00BB0384">
        <w:rPr>
          <w:rFonts w:ascii="標楷體" w:hAnsi="標楷體" w:hint="eastAsia"/>
          <w:sz w:val="32"/>
          <w:szCs w:val="32"/>
        </w:rPr>
        <w:t>（無）</w:t>
      </w:r>
    </w:p>
    <w:p w14:paraId="02F02A65" w14:textId="60E5C692" w:rsidR="0006629B" w:rsidRPr="00BB0384" w:rsidRDefault="00EE3B0C" w:rsidP="00BB0384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/>
          <w:sz w:val="32"/>
          <w:szCs w:val="32"/>
        </w:rPr>
        <w:t>三</w:t>
      </w:r>
      <w:r w:rsidR="00EB6BBB" w:rsidRPr="00BB0384">
        <w:rPr>
          <w:rFonts w:ascii="標楷體" w:hAnsi="標楷體" w:hint="eastAsia"/>
          <w:sz w:val="32"/>
          <w:szCs w:val="32"/>
        </w:rPr>
        <w:t>、</w:t>
      </w:r>
      <w:r w:rsidR="00EC5163" w:rsidRPr="00BB0384">
        <w:rPr>
          <w:rFonts w:ascii="標楷體" w:hAnsi="標楷體" w:hint="eastAsia"/>
          <w:sz w:val="32"/>
          <w:szCs w:val="32"/>
        </w:rPr>
        <w:t>書面報告</w:t>
      </w:r>
    </w:p>
    <w:p w14:paraId="18238453" w14:textId="17877531" w:rsidR="00452546" w:rsidRPr="00BB0384" w:rsidRDefault="006557E1" w:rsidP="00BB0384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（</w:t>
      </w:r>
      <w:r w:rsidR="004B3FD4" w:rsidRPr="00BB0384">
        <w:rPr>
          <w:rFonts w:ascii="標楷體" w:hAnsi="標楷體" w:hint="eastAsia"/>
          <w:sz w:val="32"/>
          <w:szCs w:val="32"/>
        </w:rPr>
        <w:t>一</w:t>
      </w:r>
      <w:r w:rsidRPr="00BB0384">
        <w:rPr>
          <w:rFonts w:ascii="標楷體" w:hAnsi="標楷體" w:hint="eastAsia"/>
          <w:sz w:val="32"/>
          <w:szCs w:val="32"/>
        </w:rPr>
        <w:t>）</w:t>
      </w:r>
      <w:r w:rsidR="00D758CB" w:rsidRPr="00BB0384">
        <w:rPr>
          <w:rFonts w:ascii="標楷體" w:hAnsi="標楷體" w:hint="eastAsia"/>
          <w:sz w:val="32"/>
          <w:szCs w:val="32"/>
        </w:rPr>
        <w:t>考選部函陳112年公務、關務人員升官等考試、112年交通事業鐵路、港務人員升資考試典試及試務辦理情形及關係文件</w:t>
      </w:r>
      <w:r w:rsidR="00452546" w:rsidRPr="00BB0384">
        <w:rPr>
          <w:rFonts w:ascii="標楷體" w:hAnsi="標楷體" w:hint="eastAsia"/>
          <w:sz w:val="32"/>
          <w:szCs w:val="32"/>
        </w:rPr>
        <w:t>一案，報請查照。</w:t>
      </w:r>
    </w:p>
    <w:p w14:paraId="6481D24D" w14:textId="38EE069A" w:rsidR="00290B21" w:rsidRPr="00BB0384" w:rsidRDefault="00656B4E" w:rsidP="00BB0384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BB0384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何委員怡澄</w:t>
      </w:r>
      <w:r w:rsidRPr="00BB0384">
        <w:rPr>
          <w:rFonts w:ascii="標楷體" w:hAnsi="標楷體"/>
          <w:kern w:val="0"/>
          <w:sz w:val="32"/>
          <w:szCs w:val="32"/>
        </w:rPr>
        <w:t>：</w:t>
      </w:r>
      <w:r w:rsidR="009B68F5" w:rsidRPr="00BB0384">
        <w:rPr>
          <w:rFonts w:ascii="標楷體" w:hAnsi="標楷體" w:hint="eastAsia"/>
          <w:kern w:val="0"/>
          <w:sz w:val="32"/>
          <w:szCs w:val="32"/>
        </w:rPr>
        <w:t>1.本考試自112年7月開放報名，於113年1月12日榜示，歷時約半年，感謝所有試務同仁與典試委員之協助，使考試順利舉行。2.本次升官等考試包含公務人員、關務人員與交通資位制人員等，屬大型的升官等考試，涵蓋考試類科多，考試科目高達300多個，命題工作相當繁重，且各類科只要有人報考便需進行命題，因此考試成本偏高。但試題品質良好，本次考試測驗題與申論題合計共1,914題，只有9題申請試題疑義，最終僅1題更正答案，其餘均予維持。3.本考試各類科</w:t>
      </w:r>
      <w:r w:rsidR="009B68F5" w:rsidRPr="00BB0384">
        <w:rPr>
          <w:rFonts w:ascii="標楷體" w:hAnsi="標楷體" w:hint="eastAsia"/>
          <w:kern w:val="0"/>
          <w:sz w:val="32"/>
          <w:szCs w:val="32"/>
        </w:rPr>
        <w:lastRenderedPageBreak/>
        <w:t>考試科目，均包含2個普通科目與4個專業科目，錄取標準考試成績占70％、工作表現占30％。以本考試應考人均是現職公務人員，</w:t>
      </w:r>
      <w:r w:rsidR="00184010" w:rsidRPr="00BB0384">
        <w:rPr>
          <w:rFonts w:ascii="標楷體" w:hAnsi="標楷體" w:hint="eastAsia"/>
          <w:kern w:val="0"/>
          <w:sz w:val="32"/>
          <w:szCs w:val="32"/>
        </w:rPr>
        <w:t>年度考績達標</w:t>
      </w:r>
      <w:r w:rsidR="009B68F5" w:rsidRPr="00BB0384">
        <w:rPr>
          <w:rFonts w:ascii="標楷體" w:hAnsi="標楷體" w:hint="eastAsia"/>
          <w:kern w:val="0"/>
          <w:sz w:val="32"/>
          <w:szCs w:val="32"/>
        </w:rPr>
        <w:t>符合法定標準，為取得陞任資格而報考，考量渠等任職多年後專業學科知識，與過往準備高普考試時應已有所差距，現行考科數目與錄取標準是否合宜，建請部加以檢討，以符合應考人現狀及機關用人實需。</w:t>
      </w:r>
    </w:p>
    <w:p w14:paraId="21A7D0F6" w14:textId="5EE5C720" w:rsidR="00B65354" w:rsidRPr="00BB0384" w:rsidRDefault="0073461A" w:rsidP="00BB0384">
      <w:pPr>
        <w:kinsoku w:val="0"/>
        <w:overflowPunct w:val="0"/>
        <w:ind w:leftChars="82" w:left="1235" w:hangingChars="306" w:hanging="956"/>
        <w:jc w:val="both"/>
        <w:textAlignment w:val="baseline"/>
        <w:rPr>
          <w:rFonts w:ascii="標楷體" w:hAnsi="標楷體"/>
          <w:b/>
          <w:bCs/>
          <w:kern w:val="0"/>
          <w:sz w:val="32"/>
          <w:szCs w:val="32"/>
        </w:rPr>
      </w:pPr>
      <w:r w:rsidRPr="00BB0384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 </w:t>
      </w:r>
      <w:r w:rsidRPr="00BB0384">
        <w:rPr>
          <w:rFonts w:ascii="標楷體" w:hAnsi="標楷體" w:hint="eastAsia"/>
          <w:b/>
          <w:bCs/>
          <w:kern w:val="0"/>
          <w:sz w:val="32"/>
          <w:szCs w:val="32"/>
        </w:rPr>
        <w:t xml:space="preserve"> </w:t>
      </w:r>
      <w:r w:rsidR="00B65354" w:rsidRPr="00BB0384">
        <w:rPr>
          <w:rFonts w:ascii="標楷體" w:hAnsi="標楷體" w:hint="eastAsia"/>
          <w:b/>
          <w:bCs/>
          <w:kern w:val="0"/>
          <w:sz w:val="32"/>
          <w:szCs w:val="32"/>
        </w:rPr>
        <w:t>許部長舒翔補充報告</w:t>
      </w:r>
      <w:r w:rsidR="00B65354" w:rsidRPr="00BB0384">
        <w:rPr>
          <w:rFonts w:ascii="標楷體" w:hAnsi="標楷體" w:hint="eastAsia"/>
          <w:kern w:val="0"/>
          <w:sz w:val="32"/>
          <w:szCs w:val="32"/>
        </w:rPr>
        <w:t>：對委員意見</w:t>
      </w:r>
      <w:r w:rsidR="005557AA" w:rsidRPr="00BB0384">
        <w:rPr>
          <w:rFonts w:ascii="標楷體" w:hAnsi="標楷體" w:hint="eastAsia"/>
          <w:kern w:val="0"/>
          <w:sz w:val="32"/>
          <w:szCs w:val="32"/>
        </w:rPr>
        <w:t>加以</w:t>
      </w:r>
      <w:r w:rsidR="00B65354" w:rsidRPr="00BB0384">
        <w:rPr>
          <w:rFonts w:ascii="標楷體" w:hAnsi="標楷體" w:hint="eastAsia"/>
          <w:kern w:val="0"/>
          <w:sz w:val="32"/>
          <w:szCs w:val="32"/>
        </w:rPr>
        <w:t>說明(略)。</w:t>
      </w:r>
    </w:p>
    <w:p w14:paraId="31474B42" w14:textId="126574A9" w:rsidR="00656B4E" w:rsidRPr="00BB0384" w:rsidRDefault="00656B4E" w:rsidP="00BB0384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</w:t>
      </w:r>
      <w:r w:rsidRPr="00BB0384">
        <w:rPr>
          <w:rFonts w:ascii="標楷體" w:hAnsi="標楷體"/>
          <w:b/>
          <w:bCs/>
          <w:kern w:val="0"/>
          <w:sz w:val="32"/>
          <w:szCs w:val="32"/>
        </w:rPr>
        <w:t>決定</w:t>
      </w:r>
      <w:r w:rsidRPr="00BB0384">
        <w:rPr>
          <w:rFonts w:ascii="標楷體" w:hAnsi="標楷體"/>
          <w:kern w:val="0"/>
          <w:sz w:val="32"/>
          <w:szCs w:val="32"/>
        </w:rPr>
        <w:t>：准予核備。</w:t>
      </w:r>
    </w:p>
    <w:p w14:paraId="31844310" w14:textId="5AEB6613" w:rsidR="006557E1" w:rsidRPr="00BB0384" w:rsidRDefault="00452546" w:rsidP="00BB0384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（二）</w:t>
      </w:r>
      <w:r w:rsidR="00D758CB" w:rsidRPr="00BB0384">
        <w:rPr>
          <w:rFonts w:ascii="標楷體" w:hAnsi="標楷體" w:hint="eastAsia"/>
          <w:sz w:val="32"/>
          <w:szCs w:val="32"/>
        </w:rPr>
        <w:t>考選部函陳112年公務人員特種考試司法官考試典試及試務辦理情形及關係文件</w:t>
      </w:r>
      <w:r w:rsidR="002626F7" w:rsidRPr="00BB0384">
        <w:rPr>
          <w:rFonts w:ascii="標楷體" w:hAnsi="標楷體" w:hint="eastAsia"/>
          <w:sz w:val="32"/>
          <w:szCs w:val="32"/>
        </w:rPr>
        <w:t>一案，報請查照</w:t>
      </w:r>
      <w:r w:rsidR="006557E1" w:rsidRPr="00BB0384">
        <w:rPr>
          <w:rFonts w:ascii="標楷體" w:hAnsi="標楷體" w:hint="eastAsia"/>
          <w:sz w:val="32"/>
          <w:szCs w:val="32"/>
        </w:rPr>
        <w:t>。</w:t>
      </w:r>
    </w:p>
    <w:p w14:paraId="006BDCE3" w14:textId="27E55EB3" w:rsidR="003F7652" w:rsidRPr="00BB0384" w:rsidRDefault="00656B4E" w:rsidP="00BB0384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 xml:space="preserve">    </w:t>
      </w:r>
      <w:r w:rsidRPr="00BB0384">
        <w:rPr>
          <w:rFonts w:ascii="標楷體" w:hAnsi="標楷體" w:hint="eastAsia"/>
          <w:b/>
          <w:bCs/>
          <w:sz w:val="32"/>
          <w:szCs w:val="32"/>
        </w:rPr>
        <w:t>周委員蓮香</w:t>
      </w:r>
      <w:r w:rsidRPr="00BB0384">
        <w:rPr>
          <w:rFonts w:ascii="標楷體" w:hAnsi="標楷體"/>
          <w:kern w:val="0"/>
          <w:sz w:val="32"/>
          <w:szCs w:val="32"/>
        </w:rPr>
        <w:t>：</w:t>
      </w:r>
      <w:r w:rsidR="001B22C7" w:rsidRPr="00BB0384">
        <w:rPr>
          <w:rFonts w:ascii="標楷體" w:hAnsi="標楷體" w:hint="eastAsia"/>
          <w:kern w:val="0"/>
          <w:sz w:val="32"/>
          <w:szCs w:val="32"/>
        </w:rPr>
        <w:t>1.本次司法官考試從去年4月25日開始報名至本年1月17日第三試口試放榜，期間長達近9個月，各項典試、命審題、口試及閱卷工作壓力極大</w:t>
      </w:r>
      <w:r w:rsidR="00EC4BBF">
        <w:rPr>
          <w:rFonts w:ascii="標楷體" w:hAnsi="標楷體" w:hint="eastAsia"/>
          <w:kern w:val="0"/>
          <w:sz w:val="32"/>
          <w:szCs w:val="32"/>
        </w:rPr>
        <w:t>，</w:t>
      </w:r>
      <w:r w:rsidR="001B22C7" w:rsidRPr="00BB0384">
        <w:rPr>
          <w:rFonts w:ascii="標楷體" w:hAnsi="標楷體" w:hint="eastAsia"/>
          <w:kern w:val="0"/>
          <w:sz w:val="32"/>
          <w:szCs w:val="32"/>
        </w:rPr>
        <w:t>備極辛勞，在此感謝本考試之召集人、典試委員及考選部相關試務工作人員等協助，順利完成本考試。2.考試相關數據如下，報考人數10,597人(男性占52.66%，女性占47.34%)，錄取人數201人(男性占51.24%，女性占48.76%)，總錄取率2.27%。另據部專技司協助整理過去10年相關資料(詳如今日補充資料)，103年至112年司法官考試報名人數呈現增長趨勢，需用名額及錄取率也是同步上升，大致可分為兩期，在前期103年至108年需用名額平均值為86.8人，109年至112年需用名額平均值為168.0人，增加約93%，但報名人數</w:t>
      </w:r>
      <w:r w:rsidR="000071D9">
        <w:rPr>
          <w:rFonts w:ascii="標楷體" w:hAnsi="標楷體" w:hint="eastAsia"/>
          <w:kern w:val="0"/>
          <w:sz w:val="32"/>
          <w:szCs w:val="32"/>
        </w:rPr>
        <w:t>在</w:t>
      </w:r>
      <w:r w:rsidR="001B22C7" w:rsidRPr="00BB0384">
        <w:rPr>
          <w:rFonts w:ascii="標楷體" w:hAnsi="標楷體" w:hint="eastAsia"/>
          <w:kern w:val="0"/>
          <w:sz w:val="32"/>
          <w:szCs w:val="32"/>
        </w:rPr>
        <w:t>後期只增加約10%，所以可錄取比例及錄取率在上開兩年度區間分別提高了76.5%及80.9%，由此顯示近年司法官考試的報名人數及錄取率有明顯向上發展趨勢。</w:t>
      </w:r>
    </w:p>
    <w:p w14:paraId="34B51FF7" w14:textId="77777777" w:rsidR="00656B4E" w:rsidRPr="00BB0384" w:rsidRDefault="00656B4E" w:rsidP="00BB0384">
      <w:pPr>
        <w:kinsoku w:val="0"/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</w:t>
      </w:r>
      <w:r w:rsidRPr="00BB0384">
        <w:rPr>
          <w:rFonts w:ascii="標楷體" w:hAnsi="標楷體"/>
          <w:b/>
          <w:bCs/>
          <w:kern w:val="0"/>
          <w:sz w:val="32"/>
          <w:szCs w:val="32"/>
        </w:rPr>
        <w:t>決定</w:t>
      </w:r>
      <w:r w:rsidRPr="00BB0384">
        <w:rPr>
          <w:rFonts w:ascii="標楷體" w:hAnsi="標楷體"/>
          <w:kern w:val="0"/>
          <w:sz w:val="32"/>
          <w:szCs w:val="32"/>
        </w:rPr>
        <w:t>：准予核備。</w:t>
      </w:r>
    </w:p>
    <w:p w14:paraId="5CAEC7BB" w14:textId="517A0FDF" w:rsidR="00452546" w:rsidRPr="00BB0384" w:rsidRDefault="00EC5163" w:rsidP="00BB0384">
      <w:pPr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四、</w:t>
      </w:r>
      <w:r w:rsidR="00D758CB" w:rsidRPr="00BB0384">
        <w:rPr>
          <w:rFonts w:ascii="標楷體" w:hAnsi="標楷體" w:hint="eastAsia"/>
          <w:sz w:val="32"/>
          <w:szCs w:val="32"/>
        </w:rPr>
        <w:t>公務人員保障暨培訓委員會</w:t>
      </w:r>
      <w:r w:rsidR="001B1D86" w:rsidRPr="00BB0384">
        <w:rPr>
          <w:rFonts w:ascii="標楷體" w:hAnsi="標楷體" w:hint="eastAsia"/>
          <w:sz w:val="32"/>
          <w:szCs w:val="32"/>
        </w:rPr>
        <w:t>業務</w:t>
      </w:r>
      <w:r w:rsidR="004D35FA" w:rsidRPr="00BB0384">
        <w:rPr>
          <w:rFonts w:ascii="標楷體" w:hAnsi="標楷體" w:hint="eastAsia"/>
          <w:sz w:val="32"/>
          <w:szCs w:val="32"/>
        </w:rPr>
        <w:t>報告</w:t>
      </w:r>
      <w:r w:rsidR="00E3127B" w:rsidRPr="00BB0384">
        <w:rPr>
          <w:rFonts w:ascii="標楷體" w:hAnsi="標楷體" w:hint="eastAsia"/>
          <w:sz w:val="32"/>
          <w:szCs w:val="32"/>
        </w:rPr>
        <w:t>(郝主任委員培芝報</w:t>
      </w:r>
      <w:r w:rsidR="00E3127B" w:rsidRPr="00BB0384">
        <w:rPr>
          <w:rFonts w:ascii="標楷體" w:hAnsi="標楷體" w:hint="eastAsia"/>
          <w:sz w:val="32"/>
          <w:szCs w:val="32"/>
        </w:rPr>
        <w:lastRenderedPageBreak/>
        <w:t>告)</w:t>
      </w:r>
      <w:r w:rsidR="004D35FA" w:rsidRPr="00BB0384">
        <w:rPr>
          <w:rFonts w:ascii="標楷體" w:hAnsi="標楷體" w:hint="eastAsia"/>
          <w:sz w:val="32"/>
          <w:szCs w:val="32"/>
        </w:rPr>
        <w:t>：</w:t>
      </w:r>
      <w:r w:rsidR="00AE04D0" w:rsidRPr="00BB0384">
        <w:rPr>
          <w:rFonts w:ascii="標楷體" w:hAnsi="標楷體" w:hint="eastAsia"/>
          <w:sz w:val="32"/>
          <w:szCs w:val="32"/>
        </w:rPr>
        <w:t>公務人員職場性騷擾救濟現況與爭議處理</w:t>
      </w:r>
    </w:p>
    <w:p w14:paraId="04442C2B" w14:textId="355AD4B4" w:rsidR="006A30DC" w:rsidRPr="00BB0384" w:rsidRDefault="00E3127B" w:rsidP="00BB038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BB0384">
        <w:rPr>
          <w:rFonts w:ascii="標楷體" w:hAnsi="標楷體" w:hint="eastAsia"/>
          <w:b/>
          <w:bCs/>
          <w:sz w:val="32"/>
          <w:szCs w:val="32"/>
        </w:rPr>
        <w:t>陳委員錦生</w:t>
      </w:r>
      <w:r w:rsidRPr="00BB0384">
        <w:rPr>
          <w:rFonts w:ascii="標楷體" w:hAnsi="標楷體" w:hint="eastAsia"/>
          <w:sz w:val="32"/>
          <w:szCs w:val="32"/>
        </w:rPr>
        <w:t>：</w:t>
      </w:r>
      <w:r w:rsidR="00D46F23" w:rsidRPr="00BB0384">
        <w:rPr>
          <w:rFonts w:ascii="標楷體" w:hAnsi="標楷體" w:hint="eastAsia"/>
          <w:sz w:val="32"/>
          <w:szCs w:val="32"/>
        </w:rPr>
        <w:t>1.性平三法修正通過後，公務人員職場性騷擾可依性</w:t>
      </w:r>
      <w:r w:rsidR="00E04E00" w:rsidRPr="00BB0384">
        <w:rPr>
          <w:rFonts w:ascii="標楷體" w:hAnsi="標楷體" w:hint="eastAsia"/>
          <w:sz w:val="32"/>
          <w:szCs w:val="32"/>
        </w:rPr>
        <w:t>別平等</w:t>
      </w:r>
      <w:r w:rsidR="00D46F23" w:rsidRPr="00BB0384">
        <w:rPr>
          <w:rFonts w:ascii="標楷體" w:hAnsi="標楷體" w:hint="eastAsia"/>
          <w:sz w:val="32"/>
          <w:szCs w:val="32"/>
        </w:rPr>
        <w:t>工</w:t>
      </w:r>
      <w:r w:rsidR="00E04E00" w:rsidRPr="00BB0384">
        <w:rPr>
          <w:rFonts w:ascii="標楷體" w:hAnsi="標楷體" w:hint="eastAsia"/>
          <w:sz w:val="32"/>
          <w:szCs w:val="32"/>
        </w:rPr>
        <w:t>作</w:t>
      </w:r>
      <w:r w:rsidR="00D46F23" w:rsidRPr="00BB0384">
        <w:rPr>
          <w:rFonts w:ascii="標楷體" w:hAnsi="標楷體" w:hint="eastAsia"/>
          <w:sz w:val="32"/>
          <w:szCs w:val="32"/>
        </w:rPr>
        <w:t>法處理，救濟程序依公務人員保障法規定辦理，乃分工較明確的立法，惟適用上仍有部分疑義，保訓會爰就其適用、救濟程序及糾正補救措施等委託進行研究，作為將來執行參據，可謂超前佈署，值得鼓勵。2.受MeToo風潮影響，112年度保訓會受理公務職場性騷擾事件遽增，高達58件，可見公務人員性平意識抬頭。101年至112年共累計150件公務人員性平保障事件，請教保訓會有無進一步分析各案維持或撤銷原處分之原因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維持或撤銷原處分與後續行政訴訟案件的比例各多少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有無於行政訴訟中才被撤銷原處分之案例，以及在</w:t>
      </w:r>
      <w:r w:rsidR="00653A46" w:rsidRPr="00BB0384">
        <w:rPr>
          <w:rFonts w:ascii="標楷體" w:hAnsi="標楷體" w:hint="eastAsia"/>
          <w:sz w:val="32"/>
          <w:szCs w:val="32"/>
        </w:rPr>
        <w:t>MeToo</w:t>
      </w:r>
      <w:r w:rsidR="00D46F23" w:rsidRPr="00BB0384">
        <w:rPr>
          <w:rFonts w:ascii="標楷體" w:hAnsi="標楷體" w:hint="eastAsia"/>
          <w:sz w:val="32"/>
          <w:szCs w:val="32"/>
        </w:rPr>
        <w:t>風潮的影響下，112年前後的案件種類有無差別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3.性騷擾的認定，以被害人的主觀感受為主，未探究行為人的主觀意圖，因此審查必須極為慎重，避免造成冤案；且受害人主觀尚牽涉其文化背景、當時情境及情緒等，認定不易，必須再納入客觀合理的社會共識加以判斷，釐清相關主張是否合理明確，否則往往會成為被害人與行為人間抗辯的爭議。4.關於採取立即有效糾正補救措施，立意良善，但若慮及保密原則，不論是座位或職務調動、採行有薪假或遠距工作等，都難免啟人疑竇，為免造成二次傷害，執行須妥慎。又若單位首長未落實上開措施，似無罰則，會否形同具文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5.機關申訴調查小組具決定案件成立與否之權力，其組成雖有專家學者參與，仍宜建立監督機制，確保審理合理性。至於會所提精進措施之一，係持續關注性平三法附屬法規研修情形，將如何進行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是否將配套研擬修法</w:t>
      </w:r>
      <w:r w:rsidR="005C2F98" w:rsidRPr="00BB0384">
        <w:rPr>
          <w:rFonts w:ascii="標楷體" w:hAnsi="標楷體" w:hint="eastAsia"/>
          <w:sz w:val="32"/>
          <w:szCs w:val="32"/>
        </w:rPr>
        <w:t>？</w:t>
      </w:r>
      <w:r w:rsidR="00D46F23" w:rsidRPr="00BB0384">
        <w:rPr>
          <w:rFonts w:ascii="標楷體" w:hAnsi="標楷體" w:hint="eastAsia"/>
          <w:sz w:val="32"/>
          <w:szCs w:val="32"/>
        </w:rPr>
        <w:t>請補充說明。</w:t>
      </w:r>
    </w:p>
    <w:p w14:paraId="152B97C5" w14:textId="33DB22DD" w:rsidR="00C5752B" w:rsidRPr="00BB0384" w:rsidRDefault="006A30DC" w:rsidP="00BB038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002060"/>
          <w:sz w:val="32"/>
          <w:szCs w:val="32"/>
        </w:rPr>
      </w:pPr>
      <w:r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E3127B"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E3127B" w:rsidRPr="00BB0384">
        <w:rPr>
          <w:rFonts w:ascii="標楷體" w:hAnsi="標楷體" w:hint="eastAsia"/>
          <w:b/>
          <w:bCs/>
          <w:sz w:val="32"/>
          <w:szCs w:val="32"/>
        </w:rPr>
        <w:t>王委員秀紅</w:t>
      </w:r>
      <w:r w:rsidR="00E3127B" w:rsidRPr="00BB0384">
        <w:rPr>
          <w:rFonts w:ascii="標楷體" w:hAnsi="標楷體" w:hint="eastAsia"/>
          <w:sz w:val="32"/>
          <w:szCs w:val="32"/>
        </w:rPr>
        <w:t>：</w:t>
      </w:r>
      <w:r w:rsidR="006233F2" w:rsidRPr="00BB0384">
        <w:rPr>
          <w:rFonts w:ascii="標楷體" w:hAnsi="標楷體" w:hint="eastAsia"/>
          <w:sz w:val="32"/>
          <w:szCs w:val="32"/>
        </w:rPr>
        <w:t>1.性工法在公務機關之適用，保訓會權責在於後端救濟，然性平案件涉及前因後果等層面，為釐清審查</w:t>
      </w:r>
      <w:r w:rsidR="006233F2" w:rsidRPr="00BB0384">
        <w:rPr>
          <w:rFonts w:ascii="標楷體" w:hAnsi="標楷體" w:hint="eastAsia"/>
          <w:sz w:val="32"/>
          <w:szCs w:val="32"/>
        </w:rPr>
        <w:lastRenderedPageBreak/>
        <w:t>疑義，保訓會主動進行委外研究，建構性平案件審查密度，並將性騷擾成立與否採實質高度審查，此乃重大變革，保訓會堅守保障公務人員權益之態度，個人給予高度肯定。2.依101年至112年保訓會受理性平事件統計，112年明顯增加，應與當時的社會氛圍有關，可見公務人員性平意識日漸抬頭，且願意接受公開審議與調查。對此，建議此類案件審查，應以被害人保護為中心，簡化救濟流程，使救濟程序更加友善。3.簡報第31頁臚列性工法所訂因申訴或非因申訴知悉時，應採取之立即有效糾正補救措施。個人認為，不論因申訴知悉或非因申訴知悉，機關均應立即調查或及時介入瞭解，避免事件擴大，性工法所訂相關措施，可提供機關處理性平案件明確參據。然因性平案件常動見觀瞻，為維護官箴，建議除性工法所列舉之補救措施外，公部門應思考建立更完善的保護機制，畢竟公務人員職涯可能僅止於公務體系，為避免被害人基於保障工作而不申訴，應有更周延友善的保障機制。另外，簡報第25頁所述委託研究建議各機關立即有效補</w:t>
      </w:r>
      <w:r w:rsidR="000002C5">
        <w:rPr>
          <w:rFonts w:ascii="標楷體" w:hAnsi="標楷體" w:hint="eastAsia"/>
          <w:sz w:val="32"/>
          <w:szCs w:val="32"/>
        </w:rPr>
        <w:t>救</w:t>
      </w:r>
      <w:r w:rsidR="006233F2" w:rsidRPr="00BB0384">
        <w:rPr>
          <w:rFonts w:ascii="標楷體" w:hAnsi="標楷體" w:hint="eastAsia"/>
          <w:sz w:val="32"/>
          <w:szCs w:val="32"/>
        </w:rPr>
        <w:t>措施，其中座位調整個人認為保護密度偏低，或可不採，至其餘方法則甚具實益，可供機關參照。4.簡報第22頁所舉性騷擾成立與否案例，保訓會採高度審查，認定成立性工法第12條所定之性別騷擾。藉此個案，提醒法定性騷擾尚有「性別騷擾」，此類型未必有實際碰觸或言語性騷擾，而是牽涉職場之性別歧視，為防範此類行為發生，政府機關應積極提升性別意識。</w:t>
      </w:r>
    </w:p>
    <w:p w14:paraId="3A715A66" w14:textId="3DDFA5B0" w:rsidR="002D14C7" w:rsidRPr="00BB0384" w:rsidRDefault="00E3127B" w:rsidP="00BB038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BB0384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="002D14C7" w:rsidRPr="00BB0384">
        <w:rPr>
          <w:rFonts w:ascii="標楷體" w:hAnsi="標楷體" w:hint="eastAsia"/>
          <w:b/>
          <w:bCs/>
          <w:sz w:val="32"/>
          <w:szCs w:val="32"/>
        </w:rPr>
        <w:t>楊委員雅惠</w:t>
      </w:r>
      <w:r w:rsidR="002D14C7" w:rsidRPr="00BB0384">
        <w:rPr>
          <w:rFonts w:ascii="標楷體" w:hAnsi="標楷體" w:hint="eastAsia"/>
          <w:sz w:val="32"/>
          <w:szCs w:val="32"/>
        </w:rPr>
        <w:t>：</w:t>
      </w:r>
      <w:r w:rsidR="00DF4144" w:rsidRPr="00BB0384">
        <w:rPr>
          <w:rFonts w:ascii="標楷體" w:hAnsi="標楷體" w:hint="eastAsia"/>
          <w:sz w:val="32"/>
          <w:szCs w:val="32"/>
        </w:rPr>
        <w:t>1.MeToo風潮受社會各界關注，且性平三法甫於去年修正公布，爰112年公務人員性平事件暴增，預計未來相關事件也可能不會減少。保訓會今日就公務人員性騷擾救濟現況、委託研究報告成果及性工法修法情形等重要課題進行報告，並擬透過建立審查基準，以求制度設計</w:t>
      </w:r>
      <w:r w:rsidR="00DF4144" w:rsidRPr="00BB0384">
        <w:rPr>
          <w:rFonts w:ascii="標楷體" w:hAnsi="標楷體" w:hint="eastAsia"/>
          <w:sz w:val="32"/>
          <w:szCs w:val="32"/>
        </w:rPr>
        <w:lastRenderedPageBreak/>
        <w:t>原意及救濟權益保障的衡平，期許保訓會審理公務人員性騷擾事件之經驗能分享予各機關參考。必要時從各事件中若發現未來修訂相關法規可參考之處，亦可適時提出。2.本報告分享性工法修法增訂申訴時效規定，建議可整理更詳細規範，促使受害者注意行使自身權益期限，並提醒機關採行立即有效糾正補救措施啟動時點。本報告也整理分析公私部門</w:t>
      </w:r>
      <w:r w:rsidR="00F70679" w:rsidRPr="00F70679">
        <w:rPr>
          <w:rFonts w:ascii="標楷體" w:hAnsi="標楷體" w:hint="eastAsia"/>
          <w:sz w:val="32"/>
          <w:szCs w:val="32"/>
        </w:rPr>
        <w:t>所採</w:t>
      </w:r>
      <w:r w:rsidR="00DF4144" w:rsidRPr="00BB0384">
        <w:rPr>
          <w:rFonts w:ascii="標楷體" w:hAnsi="標楷體" w:hint="eastAsia"/>
          <w:sz w:val="32"/>
          <w:szCs w:val="32"/>
        </w:rPr>
        <w:t>立即有效補救措施之比較，私部門可採取遠距工作、調整單位等較公部門靈活有彈性的措施，期望公部門能在維持正常運作下也朝此方向研議。此外，性工法所規定「性騷擾是否成立」及「雇主是否有採取立即有效之糾正及補救措施」尚涉及不確定法律概念，需持續累積具體經驗，並加以類型化，俾落實規範意旨。期盼有關性平法律的執行準則及措施能越趨明確以利遵循，達成性別平等、多元尊重民主社會的目標。</w:t>
      </w:r>
    </w:p>
    <w:p w14:paraId="4C9A6ECF" w14:textId="68F356A8" w:rsidR="00E3127B" w:rsidRPr="00BB0384" w:rsidRDefault="002D14C7" w:rsidP="00BB038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E3127B" w:rsidRPr="00BB0384">
        <w:rPr>
          <w:rFonts w:ascii="標楷體" w:hAnsi="標楷體" w:hint="eastAsia"/>
          <w:b/>
          <w:bCs/>
          <w:sz w:val="32"/>
          <w:szCs w:val="32"/>
        </w:rPr>
        <w:t>伊萬•納威委員</w:t>
      </w:r>
      <w:r w:rsidR="00E3127B" w:rsidRPr="00BB0384">
        <w:rPr>
          <w:rFonts w:ascii="標楷體" w:hAnsi="標楷體" w:hint="eastAsia"/>
          <w:sz w:val="32"/>
          <w:szCs w:val="32"/>
        </w:rPr>
        <w:t>：</w:t>
      </w:r>
      <w:r w:rsidR="00EB306E" w:rsidRPr="00BB0384">
        <w:rPr>
          <w:rFonts w:ascii="標楷體" w:hAnsi="標楷體" w:hint="eastAsia"/>
          <w:sz w:val="32"/>
          <w:szCs w:val="32"/>
        </w:rPr>
        <w:t>1.保訓會依據近年審查性平案件的實務爭議情形，以及性平三法之修正，提出性平案件審查精進措施，尤其在性騷擾成立與否部分，保訓會參考委外研究建議，採高密度實質審查，得對性平案件事實與法規進行評價，有別於過往較尊重機關判斷之立場，著實不易，個人予以肯定。2.有關性平案件之審議，基於我國社會多元族群融合之背景，宜採多元文化思維，建議在審查此類案件時，應自多元族群文化觀點加以審視，不宜侷限於主流社會的價值框架，以使相關判斷更加客觀周妥。</w:t>
      </w:r>
    </w:p>
    <w:p w14:paraId="39CAB892" w14:textId="6BEDEEA7" w:rsidR="00E3127B" w:rsidRPr="00BB0384" w:rsidRDefault="00E3127B" w:rsidP="00BB0384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BB0384">
        <w:rPr>
          <w:rFonts w:ascii="標楷體" w:hAnsi="標楷體" w:hint="eastAsia"/>
          <w:b/>
          <w:bCs/>
          <w:sz w:val="32"/>
          <w:szCs w:val="32"/>
        </w:rPr>
        <w:t xml:space="preserve"> 郝主任委員培芝補充報告：</w:t>
      </w:r>
      <w:r w:rsidRPr="00BB0384">
        <w:rPr>
          <w:rFonts w:ascii="標楷體" w:hAnsi="標楷體" w:hint="eastAsia"/>
          <w:sz w:val="32"/>
          <w:szCs w:val="32"/>
        </w:rPr>
        <w:t>對各委員意見加以說明(略)。</w:t>
      </w:r>
    </w:p>
    <w:p w14:paraId="311783F8" w14:textId="2127E88E" w:rsidR="00E3127B" w:rsidRPr="00BB0384" w:rsidRDefault="00660E7E" w:rsidP="00BB0384">
      <w:pPr>
        <w:kinsoku w:val="0"/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 </w:t>
      </w:r>
      <w:r w:rsidR="00E3127B" w:rsidRPr="00BB0384">
        <w:rPr>
          <w:rFonts w:ascii="標楷體" w:hAnsi="標楷體" w:hint="eastAsia"/>
          <w:b/>
          <w:bCs/>
          <w:sz w:val="32"/>
          <w:szCs w:val="32"/>
        </w:rPr>
        <w:t>決定</w:t>
      </w:r>
      <w:r w:rsidR="00E3127B" w:rsidRPr="00BB0384">
        <w:rPr>
          <w:rFonts w:ascii="標楷體" w:hAnsi="標楷體" w:hint="eastAsia"/>
          <w:sz w:val="32"/>
          <w:szCs w:val="32"/>
        </w:rPr>
        <w:t>：洽悉。</w:t>
      </w:r>
    </w:p>
    <w:p w14:paraId="73E24735" w14:textId="7C039610" w:rsidR="00C727E4" w:rsidRPr="00BB0384" w:rsidRDefault="00EC5163" w:rsidP="00BB0384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五</w:t>
      </w:r>
      <w:r w:rsidR="00D746D0" w:rsidRPr="00BB0384">
        <w:rPr>
          <w:rFonts w:ascii="標楷體" w:hAnsi="標楷體"/>
          <w:sz w:val="32"/>
          <w:szCs w:val="32"/>
        </w:rPr>
        <w:t>、臨時報告</w:t>
      </w:r>
      <w:r w:rsidR="00E3127B" w:rsidRPr="00BB0384">
        <w:rPr>
          <w:rFonts w:ascii="標楷體" w:hAnsi="標楷體" w:hint="eastAsia"/>
          <w:sz w:val="32"/>
          <w:szCs w:val="32"/>
        </w:rPr>
        <w:t>（無）</w:t>
      </w:r>
    </w:p>
    <w:p w14:paraId="1C55646D" w14:textId="5759B4CA" w:rsidR="001B1D86" w:rsidRPr="00BB0384" w:rsidRDefault="00576DFD" w:rsidP="00BB0384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貳</w:t>
      </w:r>
      <w:r w:rsidR="00CA65F6" w:rsidRPr="00BB0384">
        <w:rPr>
          <w:rFonts w:ascii="標楷體" w:hAnsi="標楷體"/>
          <w:sz w:val="32"/>
          <w:szCs w:val="32"/>
        </w:rPr>
        <w:t>、</w:t>
      </w:r>
      <w:r w:rsidR="00D746D0" w:rsidRPr="00BB0384">
        <w:rPr>
          <w:rFonts w:ascii="標楷體" w:hAnsi="標楷體"/>
          <w:sz w:val="32"/>
          <w:szCs w:val="32"/>
        </w:rPr>
        <w:t>討論事項</w:t>
      </w:r>
    </w:p>
    <w:p w14:paraId="755BEC4F" w14:textId="77777777" w:rsidR="00CD1990" w:rsidRPr="00BB0384" w:rsidRDefault="00CD1990" w:rsidP="00BB0384">
      <w:pPr>
        <w:overflowPunct w:val="0"/>
        <w:ind w:leftChars="177" w:left="612" w:hangingChars="3" w:hanging="1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考選部函陳公務人員特種考試外交領事人員及外交行政人員</w:t>
      </w:r>
      <w:r w:rsidRPr="00BB0384">
        <w:rPr>
          <w:rFonts w:ascii="標楷體" w:hAnsi="標楷體" w:hint="eastAsia"/>
          <w:sz w:val="32"/>
          <w:szCs w:val="32"/>
        </w:rPr>
        <w:lastRenderedPageBreak/>
        <w:t>考試規則第8條及第3條附表一、附表二、附表三修正草案一案，請討論。</w:t>
      </w:r>
    </w:p>
    <w:p w14:paraId="628581BE" w14:textId="6E599995" w:rsidR="00CD1990" w:rsidRPr="00BB0384" w:rsidRDefault="00CD1990" w:rsidP="00BB0384">
      <w:pPr>
        <w:overflowPunct w:val="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BB0384">
        <w:rPr>
          <w:rFonts w:ascii="標楷體" w:hAnsi="標楷體" w:hint="eastAsia"/>
          <w:b/>
          <w:spacing w:val="-12"/>
          <w:sz w:val="32"/>
          <w:szCs w:val="32"/>
        </w:rPr>
        <w:t xml:space="preserve">  </w:t>
      </w:r>
      <w:r w:rsidRPr="00BB0384">
        <w:rPr>
          <w:rFonts w:ascii="標楷體" w:hAnsi="標楷體"/>
          <w:b/>
          <w:sz w:val="32"/>
          <w:szCs w:val="32"/>
        </w:rPr>
        <w:t>決議</w:t>
      </w:r>
      <w:r w:rsidRPr="00BB0384">
        <w:rPr>
          <w:rFonts w:ascii="標楷體" w:hAnsi="標楷體"/>
          <w:bCs/>
          <w:sz w:val="32"/>
          <w:szCs w:val="32"/>
        </w:rPr>
        <w:t>：</w:t>
      </w:r>
      <w:r w:rsidRPr="00BB0384">
        <w:rPr>
          <w:rFonts w:ascii="標楷體" w:hAnsi="標楷體" w:hint="eastAsia"/>
          <w:bCs/>
          <w:sz w:val="32"/>
          <w:szCs w:val="32"/>
        </w:rPr>
        <w:t>1.照部擬及本院法規委員會意見通過。</w:t>
      </w:r>
    </w:p>
    <w:p w14:paraId="36CF375B" w14:textId="7E65EE20" w:rsidR="00CD1990" w:rsidRPr="00BB0384" w:rsidRDefault="00CD1990" w:rsidP="00BB0384">
      <w:pPr>
        <w:overflowPunct w:val="0"/>
        <w:ind w:leftChars="177" w:left="612" w:hangingChars="3" w:hanging="1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BB0384">
        <w:rPr>
          <w:rFonts w:ascii="標楷體" w:hAnsi="標楷體" w:hint="eastAsia"/>
          <w:bCs/>
          <w:sz w:val="32"/>
          <w:szCs w:val="32"/>
        </w:rPr>
        <w:t xml:space="preserve">    2.會議紀錄同時確定。</w:t>
      </w:r>
    </w:p>
    <w:p w14:paraId="7F82DD13" w14:textId="3CE15D38" w:rsidR="00D746D0" w:rsidRPr="00BB0384" w:rsidRDefault="00576DFD" w:rsidP="00BB0384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參</w:t>
      </w:r>
      <w:r w:rsidR="00D746D0" w:rsidRPr="00BB0384">
        <w:rPr>
          <w:rFonts w:ascii="標楷體" w:hAnsi="標楷體"/>
          <w:sz w:val="32"/>
          <w:szCs w:val="32"/>
        </w:rPr>
        <w:t>、臨時動議</w:t>
      </w:r>
    </w:p>
    <w:p w14:paraId="3947BF49" w14:textId="77777777" w:rsidR="002F6E46" w:rsidRPr="00BB0384" w:rsidRDefault="002F6E46" w:rsidP="00BB0384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一、銓敘部議復行政院函送112年度「各主管機關所屬機關（構）學校退休教職員調降退休所得節省經費挹注退撫基金金額」，請本院會同確定一案，請討論。</w:t>
      </w:r>
    </w:p>
    <w:p w14:paraId="10821A68" w14:textId="71E933ED" w:rsidR="002F6E46" w:rsidRPr="00BB0384" w:rsidRDefault="002F6E46" w:rsidP="00BB0384">
      <w:pPr>
        <w:pStyle w:val="33"/>
        <w:snapToGrid w:val="0"/>
        <w:ind w:leftChars="2" w:left="965" w:hangingChars="299" w:hanging="958"/>
        <w:rPr>
          <w:rFonts w:ascii="標楷體" w:hAnsi="標楷體"/>
          <w:bCs/>
        </w:rPr>
      </w:pPr>
      <w:r w:rsidRPr="00BB0384">
        <w:rPr>
          <w:rFonts w:ascii="標楷體" w:hAnsi="標楷體" w:hint="eastAsia"/>
          <w:b/>
        </w:rPr>
        <w:t xml:space="preserve">    決議</w:t>
      </w:r>
      <w:r w:rsidRPr="00BB0384">
        <w:rPr>
          <w:rFonts w:ascii="標楷體" w:hAnsi="標楷體" w:hint="eastAsia"/>
          <w:bCs/>
        </w:rPr>
        <w:t>：1.照部研議意見通過。</w:t>
      </w:r>
    </w:p>
    <w:p w14:paraId="1A79FE44" w14:textId="0E3AF7B0" w:rsidR="002F6E46" w:rsidRPr="00BB0384" w:rsidRDefault="002F6E46" w:rsidP="00BB0384">
      <w:pPr>
        <w:pStyle w:val="33"/>
        <w:snapToGrid w:val="0"/>
        <w:ind w:leftChars="2" w:left="964" w:hangingChars="299" w:hanging="957"/>
        <w:rPr>
          <w:rFonts w:ascii="標楷體" w:hAnsi="標楷體"/>
          <w:bCs/>
        </w:rPr>
      </w:pPr>
      <w:r w:rsidRPr="00BB0384">
        <w:rPr>
          <w:rFonts w:ascii="標楷體" w:hAnsi="標楷體" w:hint="eastAsia"/>
          <w:bCs/>
        </w:rPr>
        <w:t xml:space="preserve">          2.會議紀錄同時確定。</w:t>
      </w:r>
    </w:p>
    <w:p w14:paraId="7FB51A13" w14:textId="1642779E" w:rsidR="004F724C" w:rsidRPr="00BB0384" w:rsidRDefault="004F724C" w:rsidP="00BB0384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BB0384">
        <w:rPr>
          <w:rFonts w:ascii="標楷體" w:hAnsi="標楷體" w:hint="eastAsia"/>
          <w:sz w:val="32"/>
          <w:szCs w:val="32"/>
        </w:rPr>
        <w:t>二、考選部商同典試委員長提：113年公務人員特種考試關務人員、身心障礙人員考試及113年國軍上校以上軍官轉任公務人員考試典試委員、增聘命題兼閱卷委員172名名單一案，請討論。</w:t>
      </w:r>
    </w:p>
    <w:p w14:paraId="0EF3AAA3" w14:textId="0169E4FC" w:rsidR="004F724C" w:rsidRPr="00BB0384" w:rsidRDefault="004F724C" w:rsidP="00BB0384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BB0384">
        <w:rPr>
          <w:rFonts w:ascii="標楷體" w:hAnsi="標楷體" w:hint="eastAsia"/>
          <w:bCs/>
          <w:sz w:val="32"/>
          <w:szCs w:val="32"/>
        </w:rPr>
        <w:t xml:space="preserve">  </w:t>
      </w:r>
      <w:r w:rsidRPr="00BB0384">
        <w:rPr>
          <w:rFonts w:ascii="標楷體" w:hAnsi="標楷體" w:hint="eastAsia"/>
          <w:b/>
          <w:sz w:val="32"/>
          <w:szCs w:val="32"/>
        </w:rPr>
        <w:t>決議</w:t>
      </w:r>
      <w:r w:rsidRPr="00BB0384">
        <w:rPr>
          <w:rFonts w:ascii="標楷體" w:hAnsi="標楷體" w:hint="eastAsia"/>
          <w:bCs/>
          <w:sz w:val="32"/>
          <w:szCs w:val="32"/>
        </w:rPr>
        <w:t>：照名單通過。</w:t>
      </w:r>
    </w:p>
    <w:p w14:paraId="01A1F72B" w14:textId="220C5A30" w:rsidR="00E3127B" w:rsidRPr="00BB0384" w:rsidRDefault="00E3127B" w:rsidP="00BB0384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BB0384">
        <w:rPr>
          <w:rFonts w:ascii="標楷體" w:hAnsi="標楷體"/>
        </w:rPr>
        <w:t>散會：</w:t>
      </w:r>
      <w:r w:rsidRPr="00BB0384">
        <w:rPr>
          <w:rFonts w:ascii="標楷體" w:hAnsi="標楷體" w:hint="eastAsia"/>
        </w:rPr>
        <w:t>上午</w:t>
      </w:r>
      <w:r w:rsidR="00127EF7" w:rsidRPr="00BB0384">
        <w:rPr>
          <w:rFonts w:ascii="標楷體" w:hAnsi="標楷體" w:hint="eastAsia"/>
        </w:rPr>
        <w:t>11</w:t>
      </w:r>
      <w:r w:rsidRPr="00BB0384">
        <w:rPr>
          <w:rFonts w:ascii="標楷體" w:hAnsi="標楷體" w:hint="eastAsia"/>
        </w:rPr>
        <w:t>時</w:t>
      </w:r>
      <w:r w:rsidR="00A43400" w:rsidRPr="00BB0384">
        <w:rPr>
          <w:rFonts w:ascii="標楷體" w:hAnsi="標楷體" w:hint="eastAsia"/>
        </w:rPr>
        <w:t>13</w:t>
      </w:r>
      <w:r w:rsidRPr="00BB0384">
        <w:rPr>
          <w:rFonts w:ascii="標楷體" w:hAnsi="標楷體" w:hint="eastAsia"/>
        </w:rPr>
        <w:t>分</w:t>
      </w:r>
    </w:p>
    <w:p w14:paraId="0C4D0413" w14:textId="2F6BC05E" w:rsidR="00E3127B" w:rsidRPr="00BB0384" w:rsidRDefault="00E3127B" w:rsidP="00BB0384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BB0384">
        <w:rPr>
          <w:rFonts w:ascii="標楷體" w:hAnsi="標楷體" w:hint="eastAsia"/>
        </w:rPr>
        <w:t xml:space="preserve">        </w:t>
      </w:r>
      <w:r w:rsidRPr="00BB0384">
        <w:rPr>
          <w:rFonts w:ascii="標楷體" w:hAnsi="標楷體"/>
        </w:rPr>
        <w:t>主  席</w:t>
      </w:r>
      <w:r w:rsidRPr="00BB0384">
        <w:rPr>
          <w:rFonts w:ascii="標楷體" w:hAnsi="標楷體" w:hint="eastAsia"/>
          <w:color w:val="000000"/>
        </w:rPr>
        <w:t xml:space="preserve">   黃  榮  村</w:t>
      </w:r>
    </w:p>
    <w:sectPr w:rsidR="00E3127B" w:rsidRPr="00BB0384" w:rsidSect="00BF10D4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08C4" w14:textId="77777777" w:rsidR="003C61E6" w:rsidRDefault="003C61E6">
      <w:r>
        <w:separator/>
      </w:r>
    </w:p>
  </w:endnote>
  <w:endnote w:type="continuationSeparator" w:id="0">
    <w:p w14:paraId="4D851A6E" w14:textId="77777777" w:rsidR="003C61E6" w:rsidRDefault="003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CCCA" w14:textId="77777777" w:rsidR="003C61E6" w:rsidRDefault="003C61E6">
      <w:r>
        <w:separator/>
      </w:r>
    </w:p>
  </w:footnote>
  <w:footnote w:type="continuationSeparator" w:id="0">
    <w:p w14:paraId="41380A7D" w14:textId="77777777" w:rsidR="003C61E6" w:rsidRDefault="003C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46EF9EB6" w:rsidR="00BA4AD4" w:rsidRDefault="00BA4AD4" w:rsidP="00F735D2">
    <w:pPr>
      <w:pStyle w:val="af2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2C5"/>
    <w:rsid w:val="00000323"/>
    <w:rsid w:val="000007BD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471"/>
    <w:rsid w:val="000036B8"/>
    <w:rsid w:val="000038D0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1D9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428"/>
    <w:rsid w:val="0001171B"/>
    <w:rsid w:val="00011873"/>
    <w:rsid w:val="00011AD9"/>
    <w:rsid w:val="00011B1E"/>
    <w:rsid w:val="00011B90"/>
    <w:rsid w:val="00011C23"/>
    <w:rsid w:val="0001244C"/>
    <w:rsid w:val="00012BED"/>
    <w:rsid w:val="00012D7F"/>
    <w:rsid w:val="00014E63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B8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07B"/>
    <w:rsid w:val="0002525B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650"/>
    <w:rsid w:val="000318B2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862"/>
    <w:rsid w:val="00060AE0"/>
    <w:rsid w:val="000610B7"/>
    <w:rsid w:val="0006176D"/>
    <w:rsid w:val="00061835"/>
    <w:rsid w:val="00061BE9"/>
    <w:rsid w:val="00061CD6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9B"/>
    <w:rsid w:val="00066334"/>
    <w:rsid w:val="00066813"/>
    <w:rsid w:val="00066B9C"/>
    <w:rsid w:val="00066C2D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9A3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7F6"/>
    <w:rsid w:val="000C288C"/>
    <w:rsid w:val="000C28E3"/>
    <w:rsid w:val="000C2AFE"/>
    <w:rsid w:val="000C2EBC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CEF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0B7"/>
    <w:rsid w:val="000D24B1"/>
    <w:rsid w:val="000D2676"/>
    <w:rsid w:val="000D2CB2"/>
    <w:rsid w:val="000D2CD8"/>
    <w:rsid w:val="000D2D51"/>
    <w:rsid w:val="000D355B"/>
    <w:rsid w:val="000D3DCA"/>
    <w:rsid w:val="000D4212"/>
    <w:rsid w:val="000D446A"/>
    <w:rsid w:val="000D450A"/>
    <w:rsid w:val="000D4B01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24D"/>
    <w:rsid w:val="000E1909"/>
    <w:rsid w:val="000E1A37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4C3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4C9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C8A"/>
    <w:rsid w:val="00104F03"/>
    <w:rsid w:val="00105548"/>
    <w:rsid w:val="0010589C"/>
    <w:rsid w:val="00105B16"/>
    <w:rsid w:val="00105B60"/>
    <w:rsid w:val="00105B7D"/>
    <w:rsid w:val="00106910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A9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370"/>
    <w:rsid w:val="0012665B"/>
    <w:rsid w:val="001267A0"/>
    <w:rsid w:val="00126EB7"/>
    <w:rsid w:val="00126FBA"/>
    <w:rsid w:val="0012718A"/>
    <w:rsid w:val="00127939"/>
    <w:rsid w:val="00127E1A"/>
    <w:rsid w:val="00127EF7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655"/>
    <w:rsid w:val="001364BA"/>
    <w:rsid w:val="0013662A"/>
    <w:rsid w:val="00136839"/>
    <w:rsid w:val="00136A81"/>
    <w:rsid w:val="001375BE"/>
    <w:rsid w:val="00137766"/>
    <w:rsid w:val="00137BAC"/>
    <w:rsid w:val="001400A3"/>
    <w:rsid w:val="001402D8"/>
    <w:rsid w:val="001405D2"/>
    <w:rsid w:val="00141471"/>
    <w:rsid w:val="001415A1"/>
    <w:rsid w:val="001418C6"/>
    <w:rsid w:val="001423E8"/>
    <w:rsid w:val="00142857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4D"/>
    <w:rsid w:val="00145BEF"/>
    <w:rsid w:val="00145D60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317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833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010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82D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74E"/>
    <w:rsid w:val="001B1B0D"/>
    <w:rsid w:val="001B1D86"/>
    <w:rsid w:val="001B22C7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9CF"/>
    <w:rsid w:val="001B3FC9"/>
    <w:rsid w:val="001B41B4"/>
    <w:rsid w:val="001B5B62"/>
    <w:rsid w:val="001B5DAD"/>
    <w:rsid w:val="001B6875"/>
    <w:rsid w:val="001B688B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53E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4FE8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CC"/>
    <w:rsid w:val="00236A9D"/>
    <w:rsid w:val="00236CFF"/>
    <w:rsid w:val="00237518"/>
    <w:rsid w:val="0023755A"/>
    <w:rsid w:val="0023758C"/>
    <w:rsid w:val="002375E1"/>
    <w:rsid w:val="002376A5"/>
    <w:rsid w:val="002401D5"/>
    <w:rsid w:val="00240CB2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14B"/>
    <w:rsid w:val="0025743B"/>
    <w:rsid w:val="002575CD"/>
    <w:rsid w:val="002576D1"/>
    <w:rsid w:val="002577E1"/>
    <w:rsid w:val="00257F06"/>
    <w:rsid w:val="00261412"/>
    <w:rsid w:val="0026153A"/>
    <w:rsid w:val="00261637"/>
    <w:rsid w:val="00261934"/>
    <w:rsid w:val="00261B6A"/>
    <w:rsid w:val="00261C79"/>
    <w:rsid w:val="0026202F"/>
    <w:rsid w:val="00262117"/>
    <w:rsid w:val="002626F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648"/>
    <w:rsid w:val="002778C1"/>
    <w:rsid w:val="00277C5B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B21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ED4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159"/>
    <w:rsid w:val="002B621F"/>
    <w:rsid w:val="002B6385"/>
    <w:rsid w:val="002B648D"/>
    <w:rsid w:val="002B6895"/>
    <w:rsid w:val="002B6B29"/>
    <w:rsid w:val="002B6BEB"/>
    <w:rsid w:val="002B7978"/>
    <w:rsid w:val="002B7EEA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6AF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4C7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AB9"/>
    <w:rsid w:val="002E3CDD"/>
    <w:rsid w:val="002E420A"/>
    <w:rsid w:val="002E4628"/>
    <w:rsid w:val="002E48BB"/>
    <w:rsid w:val="002E49F4"/>
    <w:rsid w:val="002E4ABC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46"/>
    <w:rsid w:val="002F6EF8"/>
    <w:rsid w:val="002F6F18"/>
    <w:rsid w:val="002F75FC"/>
    <w:rsid w:val="00300330"/>
    <w:rsid w:val="00300384"/>
    <w:rsid w:val="00300E5C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C06"/>
    <w:rsid w:val="00324DD5"/>
    <w:rsid w:val="003250AC"/>
    <w:rsid w:val="003259DC"/>
    <w:rsid w:val="00325B1E"/>
    <w:rsid w:val="00325C3D"/>
    <w:rsid w:val="00325D87"/>
    <w:rsid w:val="00325DF3"/>
    <w:rsid w:val="00326008"/>
    <w:rsid w:val="003264E5"/>
    <w:rsid w:val="00326515"/>
    <w:rsid w:val="003269E6"/>
    <w:rsid w:val="00326C52"/>
    <w:rsid w:val="00326E8F"/>
    <w:rsid w:val="0032771A"/>
    <w:rsid w:val="00330015"/>
    <w:rsid w:val="003302DC"/>
    <w:rsid w:val="003303C8"/>
    <w:rsid w:val="00330445"/>
    <w:rsid w:val="00330488"/>
    <w:rsid w:val="003305F2"/>
    <w:rsid w:val="00330F4D"/>
    <w:rsid w:val="00331063"/>
    <w:rsid w:val="003310A6"/>
    <w:rsid w:val="0033155D"/>
    <w:rsid w:val="00331766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0E93"/>
    <w:rsid w:val="00341107"/>
    <w:rsid w:val="00341527"/>
    <w:rsid w:val="00342152"/>
    <w:rsid w:val="003426F0"/>
    <w:rsid w:val="0034273E"/>
    <w:rsid w:val="003428C4"/>
    <w:rsid w:val="003429DF"/>
    <w:rsid w:val="00343167"/>
    <w:rsid w:val="003434EE"/>
    <w:rsid w:val="003436DF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51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986"/>
    <w:rsid w:val="00362A82"/>
    <w:rsid w:val="00362EF4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6CAD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2076"/>
    <w:rsid w:val="003824CC"/>
    <w:rsid w:val="003826E3"/>
    <w:rsid w:val="00382753"/>
    <w:rsid w:val="00382F83"/>
    <w:rsid w:val="00382FCF"/>
    <w:rsid w:val="003831AF"/>
    <w:rsid w:val="0038344C"/>
    <w:rsid w:val="003838D6"/>
    <w:rsid w:val="0038398A"/>
    <w:rsid w:val="00383B70"/>
    <w:rsid w:val="00383BA6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97B44"/>
    <w:rsid w:val="003A03B8"/>
    <w:rsid w:val="003A0D56"/>
    <w:rsid w:val="003A1043"/>
    <w:rsid w:val="003A18D2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04C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4E08"/>
    <w:rsid w:val="003B516A"/>
    <w:rsid w:val="003B5AF3"/>
    <w:rsid w:val="003B6275"/>
    <w:rsid w:val="003B638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D71"/>
    <w:rsid w:val="003C2EDF"/>
    <w:rsid w:val="003C3C49"/>
    <w:rsid w:val="003C462E"/>
    <w:rsid w:val="003C47C7"/>
    <w:rsid w:val="003C4DCE"/>
    <w:rsid w:val="003C5469"/>
    <w:rsid w:val="003C58E5"/>
    <w:rsid w:val="003C619A"/>
    <w:rsid w:val="003C61E6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4CF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652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1FBE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00D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E15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4CE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546"/>
    <w:rsid w:val="00452A0D"/>
    <w:rsid w:val="00452D76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0C87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880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91F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8C9"/>
    <w:rsid w:val="00491A28"/>
    <w:rsid w:val="00491E95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3FA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8D1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041E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3FD4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50A"/>
    <w:rsid w:val="004C0F6D"/>
    <w:rsid w:val="004C12B3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334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17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24C"/>
    <w:rsid w:val="004F7500"/>
    <w:rsid w:val="004F75ED"/>
    <w:rsid w:val="004F7BBB"/>
    <w:rsid w:val="005002B0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1C37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82F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2B8F"/>
    <w:rsid w:val="005431CF"/>
    <w:rsid w:val="005433B6"/>
    <w:rsid w:val="00543ED3"/>
    <w:rsid w:val="00543EF5"/>
    <w:rsid w:val="0054402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7AA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6DFD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3F9E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40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0D4"/>
    <w:rsid w:val="005C1105"/>
    <w:rsid w:val="005C19F3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2F98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2A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9C6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E5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17F2"/>
    <w:rsid w:val="00611B72"/>
    <w:rsid w:val="00611E34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2FE9"/>
    <w:rsid w:val="006233F2"/>
    <w:rsid w:val="006233FC"/>
    <w:rsid w:val="0062358B"/>
    <w:rsid w:val="00624074"/>
    <w:rsid w:val="006247CD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BC0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2280"/>
    <w:rsid w:val="006525E5"/>
    <w:rsid w:val="00652AD1"/>
    <w:rsid w:val="00653190"/>
    <w:rsid w:val="006533B1"/>
    <w:rsid w:val="0065371A"/>
    <w:rsid w:val="00653948"/>
    <w:rsid w:val="00653A46"/>
    <w:rsid w:val="00653AC6"/>
    <w:rsid w:val="00653BD1"/>
    <w:rsid w:val="00653EEE"/>
    <w:rsid w:val="006540C5"/>
    <w:rsid w:val="006541FF"/>
    <w:rsid w:val="00654CA2"/>
    <w:rsid w:val="00654EF1"/>
    <w:rsid w:val="0065541C"/>
    <w:rsid w:val="006554A8"/>
    <w:rsid w:val="006555CD"/>
    <w:rsid w:val="00655608"/>
    <w:rsid w:val="00655731"/>
    <w:rsid w:val="006557E1"/>
    <w:rsid w:val="00655FD9"/>
    <w:rsid w:val="00656361"/>
    <w:rsid w:val="006563F4"/>
    <w:rsid w:val="006563F6"/>
    <w:rsid w:val="00656563"/>
    <w:rsid w:val="00656936"/>
    <w:rsid w:val="00656B4E"/>
    <w:rsid w:val="00656D83"/>
    <w:rsid w:val="00656E2C"/>
    <w:rsid w:val="00657098"/>
    <w:rsid w:val="006570D1"/>
    <w:rsid w:val="00657353"/>
    <w:rsid w:val="00657C9A"/>
    <w:rsid w:val="0066009B"/>
    <w:rsid w:val="00660156"/>
    <w:rsid w:val="006601A4"/>
    <w:rsid w:val="006601B1"/>
    <w:rsid w:val="006605B9"/>
    <w:rsid w:val="006606C6"/>
    <w:rsid w:val="00660988"/>
    <w:rsid w:val="00660B81"/>
    <w:rsid w:val="00660E7E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68F7"/>
    <w:rsid w:val="0066730B"/>
    <w:rsid w:val="00667A65"/>
    <w:rsid w:val="00667AE3"/>
    <w:rsid w:val="00667F39"/>
    <w:rsid w:val="006700CE"/>
    <w:rsid w:val="00670441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4F31"/>
    <w:rsid w:val="00675242"/>
    <w:rsid w:val="00675D01"/>
    <w:rsid w:val="0067604B"/>
    <w:rsid w:val="006766DA"/>
    <w:rsid w:val="00676A36"/>
    <w:rsid w:val="00676F09"/>
    <w:rsid w:val="00676F2E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46D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0DC"/>
    <w:rsid w:val="006A3283"/>
    <w:rsid w:val="006A32AA"/>
    <w:rsid w:val="006A3607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6E1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17EC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6F9C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3CEF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61A"/>
    <w:rsid w:val="007347D6"/>
    <w:rsid w:val="007347F3"/>
    <w:rsid w:val="00734912"/>
    <w:rsid w:val="007349E5"/>
    <w:rsid w:val="00734C80"/>
    <w:rsid w:val="00735094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3B8C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0E58"/>
    <w:rsid w:val="007512BB"/>
    <w:rsid w:val="00751570"/>
    <w:rsid w:val="00751CC4"/>
    <w:rsid w:val="007521DA"/>
    <w:rsid w:val="00752242"/>
    <w:rsid w:val="00752A80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01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DC7"/>
    <w:rsid w:val="00793F0E"/>
    <w:rsid w:val="007940D1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9E5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43F1"/>
    <w:rsid w:val="007F448F"/>
    <w:rsid w:val="007F46C7"/>
    <w:rsid w:val="007F493E"/>
    <w:rsid w:val="007F547A"/>
    <w:rsid w:val="007F54E3"/>
    <w:rsid w:val="007F5A7B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0D3A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2175"/>
    <w:rsid w:val="008524BE"/>
    <w:rsid w:val="0085254F"/>
    <w:rsid w:val="008530C7"/>
    <w:rsid w:val="00853297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6A3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7D"/>
    <w:rsid w:val="008776D2"/>
    <w:rsid w:val="008803F1"/>
    <w:rsid w:val="0088053C"/>
    <w:rsid w:val="00880ADB"/>
    <w:rsid w:val="00881766"/>
    <w:rsid w:val="0088195A"/>
    <w:rsid w:val="00881E24"/>
    <w:rsid w:val="0088217E"/>
    <w:rsid w:val="008829CD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8A3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4ED"/>
    <w:rsid w:val="008C759A"/>
    <w:rsid w:val="008C7657"/>
    <w:rsid w:val="008C76FA"/>
    <w:rsid w:val="008C7A48"/>
    <w:rsid w:val="008C7B9A"/>
    <w:rsid w:val="008C7FE1"/>
    <w:rsid w:val="008D0311"/>
    <w:rsid w:val="008D0569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1BE7"/>
    <w:rsid w:val="008F1FA0"/>
    <w:rsid w:val="008F20CC"/>
    <w:rsid w:val="008F2243"/>
    <w:rsid w:val="008F2E62"/>
    <w:rsid w:val="008F3221"/>
    <w:rsid w:val="008F33ED"/>
    <w:rsid w:val="008F341B"/>
    <w:rsid w:val="008F34A4"/>
    <w:rsid w:val="008F35E2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7FE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4ED3"/>
    <w:rsid w:val="009050A5"/>
    <w:rsid w:val="009051B7"/>
    <w:rsid w:val="00905275"/>
    <w:rsid w:val="0090563F"/>
    <w:rsid w:val="0090578D"/>
    <w:rsid w:val="009058B9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0BDB"/>
    <w:rsid w:val="00910C51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1B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7C9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1067"/>
    <w:rsid w:val="009611ED"/>
    <w:rsid w:val="00961F7D"/>
    <w:rsid w:val="00961F88"/>
    <w:rsid w:val="0096263C"/>
    <w:rsid w:val="00962703"/>
    <w:rsid w:val="009628F6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33E"/>
    <w:rsid w:val="0097282C"/>
    <w:rsid w:val="009730D5"/>
    <w:rsid w:val="0097311C"/>
    <w:rsid w:val="00973EF4"/>
    <w:rsid w:val="009740CA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015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97F9F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8F5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93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D7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354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7D6"/>
    <w:rsid w:val="00A07895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C05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B75"/>
    <w:rsid w:val="00A23F92"/>
    <w:rsid w:val="00A24393"/>
    <w:rsid w:val="00A24611"/>
    <w:rsid w:val="00A25054"/>
    <w:rsid w:val="00A25973"/>
    <w:rsid w:val="00A2610E"/>
    <w:rsid w:val="00A262BD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501"/>
    <w:rsid w:val="00A33782"/>
    <w:rsid w:val="00A339C7"/>
    <w:rsid w:val="00A33B51"/>
    <w:rsid w:val="00A342F9"/>
    <w:rsid w:val="00A34464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5E7A"/>
    <w:rsid w:val="00A362AD"/>
    <w:rsid w:val="00A369C4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3A9"/>
    <w:rsid w:val="00A43400"/>
    <w:rsid w:val="00A435BE"/>
    <w:rsid w:val="00A43D2C"/>
    <w:rsid w:val="00A43F91"/>
    <w:rsid w:val="00A44B38"/>
    <w:rsid w:val="00A44FB7"/>
    <w:rsid w:val="00A45005"/>
    <w:rsid w:val="00A4569A"/>
    <w:rsid w:val="00A45884"/>
    <w:rsid w:val="00A459D2"/>
    <w:rsid w:val="00A45E44"/>
    <w:rsid w:val="00A461F9"/>
    <w:rsid w:val="00A46392"/>
    <w:rsid w:val="00A4656D"/>
    <w:rsid w:val="00A46C55"/>
    <w:rsid w:val="00A46D56"/>
    <w:rsid w:val="00A475C1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3D00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05C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1E4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1FD"/>
    <w:rsid w:val="00AC26A1"/>
    <w:rsid w:val="00AC286E"/>
    <w:rsid w:val="00AC2BC2"/>
    <w:rsid w:val="00AC346F"/>
    <w:rsid w:val="00AC3DEE"/>
    <w:rsid w:val="00AC3EDA"/>
    <w:rsid w:val="00AC427E"/>
    <w:rsid w:val="00AC4342"/>
    <w:rsid w:val="00AC468D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14"/>
    <w:rsid w:val="00AD02C5"/>
    <w:rsid w:val="00AD0B41"/>
    <w:rsid w:val="00AD167E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4D0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5090"/>
    <w:rsid w:val="00AE5B35"/>
    <w:rsid w:val="00AE6B79"/>
    <w:rsid w:val="00AE7468"/>
    <w:rsid w:val="00AF0041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3D63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21B"/>
    <w:rsid w:val="00B01E15"/>
    <w:rsid w:val="00B02678"/>
    <w:rsid w:val="00B02972"/>
    <w:rsid w:val="00B02A86"/>
    <w:rsid w:val="00B02AA4"/>
    <w:rsid w:val="00B03132"/>
    <w:rsid w:val="00B0362D"/>
    <w:rsid w:val="00B036C6"/>
    <w:rsid w:val="00B0372A"/>
    <w:rsid w:val="00B03F2E"/>
    <w:rsid w:val="00B0427A"/>
    <w:rsid w:val="00B0434E"/>
    <w:rsid w:val="00B04502"/>
    <w:rsid w:val="00B046DF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1B5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76D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670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D5F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6CF1"/>
    <w:rsid w:val="00B471C9"/>
    <w:rsid w:val="00B47539"/>
    <w:rsid w:val="00B47625"/>
    <w:rsid w:val="00B47B05"/>
    <w:rsid w:val="00B50571"/>
    <w:rsid w:val="00B50706"/>
    <w:rsid w:val="00B507E4"/>
    <w:rsid w:val="00B509A3"/>
    <w:rsid w:val="00B50F78"/>
    <w:rsid w:val="00B5189B"/>
    <w:rsid w:val="00B51D52"/>
    <w:rsid w:val="00B51DCD"/>
    <w:rsid w:val="00B521D0"/>
    <w:rsid w:val="00B52204"/>
    <w:rsid w:val="00B52418"/>
    <w:rsid w:val="00B52B21"/>
    <w:rsid w:val="00B52B4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08"/>
    <w:rsid w:val="00B559C9"/>
    <w:rsid w:val="00B56146"/>
    <w:rsid w:val="00B5625F"/>
    <w:rsid w:val="00B5652C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354"/>
    <w:rsid w:val="00B65973"/>
    <w:rsid w:val="00B659FC"/>
    <w:rsid w:val="00B65FEB"/>
    <w:rsid w:val="00B66C44"/>
    <w:rsid w:val="00B671FB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2B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BB"/>
    <w:rsid w:val="00BA25E8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384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2A2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5A61"/>
    <w:rsid w:val="00BB5F0F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C9E"/>
    <w:rsid w:val="00BD4D2E"/>
    <w:rsid w:val="00BD4D5A"/>
    <w:rsid w:val="00BD4EBB"/>
    <w:rsid w:val="00BD4EFD"/>
    <w:rsid w:val="00BD4F44"/>
    <w:rsid w:val="00BD5735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A65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D4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6B40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2F6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056"/>
    <w:rsid w:val="00C2119A"/>
    <w:rsid w:val="00C22394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686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0E8"/>
    <w:rsid w:val="00C53314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79B"/>
    <w:rsid w:val="00C56D78"/>
    <w:rsid w:val="00C56DAB"/>
    <w:rsid w:val="00C573AD"/>
    <w:rsid w:val="00C5752B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5F9"/>
    <w:rsid w:val="00C62ECC"/>
    <w:rsid w:val="00C62FFE"/>
    <w:rsid w:val="00C63234"/>
    <w:rsid w:val="00C632C1"/>
    <w:rsid w:val="00C63402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B21"/>
    <w:rsid w:val="00C72D11"/>
    <w:rsid w:val="00C731EC"/>
    <w:rsid w:val="00C73D0B"/>
    <w:rsid w:val="00C73F2D"/>
    <w:rsid w:val="00C74109"/>
    <w:rsid w:val="00C74556"/>
    <w:rsid w:val="00C74E75"/>
    <w:rsid w:val="00C74F6F"/>
    <w:rsid w:val="00C758D3"/>
    <w:rsid w:val="00C75BE1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1A1B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9032F"/>
    <w:rsid w:val="00C90A80"/>
    <w:rsid w:val="00C90BA7"/>
    <w:rsid w:val="00C90E31"/>
    <w:rsid w:val="00C911B4"/>
    <w:rsid w:val="00C915BA"/>
    <w:rsid w:val="00C91AF1"/>
    <w:rsid w:val="00C91B7C"/>
    <w:rsid w:val="00C91D52"/>
    <w:rsid w:val="00C920B5"/>
    <w:rsid w:val="00C9259B"/>
    <w:rsid w:val="00C9264A"/>
    <w:rsid w:val="00C92731"/>
    <w:rsid w:val="00C92A16"/>
    <w:rsid w:val="00C92C1E"/>
    <w:rsid w:val="00C92F40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5FD4"/>
    <w:rsid w:val="00CB63C5"/>
    <w:rsid w:val="00CB6D63"/>
    <w:rsid w:val="00CB72A4"/>
    <w:rsid w:val="00CB75AA"/>
    <w:rsid w:val="00CB77A9"/>
    <w:rsid w:val="00CB78B1"/>
    <w:rsid w:val="00CB7B30"/>
    <w:rsid w:val="00CB7BF4"/>
    <w:rsid w:val="00CC0079"/>
    <w:rsid w:val="00CC01C7"/>
    <w:rsid w:val="00CC03B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2D8"/>
    <w:rsid w:val="00CD1422"/>
    <w:rsid w:val="00CD1990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4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0A64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3CA"/>
    <w:rsid w:val="00D4655D"/>
    <w:rsid w:val="00D46738"/>
    <w:rsid w:val="00D46DFA"/>
    <w:rsid w:val="00D46F23"/>
    <w:rsid w:val="00D47106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1A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F0A"/>
    <w:rsid w:val="00D612E4"/>
    <w:rsid w:val="00D6160B"/>
    <w:rsid w:val="00D61703"/>
    <w:rsid w:val="00D617C8"/>
    <w:rsid w:val="00D6183F"/>
    <w:rsid w:val="00D61C10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CB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0D0"/>
    <w:rsid w:val="00D81276"/>
    <w:rsid w:val="00D81739"/>
    <w:rsid w:val="00D81FA1"/>
    <w:rsid w:val="00D8203A"/>
    <w:rsid w:val="00D8211C"/>
    <w:rsid w:val="00D8268F"/>
    <w:rsid w:val="00D82BAF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3EBD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5E1D"/>
    <w:rsid w:val="00DA6531"/>
    <w:rsid w:val="00DA6873"/>
    <w:rsid w:val="00DA695C"/>
    <w:rsid w:val="00DA6A93"/>
    <w:rsid w:val="00DA6BF2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24FB"/>
    <w:rsid w:val="00DC28CC"/>
    <w:rsid w:val="00DC2AD1"/>
    <w:rsid w:val="00DC2EC1"/>
    <w:rsid w:val="00DC30CD"/>
    <w:rsid w:val="00DC31D5"/>
    <w:rsid w:val="00DC339C"/>
    <w:rsid w:val="00DC3691"/>
    <w:rsid w:val="00DC36FC"/>
    <w:rsid w:val="00DC3AEC"/>
    <w:rsid w:val="00DC3EE8"/>
    <w:rsid w:val="00DC3FF5"/>
    <w:rsid w:val="00DC4429"/>
    <w:rsid w:val="00DC45F4"/>
    <w:rsid w:val="00DC4A2E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A63"/>
    <w:rsid w:val="00DC7E1A"/>
    <w:rsid w:val="00DD00DB"/>
    <w:rsid w:val="00DD00E7"/>
    <w:rsid w:val="00DD0136"/>
    <w:rsid w:val="00DD027F"/>
    <w:rsid w:val="00DD055C"/>
    <w:rsid w:val="00DD058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544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7D0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BE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144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4E00"/>
    <w:rsid w:val="00E05B97"/>
    <w:rsid w:val="00E05BFE"/>
    <w:rsid w:val="00E063A8"/>
    <w:rsid w:val="00E06515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914"/>
    <w:rsid w:val="00E119DB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2E5"/>
    <w:rsid w:val="00E153EC"/>
    <w:rsid w:val="00E15D57"/>
    <w:rsid w:val="00E16982"/>
    <w:rsid w:val="00E16C0A"/>
    <w:rsid w:val="00E16DD1"/>
    <w:rsid w:val="00E16FA2"/>
    <w:rsid w:val="00E17073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675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B41"/>
    <w:rsid w:val="00E3127B"/>
    <w:rsid w:val="00E313B7"/>
    <w:rsid w:val="00E314FC"/>
    <w:rsid w:val="00E31629"/>
    <w:rsid w:val="00E31A45"/>
    <w:rsid w:val="00E31FE8"/>
    <w:rsid w:val="00E32157"/>
    <w:rsid w:val="00E32898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C96"/>
    <w:rsid w:val="00E40E47"/>
    <w:rsid w:val="00E412C3"/>
    <w:rsid w:val="00E42237"/>
    <w:rsid w:val="00E4247A"/>
    <w:rsid w:val="00E4260B"/>
    <w:rsid w:val="00E42A4B"/>
    <w:rsid w:val="00E42BF8"/>
    <w:rsid w:val="00E42C1D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4C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5D8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31F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2FB"/>
    <w:rsid w:val="00E77AEB"/>
    <w:rsid w:val="00E77CD6"/>
    <w:rsid w:val="00E77FAB"/>
    <w:rsid w:val="00E801D9"/>
    <w:rsid w:val="00E80276"/>
    <w:rsid w:val="00E80645"/>
    <w:rsid w:val="00E813BF"/>
    <w:rsid w:val="00E81D16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6DD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C68"/>
    <w:rsid w:val="00EA7494"/>
    <w:rsid w:val="00EA7981"/>
    <w:rsid w:val="00EA7B8D"/>
    <w:rsid w:val="00EA7BB4"/>
    <w:rsid w:val="00EA7EEB"/>
    <w:rsid w:val="00EB026C"/>
    <w:rsid w:val="00EB04CE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06E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045"/>
    <w:rsid w:val="00EC4BBF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703"/>
    <w:rsid w:val="00ED5C70"/>
    <w:rsid w:val="00ED5CB7"/>
    <w:rsid w:val="00ED6071"/>
    <w:rsid w:val="00ED60D7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6DF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402"/>
    <w:rsid w:val="00F51463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9A2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B3E"/>
    <w:rsid w:val="00F66CA9"/>
    <w:rsid w:val="00F66ED1"/>
    <w:rsid w:val="00F675B3"/>
    <w:rsid w:val="00F67A85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679"/>
    <w:rsid w:val="00F70907"/>
    <w:rsid w:val="00F70FEA"/>
    <w:rsid w:val="00F71187"/>
    <w:rsid w:val="00F7232F"/>
    <w:rsid w:val="00F72735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67B"/>
    <w:rsid w:val="00F92134"/>
    <w:rsid w:val="00F926F7"/>
    <w:rsid w:val="00F92803"/>
    <w:rsid w:val="00F92930"/>
    <w:rsid w:val="00F92A02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11CC"/>
    <w:rsid w:val="00FA124B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742"/>
    <w:rsid w:val="00FC5BA4"/>
    <w:rsid w:val="00FC5C3E"/>
    <w:rsid w:val="00FC5CA8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23D"/>
    <w:rsid w:val="00FC7366"/>
    <w:rsid w:val="00FC7794"/>
    <w:rsid w:val="00FC784E"/>
    <w:rsid w:val="00FC7B1C"/>
    <w:rsid w:val="00FC7CF6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00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BFB8FEA6-CB71-465A-9A11-504F5EB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56B4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558</Words>
  <Characters>3185</Characters>
  <Application>Microsoft Office Word</Application>
  <DocSecurity>0</DocSecurity>
  <Lines>26</Lines>
  <Paragraphs>7</Paragraphs>
  <ScaleCrop>false</ScaleCrop>
  <Company>考試院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subject/>
  <dc:creator>c131_張培倫</dc:creator>
  <cp:keywords/>
  <dc:description/>
  <cp:lastModifiedBy>朱琇瑜</cp:lastModifiedBy>
  <cp:revision>4</cp:revision>
  <cp:lastPrinted>2024-02-22T09:07:00Z</cp:lastPrinted>
  <dcterms:created xsi:type="dcterms:W3CDTF">2024-02-26T02:44:00Z</dcterms:created>
  <dcterms:modified xsi:type="dcterms:W3CDTF">2024-02-26T03:13:00Z</dcterms:modified>
</cp:coreProperties>
</file>