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6FF5A911"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544025">
        <w:rPr>
          <w:rFonts w:ascii="標楷體" w:hAnsi="標楷體"/>
          <w:color w:val="000000" w:themeColor="text1"/>
          <w:sz w:val="36"/>
          <w:szCs w:val="36"/>
        </w:rPr>
        <w:t>4</w:t>
      </w:r>
      <w:r w:rsidRPr="00D00091">
        <w:rPr>
          <w:rFonts w:ascii="標楷體" w:hAnsi="標楷體"/>
          <w:color w:val="000000" w:themeColor="text1"/>
          <w:sz w:val="36"/>
          <w:szCs w:val="36"/>
        </w:rPr>
        <w:t>次會議</w:t>
      </w:r>
      <w:r w:rsidR="001833AB">
        <w:rPr>
          <w:rFonts w:ascii="標楷體" w:hAnsi="標楷體" w:hint="eastAsia"/>
          <w:color w:val="000000" w:themeColor="text1"/>
          <w:sz w:val="36"/>
          <w:szCs w:val="36"/>
        </w:rPr>
        <w:t>紀錄</w:t>
      </w:r>
    </w:p>
    <w:p w14:paraId="13F1D682" w14:textId="42159353" w:rsidR="00E13711" w:rsidRPr="00D00091" w:rsidRDefault="00E13711" w:rsidP="00C46655">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150317">
        <w:rPr>
          <w:rFonts w:ascii="標楷體" w:hAnsi="標楷體" w:hint="eastAsia"/>
          <w:color w:val="000000" w:themeColor="text1"/>
          <w:szCs w:val="32"/>
        </w:rPr>
        <w:t>3</w:t>
      </w:r>
      <w:r w:rsidRPr="00D00091">
        <w:rPr>
          <w:rFonts w:ascii="標楷體" w:hAnsi="標楷體"/>
          <w:color w:val="000000" w:themeColor="text1"/>
          <w:szCs w:val="32"/>
        </w:rPr>
        <w:t>年</w:t>
      </w:r>
      <w:r w:rsidR="00CB78B1">
        <w:rPr>
          <w:rFonts w:ascii="標楷體" w:hAnsi="標楷體"/>
          <w:color w:val="000000" w:themeColor="text1"/>
          <w:szCs w:val="32"/>
        </w:rPr>
        <w:t>2</w:t>
      </w:r>
      <w:r w:rsidRPr="00D00091">
        <w:rPr>
          <w:rFonts w:ascii="標楷體" w:hAnsi="標楷體"/>
          <w:color w:val="000000" w:themeColor="text1"/>
          <w:szCs w:val="32"/>
        </w:rPr>
        <w:t>月</w:t>
      </w:r>
      <w:r w:rsidR="00CB78B1">
        <w:rPr>
          <w:rFonts w:ascii="標楷體" w:hAnsi="標楷體" w:hint="eastAsia"/>
          <w:color w:val="000000" w:themeColor="text1"/>
          <w:szCs w:val="32"/>
        </w:rPr>
        <w:t>1</w:t>
      </w:r>
      <w:r w:rsidR="00544025">
        <w:rPr>
          <w:rFonts w:ascii="標楷體" w:hAnsi="標楷體"/>
          <w:color w:val="000000" w:themeColor="text1"/>
          <w:szCs w:val="32"/>
        </w:rPr>
        <w:t>5</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28EF7BC9" w:rsidR="00E13711" w:rsidRDefault="00E13711" w:rsidP="00C46655">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31572803" w14:textId="1F42DB1D" w:rsidR="00EB2C1E" w:rsidRPr="00FC6FBA" w:rsidRDefault="00EB2C1E" w:rsidP="00C46655">
      <w:pPr>
        <w:tabs>
          <w:tab w:val="left" w:pos="5400"/>
        </w:tabs>
        <w:kinsoku w:val="0"/>
        <w:overflowPunct w:val="0"/>
        <w:ind w:leftChars="-4" w:left="1260" w:rightChars="-67" w:right="-228" w:hangingChars="398" w:hanging="1274"/>
        <w:jc w:val="both"/>
        <w:rPr>
          <w:rFonts w:ascii="標楷體" w:hAnsi="標楷體"/>
          <w:sz w:val="32"/>
          <w:szCs w:val="32"/>
        </w:rPr>
      </w:pPr>
      <w:r w:rsidRPr="0090689B">
        <w:rPr>
          <w:rFonts w:ascii="標楷體" w:hAnsi="標楷體"/>
          <w:color w:val="000000"/>
          <w:sz w:val="32"/>
          <w:szCs w:val="32"/>
        </w:rPr>
        <w:t>出席者：</w:t>
      </w:r>
      <w:bookmarkStart w:id="0" w:name="_Hlk127432309"/>
      <w:r w:rsidRPr="0090689B">
        <w:rPr>
          <w:rFonts w:ascii="標楷體" w:hAnsi="標楷體" w:cs="Arial" w:hint="eastAsia"/>
          <w:sz w:val="32"/>
          <w:szCs w:val="32"/>
        </w:rPr>
        <w:t xml:space="preserve">黃榮村  </w:t>
      </w:r>
      <w:r w:rsidRPr="0090689B">
        <w:rPr>
          <w:rFonts w:ascii="標楷體" w:hAnsi="標楷體" w:hint="eastAsia"/>
          <w:color w:val="000000"/>
          <w:sz w:val="32"/>
          <w:szCs w:val="32"/>
        </w:rPr>
        <w:t>周弘憲</w:t>
      </w:r>
      <w:bookmarkEnd w:id="0"/>
      <w:r w:rsidRPr="0090689B">
        <w:rPr>
          <w:rFonts w:ascii="標楷體" w:hAnsi="標楷體" w:hint="eastAsia"/>
          <w:color w:val="000000"/>
          <w:sz w:val="32"/>
          <w:szCs w:val="32"/>
        </w:rPr>
        <w:t xml:space="preserve"> </w:t>
      </w:r>
      <w:r w:rsidRPr="00FC6FBA">
        <w:rPr>
          <w:rFonts w:ascii="標楷體" w:hAnsi="標楷體" w:hint="eastAsia"/>
          <w:sz w:val="32"/>
          <w:szCs w:val="32"/>
        </w:rPr>
        <w:t xml:space="preserve"> 楊雅惠</w:t>
      </w:r>
      <w:r w:rsidRPr="00FC6FBA">
        <w:rPr>
          <w:rFonts w:ascii="標楷體" w:hAnsi="標楷體" w:cs="Arial" w:hint="eastAsia"/>
          <w:sz w:val="32"/>
          <w:szCs w:val="32"/>
        </w:rPr>
        <w:t xml:space="preserve">  </w:t>
      </w:r>
      <w:r w:rsidRPr="00FC6FBA">
        <w:rPr>
          <w:rFonts w:ascii="標楷體" w:hAnsi="標楷體" w:hint="eastAsia"/>
          <w:sz w:val="32"/>
          <w:szCs w:val="32"/>
        </w:rPr>
        <w:t xml:space="preserve">王秀紅  </w:t>
      </w:r>
      <w:r w:rsidR="00FC6FBA" w:rsidRPr="00FC6FBA">
        <w:rPr>
          <w:rFonts w:ascii="標楷體" w:hAnsi="標楷體" w:cs="Arial" w:hint="eastAsia"/>
          <w:sz w:val="32"/>
          <w:szCs w:val="32"/>
        </w:rPr>
        <w:t>陳錦生</w:t>
      </w:r>
      <w:r w:rsidRPr="00FC6FBA">
        <w:rPr>
          <w:rFonts w:ascii="標楷體" w:hAnsi="標楷體" w:hint="eastAsia"/>
          <w:sz w:val="32"/>
          <w:szCs w:val="32"/>
        </w:rPr>
        <w:t xml:space="preserve">　</w:t>
      </w:r>
      <w:r w:rsidR="00FC6FBA" w:rsidRPr="00FC6FBA">
        <w:rPr>
          <w:rFonts w:ascii="標楷體" w:hAnsi="標楷體" w:hint="eastAsia"/>
          <w:sz w:val="32"/>
          <w:szCs w:val="32"/>
        </w:rPr>
        <w:t>伊萬</w:t>
      </w:r>
      <w:proofErr w:type="gramStart"/>
      <w:r w:rsidR="00FC6FBA" w:rsidRPr="00FC6FBA">
        <w:rPr>
          <w:rFonts w:ascii="標楷體" w:hAnsi="標楷體" w:hint="eastAsia"/>
          <w:sz w:val="32"/>
          <w:szCs w:val="32"/>
        </w:rPr>
        <w:t>•</w:t>
      </w:r>
      <w:proofErr w:type="gramEnd"/>
      <w:r w:rsidR="00FC6FBA" w:rsidRPr="00FC6FBA">
        <w:rPr>
          <w:rFonts w:ascii="標楷體" w:hAnsi="標楷體" w:hint="eastAsia"/>
          <w:sz w:val="32"/>
          <w:szCs w:val="32"/>
        </w:rPr>
        <w:t>納威</w:t>
      </w:r>
    </w:p>
    <w:p w14:paraId="53B6FD7D" w14:textId="2D0208BA" w:rsidR="00EB2C1E" w:rsidRPr="0090689B" w:rsidRDefault="00EB2C1E" w:rsidP="00C46655">
      <w:pPr>
        <w:tabs>
          <w:tab w:val="left" w:pos="5400"/>
        </w:tabs>
        <w:kinsoku w:val="0"/>
        <w:overflowPunct w:val="0"/>
        <w:ind w:leftChars="-4" w:left="1260" w:rightChars="-67" w:right="-228" w:hangingChars="398" w:hanging="1274"/>
        <w:jc w:val="both"/>
        <w:rPr>
          <w:rFonts w:ascii="標楷體" w:hAnsi="標楷體"/>
          <w:sz w:val="32"/>
          <w:szCs w:val="32"/>
        </w:rPr>
      </w:pPr>
      <w:r w:rsidRPr="00FC6FBA">
        <w:rPr>
          <w:rFonts w:ascii="標楷體" w:hAnsi="標楷體" w:hint="eastAsia"/>
          <w:sz w:val="32"/>
          <w:szCs w:val="32"/>
        </w:rPr>
        <w:t xml:space="preserve">      　</w:t>
      </w:r>
      <w:r w:rsidR="00FC6FBA" w:rsidRPr="00FC6FBA">
        <w:rPr>
          <w:rFonts w:ascii="標楷體" w:hAnsi="標楷體" w:hint="eastAsia"/>
          <w:sz w:val="32"/>
          <w:szCs w:val="32"/>
        </w:rPr>
        <w:t>何怡澄</w:t>
      </w:r>
      <w:r w:rsidRPr="00FC6FBA">
        <w:rPr>
          <w:rFonts w:ascii="標楷體" w:hAnsi="標楷體" w:hint="eastAsia"/>
          <w:sz w:val="32"/>
          <w:szCs w:val="32"/>
        </w:rPr>
        <w:t xml:space="preserve">  </w:t>
      </w:r>
      <w:r w:rsidR="00FC6FBA" w:rsidRPr="00FC6FBA">
        <w:rPr>
          <w:rFonts w:ascii="標楷體" w:hAnsi="標楷體" w:cs="Arial" w:hint="eastAsia"/>
          <w:sz w:val="32"/>
          <w:szCs w:val="32"/>
        </w:rPr>
        <w:t>吳新興</w:t>
      </w:r>
      <w:r w:rsidRPr="00FC6FBA">
        <w:rPr>
          <w:rFonts w:ascii="標楷體" w:hAnsi="標楷體" w:cs="Arial" w:hint="eastAsia"/>
          <w:sz w:val="32"/>
          <w:szCs w:val="32"/>
        </w:rPr>
        <w:t xml:space="preserve">  </w:t>
      </w:r>
      <w:r w:rsidRPr="00FC6FBA">
        <w:rPr>
          <w:rFonts w:ascii="標楷體" w:hAnsi="標楷體" w:hint="eastAsia"/>
          <w:sz w:val="32"/>
          <w:szCs w:val="32"/>
        </w:rPr>
        <w:t>陳慈陽</w:t>
      </w:r>
      <w:r w:rsidRPr="0090689B">
        <w:rPr>
          <w:rFonts w:ascii="標楷體" w:hAnsi="標楷體" w:hint="eastAsia"/>
          <w:color w:val="C00000"/>
          <w:sz w:val="32"/>
          <w:szCs w:val="32"/>
        </w:rPr>
        <w:t xml:space="preserve">  </w:t>
      </w:r>
      <w:bookmarkStart w:id="1" w:name="_Hlk123203900"/>
      <w:proofErr w:type="gramStart"/>
      <w:r w:rsidRPr="0090689B">
        <w:rPr>
          <w:rFonts w:ascii="標楷體" w:hAnsi="標楷體" w:hint="eastAsia"/>
          <w:sz w:val="32"/>
          <w:szCs w:val="32"/>
        </w:rPr>
        <w:t>許舒翔</w:t>
      </w:r>
      <w:bookmarkStart w:id="2" w:name="_Hlk157778723"/>
      <w:proofErr w:type="gramEnd"/>
      <w:r w:rsidR="00FC6FBA">
        <w:rPr>
          <w:rFonts w:ascii="標楷體" w:hAnsi="標楷體" w:hint="eastAsia"/>
          <w:sz w:val="32"/>
          <w:szCs w:val="32"/>
        </w:rPr>
        <w:t xml:space="preserve">  </w:t>
      </w:r>
      <w:r w:rsidR="00FC6FBA" w:rsidRPr="0090689B">
        <w:rPr>
          <w:rFonts w:ascii="標楷體" w:hAnsi="標楷體" w:hint="eastAsia"/>
          <w:sz w:val="32"/>
          <w:szCs w:val="32"/>
        </w:rPr>
        <w:t>周志宏</w:t>
      </w:r>
      <w:bookmarkEnd w:id="2"/>
      <w:r w:rsidR="00FC6FBA" w:rsidRPr="0090689B">
        <w:rPr>
          <w:rFonts w:ascii="標楷體" w:hAnsi="標楷體" w:hint="eastAsia"/>
          <w:sz w:val="32"/>
          <w:szCs w:val="32"/>
        </w:rPr>
        <w:t xml:space="preserve">　</w:t>
      </w:r>
      <w:r w:rsidR="00FC6FBA" w:rsidRPr="0090689B">
        <w:rPr>
          <w:rFonts w:ascii="標楷體" w:hAnsi="標楷體"/>
          <w:sz w:val="32"/>
          <w:szCs w:val="32"/>
        </w:rPr>
        <w:t>郝培芝</w:t>
      </w:r>
      <w:bookmarkEnd w:id="1"/>
    </w:p>
    <w:p w14:paraId="5293D317" w14:textId="3FCB2EAE" w:rsidR="00EB2C1E" w:rsidRDefault="00EB2C1E" w:rsidP="00C46655">
      <w:pPr>
        <w:tabs>
          <w:tab w:val="left" w:pos="5400"/>
        </w:tabs>
        <w:kinsoku w:val="0"/>
        <w:overflowPunct w:val="0"/>
        <w:ind w:left="1280" w:hangingChars="400" w:hanging="1280"/>
        <w:jc w:val="both"/>
        <w:rPr>
          <w:rFonts w:ascii="標楷體" w:hAnsi="標楷體"/>
          <w:kern w:val="0"/>
          <w:sz w:val="32"/>
          <w:szCs w:val="32"/>
        </w:rPr>
      </w:pPr>
      <w:r w:rsidRPr="0090689B">
        <w:rPr>
          <w:rFonts w:ascii="標楷體" w:hAnsi="標楷體" w:hint="eastAsia"/>
          <w:color w:val="000000"/>
          <w:kern w:val="0"/>
          <w:sz w:val="32"/>
          <w:szCs w:val="32"/>
        </w:rPr>
        <w:t>列席</w:t>
      </w:r>
      <w:r w:rsidRPr="0090689B">
        <w:rPr>
          <w:rFonts w:ascii="標楷體" w:hAnsi="標楷體"/>
          <w:color w:val="000000"/>
          <w:kern w:val="0"/>
          <w:sz w:val="32"/>
          <w:szCs w:val="32"/>
        </w:rPr>
        <w:t>者：</w:t>
      </w:r>
      <w:r w:rsidRPr="00F704F9">
        <w:rPr>
          <w:rFonts w:ascii="標楷體" w:hAnsi="標楷體" w:cs="Arial" w:hint="eastAsia"/>
          <w:color w:val="000000"/>
          <w:sz w:val="32"/>
          <w:szCs w:val="32"/>
        </w:rPr>
        <w:t>劉建忻</w:t>
      </w:r>
      <w:r>
        <w:rPr>
          <w:rFonts w:ascii="標楷體" w:hAnsi="標楷體" w:cs="Arial" w:hint="eastAsia"/>
          <w:color w:val="000000"/>
          <w:sz w:val="32"/>
          <w:szCs w:val="32"/>
        </w:rPr>
        <w:t xml:space="preserve">  </w:t>
      </w:r>
      <w:r w:rsidRPr="00735FD2">
        <w:rPr>
          <w:rFonts w:ascii="標楷體" w:hAnsi="標楷體" w:hint="eastAsia"/>
          <w:kern w:val="0"/>
          <w:sz w:val="32"/>
          <w:szCs w:val="32"/>
        </w:rPr>
        <w:t>張秋元</w:t>
      </w:r>
      <w:r>
        <w:rPr>
          <w:rFonts w:ascii="標楷體" w:hAnsi="標楷體" w:hint="eastAsia"/>
          <w:kern w:val="0"/>
          <w:sz w:val="32"/>
          <w:szCs w:val="32"/>
        </w:rPr>
        <w:t xml:space="preserve">  </w:t>
      </w:r>
      <w:r w:rsidRPr="0090689B">
        <w:rPr>
          <w:rFonts w:ascii="標楷體" w:hAnsi="標楷體" w:hint="eastAsia"/>
          <w:kern w:val="0"/>
          <w:sz w:val="32"/>
          <w:szCs w:val="32"/>
        </w:rPr>
        <w:t>李隆盛  劉約蘭  王</w:t>
      </w:r>
      <w:r>
        <w:rPr>
          <w:rFonts w:ascii="標楷體" w:hAnsi="標楷體" w:hint="eastAsia"/>
          <w:kern w:val="0"/>
          <w:sz w:val="32"/>
          <w:szCs w:val="32"/>
        </w:rPr>
        <w:t xml:space="preserve">  </w:t>
      </w:r>
      <w:r w:rsidRPr="0090689B">
        <w:rPr>
          <w:rFonts w:ascii="標楷體" w:hAnsi="標楷體" w:hint="eastAsia"/>
          <w:kern w:val="0"/>
          <w:sz w:val="32"/>
          <w:szCs w:val="32"/>
        </w:rPr>
        <w:t xml:space="preserve">玉 </w:t>
      </w:r>
      <w:r>
        <w:rPr>
          <w:rFonts w:ascii="標楷體" w:hAnsi="標楷體" w:hint="eastAsia"/>
          <w:kern w:val="0"/>
          <w:sz w:val="32"/>
          <w:szCs w:val="32"/>
        </w:rPr>
        <w:t xml:space="preserve"> </w:t>
      </w:r>
      <w:r w:rsidR="003D6B83" w:rsidRPr="0090689B">
        <w:rPr>
          <w:rFonts w:ascii="標楷體" w:hAnsi="標楷體" w:hint="eastAsia"/>
          <w:kern w:val="0"/>
          <w:sz w:val="32"/>
          <w:szCs w:val="32"/>
        </w:rPr>
        <w:t>呂建德</w:t>
      </w:r>
    </w:p>
    <w:p w14:paraId="3E4B1617" w14:textId="314EB17C" w:rsidR="00EB2C1E" w:rsidRDefault="00EB2C1E" w:rsidP="00C46655">
      <w:pPr>
        <w:tabs>
          <w:tab w:val="left" w:pos="5400"/>
        </w:tabs>
        <w:kinsoku w:val="0"/>
        <w:overflowPunct w:val="0"/>
        <w:ind w:left="1280" w:hangingChars="400" w:hanging="1280"/>
        <w:jc w:val="both"/>
        <w:rPr>
          <w:rFonts w:ascii="標楷體" w:hAnsi="標楷體" w:cs="Arial"/>
          <w:sz w:val="32"/>
          <w:szCs w:val="32"/>
        </w:rPr>
      </w:pPr>
      <w:r>
        <w:rPr>
          <w:rFonts w:ascii="標楷體" w:hAnsi="標楷體" w:hint="eastAsia"/>
          <w:kern w:val="0"/>
          <w:sz w:val="32"/>
          <w:szCs w:val="32"/>
        </w:rPr>
        <w:t xml:space="preserve">        </w:t>
      </w:r>
      <w:r w:rsidRPr="007966B5">
        <w:rPr>
          <w:rFonts w:ascii="標楷體" w:hAnsi="標楷體" w:hint="eastAsia"/>
          <w:kern w:val="0"/>
          <w:sz w:val="32"/>
          <w:szCs w:val="32"/>
        </w:rPr>
        <w:t>許秀春</w:t>
      </w:r>
    </w:p>
    <w:p w14:paraId="619B5821" w14:textId="4D92F4C0" w:rsidR="00EB2C1E" w:rsidRDefault="00EB2C1E" w:rsidP="00C46655">
      <w:pPr>
        <w:kinsoku w:val="0"/>
        <w:overflowPunct w:val="0"/>
        <w:spacing w:beforeLines="50" w:before="240" w:afterLines="50" w:after="240"/>
        <w:jc w:val="both"/>
        <w:textAlignment w:val="baseline"/>
        <w:rPr>
          <w:rFonts w:ascii="標楷體" w:hAnsi="標楷體"/>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Pr>
          <w:rFonts w:ascii="標楷體" w:hAnsi="標楷體" w:cs="Arial" w:hint="eastAsia"/>
          <w:sz w:val="32"/>
          <w:szCs w:val="32"/>
        </w:rPr>
        <w:t>周蓮香休</w:t>
      </w:r>
      <w:r w:rsidRPr="002A734B">
        <w:rPr>
          <w:rFonts w:ascii="標楷體" w:hAnsi="標楷體" w:hint="eastAsia"/>
          <w:sz w:val="32"/>
          <w:szCs w:val="32"/>
        </w:rPr>
        <w:t>假</w:t>
      </w:r>
      <w:r w:rsidR="0064723C" w:rsidRPr="003D6B83">
        <w:rPr>
          <w:rFonts w:ascii="新細明體" w:eastAsia="新細明體" w:hAnsi="新細明體" w:hint="eastAsia"/>
          <w:sz w:val="32"/>
          <w:szCs w:val="32"/>
        </w:rPr>
        <w:t>、</w:t>
      </w:r>
      <w:r w:rsidR="0064723C" w:rsidRPr="003D6B83">
        <w:rPr>
          <w:rFonts w:ascii="標楷體" w:hAnsi="標楷體" w:cs="Arial" w:hint="eastAsia"/>
          <w:sz w:val="32"/>
          <w:szCs w:val="32"/>
        </w:rPr>
        <w:t>姚立德休假</w:t>
      </w:r>
    </w:p>
    <w:p w14:paraId="5E9F25EF" w14:textId="341123B2" w:rsidR="003D6B83" w:rsidRPr="00F704F9" w:rsidRDefault="003D6B83" w:rsidP="00C46655">
      <w:pPr>
        <w:kinsoku w:val="0"/>
        <w:overflowPunct w:val="0"/>
        <w:spacing w:beforeLines="100" w:before="480" w:afterLines="50" w:after="240"/>
        <w:jc w:val="both"/>
        <w:textAlignment w:val="baseline"/>
        <w:rPr>
          <w:rFonts w:ascii="標楷體" w:hAnsi="標楷體" w:cs="Arial"/>
          <w:color w:val="000000"/>
          <w:sz w:val="32"/>
          <w:szCs w:val="32"/>
        </w:rPr>
      </w:pPr>
      <w:r w:rsidRPr="00F704F9">
        <w:rPr>
          <w:rFonts w:ascii="標楷體" w:hAnsi="標楷體" w:cs="Arial"/>
          <w:color w:val="000000"/>
          <w:sz w:val="32"/>
          <w:szCs w:val="32"/>
        </w:rPr>
        <w:fldChar w:fldCharType="begin"/>
      </w:r>
      <w:r w:rsidRPr="00F704F9">
        <w:rPr>
          <w:rFonts w:ascii="標楷體" w:hAnsi="標楷體" w:cs="Arial"/>
          <w:color w:val="000000"/>
          <w:sz w:val="32"/>
          <w:szCs w:val="32"/>
        </w:rPr>
        <w:instrText xml:space="preserve"> eq \o(\s\up  8(列席者),\s\do  7(請　假))</w:instrText>
      </w:r>
      <w:r w:rsidRPr="00F704F9">
        <w:rPr>
          <w:rFonts w:ascii="標楷體" w:hAnsi="標楷體" w:cs="Arial"/>
          <w:color w:val="000000"/>
          <w:sz w:val="32"/>
          <w:szCs w:val="32"/>
        </w:rPr>
        <w:fldChar w:fldCharType="end"/>
      </w:r>
      <w:r w:rsidRPr="00F704F9">
        <w:rPr>
          <w:rFonts w:ascii="標楷體" w:hAnsi="標楷體" w:cs="Arial"/>
          <w:color w:val="000000"/>
          <w:sz w:val="32"/>
          <w:szCs w:val="32"/>
        </w:rPr>
        <w:t>：</w:t>
      </w:r>
      <w:proofErr w:type="gramStart"/>
      <w:r w:rsidRPr="0090689B">
        <w:rPr>
          <w:rFonts w:ascii="標楷體" w:hAnsi="標楷體" w:hint="eastAsia"/>
          <w:kern w:val="0"/>
          <w:sz w:val="32"/>
          <w:szCs w:val="32"/>
        </w:rPr>
        <w:t>朱楠賢</w:t>
      </w:r>
      <w:proofErr w:type="gramEnd"/>
      <w:r>
        <w:rPr>
          <w:rFonts w:ascii="標楷體" w:hAnsi="標楷體" w:cs="Arial" w:hint="eastAsia"/>
          <w:color w:val="000000"/>
          <w:sz w:val="32"/>
          <w:szCs w:val="32"/>
        </w:rPr>
        <w:t>休</w:t>
      </w:r>
      <w:r w:rsidRPr="00F704F9">
        <w:rPr>
          <w:rFonts w:ascii="標楷體" w:hAnsi="標楷體" w:cs="Arial" w:hint="eastAsia"/>
          <w:color w:val="000000"/>
          <w:sz w:val="32"/>
          <w:szCs w:val="32"/>
        </w:rPr>
        <w:t>假</w:t>
      </w:r>
    </w:p>
    <w:p w14:paraId="12FFA7CC" w14:textId="1136B669" w:rsidR="00EB2C1E" w:rsidRPr="0090689B" w:rsidRDefault="00EB2C1E" w:rsidP="00C46655">
      <w:pPr>
        <w:kinsoku w:val="0"/>
        <w:overflowPunct w:val="0"/>
        <w:jc w:val="both"/>
        <w:textAlignment w:val="baseline"/>
        <w:rPr>
          <w:rFonts w:ascii="標楷體" w:hAnsi="標楷體"/>
          <w:sz w:val="32"/>
          <w:szCs w:val="32"/>
        </w:rPr>
      </w:pPr>
      <w:r w:rsidRPr="0090689B">
        <w:rPr>
          <w:rFonts w:ascii="標楷體" w:hAnsi="標楷體"/>
          <w:spacing w:val="-4"/>
          <w:sz w:val="32"/>
          <w:szCs w:val="32"/>
        </w:rPr>
        <w:t>主　席：</w:t>
      </w:r>
      <w:r w:rsidRPr="0090689B">
        <w:rPr>
          <w:rFonts w:ascii="標楷體" w:hAnsi="標楷體" w:hint="eastAsia"/>
          <w:spacing w:val="-4"/>
          <w:sz w:val="32"/>
          <w:szCs w:val="32"/>
        </w:rPr>
        <w:t>黃榮村</w:t>
      </w:r>
    </w:p>
    <w:p w14:paraId="74D5044A" w14:textId="57D6D35C" w:rsidR="00EB2C1E" w:rsidRPr="0090689B" w:rsidRDefault="00EB2C1E" w:rsidP="00C46655">
      <w:pPr>
        <w:kinsoku w:val="0"/>
        <w:overflowPunct w:val="0"/>
        <w:textAlignment w:val="baseline"/>
        <w:rPr>
          <w:rFonts w:ascii="標楷體" w:hAnsi="標楷體"/>
          <w:spacing w:val="-4"/>
          <w:sz w:val="32"/>
          <w:szCs w:val="32"/>
        </w:rPr>
      </w:pPr>
      <w:r w:rsidRPr="0090689B">
        <w:rPr>
          <w:rFonts w:ascii="標楷體" w:hAnsi="標楷體"/>
          <w:spacing w:val="-4"/>
          <w:sz w:val="32"/>
          <w:szCs w:val="32"/>
        </w:rPr>
        <w:t>秘書長：</w:t>
      </w:r>
      <w:r w:rsidRPr="00F5659F">
        <w:rPr>
          <w:rFonts w:ascii="標楷體" w:hAnsi="標楷體" w:hint="eastAsia"/>
          <w:kern w:val="0"/>
          <w:sz w:val="32"/>
          <w:szCs w:val="32"/>
        </w:rPr>
        <w:t>劉建忻</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90689B">
        <w:rPr>
          <w:rFonts w:ascii="標楷體" w:hAnsi="標楷體"/>
          <w:spacing w:val="-4"/>
          <w:sz w:val="32"/>
          <w:szCs w:val="32"/>
        </w:rPr>
        <w:t xml:space="preserve">  </w:t>
      </w:r>
      <w:r w:rsidRPr="0090689B">
        <w:rPr>
          <w:rFonts w:ascii="標楷體" w:hAnsi="標楷體" w:hint="eastAsia"/>
          <w:spacing w:val="-4"/>
          <w:sz w:val="32"/>
          <w:szCs w:val="32"/>
        </w:rPr>
        <w:t xml:space="preserve">        </w:t>
      </w:r>
      <w:r>
        <w:rPr>
          <w:rFonts w:ascii="標楷體" w:hAnsi="標楷體" w:hint="eastAsia"/>
          <w:spacing w:val="-4"/>
          <w:sz w:val="32"/>
          <w:szCs w:val="32"/>
        </w:rPr>
        <w:t xml:space="preserve"> </w:t>
      </w:r>
      <w:r w:rsidRPr="0090689B">
        <w:rPr>
          <w:rFonts w:ascii="標楷體" w:hAnsi="標楷體" w:hint="eastAsia"/>
          <w:spacing w:val="-4"/>
          <w:sz w:val="32"/>
          <w:szCs w:val="32"/>
        </w:rPr>
        <w:t>紀</w:t>
      </w:r>
      <w:r w:rsidRPr="0090689B">
        <w:rPr>
          <w:rFonts w:ascii="標楷體" w:hAnsi="標楷體"/>
          <w:spacing w:val="-4"/>
          <w:sz w:val="32"/>
          <w:szCs w:val="32"/>
        </w:rPr>
        <w:t xml:space="preserve">　錄</w:t>
      </w:r>
      <w:r w:rsidRPr="0090689B">
        <w:rPr>
          <w:rFonts w:ascii="標楷體" w:hAnsi="標楷體" w:hint="eastAsia"/>
          <w:spacing w:val="-4"/>
          <w:sz w:val="32"/>
          <w:szCs w:val="32"/>
        </w:rPr>
        <w:t>：朱琇瑜</w:t>
      </w:r>
    </w:p>
    <w:p w14:paraId="1E069EF9" w14:textId="45D26231" w:rsidR="00D746D0" w:rsidRPr="004313AC" w:rsidRDefault="002B6159" w:rsidP="00C46655">
      <w:pPr>
        <w:kinsoku w:val="0"/>
        <w:overflowPunct w:val="0"/>
        <w:spacing w:beforeLines="50" w:before="240"/>
        <w:jc w:val="both"/>
        <w:textAlignment w:val="baseline"/>
        <w:rPr>
          <w:rFonts w:ascii="標楷體" w:hAnsi="標楷體"/>
          <w:sz w:val="32"/>
          <w:szCs w:val="32"/>
        </w:rPr>
      </w:pPr>
      <w:r w:rsidRPr="004313AC">
        <w:rPr>
          <w:rFonts w:ascii="標楷體" w:hAnsi="標楷體" w:hint="eastAsia"/>
          <w:sz w:val="32"/>
          <w:szCs w:val="32"/>
        </w:rPr>
        <w:t>壹</w:t>
      </w:r>
      <w:r w:rsidR="00CA65F6" w:rsidRPr="004313AC">
        <w:rPr>
          <w:rFonts w:ascii="標楷體" w:hAnsi="標楷體" w:hint="eastAsia"/>
          <w:sz w:val="32"/>
          <w:szCs w:val="32"/>
        </w:rPr>
        <w:t>、</w:t>
      </w:r>
      <w:r w:rsidR="00D746D0" w:rsidRPr="004313AC">
        <w:rPr>
          <w:rFonts w:ascii="標楷體" w:hAnsi="標楷體"/>
          <w:sz w:val="32"/>
          <w:szCs w:val="32"/>
        </w:rPr>
        <w:t>報告事項</w:t>
      </w:r>
    </w:p>
    <w:p w14:paraId="7F0D844E" w14:textId="75806904" w:rsidR="00D746D0" w:rsidRPr="004313AC" w:rsidRDefault="00D746D0" w:rsidP="004313AC">
      <w:pPr>
        <w:kinsoku w:val="0"/>
        <w:overflowPunct w:val="0"/>
        <w:ind w:leftChars="94" w:left="960" w:hangingChars="200" w:hanging="640"/>
        <w:jc w:val="both"/>
        <w:textAlignment w:val="baseline"/>
        <w:rPr>
          <w:rFonts w:ascii="標楷體" w:hAnsi="標楷體"/>
          <w:sz w:val="32"/>
          <w:szCs w:val="32"/>
        </w:rPr>
      </w:pPr>
      <w:r w:rsidRPr="004313AC">
        <w:rPr>
          <w:rFonts w:ascii="標楷體" w:hAnsi="標楷體" w:hint="eastAsia"/>
          <w:sz w:val="32"/>
          <w:szCs w:val="32"/>
        </w:rPr>
        <w:t>一、宣讀本屆第</w:t>
      </w:r>
      <w:r w:rsidR="00B24A28" w:rsidRPr="004313AC">
        <w:rPr>
          <w:rFonts w:ascii="標楷體" w:hAnsi="標楷體"/>
          <w:sz w:val="32"/>
          <w:szCs w:val="32"/>
        </w:rPr>
        <w:t>1</w:t>
      </w:r>
      <w:r w:rsidR="002B6159" w:rsidRPr="004313AC">
        <w:rPr>
          <w:rFonts w:ascii="標楷體" w:hAnsi="標楷體"/>
          <w:sz w:val="32"/>
          <w:szCs w:val="32"/>
        </w:rPr>
        <w:t>7</w:t>
      </w:r>
      <w:r w:rsidR="00544025" w:rsidRPr="004313AC">
        <w:rPr>
          <w:rFonts w:ascii="標楷體" w:hAnsi="標楷體"/>
          <w:sz w:val="32"/>
          <w:szCs w:val="32"/>
        </w:rPr>
        <w:t>3</w:t>
      </w:r>
      <w:r w:rsidRPr="004313AC">
        <w:rPr>
          <w:rFonts w:ascii="標楷體" w:hAnsi="標楷體" w:hint="eastAsia"/>
          <w:sz w:val="32"/>
          <w:szCs w:val="32"/>
        </w:rPr>
        <w:t>次會議紀錄。</w:t>
      </w:r>
    </w:p>
    <w:p w14:paraId="5A0D05D0" w14:textId="2A76281A" w:rsidR="00EB2C1E" w:rsidRPr="004313AC" w:rsidRDefault="00EB2C1E" w:rsidP="004313AC">
      <w:pPr>
        <w:kinsoku w:val="0"/>
        <w:overflowPunct w:val="0"/>
        <w:ind w:leftChars="94" w:left="961" w:hangingChars="200" w:hanging="641"/>
        <w:jc w:val="both"/>
        <w:textAlignment w:val="baseline"/>
        <w:rPr>
          <w:rFonts w:ascii="標楷體" w:hAnsi="標楷體"/>
          <w:sz w:val="32"/>
          <w:szCs w:val="32"/>
        </w:rPr>
      </w:pPr>
      <w:r w:rsidRPr="004313AC">
        <w:rPr>
          <w:rFonts w:ascii="標楷體" w:hAnsi="標楷體" w:hint="eastAsia"/>
          <w:b/>
          <w:bCs/>
          <w:sz w:val="32"/>
          <w:szCs w:val="32"/>
        </w:rPr>
        <w:t xml:space="preserve">    </w:t>
      </w:r>
      <w:r w:rsidRPr="004313AC">
        <w:rPr>
          <w:rFonts w:ascii="標楷體" w:hAnsi="標楷體"/>
          <w:b/>
          <w:bCs/>
          <w:sz w:val="32"/>
          <w:szCs w:val="32"/>
        </w:rPr>
        <w:t>決定</w:t>
      </w:r>
      <w:r w:rsidRPr="004313AC">
        <w:rPr>
          <w:rFonts w:ascii="標楷體" w:hAnsi="標楷體"/>
          <w:sz w:val="32"/>
          <w:szCs w:val="32"/>
        </w:rPr>
        <w:t>：確定。</w:t>
      </w:r>
    </w:p>
    <w:p w14:paraId="414FEA84" w14:textId="692972BE" w:rsidR="00150317" w:rsidRPr="004313AC" w:rsidRDefault="00D746D0" w:rsidP="004313AC">
      <w:pPr>
        <w:kinsoku w:val="0"/>
        <w:overflowPunct w:val="0"/>
        <w:ind w:leftChars="94" w:left="960" w:hangingChars="200" w:hanging="640"/>
        <w:jc w:val="both"/>
        <w:textAlignment w:val="baseline"/>
        <w:rPr>
          <w:rFonts w:ascii="標楷體" w:hAnsi="標楷體"/>
          <w:sz w:val="32"/>
          <w:szCs w:val="32"/>
        </w:rPr>
      </w:pPr>
      <w:r w:rsidRPr="004313AC">
        <w:rPr>
          <w:rFonts w:ascii="標楷體" w:hAnsi="標楷體" w:hint="eastAsia"/>
          <w:sz w:val="32"/>
          <w:szCs w:val="32"/>
        </w:rPr>
        <w:t>二</w:t>
      </w:r>
      <w:r w:rsidRPr="004313AC">
        <w:rPr>
          <w:rFonts w:ascii="標楷體" w:hAnsi="標楷體"/>
          <w:sz w:val="32"/>
          <w:szCs w:val="32"/>
        </w:rPr>
        <w:t>、會議決議事項執行之情形</w:t>
      </w:r>
    </w:p>
    <w:p w14:paraId="2EB03C0F" w14:textId="546A88FF" w:rsidR="00493FAA" w:rsidRPr="004313AC" w:rsidRDefault="00493FAA" w:rsidP="004313AC">
      <w:pPr>
        <w:kinsoku w:val="0"/>
        <w:overflowPunct w:val="0"/>
        <w:ind w:leftChars="278" w:left="948" w:hanging="3"/>
        <w:jc w:val="both"/>
        <w:textAlignment w:val="baseline"/>
        <w:rPr>
          <w:rFonts w:ascii="標楷體" w:hAnsi="標楷體"/>
          <w:sz w:val="32"/>
          <w:szCs w:val="32"/>
        </w:rPr>
      </w:pPr>
      <w:r w:rsidRPr="004313AC">
        <w:rPr>
          <w:rFonts w:ascii="標楷體" w:hAnsi="標楷體" w:hint="eastAsia"/>
          <w:sz w:val="32"/>
          <w:szCs w:val="32"/>
        </w:rPr>
        <w:t>第1</w:t>
      </w:r>
      <w:r w:rsidR="00CB78B1" w:rsidRPr="004313AC">
        <w:rPr>
          <w:rFonts w:ascii="標楷體" w:hAnsi="標楷體"/>
          <w:sz w:val="32"/>
          <w:szCs w:val="32"/>
        </w:rPr>
        <w:t>7</w:t>
      </w:r>
      <w:r w:rsidR="000D4B01" w:rsidRPr="004313AC">
        <w:rPr>
          <w:rFonts w:ascii="標楷體" w:hAnsi="標楷體"/>
          <w:sz w:val="32"/>
          <w:szCs w:val="32"/>
        </w:rPr>
        <w:t>1</w:t>
      </w:r>
      <w:r w:rsidRPr="004313AC">
        <w:rPr>
          <w:rFonts w:ascii="標楷體" w:hAnsi="標楷體" w:hint="eastAsia"/>
          <w:sz w:val="32"/>
          <w:szCs w:val="32"/>
        </w:rPr>
        <w:t>次會議，</w:t>
      </w:r>
      <w:r w:rsidR="000D4B01" w:rsidRPr="004313AC">
        <w:rPr>
          <w:rFonts w:ascii="標楷體" w:hAnsi="標楷體" w:hint="eastAsia"/>
          <w:sz w:val="32"/>
          <w:szCs w:val="32"/>
        </w:rPr>
        <w:t>考選</w:t>
      </w:r>
      <w:proofErr w:type="gramStart"/>
      <w:r w:rsidR="000D4B01" w:rsidRPr="004313AC">
        <w:rPr>
          <w:rFonts w:ascii="標楷體" w:hAnsi="標楷體" w:hint="eastAsia"/>
          <w:sz w:val="32"/>
          <w:szCs w:val="32"/>
        </w:rPr>
        <w:t>部函陳</w:t>
      </w:r>
      <w:proofErr w:type="gramEnd"/>
      <w:r w:rsidR="000D4B01" w:rsidRPr="004313AC">
        <w:rPr>
          <w:rFonts w:ascii="標楷體" w:hAnsi="標楷體" w:hint="eastAsia"/>
          <w:sz w:val="32"/>
          <w:szCs w:val="32"/>
        </w:rPr>
        <w:t>廢止專門職業及技術人員普通考試導遊人員考試規則及專門職業及技術人員普通考試領隊人員考試規則等二種考試規則一案，</w:t>
      </w:r>
      <w:r w:rsidRPr="004313AC">
        <w:rPr>
          <w:rFonts w:ascii="標楷體" w:hAnsi="標楷體" w:hint="eastAsia"/>
          <w:sz w:val="32"/>
          <w:szCs w:val="32"/>
        </w:rPr>
        <w:t>經決議：「</w:t>
      </w:r>
      <w:proofErr w:type="gramStart"/>
      <w:r w:rsidR="000D4B01" w:rsidRPr="004313AC">
        <w:rPr>
          <w:rFonts w:ascii="標楷體" w:hAnsi="標楷體" w:hint="eastAsia"/>
          <w:sz w:val="32"/>
          <w:szCs w:val="32"/>
        </w:rPr>
        <w:t>照部擬通過</w:t>
      </w:r>
      <w:proofErr w:type="gramEnd"/>
      <w:r w:rsidRPr="004313AC">
        <w:rPr>
          <w:rFonts w:ascii="標楷體" w:hAnsi="標楷體" w:hint="eastAsia"/>
          <w:sz w:val="32"/>
          <w:szCs w:val="32"/>
        </w:rPr>
        <w:t>。」紀錄在卷。業於中華民國11</w:t>
      </w:r>
      <w:r w:rsidRPr="004313AC">
        <w:rPr>
          <w:rFonts w:ascii="標楷體" w:hAnsi="標楷體"/>
          <w:sz w:val="32"/>
          <w:szCs w:val="32"/>
        </w:rPr>
        <w:t>3</w:t>
      </w:r>
      <w:r w:rsidRPr="004313AC">
        <w:rPr>
          <w:rFonts w:ascii="標楷體" w:hAnsi="標楷體" w:hint="eastAsia"/>
          <w:sz w:val="32"/>
          <w:szCs w:val="32"/>
        </w:rPr>
        <w:t>年</w:t>
      </w:r>
      <w:r w:rsidR="000D4B01" w:rsidRPr="004313AC">
        <w:rPr>
          <w:rFonts w:ascii="標楷體" w:hAnsi="標楷體" w:hint="eastAsia"/>
          <w:sz w:val="32"/>
          <w:szCs w:val="32"/>
        </w:rPr>
        <w:t>2</w:t>
      </w:r>
      <w:r w:rsidRPr="004313AC">
        <w:rPr>
          <w:rFonts w:ascii="標楷體" w:hAnsi="標楷體" w:hint="eastAsia"/>
          <w:sz w:val="32"/>
          <w:szCs w:val="32"/>
        </w:rPr>
        <w:t>月</w:t>
      </w:r>
      <w:r w:rsidR="000D4B01" w:rsidRPr="004313AC">
        <w:rPr>
          <w:rFonts w:ascii="標楷體" w:hAnsi="標楷體" w:hint="eastAsia"/>
          <w:sz w:val="32"/>
          <w:szCs w:val="32"/>
        </w:rPr>
        <w:t>1</w:t>
      </w:r>
      <w:r w:rsidRPr="004313AC">
        <w:rPr>
          <w:rFonts w:ascii="標楷體" w:hAnsi="標楷體" w:hint="eastAsia"/>
          <w:sz w:val="32"/>
          <w:szCs w:val="32"/>
        </w:rPr>
        <w:t>日</w:t>
      </w:r>
      <w:r w:rsidR="00CB78B1" w:rsidRPr="004313AC">
        <w:rPr>
          <w:rFonts w:ascii="標楷體" w:hAnsi="標楷體" w:hint="eastAsia"/>
          <w:sz w:val="32"/>
          <w:szCs w:val="32"/>
        </w:rPr>
        <w:t>發布廢止並</w:t>
      </w:r>
      <w:r w:rsidRPr="004313AC">
        <w:rPr>
          <w:rFonts w:ascii="標楷體" w:hAnsi="標楷體" w:hint="eastAsia"/>
          <w:sz w:val="32"/>
          <w:szCs w:val="32"/>
        </w:rPr>
        <w:t>函</w:t>
      </w:r>
      <w:r w:rsidR="00CB78B1" w:rsidRPr="004313AC">
        <w:rPr>
          <w:rFonts w:ascii="標楷體" w:hAnsi="標楷體" w:hint="eastAsia"/>
          <w:sz w:val="32"/>
          <w:szCs w:val="32"/>
        </w:rPr>
        <w:t>請立</w:t>
      </w:r>
      <w:r w:rsidR="002C46AF" w:rsidRPr="004313AC">
        <w:rPr>
          <w:rFonts w:ascii="標楷體" w:hAnsi="標楷體" w:hint="eastAsia"/>
          <w:sz w:val="32"/>
          <w:szCs w:val="32"/>
        </w:rPr>
        <w:t>法</w:t>
      </w:r>
      <w:r w:rsidRPr="004313AC">
        <w:rPr>
          <w:rFonts w:ascii="標楷體" w:hAnsi="標楷體" w:hint="eastAsia"/>
          <w:sz w:val="32"/>
          <w:szCs w:val="32"/>
        </w:rPr>
        <w:t>院</w:t>
      </w:r>
      <w:r w:rsidR="00CB78B1" w:rsidRPr="004313AC">
        <w:rPr>
          <w:rFonts w:ascii="標楷體" w:hAnsi="標楷體" w:hint="eastAsia"/>
          <w:sz w:val="32"/>
          <w:szCs w:val="32"/>
        </w:rPr>
        <w:t>查照</w:t>
      </w:r>
      <w:r w:rsidR="004B3FD4" w:rsidRPr="004313AC">
        <w:rPr>
          <w:rFonts w:ascii="標楷體" w:hAnsi="標楷體" w:hint="eastAsia"/>
          <w:sz w:val="32"/>
          <w:szCs w:val="32"/>
        </w:rPr>
        <w:t>，另函知</w:t>
      </w:r>
      <w:r w:rsidR="000D4B01" w:rsidRPr="004313AC">
        <w:rPr>
          <w:rFonts w:ascii="標楷體" w:hAnsi="標楷體" w:hint="eastAsia"/>
          <w:sz w:val="32"/>
          <w:szCs w:val="32"/>
        </w:rPr>
        <w:t>考選</w:t>
      </w:r>
      <w:r w:rsidR="004B3FD4" w:rsidRPr="004313AC">
        <w:rPr>
          <w:rFonts w:ascii="標楷體" w:hAnsi="標楷體" w:hint="eastAsia"/>
          <w:sz w:val="32"/>
          <w:szCs w:val="32"/>
        </w:rPr>
        <w:t>部</w:t>
      </w:r>
      <w:r w:rsidRPr="004313AC">
        <w:rPr>
          <w:rFonts w:ascii="標楷體" w:hAnsi="標楷體" w:hint="eastAsia"/>
          <w:sz w:val="32"/>
          <w:szCs w:val="32"/>
        </w:rPr>
        <w:t>。</w:t>
      </w:r>
    </w:p>
    <w:p w14:paraId="77944C6E" w14:textId="4ABBE768" w:rsidR="00EB2C1E" w:rsidRPr="004313AC" w:rsidRDefault="00EB2C1E" w:rsidP="004313AC">
      <w:pPr>
        <w:kinsoku w:val="0"/>
        <w:overflowPunct w:val="0"/>
        <w:ind w:leftChars="82" w:left="1259" w:hangingChars="306" w:hanging="980"/>
        <w:jc w:val="both"/>
        <w:textAlignment w:val="baseline"/>
        <w:rPr>
          <w:rFonts w:ascii="標楷體" w:hAnsi="標楷體"/>
          <w:bCs/>
          <w:sz w:val="32"/>
          <w:szCs w:val="32"/>
        </w:rPr>
      </w:pPr>
      <w:r w:rsidRPr="004313AC">
        <w:rPr>
          <w:rFonts w:ascii="標楷體" w:hAnsi="標楷體" w:hint="eastAsia"/>
          <w:b/>
          <w:sz w:val="32"/>
          <w:szCs w:val="32"/>
        </w:rPr>
        <w:t xml:space="preserve">    決定</w:t>
      </w:r>
      <w:r w:rsidRPr="004313AC">
        <w:rPr>
          <w:rFonts w:ascii="標楷體" w:hAnsi="標楷體" w:hint="eastAsia"/>
          <w:bCs/>
          <w:sz w:val="32"/>
          <w:szCs w:val="32"/>
        </w:rPr>
        <w:t>：</w:t>
      </w:r>
      <w:proofErr w:type="gramStart"/>
      <w:r w:rsidRPr="004313AC">
        <w:rPr>
          <w:rFonts w:ascii="標楷體" w:hAnsi="標楷體" w:hint="eastAsia"/>
          <w:bCs/>
          <w:sz w:val="32"/>
          <w:szCs w:val="32"/>
        </w:rPr>
        <w:t>洽悉。</w:t>
      </w:r>
      <w:proofErr w:type="gramEnd"/>
    </w:p>
    <w:p w14:paraId="02F02A65" w14:textId="60E5C692" w:rsidR="0006629B" w:rsidRPr="004313AC" w:rsidRDefault="00EE3B0C" w:rsidP="004313AC">
      <w:pPr>
        <w:kinsoku w:val="0"/>
        <w:overflowPunct w:val="0"/>
        <w:ind w:leftChars="94" w:left="960" w:hangingChars="200" w:hanging="640"/>
        <w:jc w:val="both"/>
        <w:textAlignment w:val="baseline"/>
        <w:rPr>
          <w:rFonts w:ascii="標楷體" w:hAnsi="標楷體"/>
          <w:sz w:val="32"/>
          <w:szCs w:val="32"/>
        </w:rPr>
      </w:pPr>
      <w:r w:rsidRPr="004313AC">
        <w:rPr>
          <w:rFonts w:ascii="標楷體" w:hAnsi="標楷體"/>
          <w:sz w:val="32"/>
          <w:szCs w:val="32"/>
        </w:rPr>
        <w:t>三</w:t>
      </w:r>
      <w:r w:rsidR="00EB6BBB" w:rsidRPr="004313AC">
        <w:rPr>
          <w:rFonts w:ascii="標楷體" w:hAnsi="標楷體" w:hint="eastAsia"/>
          <w:sz w:val="32"/>
          <w:szCs w:val="32"/>
        </w:rPr>
        <w:t>、</w:t>
      </w:r>
      <w:r w:rsidR="00EC5163" w:rsidRPr="004313AC">
        <w:rPr>
          <w:rFonts w:ascii="標楷體" w:hAnsi="標楷體" w:hint="eastAsia"/>
          <w:sz w:val="32"/>
          <w:szCs w:val="32"/>
        </w:rPr>
        <w:t>書面報告</w:t>
      </w:r>
    </w:p>
    <w:p w14:paraId="18238453" w14:textId="70FAD09F" w:rsidR="00452546" w:rsidRPr="004313AC" w:rsidRDefault="006557E1"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w:t>
      </w:r>
      <w:r w:rsidR="004B3FD4" w:rsidRPr="004313AC">
        <w:rPr>
          <w:rFonts w:ascii="標楷體" w:hAnsi="標楷體" w:hint="eastAsia"/>
          <w:sz w:val="32"/>
          <w:szCs w:val="32"/>
        </w:rPr>
        <w:t>一</w:t>
      </w:r>
      <w:r w:rsidRPr="004313AC">
        <w:rPr>
          <w:rFonts w:ascii="標楷體" w:hAnsi="標楷體" w:hint="eastAsia"/>
          <w:sz w:val="32"/>
          <w:szCs w:val="32"/>
        </w:rPr>
        <w:t>）</w:t>
      </w:r>
      <w:r w:rsidR="00452546" w:rsidRPr="004313AC">
        <w:rPr>
          <w:rFonts w:ascii="標楷體" w:hAnsi="標楷體" w:hint="eastAsia"/>
          <w:sz w:val="32"/>
          <w:szCs w:val="32"/>
        </w:rPr>
        <w:t>考選</w:t>
      </w:r>
      <w:proofErr w:type="gramStart"/>
      <w:r w:rsidR="00452546" w:rsidRPr="004313AC">
        <w:rPr>
          <w:rFonts w:ascii="標楷體" w:hAnsi="標楷體" w:hint="eastAsia"/>
          <w:sz w:val="32"/>
          <w:szCs w:val="32"/>
        </w:rPr>
        <w:t>部函陳</w:t>
      </w:r>
      <w:proofErr w:type="gramEnd"/>
      <w:r w:rsidR="00452546" w:rsidRPr="004313AC">
        <w:rPr>
          <w:rFonts w:ascii="標楷體" w:hAnsi="標楷體" w:hint="eastAsia"/>
          <w:sz w:val="32"/>
          <w:szCs w:val="32"/>
        </w:rPr>
        <w:t>112年公務人員高等考試二級</w:t>
      </w:r>
      <w:proofErr w:type="gramStart"/>
      <w:r w:rsidR="00452546" w:rsidRPr="004313AC">
        <w:rPr>
          <w:rFonts w:ascii="標楷體" w:hAnsi="標楷體" w:hint="eastAsia"/>
          <w:sz w:val="32"/>
          <w:szCs w:val="32"/>
        </w:rPr>
        <w:t>考試典試及試務</w:t>
      </w:r>
      <w:proofErr w:type="gramEnd"/>
      <w:r w:rsidR="00452546" w:rsidRPr="004313AC">
        <w:rPr>
          <w:rFonts w:ascii="標楷體" w:hAnsi="標楷體" w:hint="eastAsia"/>
          <w:sz w:val="32"/>
          <w:szCs w:val="32"/>
        </w:rPr>
        <w:t>辦理情形及關係文件一案，報請查照。</w:t>
      </w:r>
    </w:p>
    <w:p w14:paraId="6991FDBB" w14:textId="21305CCE" w:rsidR="00567AD5" w:rsidRPr="004313AC" w:rsidRDefault="000A2FEE" w:rsidP="004313AC">
      <w:pPr>
        <w:pStyle w:val="33"/>
        <w:overflowPunct w:val="0"/>
        <w:snapToGrid w:val="0"/>
        <w:ind w:leftChars="50" w:left="1301" w:hangingChars="353" w:hanging="1131"/>
        <w:rPr>
          <w:rFonts w:ascii="標楷體" w:hAnsi="標楷體"/>
          <w:b/>
          <w:bCs/>
          <w:strike/>
          <w:kern w:val="0"/>
        </w:rPr>
      </w:pPr>
      <w:r w:rsidRPr="004313AC">
        <w:rPr>
          <w:rFonts w:ascii="標楷體" w:hAnsi="標楷體" w:hint="eastAsia"/>
          <w:b/>
          <w:bCs/>
          <w:kern w:val="0"/>
        </w:rPr>
        <w:t xml:space="preserve">   </w:t>
      </w:r>
      <w:r w:rsidR="00567AD5" w:rsidRPr="004313AC">
        <w:rPr>
          <w:rFonts w:ascii="標楷體" w:hAnsi="標楷體" w:hint="eastAsia"/>
          <w:b/>
          <w:bCs/>
          <w:kern w:val="0"/>
        </w:rPr>
        <w:t xml:space="preserve"> </w:t>
      </w:r>
      <w:r w:rsidRPr="004313AC">
        <w:rPr>
          <w:rFonts w:ascii="標楷體" w:hAnsi="標楷體" w:hint="eastAsia"/>
          <w:b/>
          <w:bCs/>
          <w:kern w:val="0"/>
        </w:rPr>
        <w:t xml:space="preserve"> </w:t>
      </w:r>
      <w:r w:rsidR="00567AD5" w:rsidRPr="00C47226">
        <w:rPr>
          <w:rFonts w:ascii="標楷體" w:hAnsi="標楷體" w:hint="eastAsia"/>
          <w:b/>
          <w:bCs/>
        </w:rPr>
        <w:t>院長意見</w:t>
      </w:r>
      <w:r w:rsidR="00567AD5" w:rsidRPr="004313AC">
        <w:rPr>
          <w:rFonts w:ascii="標楷體" w:hAnsi="標楷體" w:hint="eastAsia"/>
          <w:b/>
          <w:bCs/>
        </w:rPr>
        <w:t>：</w:t>
      </w:r>
      <w:r w:rsidR="00654AC5" w:rsidRPr="004313AC">
        <w:rPr>
          <w:rFonts w:ascii="標楷體" w:hAnsi="標楷體" w:hint="eastAsia"/>
        </w:rPr>
        <w:t>往年高考一級與二級考試</w:t>
      </w:r>
      <w:proofErr w:type="gramStart"/>
      <w:r w:rsidR="00654AC5" w:rsidRPr="004313AC">
        <w:rPr>
          <w:rFonts w:ascii="標楷體" w:hAnsi="標楷體" w:hint="eastAsia"/>
        </w:rPr>
        <w:t>併</w:t>
      </w:r>
      <w:proofErr w:type="gramEnd"/>
      <w:r w:rsidR="00654AC5" w:rsidRPr="004313AC">
        <w:rPr>
          <w:rFonts w:ascii="標楷體" w:hAnsi="標楷體" w:hint="eastAsia"/>
        </w:rPr>
        <w:t>同辦理，</w:t>
      </w:r>
      <w:r w:rsidR="000B48CC" w:rsidRPr="004313AC">
        <w:rPr>
          <w:rFonts w:ascii="標楷體" w:hAnsi="標楷體" w:hint="eastAsia"/>
        </w:rPr>
        <w:t>112年</w:t>
      </w:r>
      <w:r w:rsidR="00654AC5" w:rsidRPr="004313AC">
        <w:rPr>
          <w:rFonts w:ascii="標楷體" w:hAnsi="標楷體" w:hint="eastAsia"/>
        </w:rPr>
        <w:t>僅</w:t>
      </w:r>
      <w:r w:rsidR="00A51E8A" w:rsidRPr="004313AC">
        <w:rPr>
          <w:rFonts w:ascii="標楷體" w:hAnsi="標楷體" w:hint="eastAsia"/>
        </w:rPr>
        <w:lastRenderedPageBreak/>
        <w:t>辦理</w:t>
      </w:r>
      <w:r w:rsidR="00654AC5" w:rsidRPr="004313AC">
        <w:rPr>
          <w:rFonts w:ascii="標楷體" w:hAnsi="標楷體" w:hint="eastAsia"/>
        </w:rPr>
        <w:t>高考</w:t>
      </w:r>
      <w:r w:rsidR="00A51E8A" w:rsidRPr="004313AC">
        <w:rPr>
          <w:rFonts w:ascii="標楷體" w:hAnsi="標楷體" w:hint="eastAsia"/>
        </w:rPr>
        <w:t>二級考試，</w:t>
      </w:r>
      <w:r w:rsidR="00654AC5" w:rsidRPr="004313AC">
        <w:rPr>
          <w:rFonts w:ascii="標楷體" w:hAnsi="標楷體" w:hint="eastAsia"/>
        </w:rPr>
        <w:t>高考</w:t>
      </w:r>
      <w:r w:rsidR="00A51E8A" w:rsidRPr="004313AC">
        <w:rPr>
          <w:rFonts w:ascii="標楷體" w:hAnsi="標楷體" w:hint="eastAsia"/>
        </w:rPr>
        <w:t>一級考試</w:t>
      </w:r>
      <w:r w:rsidR="00410A49" w:rsidRPr="004313AC">
        <w:rPr>
          <w:rFonts w:ascii="標楷體" w:hAnsi="標楷體" w:hint="eastAsia"/>
        </w:rPr>
        <w:t>則</w:t>
      </w:r>
      <w:r w:rsidR="00A51E8A" w:rsidRPr="004313AC">
        <w:rPr>
          <w:rFonts w:ascii="標楷體" w:hAnsi="標楷體" w:hint="eastAsia"/>
        </w:rPr>
        <w:t>未</w:t>
      </w:r>
      <w:r w:rsidR="000B48CC" w:rsidRPr="004313AC">
        <w:rPr>
          <w:rFonts w:ascii="標楷體" w:hAnsi="標楷體" w:hint="eastAsia"/>
        </w:rPr>
        <w:t>辦理</w:t>
      </w:r>
      <w:r w:rsidR="00410A49" w:rsidRPr="004313AC">
        <w:rPr>
          <w:rFonts w:ascii="標楷體" w:hAnsi="標楷體" w:hint="eastAsia"/>
        </w:rPr>
        <w:t>。</w:t>
      </w:r>
      <w:r w:rsidR="000B48CC" w:rsidRPr="004313AC">
        <w:rPr>
          <w:rFonts w:ascii="標楷體" w:hAnsi="標楷體" w:hint="eastAsia"/>
        </w:rPr>
        <w:t>近年</w:t>
      </w:r>
      <w:r w:rsidR="00654AC5" w:rsidRPr="004313AC">
        <w:rPr>
          <w:rFonts w:ascii="標楷體" w:hAnsi="標楷體" w:hint="eastAsia"/>
        </w:rPr>
        <w:t>高考</w:t>
      </w:r>
      <w:r w:rsidR="00A51E8A" w:rsidRPr="004313AC">
        <w:rPr>
          <w:rFonts w:ascii="標楷體" w:hAnsi="標楷體" w:hint="eastAsia"/>
        </w:rPr>
        <w:t>一級</w:t>
      </w:r>
      <w:r w:rsidR="000B48CC" w:rsidRPr="004313AC">
        <w:rPr>
          <w:rFonts w:ascii="標楷體" w:hAnsi="標楷體" w:hint="eastAsia"/>
        </w:rPr>
        <w:t>考試報考人數多為個位數，此</w:t>
      </w:r>
      <w:r w:rsidR="006B5355" w:rsidRPr="004313AC">
        <w:rPr>
          <w:rFonts w:ascii="標楷體" w:hAnsi="標楷體" w:hint="eastAsia"/>
        </w:rPr>
        <w:t>應</w:t>
      </w:r>
      <w:r w:rsidR="00A51E8A" w:rsidRPr="004313AC">
        <w:rPr>
          <w:rFonts w:ascii="標楷體" w:hAnsi="標楷體" w:hint="eastAsia"/>
        </w:rPr>
        <w:t>與</w:t>
      </w:r>
      <w:r w:rsidR="000B48CC" w:rsidRPr="004313AC">
        <w:rPr>
          <w:rFonts w:ascii="標楷體" w:hAnsi="標楷體" w:hint="eastAsia"/>
        </w:rPr>
        <w:t>取得博士學位者</w:t>
      </w:r>
      <w:r w:rsidR="00A51E8A" w:rsidRPr="004313AC">
        <w:rPr>
          <w:rFonts w:ascii="標楷體" w:hAnsi="標楷體" w:hint="eastAsia"/>
        </w:rPr>
        <w:t>多</w:t>
      </w:r>
      <w:r w:rsidR="00410A49" w:rsidRPr="004313AC">
        <w:rPr>
          <w:rFonts w:ascii="標楷體" w:hAnsi="標楷體" w:hint="eastAsia"/>
        </w:rPr>
        <w:t>數</w:t>
      </w:r>
      <w:r w:rsidR="00A51E8A" w:rsidRPr="004313AC">
        <w:rPr>
          <w:rFonts w:ascii="標楷體" w:hAnsi="標楷體" w:hint="eastAsia"/>
        </w:rPr>
        <w:t>無</w:t>
      </w:r>
      <w:r w:rsidR="00654AC5" w:rsidRPr="004313AC">
        <w:rPr>
          <w:rFonts w:ascii="標楷體" w:hAnsi="標楷體" w:hint="eastAsia"/>
        </w:rPr>
        <w:t>報考意願有關</w:t>
      </w:r>
      <w:r w:rsidR="00410A49" w:rsidRPr="004313AC">
        <w:rPr>
          <w:rFonts w:ascii="標楷體" w:hAnsi="標楷體" w:hint="eastAsia"/>
        </w:rPr>
        <w:t>。</w:t>
      </w:r>
      <w:proofErr w:type="gramStart"/>
      <w:r w:rsidR="00410A49" w:rsidRPr="004313AC">
        <w:rPr>
          <w:rFonts w:ascii="標楷體" w:hAnsi="標楷體" w:hint="eastAsia"/>
        </w:rPr>
        <w:t>考選部應思考</w:t>
      </w:r>
      <w:proofErr w:type="gramEnd"/>
      <w:r w:rsidR="00D7175A" w:rsidRPr="004313AC">
        <w:rPr>
          <w:rFonts w:ascii="標楷體" w:hAnsi="標楷體" w:hint="eastAsia"/>
        </w:rPr>
        <w:t>如何</w:t>
      </w:r>
      <w:r w:rsidR="00654AC5" w:rsidRPr="004313AC">
        <w:rPr>
          <w:rFonts w:ascii="標楷體" w:hAnsi="標楷體" w:hint="eastAsia"/>
        </w:rPr>
        <w:t>提升</w:t>
      </w:r>
      <w:r w:rsidR="00410A49" w:rsidRPr="004313AC">
        <w:rPr>
          <w:rFonts w:ascii="標楷體" w:hAnsi="標楷體" w:hint="eastAsia"/>
        </w:rPr>
        <w:t>此類考試的</w:t>
      </w:r>
      <w:r w:rsidR="00D7175A" w:rsidRPr="004313AC">
        <w:rPr>
          <w:rFonts w:ascii="標楷體" w:hAnsi="標楷體" w:hint="eastAsia"/>
        </w:rPr>
        <w:t>報考誘因</w:t>
      </w:r>
      <w:r w:rsidR="006B5355" w:rsidRPr="004313AC">
        <w:rPr>
          <w:rFonts w:ascii="標楷體" w:hAnsi="標楷體" w:hint="eastAsia"/>
        </w:rPr>
        <w:t>，</w:t>
      </w:r>
      <w:r w:rsidR="00E76156" w:rsidRPr="004313AC">
        <w:rPr>
          <w:rFonts w:ascii="標楷體" w:hAnsi="標楷體" w:hint="eastAsia"/>
        </w:rPr>
        <w:t>以</w:t>
      </w:r>
      <w:r w:rsidR="00D7175A" w:rsidRPr="004313AC">
        <w:rPr>
          <w:rFonts w:ascii="標楷體" w:hAnsi="標楷體" w:hint="eastAsia"/>
        </w:rPr>
        <w:t>維持</w:t>
      </w:r>
      <w:r w:rsidR="00410A49" w:rsidRPr="004313AC">
        <w:rPr>
          <w:rFonts w:ascii="標楷體" w:hAnsi="標楷體" w:hint="eastAsia"/>
        </w:rPr>
        <w:t>該項考試</w:t>
      </w:r>
      <w:r w:rsidR="00654AC5" w:rsidRPr="004313AC">
        <w:rPr>
          <w:rFonts w:ascii="標楷體" w:hAnsi="標楷體" w:hint="eastAsia"/>
        </w:rPr>
        <w:t>延攬高階</w:t>
      </w:r>
      <w:r w:rsidR="00E76156" w:rsidRPr="004313AC">
        <w:rPr>
          <w:rFonts w:ascii="標楷體" w:hAnsi="標楷體" w:hint="eastAsia"/>
        </w:rPr>
        <w:t>公務</w:t>
      </w:r>
      <w:r w:rsidR="00654AC5" w:rsidRPr="004313AC">
        <w:rPr>
          <w:rFonts w:ascii="標楷體" w:hAnsi="標楷體" w:hint="eastAsia"/>
        </w:rPr>
        <w:t>人才</w:t>
      </w:r>
      <w:r w:rsidR="00EC7E00" w:rsidRPr="004313AC">
        <w:rPr>
          <w:rFonts w:ascii="標楷體" w:hAnsi="標楷體" w:hint="eastAsia"/>
        </w:rPr>
        <w:t>的政策</w:t>
      </w:r>
      <w:r w:rsidR="00410A49" w:rsidRPr="004313AC">
        <w:rPr>
          <w:rFonts w:ascii="標楷體" w:hAnsi="標楷體" w:hint="eastAsia"/>
        </w:rPr>
        <w:t>目的。</w:t>
      </w:r>
    </w:p>
    <w:p w14:paraId="61224FBB" w14:textId="0692725F" w:rsidR="000A2FEE" w:rsidRPr="004313AC" w:rsidRDefault="00567AD5" w:rsidP="004313AC">
      <w:pPr>
        <w:pStyle w:val="33"/>
        <w:overflowPunct w:val="0"/>
        <w:snapToGrid w:val="0"/>
        <w:ind w:leftChars="50" w:left="1301" w:hangingChars="353" w:hanging="1131"/>
        <w:rPr>
          <w:rFonts w:ascii="標楷體" w:hAnsi="標楷體"/>
          <w:b/>
          <w:bCs/>
          <w:kern w:val="0"/>
        </w:rPr>
      </w:pPr>
      <w:r w:rsidRPr="004313AC">
        <w:rPr>
          <w:rFonts w:ascii="標楷體" w:hAnsi="標楷體" w:hint="eastAsia"/>
          <w:b/>
          <w:bCs/>
          <w:kern w:val="0"/>
        </w:rPr>
        <w:t xml:space="preserve">     </w:t>
      </w:r>
      <w:r w:rsidR="000A2FEE" w:rsidRPr="004313AC">
        <w:rPr>
          <w:rFonts w:ascii="標楷體" w:hAnsi="標楷體"/>
          <w:b/>
          <w:bCs/>
          <w:kern w:val="0"/>
        </w:rPr>
        <w:t>決定</w:t>
      </w:r>
      <w:r w:rsidR="000A2FEE" w:rsidRPr="004313AC">
        <w:rPr>
          <w:rFonts w:ascii="標楷體" w:hAnsi="標楷體"/>
          <w:kern w:val="0"/>
        </w:rPr>
        <w:t>：准予核備。</w:t>
      </w:r>
    </w:p>
    <w:p w14:paraId="31844310" w14:textId="64A14935" w:rsidR="006557E1" w:rsidRPr="004313AC" w:rsidRDefault="00452546"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（二）</w:t>
      </w:r>
      <w:r w:rsidR="002626F7" w:rsidRPr="004313AC">
        <w:rPr>
          <w:rFonts w:ascii="標楷體" w:hAnsi="標楷體" w:hint="eastAsia"/>
          <w:sz w:val="32"/>
          <w:szCs w:val="32"/>
        </w:rPr>
        <w:t>考選</w:t>
      </w:r>
      <w:proofErr w:type="gramStart"/>
      <w:r w:rsidR="002626F7" w:rsidRPr="004313AC">
        <w:rPr>
          <w:rFonts w:ascii="標楷體" w:hAnsi="標楷體" w:hint="eastAsia"/>
          <w:sz w:val="32"/>
          <w:szCs w:val="32"/>
        </w:rPr>
        <w:t>部函陳</w:t>
      </w:r>
      <w:proofErr w:type="gramEnd"/>
      <w:r w:rsidR="002626F7" w:rsidRPr="004313AC">
        <w:rPr>
          <w:rFonts w:ascii="標楷體" w:hAnsi="標楷體" w:hint="eastAsia"/>
          <w:sz w:val="32"/>
          <w:szCs w:val="32"/>
        </w:rPr>
        <w:t>112年公務人員特種考試外交領事人員及外交行政人員、國際經濟商務人員、民航人員及原住民族</w:t>
      </w:r>
      <w:proofErr w:type="gramStart"/>
      <w:r w:rsidR="002626F7" w:rsidRPr="004313AC">
        <w:rPr>
          <w:rFonts w:ascii="標楷體" w:hAnsi="標楷體" w:hint="eastAsia"/>
          <w:sz w:val="32"/>
          <w:szCs w:val="32"/>
        </w:rPr>
        <w:t>考試典試及試務</w:t>
      </w:r>
      <w:proofErr w:type="gramEnd"/>
      <w:r w:rsidR="002626F7" w:rsidRPr="004313AC">
        <w:rPr>
          <w:rFonts w:ascii="標楷體" w:hAnsi="標楷體" w:hint="eastAsia"/>
          <w:sz w:val="32"/>
          <w:szCs w:val="32"/>
        </w:rPr>
        <w:t>辦理情形及關係文件一案，報請查照</w:t>
      </w:r>
      <w:r w:rsidR="006557E1" w:rsidRPr="004313AC">
        <w:rPr>
          <w:rFonts w:ascii="標楷體" w:hAnsi="標楷體" w:hint="eastAsia"/>
          <w:sz w:val="32"/>
          <w:szCs w:val="32"/>
        </w:rPr>
        <w:t>。</w:t>
      </w:r>
    </w:p>
    <w:p w14:paraId="1A8252F1" w14:textId="6D78AE40" w:rsidR="00C61BE5" w:rsidRPr="004313AC" w:rsidRDefault="00C61BE5" w:rsidP="004313AC">
      <w:pPr>
        <w:kinsoku w:val="0"/>
        <w:overflowPunct w:val="0"/>
        <w:ind w:leftChars="82" w:left="1258" w:hangingChars="306" w:hanging="979"/>
        <w:jc w:val="both"/>
        <w:textAlignment w:val="baseline"/>
        <w:rPr>
          <w:rFonts w:ascii="標楷體" w:hAnsi="標楷體"/>
          <w:kern w:val="0"/>
          <w:sz w:val="32"/>
          <w:szCs w:val="32"/>
        </w:rPr>
      </w:pPr>
      <w:r w:rsidRPr="004313AC">
        <w:rPr>
          <w:rFonts w:ascii="標楷體" w:hAnsi="標楷體" w:hint="eastAsia"/>
          <w:sz w:val="32"/>
          <w:szCs w:val="32"/>
        </w:rPr>
        <w:t xml:space="preserve">   </w:t>
      </w:r>
      <w:r w:rsidRPr="00834D29">
        <w:rPr>
          <w:rFonts w:ascii="標楷體" w:hAnsi="標楷體" w:hint="eastAsia"/>
          <w:sz w:val="32"/>
          <w:szCs w:val="32"/>
        </w:rPr>
        <w:t xml:space="preserve"> </w:t>
      </w:r>
      <w:r w:rsidRPr="00834D29">
        <w:rPr>
          <w:rFonts w:ascii="標楷體" w:hAnsi="標楷體" w:hint="eastAsia"/>
          <w:b/>
          <w:bCs/>
          <w:sz w:val="32"/>
          <w:szCs w:val="32"/>
        </w:rPr>
        <w:t>吳委員新興</w:t>
      </w:r>
      <w:r w:rsidRPr="00834D29">
        <w:rPr>
          <w:rFonts w:ascii="標楷體" w:hAnsi="標楷體"/>
          <w:b/>
          <w:bCs/>
          <w:kern w:val="0"/>
          <w:sz w:val="32"/>
          <w:szCs w:val="32"/>
        </w:rPr>
        <w:t>：</w:t>
      </w:r>
      <w:r w:rsidR="00DA27D5" w:rsidRPr="00834D29">
        <w:rPr>
          <w:rFonts w:ascii="標楷體" w:hAnsi="標楷體" w:hint="eastAsia"/>
          <w:kern w:val="0"/>
          <w:sz w:val="32"/>
          <w:szCs w:val="32"/>
        </w:rPr>
        <w:t>1.</w:t>
      </w:r>
      <w:r w:rsidR="00DA27D5" w:rsidRPr="004313AC">
        <w:rPr>
          <w:rFonts w:ascii="標楷體" w:hAnsi="標楷體" w:hint="eastAsia"/>
          <w:kern w:val="0"/>
          <w:sz w:val="32"/>
          <w:szCs w:val="32"/>
        </w:rPr>
        <w:t>本項考試辦理期程長達7個月，辦理期間遭逢海葵颱風影響，對原民特考影響最大，經兩次延期。幸而考選部具備高度應變能力，針對考場進行重新布置，並協助應考人應試，處理得當，在此特別感謝所有參與試</w:t>
      </w:r>
      <w:proofErr w:type="gramStart"/>
      <w:r w:rsidR="00DA27D5" w:rsidRPr="004313AC">
        <w:rPr>
          <w:rFonts w:ascii="標楷體" w:hAnsi="標楷體" w:hint="eastAsia"/>
          <w:kern w:val="0"/>
          <w:sz w:val="32"/>
          <w:szCs w:val="32"/>
        </w:rPr>
        <w:t>務</w:t>
      </w:r>
      <w:proofErr w:type="gramEnd"/>
      <w:r w:rsidR="00DA27D5" w:rsidRPr="004313AC">
        <w:rPr>
          <w:rFonts w:ascii="標楷體" w:hAnsi="標楷體" w:hint="eastAsia"/>
          <w:kern w:val="0"/>
          <w:sz w:val="32"/>
          <w:szCs w:val="32"/>
        </w:rPr>
        <w:t>工作的委員與考選部同仁，使考試得以圓滿舉行。2.本考試外交、國濟經濟及民航等類</w:t>
      </w:r>
      <w:proofErr w:type="gramStart"/>
      <w:r w:rsidR="00DA27D5" w:rsidRPr="004313AC">
        <w:rPr>
          <w:rFonts w:ascii="標楷體" w:hAnsi="標楷體" w:hint="eastAsia"/>
          <w:kern w:val="0"/>
          <w:sz w:val="32"/>
          <w:szCs w:val="32"/>
        </w:rPr>
        <w:t>科均有辦理</w:t>
      </w:r>
      <w:proofErr w:type="gramEnd"/>
      <w:r w:rsidR="00DA27D5" w:rsidRPr="004313AC">
        <w:rPr>
          <w:rFonts w:ascii="標楷體" w:hAnsi="標楷體" w:hint="eastAsia"/>
          <w:kern w:val="0"/>
          <w:sz w:val="32"/>
          <w:szCs w:val="32"/>
        </w:rPr>
        <w:t>口試，且</w:t>
      </w:r>
      <w:proofErr w:type="gramStart"/>
      <w:r w:rsidR="00DA27D5" w:rsidRPr="004313AC">
        <w:rPr>
          <w:rFonts w:ascii="標楷體" w:hAnsi="標楷體" w:hint="eastAsia"/>
          <w:kern w:val="0"/>
          <w:sz w:val="32"/>
          <w:szCs w:val="32"/>
        </w:rPr>
        <w:t>口試語別及</w:t>
      </w:r>
      <w:proofErr w:type="gramEnd"/>
      <w:r w:rsidR="00DA27D5" w:rsidRPr="004313AC">
        <w:rPr>
          <w:rFonts w:ascii="標楷體" w:hAnsi="標楷體" w:hint="eastAsia"/>
          <w:kern w:val="0"/>
          <w:sz w:val="32"/>
          <w:szCs w:val="32"/>
        </w:rPr>
        <w:t>辦理方式多元，包含集體口試與個人單獨口試，均順利完成。口試委員部分則邀請用人機關推薦合適人選，並搭配學者專家共同參與，期符合用人機關需求。另值一</w:t>
      </w:r>
      <w:proofErr w:type="gramStart"/>
      <w:r w:rsidR="00DA27D5" w:rsidRPr="004313AC">
        <w:rPr>
          <w:rFonts w:ascii="標楷體" w:hAnsi="標楷體" w:hint="eastAsia"/>
          <w:kern w:val="0"/>
          <w:sz w:val="32"/>
          <w:szCs w:val="32"/>
        </w:rPr>
        <w:t>提者為</w:t>
      </w:r>
      <w:proofErr w:type="gramEnd"/>
      <w:r w:rsidR="00DA27D5" w:rsidRPr="004313AC">
        <w:rPr>
          <w:rFonts w:ascii="標楷體" w:hAnsi="標楷體" w:hint="eastAsia"/>
          <w:kern w:val="0"/>
          <w:sz w:val="32"/>
          <w:szCs w:val="32"/>
        </w:rPr>
        <w:t>，本次口試特別商請口試委員與考選部共同</w:t>
      </w:r>
      <w:proofErr w:type="gramStart"/>
      <w:r w:rsidR="00DA27D5" w:rsidRPr="004313AC">
        <w:rPr>
          <w:rFonts w:ascii="標楷體" w:hAnsi="標楷體" w:hint="eastAsia"/>
          <w:kern w:val="0"/>
          <w:sz w:val="32"/>
          <w:szCs w:val="32"/>
        </w:rPr>
        <w:t>研</w:t>
      </w:r>
      <w:proofErr w:type="gramEnd"/>
      <w:r w:rsidR="00DA27D5" w:rsidRPr="004313AC">
        <w:rPr>
          <w:rFonts w:ascii="標楷體" w:hAnsi="標楷體" w:hint="eastAsia"/>
          <w:kern w:val="0"/>
          <w:sz w:val="32"/>
          <w:szCs w:val="32"/>
        </w:rPr>
        <w:t>議製作模組化試題，使口試題目與評分進一步標準化，確保其公平性與公正性，避免爭議。3.有關原民特考部分，錄取</w:t>
      </w:r>
      <w:proofErr w:type="gramStart"/>
      <w:r w:rsidR="00DA27D5" w:rsidRPr="004313AC">
        <w:rPr>
          <w:rFonts w:ascii="標楷體" w:hAnsi="標楷體" w:hint="eastAsia"/>
          <w:kern w:val="0"/>
          <w:sz w:val="32"/>
          <w:szCs w:val="32"/>
        </w:rPr>
        <w:t>不</w:t>
      </w:r>
      <w:proofErr w:type="gramEnd"/>
      <w:r w:rsidR="00DA27D5" w:rsidRPr="004313AC">
        <w:rPr>
          <w:rFonts w:ascii="標楷體" w:hAnsi="標楷體" w:hint="eastAsia"/>
          <w:kern w:val="0"/>
          <w:sz w:val="32"/>
          <w:szCs w:val="32"/>
        </w:rPr>
        <w:t>足額情形相對嚴峻，恐影響政府原鄉治理與原鄉自治之政策效能。對此，</w:t>
      </w:r>
      <w:proofErr w:type="gramStart"/>
      <w:r w:rsidR="00DA27D5" w:rsidRPr="004313AC">
        <w:rPr>
          <w:rFonts w:ascii="標楷體" w:hAnsi="標楷體" w:hint="eastAsia"/>
          <w:kern w:val="0"/>
          <w:sz w:val="32"/>
          <w:szCs w:val="32"/>
        </w:rPr>
        <w:t>考選部雖已</w:t>
      </w:r>
      <w:proofErr w:type="gramEnd"/>
      <w:r w:rsidR="00DA27D5" w:rsidRPr="004313AC">
        <w:rPr>
          <w:rFonts w:ascii="標楷體" w:hAnsi="標楷體" w:hint="eastAsia"/>
          <w:kern w:val="0"/>
          <w:sz w:val="32"/>
          <w:szCs w:val="32"/>
        </w:rPr>
        <w:t>提出</w:t>
      </w:r>
      <w:proofErr w:type="gramStart"/>
      <w:r w:rsidR="00DA27D5" w:rsidRPr="004313AC">
        <w:rPr>
          <w:rFonts w:ascii="標楷體" w:hAnsi="標楷體" w:hint="eastAsia"/>
          <w:kern w:val="0"/>
          <w:sz w:val="32"/>
          <w:szCs w:val="32"/>
        </w:rPr>
        <w:t>減列考科</w:t>
      </w:r>
      <w:proofErr w:type="gramEnd"/>
      <w:r w:rsidR="00DA27D5" w:rsidRPr="004313AC">
        <w:rPr>
          <w:rFonts w:ascii="標楷體" w:hAnsi="標楷體" w:hint="eastAsia"/>
          <w:kern w:val="0"/>
          <w:sz w:val="32"/>
          <w:szCs w:val="32"/>
        </w:rPr>
        <w:t>與調整考試內容以為因應，但能否有效解決此困境有待觀察。若未來仍錄取</w:t>
      </w:r>
      <w:proofErr w:type="gramStart"/>
      <w:r w:rsidR="00DA27D5" w:rsidRPr="004313AC">
        <w:rPr>
          <w:rFonts w:ascii="標楷體" w:hAnsi="標楷體" w:hint="eastAsia"/>
          <w:kern w:val="0"/>
          <w:sz w:val="32"/>
          <w:szCs w:val="32"/>
        </w:rPr>
        <w:t>不</w:t>
      </w:r>
      <w:proofErr w:type="gramEnd"/>
      <w:r w:rsidR="00DA27D5" w:rsidRPr="004313AC">
        <w:rPr>
          <w:rFonts w:ascii="標楷體" w:hAnsi="標楷體" w:hint="eastAsia"/>
          <w:kern w:val="0"/>
          <w:sz w:val="32"/>
          <w:szCs w:val="32"/>
        </w:rPr>
        <w:t>足額，建議參考離島特考，</w:t>
      </w:r>
      <w:proofErr w:type="gramStart"/>
      <w:r w:rsidR="00DA27D5" w:rsidRPr="004313AC">
        <w:rPr>
          <w:rFonts w:ascii="標楷體" w:hAnsi="標楷體" w:hint="eastAsia"/>
          <w:kern w:val="0"/>
          <w:sz w:val="32"/>
          <w:szCs w:val="32"/>
        </w:rPr>
        <w:t>研</w:t>
      </w:r>
      <w:proofErr w:type="gramEnd"/>
      <w:r w:rsidR="00DA27D5" w:rsidRPr="004313AC">
        <w:rPr>
          <w:rFonts w:ascii="標楷體" w:hAnsi="標楷體" w:hint="eastAsia"/>
          <w:kern w:val="0"/>
          <w:sz w:val="32"/>
          <w:szCs w:val="32"/>
        </w:rPr>
        <w:t>議提高口試比重，將單一筆試轉為多元取才，協助有意投身公共服務之優秀原民青年進入政府部門服務。</w:t>
      </w:r>
    </w:p>
    <w:p w14:paraId="7FCFECB9" w14:textId="402E65D4" w:rsidR="00053CB3" w:rsidRPr="004313AC" w:rsidRDefault="00053CB3" w:rsidP="004313AC">
      <w:pPr>
        <w:kinsoku w:val="0"/>
        <w:overflowPunct w:val="0"/>
        <w:ind w:leftChars="82" w:left="1258" w:hangingChars="306" w:hanging="979"/>
        <w:jc w:val="both"/>
        <w:textAlignment w:val="baseline"/>
        <w:rPr>
          <w:rFonts w:ascii="標楷體" w:hAnsi="標楷體"/>
          <w:b/>
          <w:bCs/>
          <w:sz w:val="32"/>
          <w:szCs w:val="32"/>
        </w:rPr>
      </w:pPr>
      <w:r w:rsidRPr="004313AC">
        <w:rPr>
          <w:rFonts w:ascii="標楷體" w:hAnsi="標楷體" w:hint="eastAsia"/>
          <w:sz w:val="32"/>
          <w:szCs w:val="32"/>
        </w:rPr>
        <w:t xml:space="preserve">    </w:t>
      </w:r>
      <w:r w:rsidRPr="00834D29">
        <w:rPr>
          <w:rFonts w:ascii="標楷體" w:hAnsi="標楷體" w:hint="eastAsia"/>
          <w:b/>
          <w:bCs/>
          <w:sz w:val="32"/>
          <w:szCs w:val="32"/>
        </w:rPr>
        <w:t>伊萬</w:t>
      </w:r>
      <w:proofErr w:type="gramStart"/>
      <w:r w:rsidRPr="00834D29">
        <w:rPr>
          <w:rFonts w:ascii="標楷體" w:hAnsi="標楷體" w:hint="eastAsia"/>
          <w:b/>
          <w:bCs/>
          <w:sz w:val="32"/>
          <w:szCs w:val="32"/>
        </w:rPr>
        <w:t>•</w:t>
      </w:r>
      <w:proofErr w:type="gramEnd"/>
      <w:r w:rsidRPr="00834D29">
        <w:rPr>
          <w:rFonts w:ascii="標楷體" w:hAnsi="標楷體" w:hint="eastAsia"/>
          <w:b/>
          <w:bCs/>
          <w:sz w:val="32"/>
          <w:szCs w:val="32"/>
        </w:rPr>
        <w:t>納威委員</w:t>
      </w:r>
      <w:r w:rsidRPr="00834D29">
        <w:rPr>
          <w:rFonts w:ascii="標楷體" w:hAnsi="標楷體"/>
          <w:kern w:val="0"/>
          <w:sz w:val="32"/>
          <w:szCs w:val="32"/>
        </w:rPr>
        <w:t>：</w:t>
      </w:r>
      <w:r w:rsidR="00A11C5A" w:rsidRPr="004313AC">
        <w:rPr>
          <w:rFonts w:ascii="標楷體" w:hAnsi="標楷體" w:hint="eastAsia"/>
          <w:kern w:val="0"/>
          <w:sz w:val="32"/>
          <w:szCs w:val="32"/>
        </w:rPr>
        <w:t>為解決原民特考錄取</w:t>
      </w:r>
      <w:proofErr w:type="gramStart"/>
      <w:r w:rsidR="00A11C5A" w:rsidRPr="004313AC">
        <w:rPr>
          <w:rFonts w:ascii="標楷體" w:hAnsi="標楷體" w:hint="eastAsia"/>
          <w:kern w:val="0"/>
          <w:sz w:val="32"/>
          <w:szCs w:val="32"/>
        </w:rPr>
        <w:t>不</w:t>
      </w:r>
      <w:proofErr w:type="gramEnd"/>
      <w:r w:rsidR="00A11C5A" w:rsidRPr="004313AC">
        <w:rPr>
          <w:rFonts w:ascii="標楷體" w:hAnsi="標楷體" w:hint="eastAsia"/>
          <w:kern w:val="0"/>
          <w:sz w:val="32"/>
          <w:szCs w:val="32"/>
        </w:rPr>
        <w:t>足額問題，去年</w:t>
      </w:r>
      <w:r w:rsidR="00A11C5A" w:rsidRPr="004313AC">
        <w:rPr>
          <w:rFonts w:ascii="標楷體" w:hAnsi="標楷體" w:hint="eastAsia"/>
          <w:kern w:val="0"/>
          <w:sz w:val="32"/>
          <w:szCs w:val="32"/>
        </w:rPr>
        <w:lastRenderedPageBreak/>
        <w:t>特別拜會主管機關原住民族委員會，瞭解相關用人機關意見，尤以自113年起報考原民特考一、二、三等考試，須取得</w:t>
      </w:r>
      <w:r w:rsidR="00C71429">
        <w:rPr>
          <w:rFonts w:ascii="標楷體" w:hAnsi="標楷體" w:hint="eastAsia"/>
          <w:kern w:val="0"/>
          <w:sz w:val="32"/>
          <w:szCs w:val="32"/>
        </w:rPr>
        <w:t>該</w:t>
      </w:r>
      <w:r w:rsidR="00A11C5A" w:rsidRPr="004313AC">
        <w:rPr>
          <w:rFonts w:ascii="標楷體" w:hAnsi="標楷體" w:hint="eastAsia"/>
          <w:kern w:val="0"/>
          <w:sz w:val="32"/>
          <w:szCs w:val="32"/>
        </w:rPr>
        <w:t>會核發之原住民族語言能力認證中級以上合格證書，有可能影響報考意願，須預為因應。考選</w:t>
      </w:r>
      <w:proofErr w:type="gramStart"/>
      <w:r w:rsidR="00A11C5A" w:rsidRPr="004313AC">
        <w:rPr>
          <w:rFonts w:ascii="標楷體" w:hAnsi="標楷體" w:hint="eastAsia"/>
          <w:kern w:val="0"/>
          <w:sz w:val="32"/>
          <w:szCs w:val="32"/>
        </w:rPr>
        <w:t>部為符</w:t>
      </w:r>
      <w:proofErr w:type="gramEnd"/>
      <w:r w:rsidR="00A11C5A" w:rsidRPr="004313AC">
        <w:rPr>
          <w:rFonts w:ascii="標楷體" w:hAnsi="標楷體" w:hint="eastAsia"/>
          <w:kern w:val="0"/>
          <w:sz w:val="32"/>
          <w:szCs w:val="32"/>
        </w:rPr>
        <w:t>應本考試選才之特殊性，參考高普考試規則，修正特種考試原住民族考試規則，調整原民特考各類科應試專業科目內涵、科目數及</w:t>
      </w:r>
      <w:proofErr w:type="gramStart"/>
      <w:r w:rsidR="00A11C5A" w:rsidRPr="004313AC">
        <w:rPr>
          <w:rFonts w:ascii="標楷體" w:hAnsi="標楷體" w:hint="eastAsia"/>
          <w:kern w:val="0"/>
          <w:sz w:val="32"/>
          <w:szCs w:val="32"/>
        </w:rPr>
        <w:t>其占分比</w:t>
      </w:r>
      <w:proofErr w:type="gramEnd"/>
      <w:r w:rsidR="00A11C5A" w:rsidRPr="004313AC">
        <w:rPr>
          <w:rFonts w:ascii="標楷體" w:hAnsi="標楷體" w:hint="eastAsia"/>
          <w:kern w:val="0"/>
          <w:sz w:val="32"/>
          <w:szCs w:val="32"/>
        </w:rPr>
        <w:t>，期望透過減輕應考人應試負擔，適度提升報考意願。請部持續關注考試規則修正後，原民特考錄取</w:t>
      </w:r>
      <w:proofErr w:type="gramStart"/>
      <w:r w:rsidR="00A11C5A" w:rsidRPr="004313AC">
        <w:rPr>
          <w:rFonts w:ascii="標楷體" w:hAnsi="標楷體" w:hint="eastAsia"/>
          <w:kern w:val="0"/>
          <w:sz w:val="32"/>
          <w:szCs w:val="32"/>
        </w:rPr>
        <w:t>不</w:t>
      </w:r>
      <w:proofErr w:type="gramEnd"/>
      <w:r w:rsidR="00A11C5A" w:rsidRPr="004313AC">
        <w:rPr>
          <w:rFonts w:ascii="標楷體" w:hAnsi="標楷體" w:hint="eastAsia"/>
          <w:kern w:val="0"/>
          <w:sz w:val="32"/>
          <w:szCs w:val="32"/>
        </w:rPr>
        <w:t>足額情況是否確實舒緩，另吳委員新興建議參考離島特考增加口試以解決原民特考錄取</w:t>
      </w:r>
      <w:proofErr w:type="gramStart"/>
      <w:r w:rsidR="00A11C5A" w:rsidRPr="004313AC">
        <w:rPr>
          <w:rFonts w:ascii="標楷體" w:hAnsi="標楷體" w:hint="eastAsia"/>
          <w:kern w:val="0"/>
          <w:sz w:val="32"/>
          <w:szCs w:val="32"/>
        </w:rPr>
        <w:t>不</w:t>
      </w:r>
      <w:proofErr w:type="gramEnd"/>
      <w:r w:rsidR="00A11C5A" w:rsidRPr="004313AC">
        <w:rPr>
          <w:rFonts w:ascii="標楷體" w:hAnsi="標楷體" w:hint="eastAsia"/>
          <w:kern w:val="0"/>
          <w:sz w:val="32"/>
          <w:szCs w:val="32"/>
        </w:rPr>
        <w:t>足額問題，也</w:t>
      </w:r>
      <w:proofErr w:type="gramStart"/>
      <w:r w:rsidR="00A11C5A" w:rsidRPr="004313AC">
        <w:rPr>
          <w:rFonts w:ascii="標楷體" w:hAnsi="標楷體" w:hint="eastAsia"/>
          <w:kern w:val="0"/>
          <w:sz w:val="32"/>
          <w:szCs w:val="32"/>
        </w:rPr>
        <w:t>希望部朝此</w:t>
      </w:r>
      <w:proofErr w:type="gramEnd"/>
      <w:r w:rsidR="00A11C5A" w:rsidRPr="004313AC">
        <w:rPr>
          <w:rFonts w:ascii="標楷體" w:hAnsi="標楷體" w:hint="eastAsia"/>
          <w:kern w:val="0"/>
          <w:sz w:val="32"/>
          <w:szCs w:val="32"/>
        </w:rPr>
        <w:t>方向積極</w:t>
      </w:r>
      <w:proofErr w:type="gramStart"/>
      <w:r w:rsidR="00A11C5A" w:rsidRPr="004313AC">
        <w:rPr>
          <w:rFonts w:ascii="標楷體" w:hAnsi="標楷體" w:hint="eastAsia"/>
          <w:kern w:val="0"/>
          <w:sz w:val="32"/>
          <w:szCs w:val="32"/>
        </w:rPr>
        <w:t>研</w:t>
      </w:r>
      <w:proofErr w:type="gramEnd"/>
      <w:r w:rsidR="00A11C5A" w:rsidRPr="004313AC">
        <w:rPr>
          <w:rFonts w:ascii="標楷體" w:hAnsi="標楷體" w:hint="eastAsia"/>
          <w:kern w:val="0"/>
          <w:sz w:val="32"/>
          <w:szCs w:val="32"/>
        </w:rPr>
        <w:t>議。</w:t>
      </w:r>
      <w:r w:rsidRPr="004313AC">
        <w:rPr>
          <w:rFonts w:ascii="標楷體" w:hAnsi="標楷體" w:hint="eastAsia"/>
          <w:sz w:val="32"/>
          <w:szCs w:val="32"/>
        </w:rPr>
        <w:t xml:space="preserve">  </w:t>
      </w:r>
    </w:p>
    <w:p w14:paraId="7CFD817A" w14:textId="77777777" w:rsidR="000A2FEE" w:rsidRPr="004313AC" w:rsidRDefault="000A2FEE" w:rsidP="004313AC">
      <w:pPr>
        <w:kinsoku w:val="0"/>
        <w:overflowPunct w:val="0"/>
        <w:ind w:leftChars="82" w:left="1259" w:hangingChars="306" w:hanging="980"/>
        <w:jc w:val="both"/>
        <w:textAlignment w:val="baseline"/>
        <w:rPr>
          <w:rFonts w:ascii="標楷體" w:hAnsi="標楷體"/>
          <w:sz w:val="32"/>
          <w:szCs w:val="32"/>
        </w:rPr>
      </w:pPr>
      <w:r w:rsidRPr="004313AC">
        <w:rPr>
          <w:rFonts w:ascii="標楷體" w:hAnsi="標楷體" w:hint="eastAsia"/>
          <w:b/>
          <w:bCs/>
          <w:kern w:val="0"/>
          <w:sz w:val="32"/>
          <w:szCs w:val="32"/>
        </w:rPr>
        <w:t xml:space="preserve">    </w:t>
      </w:r>
      <w:r w:rsidRPr="004313AC">
        <w:rPr>
          <w:rFonts w:ascii="標楷體" w:hAnsi="標楷體"/>
          <w:b/>
          <w:bCs/>
          <w:kern w:val="0"/>
          <w:sz w:val="32"/>
          <w:szCs w:val="32"/>
        </w:rPr>
        <w:t>決定</w:t>
      </w:r>
      <w:r w:rsidRPr="004313AC">
        <w:rPr>
          <w:rFonts w:ascii="標楷體" w:hAnsi="標楷體"/>
          <w:kern w:val="0"/>
          <w:sz w:val="32"/>
          <w:szCs w:val="32"/>
        </w:rPr>
        <w:t>：准予核備。</w:t>
      </w:r>
    </w:p>
    <w:p w14:paraId="1E39E75A" w14:textId="24F0B546" w:rsidR="004B3FD4" w:rsidRPr="004313AC" w:rsidRDefault="004B3FD4"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w:t>
      </w:r>
      <w:r w:rsidR="00452546" w:rsidRPr="004313AC">
        <w:rPr>
          <w:rFonts w:ascii="標楷體" w:hAnsi="標楷體" w:hint="eastAsia"/>
          <w:sz w:val="32"/>
          <w:szCs w:val="32"/>
        </w:rPr>
        <w:t>三</w:t>
      </w:r>
      <w:r w:rsidRPr="004313AC">
        <w:rPr>
          <w:rFonts w:ascii="標楷體" w:hAnsi="標楷體" w:hint="eastAsia"/>
          <w:sz w:val="32"/>
          <w:szCs w:val="32"/>
        </w:rPr>
        <w:t>）</w:t>
      </w:r>
      <w:r w:rsidR="002626F7" w:rsidRPr="004313AC">
        <w:rPr>
          <w:rFonts w:ascii="標楷體" w:hAnsi="標楷體" w:hint="eastAsia"/>
          <w:sz w:val="32"/>
          <w:szCs w:val="32"/>
        </w:rPr>
        <w:t>考選</w:t>
      </w:r>
      <w:proofErr w:type="gramStart"/>
      <w:r w:rsidR="002626F7" w:rsidRPr="004313AC">
        <w:rPr>
          <w:rFonts w:ascii="標楷體" w:hAnsi="標楷體" w:hint="eastAsia"/>
          <w:sz w:val="32"/>
          <w:szCs w:val="32"/>
        </w:rPr>
        <w:t>部函陳</w:t>
      </w:r>
      <w:proofErr w:type="gramEnd"/>
      <w:r w:rsidR="002626F7" w:rsidRPr="004313AC">
        <w:rPr>
          <w:rFonts w:ascii="標楷體" w:hAnsi="標楷體" w:hint="eastAsia"/>
          <w:sz w:val="32"/>
          <w:szCs w:val="32"/>
        </w:rPr>
        <w:t>112年公務人員特種考試司法人員、法務部調查局調查人員、海岸巡防人員、移民行政人員考試及112年</w:t>
      </w:r>
      <w:proofErr w:type="gramStart"/>
      <w:r w:rsidR="002626F7" w:rsidRPr="004313AC">
        <w:rPr>
          <w:rFonts w:ascii="標楷體" w:hAnsi="標楷體" w:hint="eastAsia"/>
          <w:sz w:val="32"/>
          <w:szCs w:val="32"/>
        </w:rPr>
        <w:t>未具擬任</w:t>
      </w:r>
      <w:proofErr w:type="gramEnd"/>
      <w:r w:rsidR="002626F7" w:rsidRPr="004313AC">
        <w:rPr>
          <w:rFonts w:ascii="標楷體" w:hAnsi="標楷體" w:hint="eastAsia"/>
          <w:sz w:val="32"/>
          <w:szCs w:val="32"/>
        </w:rPr>
        <w:t>職務任用資格者取得法官遴選資格</w:t>
      </w:r>
      <w:proofErr w:type="gramStart"/>
      <w:r w:rsidR="002626F7" w:rsidRPr="004313AC">
        <w:rPr>
          <w:rFonts w:ascii="標楷體" w:hAnsi="標楷體" w:hint="eastAsia"/>
          <w:sz w:val="32"/>
          <w:szCs w:val="32"/>
        </w:rPr>
        <w:t>考試典試及試務</w:t>
      </w:r>
      <w:proofErr w:type="gramEnd"/>
      <w:r w:rsidR="002626F7" w:rsidRPr="004313AC">
        <w:rPr>
          <w:rFonts w:ascii="標楷體" w:hAnsi="標楷體" w:hint="eastAsia"/>
          <w:sz w:val="32"/>
          <w:szCs w:val="32"/>
        </w:rPr>
        <w:t>辦理情形及關係文件一案，</w:t>
      </w:r>
      <w:r w:rsidRPr="004313AC">
        <w:rPr>
          <w:rFonts w:ascii="標楷體" w:hAnsi="標楷體" w:hint="eastAsia"/>
          <w:sz w:val="32"/>
          <w:szCs w:val="32"/>
        </w:rPr>
        <w:t>報請查照。</w:t>
      </w:r>
    </w:p>
    <w:p w14:paraId="2449C3EA" w14:textId="226B5061" w:rsidR="00244633" w:rsidRPr="004313AC" w:rsidRDefault="00C61BE5"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 xml:space="preserve">   </w:t>
      </w:r>
      <w:r w:rsidRPr="00834D29">
        <w:rPr>
          <w:rFonts w:ascii="標楷體" w:hAnsi="標楷體" w:hint="eastAsia"/>
          <w:sz w:val="32"/>
          <w:szCs w:val="32"/>
        </w:rPr>
        <w:t xml:space="preserve"> </w:t>
      </w:r>
      <w:r w:rsidRPr="00834D29">
        <w:rPr>
          <w:rFonts w:ascii="標楷體" w:hAnsi="標楷體" w:hint="eastAsia"/>
          <w:b/>
          <w:bCs/>
          <w:sz w:val="32"/>
          <w:szCs w:val="32"/>
        </w:rPr>
        <w:t>陳委員錦生</w:t>
      </w:r>
      <w:r w:rsidRPr="00834D29">
        <w:rPr>
          <w:rFonts w:ascii="標楷體" w:hAnsi="標楷體"/>
          <w:kern w:val="0"/>
          <w:sz w:val="32"/>
          <w:szCs w:val="32"/>
        </w:rPr>
        <w:t>：</w:t>
      </w:r>
      <w:r w:rsidR="00A11C5A" w:rsidRPr="004313AC">
        <w:rPr>
          <w:rFonts w:ascii="標楷體" w:hAnsi="標楷體" w:hint="eastAsia"/>
          <w:kern w:val="0"/>
          <w:sz w:val="32"/>
          <w:szCs w:val="32"/>
        </w:rPr>
        <w:t>1.112年司法等五合一考試自5月2日開始報名，除筆試外，尚包含體能測驗、口試等方式，5項考試合併舉辦，複雜度相對較高；於歷經第一試筆試、第二試體能測驗及第三試口試，已於113年1月4日榜示，歷時約8個月。2.司法、調查、</w:t>
      </w:r>
      <w:proofErr w:type="gramStart"/>
      <w:r w:rsidR="00A11C5A" w:rsidRPr="004313AC">
        <w:rPr>
          <w:rFonts w:ascii="標楷體" w:hAnsi="標楷體" w:hint="eastAsia"/>
          <w:kern w:val="0"/>
          <w:sz w:val="32"/>
          <w:szCs w:val="32"/>
        </w:rPr>
        <w:t>海巡及移民</w:t>
      </w:r>
      <w:proofErr w:type="gramEnd"/>
      <w:r w:rsidR="00A11C5A" w:rsidRPr="004313AC">
        <w:rPr>
          <w:rFonts w:ascii="標楷體" w:hAnsi="標楷體" w:hint="eastAsia"/>
          <w:kern w:val="0"/>
          <w:sz w:val="32"/>
          <w:szCs w:val="32"/>
        </w:rPr>
        <w:t>特考之需用名額及錄取人數：司法人員錄取1205人(錄取率10.61%)、調查人員錄取118人(錄取率6.55%)、海巡</w:t>
      </w:r>
      <w:r w:rsidR="00086978">
        <w:rPr>
          <w:rFonts w:ascii="標楷體" w:hAnsi="標楷體" w:hint="eastAsia"/>
          <w:kern w:val="0"/>
          <w:sz w:val="32"/>
          <w:szCs w:val="32"/>
        </w:rPr>
        <w:t>人員</w:t>
      </w:r>
      <w:r w:rsidR="00A11C5A" w:rsidRPr="004313AC">
        <w:rPr>
          <w:rFonts w:ascii="標楷體" w:hAnsi="標楷體" w:hint="eastAsia"/>
          <w:kern w:val="0"/>
          <w:sz w:val="32"/>
          <w:szCs w:val="32"/>
        </w:rPr>
        <w:t>錄取35人(錄取率24.65%)、移民人員錄取60人(錄取率12.3</w:t>
      </w:r>
      <w:r w:rsidR="00B077C6">
        <w:rPr>
          <w:rFonts w:ascii="標楷體" w:hAnsi="標楷體" w:hint="eastAsia"/>
          <w:kern w:val="0"/>
          <w:sz w:val="32"/>
          <w:szCs w:val="32"/>
        </w:rPr>
        <w:t>0</w:t>
      </w:r>
      <w:r w:rsidR="00A11C5A" w:rsidRPr="004313AC">
        <w:rPr>
          <w:rFonts w:ascii="標楷體" w:hAnsi="標楷體" w:hint="eastAsia"/>
          <w:kern w:val="0"/>
          <w:sz w:val="32"/>
          <w:szCs w:val="32"/>
        </w:rPr>
        <w:t>%)，合計錄取1,418人(錄取率10.20%)，錄取率男性</w:t>
      </w:r>
      <w:r w:rsidR="00B77D47" w:rsidRPr="004313AC">
        <w:rPr>
          <w:rFonts w:ascii="標楷體" w:hAnsi="標楷體" w:hint="eastAsia"/>
          <w:kern w:val="0"/>
          <w:sz w:val="32"/>
          <w:szCs w:val="32"/>
        </w:rPr>
        <w:t>(12.51%)</w:t>
      </w:r>
      <w:r w:rsidR="00A11C5A" w:rsidRPr="004313AC">
        <w:rPr>
          <w:rFonts w:ascii="標楷體" w:hAnsi="標楷體" w:hint="eastAsia"/>
          <w:kern w:val="0"/>
          <w:sz w:val="32"/>
          <w:szCs w:val="32"/>
        </w:rPr>
        <w:t>略高於女性(8.34%)。3.本考試應考人提出之試題疑義計83題（申論式試題3題，測驗式</w:t>
      </w:r>
      <w:r w:rsidR="005C2983" w:rsidRPr="004313AC">
        <w:rPr>
          <w:rFonts w:ascii="標楷體" w:hAnsi="標楷體" w:hint="eastAsia"/>
          <w:kern w:val="0"/>
          <w:sz w:val="32"/>
          <w:szCs w:val="32"/>
        </w:rPr>
        <w:t>試</w:t>
      </w:r>
      <w:r w:rsidR="00A11C5A" w:rsidRPr="004313AC">
        <w:rPr>
          <w:rFonts w:ascii="標楷體" w:hAnsi="標楷體" w:hint="eastAsia"/>
          <w:kern w:val="0"/>
          <w:sz w:val="32"/>
          <w:szCs w:val="32"/>
        </w:rPr>
        <w:t>題80題），申論式試題除1</w:t>
      </w:r>
      <w:proofErr w:type="gramStart"/>
      <w:r w:rsidR="00A11C5A" w:rsidRPr="004313AC">
        <w:rPr>
          <w:rFonts w:ascii="標楷體" w:hAnsi="標楷體" w:hint="eastAsia"/>
          <w:kern w:val="0"/>
          <w:sz w:val="32"/>
          <w:szCs w:val="32"/>
        </w:rPr>
        <w:t>題非試題</w:t>
      </w:r>
      <w:proofErr w:type="gramEnd"/>
      <w:r w:rsidR="00A11C5A" w:rsidRPr="004313AC">
        <w:rPr>
          <w:rFonts w:ascii="標楷體" w:hAnsi="標楷體" w:hint="eastAsia"/>
          <w:kern w:val="0"/>
          <w:sz w:val="32"/>
          <w:szCs w:val="32"/>
        </w:rPr>
        <w:t>實質內容外，</w:t>
      </w:r>
      <w:proofErr w:type="gramStart"/>
      <w:r w:rsidR="00A11C5A" w:rsidRPr="004313AC">
        <w:rPr>
          <w:rFonts w:ascii="標楷體" w:hAnsi="標楷體" w:hint="eastAsia"/>
          <w:kern w:val="0"/>
          <w:sz w:val="32"/>
          <w:szCs w:val="32"/>
        </w:rPr>
        <w:t>餘經各</w:t>
      </w:r>
      <w:proofErr w:type="gramEnd"/>
      <w:r w:rsidR="00A11C5A" w:rsidRPr="004313AC">
        <w:rPr>
          <w:rFonts w:ascii="標楷體" w:hAnsi="標楷體" w:hint="eastAsia"/>
          <w:kern w:val="0"/>
          <w:sz w:val="32"/>
          <w:szCs w:val="32"/>
        </w:rPr>
        <w:t>組召集人召開會議</w:t>
      </w:r>
      <w:proofErr w:type="gramStart"/>
      <w:r w:rsidR="00A11C5A" w:rsidRPr="004313AC">
        <w:rPr>
          <w:rFonts w:ascii="標楷體" w:hAnsi="標楷體" w:hint="eastAsia"/>
          <w:kern w:val="0"/>
          <w:sz w:val="32"/>
          <w:szCs w:val="32"/>
        </w:rPr>
        <w:t>研</w:t>
      </w:r>
      <w:proofErr w:type="gramEnd"/>
      <w:r w:rsidR="00A11C5A" w:rsidRPr="004313AC">
        <w:rPr>
          <w:rFonts w:ascii="標楷體" w:hAnsi="標楷體" w:hint="eastAsia"/>
          <w:kern w:val="0"/>
          <w:sz w:val="32"/>
          <w:szCs w:val="32"/>
        </w:rPr>
        <w:t>商結果，1題有瑕疵，但不影響原評</w:t>
      </w:r>
      <w:r w:rsidR="00A11C5A" w:rsidRPr="004313AC">
        <w:rPr>
          <w:rFonts w:ascii="標楷體" w:hAnsi="標楷體" w:hint="eastAsia"/>
          <w:kern w:val="0"/>
          <w:sz w:val="32"/>
          <w:szCs w:val="32"/>
        </w:rPr>
        <w:lastRenderedPageBreak/>
        <w:t>閱標準，依原評閱標準評閱；1題有瑕疵致影響原評閱標準，但仍可作答，依重新擬定之評閱標準評閱；測驗式試題維持原答案74題，更正答案4題，以及2題試題錯誤無正確答案一律給分。申論式試題更正率0.22%，測驗</w:t>
      </w:r>
      <w:r w:rsidR="005C2983" w:rsidRPr="004313AC">
        <w:rPr>
          <w:rFonts w:ascii="標楷體" w:hAnsi="標楷體" w:hint="eastAsia"/>
          <w:kern w:val="0"/>
          <w:sz w:val="32"/>
          <w:szCs w:val="32"/>
        </w:rPr>
        <w:t>式試</w:t>
      </w:r>
      <w:r w:rsidR="00A11C5A" w:rsidRPr="004313AC">
        <w:rPr>
          <w:rFonts w:ascii="標楷體" w:hAnsi="標楷體" w:hint="eastAsia"/>
          <w:kern w:val="0"/>
          <w:sz w:val="32"/>
          <w:szCs w:val="32"/>
        </w:rPr>
        <w:t>題更正率0.61%，合計更正率0.49%。4.本考試計</w:t>
      </w:r>
      <w:proofErr w:type="gramStart"/>
      <w:r w:rsidR="00A11C5A" w:rsidRPr="004313AC">
        <w:rPr>
          <w:rFonts w:ascii="標楷體" w:hAnsi="標楷體" w:hint="eastAsia"/>
          <w:kern w:val="0"/>
          <w:sz w:val="32"/>
          <w:szCs w:val="32"/>
        </w:rPr>
        <w:t>遴聘典</w:t>
      </w:r>
      <w:proofErr w:type="gramEnd"/>
      <w:r w:rsidR="00A11C5A" w:rsidRPr="004313AC">
        <w:rPr>
          <w:rFonts w:ascii="標楷體" w:hAnsi="標楷體" w:hint="eastAsia"/>
          <w:kern w:val="0"/>
          <w:sz w:val="32"/>
          <w:szCs w:val="32"/>
        </w:rPr>
        <w:t>試人員368人，感謝姚</w:t>
      </w:r>
      <w:r w:rsidR="00AF5721" w:rsidRPr="004313AC">
        <w:rPr>
          <w:rFonts w:ascii="標楷體" w:hAnsi="標楷體" w:hint="eastAsia"/>
          <w:kern w:val="0"/>
          <w:sz w:val="32"/>
          <w:szCs w:val="32"/>
        </w:rPr>
        <w:t>委員</w:t>
      </w:r>
      <w:r w:rsidR="00A11C5A" w:rsidRPr="004313AC">
        <w:rPr>
          <w:rFonts w:ascii="標楷體" w:hAnsi="標楷體" w:hint="eastAsia"/>
          <w:kern w:val="0"/>
          <w:sz w:val="32"/>
          <w:szCs w:val="32"/>
        </w:rPr>
        <w:t>立德、</w:t>
      </w:r>
      <w:proofErr w:type="gramStart"/>
      <w:r w:rsidR="00A11C5A" w:rsidRPr="004313AC">
        <w:rPr>
          <w:rFonts w:ascii="標楷體" w:hAnsi="標楷體" w:hint="eastAsia"/>
          <w:kern w:val="0"/>
          <w:sz w:val="32"/>
          <w:szCs w:val="32"/>
        </w:rPr>
        <w:t>陳</w:t>
      </w:r>
      <w:r w:rsidR="00AF5721" w:rsidRPr="004313AC">
        <w:rPr>
          <w:rFonts w:ascii="標楷體" w:hAnsi="標楷體" w:hint="eastAsia"/>
          <w:kern w:val="0"/>
          <w:sz w:val="32"/>
          <w:szCs w:val="32"/>
        </w:rPr>
        <w:t>委員</w:t>
      </w:r>
      <w:r w:rsidR="00A11C5A" w:rsidRPr="004313AC">
        <w:rPr>
          <w:rFonts w:ascii="標楷體" w:hAnsi="標楷體" w:hint="eastAsia"/>
          <w:kern w:val="0"/>
          <w:sz w:val="32"/>
          <w:szCs w:val="32"/>
        </w:rPr>
        <w:t>慈陽</w:t>
      </w:r>
      <w:proofErr w:type="gramEnd"/>
      <w:r w:rsidR="00A11C5A" w:rsidRPr="004313AC">
        <w:rPr>
          <w:rFonts w:ascii="標楷體" w:hAnsi="標楷體" w:hint="eastAsia"/>
          <w:kern w:val="0"/>
          <w:sz w:val="32"/>
          <w:szCs w:val="32"/>
        </w:rPr>
        <w:t>、</w:t>
      </w:r>
      <w:proofErr w:type="gramStart"/>
      <w:r w:rsidR="00A11C5A" w:rsidRPr="004313AC">
        <w:rPr>
          <w:rFonts w:ascii="標楷體" w:hAnsi="標楷體" w:hint="eastAsia"/>
          <w:kern w:val="0"/>
          <w:sz w:val="32"/>
          <w:szCs w:val="32"/>
        </w:rPr>
        <w:t>王</w:t>
      </w:r>
      <w:r w:rsidR="00AF5721" w:rsidRPr="004313AC">
        <w:rPr>
          <w:rFonts w:ascii="標楷體" w:hAnsi="標楷體" w:hint="eastAsia"/>
          <w:kern w:val="0"/>
          <w:sz w:val="32"/>
          <w:szCs w:val="32"/>
        </w:rPr>
        <w:t>委員</w:t>
      </w:r>
      <w:r w:rsidR="00A11C5A" w:rsidRPr="004313AC">
        <w:rPr>
          <w:rFonts w:ascii="標楷體" w:hAnsi="標楷體" w:hint="eastAsia"/>
          <w:kern w:val="0"/>
          <w:sz w:val="32"/>
          <w:szCs w:val="32"/>
        </w:rPr>
        <w:t>秀紅</w:t>
      </w:r>
      <w:proofErr w:type="gramEnd"/>
      <w:r w:rsidR="00A11C5A" w:rsidRPr="004313AC">
        <w:rPr>
          <w:rFonts w:ascii="標楷體" w:hAnsi="標楷體" w:hint="eastAsia"/>
          <w:kern w:val="0"/>
          <w:sz w:val="32"/>
          <w:szCs w:val="32"/>
        </w:rPr>
        <w:t>、伊萬．納威</w:t>
      </w:r>
      <w:r w:rsidR="00AF5721" w:rsidRPr="004313AC">
        <w:rPr>
          <w:rFonts w:ascii="標楷體" w:hAnsi="標楷體" w:hint="eastAsia"/>
          <w:kern w:val="0"/>
          <w:sz w:val="32"/>
          <w:szCs w:val="32"/>
        </w:rPr>
        <w:t>委員</w:t>
      </w:r>
      <w:r w:rsidR="00A11C5A" w:rsidRPr="004313AC">
        <w:rPr>
          <w:rFonts w:ascii="標楷體" w:hAnsi="標楷體" w:hint="eastAsia"/>
          <w:kern w:val="0"/>
          <w:sz w:val="32"/>
          <w:szCs w:val="32"/>
        </w:rPr>
        <w:t>及何</w:t>
      </w:r>
      <w:r w:rsidR="00AF5721" w:rsidRPr="004313AC">
        <w:rPr>
          <w:rFonts w:ascii="標楷體" w:hAnsi="標楷體" w:hint="eastAsia"/>
          <w:kern w:val="0"/>
          <w:sz w:val="32"/>
          <w:szCs w:val="32"/>
        </w:rPr>
        <w:t>委員</w:t>
      </w:r>
      <w:proofErr w:type="gramStart"/>
      <w:r w:rsidR="00A11C5A" w:rsidRPr="004313AC">
        <w:rPr>
          <w:rFonts w:ascii="標楷體" w:hAnsi="標楷體" w:hint="eastAsia"/>
          <w:kern w:val="0"/>
          <w:sz w:val="32"/>
          <w:szCs w:val="32"/>
        </w:rPr>
        <w:t>怡</w:t>
      </w:r>
      <w:proofErr w:type="gramEnd"/>
      <w:r w:rsidR="00A11C5A" w:rsidRPr="004313AC">
        <w:rPr>
          <w:rFonts w:ascii="標楷體" w:hAnsi="標楷體" w:hint="eastAsia"/>
          <w:kern w:val="0"/>
          <w:sz w:val="32"/>
          <w:szCs w:val="32"/>
        </w:rPr>
        <w:t>澄擔任</w:t>
      </w:r>
      <w:proofErr w:type="gramStart"/>
      <w:r w:rsidR="00A11C5A" w:rsidRPr="004313AC">
        <w:rPr>
          <w:rFonts w:ascii="標楷體" w:hAnsi="標楷體" w:hint="eastAsia"/>
          <w:kern w:val="0"/>
          <w:sz w:val="32"/>
          <w:szCs w:val="32"/>
        </w:rPr>
        <w:t>分區典</w:t>
      </w:r>
      <w:proofErr w:type="gramEnd"/>
      <w:r w:rsidR="00A11C5A" w:rsidRPr="004313AC">
        <w:rPr>
          <w:rFonts w:ascii="標楷體" w:hAnsi="標楷體" w:hint="eastAsia"/>
          <w:kern w:val="0"/>
          <w:sz w:val="32"/>
          <w:szCs w:val="32"/>
        </w:rPr>
        <w:t>試委員，以及各命題、閱卷、體能測驗及口試等委員的積極協助，使各階段</w:t>
      </w:r>
      <w:proofErr w:type="gramStart"/>
      <w:r w:rsidR="00A11C5A" w:rsidRPr="004313AC">
        <w:rPr>
          <w:rFonts w:ascii="標楷體" w:hAnsi="標楷體" w:hint="eastAsia"/>
          <w:kern w:val="0"/>
          <w:sz w:val="32"/>
          <w:szCs w:val="32"/>
        </w:rPr>
        <w:t>考試均能順利</w:t>
      </w:r>
      <w:proofErr w:type="gramEnd"/>
      <w:r w:rsidR="00A11C5A" w:rsidRPr="004313AC">
        <w:rPr>
          <w:rFonts w:ascii="標楷體" w:hAnsi="標楷體" w:hint="eastAsia"/>
          <w:kern w:val="0"/>
          <w:sz w:val="32"/>
          <w:szCs w:val="32"/>
        </w:rPr>
        <w:t>完成。</w:t>
      </w:r>
    </w:p>
    <w:p w14:paraId="66CAFEBD" w14:textId="4317B60E" w:rsidR="00244633" w:rsidRPr="004313AC" w:rsidRDefault="00C1693C" w:rsidP="004313AC">
      <w:pPr>
        <w:kinsoku w:val="0"/>
        <w:overflowPunct w:val="0"/>
        <w:ind w:leftChars="82" w:left="1259" w:hangingChars="306" w:hanging="980"/>
        <w:jc w:val="both"/>
        <w:textAlignment w:val="baseline"/>
        <w:rPr>
          <w:rFonts w:ascii="標楷體" w:hAnsi="標楷體"/>
          <w:sz w:val="32"/>
          <w:szCs w:val="32"/>
        </w:rPr>
      </w:pPr>
      <w:r w:rsidRPr="004313AC">
        <w:rPr>
          <w:rFonts w:ascii="標楷體" w:hAnsi="標楷體" w:hint="eastAsia"/>
          <w:b/>
          <w:bCs/>
          <w:sz w:val="32"/>
          <w:szCs w:val="32"/>
        </w:rPr>
        <w:t xml:space="preserve">    </w:t>
      </w:r>
      <w:r w:rsidR="00244633" w:rsidRPr="00C47226">
        <w:rPr>
          <w:rFonts w:ascii="標楷體" w:hAnsi="標楷體" w:hint="eastAsia"/>
          <w:b/>
          <w:bCs/>
          <w:sz w:val="32"/>
          <w:szCs w:val="32"/>
        </w:rPr>
        <w:t>院長意見</w:t>
      </w:r>
      <w:r w:rsidR="00244633" w:rsidRPr="00834D29">
        <w:rPr>
          <w:rFonts w:ascii="標楷體" w:hAnsi="標楷體" w:hint="eastAsia"/>
          <w:sz w:val="32"/>
          <w:szCs w:val="32"/>
        </w:rPr>
        <w:t>：</w:t>
      </w:r>
      <w:r w:rsidR="00244633" w:rsidRPr="004313AC">
        <w:rPr>
          <w:rFonts w:ascii="標楷體" w:hAnsi="標楷體" w:hint="eastAsia"/>
          <w:sz w:val="32"/>
          <w:szCs w:val="32"/>
        </w:rPr>
        <w:t>112年</w:t>
      </w:r>
      <w:proofErr w:type="gramStart"/>
      <w:r w:rsidR="00244633" w:rsidRPr="004313AC">
        <w:rPr>
          <w:rFonts w:ascii="標楷體" w:hAnsi="標楷體" w:hint="eastAsia"/>
          <w:sz w:val="32"/>
          <w:szCs w:val="32"/>
        </w:rPr>
        <w:t>未具擬任</w:t>
      </w:r>
      <w:proofErr w:type="gramEnd"/>
      <w:r w:rsidR="00244633" w:rsidRPr="004313AC">
        <w:rPr>
          <w:rFonts w:ascii="標楷體" w:hAnsi="標楷體" w:hint="eastAsia"/>
          <w:sz w:val="32"/>
          <w:szCs w:val="32"/>
        </w:rPr>
        <w:t>職務任用資格者取得法官遴選資格考試，無人</w:t>
      </w:r>
      <w:r w:rsidR="00553573" w:rsidRPr="004313AC">
        <w:rPr>
          <w:rFonts w:ascii="標楷體" w:hAnsi="標楷體" w:hint="eastAsia"/>
          <w:sz w:val="32"/>
          <w:szCs w:val="32"/>
        </w:rPr>
        <w:t>報考原因</w:t>
      </w:r>
      <w:r w:rsidR="00244633" w:rsidRPr="004313AC">
        <w:rPr>
          <w:rFonts w:ascii="標楷體" w:hAnsi="標楷體" w:hint="eastAsia"/>
          <w:sz w:val="32"/>
          <w:szCs w:val="32"/>
        </w:rPr>
        <w:t>為何</w:t>
      </w:r>
      <w:r w:rsidR="000F0821">
        <w:rPr>
          <w:rFonts w:ascii="標楷體" w:hAnsi="標楷體" w:hint="eastAsia"/>
          <w:sz w:val="32"/>
          <w:szCs w:val="32"/>
        </w:rPr>
        <w:t>？</w:t>
      </w:r>
    </w:p>
    <w:p w14:paraId="76350D34" w14:textId="288415E2" w:rsidR="00C1693C" w:rsidRPr="004313AC" w:rsidRDefault="00C1693C" w:rsidP="004313AC">
      <w:pPr>
        <w:kinsoku w:val="0"/>
        <w:overflowPunct w:val="0"/>
        <w:ind w:leftChars="82" w:left="1259" w:hangingChars="306" w:hanging="980"/>
        <w:jc w:val="both"/>
        <w:textAlignment w:val="baseline"/>
        <w:rPr>
          <w:rFonts w:ascii="標楷體" w:hAnsi="標楷體"/>
          <w:kern w:val="0"/>
          <w:sz w:val="32"/>
          <w:szCs w:val="32"/>
        </w:rPr>
      </w:pPr>
      <w:r w:rsidRPr="004313AC">
        <w:rPr>
          <w:rFonts w:ascii="標楷體" w:hAnsi="標楷體" w:hint="eastAsia"/>
          <w:b/>
          <w:bCs/>
          <w:kern w:val="0"/>
          <w:sz w:val="32"/>
          <w:szCs w:val="32"/>
        </w:rPr>
        <w:t xml:space="preserve">    </w:t>
      </w:r>
      <w:proofErr w:type="gramStart"/>
      <w:r w:rsidRPr="004313AC">
        <w:rPr>
          <w:rFonts w:ascii="標楷體" w:hAnsi="標楷體" w:hint="eastAsia"/>
          <w:b/>
          <w:bCs/>
          <w:kern w:val="0"/>
          <w:sz w:val="32"/>
          <w:szCs w:val="32"/>
        </w:rPr>
        <w:t>許部長舒翔補充</w:t>
      </w:r>
      <w:proofErr w:type="gramEnd"/>
      <w:r w:rsidRPr="004313AC">
        <w:rPr>
          <w:rFonts w:ascii="標楷體" w:hAnsi="標楷體" w:hint="eastAsia"/>
          <w:b/>
          <w:bCs/>
          <w:kern w:val="0"/>
          <w:sz w:val="32"/>
          <w:szCs w:val="32"/>
        </w:rPr>
        <w:t>報告：</w:t>
      </w:r>
      <w:r w:rsidRPr="004313AC">
        <w:rPr>
          <w:rFonts w:ascii="標楷體" w:hAnsi="標楷體" w:hint="eastAsia"/>
          <w:kern w:val="0"/>
          <w:sz w:val="32"/>
          <w:szCs w:val="32"/>
        </w:rPr>
        <w:t>對院長意見加以說明(略)</w:t>
      </w:r>
      <w:r w:rsidRPr="004313AC">
        <w:rPr>
          <w:rFonts w:ascii="標楷體" w:hAnsi="標楷體" w:hint="eastAsia"/>
          <w:b/>
          <w:bCs/>
          <w:kern w:val="0"/>
          <w:sz w:val="32"/>
          <w:szCs w:val="32"/>
        </w:rPr>
        <w:t>。</w:t>
      </w:r>
    </w:p>
    <w:p w14:paraId="57AE8D5C" w14:textId="77777777" w:rsidR="000A2FEE" w:rsidRPr="004313AC" w:rsidRDefault="000A2FEE" w:rsidP="004313AC">
      <w:pPr>
        <w:kinsoku w:val="0"/>
        <w:overflowPunct w:val="0"/>
        <w:ind w:leftChars="82" w:left="1259" w:hangingChars="306" w:hanging="980"/>
        <w:jc w:val="both"/>
        <w:textAlignment w:val="baseline"/>
        <w:rPr>
          <w:rFonts w:ascii="標楷體" w:hAnsi="標楷體"/>
          <w:sz w:val="32"/>
          <w:szCs w:val="32"/>
        </w:rPr>
      </w:pPr>
      <w:r w:rsidRPr="004313AC">
        <w:rPr>
          <w:rFonts w:ascii="標楷體" w:hAnsi="標楷體" w:hint="eastAsia"/>
          <w:b/>
          <w:bCs/>
          <w:kern w:val="0"/>
          <w:sz w:val="32"/>
          <w:szCs w:val="32"/>
        </w:rPr>
        <w:t xml:space="preserve">    </w:t>
      </w:r>
      <w:r w:rsidRPr="004313AC">
        <w:rPr>
          <w:rFonts w:ascii="標楷體" w:hAnsi="標楷體"/>
          <w:b/>
          <w:bCs/>
          <w:kern w:val="0"/>
          <w:sz w:val="32"/>
          <w:szCs w:val="32"/>
        </w:rPr>
        <w:t>決定</w:t>
      </w:r>
      <w:r w:rsidRPr="004313AC">
        <w:rPr>
          <w:rFonts w:ascii="標楷體" w:hAnsi="標楷體"/>
          <w:kern w:val="0"/>
          <w:sz w:val="32"/>
          <w:szCs w:val="32"/>
        </w:rPr>
        <w:t>：准予核備。</w:t>
      </w:r>
    </w:p>
    <w:p w14:paraId="07E5FC0E" w14:textId="6B3D8DBC" w:rsidR="003831AF" w:rsidRPr="004313AC" w:rsidRDefault="003831AF"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（四）銓敘</w:t>
      </w:r>
      <w:proofErr w:type="gramStart"/>
      <w:r w:rsidRPr="004313AC">
        <w:rPr>
          <w:rFonts w:ascii="標楷體" w:hAnsi="標楷體" w:hint="eastAsia"/>
          <w:sz w:val="32"/>
          <w:szCs w:val="32"/>
        </w:rPr>
        <w:t>部函陳</w:t>
      </w:r>
      <w:proofErr w:type="gramEnd"/>
      <w:r w:rsidRPr="004313AC">
        <w:rPr>
          <w:rFonts w:ascii="標楷體" w:hAnsi="標楷體" w:hint="eastAsia"/>
          <w:sz w:val="32"/>
          <w:szCs w:val="32"/>
        </w:rPr>
        <w:t>「公務人員退休撫</w:t>
      </w:r>
      <w:proofErr w:type="gramStart"/>
      <w:r w:rsidRPr="004313AC">
        <w:rPr>
          <w:rFonts w:ascii="標楷體" w:hAnsi="標楷體" w:hint="eastAsia"/>
          <w:sz w:val="32"/>
          <w:szCs w:val="32"/>
        </w:rPr>
        <w:t>卹</w:t>
      </w:r>
      <w:proofErr w:type="gramEnd"/>
      <w:r w:rsidRPr="004313AC">
        <w:rPr>
          <w:rFonts w:ascii="標楷體" w:hAnsi="標楷體" w:hint="eastAsia"/>
          <w:sz w:val="32"/>
          <w:szCs w:val="32"/>
        </w:rPr>
        <w:t>基金</w:t>
      </w:r>
      <w:proofErr w:type="gramStart"/>
      <w:r w:rsidRPr="004313AC">
        <w:rPr>
          <w:rFonts w:ascii="標楷體" w:hAnsi="標楷體" w:hint="eastAsia"/>
          <w:sz w:val="32"/>
          <w:szCs w:val="32"/>
        </w:rPr>
        <w:t>112</w:t>
      </w:r>
      <w:proofErr w:type="gramEnd"/>
      <w:r w:rsidRPr="004313AC">
        <w:rPr>
          <w:rFonts w:ascii="標楷體" w:hAnsi="標楷體" w:hint="eastAsia"/>
          <w:sz w:val="32"/>
          <w:szCs w:val="32"/>
        </w:rPr>
        <w:t>年度</w:t>
      </w:r>
      <w:proofErr w:type="gramStart"/>
      <w:r w:rsidRPr="004313AC">
        <w:rPr>
          <w:rFonts w:ascii="標楷體" w:hAnsi="標楷體" w:hint="eastAsia"/>
          <w:sz w:val="32"/>
          <w:szCs w:val="32"/>
        </w:rPr>
        <w:t>第4季監理</w:t>
      </w:r>
      <w:proofErr w:type="gramEnd"/>
      <w:r w:rsidRPr="004313AC">
        <w:rPr>
          <w:rFonts w:ascii="標楷體" w:hAnsi="標楷體" w:hint="eastAsia"/>
          <w:sz w:val="32"/>
          <w:szCs w:val="32"/>
        </w:rPr>
        <w:t>概況報告」一案，報請查照。</w:t>
      </w:r>
    </w:p>
    <w:p w14:paraId="30ED350E" w14:textId="013F68E6" w:rsidR="000A2FEE" w:rsidRPr="004313AC" w:rsidRDefault="002C2644"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 xml:space="preserve">    </w:t>
      </w:r>
      <w:r w:rsidR="000A2FEE" w:rsidRPr="004313AC">
        <w:rPr>
          <w:rFonts w:ascii="標楷體" w:hAnsi="標楷體"/>
          <w:b/>
          <w:bCs/>
          <w:kern w:val="0"/>
          <w:sz w:val="32"/>
          <w:szCs w:val="32"/>
        </w:rPr>
        <w:t>決定</w:t>
      </w:r>
      <w:r w:rsidR="000A2FEE" w:rsidRPr="004313AC">
        <w:rPr>
          <w:rFonts w:ascii="標楷體" w:hAnsi="標楷體"/>
          <w:kern w:val="0"/>
          <w:sz w:val="32"/>
          <w:szCs w:val="32"/>
        </w:rPr>
        <w:t>：准予</w:t>
      </w:r>
      <w:r w:rsidR="000A2FEE" w:rsidRPr="004313AC">
        <w:rPr>
          <w:rFonts w:ascii="標楷體" w:hAnsi="標楷體" w:hint="eastAsia"/>
          <w:kern w:val="0"/>
          <w:sz w:val="32"/>
          <w:szCs w:val="32"/>
        </w:rPr>
        <w:t>備查</w:t>
      </w:r>
      <w:r w:rsidR="000A2FEE" w:rsidRPr="004313AC">
        <w:rPr>
          <w:rFonts w:ascii="標楷體" w:hAnsi="標楷體"/>
          <w:kern w:val="0"/>
          <w:sz w:val="32"/>
          <w:szCs w:val="32"/>
        </w:rPr>
        <w:t>。</w:t>
      </w:r>
    </w:p>
    <w:p w14:paraId="251FC5DA" w14:textId="086CC0EC" w:rsidR="003831AF" w:rsidRPr="004313AC" w:rsidRDefault="003831AF"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（五）銓敘</w:t>
      </w:r>
      <w:proofErr w:type="gramStart"/>
      <w:r w:rsidRPr="004313AC">
        <w:rPr>
          <w:rFonts w:ascii="標楷體" w:hAnsi="標楷體" w:hint="eastAsia"/>
          <w:sz w:val="32"/>
          <w:szCs w:val="32"/>
        </w:rPr>
        <w:t>部函陳</w:t>
      </w:r>
      <w:proofErr w:type="gramEnd"/>
      <w:r w:rsidRPr="004313AC">
        <w:rPr>
          <w:rFonts w:ascii="標楷體" w:hAnsi="標楷體" w:hint="eastAsia"/>
          <w:sz w:val="32"/>
          <w:szCs w:val="32"/>
        </w:rPr>
        <w:t>「公務人員退撫儲金</w:t>
      </w:r>
      <w:proofErr w:type="gramStart"/>
      <w:r w:rsidRPr="004313AC">
        <w:rPr>
          <w:rFonts w:ascii="標楷體" w:hAnsi="標楷體" w:hint="eastAsia"/>
          <w:sz w:val="32"/>
          <w:szCs w:val="32"/>
        </w:rPr>
        <w:t>112</w:t>
      </w:r>
      <w:proofErr w:type="gramEnd"/>
      <w:r w:rsidRPr="004313AC">
        <w:rPr>
          <w:rFonts w:ascii="標楷體" w:hAnsi="標楷體" w:hint="eastAsia"/>
          <w:sz w:val="32"/>
          <w:szCs w:val="32"/>
        </w:rPr>
        <w:t>年度</w:t>
      </w:r>
      <w:proofErr w:type="gramStart"/>
      <w:r w:rsidRPr="004313AC">
        <w:rPr>
          <w:rFonts w:ascii="標楷體" w:hAnsi="標楷體" w:hint="eastAsia"/>
          <w:sz w:val="32"/>
          <w:szCs w:val="32"/>
        </w:rPr>
        <w:t>第4季監理</w:t>
      </w:r>
      <w:proofErr w:type="gramEnd"/>
      <w:r w:rsidRPr="004313AC">
        <w:rPr>
          <w:rFonts w:ascii="標楷體" w:hAnsi="標楷體" w:hint="eastAsia"/>
          <w:sz w:val="32"/>
          <w:szCs w:val="32"/>
        </w:rPr>
        <w:t>概況報告」一案，報請查照。</w:t>
      </w:r>
    </w:p>
    <w:p w14:paraId="7D3D6393" w14:textId="67A6E524" w:rsidR="000A2FEE" w:rsidRPr="004313AC" w:rsidRDefault="002C2644"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 xml:space="preserve">   </w:t>
      </w:r>
      <w:r w:rsidR="000A2FEE" w:rsidRPr="004313AC">
        <w:rPr>
          <w:rFonts w:ascii="標楷體" w:hAnsi="標楷體" w:hint="eastAsia"/>
          <w:b/>
          <w:bCs/>
          <w:kern w:val="0"/>
          <w:sz w:val="32"/>
          <w:szCs w:val="32"/>
        </w:rPr>
        <w:t xml:space="preserve"> </w:t>
      </w:r>
      <w:r w:rsidR="000A2FEE" w:rsidRPr="004313AC">
        <w:rPr>
          <w:rFonts w:ascii="標楷體" w:hAnsi="標楷體"/>
          <w:b/>
          <w:bCs/>
          <w:kern w:val="0"/>
          <w:sz w:val="32"/>
          <w:szCs w:val="32"/>
        </w:rPr>
        <w:t>決定</w:t>
      </w:r>
      <w:r w:rsidR="000A2FEE" w:rsidRPr="004313AC">
        <w:rPr>
          <w:rFonts w:ascii="標楷體" w:hAnsi="標楷體"/>
          <w:kern w:val="0"/>
          <w:sz w:val="32"/>
          <w:szCs w:val="32"/>
        </w:rPr>
        <w:t>：准予</w:t>
      </w:r>
      <w:r w:rsidR="000A2FEE" w:rsidRPr="004313AC">
        <w:rPr>
          <w:rFonts w:ascii="標楷體" w:hAnsi="標楷體" w:hint="eastAsia"/>
          <w:kern w:val="0"/>
          <w:sz w:val="32"/>
          <w:szCs w:val="32"/>
        </w:rPr>
        <w:t>備查</w:t>
      </w:r>
      <w:r w:rsidR="000A2FEE" w:rsidRPr="004313AC">
        <w:rPr>
          <w:rFonts w:ascii="標楷體" w:hAnsi="標楷體"/>
          <w:kern w:val="0"/>
          <w:sz w:val="32"/>
          <w:szCs w:val="32"/>
        </w:rPr>
        <w:t>。</w:t>
      </w:r>
    </w:p>
    <w:p w14:paraId="626AE819" w14:textId="6EDCB572" w:rsidR="00452546" w:rsidRPr="004313AC" w:rsidRDefault="00EC5163" w:rsidP="004313AC">
      <w:pPr>
        <w:kinsoku w:val="0"/>
        <w:overflowPunct w:val="0"/>
        <w:ind w:leftChars="94" w:left="960" w:hangingChars="200" w:hanging="640"/>
        <w:jc w:val="both"/>
        <w:textAlignment w:val="baseline"/>
        <w:rPr>
          <w:rFonts w:ascii="標楷體" w:hAnsi="標楷體"/>
          <w:sz w:val="32"/>
          <w:szCs w:val="32"/>
        </w:rPr>
      </w:pPr>
      <w:r w:rsidRPr="004313AC">
        <w:rPr>
          <w:rFonts w:ascii="標楷體" w:hAnsi="標楷體" w:hint="eastAsia"/>
          <w:sz w:val="32"/>
          <w:szCs w:val="32"/>
        </w:rPr>
        <w:t>四、</w:t>
      </w:r>
      <w:r w:rsidR="00452546" w:rsidRPr="004313AC">
        <w:rPr>
          <w:rFonts w:ascii="標楷體" w:hAnsi="標楷體" w:hint="eastAsia"/>
          <w:sz w:val="32"/>
          <w:szCs w:val="32"/>
        </w:rPr>
        <w:t>銓敘</w:t>
      </w:r>
      <w:r w:rsidR="00CB78B1" w:rsidRPr="004313AC">
        <w:rPr>
          <w:rFonts w:ascii="標楷體" w:hAnsi="標楷體" w:hint="eastAsia"/>
          <w:sz w:val="32"/>
          <w:szCs w:val="32"/>
        </w:rPr>
        <w:t>部</w:t>
      </w:r>
      <w:r w:rsidR="001B1D86" w:rsidRPr="004313AC">
        <w:rPr>
          <w:rFonts w:ascii="標楷體" w:hAnsi="標楷體" w:hint="eastAsia"/>
          <w:sz w:val="32"/>
          <w:szCs w:val="32"/>
        </w:rPr>
        <w:t>業務</w:t>
      </w:r>
      <w:r w:rsidR="004D35FA" w:rsidRPr="004313AC">
        <w:rPr>
          <w:rFonts w:ascii="標楷體" w:hAnsi="標楷體" w:hint="eastAsia"/>
          <w:sz w:val="32"/>
          <w:szCs w:val="32"/>
        </w:rPr>
        <w:t>報告</w:t>
      </w:r>
      <w:r w:rsidR="004918FA" w:rsidRPr="004313AC">
        <w:rPr>
          <w:rFonts w:ascii="標楷體" w:hAnsi="標楷體" w:hint="eastAsia"/>
          <w:sz w:val="32"/>
          <w:szCs w:val="32"/>
        </w:rPr>
        <w:t>(周部長志宏報告)</w:t>
      </w:r>
      <w:r w:rsidR="004D35FA" w:rsidRPr="004313AC">
        <w:rPr>
          <w:rFonts w:ascii="標楷體" w:hAnsi="標楷體" w:hint="eastAsia"/>
          <w:sz w:val="32"/>
          <w:szCs w:val="32"/>
        </w:rPr>
        <w:t>：</w:t>
      </w:r>
    </w:p>
    <w:p w14:paraId="0B8FE858" w14:textId="5882D479" w:rsidR="008F2DC8" w:rsidRPr="004313AC" w:rsidRDefault="00452546"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（一）公教人員保險準備金截至112年12月底止之財務運用情形。</w:t>
      </w:r>
    </w:p>
    <w:p w14:paraId="1C0174AC" w14:textId="545D5391" w:rsidR="00D51EE4" w:rsidRPr="004313AC" w:rsidRDefault="00452546"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（二）公務人員退休撫</w:t>
      </w:r>
      <w:proofErr w:type="gramStart"/>
      <w:r w:rsidRPr="004313AC">
        <w:rPr>
          <w:rFonts w:ascii="標楷體" w:hAnsi="標楷體" w:hint="eastAsia"/>
          <w:sz w:val="32"/>
          <w:szCs w:val="32"/>
        </w:rPr>
        <w:t>卹</w:t>
      </w:r>
      <w:proofErr w:type="gramEnd"/>
      <w:r w:rsidRPr="004313AC">
        <w:rPr>
          <w:rFonts w:ascii="標楷體" w:hAnsi="標楷體" w:hint="eastAsia"/>
          <w:sz w:val="32"/>
          <w:szCs w:val="32"/>
        </w:rPr>
        <w:t>基金截至112年12月底止之財務運用情形。</w:t>
      </w:r>
    </w:p>
    <w:p w14:paraId="5CAEC7BB" w14:textId="59E9ADBB" w:rsidR="00452546" w:rsidRPr="004313AC" w:rsidRDefault="00452546"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（三）公教人員個人</w:t>
      </w:r>
      <w:proofErr w:type="gramStart"/>
      <w:r w:rsidRPr="004313AC">
        <w:rPr>
          <w:rFonts w:ascii="標楷體" w:hAnsi="標楷體" w:hint="eastAsia"/>
          <w:sz w:val="32"/>
          <w:szCs w:val="32"/>
        </w:rPr>
        <w:t>專戶制退撫</w:t>
      </w:r>
      <w:proofErr w:type="gramEnd"/>
      <w:r w:rsidRPr="004313AC">
        <w:rPr>
          <w:rFonts w:ascii="標楷體" w:hAnsi="標楷體" w:hint="eastAsia"/>
          <w:sz w:val="32"/>
          <w:szCs w:val="32"/>
        </w:rPr>
        <w:t>儲金截至112年12月底止之財務運用情形。</w:t>
      </w:r>
    </w:p>
    <w:p w14:paraId="462E4E28" w14:textId="4E448E6B" w:rsidR="00A13B13" w:rsidRPr="0093147B" w:rsidRDefault="004918FA" w:rsidP="004313AC">
      <w:pPr>
        <w:kinsoku w:val="0"/>
        <w:overflowPunct w:val="0"/>
        <w:ind w:leftChars="82" w:left="1259" w:hangingChars="306" w:hanging="980"/>
        <w:jc w:val="both"/>
        <w:textAlignment w:val="baseline"/>
        <w:rPr>
          <w:rFonts w:ascii="標楷體" w:hAnsi="標楷體"/>
          <w:sz w:val="32"/>
          <w:szCs w:val="32"/>
        </w:rPr>
      </w:pPr>
      <w:r w:rsidRPr="004313AC">
        <w:rPr>
          <w:rFonts w:ascii="標楷體" w:hAnsi="標楷體" w:hint="eastAsia"/>
          <w:b/>
          <w:bCs/>
          <w:color w:val="C00000"/>
          <w:sz w:val="32"/>
          <w:szCs w:val="32"/>
        </w:rPr>
        <w:t xml:space="preserve">  </w:t>
      </w:r>
      <w:r w:rsidR="00E47AEF" w:rsidRPr="004313AC">
        <w:rPr>
          <w:rFonts w:ascii="標楷體" w:hAnsi="標楷體" w:hint="eastAsia"/>
          <w:b/>
          <w:bCs/>
          <w:color w:val="C00000"/>
          <w:sz w:val="32"/>
          <w:szCs w:val="32"/>
        </w:rPr>
        <w:t xml:space="preserve"> </w:t>
      </w:r>
      <w:r w:rsidR="00E47AEF" w:rsidRPr="00834D29">
        <w:rPr>
          <w:rFonts w:ascii="標楷體" w:hAnsi="標楷體" w:hint="eastAsia"/>
          <w:b/>
          <w:bCs/>
          <w:sz w:val="32"/>
          <w:szCs w:val="32"/>
        </w:rPr>
        <w:t xml:space="preserve"> </w:t>
      </w:r>
      <w:r w:rsidR="00A13B13" w:rsidRPr="00834D29">
        <w:rPr>
          <w:rFonts w:ascii="標楷體" w:hAnsi="標楷體" w:hint="eastAsia"/>
          <w:b/>
          <w:bCs/>
          <w:sz w:val="32"/>
          <w:szCs w:val="32"/>
        </w:rPr>
        <w:t>楊委員雅惠</w:t>
      </w:r>
      <w:r w:rsidR="00A13B13" w:rsidRPr="00834D29">
        <w:rPr>
          <w:rFonts w:ascii="標楷體" w:hAnsi="標楷體" w:hint="eastAsia"/>
          <w:sz w:val="32"/>
          <w:szCs w:val="32"/>
        </w:rPr>
        <w:t>：</w:t>
      </w:r>
      <w:r w:rsidR="0093147B" w:rsidRPr="0093147B">
        <w:rPr>
          <w:rFonts w:ascii="標楷體" w:hAnsi="標楷體" w:hint="eastAsia"/>
          <w:sz w:val="32"/>
          <w:szCs w:val="32"/>
        </w:rPr>
        <w:t>退撫基金與公保準備金已運作多年，112年7月個人專戶儲金新制開始實施，本屆(13屆)考試委員曾提供若干建議，本人亦在本屆院會中提出6次書面建議</w:t>
      </w:r>
      <w:r w:rsidR="0093147B" w:rsidRPr="0093147B">
        <w:rPr>
          <w:rFonts w:ascii="標楷體" w:hAnsi="標楷體" w:hint="eastAsia"/>
          <w:sz w:val="32"/>
          <w:szCs w:val="32"/>
        </w:rPr>
        <w:lastRenderedPageBreak/>
        <w:t>，樂見相關措施作法已陸續有所改進。今日本人提出書面建議：「建請於113年8月底前對退撫基金、公保準備金、個人專戶儲金新制之運作提出完整檢討與前瞻規劃」。期許繼續改進現有制度，並對儲金新制之上路有周全規劃，建議至113年8月本屆委員卸任前，對相關制度提出下述報告：1.整理退撫基金、公保準備金之歷年績效，並對近期發展重點檢討，思考改進因應作法。退撫基金、公保準備金已運作多年，可整理歷年來長期、中期、短期績效，並與國際類似基金進行績效、體制等比較。面臨近期國內外政經變局繁複，金融情勢多元，風險頻仍，挑戰只增不減。近年來退撫基金陸續拓展投資項目（如另類投資、私募基金等），配合全球企業投資價值取向（如ESG），拓展全球投資視野。在國際局勢日益迅速多變下，如何在穩健中提升績效，是項永不停歇的課題。2.強化個人專戶儲金制上路之先期準備、前瞻規劃，及問題解決方式。可分兩階段說明之：(1)113年12月前之基盤建置：凡事貴</w:t>
      </w:r>
      <w:proofErr w:type="gramStart"/>
      <w:r w:rsidR="0093147B" w:rsidRPr="0093147B">
        <w:rPr>
          <w:rFonts w:ascii="標楷體" w:hAnsi="標楷體" w:hint="eastAsia"/>
          <w:sz w:val="32"/>
          <w:szCs w:val="32"/>
        </w:rPr>
        <w:t>乎慎始。</w:t>
      </w:r>
      <w:proofErr w:type="gramEnd"/>
      <w:r w:rsidR="0093147B" w:rsidRPr="0093147B">
        <w:rPr>
          <w:rFonts w:ascii="標楷體" w:hAnsi="標楷體" w:hint="eastAsia"/>
          <w:sz w:val="32"/>
          <w:szCs w:val="32"/>
        </w:rPr>
        <w:t>112年7月開始實施個人專戶儲金制，</w:t>
      </w:r>
      <w:proofErr w:type="gramStart"/>
      <w:r w:rsidR="0093147B" w:rsidRPr="0093147B">
        <w:rPr>
          <w:rFonts w:ascii="標楷體" w:hAnsi="標楷體" w:hint="eastAsia"/>
          <w:sz w:val="32"/>
          <w:szCs w:val="32"/>
        </w:rPr>
        <w:t>採</w:t>
      </w:r>
      <w:proofErr w:type="gramEnd"/>
      <w:r w:rsidR="0093147B" w:rsidRPr="0093147B">
        <w:rPr>
          <w:rFonts w:ascii="標楷體" w:hAnsi="標楷體" w:hint="eastAsia"/>
          <w:sz w:val="32"/>
          <w:szCs w:val="32"/>
        </w:rPr>
        <w:t>確定</w:t>
      </w:r>
      <w:proofErr w:type="gramStart"/>
      <w:r w:rsidR="0093147B" w:rsidRPr="0093147B">
        <w:rPr>
          <w:rFonts w:ascii="標楷體" w:hAnsi="標楷體" w:hint="eastAsia"/>
          <w:sz w:val="32"/>
          <w:szCs w:val="32"/>
        </w:rPr>
        <w:t>提撥</w:t>
      </w:r>
      <w:proofErr w:type="gramEnd"/>
      <w:r w:rsidR="0093147B" w:rsidRPr="0093147B">
        <w:rPr>
          <w:rFonts w:ascii="標楷體" w:hAnsi="標楷體" w:hint="eastAsia"/>
          <w:sz w:val="32"/>
          <w:szCs w:val="32"/>
        </w:rPr>
        <w:t>，個人及政府分別</w:t>
      </w:r>
      <w:proofErr w:type="gramStart"/>
      <w:r w:rsidR="0093147B" w:rsidRPr="0093147B">
        <w:rPr>
          <w:rFonts w:ascii="標楷體" w:hAnsi="標楷體" w:hint="eastAsia"/>
          <w:sz w:val="32"/>
          <w:szCs w:val="32"/>
        </w:rPr>
        <w:t>提撥</w:t>
      </w:r>
      <w:proofErr w:type="gramEnd"/>
      <w:r w:rsidR="0093147B" w:rsidRPr="0093147B">
        <w:rPr>
          <w:rFonts w:ascii="標楷體" w:hAnsi="標楷體" w:hint="eastAsia"/>
          <w:sz w:val="32"/>
          <w:szCs w:val="32"/>
        </w:rPr>
        <w:t>，至114年1月方啟動個人自主投資。在113年底前，宜確認整體運作之完備性、包容性、效率性是否到位，檢討各單位之間的資料銜接、電腦系統的快速串連、委員會議的及時有效性，投資研判的資訊彙整機制等。(2) 114年1月後之預定因應作法：這是最具挑戰的階段，個人自主投資方案開始啟動，選擇不同方案，情況勢必相當多元。建議及早測試，若能在113年第三季即架設好電腦系統則甚佳，第四季不斷測試，修改缺失，降低誤失率。如果提供選擇投資方案的報酬率不如預期，則投資策略如何因應，在投資委員會上宜先作思考，必要時增聘顧問以諮詢多方意見。依目前規劃，於</w:t>
      </w:r>
      <w:r w:rsidR="0093147B" w:rsidRPr="0093147B">
        <w:rPr>
          <w:rFonts w:ascii="標楷體" w:hAnsi="標楷體" w:hint="eastAsia"/>
          <w:sz w:val="32"/>
          <w:szCs w:val="32"/>
        </w:rPr>
        <w:lastRenderedPageBreak/>
        <w:t>115年1月將服務收繳服務網路平台上線，若擬提早上線，在電腦程式開發上是否有可能？在上線前須耗費之人工有多少</w:t>
      </w:r>
      <w:r w:rsidR="000F0821">
        <w:rPr>
          <w:rFonts w:ascii="標楷體" w:hAnsi="標楷體" w:hint="eastAsia"/>
          <w:sz w:val="32"/>
          <w:szCs w:val="32"/>
        </w:rPr>
        <w:t>？</w:t>
      </w:r>
      <w:r w:rsidR="0093147B" w:rsidRPr="0093147B">
        <w:rPr>
          <w:rFonts w:ascii="標楷體" w:hAnsi="標楷體" w:hint="eastAsia"/>
          <w:sz w:val="32"/>
          <w:szCs w:val="32"/>
        </w:rPr>
        <w:t>3.須加強專戶儲金新制上路前後之宣導：面對新的狀況，可能各界疑義頻繁，宜力求迅速有效解決問題，並宜有</w:t>
      </w:r>
      <w:proofErr w:type="gramStart"/>
      <w:r w:rsidR="0093147B" w:rsidRPr="0093147B">
        <w:rPr>
          <w:rFonts w:ascii="標楷體" w:hAnsi="標楷體" w:hint="eastAsia"/>
          <w:sz w:val="32"/>
          <w:szCs w:val="32"/>
        </w:rPr>
        <w:t>妥切並即時</w:t>
      </w:r>
      <w:proofErr w:type="gramEnd"/>
      <w:r w:rsidR="0093147B" w:rsidRPr="0093147B">
        <w:rPr>
          <w:rFonts w:ascii="標楷體" w:hAnsi="標楷體" w:hint="eastAsia"/>
          <w:sz w:val="32"/>
          <w:szCs w:val="32"/>
        </w:rPr>
        <w:t>之回應，包括:(1)對新進公務人員之說明，瞭解自主投資之風險、預期效益，說明機會與成本。(2)對中央及地方機關之人事相關單位之說明，提供易於操作之資訊系統。(3)對社會輿論之說明，指出新制對降低政府財政負擔之永續主旨，化解不必要之誤解與負面影響。4.監理單位之強化：112年基金監理及管理單位之組織架構調整，制度變革，投資項目新增拓展。從監理角度，宜檢視組織調整過程，留意是否疏漏重要面向，在新投資項目之績效核計、作業運作程序上是否應有調整及強化。5.內部管理制度之有效性：對於員工之聘任、獎金、</w:t>
      </w:r>
      <w:proofErr w:type="gramStart"/>
      <w:r w:rsidR="0093147B" w:rsidRPr="0093147B">
        <w:rPr>
          <w:rFonts w:ascii="標楷體" w:hAnsi="標楷體" w:hint="eastAsia"/>
          <w:sz w:val="32"/>
          <w:szCs w:val="32"/>
        </w:rPr>
        <w:t>陞遷等</w:t>
      </w:r>
      <w:proofErr w:type="gramEnd"/>
      <w:r w:rsidR="0093147B" w:rsidRPr="0093147B">
        <w:rPr>
          <w:rFonts w:ascii="標楷體" w:hAnsi="標楷體" w:hint="eastAsia"/>
          <w:sz w:val="32"/>
          <w:szCs w:val="32"/>
        </w:rPr>
        <w:t>措施，</w:t>
      </w:r>
      <w:proofErr w:type="gramStart"/>
      <w:r w:rsidR="0093147B" w:rsidRPr="0093147B">
        <w:rPr>
          <w:rFonts w:ascii="標楷體" w:hAnsi="標楷體" w:hint="eastAsia"/>
          <w:sz w:val="32"/>
          <w:szCs w:val="32"/>
        </w:rPr>
        <w:t>宜能激勵</w:t>
      </w:r>
      <w:proofErr w:type="gramEnd"/>
      <w:r w:rsidR="0093147B" w:rsidRPr="0093147B">
        <w:rPr>
          <w:rFonts w:ascii="標楷體" w:hAnsi="標楷體" w:hint="eastAsia"/>
          <w:sz w:val="32"/>
          <w:szCs w:val="32"/>
        </w:rPr>
        <w:t>士氣又有適當獎懲。目前已引入獎金激勵措施，運作是否妥切，宜定期檢討並改進之。</w:t>
      </w:r>
    </w:p>
    <w:p w14:paraId="0C69F56F" w14:textId="4DFB88F0" w:rsidR="00665602" w:rsidRPr="004313AC" w:rsidRDefault="00A13B13" w:rsidP="004313AC">
      <w:pPr>
        <w:kinsoku w:val="0"/>
        <w:overflowPunct w:val="0"/>
        <w:ind w:leftChars="82" w:left="1259" w:hangingChars="306" w:hanging="980"/>
        <w:jc w:val="both"/>
        <w:textAlignment w:val="baseline"/>
        <w:rPr>
          <w:rFonts w:ascii="標楷體" w:hAnsi="標楷體"/>
          <w:sz w:val="32"/>
          <w:szCs w:val="32"/>
        </w:rPr>
      </w:pPr>
      <w:r w:rsidRPr="004313AC">
        <w:rPr>
          <w:rFonts w:ascii="標楷體" w:hAnsi="標楷體" w:hint="eastAsia"/>
          <w:b/>
          <w:bCs/>
          <w:color w:val="C00000"/>
          <w:sz w:val="32"/>
          <w:szCs w:val="32"/>
        </w:rPr>
        <w:t xml:space="preserve">   </w:t>
      </w:r>
      <w:r w:rsidRPr="00834D29">
        <w:rPr>
          <w:rFonts w:ascii="標楷體" w:hAnsi="標楷體" w:hint="eastAsia"/>
          <w:b/>
          <w:bCs/>
          <w:sz w:val="32"/>
          <w:szCs w:val="32"/>
        </w:rPr>
        <w:t xml:space="preserve"> </w:t>
      </w:r>
      <w:proofErr w:type="gramStart"/>
      <w:r w:rsidRPr="00834D29">
        <w:rPr>
          <w:rFonts w:ascii="標楷體" w:hAnsi="標楷體" w:hint="eastAsia"/>
          <w:b/>
          <w:bCs/>
          <w:sz w:val="32"/>
          <w:szCs w:val="32"/>
        </w:rPr>
        <w:t>王委員秀紅</w:t>
      </w:r>
      <w:proofErr w:type="gramEnd"/>
      <w:r w:rsidRPr="00834D29">
        <w:rPr>
          <w:rFonts w:ascii="標楷體" w:hAnsi="標楷體" w:hint="eastAsia"/>
          <w:sz w:val="32"/>
          <w:szCs w:val="32"/>
        </w:rPr>
        <w:t>：</w:t>
      </w:r>
      <w:r w:rsidR="00A11C5A" w:rsidRPr="00C67BB3">
        <w:rPr>
          <w:rFonts w:ascii="標楷體" w:hAnsi="標楷體" w:hint="eastAsia"/>
          <w:sz w:val="32"/>
          <w:szCs w:val="32"/>
        </w:rPr>
        <w:t>1</w:t>
      </w:r>
      <w:r w:rsidR="00A11C5A" w:rsidRPr="004313AC">
        <w:rPr>
          <w:rFonts w:ascii="標楷體" w:hAnsi="標楷體" w:hint="eastAsia"/>
          <w:sz w:val="32"/>
          <w:szCs w:val="32"/>
        </w:rPr>
        <w:t>.報告顯示，退撫基金在</w:t>
      </w:r>
      <w:r w:rsidR="00B03601" w:rsidRPr="00B03601">
        <w:rPr>
          <w:rFonts w:ascii="標楷體" w:hAnsi="標楷體" w:hint="eastAsia"/>
          <w:sz w:val="32"/>
          <w:szCs w:val="32"/>
        </w:rPr>
        <w:t>基金管理局</w:t>
      </w:r>
      <w:r w:rsidR="00A11C5A" w:rsidRPr="004313AC">
        <w:rPr>
          <w:rFonts w:ascii="標楷體" w:hAnsi="標楷體" w:hint="eastAsia"/>
          <w:sz w:val="32"/>
          <w:szCs w:val="32"/>
        </w:rPr>
        <w:t>努力下持續穩健成長，尤其是經營策略從防禦型轉為積極型，值得肯定。其中總體經濟情勢分析部分，列出美國、歐元區、中國及</w:t>
      </w:r>
      <w:r w:rsidR="008359FB">
        <w:rPr>
          <w:rFonts w:ascii="標楷體" w:hAnsi="標楷體" w:hint="eastAsia"/>
          <w:sz w:val="32"/>
          <w:szCs w:val="32"/>
        </w:rPr>
        <w:t>臺</w:t>
      </w:r>
      <w:r w:rsidR="00A11C5A" w:rsidRPr="004313AC">
        <w:rPr>
          <w:rFonts w:ascii="標楷體" w:hAnsi="標楷體" w:hint="eastAsia"/>
          <w:sz w:val="32"/>
          <w:szCs w:val="32"/>
        </w:rPr>
        <w:t>灣等各區域之相關經濟情勢，但未包含人口數已是全球第一並將成為全球第3大經濟體的印度，原因為何？請補充說明。2.社會各界及新進公務人員均十分關注個人專戶儲金新制之經營現況、工作成果及未來規劃等，本次報告內容完整，有助於瞭解儲金參加人數及</w:t>
      </w:r>
      <w:proofErr w:type="gramStart"/>
      <w:r w:rsidR="00A11C5A" w:rsidRPr="004313AC">
        <w:rPr>
          <w:rFonts w:ascii="標楷體" w:hAnsi="標楷體" w:hint="eastAsia"/>
          <w:sz w:val="32"/>
          <w:szCs w:val="32"/>
        </w:rPr>
        <w:t>其撥繳</w:t>
      </w:r>
      <w:proofErr w:type="gramEnd"/>
      <w:r w:rsidR="00A11C5A" w:rsidRPr="004313AC">
        <w:rPr>
          <w:rFonts w:ascii="標楷體" w:hAnsi="標楷體" w:hint="eastAsia"/>
          <w:sz w:val="32"/>
          <w:szCs w:val="32"/>
        </w:rPr>
        <w:t>、運用整體概況</w:t>
      </w:r>
      <w:r w:rsidR="00CB10CA">
        <w:rPr>
          <w:rFonts w:ascii="標楷體" w:hAnsi="標楷體" w:hint="eastAsia"/>
          <w:sz w:val="32"/>
          <w:szCs w:val="32"/>
        </w:rPr>
        <w:t>與</w:t>
      </w:r>
      <w:r w:rsidR="00A11C5A" w:rsidRPr="004313AC">
        <w:rPr>
          <w:rFonts w:ascii="標楷體" w:hAnsi="標楷體" w:hint="eastAsia"/>
          <w:sz w:val="32"/>
          <w:szCs w:val="32"/>
        </w:rPr>
        <w:t>各階段重要工作。其中工作成果，舉辦個人專戶宣導講習會，可讓各機關學校人事人員及新進參加儲金之公教人員，充分瞭解與熟悉繳納作業、自願增加提繳相關規定及推展自主投資業務</w:t>
      </w:r>
      <w:r w:rsidR="00A11C5A" w:rsidRPr="004313AC">
        <w:rPr>
          <w:rFonts w:ascii="標楷體" w:hAnsi="標楷體" w:hint="eastAsia"/>
          <w:sz w:val="32"/>
          <w:szCs w:val="32"/>
        </w:rPr>
        <w:lastRenderedPageBreak/>
        <w:t>等，建議未來應持續辦理，並可</w:t>
      </w:r>
      <w:proofErr w:type="gramStart"/>
      <w:r w:rsidR="00A11C5A" w:rsidRPr="004313AC">
        <w:rPr>
          <w:rFonts w:ascii="標楷體" w:hAnsi="標楷體" w:hint="eastAsia"/>
          <w:sz w:val="32"/>
          <w:szCs w:val="32"/>
        </w:rPr>
        <w:t>採</w:t>
      </w:r>
      <w:proofErr w:type="gramEnd"/>
      <w:r w:rsidR="00A11C5A" w:rsidRPr="004313AC">
        <w:rPr>
          <w:rFonts w:ascii="標楷體" w:hAnsi="標楷體" w:hint="eastAsia"/>
          <w:sz w:val="32"/>
          <w:szCs w:val="32"/>
        </w:rPr>
        <w:t>視訊方式，較不受時空限制，以提升宣導成效。另預計114年起開辦公教人員自主投資，期望</w:t>
      </w:r>
      <w:r w:rsidR="00B03601" w:rsidRPr="00B03601">
        <w:rPr>
          <w:rFonts w:ascii="標楷體" w:hAnsi="標楷體" w:hint="eastAsia"/>
          <w:sz w:val="32"/>
          <w:szCs w:val="32"/>
        </w:rPr>
        <w:t>基金管理局</w:t>
      </w:r>
      <w:r w:rsidR="00A11C5A" w:rsidRPr="004313AC">
        <w:rPr>
          <w:rFonts w:ascii="標楷體" w:hAnsi="標楷體" w:hint="eastAsia"/>
          <w:sz w:val="32"/>
          <w:szCs w:val="32"/>
        </w:rPr>
        <w:t>與信託銀行規劃開發具使用者友善性（user friendly）的自主投資平</w:t>
      </w:r>
      <w:r w:rsidR="00D94FC5">
        <w:rPr>
          <w:rFonts w:ascii="標楷體" w:hAnsi="標楷體" w:hint="eastAsia"/>
          <w:sz w:val="32"/>
          <w:szCs w:val="32"/>
        </w:rPr>
        <w:t>台</w:t>
      </w:r>
      <w:r w:rsidR="00A11C5A" w:rsidRPr="004313AC">
        <w:rPr>
          <w:rFonts w:ascii="標楷體" w:hAnsi="標楷體" w:hint="eastAsia"/>
          <w:sz w:val="32"/>
          <w:szCs w:val="32"/>
        </w:rPr>
        <w:t>功能，並自各面向思考周延，讓公教人員易於使用，使個人專戶儲金新制的運作及相關業務順利進行。</w:t>
      </w:r>
    </w:p>
    <w:p w14:paraId="32512A58" w14:textId="1EF741F8" w:rsidR="00E47AEF" w:rsidRPr="004313AC" w:rsidRDefault="00665602" w:rsidP="004313AC">
      <w:pPr>
        <w:kinsoku w:val="0"/>
        <w:overflowPunct w:val="0"/>
        <w:ind w:leftChars="82" w:left="1258" w:hangingChars="306" w:hanging="979"/>
        <w:jc w:val="both"/>
        <w:textAlignment w:val="baseline"/>
        <w:rPr>
          <w:rFonts w:ascii="標楷體" w:hAnsi="標楷體"/>
          <w:sz w:val="32"/>
          <w:szCs w:val="32"/>
        </w:rPr>
      </w:pPr>
      <w:r w:rsidRPr="004313AC">
        <w:rPr>
          <w:rFonts w:ascii="標楷體" w:hAnsi="標楷體" w:hint="eastAsia"/>
          <w:sz w:val="32"/>
          <w:szCs w:val="32"/>
        </w:rPr>
        <w:t xml:space="preserve">    </w:t>
      </w:r>
      <w:r w:rsidR="00E47AEF" w:rsidRPr="00C67BB3">
        <w:rPr>
          <w:rFonts w:ascii="標楷體" w:hAnsi="標楷體" w:hint="eastAsia"/>
          <w:b/>
          <w:bCs/>
          <w:sz w:val="32"/>
          <w:szCs w:val="32"/>
        </w:rPr>
        <w:t>陳委員錦生</w:t>
      </w:r>
      <w:r w:rsidR="00E47AEF" w:rsidRPr="00C67BB3">
        <w:rPr>
          <w:rFonts w:ascii="標楷體" w:hAnsi="標楷體" w:hint="eastAsia"/>
          <w:sz w:val="32"/>
          <w:szCs w:val="32"/>
        </w:rPr>
        <w:t>：</w:t>
      </w:r>
      <w:r w:rsidR="00A11C5A" w:rsidRPr="004313AC">
        <w:rPr>
          <w:rFonts w:ascii="標楷體" w:hAnsi="標楷體" w:hint="eastAsia"/>
          <w:sz w:val="32"/>
          <w:szCs w:val="32"/>
        </w:rPr>
        <w:t>退撫基金運用績效，截至112年12月底，整體收益數為新臺幣997.75億元，年收益率13.10%，創近年新高，是僅次於2009年收益率19.49%之史上次高，表現亮麗，感謝基金管理局的努力。新的一年，據專家預測</w:t>
      </w:r>
      <w:r w:rsidR="00B81385">
        <w:rPr>
          <w:rFonts w:ascii="標楷體" w:hAnsi="標楷體" w:hint="eastAsia"/>
          <w:sz w:val="32"/>
          <w:szCs w:val="32"/>
        </w:rPr>
        <w:t>台</w:t>
      </w:r>
      <w:r w:rsidR="00A11C5A" w:rsidRPr="004313AC">
        <w:rPr>
          <w:rFonts w:ascii="標楷體" w:hAnsi="標楷體" w:hint="eastAsia"/>
          <w:sz w:val="32"/>
          <w:szCs w:val="32"/>
        </w:rPr>
        <w:t>股在台積電領軍之下前景可期，惟仍有諸多不確定變數可能牽動全球金融市場走勢，應密切關注後續全球政經情勢變化，適時靈活調整投資組合與策略，審慎控制風險，以持續維持退撫基金良好收益，希望龍開月明，整年好運一條龍。另外，個人</w:t>
      </w:r>
      <w:proofErr w:type="gramStart"/>
      <w:r w:rsidR="00A11C5A" w:rsidRPr="004313AC">
        <w:rPr>
          <w:rFonts w:ascii="標楷體" w:hAnsi="標楷體" w:hint="eastAsia"/>
          <w:sz w:val="32"/>
          <w:szCs w:val="32"/>
        </w:rPr>
        <w:t>專戶制退撫</w:t>
      </w:r>
      <w:proofErr w:type="gramEnd"/>
      <w:r w:rsidR="00A11C5A" w:rsidRPr="004313AC">
        <w:rPr>
          <w:rFonts w:ascii="標楷體" w:hAnsi="標楷體" w:hint="eastAsia"/>
          <w:sz w:val="32"/>
          <w:szCs w:val="32"/>
        </w:rPr>
        <w:t>儲金的宣導影音及文宣網站點閱率約3,600至3,700人次，比率算高，但大部分適用個人</w:t>
      </w:r>
      <w:proofErr w:type="gramStart"/>
      <w:r w:rsidR="00A11C5A" w:rsidRPr="004313AC">
        <w:rPr>
          <w:rFonts w:ascii="標楷體" w:hAnsi="標楷體" w:hint="eastAsia"/>
          <w:sz w:val="32"/>
          <w:szCs w:val="32"/>
        </w:rPr>
        <w:t>專戶制的</w:t>
      </w:r>
      <w:proofErr w:type="gramEnd"/>
      <w:r w:rsidR="00A11C5A" w:rsidRPr="004313AC">
        <w:rPr>
          <w:rFonts w:ascii="標楷體" w:hAnsi="標楷體" w:hint="eastAsia"/>
          <w:sz w:val="32"/>
          <w:szCs w:val="32"/>
        </w:rPr>
        <w:t>公務人員都還年輕，可能較不關心將來退休權益，應再加強宣導。</w:t>
      </w:r>
    </w:p>
    <w:p w14:paraId="3A01C10E" w14:textId="3B68B336" w:rsidR="00A1589D" w:rsidRPr="004313AC" w:rsidRDefault="00E47AEF" w:rsidP="004313AC">
      <w:pPr>
        <w:kinsoku w:val="0"/>
        <w:overflowPunct w:val="0"/>
        <w:ind w:leftChars="82" w:left="1259" w:hangingChars="306" w:hanging="980"/>
        <w:jc w:val="both"/>
        <w:textAlignment w:val="baseline"/>
        <w:rPr>
          <w:rFonts w:ascii="標楷體" w:hAnsi="標楷體"/>
          <w:b/>
          <w:bCs/>
          <w:spacing w:val="-4"/>
          <w:sz w:val="32"/>
          <w:szCs w:val="32"/>
        </w:rPr>
      </w:pPr>
      <w:r w:rsidRPr="004313AC">
        <w:rPr>
          <w:rFonts w:ascii="標楷體" w:hAnsi="標楷體" w:hint="eastAsia"/>
          <w:b/>
          <w:bCs/>
          <w:color w:val="C00000"/>
          <w:sz w:val="32"/>
          <w:szCs w:val="32"/>
        </w:rPr>
        <w:t xml:space="preserve">    </w:t>
      </w:r>
      <w:r w:rsidRPr="00C47226">
        <w:rPr>
          <w:rFonts w:ascii="標楷體" w:hAnsi="標楷體" w:hint="eastAsia"/>
          <w:b/>
          <w:bCs/>
          <w:spacing w:val="-4"/>
          <w:sz w:val="32"/>
          <w:szCs w:val="32"/>
        </w:rPr>
        <w:t>院長意見</w:t>
      </w:r>
      <w:r w:rsidRPr="004313AC">
        <w:rPr>
          <w:rFonts w:ascii="標楷體" w:hAnsi="標楷體" w:hint="eastAsia"/>
          <w:spacing w:val="-4"/>
          <w:sz w:val="32"/>
          <w:szCs w:val="32"/>
        </w:rPr>
        <w:t>：</w:t>
      </w:r>
      <w:r w:rsidR="00A1589D" w:rsidRPr="004313AC">
        <w:rPr>
          <w:rFonts w:ascii="標楷體" w:hAnsi="標楷體" w:hint="eastAsia"/>
          <w:spacing w:val="-4"/>
          <w:sz w:val="32"/>
          <w:szCs w:val="32"/>
        </w:rPr>
        <w:t>公保準備金</w:t>
      </w:r>
      <w:r w:rsidR="002B2143" w:rsidRPr="004313AC">
        <w:rPr>
          <w:rFonts w:ascii="標楷體" w:hAnsi="標楷體" w:hint="eastAsia"/>
          <w:spacing w:val="-4"/>
          <w:sz w:val="32"/>
          <w:szCs w:val="32"/>
        </w:rPr>
        <w:t>、</w:t>
      </w:r>
      <w:r w:rsidR="00A1589D" w:rsidRPr="004313AC">
        <w:rPr>
          <w:rFonts w:ascii="標楷體" w:hAnsi="標楷體" w:hint="eastAsia"/>
          <w:spacing w:val="-4"/>
          <w:sz w:val="32"/>
          <w:szCs w:val="32"/>
        </w:rPr>
        <w:t>退撫基金</w:t>
      </w:r>
      <w:r w:rsidR="002B2143" w:rsidRPr="004313AC">
        <w:rPr>
          <w:rFonts w:ascii="標楷體" w:hAnsi="標楷體" w:hint="eastAsia"/>
          <w:spacing w:val="-4"/>
          <w:sz w:val="32"/>
          <w:szCs w:val="32"/>
        </w:rPr>
        <w:t>及</w:t>
      </w:r>
      <w:r w:rsidR="00A1589D" w:rsidRPr="004313AC">
        <w:rPr>
          <w:rFonts w:ascii="標楷體" w:hAnsi="標楷體" w:hint="eastAsia"/>
          <w:spacing w:val="-4"/>
          <w:sz w:val="32"/>
          <w:szCs w:val="32"/>
        </w:rPr>
        <w:t>儲金之監理機制，朝向專業化</w:t>
      </w:r>
      <w:r w:rsidR="00CA6E25" w:rsidRPr="004313AC">
        <w:rPr>
          <w:rFonts w:ascii="標楷體" w:hAnsi="標楷體" w:hint="eastAsia"/>
          <w:spacing w:val="-4"/>
          <w:sz w:val="32"/>
          <w:szCs w:val="32"/>
        </w:rPr>
        <w:t>的</w:t>
      </w:r>
      <w:r w:rsidR="00A1589D" w:rsidRPr="004313AC">
        <w:rPr>
          <w:rFonts w:ascii="標楷體" w:hAnsi="標楷體" w:hint="eastAsia"/>
          <w:spacing w:val="-4"/>
          <w:sz w:val="32"/>
          <w:szCs w:val="32"/>
        </w:rPr>
        <w:t>調整，符合市場多元化發展趨勢，</w:t>
      </w:r>
      <w:r w:rsidR="00CA6E25" w:rsidRPr="004313AC">
        <w:rPr>
          <w:rFonts w:ascii="標楷體" w:hAnsi="標楷體" w:hint="eastAsia"/>
          <w:spacing w:val="-4"/>
          <w:sz w:val="32"/>
          <w:szCs w:val="32"/>
        </w:rPr>
        <w:t>這</w:t>
      </w:r>
      <w:r w:rsidR="00A1589D" w:rsidRPr="004313AC">
        <w:rPr>
          <w:rFonts w:ascii="標楷體" w:hAnsi="標楷體" w:hint="eastAsia"/>
          <w:spacing w:val="-4"/>
          <w:sz w:val="32"/>
          <w:szCs w:val="32"/>
        </w:rPr>
        <w:t>是好現象。至於大家關注的基金規模</w:t>
      </w:r>
      <w:r w:rsidR="00CA6E25" w:rsidRPr="004313AC">
        <w:rPr>
          <w:rFonts w:ascii="標楷體" w:hAnsi="標楷體" w:hint="eastAsia"/>
          <w:spacing w:val="-4"/>
          <w:sz w:val="32"/>
          <w:szCs w:val="32"/>
        </w:rPr>
        <w:t>等</w:t>
      </w:r>
      <w:r w:rsidR="00A1589D" w:rsidRPr="004313AC">
        <w:rPr>
          <w:rFonts w:ascii="標楷體" w:hAnsi="標楷體" w:hint="eastAsia"/>
          <w:spacing w:val="-4"/>
          <w:sz w:val="32"/>
          <w:szCs w:val="32"/>
        </w:rPr>
        <w:t>，重點應在實際可運用的總資金</w:t>
      </w:r>
      <w:r w:rsidR="00CA6E25" w:rsidRPr="004313AC">
        <w:rPr>
          <w:rFonts w:ascii="標楷體" w:hAnsi="標楷體" w:hint="eastAsia"/>
          <w:spacing w:val="-4"/>
          <w:sz w:val="32"/>
          <w:szCs w:val="32"/>
        </w:rPr>
        <w:t>規模</w:t>
      </w:r>
      <w:r w:rsidR="00A1589D" w:rsidRPr="004313AC">
        <w:rPr>
          <w:rFonts w:ascii="標楷體" w:hAnsi="標楷體" w:hint="eastAsia"/>
          <w:spacing w:val="-4"/>
          <w:sz w:val="32"/>
          <w:szCs w:val="32"/>
        </w:rPr>
        <w:t>有多少，</w:t>
      </w:r>
      <w:r w:rsidR="00BA453F" w:rsidRPr="004313AC">
        <w:rPr>
          <w:rFonts w:ascii="標楷體" w:hAnsi="標楷體" w:hint="eastAsia"/>
          <w:spacing w:val="-4"/>
          <w:sz w:val="32"/>
          <w:szCs w:val="32"/>
        </w:rPr>
        <w:t>因此討論退撫基金規模時，</w:t>
      </w:r>
      <w:r w:rsidR="00A1589D" w:rsidRPr="004313AC">
        <w:rPr>
          <w:rFonts w:ascii="標楷體" w:hAnsi="標楷體" w:hint="eastAsia"/>
          <w:spacing w:val="-4"/>
          <w:sz w:val="32"/>
          <w:szCs w:val="32"/>
        </w:rPr>
        <w:t>應將退撫基金及公保準備金可運用金額</w:t>
      </w:r>
      <w:r w:rsidR="00CA6E25" w:rsidRPr="004313AC">
        <w:rPr>
          <w:rFonts w:ascii="標楷體" w:hAnsi="標楷體" w:hint="eastAsia"/>
          <w:spacing w:val="-4"/>
          <w:sz w:val="32"/>
          <w:szCs w:val="32"/>
        </w:rPr>
        <w:t>合計</w:t>
      </w:r>
      <w:r w:rsidR="00A1589D" w:rsidRPr="004313AC">
        <w:rPr>
          <w:rFonts w:ascii="標楷體" w:hAnsi="標楷體" w:hint="eastAsia"/>
          <w:spacing w:val="-4"/>
          <w:sz w:val="32"/>
          <w:szCs w:val="32"/>
        </w:rPr>
        <w:t>加總，</w:t>
      </w:r>
      <w:r w:rsidR="00CA6E25" w:rsidRPr="004313AC">
        <w:rPr>
          <w:rFonts w:ascii="標楷體" w:hAnsi="標楷體" w:hint="eastAsia"/>
          <w:spacing w:val="-4"/>
          <w:sz w:val="32"/>
          <w:szCs w:val="32"/>
        </w:rPr>
        <w:t>以</w:t>
      </w:r>
      <w:r w:rsidR="00A1589D" w:rsidRPr="004313AC">
        <w:rPr>
          <w:rFonts w:ascii="標楷體" w:hAnsi="標楷體" w:hint="eastAsia"/>
          <w:spacing w:val="-4"/>
          <w:sz w:val="32"/>
          <w:szCs w:val="32"/>
        </w:rPr>
        <w:t>利掌握總體概況。</w:t>
      </w:r>
    </w:p>
    <w:p w14:paraId="328D4A14" w14:textId="40CC2633" w:rsidR="00E47AEF" w:rsidRPr="004313AC" w:rsidRDefault="00E47AEF" w:rsidP="004313AC">
      <w:pPr>
        <w:overflowPunct w:val="0"/>
        <w:snapToGrid w:val="0"/>
        <w:ind w:leftChars="190" w:left="1274" w:hangingChars="196" w:hanging="628"/>
        <w:jc w:val="both"/>
        <w:textAlignment w:val="baseline"/>
        <w:rPr>
          <w:rFonts w:ascii="標楷體" w:hAnsi="標楷體"/>
          <w:sz w:val="32"/>
          <w:szCs w:val="32"/>
        </w:rPr>
      </w:pPr>
      <w:r w:rsidRPr="004313AC">
        <w:rPr>
          <w:rFonts w:ascii="標楷體" w:hAnsi="標楷體" w:hint="eastAsia"/>
          <w:b/>
          <w:bCs/>
          <w:sz w:val="32"/>
          <w:szCs w:val="32"/>
        </w:rPr>
        <w:t xml:space="preserve">  周部長志宏</w:t>
      </w:r>
      <w:r w:rsidR="00471A3A" w:rsidRPr="004313AC">
        <w:rPr>
          <w:rFonts w:ascii="標楷體" w:hAnsi="標楷體" w:hint="eastAsia"/>
          <w:b/>
          <w:bCs/>
          <w:sz w:val="32"/>
          <w:szCs w:val="32"/>
        </w:rPr>
        <w:t>、</w:t>
      </w:r>
      <w:proofErr w:type="gramStart"/>
      <w:r w:rsidR="00D5201B" w:rsidRPr="004313AC">
        <w:rPr>
          <w:rFonts w:ascii="標楷體" w:hAnsi="標楷體" w:hint="eastAsia"/>
          <w:b/>
          <w:bCs/>
          <w:sz w:val="32"/>
          <w:szCs w:val="32"/>
        </w:rPr>
        <w:t>陳局長銘賢</w:t>
      </w:r>
      <w:r w:rsidR="00471A3A" w:rsidRPr="004313AC">
        <w:rPr>
          <w:rFonts w:ascii="標楷體" w:hAnsi="標楷體" w:hint="eastAsia"/>
          <w:b/>
          <w:bCs/>
          <w:sz w:val="32"/>
          <w:szCs w:val="32"/>
        </w:rPr>
        <w:t>及李司長洪琳</w:t>
      </w:r>
      <w:r w:rsidRPr="004313AC">
        <w:rPr>
          <w:rFonts w:ascii="標楷體" w:hAnsi="標楷體" w:hint="eastAsia"/>
          <w:b/>
          <w:bCs/>
          <w:sz w:val="32"/>
          <w:szCs w:val="32"/>
        </w:rPr>
        <w:t>補充</w:t>
      </w:r>
      <w:proofErr w:type="gramEnd"/>
      <w:r w:rsidRPr="004313AC">
        <w:rPr>
          <w:rFonts w:ascii="標楷體" w:hAnsi="標楷體" w:hint="eastAsia"/>
          <w:b/>
          <w:bCs/>
          <w:sz w:val="32"/>
          <w:szCs w:val="32"/>
        </w:rPr>
        <w:t>報告：</w:t>
      </w:r>
      <w:r w:rsidRPr="004313AC">
        <w:rPr>
          <w:rFonts w:ascii="標楷體" w:hAnsi="標楷體" w:hint="eastAsia"/>
          <w:sz w:val="32"/>
          <w:szCs w:val="32"/>
        </w:rPr>
        <w:t>對院長及各委員意見加以說明(略)。</w:t>
      </w:r>
    </w:p>
    <w:p w14:paraId="715FAC91" w14:textId="1FF13593" w:rsidR="00E47AEF" w:rsidRPr="004313AC" w:rsidRDefault="00E47AEF" w:rsidP="004313AC">
      <w:pPr>
        <w:overflowPunct w:val="0"/>
        <w:snapToGrid w:val="0"/>
        <w:ind w:leftChars="190" w:left="1274" w:hangingChars="196" w:hanging="628"/>
        <w:jc w:val="both"/>
        <w:textAlignment w:val="baseline"/>
        <w:rPr>
          <w:rFonts w:ascii="標楷體" w:hAnsi="標楷體"/>
          <w:b/>
          <w:bCs/>
          <w:sz w:val="32"/>
          <w:szCs w:val="32"/>
        </w:rPr>
      </w:pPr>
      <w:r w:rsidRPr="004313AC">
        <w:rPr>
          <w:rFonts w:ascii="標楷體" w:hAnsi="標楷體" w:hint="eastAsia"/>
          <w:b/>
          <w:bCs/>
          <w:sz w:val="32"/>
          <w:szCs w:val="32"/>
        </w:rPr>
        <w:t xml:space="preserve">  決定</w:t>
      </w:r>
      <w:r w:rsidRPr="004313AC">
        <w:rPr>
          <w:rFonts w:ascii="標楷體" w:hAnsi="標楷體" w:hint="eastAsia"/>
          <w:sz w:val="32"/>
          <w:szCs w:val="32"/>
        </w:rPr>
        <w:t>：</w:t>
      </w:r>
      <w:proofErr w:type="gramStart"/>
      <w:r w:rsidRPr="004313AC">
        <w:rPr>
          <w:rFonts w:ascii="標楷體" w:hAnsi="標楷體" w:hint="eastAsia"/>
          <w:sz w:val="32"/>
          <w:szCs w:val="32"/>
        </w:rPr>
        <w:t>洽悉。</w:t>
      </w:r>
      <w:proofErr w:type="gramEnd"/>
    </w:p>
    <w:p w14:paraId="73E24735" w14:textId="080804E6" w:rsidR="00C727E4" w:rsidRPr="004313AC" w:rsidRDefault="00EC5163" w:rsidP="004313AC">
      <w:pPr>
        <w:kinsoku w:val="0"/>
        <w:overflowPunct w:val="0"/>
        <w:snapToGrid w:val="0"/>
        <w:ind w:leftChars="100" w:left="967" w:hangingChars="196" w:hanging="627"/>
        <w:jc w:val="both"/>
        <w:textAlignment w:val="baseline"/>
        <w:rPr>
          <w:rFonts w:ascii="標楷體" w:hAnsi="標楷體"/>
          <w:sz w:val="32"/>
          <w:szCs w:val="32"/>
        </w:rPr>
      </w:pPr>
      <w:r w:rsidRPr="004313AC">
        <w:rPr>
          <w:rFonts w:ascii="標楷體" w:hAnsi="標楷體" w:hint="eastAsia"/>
          <w:sz w:val="32"/>
          <w:szCs w:val="32"/>
        </w:rPr>
        <w:t>五</w:t>
      </w:r>
      <w:r w:rsidR="00D746D0" w:rsidRPr="004313AC">
        <w:rPr>
          <w:rFonts w:ascii="標楷體" w:hAnsi="標楷體"/>
          <w:sz w:val="32"/>
          <w:szCs w:val="32"/>
        </w:rPr>
        <w:t>、臨時報告</w:t>
      </w:r>
      <w:r w:rsidR="00E47AEF" w:rsidRPr="004313AC">
        <w:rPr>
          <w:rFonts w:ascii="標楷體" w:hAnsi="標楷體" w:hint="eastAsia"/>
          <w:sz w:val="32"/>
          <w:szCs w:val="32"/>
        </w:rPr>
        <w:t>(無)</w:t>
      </w:r>
    </w:p>
    <w:p w14:paraId="1C55646D" w14:textId="5759B4CA" w:rsidR="001B1D86" w:rsidRPr="004313AC" w:rsidRDefault="00576DFD" w:rsidP="004313AC">
      <w:pPr>
        <w:kinsoku w:val="0"/>
        <w:overflowPunct w:val="0"/>
        <w:spacing w:beforeLines="50" w:before="240"/>
        <w:jc w:val="both"/>
        <w:textAlignment w:val="baseline"/>
        <w:rPr>
          <w:rFonts w:ascii="標楷體" w:hAnsi="標楷體"/>
          <w:sz w:val="32"/>
          <w:szCs w:val="32"/>
        </w:rPr>
      </w:pPr>
      <w:r w:rsidRPr="004313AC">
        <w:rPr>
          <w:rFonts w:ascii="標楷體" w:hAnsi="標楷體" w:hint="eastAsia"/>
          <w:sz w:val="32"/>
          <w:szCs w:val="32"/>
        </w:rPr>
        <w:t>貳</w:t>
      </w:r>
      <w:r w:rsidR="00CA65F6" w:rsidRPr="004313AC">
        <w:rPr>
          <w:rFonts w:ascii="標楷體" w:hAnsi="標楷體"/>
          <w:sz w:val="32"/>
          <w:szCs w:val="32"/>
        </w:rPr>
        <w:t>、</w:t>
      </w:r>
      <w:r w:rsidR="00D746D0" w:rsidRPr="004313AC">
        <w:rPr>
          <w:rFonts w:ascii="標楷體" w:hAnsi="標楷體"/>
          <w:sz w:val="32"/>
          <w:szCs w:val="32"/>
        </w:rPr>
        <w:t>討論事項</w:t>
      </w:r>
    </w:p>
    <w:p w14:paraId="27799CB3" w14:textId="36B0B2E3" w:rsidR="00641BC0" w:rsidRPr="004313AC" w:rsidRDefault="00641BC0" w:rsidP="004313AC">
      <w:pPr>
        <w:overflowPunct w:val="0"/>
        <w:ind w:leftChars="177" w:left="612" w:hangingChars="3" w:hanging="10"/>
        <w:jc w:val="both"/>
        <w:textAlignment w:val="baseline"/>
        <w:rPr>
          <w:rFonts w:ascii="標楷體" w:hAnsi="標楷體"/>
          <w:sz w:val="32"/>
          <w:szCs w:val="32"/>
        </w:rPr>
      </w:pPr>
      <w:proofErr w:type="gramStart"/>
      <w:r w:rsidRPr="004313AC">
        <w:rPr>
          <w:rFonts w:ascii="標楷體" w:hAnsi="標楷體" w:hint="eastAsia"/>
          <w:sz w:val="32"/>
          <w:szCs w:val="32"/>
        </w:rPr>
        <w:lastRenderedPageBreak/>
        <w:t>考選部函請</w:t>
      </w:r>
      <w:proofErr w:type="gramEnd"/>
      <w:r w:rsidRPr="004313AC">
        <w:rPr>
          <w:rFonts w:ascii="標楷體" w:hAnsi="標楷體" w:hint="eastAsia"/>
          <w:sz w:val="32"/>
          <w:szCs w:val="32"/>
        </w:rPr>
        <w:t>舉辦113年第二次專門職業及技術人員高等考試醫師中醫師考試分階段考試（第二階段考試），並請同意</w:t>
      </w:r>
      <w:proofErr w:type="gramStart"/>
      <w:r w:rsidRPr="004313AC">
        <w:rPr>
          <w:rFonts w:ascii="標楷體" w:hAnsi="標楷體" w:hint="eastAsia"/>
          <w:sz w:val="32"/>
          <w:szCs w:val="32"/>
        </w:rPr>
        <w:t>組設典試</w:t>
      </w:r>
      <w:proofErr w:type="gramEnd"/>
      <w:r w:rsidRPr="004313AC">
        <w:rPr>
          <w:rFonts w:ascii="標楷體" w:hAnsi="標楷體" w:hint="eastAsia"/>
          <w:sz w:val="32"/>
          <w:szCs w:val="32"/>
        </w:rPr>
        <w:t>委員會</w:t>
      </w:r>
      <w:proofErr w:type="gramStart"/>
      <w:r w:rsidRPr="004313AC">
        <w:rPr>
          <w:rFonts w:ascii="標楷體" w:hAnsi="標楷體" w:hint="eastAsia"/>
          <w:sz w:val="32"/>
          <w:szCs w:val="32"/>
        </w:rPr>
        <w:t>辦理典</w:t>
      </w:r>
      <w:proofErr w:type="gramEnd"/>
      <w:r w:rsidRPr="004313AC">
        <w:rPr>
          <w:rFonts w:ascii="標楷體" w:hAnsi="標楷體" w:hint="eastAsia"/>
          <w:sz w:val="32"/>
          <w:szCs w:val="32"/>
        </w:rPr>
        <w:t>試事宜及</w:t>
      </w:r>
      <w:proofErr w:type="gramStart"/>
      <w:r w:rsidRPr="004313AC">
        <w:rPr>
          <w:rFonts w:ascii="標楷體" w:hAnsi="標楷體" w:hint="eastAsia"/>
          <w:sz w:val="32"/>
          <w:szCs w:val="32"/>
        </w:rPr>
        <w:t>核提典</w:t>
      </w:r>
      <w:proofErr w:type="gramEnd"/>
      <w:r w:rsidRPr="004313AC">
        <w:rPr>
          <w:rFonts w:ascii="標楷體" w:hAnsi="標楷體" w:hint="eastAsia"/>
          <w:sz w:val="32"/>
          <w:szCs w:val="32"/>
        </w:rPr>
        <w:t>試委員長一案，請討論。</w:t>
      </w:r>
    </w:p>
    <w:p w14:paraId="20AA16E1" w14:textId="504075FF" w:rsidR="00D76B2C" w:rsidRPr="004313AC" w:rsidRDefault="00D76B2C" w:rsidP="004313AC">
      <w:pPr>
        <w:overflowPunct w:val="0"/>
        <w:ind w:leftChars="100" w:left="981" w:hangingChars="200" w:hanging="641"/>
        <w:jc w:val="both"/>
        <w:textAlignment w:val="baseline"/>
        <w:rPr>
          <w:rFonts w:ascii="標楷體" w:hAnsi="標楷體"/>
          <w:bCs/>
          <w:sz w:val="32"/>
          <w:szCs w:val="32"/>
        </w:rPr>
      </w:pPr>
      <w:r w:rsidRPr="004313AC">
        <w:rPr>
          <w:rFonts w:ascii="標楷體" w:hAnsi="標楷體" w:hint="eastAsia"/>
          <w:b/>
          <w:sz w:val="32"/>
          <w:szCs w:val="32"/>
        </w:rPr>
        <w:t>決議</w:t>
      </w:r>
      <w:r w:rsidRPr="004313AC">
        <w:rPr>
          <w:rFonts w:ascii="標楷體" w:hAnsi="標楷體" w:hint="eastAsia"/>
          <w:bCs/>
          <w:sz w:val="32"/>
          <w:szCs w:val="32"/>
        </w:rPr>
        <w:t>：</w:t>
      </w:r>
      <w:r w:rsidRPr="004313AC">
        <w:rPr>
          <w:rFonts w:ascii="標楷體" w:hAnsi="標楷體"/>
          <w:bCs/>
          <w:sz w:val="32"/>
          <w:szCs w:val="32"/>
        </w:rPr>
        <w:t>照案通過，請</w:t>
      </w:r>
      <w:proofErr w:type="gramStart"/>
      <w:r w:rsidR="00D05B43" w:rsidRPr="004313AC">
        <w:rPr>
          <w:rFonts w:ascii="標楷體" w:hAnsi="標楷體" w:hint="eastAsia"/>
          <w:bCs/>
          <w:sz w:val="32"/>
          <w:szCs w:val="32"/>
        </w:rPr>
        <w:t>王</w:t>
      </w:r>
      <w:r w:rsidRPr="004313AC">
        <w:rPr>
          <w:rFonts w:ascii="標楷體" w:hAnsi="標楷體"/>
          <w:bCs/>
          <w:sz w:val="32"/>
          <w:szCs w:val="32"/>
        </w:rPr>
        <w:t>委員</w:t>
      </w:r>
      <w:r w:rsidR="00D05B43" w:rsidRPr="004313AC">
        <w:rPr>
          <w:rFonts w:ascii="標楷體" w:hAnsi="標楷體" w:hint="eastAsia"/>
          <w:bCs/>
          <w:sz w:val="32"/>
          <w:szCs w:val="32"/>
        </w:rPr>
        <w:t>秀紅</w:t>
      </w:r>
      <w:r w:rsidRPr="004313AC">
        <w:rPr>
          <w:rFonts w:ascii="標楷體" w:hAnsi="標楷體"/>
          <w:bCs/>
          <w:sz w:val="32"/>
          <w:szCs w:val="32"/>
        </w:rPr>
        <w:t>擔任</w:t>
      </w:r>
      <w:proofErr w:type="gramEnd"/>
      <w:r w:rsidRPr="004313AC">
        <w:rPr>
          <w:rFonts w:ascii="標楷體" w:hAnsi="標楷體"/>
          <w:bCs/>
          <w:sz w:val="32"/>
          <w:szCs w:val="32"/>
        </w:rPr>
        <w:t>本</w:t>
      </w:r>
      <w:proofErr w:type="gramStart"/>
      <w:r w:rsidRPr="004313AC">
        <w:rPr>
          <w:rFonts w:ascii="標楷體" w:hAnsi="標楷體"/>
          <w:bCs/>
          <w:sz w:val="32"/>
          <w:szCs w:val="32"/>
        </w:rPr>
        <w:t>考試典</w:t>
      </w:r>
      <w:proofErr w:type="gramEnd"/>
      <w:r w:rsidRPr="004313AC">
        <w:rPr>
          <w:rFonts w:ascii="標楷體" w:hAnsi="標楷體"/>
          <w:bCs/>
          <w:sz w:val="32"/>
          <w:szCs w:val="32"/>
        </w:rPr>
        <w:t>試委員長。</w:t>
      </w:r>
    </w:p>
    <w:p w14:paraId="7F82DD13" w14:textId="3E8E994D" w:rsidR="00D746D0" w:rsidRPr="004313AC" w:rsidRDefault="00576DFD" w:rsidP="004313AC">
      <w:pPr>
        <w:kinsoku w:val="0"/>
        <w:overflowPunct w:val="0"/>
        <w:spacing w:beforeLines="50" w:before="240"/>
        <w:jc w:val="both"/>
        <w:textAlignment w:val="baseline"/>
        <w:rPr>
          <w:rFonts w:ascii="標楷體" w:hAnsi="標楷體"/>
          <w:sz w:val="32"/>
          <w:szCs w:val="32"/>
        </w:rPr>
      </w:pPr>
      <w:r w:rsidRPr="004313AC">
        <w:rPr>
          <w:rFonts w:ascii="標楷體" w:hAnsi="標楷體" w:hint="eastAsia"/>
          <w:sz w:val="32"/>
          <w:szCs w:val="32"/>
        </w:rPr>
        <w:t>參</w:t>
      </w:r>
      <w:r w:rsidR="00D746D0" w:rsidRPr="004313AC">
        <w:rPr>
          <w:rFonts w:ascii="標楷體" w:hAnsi="標楷體"/>
          <w:sz w:val="32"/>
          <w:szCs w:val="32"/>
        </w:rPr>
        <w:t>、臨時動議</w:t>
      </w:r>
      <w:r w:rsidR="007D7584" w:rsidRPr="004313AC">
        <w:rPr>
          <w:rFonts w:ascii="標楷體" w:hAnsi="標楷體" w:hint="eastAsia"/>
          <w:sz w:val="32"/>
          <w:szCs w:val="32"/>
        </w:rPr>
        <w:t>(無)</w:t>
      </w:r>
    </w:p>
    <w:p w14:paraId="261EBE14" w14:textId="43280C97" w:rsidR="00CD5265" w:rsidRPr="004313AC" w:rsidRDefault="00CD5265" w:rsidP="004313AC">
      <w:pPr>
        <w:overflowPunct w:val="0"/>
        <w:spacing w:beforeLines="50" w:before="240"/>
        <w:jc w:val="both"/>
        <w:textAlignment w:val="baseline"/>
        <w:rPr>
          <w:rFonts w:ascii="標楷體" w:hAnsi="標楷體"/>
          <w:color w:val="C00000"/>
          <w:sz w:val="32"/>
          <w:szCs w:val="32"/>
        </w:rPr>
      </w:pPr>
      <w:r w:rsidRPr="004313AC">
        <w:rPr>
          <w:rFonts w:ascii="標楷體" w:hAnsi="標楷體"/>
          <w:sz w:val="32"/>
          <w:szCs w:val="32"/>
        </w:rPr>
        <w:t>散會：</w:t>
      </w:r>
      <w:r w:rsidRPr="004313AC">
        <w:rPr>
          <w:rFonts w:ascii="標楷體" w:hAnsi="標楷體" w:hint="eastAsia"/>
          <w:sz w:val="32"/>
          <w:szCs w:val="32"/>
        </w:rPr>
        <w:t>上午</w:t>
      </w:r>
      <w:r w:rsidR="00CA0668" w:rsidRPr="004313AC">
        <w:rPr>
          <w:rFonts w:ascii="標楷體" w:hAnsi="標楷體" w:hint="eastAsia"/>
          <w:sz w:val="32"/>
          <w:szCs w:val="32"/>
        </w:rPr>
        <w:t>11</w:t>
      </w:r>
      <w:r w:rsidRPr="004313AC">
        <w:rPr>
          <w:rFonts w:ascii="標楷體" w:hAnsi="標楷體" w:hint="eastAsia"/>
          <w:sz w:val="32"/>
          <w:szCs w:val="32"/>
        </w:rPr>
        <w:t>時</w:t>
      </w:r>
      <w:r w:rsidR="001879C7" w:rsidRPr="004313AC">
        <w:rPr>
          <w:rFonts w:ascii="標楷體" w:hAnsi="標楷體" w:hint="eastAsia"/>
          <w:sz w:val="32"/>
          <w:szCs w:val="32"/>
        </w:rPr>
        <w:t>08</w:t>
      </w:r>
      <w:r w:rsidRPr="004313AC">
        <w:rPr>
          <w:rFonts w:ascii="標楷體" w:hAnsi="標楷體" w:hint="eastAsia"/>
          <w:sz w:val="32"/>
          <w:szCs w:val="32"/>
        </w:rPr>
        <w:t>分</w:t>
      </w:r>
    </w:p>
    <w:p w14:paraId="1826DDFC" w14:textId="1B5BCCC0" w:rsidR="00CD5265" w:rsidRPr="004313AC" w:rsidRDefault="00CD5265" w:rsidP="00C46523">
      <w:pPr>
        <w:pStyle w:val="2f"/>
        <w:kinsoku/>
        <w:overflowPunct w:val="0"/>
        <w:snapToGrid w:val="0"/>
        <w:spacing w:beforeLines="10" w:before="48"/>
        <w:ind w:leftChars="4" w:left="641" w:hangingChars="196" w:hanging="627"/>
        <w:rPr>
          <w:rFonts w:ascii="標楷體" w:hAnsi="標楷體"/>
        </w:rPr>
      </w:pPr>
      <w:r w:rsidRPr="004313AC">
        <w:rPr>
          <w:rFonts w:ascii="標楷體" w:hAnsi="標楷體" w:hint="eastAsia"/>
        </w:rPr>
        <w:t xml:space="preserve">       </w:t>
      </w:r>
      <w:r w:rsidRPr="004313AC">
        <w:rPr>
          <w:rFonts w:ascii="標楷體" w:hAnsi="標楷體"/>
        </w:rPr>
        <w:t xml:space="preserve">主  </w:t>
      </w:r>
      <w:r w:rsidRPr="004313AC">
        <w:rPr>
          <w:rFonts w:ascii="標楷體" w:hAnsi="標楷體" w:hint="eastAsia"/>
        </w:rPr>
        <w:t xml:space="preserve"> </w:t>
      </w:r>
      <w:r w:rsidRPr="004313AC">
        <w:rPr>
          <w:rFonts w:ascii="標楷體" w:hAnsi="標楷體"/>
        </w:rPr>
        <w:t>席</w:t>
      </w:r>
      <w:r w:rsidRPr="004313AC">
        <w:rPr>
          <w:rFonts w:ascii="標楷體" w:hAnsi="標楷體" w:hint="eastAsia"/>
          <w:color w:val="000000"/>
        </w:rPr>
        <w:t xml:space="preserve">   黃  榮  村</w:t>
      </w:r>
    </w:p>
    <w:sectPr w:rsidR="00CD5265" w:rsidRPr="004313AC" w:rsidSect="004A42AE">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7517" w14:textId="77777777" w:rsidR="00453D85" w:rsidRDefault="00453D85">
      <w:r>
        <w:separator/>
      </w:r>
    </w:p>
  </w:endnote>
  <w:endnote w:type="continuationSeparator" w:id="0">
    <w:p w14:paraId="17C49804" w14:textId="77777777" w:rsidR="00453D85" w:rsidRDefault="0045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872B" w14:textId="77777777" w:rsidR="00453D85" w:rsidRDefault="00453D85">
      <w:r>
        <w:separator/>
      </w:r>
    </w:p>
  </w:footnote>
  <w:footnote w:type="continuationSeparator" w:id="0">
    <w:p w14:paraId="01835A13" w14:textId="77777777" w:rsidR="00453D85" w:rsidRDefault="0045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CB3"/>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6D"/>
    <w:rsid w:val="00082AD4"/>
    <w:rsid w:val="00083360"/>
    <w:rsid w:val="000835FC"/>
    <w:rsid w:val="00083D93"/>
    <w:rsid w:val="00083DFD"/>
    <w:rsid w:val="00084F42"/>
    <w:rsid w:val="000857EF"/>
    <w:rsid w:val="0008651F"/>
    <w:rsid w:val="000865A9"/>
    <w:rsid w:val="00086978"/>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2FEE"/>
    <w:rsid w:val="000A3009"/>
    <w:rsid w:val="000A34BF"/>
    <w:rsid w:val="000A3936"/>
    <w:rsid w:val="000A3B94"/>
    <w:rsid w:val="000A3C28"/>
    <w:rsid w:val="000A4697"/>
    <w:rsid w:val="000A4B3C"/>
    <w:rsid w:val="000A4EF3"/>
    <w:rsid w:val="000A4F3F"/>
    <w:rsid w:val="000A5484"/>
    <w:rsid w:val="000A58A1"/>
    <w:rsid w:val="000A5B1C"/>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8CC"/>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21"/>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41E"/>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2D71"/>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3AB"/>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9C7"/>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870"/>
    <w:rsid w:val="001C7CC2"/>
    <w:rsid w:val="001C7E66"/>
    <w:rsid w:val="001C7F62"/>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633"/>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0F5"/>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43"/>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44"/>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1A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3DD0"/>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654"/>
    <w:rsid w:val="003D4AD3"/>
    <w:rsid w:val="003D4BA4"/>
    <w:rsid w:val="003D4C3C"/>
    <w:rsid w:val="003D5471"/>
    <w:rsid w:val="003D5A7F"/>
    <w:rsid w:val="003D5CE3"/>
    <w:rsid w:val="003D5D31"/>
    <w:rsid w:val="003D6049"/>
    <w:rsid w:val="003D62DE"/>
    <w:rsid w:val="003D6468"/>
    <w:rsid w:val="003D692B"/>
    <w:rsid w:val="003D6B83"/>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C0"/>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A49"/>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3AC"/>
    <w:rsid w:val="004317D8"/>
    <w:rsid w:val="004318F0"/>
    <w:rsid w:val="004319E3"/>
    <w:rsid w:val="00431C20"/>
    <w:rsid w:val="00431E44"/>
    <w:rsid w:val="0043210A"/>
    <w:rsid w:val="00432271"/>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546"/>
    <w:rsid w:val="00452A0D"/>
    <w:rsid w:val="00452D76"/>
    <w:rsid w:val="00452DE0"/>
    <w:rsid w:val="00453452"/>
    <w:rsid w:val="00453B89"/>
    <w:rsid w:val="00453C9F"/>
    <w:rsid w:val="00453D85"/>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1A3A"/>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8FA"/>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984"/>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2AE"/>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6F7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1F72"/>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29D4"/>
    <w:rsid w:val="005431CF"/>
    <w:rsid w:val="005433B6"/>
    <w:rsid w:val="00543ED3"/>
    <w:rsid w:val="00543EF5"/>
    <w:rsid w:val="0054402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573"/>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AD5"/>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67"/>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5FCE"/>
    <w:rsid w:val="005A645C"/>
    <w:rsid w:val="005A6757"/>
    <w:rsid w:val="005A6953"/>
    <w:rsid w:val="005A69E5"/>
    <w:rsid w:val="005A6ABF"/>
    <w:rsid w:val="005A6AEC"/>
    <w:rsid w:val="005A6B5C"/>
    <w:rsid w:val="005A6C35"/>
    <w:rsid w:val="005A6EEF"/>
    <w:rsid w:val="005A7520"/>
    <w:rsid w:val="005A7968"/>
    <w:rsid w:val="005A7A78"/>
    <w:rsid w:val="005A7FA9"/>
    <w:rsid w:val="005B0A2D"/>
    <w:rsid w:val="005B0F2F"/>
    <w:rsid w:val="005B18C8"/>
    <w:rsid w:val="005B259F"/>
    <w:rsid w:val="005B28F4"/>
    <w:rsid w:val="005B2987"/>
    <w:rsid w:val="005B3428"/>
    <w:rsid w:val="005B3882"/>
    <w:rsid w:val="005B389B"/>
    <w:rsid w:val="005B44F8"/>
    <w:rsid w:val="005B4882"/>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983"/>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23C"/>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AC5"/>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602"/>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4D"/>
    <w:rsid w:val="006919A8"/>
    <w:rsid w:val="006919B0"/>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355"/>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5DD0"/>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485"/>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0AD7"/>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D7584"/>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29"/>
    <w:rsid w:val="00834D6A"/>
    <w:rsid w:val="00835921"/>
    <w:rsid w:val="008359FB"/>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391"/>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DE5"/>
    <w:rsid w:val="008F1FA0"/>
    <w:rsid w:val="008F20CC"/>
    <w:rsid w:val="008F2243"/>
    <w:rsid w:val="008F2DC8"/>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47B"/>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C1A"/>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9F7"/>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41C"/>
    <w:rsid w:val="00A1052F"/>
    <w:rsid w:val="00A10774"/>
    <w:rsid w:val="00A1086B"/>
    <w:rsid w:val="00A108C6"/>
    <w:rsid w:val="00A10BED"/>
    <w:rsid w:val="00A10BF8"/>
    <w:rsid w:val="00A1180E"/>
    <w:rsid w:val="00A1189E"/>
    <w:rsid w:val="00A11B98"/>
    <w:rsid w:val="00A11C5A"/>
    <w:rsid w:val="00A11D2D"/>
    <w:rsid w:val="00A11E5A"/>
    <w:rsid w:val="00A12198"/>
    <w:rsid w:val="00A12E95"/>
    <w:rsid w:val="00A130CF"/>
    <w:rsid w:val="00A13897"/>
    <w:rsid w:val="00A13B13"/>
    <w:rsid w:val="00A13C05"/>
    <w:rsid w:val="00A13CE5"/>
    <w:rsid w:val="00A150B3"/>
    <w:rsid w:val="00A157EC"/>
    <w:rsid w:val="00A1589D"/>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95C"/>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1E8A"/>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5F6"/>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54F"/>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721"/>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01"/>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7C6"/>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66"/>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4C7"/>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77D47"/>
    <w:rsid w:val="00B80443"/>
    <w:rsid w:val="00B80622"/>
    <w:rsid w:val="00B80755"/>
    <w:rsid w:val="00B80D5B"/>
    <w:rsid w:val="00B80F5F"/>
    <w:rsid w:val="00B81172"/>
    <w:rsid w:val="00B8121C"/>
    <w:rsid w:val="00B8132E"/>
    <w:rsid w:val="00B81385"/>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53F"/>
    <w:rsid w:val="00BA48A4"/>
    <w:rsid w:val="00BA4A4A"/>
    <w:rsid w:val="00BA4AD4"/>
    <w:rsid w:val="00BA4B46"/>
    <w:rsid w:val="00BA4B7D"/>
    <w:rsid w:val="00BA4E00"/>
    <w:rsid w:val="00BA54C7"/>
    <w:rsid w:val="00BA591B"/>
    <w:rsid w:val="00BA59BF"/>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6A4"/>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CDD"/>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4D4F"/>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5ED"/>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3C"/>
    <w:rsid w:val="00C169E0"/>
    <w:rsid w:val="00C16A5C"/>
    <w:rsid w:val="00C16C0E"/>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23"/>
    <w:rsid w:val="00C46590"/>
    <w:rsid w:val="00C46655"/>
    <w:rsid w:val="00C467DC"/>
    <w:rsid w:val="00C46F0D"/>
    <w:rsid w:val="00C47226"/>
    <w:rsid w:val="00C47576"/>
    <w:rsid w:val="00C47CED"/>
    <w:rsid w:val="00C503CE"/>
    <w:rsid w:val="00C50956"/>
    <w:rsid w:val="00C50B05"/>
    <w:rsid w:val="00C50E87"/>
    <w:rsid w:val="00C51258"/>
    <w:rsid w:val="00C515BE"/>
    <w:rsid w:val="00C51983"/>
    <w:rsid w:val="00C52545"/>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BE5"/>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67BB3"/>
    <w:rsid w:val="00C702F1"/>
    <w:rsid w:val="00C7030E"/>
    <w:rsid w:val="00C7063C"/>
    <w:rsid w:val="00C707AC"/>
    <w:rsid w:val="00C71063"/>
    <w:rsid w:val="00C71429"/>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0A4"/>
    <w:rsid w:val="00CA0398"/>
    <w:rsid w:val="00CA03BC"/>
    <w:rsid w:val="00CA0668"/>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6E25"/>
    <w:rsid w:val="00CA74D8"/>
    <w:rsid w:val="00CA759D"/>
    <w:rsid w:val="00CA7765"/>
    <w:rsid w:val="00CA7896"/>
    <w:rsid w:val="00CA7F50"/>
    <w:rsid w:val="00CB0AD3"/>
    <w:rsid w:val="00CB0D1E"/>
    <w:rsid w:val="00CB0FBD"/>
    <w:rsid w:val="00CB10CA"/>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265"/>
    <w:rsid w:val="00CD52C2"/>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92F"/>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B43"/>
    <w:rsid w:val="00D05ED8"/>
    <w:rsid w:val="00D05FB3"/>
    <w:rsid w:val="00D06018"/>
    <w:rsid w:val="00D064F7"/>
    <w:rsid w:val="00D065D7"/>
    <w:rsid w:val="00D06861"/>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318"/>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1EE4"/>
    <w:rsid w:val="00D5201B"/>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C10"/>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75A"/>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6B2C"/>
    <w:rsid w:val="00D779F9"/>
    <w:rsid w:val="00D77E56"/>
    <w:rsid w:val="00D8024C"/>
    <w:rsid w:val="00D80331"/>
    <w:rsid w:val="00D80578"/>
    <w:rsid w:val="00D8102B"/>
    <w:rsid w:val="00D81098"/>
    <w:rsid w:val="00D810D0"/>
    <w:rsid w:val="00D81276"/>
    <w:rsid w:val="00D81739"/>
    <w:rsid w:val="00D81FA1"/>
    <w:rsid w:val="00D8203A"/>
    <w:rsid w:val="00D8211C"/>
    <w:rsid w:val="00D824D5"/>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4FC5"/>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27D5"/>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58B"/>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56D"/>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D57"/>
    <w:rsid w:val="00E16982"/>
    <w:rsid w:val="00E16C0A"/>
    <w:rsid w:val="00E16DD1"/>
    <w:rsid w:val="00E16FA2"/>
    <w:rsid w:val="00E17073"/>
    <w:rsid w:val="00E174AD"/>
    <w:rsid w:val="00E174D4"/>
    <w:rsid w:val="00E17CED"/>
    <w:rsid w:val="00E208A7"/>
    <w:rsid w:val="00E20CE9"/>
    <w:rsid w:val="00E2108F"/>
    <w:rsid w:val="00E2178D"/>
    <w:rsid w:val="00E217CE"/>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AEF"/>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156"/>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2C9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1E"/>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00"/>
    <w:rsid w:val="00EC7E68"/>
    <w:rsid w:val="00ED02BC"/>
    <w:rsid w:val="00ED0FBD"/>
    <w:rsid w:val="00ED0FDD"/>
    <w:rsid w:val="00ED100C"/>
    <w:rsid w:val="00ED11F5"/>
    <w:rsid w:val="00ED1825"/>
    <w:rsid w:val="00ED1A52"/>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A33"/>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BE0"/>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783"/>
    <w:rsid w:val="00F86C86"/>
    <w:rsid w:val="00F86D95"/>
    <w:rsid w:val="00F86FB7"/>
    <w:rsid w:val="00F87364"/>
    <w:rsid w:val="00F87579"/>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6FBA"/>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47AEF"/>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718</Words>
  <Characters>4098</Characters>
  <Application>Microsoft Office Word</Application>
  <DocSecurity>0</DocSecurity>
  <Lines>34</Lines>
  <Paragraphs>9</Paragraphs>
  <ScaleCrop>false</ScaleCrop>
  <Company>考試院</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2</cp:revision>
  <cp:lastPrinted>2024-02-15T08:54:00Z</cp:lastPrinted>
  <dcterms:created xsi:type="dcterms:W3CDTF">2024-02-17T07:43:00Z</dcterms:created>
  <dcterms:modified xsi:type="dcterms:W3CDTF">2024-02-17T07:43:00Z</dcterms:modified>
</cp:coreProperties>
</file>