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0DE8F37F"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EC4045">
        <w:rPr>
          <w:rFonts w:ascii="標楷體" w:hAnsi="標楷體" w:hint="eastAsia"/>
          <w:color w:val="000000" w:themeColor="text1"/>
          <w:sz w:val="36"/>
          <w:szCs w:val="36"/>
        </w:rPr>
        <w:t>5</w:t>
      </w:r>
      <w:r w:rsidRPr="00D00091">
        <w:rPr>
          <w:rFonts w:ascii="標楷體" w:hAnsi="標楷體"/>
          <w:color w:val="000000" w:themeColor="text1"/>
          <w:sz w:val="36"/>
          <w:szCs w:val="36"/>
        </w:rPr>
        <w:t>次會議</w:t>
      </w:r>
      <w:r w:rsidR="00636CD3">
        <w:rPr>
          <w:rFonts w:ascii="標楷體" w:hAnsi="標楷體" w:hint="eastAsia"/>
          <w:color w:val="000000" w:themeColor="text1"/>
          <w:sz w:val="36"/>
          <w:szCs w:val="36"/>
        </w:rPr>
        <w:t>紀錄</w:t>
      </w:r>
    </w:p>
    <w:p w14:paraId="13F1D682" w14:textId="6060CFA3" w:rsidR="00E13711" w:rsidRPr="00D00091" w:rsidRDefault="00E13711" w:rsidP="002309D2">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4D35FA">
        <w:rPr>
          <w:rFonts w:ascii="標楷體" w:hAnsi="標楷體" w:hint="eastAsia"/>
          <w:color w:val="000000" w:themeColor="text1"/>
          <w:szCs w:val="32"/>
        </w:rPr>
        <w:t>9</w:t>
      </w:r>
      <w:r w:rsidRPr="00D00091">
        <w:rPr>
          <w:rFonts w:ascii="標楷體" w:hAnsi="標楷體"/>
          <w:color w:val="000000" w:themeColor="text1"/>
          <w:szCs w:val="32"/>
        </w:rPr>
        <w:t>月</w:t>
      </w:r>
      <w:r w:rsidR="00C86E35">
        <w:rPr>
          <w:rFonts w:ascii="標楷體" w:hAnsi="標楷體" w:hint="eastAsia"/>
          <w:color w:val="000000" w:themeColor="text1"/>
          <w:szCs w:val="32"/>
        </w:rPr>
        <w:t>2</w:t>
      </w:r>
      <w:r w:rsidR="00EC4045">
        <w:rPr>
          <w:rFonts w:ascii="標楷體" w:hAnsi="標楷體" w:hint="eastAsia"/>
          <w:color w:val="000000" w:themeColor="text1"/>
          <w:szCs w:val="32"/>
        </w:rPr>
        <w:t>8</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12823040" w:rsidR="00E13711" w:rsidRDefault="00E13711" w:rsidP="002309D2">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37A2FAB5" w14:textId="4230D688" w:rsidR="00603167" w:rsidRPr="00690F3E" w:rsidRDefault="00603167" w:rsidP="002309D2">
      <w:pPr>
        <w:tabs>
          <w:tab w:val="left" w:pos="5400"/>
        </w:tabs>
        <w:kinsoku w:val="0"/>
        <w:overflowPunct w:val="0"/>
        <w:spacing w:line="460" w:lineRule="exact"/>
        <w:ind w:leftChars="-4" w:left="1260" w:rightChars="-67" w:right="-228"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Pr>
          <w:rFonts w:ascii="標楷體" w:hAnsi="標楷體" w:hint="eastAsia"/>
          <w:color w:val="000000"/>
          <w:sz w:val="32"/>
          <w:szCs w:val="32"/>
        </w:rPr>
        <w:t xml:space="preserve">  </w:t>
      </w:r>
      <w:r w:rsidR="009005EC" w:rsidRPr="00690F3E">
        <w:rPr>
          <w:rFonts w:ascii="標楷體" w:hAnsi="標楷體" w:hint="eastAsia"/>
          <w:sz w:val="32"/>
          <w:szCs w:val="32"/>
        </w:rPr>
        <w:t>楊雅惠</w:t>
      </w:r>
      <w:r w:rsidRPr="00690F3E">
        <w:rPr>
          <w:rFonts w:ascii="標楷體" w:hAnsi="標楷體" w:cs="Arial" w:hint="eastAsia"/>
          <w:sz w:val="32"/>
          <w:szCs w:val="32"/>
        </w:rPr>
        <w:t xml:space="preserve">  </w:t>
      </w:r>
      <w:r w:rsidR="009005EC" w:rsidRPr="00690F3E">
        <w:rPr>
          <w:rFonts w:ascii="標楷體" w:hAnsi="標楷體" w:cs="Arial" w:hint="eastAsia"/>
          <w:sz w:val="32"/>
          <w:szCs w:val="32"/>
        </w:rPr>
        <w:t xml:space="preserve">姚立德  </w:t>
      </w:r>
      <w:r w:rsidRPr="00690F3E">
        <w:rPr>
          <w:rFonts w:ascii="標楷體" w:hAnsi="標楷體" w:hint="eastAsia"/>
          <w:sz w:val="32"/>
          <w:szCs w:val="32"/>
        </w:rPr>
        <w:t xml:space="preserve">何怡澄　</w:t>
      </w:r>
      <w:r w:rsidRPr="00690F3E">
        <w:rPr>
          <w:rFonts w:hAnsi="標楷體" w:hint="eastAsia"/>
          <w:sz w:val="32"/>
          <w:szCs w:val="32"/>
        </w:rPr>
        <w:t>伊萬•納威</w:t>
      </w:r>
    </w:p>
    <w:p w14:paraId="6E91DE9D" w14:textId="77B197CE" w:rsidR="00603167" w:rsidRPr="00E13E2E" w:rsidRDefault="00603167" w:rsidP="002309D2">
      <w:pPr>
        <w:tabs>
          <w:tab w:val="left" w:pos="5400"/>
        </w:tabs>
        <w:kinsoku w:val="0"/>
        <w:overflowPunct w:val="0"/>
        <w:spacing w:line="460" w:lineRule="exact"/>
        <w:ind w:leftChars="-4" w:left="1260" w:rightChars="-67" w:right="-228" w:hangingChars="398" w:hanging="1274"/>
        <w:jc w:val="both"/>
        <w:rPr>
          <w:rFonts w:hAnsi="標楷體"/>
          <w:sz w:val="32"/>
          <w:szCs w:val="32"/>
        </w:rPr>
      </w:pPr>
      <w:r w:rsidRPr="00690F3E">
        <w:rPr>
          <w:rFonts w:hAnsi="標楷體" w:hint="eastAsia"/>
          <w:sz w:val="32"/>
          <w:szCs w:val="32"/>
        </w:rPr>
        <w:t xml:space="preserve">      </w:t>
      </w:r>
      <w:r w:rsidRPr="00690F3E">
        <w:rPr>
          <w:rFonts w:ascii="標楷體" w:hAnsi="標楷體" w:hint="eastAsia"/>
          <w:sz w:val="32"/>
          <w:szCs w:val="32"/>
        </w:rPr>
        <w:t xml:space="preserve">　</w:t>
      </w:r>
      <w:r w:rsidR="009005EC" w:rsidRPr="00690F3E">
        <w:rPr>
          <w:rFonts w:ascii="標楷體" w:hAnsi="標楷體" w:hint="eastAsia"/>
          <w:sz w:val="32"/>
          <w:szCs w:val="32"/>
        </w:rPr>
        <w:t>王秀紅</w:t>
      </w:r>
      <w:r w:rsidRPr="00690F3E">
        <w:rPr>
          <w:rFonts w:ascii="標楷體" w:hAnsi="標楷體" w:hint="eastAsia"/>
          <w:sz w:val="32"/>
          <w:szCs w:val="32"/>
        </w:rPr>
        <w:t xml:space="preserve">  </w:t>
      </w:r>
      <w:r w:rsidR="009005EC" w:rsidRPr="00690F3E">
        <w:rPr>
          <w:rFonts w:ascii="標楷體" w:hAnsi="標楷體" w:hint="eastAsia"/>
          <w:sz w:val="32"/>
          <w:szCs w:val="32"/>
        </w:rPr>
        <w:t>陳錦生</w:t>
      </w:r>
      <w:r w:rsidRPr="00690F3E">
        <w:rPr>
          <w:rFonts w:hAnsi="標楷體" w:hint="eastAsia"/>
          <w:sz w:val="32"/>
          <w:szCs w:val="32"/>
        </w:rPr>
        <w:t xml:space="preserve">  </w:t>
      </w:r>
      <w:r w:rsidR="009005EC" w:rsidRPr="00690F3E">
        <w:rPr>
          <w:rFonts w:hAnsi="標楷體" w:hint="eastAsia"/>
          <w:sz w:val="32"/>
          <w:szCs w:val="32"/>
        </w:rPr>
        <w:t>周蓮香</w:t>
      </w:r>
      <w:r w:rsidRPr="00603167">
        <w:rPr>
          <w:rFonts w:hAnsi="標楷體" w:hint="eastAsia"/>
          <w:color w:val="C00000"/>
          <w:sz w:val="32"/>
          <w:szCs w:val="32"/>
        </w:rPr>
        <w:t xml:space="preserve">  </w:t>
      </w:r>
      <w:bookmarkStart w:id="1" w:name="_Hlk123203900"/>
      <w:r w:rsidRPr="00C96D62">
        <w:rPr>
          <w:rFonts w:hAnsi="標楷體" w:hint="eastAsia"/>
          <w:sz w:val="32"/>
          <w:szCs w:val="32"/>
        </w:rPr>
        <w:t>許舒翔</w:t>
      </w:r>
      <w:r>
        <w:rPr>
          <w:rFonts w:hAnsi="標楷體" w:hint="eastAsia"/>
          <w:sz w:val="32"/>
          <w:szCs w:val="32"/>
        </w:rPr>
        <w:t xml:space="preserve">  </w:t>
      </w:r>
      <w:r w:rsidRPr="00AB73EC">
        <w:rPr>
          <w:rFonts w:hAnsi="標楷體" w:hint="eastAsia"/>
          <w:sz w:val="32"/>
          <w:szCs w:val="32"/>
        </w:rPr>
        <w:t>周志宏</w:t>
      </w:r>
      <w:bookmarkEnd w:id="1"/>
      <w:r>
        <w:rPr>
          <w:rFonts w:hAnsi="標楷體" w:hint="eastAsia"/>
          <w:sz w:val="32"/>
          <w:szCs w:val="32"/>
        </w:rPr>
        <w:t xml:space="preserve">　</w:t>
      </w:r>
      <w:r w:rsidRPr="00E13E2E">
        <w:rPr>
          <w:rFonts w:hAnsi="標楷體"/>
          <w:sz w:val="32"/>
          <w:szCs w:val="32"/>
        </w:rPr>
        <w:t>郝培芝</w:t>
      </w:r>
    </w:p>
    <w:p w14:paraId="6D161CE7" w14:textId="77777777" w:rsidR="00603167" w:rsidRDefault="00603167" w:rsidP="002309D2">
      <w:pPr>
        <w:tabs>
          <w:tab w:val="left" w:pos="5400"/>
        </w:tabs>
        <w:kinsoku w:val="0"/>
        <w:overflowPunct w:val="0"/>
        <w:spacing w:line="46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w:t>
      </w:r>
      <w:r w:rsidRPr="006F44BE">
        <w:rPr>
          <w:rFonts w:ascii="標楷體" w:hAnsi="標楷體" w:hint="eastAsia"/>
          <w:kern w:val="0"/>
          <w:sz w:val="32"/>
          <w:szCs w:val="32"/>
        </w:rPr>
        <w:t>張秋元  李隆盛  劉約蘭  朱楠賢  呂秋慧</w:t>
      </w:r>
    </w:p>
    <w:p w14:paraId="045FC208" w14:textId="77777777" w:rsidR="00603167" w:rsidRDefault="00603167" w:rsidP="002309D2">
      <w:pPr>
        <w:tabs>
          <w:tab w:val="left" w:pos="5400"/>
        </w:tabs>
        <w:kinsoku w:val="0"/>
        <w:overflowPunct w:val="0"/>
        <w:spacing w:line="460" w:lineRule="exact"/>
        <w:ind w:leftChars="-4" w:left="1231" w:hangingChars="389" w:hanging="1245"/>
        <w:jc w:val="both"/>
        <w:rPr>
          <w:rFonts w:ascii="標楷體" w:hAnsi="標楷體"/>
          <w:spacing w:val="-4"/>
          <w:sz w:val="32"/>
          <w:szCs w:val="32"/>
        </w:rPr>
      </w:pPr>
      <w:r>
        <w:rPr>
          <w:rFonts w:ascii="標楷體" w:hAnsi="標楷體" w:hint="eastAsia"/>
          <w:kern w:val="0"/>
          <w:sz w:val="32"/>
          <w:szCs w:val="32"/>
        </w:rPr>
        <w:t xml:space="preserve">        呂建德  </w:t>
      </w:r>
      <w:r w:rsidRPr="00D6600B">
        <w:rPr>
          <w:rFonts w:ascii="標楷體" w:hAnsi="標楷體" w:cs="Arial" w:hint="eastAsia"/>
          <w:sz w:val="32"/>
          <w:szCs w:val="32"/>
        </w:rPr>
        <w:t>許秀春</w:t>
      </w:r>
    </w:p>
    <w:p w14:paraId="68A366F9" w14:textId="06FBC277" w:rsidR="00603167" w:rsidRPr="005E3586" w:rsidRDefault="00603167" w:rsidP="00603167">
      <w:pPr>
        <w:kinsoku w:val="0"/>
        <w:overflowPunct w:val="0"/>
        <w:spacing w:beforeLines="50" w:before="240" w:afterLines="50" w:after="240" w:line="460" w:lineRule="exact"/>
        <w:jc w:val="both"/>
        <w:textAlignment w:val="baseline"/>
        <w:rPr>
          <w:rFonts w:ascii="標楷體" w:hAnsi="標楷體"/>
          <w:color w:val="00000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5E3586">
        <w:rPr>
          <w:rFonts w:ascii="標楷體" w:hAnsi="標楷體" w:hint="eastAsia"/>
          <w:color w:val="000000"/>
          <w:sz w:val="32"/>
          <w:szCs w:val="32"/>
        </w:rPr>
        <w:t>吳新興公假</w:t>
      </w:r>
      <w:r w:rsidR="002A734B">
        <w:rPr>
          <w:rFonts w:ascii="標楷體" w:hAnsi="標楷體" w:hint="eastAsia"/>
          <w:color w:val="000000"/>
          <w:sz w:val="32"/>
          <w:szCs w:val="32"/>
        </w:rPr>
        <w:t xml:space="preserve">  </w:t>
      </w:r>
      <w:r w:rsidR="002A734B" w:rsidRPr="002A734B">
        <w:rPr>
          <w:rFonts w:ascii="標楷體" w:hAnsi="標楷體" w:hint="eastAsia"/>
          <w:sz w:val="32"/>
          <w:szCs w:val="32"/>
        </w:rPr>
        <w:t>陳慈陽休假</w:t>
      </w:r>
    </w:p>
    <w:p w14:paraId="5FB255E4" w14:textId="77777777" w:rsidR="00603167" w:rsidRPr="004877F7" w:rsidRDefault="00603167" w:rsidP="00603167">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5795FA32" w14:textId="77777777" w:rsidR="00603167" w:rsidRPr="004877F7" w:rsidRDefault="00603167" w:rsidP="00603167">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朱琇瑜</w:t>
      </w:r>
    </w:p>
    <w:p w14:paraId="1E069EF9" w14:textId="0A8A68A4" w:rsidR="00D746D0" w:rsidRPr="0059193B" w:rsidRDefault="000450E7" w:rsidP="002309D2">
      <w:pPr>
        <w:kinsoku w:val="0"/>
        <w:overflowPunct w:val="0"/>
        <w:spacing w:beforeLines="50" w:before="240" w:line="460" w:lineRule="exact"/>
        <w:jc w:val="both"/>
        <w:textAlignment w:val="baseline"/>
        <w:rPr>
          <w:rFonts w:ascii="標楷體" w:hAnsi="標楷體"/>
          <w:sz w:val="32"/>
          <w:szCs w:val="32"/>
        </w:rPr>
      </w:pPr>
      <w:r w:rsidRPr="0059193B">
        <w:rPr>
          <w:rFonts w:ascii="標楷體" w:hAnsi="標楷體" w:hint="eastAsia"/>
          <w:sz w:val="32"/>
          <w:szCs w:val="32"/>
        </w:rPr>
        <w:t>壹</w:t>
      </w:r>
      <w:r w:rsidR="00CA65F6" w:rsidRPr="0059193B">
        <w:rPr>
          <w:rFonts w:ascii="標楷體" w:hAnsi="標楷體" w:hint="eastAsia"/>
          <w:sz w:val="32"/>
          <w:szCs w:val="32"/>
        </w:rPr>
        <w:t>、</w:t>
      </w:r>
      <w:r w:rsidR="00D746D0" w:rsidRPr="0059193B">
        <w:rPr>
          <w:rFonts w:ascii="標楷體" w:hAnsi="標楷體"/>
          <w:sz w:val="32"/>
          <w:szCs w:val="32"/>
        </w:rPr>
        <w:t>報告事項</w:t>
      </w:r>
    </w:p>
    <w:p w14:paraId="7F0D844E" w14:textId="6D89C462" w:rsidR="00D746D0" w:rsidRPr="0059193B"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59193B">
        <w:rPr>
          <w:rFonts w:ascii="標楷體" w:hAnsi="標楷體" w:hint="eastAsia"/>
          <w:color w:val="000000" w:themeColor="text1"/>
          <w:sz w:val="32"/>
          <w:szCs w:val="32"/>
        </w:rPr>
        <w:t>一、宣讀本屆第</w:t>
      </w:r>
      <w:r w:rsidR="00B24A28" w:rsidRPr="0059193B">
        <w:rPr>
          <w:rFonts w:ascii="標楷體" w:hAnsi="標楷體"/>
          <w:color w:val="000000" w:themeColor="text1"/>
          <w:sz w:val="32"/>
          <w:szCs w:val="32"/>
        </w:rPr>
        <w:t>1</w:t>
      </w:r>
      <w:r w:rsidR="00CF12D1" w:rsidRPr="0059193B">
        <w:rPr>
          <w:rFonts w:ascii="標楷體" w:hAnsi="標楷體" w:hint="eastAsia"/>
          <w:color w:val="000000" w:themeColor="text1"/>
          <w:sz w:val="32"/>
          <w:szCs w:val="32"/>
        </w:rPr>
        <w:t>5</w:t>
      </w:r>
      <w:r w:rsidR="00EC4045" w:rsidRPr="0059193B">
        <w:rPr>
          <w:rFonts w:ascii="標楷體" w:hAnsi="標楷體" w:hint="eastAsia"/>
          <w:color w:val="000000" w:themeColor="text1"/>
          <w:sz w:val="32"/>
          <w:szCs w:val="32"/>
        </w:rPr>
        <w:t>4</w:t>
      </w:r>
      <w:r w:rsidRPr="0059193B">
        <w:rPr>
          <w:rFonts w:ascii="標楷體" w:hAnsi="標楷體" w:hint="eastAsia"/>
          <w:color w:val="000000" w:themeColor="text1"/>
          <w:sz w:val="32"/>
          <w:szCs w:val="32"/>
        </w:rPr>
        <w:t>次會議紀錄。</w:t>
      </w:r>
    </w:p>
    <w:p w14:paraId="00FF5F96" w14:textId="77777777" w:rsidR="00603167" w:rsidRPr="0059193B" w:rsidRDefault="00603167" w:rsidP="00603167">
      <w:pPr>
        <w:tabs>
          <w:tab w:val="left" w:pos="142"/>
          <w:tab w:val="left" w:pos="851"/>
          <w:tab w:val="left" w:pos="1440"/>
          <w:tab w:val="left" w:pos="2160"/>
          <w:tab w:val="left" w:pos="2880"/>
          <w:tab w:val="left" w:pos="3600"/>
          <w:tab w:val="left" w:pos="4320"/>
        </w:tabs>
        <w:autoSpaceDE w:val="0"/>
        <w:autoSpaceDN w:val="0"/>
        <w:adjustRightInd w:val="0"/>
        <w:snapToGrid w:val="0"/>
        <w:ind w:firstLineChars="50" w:firstLine="160"/>
        <w:jc w:val="both"/>
        <w:rPr>
          <w:rFonts w:ascii="標楷體" w:hAnsi="標楷體"/>
          <w:sz w:val="32"/>
          <w:szCs w:val="32"/>
        </w:rPr>
      </w:pPr>
      <w:r w:rsidRPr="0059193B">
        <w:rPr>
          <w:rFonts w:ascii="標楷體" w:hAnsi="標楷體" w:hint="eastAsia"/>
          <w:b/>
          <w:bCs/>
          <w:sz w:val="32"/>
          <w:szCs w:val="32"/>
        </w:rPr>
        <w:t xml:space="preserve">     決定</w:t>
      </w:r>
      <w:r w:rsidRPr="0059193B">
        <w:rPr>
          <w:rFonts w:ascii="標楷體" w:hAnsi="標楷體" w:hint="eastAsia"/>
          <w:sz w:val="32"/>
          <w:szCs w:val="32"/>
        </w:rPr>
        <w:t>：確定。</w:t>
      </w:r>
    </w:p>
    <w:p w14:paraId="67C0D01C" w14:textId="77D4F59D" w:rsidR="00061BE9" w:rsidRPr="0059193B" w:rsidRDefault="00D746D0" w:rsidP="004D35FA">
      <w:pPr>
        <w:kinsoku w:val="0"/>
        <w:overflowPunct w:val="0"/>
        <w:spacing w:line="460" w:lineRule="exact"/>
        <w:ind w:firstLineChars="100" w:firstLine="320"/>
        <w:jc w:val="both"/>
        <w:textAlignment w:val="baseline"/>
        <w:rPr>
          <w:rFonts w:ascii="標楷體" w:hAnsi="標楷體"/>
          <w:sz w:val="32"/>
          <w:szCs w:val="32"/>
        </w:rPr>
      </w:pPr>
      <w:r w:rsidRPr="0059193B">
        <w:rPr>
          <w:rFonts w:ascii="標楷體" w:hAnsi="標楷體" w:hint="eastAsia"/>
          <w:sz w:val="32"/>
          <w:szCs w:val="32"/>
        </w:rPr>
        <w:t>二</w:t>
      </w:r>
      <w:r w:rsidRPr="0059193B">
        <w:rPr>
          <w:rFonts w:ascii="標楷體" w:hAnsi="標楷體"/>
          <w:sz w:val="32"/>
          <w:szCs w:val="32"/>
        </w:rPr>
        <w:t>、會議決議事項執行之情形</w:t>
      </w:r>
    </w:p>
    <w:p w14:paraId="6740A4A4" w14:textId="3EC07FDE" w:rsidR="00EC4045" w:rsidRPr="0059193B" w:rsidRDefault="00EC4045" w:rsidP="00EC4045">
      <w:pPr>
        <w:kinsoku w:val="0"/>
        <w:overflowPunct w:val="0"/>
        <w:ind w:leftChars="82" w:left="1258" w:hangingChars="306" w:hanging="979"/>
        <w:jc w:val="both"/>
        <w:textAlignment w:val="baseline"/>
        <w:rPr>
          <w:rFonts w:ascii="標楷體" w:hAnsi="標楷體"/>
          <w:sz w:val="32"/>
          <w:szCs w:val="32"/>
        </w:rPr>
      </w:pPr>
      <w:r w:rsidRPr="0059193B">
        <w:rPr>
          <w:rFonts w:ascii="標楷體" w:hAnsi="標楷體" w:hint="eastAsia"/>
          <w:sz w:val="32"/>
          <w:szCs w:val="32"/>
        </w:rPr>
        <w:t>（一）第153次會議，考選部函陳閱卷規則等4種法規修正草案一案，經決議：「</w:t>
      </w:r>
      <w:r w:rsidRPr="0059193B">
        <w:rPr>
          <w:rFonts w:ascii="標楷體" w:hAnsi="標楷體" w:hint="eastAsia"/>
          <w:kern w:val="0"/>
          <w:sz w:val="32"/>
          <w:szCs w:val="32"/>
        </w:rPr>
        <w:t>1.照部擬通過</w:t>
      </w:r>
      <w:r w:rsidR="00380D43" w:rsidRPr="0059193B">
        <w:rPr>
          <w:rFonts w:ascii="標楷體" w:hAnsi="標楷體" w:hint="eastAsia"/>
          <w:kern w:val="0"/>
          <w:sz w:val="32"/>
          <w:szCs w:val="32"/>
        </w:rPr>
        <w:t>。2.會議紀錄同時確定。</w:t>
      </w:r>
      <w:r w:rsidRPr="0059193B">
        <w:rPr>
          <w:rFonts w:ascii="標楷體" w:hAnsi="標楷體" w:hint="eastAsia"/>
          <w:sz w:val="32"/>
          <w:szCs w:val="32"/>
        </w:rPr>
        <w:t>」紀錄在卷。業於中華民國112年</w:t>
      </w:r>
      <w:r w:rsidR="00380D43" w:rsidRPr="0059193B">
        <w:rPr>
          <w:rFonts w:ascii="標楷體" w:hAnsi="標楷體" w:hint="eastAsia"/>
          <w:sz w:val="32"/>
          <w:szCs w:val="32"/>
        </w:rPr>
        <w:t>9</w:t>
      </w:r>
      <w:r w:rsidRPr="0059193B">
        <w:rPr>
          <w:rFonts w:ascii="標楷體" w:hAnsi="標楷體" w:hint="eastAsia"/>
          <w:sz w:val="32"/>
          <w:szCs w:val="32"/>
        </w:rPr>
        <w:t>月</w:t>
      </w:r>
      <w:r w:rsidR="00380D43" w:rsidRPr="0059193B">
        <w:rPr>
          <w:rFonts w:ascii="標楷體" w:hAnsi="標楷體" w:hint="eastAsia"/>
          <w:sz w:val="32"/>
          <w:szCs w:val="32"/>
        </w:rPr>
        <w:t>2</w:t>
      </w:r>
      <w:r w:rsidR="00380D43" w:rsidRPr="0059193B">
        <w:rPr>
          <w:rFonts w:ascii="標楷體" w:hAnsi="標楷體"/>
          <w:sz w:val="32"/>
          <w:szCs w:val="32"/>
        </w:rPr>
        <w:t>1</w:t>
      </w:r>
      <w:r w:rsidRPr="0059193B">
        <w:rPr>
          <w:rFonts w:ascii="標楷體" w:hAnsi="標楷體" w:hint="eastAsia"/>
          <w:sz w:val="32"/>
          <w:szCs w:val="32"/>
        </w:rPr>
        <w:t>日修正發布</w:t>
      </w:r>
      <w:r w:rsidR="00380D43" w:rsidRPr="0059193B">
        <w:rPr>
          <w:rFonts w:ascii="標楷體" w:hAnsi="標楷體" w:hint="eastAsia"/>
          <w:sz w:val="32"/>
          <w:szCs w:val="32"/>
        </w:rPr>
        <w:t>，並</w:t>
      </w:r>
      <w:r w:rsidRPr="0059193B">
        <w:rPr>
          <w:rFonts w:ascii="標楷體" w:hAnsi="標楷體" w:hint="eastAsia"/>
          <w:sz w:val="32"/>
          <w:szCs w:val="32"/>
        </w:rPr>
        <w:t>函請立法院查照，另函復考選部。</w:t>
      </w:r>
    </w:p>
    <w:p w14:paraId="1B8B9B92" w14:textId="77777777" w:rsidR="00603167" w:rsidRPr="0059193B" w:rsidRDefault="00603167" w:rsidP="00603167">
      <w:pPr>
        <w:kinsoku w:val="0"/>
        <w:overflowPunct w:val="0"/>
        <w:ind w:leftChars="82" w:left="1259" w:hangingChars="306" w:hanging="980"/>
        <w:jc w:val="both"/>
        <w:textAlignment w:val="baseline"/>
        <w:rPr>
          <w:rFonts w:ascii="標楷體" w:hAnsi="標楷體"/>
          <w:sz w:val="32"/>
          <w:szCs w:val="32"/>
        </w:rPr>
      </w:pPr>
      <w:r w:rsidRPr="0059193B">
        <w:rPr>
          <w:rFonts w:ascii="標楷體" w:hAnsi="標楷體" w:hint="eastAsia"/>
          <w:b/>
          <w:sz w:val="32"/>
          <w:szCs w:val="32"/>
        </w:rPr>
        <w:t xml:space="preserve">    </w:t>
      </w:r>
      <w:bookmarkStart w:id="3" w:name="_Hlk133915287"/>
      <w:r w:rsidRPr="0059193B">
        <w:rPr>
          <w:rFonts w:ascii="標楷體" w:hAnsi="標楷體" w:hint="eastAsia"/>
          <w:b/>
          <w:sz w:val="32"/>
          <w:szCs w:val="32"/>
        </w:rPr>
        <w:t>決定：</w:t>
      </w:r>
      <w:r w:rsidRPr="0059193B">
        <w:rPr>
          <w:rFonts w:ascii="標楷體" w:hAnsi="標楷體" w:hint="eastAsia"/>
          <w:sz w:val="32"/>
          <w:szCs w:val="32"/>
        </w:rPr>
        <w:t>洽悉。</w:t>
      </w:r>
      <w:bookmarkEnd w:id="3"/>
    </w:p>
    <w:p w14:paraId="35F918B9" w14:textId="0E1F9CE1" w:rsidR="00EC4045" w:rsidRPr="0059193B" w:rsidRDefault="00EC4045" w:rsidP="00EC4045">
      <w:pPr>
        <w:kinsoku w:val="0"/>
        <w:overflowPunct w:val="0"/>
        <w:ind w:leftChars="82" w:left="1258" w:hangingChars="306" w:hanging="979"/>
        <w:jc w:val="both"/>
        <w:textAlignment w:val="baseline"/>
        <w:rPr>
          <w:rFonts w:ascii="標楷體" w:hAnsi="標楷體"/>
          <w:sz w:val="32"/>
          <w:szCs w:val="32"/>
        </w:rPr>
      </w:pPr>
      <w:r w:rsidRPr="0059193B">
        <w:rPr>
          <w:rFonts w:ascii="標楷體" w:hAnsi="標楷體" w:hint="eastAsia"/>
          <w:sz w:val="32"/>
          <w:szCs w:val="32"/>
        </w:rPr>
        <w:t>（二）第1</w:t>
      </w:r>
      <w:r w:rsidR="00380D43" w:rsidRPr="0059193B">
        <w:rPr>
          <w:rFonts w:ascii="標楷體" w:hAnsi="標楷體"/>
          <w:sz w:val="32"/>
          <w:szCs w:val="32"/>
        </w:rPr>
        <w:t>53</w:t>
      </w:r>
      <w:r w:rsidRPr="0059193B">
        <w:rPr>
          <w:rFonts w:ascii="標楷體" w:hAnsi="標楷體" w:hint="eastAsia"/>
          <w:sz w:val="32"/>
          <w:szCs w:val="32"/>
        </w:rPr>
        <w:t>次會議，</w:t>
      </w:r>
      <w:r w:rsidR="00380D43" w:rsidRPr="0059193B">
        <w:rPr>
          <w:rFonts w:ascii="標楷體" w:hAnsi="標楷體" w:hint="eastAsia"/>
          <w:sz w:val="32"/>
          <w:szCs w:val="32"/>
        </w:rPr>
        <w:t>考選部函請舉辦113年公務人員初等考試，並請同意組設典試委員會辦理典試事宜及核提典試委員長一案</w:t>
      </w:r>
      <w:r w:rsidRPr="0059193B">
        <w:rPr>
          <w:rFonts w:ascii="標楷體" w:hAnsi="標楷體" w:hint="eastAsia"/>
          <w:sz w:val="32"/>
          <w:szCs w:val="32"/>
        </w:rPr>
        <w:t>，經決議：「1.照案通過，請</w:t>
      </w:r>
      <w:r w:rsidR="00380D43" w:rsidRPr="0059193B">
        <w:rPr>
          <w:rFonts w:ascii="標楷體" w:hAnsi="標楷體" w:hint="eastAsia"/>
          <w:sz w:val="32"/>
          <w:szCs w:val="32"/>
        </w:rPr>
        <w:t>楊</w:t>
      </w:r>
      <w:r w:rsidR="009A1413" w:rsidRPr="0059193B">
        <w:rPr>
          <w:rFonts w:ascii="標楷體" w:hAnsi="標楷體" w:hint="eastAsia"/>
          <w:sz w:val="32"/>
          <w:szCs w:val="32"/>
        </w:rPr>
        <w:t>委員</w:t>
      </w:r>
      <w:r w:rsidR="00380D43" w:rsidRPr="0059193B">
        <w:rPr>
          <w:rFonts w:ascii="標楷體" w:hAnsi="標楷體" w:hint="eastAsia"/>
          <w:sz w:val="32"/>
          <w:szCs w:val="32"/>
        </w:rPr>
        <w:t>雅惠</w:t>
      </w:r>
      <w:r w:rsidRPr="0059193B">
        <w:rPr>
          <w:rFonts w:ascii="標楷體" w:hAnsi="標楷體" w:hint="eastAsia"/>
          <w:sz w:val="32"/>
          <w:szCs w:val="32"/>
        </w:rPr>
        <w:t>擔任本考試典試委員長。2.會議紀錄同時確定。」紀錄在卷。業於中華民國112年</w:t>
      </w:r>
      <w:r w:rsidR="00380D43" w:rsidRPr="0059193B">
        <w:rPr>
          <w:rFonts w:ascii="標楷體" w:hAnsi="標楷體"/>
          <w:sz w:val="32"/>
          <w:szCs w:val="32"/>
        </w:rPr>
        <w:t>9</w:t>
      </w:r>
      <w:r w:rsidRPr="0059193B">
        <w:rPr>
          <w:rFonts w:ascii="標楷體" w:hAnsi="標楷體" w:hint="eastAsia"/>
          <w:sz w:val="32"/>
          <w:szCs w:val="32"/>
        </w:rPr>
        <w:t>月</w:t>
      </w:r>
      <w:r w:rsidR="00380D43" w:rsidRPr="0059193B">
        <w:rPr>
          <w:rFonts w:ascii="標楷體" w:hAnsi="標楷體" w:hint="eastAsia"/>
          <w:sz w:val="32"/>
          <w:szCs w:val="32"/>
        </w:rPr>
        <w:t>1</w:t>
      </w:r>
      <w:r w:rsidR="00380D43" w:rsidRPr="0059193B">
        <w:rPr>
          <w:rFonts w:ascii="標楷體" w:hAnsi="標楷體"/>
          <w:sz w:val="32"/>
          <w:szCs w:val="32"/>
        </w:rPr>
        <w:t>8</w:t>
      </w:r>
      <w:r w:rsidRPr="0059193B">
        <w:rPr>
          <w:rFonts w:ascii="標楷體" w:hAnsi="標楷體" w:hint="eastAsia"/>
          <w:sz w:val="32"/>
          <w:szCs w:val="32"/>
        </w:rPr>
        <w:t>日呈請特派，另於同年月1</w:t>
      </w:r>
      <w:r w:rsidR="00380D43" w:rsidRPr="0059193B">
        <w:rPr>
          <w:rFonts w:ascii="標楷體" w:hAnsi="標楷體"/>
          <w:sz w:val="32"/>
          <w:szCs w:val="32"/>
        </w:rPr>
        <w:t>5</w:t>
      </w:r>
      <w:r w:rsidRPr="0059193B">
        <w:rPr>
          <w:rFonts w:ascii="標楷體" w:hAnsi="標楷體" w:hint="eastAsia"/>
          <w:sz w:val="32"/>
          <w:szCs w:val="32"/>
        </w:rPr>
        <w:t>日函復考選部。</w:t>
      </w:r>
    </w:p>
    <w:p w14:paraId="31A035D5" w14:textId="77777777" w:rsidR="00603167" w:rsidRPr="0059193B" w:rsidRDefault="00603167" w:rsidP="00603167">
      <w:pPr>
        <w:kinsoku w:val="0"/>
        <w:overflowPunct w:val="0"/>
        <w:ind w:leftChars="82" w:left="1259" w:hangingChars="306" w:hanging="980"/>
        <w:jc w:val="both"/>
        <w:textAlignment w:val="baseline"/>
        <w:rPr>
          <w:rFonts w:ascii="標楷體" w:hAnsi="標楷體"/>
          <w:sz w:val="32"/>
          <w:szCs w:val="32"/>
        </w:rPr>
      </w:pPr>
      <w:r w:rsidRPr="0059193B">
        <w:rPr>
          <w:rFonts w:ascii="標楷體" w:hAnsi="標楷體" w:hint="eastAsia"/>
          <w:b/>
          <w:sz w:val="32"/>
          <w:szCs w:val="32"/>
        </w:rPr>
        <w:t xml:space="preserve">    決定：</w:t>
      </w:r>
      <w:r w:rsidRPr="0059193B">
        <w:rPr>
          <w:rFonts w:ascii="標楷體" w:hAnsi="標楷體" w:hint="eastAsia"/>
          <w:sz w:val="32"/>
          <w:szCs w:val="32"/>
        </w:rPr>
        <w:t>洽悉。</w:t>
      </w:r>
    </w:p>
    <w:p w14:paraId="30362F53" w14:textId="4B620B9E" w:rsidR="00EC4045" w:rsidRPr="0059193B" w:rsidRDefault="00EC4045" w:rsidP="00D02B00">
      <w:pPr>
        <w:kinsoku w:val="0"/>
        <w:overflowPunct w:val="0"/>
        <w:ind w:leftChars="82" w:left="1258" w:hangingChars="306" w:hanging="979"/>
        <w:jc w:val="both"/>
        <w:textAlignment w:val="baseline"/>
        <w:rPr>
          <w:rFonts w:ascii="標楷體" w:hAnsi="標楷體"/>
          <w:sz w:val="32"/>
          <w:szCs w:val="32"/>
        </w:rPr>
      </w:pPr>
      <w:r w:rsidRPr="0059193B">
        <w:rPr>
          <w:rFonts w:ascii="標楷體" w:hAnsi="標楷體" w:hint="eastAsia"/>
          <w:sz w:val="32"/>
          <w:szCs w:val="32"/>
        </w:rPr>
        <w:t>（三）第1</w:t>
      </w:r>
      <w:r w:rsidR="00380D43" w:rsidRPr="0059193B">
        <w:rPr>
          <w:rFonts w:ascii="標楷體" w:hAnsi="標楷體"/>
          <w:sz w:val="32"/>
          <w:szCs w:val="32"/>
        </w:rPr>
        <w:t>53</w:t>
      </w:r>
      <w:r w:rsidRPr="0059193B">
        <w:rPr>
          <w:rFonts w:ascii="標楷體" w:hAnsi="標楷體" w:hint="eastAsia"/>
          <w:sz w:val="32"/>
          <w:szCs w:val="32"/>
        </w:rPr>
        <w:t>次會議，</w:t>
      </w:r>
      <w:r w:rsidR="00380D43" w:rsidRPr="0059193B">
        <w:rPr>
          <w:rFonts w:ascii="標楷體" w:hAnsi="標楷體" w:hint="eastAsia"/>
          <w:sz w:val="32"/>
          <w:szCs w:val="32"/>
        </w:rPr>
        <w:t>考選部函陳國防法務官考試辦法第6條</w:t>
      </w:r>
      <w:r w:rsidR="00380D43" w:rsidRPr="0059193B">
        <w:rPr>
          <w:rFonts w:ascii="標楷體" w:hAnsi="標楷體" w:hint="eastAsia"/>
          <w:sz w:val="32"/>
          <w:szCs w:val="32"/>
        </w:rPr>
        <w:lastRenderedPageBreak/>
        <w:t>、第8條修正草案一案</w:t>
      </w:r>
      <w:r w:rsidRPr="0059193B">
        <w:rPr>
          <w:rFonts w:ascii="標楷體" w:hAnsi="標楷體" w:hint="eastAsia"/>
          <w:sz w:val="32"/>
          <w:szCs w:val="32"/>
        </w:rPr>
        <w:t>，經決議：「1.照部擬通過。2.會議紀錄同時確定。」紀錄在卷。</w:t>
      </w:r>
      <w:r w:rsidR="00380D43" w:rsidRPr="0059193B">
        <w:rPr>
          <w:rFonts w:ascii="標楷體" w:hAnsi="標楷體" w:hint="eastAsia"/>
          <w:sz w:val="32"/>
          <w:szCs w:val="32"/>
        </w:rPr>
        <w:t>業於中華民國112年9月</w:t>
      </w:r>
      <w:r w:rsidR="00380D43" w:rsidRPr="0059193B">
        <w:rPr>
          <w:rFonts w:ascii="標楷體" w:hAnsi="標楷體"/>
          <w:sz w:val="32"/>
          <w:szCs w:val="32"/>
        </w:rPr>
        <w:t>19</w:t>
      </w:r>
      <w:r w:rsidR="00380D43" w:rsidRPr="0059193B">
        <w:rPr>
          <w:rFonts w:ascii="標楷體" w:hAnsi="標楷體" w:hint="eastAsia"/>
          <w:sz w:val="32"/>
          <w:szCs w:val="32"/>
        </w:rPr>
        <w:t>日修正發布，並函請立法院查照，另函復考選部。</w:t>
      </w:r>
    </w:p>
    <w:p w14:paraId="2D27E52F" w14:textId="77777777" w:rsidR="00603167" w:rsidRPr="0059193B" w:rsidRDefault="00603167" w:rsidP="00603167">
      <w:pPr>
        <w:kinsoku w:val="0"/>
        <w:overflowPunct w:val="0"/>
        <w:ind w:leftChars="82" w:left="1259" w:hangingChars="306" w:hanging="980"/>
        <w:jc w:val="both"/>
        <w:textAlignment w:val="baseline"/>
        <w:rPr>
          <w:rFonts w:ascii="標楷體" w:hAnsi="標楷體"/>
          <w:sz w:val="32"/>
          <w:szCs w:val="32"/>
        </w:rPr>
      </w:pPr>
      <w:r w:rsidRPr="0059193B">
        <w:rPr>
          <w:rFonts w:ascii="標楷體" w:hAnsi="標楷體" w:hint="eastAsia"/>
          <w:b/>
          <w:sz w:val="32"/>
          <w:szCs w:val="32"/>
        </w:rPr>
        <w:t xml:space="preserve">    決定：</w:t>
      </w:r>
      <w:r w:rsidRPr="0059193B">
        <w:rPr>
          <w:rFonts w:ascii="標楷體" w:hAnsi="標楷體" w:hint="eastAsia"/>
          <w:sz w:val="32"/>
          <w:szCs w:val="32"/>
        </w:rPr>
        <w:t>洽悉。</w:t>
      </w:r>
    </w:p>
    <w:p w14:paraId="54CD2213" w14:textId="1B65507E" w:rsidR="0093385A" w:rsidRPr="0059193B" w:rsidRDefault="00EE3B0C" w:rsidP="00683468">
      <w:pPr>
        <w:kinsoku w:val="0"/>
        <w:overflowPunct w:val="0"/>
        <w:spacing w:line="460" w:lineRule="exact"/>
        <w:ind w:firstLineChars="100" w:firstLine="320"/>
        <w:jc w:val="both"/>
        <w:textAlignment w:val="baseline"/>
        <w:rPr>
          <w:rFonts w:ascii="標楷體" w:hAnsi="標楷體"/>
          <w:sz w:val="32"/>
          <w:szCs w:val="32"/>
        </w:rPr>
      </w:pPr>
      <w:r w:rsidRPr="0059193B">
        <w:rPr>
          <w:rFonts w:ascii="標楷體" w:hAnsi="標楷體"/>
          <w:sz w:val="32"/>
          <w:szCs w:val="32"/>
        </w:rPr>
        <w:t>三</w:t>
      </w:r>
      <w:r w:rsidR="00EB6BBB" w:rsidRPr="0059193B">
        <w:rPr>
          <w:rFonts w:ascii="標楷體" w:hAnsi="標楷體" w:hint="eastAsia"/>
          <w:sz w:val="32"/>
          <w:szCs w:val="32"/>
        </w:rPr>
        <w:t>、</w:t>
      </w:r>
      <w:r w:rsidR="00EC5163" w:rsidRPr="0059193B">
        <w:rPr>
          <w:rFonts w:ascii="標楷體" w:hAnsi="標楷體" w:hint="eastAsia"/>
          <w:sz w:val="32"/>
          <w:szCs w:val="32"/>
        </w:rPr>
        <w:t>書面報告</w:t>
      </w:r>
    </w:p>
    <w:p w14:paraId="5A68EA02" w14:textId="07851BC8" w:rsidR="003A6BE6" w:rsidRPr="0059193B" w:rsidRDefault="00A87EE5" w:rsidP="00031ADB">
      <w:pPr>
        <w:kinsoku w:val="0"/>
        <w:overflowPunct w:val="0"/>
        <w:ind w:leftChars="280" w:left="952"/>
        <w:jc w:val="both"/>
        <w:textAlignment w:val="baseline"/>
        <w:rPr>
          <w:rFonts w:ascii="標楷體" w:hAnsi="標楷體"/>
          <w:sz w:val="32"/>
          <w:szCs w:val="32"/>
        </w:rPr>
      </w:pPr>
      <w:r w:rsidRPr="0059193B">
        <w:rPr>
          <w:rFonts w:ascii="標楷體" w:hAnsi="標楷體" w:hint="eastAsia"/>
          <w:sz w:val="32"/>
          <w:szCs w:val="32"/>
        </w:rPr>
        <w:t>有關銓敘部函陳公教人員保險112年度上期結算總報告及相關資料一案，報請查照</w:t>
      </w:r>
      <w:r w:rsidR="00EC4045" w:rsidRPr="0059193B">
        <w:rPr>
          <w:rFonts w:ascii="標楷體" w:hAnsi="標楷體" w:hint="eastAsia"/>
          <w:sz w:val="32"/>
          <w:szCs w:val="32"/>
        </w:rPr>
        <w:t>。</w:t>
      </w:r>
    </w:p>
    <w:p w14:paraId="188782B4" w14:textId="2DBF427D" w:rsidR="0012425E" w:rsidRPr="0059193B" w:rsidRDefault="0012425E" w:rsidP="0012425E">
      <w:pPr>
        <w:kinsoku w:val="0"/>
        <w:overflowPunct w:val="0"/>
        <w:ind w:leftChars="82" w:left="1400" w:hangingChars="350" w:hanging="1121"/>
        <w:jc w:val="both"/>
        <w:textAlignment w:val="baseline"/>
        <w:rPr>
          <w:rFonts w:ascii="標楷體" w:hAnsi="標楷體"/>
          <w:b/>
          <w:sz w:val="32"/>
          <w:szCs w:val="32"/>
        </w:rPr>
      </w:pPr>
      <w:r w:rsidRPr="0059193B">
        <w:rPr>
          <w:rFonts w:ascii="標楷體" w:hAnsi="標楷體" w:hint="eastAsia"/>
          <w:b/>
          <w:sz w:val="32"/>
          <w:szCs w:val="32"/>
        </w:rPr>
        <w:t xml:space="preserve">  決定</w:t>
      </w:r>
      <w:r w:rsidRPr="0059193B">
        <w:rPr>
          <w:rFonts w:ascii="標楷體" w:hAnsi="標楷體" w:hint="eastAsia"/>
          <w:bCs/>
          <w:sz w:val="32"/>
          <w:szCs w:val="32"/>
        </w:rPr>
        <w:t>：准予備查。</w:t>
      </w:r>
    </w:p>
    <w:p w14:paraId="281BF97E" w14:textId="701B51D1" w:rsidR="003A6BE6" w:rsidRPr="0059193B" w:rsidRDefault="00EC5163" w:rsidP="00337456">
      <w:pPr>
        <w:overflowPunct w:val="0"/>
        <w:ind w:leftChars="94" w:left="992" w:hangingChars="210" w:hanging="672"/>
        <w:jc w:val="both"/>
        <w:textAlignment w:val="baseline"/>
        <w:rPr>
          <w:rFonts w:ascii="標楷體" w:hAnsi="標楷體"/>
          <w:sz w:val="32"/>
          <w:szCs w:val="32"/>
        </w:rPr>
      </w:pPr>
      <w:r w:rsidRPr="0059193B">
        <w:rPr>
          <w:rFonts w:ascii="標楷體" w:hAnsi="標楷體" w:hint="eastAsia"/>
          <w:sz w:val="32"/>
          <w:szCs w:val="32"/>
        </w:rPr>
        <w:t>四、</w:t>
      </w:r>
      <w:r w:rsidR="00EC4045" w:rsidRPr="0059193B">
        <w:rPr>
          <w:rFonts w:ascii="標楷體" w:hAnsi="標楷體" w:hint="eastAsia"/>
          <w:sz w:val="32"/>
          <w:szCs w:val="32"/>
        </w:rPr>
        <w:t>公務人員保障暨培訓委員會</w:t>
      </w:r>
      <w:r w:rsidR="004D35FA" w:rsidRPr="0059193B">
        <w:rPr>
          <w:rFonts w:ascii="標楷體" w:hAnsi="標楷體" w:hint="eastAsia"/>
          <w:sz w:val="32"/>
          <w:szCs w:val="32"/>
        </w:rPr>
        <w:t>業務報告</w:t>
      </w:r>
      <w:r w:rsidR="000356F9" w:rsidRPr="0059193B">
        <w:rPr>
          <w:rFonts w:ascii="標楷體" w:hAnsi="標楷體" w:hint="eastAsia"/>
          <w:sz w:val="32"/>
          <w:szCs w:val="32"/>
        </w:rPr>
        <w:t>(</w:t>
      </w:r>
      <w:r w:rsidR="009838A2" w:rsidRPr="0059193B">
        <w:rPr>
          <w:rFonts w:ascii="標楷體" w:hAnsi="標楷體" w:hint="eastAsia"/>
          <w:sz w:val="32"/>
          <w:szCs w:val="32"/>
        </w:rPr>
        <w:t>郝主任委員培芝報告</w:t>
      </w:r>
      <w:r w:rsidR="000356F9" w:rsidRPr="0059193B">
        <w:rPr>
          <w:rFonts w:ascii="標楷體" w:hAnsi="標楷體" w:hint="eastAsia"/>
          <w:sz w:val="32"/>
          <w:szCs w:val="32"/>
        </w:rPr>
        <w:t>)</w:t>
      </w:r>
      <w:r w:rsidR="004D35FA" w:rsidRPr="0059193B">
        <w:rPr>
          <w:rFonts w:ascii="標楷體" w:hAnsi="標楷體" w:hint="eastAsia"/>
          <w:sz w:val="32"/>
          <w:szCs w:val="32"/>
        </w:rPr>
        <w:t>：</w:t>
      </w:r>
      <w:r w:rsidR="00EC4045" w:rsidRPr="0059193B">
        <w:rPr>
          <w:rFonts w:ascii="標楷體" w:hAnsi="標楷體" w:hint="eastAsia"/>
          <w:sz w:val="32"/>
          <w:szCs w:val="32"/>
        </w:rPr>
        <w:t>保障事件任用類型分析－以消防警察特考及格人員任用事件為例</w:t>
      </w:r>
    </w:p>
    <w:p w14:paraId="505EA102" w14:textId="18CFCF7D" w:rsidR="00301BFA" w:rsidRDefault="000356F9" w:rsidP="00301BFA">
      <w:pPr>
        <w:kinsoku w:val="0"/>
        <w:overflowPunct w:val="0"/>
        <w:snapToGrid w:val="0"/>
        <w:ind w:leftChars="100" w:left="968" w:hangingChars="196" w:hanging="628"/>
        <w:jc w:val="both"/>
        <w:textAlignment w:val="baseline"/>
        <w:rPr>
          <w:rFonts w:ascii="標楷體" w:hAnsi="標楷體"/>
          <w:b/>
          <w:bCs/>
          <w:color w:val="C00000"/>
          <w:sz w:val="32"/>
          <w:szCs w:val="32"/>
        </w:rPr>
      </w:pPr>
      <w:r w:rsidRPr="0059193B">
        <w:rPr>
          <w:rFonts w:ascii="標楷體" w:hAnsi="標楷體" w:hint="eastAsia"/>
          <w:b/>
          <w:bCs/>
          <w:color w:val="C00000"/>
          <w:sz w:val="32"/>
          <w:szCs w:val="32"/>
        </w:rPr>
        <w:t xml:space="preserve">  </w:t>
      </w:r>
      <w:r w:rsidR="00301BFA">
        <w:rPr>
          <w:rFonts w:ascii="標楷體" w:hAnsi="標楷體" w:hint="eastAsia"/>
          <w:b/>
          <w:bCs/>
          <w:sz w:val="32"/>
          <w:szCs w:val="32"/>
        </w:rPr>
        <w:t>陳</w:t>
      </w:r>
      <w:r w:rsidR="00301BFA" w:rsidRPr="008072A9">
        <w:rPr>
          <w:rFonts w:ascii="標楷體" w:hAnsi="標楷體" w:hint="eastAsia"/>
          <w:b/>
          <w:bCs/>
          <w:sz w:val="32"/>
          <w:szCs w:val="32"/>
        </w:rPr>
        <w:t>委員</w:t>
      </w:r>
      <w:r w:rsidR="00301BFA">
        <w:rPr>
          <w:rFonts w:ascii="標楷體" w:hAnsi="標楷體" w:hint="eastAsia"/>
          <w:b/>
          <w:bCs/>
          <w:sz w:val="32"/>
          <w:szCs w:val="32"/>
        </w:rPr>
        <w:t>錦生</w:t>
      </w:r>
      <w:r w:rsidR="00301BFA" w:rsidRPr="008072A9">
        <w:rPr>
          <w:rFonts w:ascii="標楷體" w:hAnsi="標楷體" w:hint="eastAsia"/>
          <w:sz w:val="32"/>
          <w:szCs w:val="32"/>
        </w:rPr>
        <w:t>：</w:t>
      </w:r>
      <w:r w:rsidR="00301BFA">
        <w:rPr>
          <w:rFonts w:ascii="標楷體" w:hAnsi="標楷體" w:hint="eastAsia"/>
          <w:sz w:val="32"/>
          <w:szCs w:val="32"/>
        </w:rPr>
        <w:t>1.保訓會今日報告消防警察特考及格人員任用事件，該等救濟事件係起因於警察人員為</w:t>
      </w:r>
      <w:r w:rsidR="00301BFA" w:rsidRPr="00532425">
        <w:rPr>
          <w:rFonts w:ascii="標楷體" w:hAnsi="標楷體" w:hint="eastAsia"/>
          <w:sz w:val="32"/>
          <w:szCs w:val="32"/>
        </w:rPr>
        <w:t>一條鞭人事管理機制</w:t>
      </w:r>
      <w:r w:rsidR="00301BFA">
        <w:rPr>
          <w:rFonts w:ascii="標楷體" w:hAnsi="標楷體" w:hint="eastAsia"/>
          <w:sz w:val="32"/>
          <w:szCs w:val="32"/>
        </w:rPr>
        <w:t>，訂有全國一致之陞遷序列表，但</w:t>
      </w:r>
      <w:r w:rsidR="00301BFA" w:rsidRPr="00532425">
        <w:rPr>
          <w:rFonts w:ascii="標楷體" w:hAnsi="標楷體" w:hint="eastAsia"/>
          <w:sz w:val="32"/>
          <w:szCs w:val="32"/>
        </w:rPr>
        <w:t>消防警察人員</w:t>
      </w:r>
      <w:r w:rsidR="00301BFA" w:rsidRPr="006F7496">
        <w:rPr>
          <w:rFonts w:ascii="標楷體" w:hAnsi="標楷體" w:hint="eastAsia"/>
          <w:sz w:val="32"/>
          <w:szCs w:val="32"/>
        </w:rPr>
        <w:t>人事任免權責係由各地方政府管轄</w:t>
      </w:r>
      <w:r w:rsidR="00301BFA">
        <w:rPr>
          <w:rFonts w:ascii="標楷體" w:hAnsi="標楷體" w:hint="eastAsia"/>
          <w:sz w:val="32"/>
          <w:szCs w:val="32"/>
        </w:rPr>
        <w:t>，其</w:t>
      </w:r>
      <w:r w:rsidR="00301BFA" w:rsidRPr="00532425">
        <w:rPr>
          <w:rFonts w:ascii="標楷體" w:hAnsi="標楷體" w:hint="eastAsia"/>
          <w:sz w:val="32"/>
          <w:szCs w:val="32"/>
        </w:rPr>
        <w:t>任免陞遷並未有全國一致規範，而</w:t>
      </w:r>
      <w:r w:rsidR="00301BFA">
        <w:rPr>
          <w:rFonts w:ascii="標楷體" w:hAnsi="標楷體" w:hint="eastAsia"/>
          <w:sz w:val="32"/>
          <w:szCs w:val="32"/>
        </w:rPr>
        <w:t>是</w:t>
      </w:r>
      <w:r w:rsidR="00301BFA" w:rsidRPr="00532425">
        <w:rPr>
          <w:rFonts w:ascii="標楷體" w:hAnsi="標楷體" w:hint="eastAsia"/>
          <w:sz w:val="32"/>
          <w:szCs w:val="32"/>
        </w:rPr>
        <w:t>由各地方</w:t>
      </w:r>
      <w:r w:rsidR="00301BFA">
        <w:rPr>
          <w:rFonts w:ascii="標楷體" w:hAnsi="標楷體" w:hint="eastAsia"/>
          <w:sz w:val="32"/>
          <w:szCs w:val="32"/>
        </w:rPr>
        <w:t>政府</w:t>
      </w:r>
      <w:r w:rsidR="00301BFA" w:rsidRPr="00532425">
        <w:rPr>
          <w:rFonts w:ascii="標楷體" w:hAnsi="標楷體" w:hint="eastAsia"/>
          <w:sz w:val="32"/>
          <w:szCs w:val="32"/>
        </w:rPr>
        <w:t>依其所訂之陞遷序列表辦理，</w:t>
      </w:r>
      <w:r w:rsidR="00301BFA">
        <w:rPr>
          <w:rFonts w:ascii="標楷體" w:hAnsi="標楷體" w:hint="eastAsia"/>
          <w:sz w:val="32"/>
          <w:szCs w:val="32"/>
        </w:rPr>
        <w:t>消防警察人員因此差別待遇所提出之救濟案件，保訓會不僅秉持平等原則依法審理，更積極促成內政部修正其原分發作業規定，值得肯定。2.據了解，非警察學校畢業之警察人員，即俗稱之外軌警察，雖公費受訓，但並無相應之服務年限，可隨時離職，無須賠償；反之，畢業於</w:t>
      </w:r>
      <w:r w:rsidR="00861F44" w:rsidRPr="00FE2932">
        <w:rPr>
          <w:rFonts w:hint="eastAsia"/>
          <w:bCs/>
          <w:color w:val="000000" w:themeColor="text1"/>
          <w:sz w:val="32"/>
          <w:szCs w:val="32"/>
        </w:rPr>
        <w:t>警大</w:t>
      </w:r>
      <w:r w:rsidR="00301BFA" w:rsidRPr="00EF30D8">
        <w:rPr>
          <w:rFonts w:ascii="標楷體" w:hAnsi="標楷體" w:hint="eastAsia"/>
          <w:sz w:val="32"/>
          <w:szCs w:val="32"/>
        </w:rPr>
        <w:t>、臺灣警察專科學校</w:t>
      </w:r>
      <w:r w:rsidR="00301BFA">
        <w:rPr>
          <w:rFonts w:ascii="標楷體" w:hAnsi="標楷體" w:hint="eastAsia"/>
          <w:sz w:val="32"/>
          <w:szCs w:val="32"/>
        </w:rPr>
        <w:t>之警察人員，即俗稱之內軌警察，則負有相應之服務義務；另外，實務上內軌警察之職務表現，是否較外軌警察</w:t>
      </w:r>
      <w:r w:rsidR="00EE762D">
        <w:rPr>
          <w:rFonts w:ascii="標楷體" w:hAnsi="標楷體" w:hint="eastAsia"/>
          <w:sz w:val="32"/>
          <w:szCs w:val="32"/>
        </w:rPr>
        <w:t>更</w:t>
      </w:r>
      <w:r w:rsidR="00301BFA">
        <w:rPr>
          <w:rFonts w:ascii="標楷體" w:hAnsi="標楷體" w:hint="eastAsia"/>
          <w:sz w:val="32"/>
          <w:szCs w:val="32"/>
        </w:rPr>
        <w:t>具穩定性</w:t>
      </w:r>
      <w:r w:rsidR="00301BFA">
        <w:rPr>
          <w:rFonts w:ascii="新細明體" w:eastAsia="新細明體" w:hAnsi="新細明體" w:hint="eastAsia"/>
          <w:sz w:val="32"/>
          <w:szCs w:val="32"/>
        </w:rPr>
        <w:t>、</w:t>
      </w:r>
      <w:r w:rsidR="00301BFA">
        <w:rPr>
          <w:rFonts w:ascii="標楷體" w:hAnsi="標楷體" w:hint="eastAsia"/>
          <w:sz w:val="32"/>
          <w:szCs w:val="32"/>
        </w:rPr>
        <w:t>向心力與團結性等優點，這些因素於檢視相關問題及規劃解決方案時，均應納入綜合考量，以憲法第7條保障平等權之意旨，</w:t>
      </w:r>
      <w:r w:rsidR="00301BFA" w:rsidRPr="00EF30D8">
        <w:rPr>
          <w:rFonts w:ascii="標楷體" w:hAnsi="標楷體" w:hint="eastAsia"/>
          <w:sz w:val="32"/>
          <w:szCs w:val="32"/>
        </w:rPr>
        <w:t>並非指絕對、機械之形式上平等</w:t>
      </w:r>
      <w:r w:rsidR="00301BFA">
        <w:rPr>
          <w:rFonts w:ascii="標楷體" w:hAnsi="標楷體" w:hint="eastAsia"/>
          <w:sz w:val="32"/>
          <w:szCs w:val="32"/>
        </w:rPr>
        <w:t>，係保障實質平等，爰不宜僅以通過相同考試，即認定應賦予一致之任用權益，俾符合實質平等原則。3.請教消防警察人員任用事件，其審理結果係經駁回</w:t>
      </w:r>
      <w:r w:rsidR="00301BFA">
        <w:rPr>
          <w:rFonts w:ascii="標楷體" w:hAnsi="標楷體" w:hint="eastAsia"/>
          <w:sz w:val="32"/>
          <w:szCs w:val="32"/>
        </w:rPr>
        <w:lastRenderedPageBreak/>
        <w:t>及撤銷者，後續有無當事人向行政法院提起訴訟之案例?請保訓會補充說明。</w:t>
      </w:r>
      <w:r w:rsidRPr="0059193B">
        <w:rPr>
          <w:rFonts w:ascii="標楷體" w:hAnsi="標楷體" w:hint="eastAsia"/>
          <w:b/>
          <w:bCs/>
          <w:color w:val="C00000"/>
          <w:sz w:val="32"/>
          <w:szCs w:val="32"/>
        </w:rPr>
        <w:t xml:space="preserve"> </w:t>
      </w:r>
    </w:p>
    <w:p w14:paraId="1E1EA80B" w14:textId="30812029" w:rsidR="00076992" w:rsidRPr="0047216A" w:rsidRDefault="0041606C" w:rsidP="00076992">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sz w:val="32"/>
          <w:szCs w:val="32"/>
        </w:rPr>
        <w:t xml:space="preserve">  </w:t>
      </w:r>
      <w:r w:rsidR="006D43E8" w:rsidRPr="006D43E8">
        <w:rPr>
          <w:rFonts w:ascii="標楷體" w:hAnsi="標楷體" w:hint="eastAsia"/>
          <w:b/>
          <w:bCs/>
          <w:sz w:val="32"/>
          <w:szCs w:val="32"/>
        </w:rPr>
        <w:t>周委員蓮香</w:t>
      </w:r>
      <w:r w:rsidR="006D43E8" w:rsidRPr="006D43E8">
        <w:rPr>
          <w:rFonts w:ascii="標楷體" w:hAnsi="標楷體" w:hint="eastAsia"/>
          <w:sz w:val="32"/>
          <w:szCs w:val="32"/>
        </w:rPr>
        <w:t>：1.保訓會今日就保障事件任用類型</w:t>
      </w:r>
      <w:proofErr w:type="gramStart"/>
      <w:r w:rsidR="006D43E8" w:rsidRPr="006D43E8">
        <w:rPr>
          <w:rFonts w:ascii="標楷體" w:hAnsi="標楷體" w:hint="eastAsia"/>
          <w:sz w:val="32"/>
          <w:szCs w:val="32"/>
        </w:rPr>
        <w:t>分析－以消防</w:t>
      </w:r>
      <w:proofErr w:type="gramEnd"/>
      <w:r w:rsidR="006D43E8" w:rsidRPr="006D43E8">
        <w:rPr>
          <w:rFonts w:ascii="標楷體" w:hAnsi="標楷體" w:hint="eastAsia"/>
          <w:sz w:val="32"/>
          <w:szCs w:val="32"/>
        </w:rPr>
        <w:t>警察特考及格人員任用事件為例進行報告，有助委員瞭解消防警察任用實務上的問題，尤以</w:t>
      </w:r>
      <w:r w:rsidR="00E44012">
        <w:rPr>
          <w:rFonts w:ascii="標楷體" w:hAnsi="標楷體" w:hint="eastAsia"/>
          <w:sz w:val="32"/>
          <w:szCs w:val="32"/>
        </w:rPr>
        <w:t>其</w:t>
      </w:r>
      <w:r w:rsidR="006D43E8" w:rsidRPr="006D43E8">
        <w:rPr>
          <w:rFonts w:ascii="標楷體" w:hAnsi="標楷體" w:hint="eastAsia"/>
          <w:sz w:val="32"/>
          <w:szCs w:val="32"/>
        </w:rPr>
        <w:t>工作非常辛苦且危險，近來備受關注，</w:t>
      </w:r>
      <w:r w:rsidR="00E44012">
        <w:rPr>
          <w:rFonts w:ascii="標楷體" w:hAnsi="標楷體" w:hint="eastAsia"/>
          <w:sz w:val="32"/>
          <w:szCs w:val="32"/>
        </w:rPr>
        <w:t>相關</w:t>
      </w:r>
      <w:r w:rsidR="006D43E8" w:rsidRPr="006D43E8">
        <w:rPr>
          <w:rFonts w:ascii="標楷體" w:hAnsi="標楷體" w:hint="eastAsia"/>
          <w:sz w:val="32"/>
          <w:szCs w:val="32"/>
        </w:rPr>
        <w:t>權益與建議應予重視。2.有關消防警察人員之錄取任用問題，保訓會已促成內政部於110年12月28日修正原分發作業規定，使該日之後到職者能以分隊長同一序</w:t>
      </w:r>
      <w:r w:rsidR="004E672D">
        <w:rPr>
          <w:rFonts w:ascii="標楷體" w:hAnsi="標楷體" w:hint="eastAsia"/>
          <w:sz w:val="32"/>
          <w:szCs w:val="32"/>
        </w:rPr>
        <w:t>列</w:t>
      </w:r>
      <w:r w:rsidR="006D43E8" w:rsidRPr="006D43E8">
        <w:rPr>
          <w:rFonts w:ascii="標楷體" w:hAnsi="標楷體" w:hint="eastAsia"/>
          <w:sz w:val="32"/>
          <w:szCs w:val="32"/>
        </w:rPr>
        <w:t>職務任用；惟該修正規定未溯及既往，之前已通過訓練者，仍須等待職缺才有機會升任警正三階職務。此對上開分發作業規定修正前通過相同考試與訓練的消防警察人員，恐再引發不平之鳴，保訓會可否再進一步建議改善該情況</w:t>
      </w:r>
      <w:r w:rsidR="00035C55">
        <w:rPr>
          <w:rFonts w:ascii="標楷體" w:hAnsi="標楷體" w:hint="eastAsia"/>
          <w:sz w:val="32"/>
          <w:szCs w:val="32"/>
        </w:rPr>
        <w:t>?</w:t>
      </w:r>
      <w:r w:rsidR="006D43E8" w:rsidRPr="006D43E8">
        <w:rPr>
          <w:rFonts w:ascii="標楷體" w:hAnsi="標楷體" w:hint="eastAsia"/>
          <w:sz w:val="32"/>
          <w:szCs w:val="32"/>
        </w:rPr>
        <w:t>或可採取何種措施，以保障渠等權益? 3.依報告資料所示，公務人員保障事件任用類型案例在最近於110年至111年間每年約800餘件的保障事件中僅占4.8%及7.3%，然而其中由消防警察人員提起者，卻占該類案件33%與46%，後者已高達將近一半；再就任用事件審理結果而言，依簡報第22頁所示，有23件遭駁回，</w:t>
      </w:r>
      <w:r w:rsidR="006D43E8">
        <w:rPr>
          <w:rFonts w:ascii="標楷體" w:hAnsi="標楷體" w:hint="eastAsia"/>
          <w:sz w:val="32"/>
          <w:szCs w:val="32"/>
        </w:rPr>
        <w:t>占</w:t>
      </w:r>
      <w:r w:rsidR="006D43E8" w:rsidRPr="006D43E8">
        <w:rPr>
          <w:rFonts w:ascii="標楷體" w:hAnsi="標楷體" w:hint="eastAsia"/>
          <w:sz w:val="32"/>
          <w:szCs w:val="32"/>
        </w:rPr>
        <w:t>所有駁回25件的92%，理由係因渠等無法溯及適用新的分發作業規定，亦即此不公平差別對待問題仍顯著，建議保訓會應注意此問題。4.消防警察人員之任用，專業技能與實務經驗為其二關鍵要素，前者透過警大或警專的專業與實務訓練課程，應可獲得專業技能，但實務經驗則須透過日常累積。然而如前開討論，提起復審之人員中，已有在各消防機關任職之經驗，但因無法溯及既往適用對其較為有利的規定，以致於在同樣任職條件下，實務經驗或可能更能勝任消防救災工作，卻只能擔任基層領導職務，此恐與一般認知有所落差。</w:t>
      </w:r>
    </w:p>
    <w:p w14:paraId="3894FAC8" w14:textId="52AA46A1" w:rsidR="00805A1A" w:rsidRPr="0047216A" w:rsidRDefault="00F46321" w:rsidP="00805A1A">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805A1A" w:rsidRPr="0047216A">
        <w:rPr>
          <w:rFonts w:ascii="標楷體" w:hAnsi="標楷體" w:hint="eastAsia"/>
          <w:b/>
          <w:bCs/>
          <w:sz w:val="32"/>
          <w:szCs w:val="32"/>
        </w:rPr>
        <w:t>姚委員立德</w:t>
      </w:r>
      <w:r w:rsidR="00805A1A" w:rsidRPr="0047216A">
        <w:rPr>
          <w:rFonts w:ascii="標楷體" w:hAnsi="標楷體" w:hint="eastAsia"/>
          <w:sz w:val="32"/>
          <w:szCs w:val="32"/>
        </w:rPr>
        <w:t>：</w:t>
      </w:r>
      <w:r w:rsidR="00805A1A" w:rsidRPr="00411171">
        <w:rPr>
          <w:rFonts w:ascii="標楷體" w:hAnsi="標楷體" w:hint="eastAsia"/>
          <w:sz w:val="32"/>
          <w:szCs w:val="32"/>
        </w:rPr>
        <w:t>1.</w:t>
      </w:r>
      <w:r w:rsidR="00805A1A" w:rsidRPr="0047216A">
        <w:rPr>
          <w:rFonts w:ascii="標楷體" w:hAnsi="標楷體" w:hint="eastAsia"/>
          <w:sz w:val="32"/>
          <w:szCs w:val="32"/>
        </w:rPr>
        <w:t>由於警察人員人事條例及原分發作業規定之</w:t>
      </w:r>
      <w:r w:rsidR="00805A1A" w:rsidRPr="0047216A">
        <w:rPr>
          <w:rFonts w:ascii="標楷體" w:hAnsi="標楷體" w:hint="eastAsia"/>
          <w:sz w:val="32"/>
          <w:szCs w:val="32"/>
        </w:rPr>
        <w:lastRenderedPageBreak/>
        <w:t>限制，過去消防警察人員確實有警大畢（結）業與否導致不利益的差別待遇情形，感佩</w:t>
      </w:r>
      <w:r w:rsidR="00805A1A">
        <w:rPr>
          <w:rFonts w:ascii="標楷體" w:hAnsi="標楷體" w:hint="eastAsia"/>
          <w:sz w:val="32"/>
          <w:szCs w:val="32"/>
        </w:rPr>
        <w:t>保訓</w:t>
      </w:r>
      <w:r w:rsidR="00805A1A" w:rsidRPr="0047216A">
        <w:rPr>
          <w:rFonts w:ascii="標楷體" w:hAnsi="標楷體" w:hint="eastAsia"/>
          <w:sz w:val="32"/>
          <w:szCs w:val="32"/>
        </w:rPr>
        <w:t>會審議復審事件</w:t>
      </w:r>
      <w:r w:rsidR="00805A1A">
        <w:rPr>
          <w:rFonts w:ascii="標楷體" w:hAnsi="標楷體" w:hint="eastAsia"/>
          <w:sz w:val="32"/>
          <w:szCs w:val="32"/>
        </w:rPr>
        <w:t>正視此問題，</w:t>
      </w:r>
      <w:r w:rsidR="00805A1A" w:rsidRPr="0047216A">
        <w:rPr>
          <w:rFonts w:ascii="標楷體" w:hAnsi="標楷體" w:hint="eastAsia"/>
          <w:sz w:val="32"/>
          <w:szCs w:val="32"/>
        </w:rPr>
        <w:t>邀集消防署及任用機關進行陳述意見，協助消防署釐清當時三等消防警察特考人員任用問題，亦加速促成後續內政部110年12月28日修正原分發作業規定，解決消防警察人員任用問題，在此向</w:t>
      </w:r>
      <w:r w:rsidR="00805A1A">
        <w:rPr>
          <w:rFonts w:ascii="標楷體" w:hAnsi="標楷體" w:hint="eastAsia"/>
          <w:sz w:val="32"/>
          <w:szCs w:val="32"/>
        </w:rPr>
        <w:t>保訓</w:t>
      </w:r>
      <w:r w:rsidR="00805A1A" w:rsidRPr="0047216A">
        <w:rPr>
          <w:rFonts w:ascii="標楷體" w:hAnsi="標楷體" w:hint="eastAsia"/>
          <w:sz w:val="32"/>
          <w:szCs w:val="32"/>
        </w:rPr>
        <w:t>會致上最大敬意，後續仍請會賡續分析警察人員人事條例等相關法制，俾落實</w:t>
      </w:r>
      <w:r w:rsidR="00805A1A">
        <w:rPr>
          <w:rFonts w:ascii="標楷體" w:hAnsi="標楷體" w:hint="eastAsia"/>
          <w:sz w:val="32"/>
          <w:szCs w:val="32"/>
        </w:rPr>
        <w:t>消防警察人員</w:t>
      </w:r>
      <w:r w:rsidR="00805A1A" w:rsidRPr="0047216A">
        <w:rPr>
          <w:rFonts w:ascii="標楷體" w:hAnsi="標楷體" w:hint="eastAsia"/>
          <w:sz w:val="32"/>
          <w:szCs w:val="32"/>
        </w:rPr>
        <w:t>權益保障。2.今日報告統計110年及111年消防警察人員任用事件審理結果，請教今年迄今為止統計數據</w:t>
      </w:r>
      <w:r w:rsidR="00805A1A">
        <w:rPr>
          <w:rFonts w:ascii="標楷體" w:hAnsi="標楷體" w:hint="eastAsia"/>
          <w:sz w:val="32"/>
          <w:szCs w:val="32"/>
        </w:rPr>
        <w:t>為何?</w:t>
      </w:r>
      <w:r w:rsidR="00805A1A" w:rsidRPr="0047216A">
        <w:rPr>
          <w:rFonts w:ascii="標楷體" w:hAnsi="標楷體" w:hint="eastAsia"/>
          <w:sz w:val="32"/>
          <w:szCs w:val="32"/>
        </w:rPr>
        <w:t>以及</w:t>
      </w:r>
      <w:r w:rsidR="00805A1A">
        <w:rPr>
          <w:rFonts w:ascii="標楷體" w:hAnsi="標楷體" w:hint="eastAsia"/>
          <w:sz w:val="32"/>
          <w:szCs w:val="32"/>
        </w:rPr>
        <w:t>內政部</w:t>
      </w:r>
      <w:r w:rsidR="00805A1A" w:rsidRPr="0047216A">
        <w:rPr>
          <w:rFonts w:ascii="標楷體" w:hAnsi="標楷體" w:hint="eastAsia"/>
          <w:sz w:val="32"/>
          <w:szCs w:val="32"/>
        </w:rPr>
        <w:t>110年12月28日修正原分發作業規定後，是否</w:t>
      </w:r>
      <w:r w:rsidR="00805A1A">
        <w:rPr>
          <w:rFonts w:ascii="標楷體" w:hAnsi="標楷體" w:hint="eastAsia"/>
          <w:sz w:val="32"/>
          <w:szCs w:val="32"/>
        </w:rPr>
        <w:t>仍有</w:t>
      </w:r>
      <w:r w:rsidR="00805A1A" w:rsidRPr="0047216A">
        <w:rPr>
          <w:rFonts w:ascii="標楷體" w:hAnsi="標楷體" w:hint="eastAsia"/>
          <w:sz w:val="32"/>
          <w:szCs w:val="32"/>
        </w:rPr>
        <w:t>此類</w:t>
      </w:r>
      <w:r w:rsidR="00805A1A">
        <w:rPr>
          <w:rFonts w:ascii="標楷體" w:hAnsi="標楷體" w:hint="eastAsia"/>
          <w:sz w:val="32"/>
          <w:szCs w:val="32"/>
        </w:rPr>
        <w:t>申請</w:t>
      </w:r>
      <w:r w:rsidR="00805A1A" w:rsidRPr="0047216A">
        <w:rPr>
          <w:rFonts w:ascii="標楷體" w:hAnsi="標楷體" w:hint="eastAsia"/>
          <w:sz w:val="32"/>
          <w:szCs w:val="32"/>
        </w:rPr>
        <w:t>復審</w:t>
      </w:r>
      <w:r w:rsidR="00805A1A">
        <w:rPr>
          <w:rFonts w:ascii="標楷體" w:hAnsi="標楷體" w:hint="eastAsia"/>
          <w:sz w:val="32"/>
          <w:szCs w:val="32"/>
        </w:rPr>
        <w:t>之</w:t>
      </w:r>
      <w:r w:rsidR="00805A1A" w:rsidRPr="0047216A">
        <w:rPr>
          <w:rFonts w:ascii="標楷體" w:hAnsi="標楷體" w:hint="eastAsia"/>
          <w:sz w:val="32"/>
          <w:szCs w:val="32"/>
        </w:rPr>
        <w:t>案件</w:t>
      </w:r>
      <w:r w:rsidR="00805A1A">
        <w:rPr>
          <w:rFonts w:ascii="標楷體" w:hAnsi="標楷體" w:hint="eastAsia"/>
          <w:sz w:val="32"/>
          <w:szCs w:val="32"/>
        </w:rPr>
        <w:t>?</w:t>
      </w:r>
      <w:r w:rsidR="00805A1A" w:rsidRPr="0047216A">
        <w:rPr>
          <w:rFonts w:ascii="標楷體" w:hAnsi="標楷體" w:hint="eastAsia"/>
          <w:sz w:val="32"/>
          <w:szCs w:val="32"/>
        </w:rPr>
        <w:t>請補充說明。3.相較警察人員陞遷辦法訂有警察人員全國一致之陞遷序列表，消防警察人員主管機關消防署並未訂有全國一致之陞遷序列，僅依各地方機關陞遷序列逐級辦理陞遷，近日屏東工廠爆炸案發生後，各方迭有提出設立防災與消防總署及消防警察人員</w:t>
      </w:r>
      <w:r w:rsidR="00805A1A">
        <w:rPr>
          <w:rFonts w:ascii="標楷體" w:hAnsi="標楷體" w:hint="eastAsia"/>
          <w:sz w:val="32"/>
          <w:szCs w:val="32"/>
        </w:rPr>
        <w:t>人事</w:t>
      </w:r>
      <w:r w:rsidR="00805A1A" w:rsidRPr="0047216A">
        <w:rPr>
          <w:rFonts w:ascii="標楷體" w:hAnsi="標楷體" w:hint="eastAsia"/>
          <w:sz w:val="32"/>
          <w:szCs w:val="32"/>
        </w:rPr>
        <w:t>一條鞭</w:t>
      </w:r>
      <w:r w:rsidR="00805A1A">
        <w:rPr>
          <w:rFonts w:ascii="標楷體" w:hAnsi="標楷體" w:hint="eastAsia"/>
          <w:sz w:val="32"/>
          <w:szCs w:val="32"/>
        </w:rPr>
        <w:t>等</w:t>
      </w:r>
      <w:r w:rsidR="00805A1A" w:rsidRPr="0047216A">
        <w:rPr>
          <w:rFonts w:ascii="標楷體" w:hAnsi="標楷體" w:hint="eastAsia"/>
          <w:sz w:val="32"/>
          <w:szCs w:val="32"/>
        </w:rPr>
        <w:t>建議，</w:t>
      </w:r>
      <w:r w:rsidR="00805A1A">
        <w:rPr>
          <w:rFonts w:ascii="標楷體" w:hAnsi="標楷體" w:hint="eastAsia"/>
          <w:sz w:val="32"/>
          <w:szCs w:val="32"/>
        </w:rPr>
        <w:t>雖仍有待權責機關妥為規劃，尚無定論，但</w:t>
      </w:r>
      <w:r w:rsidR="00805A1A" w:rsidRPr="0047216A">
        <w:rPr>
          <w:rFonts w:ascii="標楷體" w:hAnsi="標楷體" w:hint="eastAsia"/>
          <w:sz w:val="32"/>
          <w:szCs w:val="32"/>
        </w:rPr>
        <w:t>希望未來消防人事法制之修正能夠確實提升消防警察人員</w:t>
      </w:r>
      <w:r w:rsidR="00805A1A">
        <w:rPr>
          <w:rFonts w:ascii="標楷體" w:hAnsi="標楷體" w:hint="eastAsia"/>
          <w:sz w:val="32"/>
          <w:szCs w:val="32"/>
        </w:rPr>
        <w:t>任用</w:t>
      </w:r>
      <w:r w:rsidR="00805A1A" w:rsidRPr="0047216A">
        <w:rPr>
          <w:rFonts w:ascii="標楷體" w:hAnsi="標楷體" w:hint="eastAsia"/>
          <w:sz w:val="32"/>
          <w:szCs w:val="32"/>
        </w:rPr>
        <w:t>之公平性</w:t>
      </w:r>
      <w:r w:rsidR="00805A1A">
        <w:rPr>
          <w:rFonts w:ascii="標楷體" w:hAnsi="標楷體" w:hint="eastAsia"/>
          <w:sz w:val="32"/>
          <w:szCs w:val="32"/>
        </w:rPr>
        <w:t>，保障其權益</w:t>
      </w:r>
      <w:r w:rsidR="00805A1A" w:rsidRPr="0047216A">
        <w:rPr>
          <w:rFonts w:ascii="標楷體" w:hAnsi="標楷體" w:hint="eastAsia"/>
          <w:sz w:val="32"/>
          <w:szCs w:val="32"/>
        </w:rPr>
        <w:t>。</w:t>
      </w:r>
    </w:p>
    <w:p w14:paraId="70ABFDC5" w14:textId="5FB61288" w:rsidR="000A56E6" w:rsidRPr="00561957" w:rsidRDefault="00F46321" w:rsidP="000A56E6">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6B7824">
        <w:rPr>
          <w:rFonts w:ascii="標楷體" w:hAnsi="標楷體" w:hint="eastAsia"/>
          <w:b/>
          <w:bCs/>
          <w:color w:val="C00000"/>
          <w:sz w:val="32"/>
          <w:szCs w:val="32"/>
        </w:rPr>
        <w:t xml:space="preserve"> </w:t>
      </w:r>
      <w:r w:rsidR="000A56E6" w:rsidRPr="00561957">
        <w:rPr>
          <w:rFonts w:ascii="標楷體" w:hAnsi="標楷體" w:hint="eastAsia"/>
          <w:b/>
          <w:bCs/>
          <w:sz w:val="32"/>
          <w:szCs w:val="32"/>
        </w:rPr>
        <w:t>楊委員雅惠</w:t>
      </w:r>
      <w:r w:rsidR="000A56E6" w:rsidRPr="00561957">
        <w:rPr>
          <w:rFonts w:ascii="標楷體" w:hAnsi="標楷體" w:hint="eastAsia"/>
          <w:sz w:val="32"/>
          <w:szCs w:val="32"/>
        </w:rPr>
        <w:t>：1.消防警察權益議題近來備受社會關注，一般認為消防</w:t>
      </w:r>
      <w:r w:rsidR="000A56E6">
        <w:rPr>
          <w:rFonts w:ascii="標楷體" w:hAnsi="標楷體" w:hint="eastAsia"/>
          <w:sz w:val="32"/>
          <w:szCs w:val="32"/>
        </w:rPr>
        <w:t>警察</w:t>
      </w:r>
      <w:r w:rsidR="000A56E6" w:rsidRPr="00561957">
        <w:rPr>
          <w:rFonts w:ascii="標楷體" w:hAnsi="標楷體" w:hint="eastAsia"/>
          <w:sz w:val="32"/>
          <w:szCs w:val="32"/>
        </w:rPr>
        <w:t>人員在專業訓練、救災裝備與</w:t>
      </w:r>
      <w:r w:rsidR="000A56E6">
        <w:rPr>
          <w:rFonts w:ascii="標楷體" w:hAnsi="標楷體" w:hint="eastAsia"/>
          <w:sz w:val="32"/>
          <w:szCs w:val="32"/>
        </w:rPr>
        <w:t>專業</w:t>
      </w:r>
      <w:r w:rsidR="000A56E6" w:rsidRPr="00561957">
        <w:rPr>
          <w:rFonts w:ascii="標楷體" w:hAnsi="標楷體" w:hint="eastAsia"/>
          <w:sz w:val="32"/>
          <w:szCs w:val="32"/>
        </w:rPr>
        <w:t>判斷等都</w:t>
      </w:r>
      <w:r w:rsidR="000A56E6">
        <w:rPr>
          <w:rFonts w:ascii="標楷體" w:hAnsi="標楷體" w:hint="eastAsia"/>
          <w:sz w:val="32"/>
          <w:szCs w:val="32"/>
        </w:rPr>
        <w:t>可</w:t>
      </w:r>
      <w:r w:rsidR="000A56E6" w:rsidRPr="00561957">
        <w:rPr>
          <w:rFonts w:ascii="標楷體" w:hAnsi="標楷體" w:hint="eastAsia"/>
          <w:sz w:val="32"/>
          <w:szCs w:val="32"/>
        </w:rPr>
        <w:t>再強化，使救災與個人安全防護能更加提升，另外也有</w:t>
      </w:r>
      <w:r w:rsidR="000A56E6">
        <w:rPr>
          <w:rFonts w:ascii="標楷體" w:hAnsi="標楷體" w:hint="eastAsia"/>
          <w:sz w:val="32"/>
          <w:szCs w:val="32"/>
        </w:rPr>
        <w:t>倡議</w:t>
      </w:r>
      <w:r w:rsidR="000A56E6" w:rsidRPr="00561957">
        <w:rPr>
          <w:rFonts w:ascii="標楷體" w:hAnsi="標楷體" w:hint="eastAsia"/>
          <w:sz w:val="32"/>
          <w:szCs w:val="32"/>
        </w:rPr>
        <w:t>提高</w:t>
      </w:r>
      <w:r w:rsidR="000A56E6">
        <w:rPr>
          <w:rFonts w:ascii="標楷體" w:hAnsi="標楷體" w:hint="eastAsia"/>
          <w:sz w:val="32"/>
          <w:szCs w:val="32"/>
        </w:rPr>
        <w:t>其</w:t>
      </w:r>
      <w:r w:rsidR="000A56E6" w:rsidRPr="00561957">
        <w:rPr>
          <w:rFonts w:ascii="標楷體" w:hAnsi="標楷體" w:hint="eastAsia"/>
          <w:sz w:val="32"/>
          <w:szCs w:val="32"/>
        </w:rPr>
        <w:t>福利等看法。2.今日保訓會報告消防警察特考及格人員任用事件，其中涉及內、外軌的訓練方式與實務任用情形，包含在警大或警察專科學校</w:t>
      </w:r>
      <w:r w:rsidR="000A56E6">
        <w:rPr>
          <w:rFonts w:ascii="標楷體" w:hAnsi="標楷體" w:hint="eastAsia"/>
          <w:sz w:val="32"/>
          <w:szCs w:val="32"/>
        </w:rPr>
        <w:t>訓練</w:t>
      </w:r>
      <w:r w:rsidR="000A56E6" w:rsidRPr="00561957">
        <w:rPr>
          <w:rFonts w:ascii="標楷體" w:hAnsi="標楷體" w:hint="eastAsia"/>
          <w:sz w:val="32"/>
          <w:szCs w:val="32"/>
        </w:rPr>
        <w:t>，</w:t>
      </w:r>
      <w:r w:rsidR="000A56E6">
        <w:rPr>
          <w:rFonts w:ascii="標楷體" w:hAnsi="標楷體" w:hint="eastAsia"/>
          <w:sz w:val="32"/>
          <w:szCs w:val="32"/>
        </w:rPr>
        <w:t>均</w:t>
      </w:r>
      <w:r w:rsidR="000A56E6" w:rsidRPr="00561957">
        <w:rPr>
          <w:rFonts w:ascii="標楷體" w:hAnsi="標楷體" w:hint="eastAsia"/>
          <w:sz w:val="32"/>
          <w:szCs w:val="32"/>
        </w:rPr>
        <w:t>會影響後續人員的任用與陞遷情形，</w:t>
      </w:r>
      <w:r w:rsidR="000A56E6">
        <w:rPr>
          <w:rFonts w:ascii="標楷體" w:hAnsi="標楷體" w:hint="eastAsia"/>
          <w:sz w:val="32"/>
          <w:szCs w:val="32"/>
        </w:rPr>
        <w:t>致</w:t>
      </w:r>
      <w:r w:rsidR="000A56E6" w:rsidRPr="00561957">
        <w:rPr>
          <w:rFonts w:ascii="標楷體" w:hAnsi="標楷體" w:hint="eastAsia"/>
          <w:sz w:val="32"/>
          <w:szCs w:val="32"/>
        </w:rPr>
        <w:t>使部分人員認為受到不平等對待。個人想請教，警察特考及格後，在警大接受訓練的方式及內涵，與在警專所受訓練有何差異？對於消防警察</w:t>
      </w:r>
      <w:r w:rsidR="0089758F">
        <w:rPr>
          <w:rFonts w:ascii="標楷體" w:hAnsi="標楷體" w:hint="eastAsia"/>
          <w:sz w:val="32"/>
          <w:szCs w:val="32"/>
        </w:rPr>
        <w:t>人員</w:t>
      </w:r>
      <w:r w:rsidR="000A56E6" w:rsidRPr="00561957">
        <w:rPr>
          <w:rFonts w:ascii="標楷體" w:hAnsi="標楷體" w:hint="eastAsia"/>
          <w:sz w:val="32"/>
          <w:szCs w:val="32"/>
        </w:rPr>
        <w:t>進行火場救災所需具備之專業技能會否有所影響？</w:t>
      </w:r>
      <w:r w:rsidR="000A56E6">
        <w:rPr>
          <w:rFonts w:ascii="標楷體" w:hAnsi="標楷體" w:hint="eastAsia"/>
          <w:sz w:val="32"/>
          <w:szCs w:val="32"/>
        </w:rPr>
        <w:t>為</w:t>
      </w:r>
      <w:r w:rsidR="000A56E6" w:rsidRPr="00561957">
        <w:rPr>
          <w:rFonts w:ascii="標楷體" w:hAnsi="標楷體" w:hint="eastAsia"/>
          <w:sz w:val="32"/>
          <w:szCs w:val="32"/>
        </w:rPr>
        <w:t>使</w:t>
      </w:r>
      <w:r w:rsidR="00AD109B">
        <w:rPr>
          <w:rFonts w:ascii="標楷體" w:hAnsi="標楷體" w:hint="eastAsia"/>
          <w:sz w:val="32"/>
          <w:szCs w:val="32"/>
        </w:rPr>
        <w:t>其</w:t>
      </w:r>
      <w:r w:rsidR="000A56E6" w:rsidRPr="00561957">
        <w:rPr>
          <w:rFonts w:ascii="標楷體" w:hAnsi="標楷體" w:hint="eastAsia"/>
          <w:sz w:val="32"/>
          <w:szCs w:val="32"/>
        </w:rPr>
        <w:t>專業技巧甚至領導統御都能有較好的表現，則基於救</w:t>
      </w:r>
      <w:r w:rsidR="000A56E6" w:rsidRPr="00561957">
        <w:rPr>
          <w:rFonts w:ascii="標楷體" w:hAnsi="標楷體" w:hint="eastAsia"/>
          <w:sz w:val="32"/>
          <w:szCs w:val="32"/>
        </w:rPr>
        <w:lastRenderedPageBreak/>
        <w:t>災實務與成效，</w:t>
      </w:r>
      <w:r w:rsidR="000A56E6">
        <w:rPr>
          <w:rFonts w:ascii="標楷體" w:hAnsi="標楷體" w:hint="eastAsia"/>
          <w:sz w:val="32"/>
          <w:szCs w:val="32"/>
        </w:rPr>
        <w:t>無論警專或警大訓練均應具備完善知識技能。</w:t>
      </w:r>
      <w:r w:rsidR="000A56E6" w:rsidRPr="00561957">
        <w:rPr>
          <w:rFonts w:ascii="標楷體" w:hAnsi="標楷體" w:hint="eastAsia"/>
          <w:sz w:val="32"/>
          <w:szCs w:val="32"/>
        </w:rPr>
        <w:t>是以，有關警大或警專訓練的方式，兩者間之差異為何，保訓會是否有所掌握？3.再進一步言之，個人認為在追求公平</w:t>
      </w:r>
      <w:r w:rsidR="000A56E6">
        <w:rPr>
          <w:rFonts w:ascii="標楷體" w:hAnsi="標楷體" w:hint="eastAsia"/>
          <w:sz w:val="32"/>
          <w:szCs w:val="32"/>
        </w:rPr>
        <w:t>之際</w:t>
      </w:r>
      <w:r w:rsidR="000A56E6" w:rsidRPr="00561957">
        <w:rPr>
          <w:rFonts w:ascii="標楷體" w:hAnsi="標楷體" w:hint="eastAsia"/>
          <w:sz w:val="32"/>
          <w:szCs w:val="32"/>
        </w:rPr>
        <w:t>，若專業實務會因訓練場所而有落差，進而危及工作安危時，則個人呼籲應先解決或弭平訓練內涵的實質差異，使通過警察特考的消防警察</w:t>
      </w:r>
      <w:r w:rsidR="0089758F">
        <w:rPr>
          <w:rFonts w:ascii="標楷體" w:hAnsi="標楷體" w:hint="eastAsia"/>
          <w:sz w:val="32"/>
          <w:szCs w:val="32"/>
        </w:rPr>
        <w:t>人員</w:t>
      </w:r>
      <w:r w:rsidR="000A56E6" w:rsidRPr="00561957">
        <w:rPr>
          <w:rFonts w:ascii="標楷體" w:hAnsi="標楷體" w:hint="eastAsia"/>
          <w:sz w:val="32"/>
          <w:szCs w:val="32"/>
        </w:rPr>
        <w:t>都要能具備應有的火場專業與決策能力，以</w:t>
      </w:r>
      <w:r w:rsidR="000A56E6">
        <w:rPr>
          <w:rFonts w:ascii="標楷體" w:hAnsi="標楷體" w:hint="eastAsia"/>
          <w:sz w:val="32"/>
          <w:szCs w:val="32"/>
        </w:rPr>
        <w:t>求在處理</w:t>
      </w:r>
      <w:r w:rsidR="000A56E6" w:rsidRPr="00561957">
        <w:rPr>
          <w:rFonts w:ascii="標楷體" w:hAnsi="標楷體" w:hint="eastAsia"/>
          <w:sz w:val="32"/>
          <w:szCs w:val="32"/>
        </w:rPr>
        <w:t>公平</w:t>
      </w:r>
      <w:r w:rsidR="000A56E6">
        <w:rPr>
          <w:rFonts w:ascii="標楷體" w:hAnsi="標楷體" w:hint="eastAsia"/>
          <w:sz w:val="32"/>
          <w:szCs w:val="32"/>
        </w:rPr>
        <w:t>議題之外</w:t>
      </w:r>
      <w:r w:rsidR="000A56E6" w:rsidRPr="00561957">
        <w:rPr>
          <w:rFonts w:ascii="標楷體" w:hAnsi="標楷體" w:hint="eastAsia"/>
          <w:sz w:val="32"/>
          <w:szCs w:val="32"/>
        </w:rPr>
        <w:t>，能</w:t>
      </w:r>
      <w:r w:rsidR="000A56E6">
        <w:rPr>
          <w:rFonts w:ascii="標楷體" w:hAnsi="標楷體" w:hint="eastAsia"/>
          <w:sz w:val="32"/>
          <w:szCs w:val="32"/>
        </w:rPr>
        <w:t>夠</w:t>
      </w:r>
      <w:r w:rsidR="000A56E6" w:rsidRPr="00561957">
        <w:rPr>
          <w:rFonts w:ascii="標楷體" w:hAnsi="標楷體" w:hint="eastAsia"/>
          <w:sz w:val="32"/>
          <w:szCs w:val="32"/>
        </w:rPr>
        <w:t>真正重視消防</w:t>
      </w:r>
      <w:r w:rsidR="000A56E6">
        <w:rPr>
          <w:rFonts w:ascii="標楷體" w:hAnsi="標楷體" w:hint="eastAsia"/>
          <w:sz w:val="32"/>
          <w:szCs w:val="32"/>
        </w:rPr>
        <w:t>警察</w:t>
      </w:r>
      <w:r w:rsidR="000A56E6" w:rsidRPr="00561957">
        <w:rPr>
          <w:rFonts w:ascii="標楷體" w:hAnsi="標楷體" w:hint="eastAsia"/>
          <w:sz w:val="32"/>
          <w:szCs w:val="32"/>
        </w:rPr>
        <w:t>人員人身安危等問題。</w:t>
      </w:r>
    </w:p>
    <w:p w14:paraId="49FB4A25" w14:textId="36D42142" w:rsidR="008D1A91" w:rsidRPr="0029502C" w:rsidRDefault="000F16A5" w:rsidP="00204673">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8D1A91" w:rsidRPr="0029502C">
        <w:rPr>
          <w:rFonts w:ascii="標楷體" w:hAnsi="標楷體" w:hint="eastAsia"/>
          <w:b/>
          <w:bCs/>
          <w:sz w:val="32"/>
          <w:szCs w:val="32"/>
        </w:rPr>
        <w:t>何委員怡澄</w:t>
      </w:r>
      <w:r w:rsidR="008D1A91" w:rsidRPr="0029502C">
        <w:rPr>
          <w:rFonts w:ascii="標楷體" w:hAnsi="標楷體" w:hint="eastAsia"/>
          <w:sz w:val="32"/>
          <w:szCs w:val="32"/>
        </w:rPr>
        <w:t>：感謝</w:t>
      </w:r>
      <w:r w:rsidR="008D1A91">
        <w:rPr>
          <w:rFonts w:ascii="標楷體" w:hAnsi="標楷體" w:hint="eastAsia"/>
          <w:sz w:val="32"/>
          <w:szCs w:val="32"/>
        </w:rPr>
        <w:t>保訓</w:t>
      </w:r>
      <w:r w:rsidR="008D1A91" w:rsidRPr="0029502C">
        <w:rPr>
          <w:rFonts w:ascii="標楷體" w:hAnsi="標楷體" w:hint="eastAsia"/>
          <w:sz w:val="32"/>
          <w:szCs w:val="32"/>
        </w:rPr>
        <w:t>會以消防警察特考及格人員任用事件為例分析保障事件任用類型，</w:t>
      </w:r>
      <w:r w:rsidR="008D1A91">
        <w:rPr>
          <w:rFonts w:ascii="標楷體" w:hAnsi="標楷體" w:hint="eastAsia"/>
          <w:sz w:val="32"/>
          <w:szCs w:val="32"/>
        </w:rPr>
        <w:t>消防警察</w:t>
      </w:r>
      <w:r w:rsidR="008D1A91" w:rsidRPr="0029502C">
        <w:rPr>
          <w:rFonts w:ascii="標楷體" w:hAnsi="標楷體" w:hint="eastAsia"/>
          <w:sz w:val="32"/>
          <w:szCs w:val="32"/>
        </w:rPr>
        <w:t>職務十分辛苦危險且艱難，在此向</w:t>
      </w:r>
      <w:r w:rsidR="008D1A91">
        <w:rPr>
          <w:rFonts w:ascii="標楷體" w:hAnsi="標楷體" w:hint="eastAsia"/>
          <w:sz w:val="32"/>
          <w:szCs w:val="32"/>
        </w:rPr>
        <w:t>其等</w:t>
      </w:r>
      <w:r w:rsidR="008D1A91" w:rsidRPr="0029502C">
        <w:rPr>
          <w:rFonts w:ascii="標楷體" w:hAnsi="標楷體" w:hint="eastAsia"/>
          <w:sz w:val="32"/>
          <w:szCs w:val="32"/>
        </w:rPr>
        <w:t>致上最崇高敬意</w:t>
      </w:r>
      <w:r w:rsidR="008D1A91">
        <w:rPr>
          <w:rFonts w:ascii="標楷體" w:hAnsi="標楷體" w:hint="eastAsia"/>
          <w:sz w:val="32"/>
          <w:szCs w:val="32"/>
        </w:rPr>
        <w:t>。</w:t>
      </w:r>
      <w:r w:rsidR="008D1A91" w:rsidRPr="0029502C">
        <w:rPr>
          <w:rFonts w:ascii="標楷體" w:hAnsi="標楷體" w:hint="eastAsia"/>
          <w:sz w:val="32"/>
          <w:szCs w:val="32"/>
        </w:rPr>
        <w:t>但相較於警察人員陞遷辦法訂有全國一致之陞遷序列表，消防警察人員並未有相同</w:t>
      </w:r>
      <w:r w:rsidR="008D1A91">
        <w:rPr>
          <w:rFonts w:ascii="標楷體" w:hAnsi="標楷體" w:hint="eastAsia"/>
          <w:sz w:val="32"/>
          <w:szCs w:val="32"/>
        </w:rPr>
        <w:t>且一致</w:t>
      </w:r>
      <w:r w:rsidR="008D1A91" w:rsidRPr="0029502C">
        <w:rPr>
          <w:rFonts w:ascii="標楷體" w:hAnsi="標楷體" w:hint="eastAsia"/>
          <w:sz w:val="32"/>
          <w:szCs w:val="32"/>
        </w:rPr>
        <w:t>之陞遷序列，僅得依各地方機關陞遷序列逐級辦理陞遷，</w:t>
      </w:r>
      <w:r w:rsidR="008D1A91">
        <w:rPr>
          <w:rFonts w:ascii="標楷體" w:hAnsi="標楷體" w:hint="eastAsia"/>
          <w:sz w:val="32"/>
          <w:szCs w:val="32"/>
        </w:rPr>
        <w:t>以</w:t>
      </w:r>
      <w:r w:rsidR="008D1A91" w:rsidRPr="0029502C">
        <w:rPr>
          <w:rFonts w:ascii="標楷體" w:hAnsi="標楷體" w:hint="eastAsia"/>
          <w:sz w:val="32"/>
          <w:szCs w:val="32"/>
        </w:rPr>
        <w:t>各縣市陞遷序列不一，</w:t>
      </w:r>
      <w:r w:rsidR="008D1A91">
        <w:rPr>
          <w:rFonts w:ascii="標楷體" w:hAnsi="標楷體" w:hint="eastAsia"/>
          <w:sz w:val="32"/>
          <w:szCs w:val="32"/>
        </w:rPr>
        <w:t>加上是否</w:t>
      </w:r>
      <w:r w:rsidR="008D1A91" w:rsidRPr="0029502C">
        <w:rPr>
          <w:rFonts w:ascii="標楷體" w:hAnsi="標楷體" w:hint="eastAsia"/>
          <w:sz w:val="32"/>
          <w:szCs w:val="32"/>
        </w:rPr>
        <w:t>警大</w:t>
      </w:r>
      <w:r w:rsidR="008D1A91">
        <w:rPr>
          <w:rFonts w:ascii="標楷體" w:hAnsi="標楷體" w:hint="eastAsia"/>
          <w:sz w:val="32"/>
          <w:szCs w:val="32"/>
        </w:rPr>
        <w:t>等警察學校</w:t>
      </w:r>
      <w:r w:rsidR="008D1A91" w:rsidRPr="0029502C">
        <w:rPr>
          <w:rFonts w:ascii="標楷體" w:hAnsi="標楷體" w:hint="eastAsia"/>
          <w:sz w:val="32"/>
          <w:szCs w:val="32"/>
        </w:rPr>
        <w:t>畢業與否</w:t>
      </w:r>
      <w:r w:rsidR="008D1A91">
        <w:rPr>
          <w:rFonts w:ascii="標楷體" w:hAnsi="標楷體" w:hint="eastAsia"/>
          <w:sz w:val="32"/>
          <w:szCs w:val="32"/>
        </w:rPr>
        <w:t>也有差異，</w:t>
      </w:r>
      <w:r w:rsidR="008D1A91" w:rsidRPr="0029502C">
        <w:rPr>
          <w:rFonts w:ascii="標楷體" w:hAnsi="標楷體" w:hint="eastAsia"/>
          <w:sz w:val="32"/>
          <w:szCs w:val="32"/>
        </w:rPr>
        <w:t>導致</w:t>
      </w:r>
      <w:r w:rsidR="008D1A91">
        <w:rPr>
          <w:rFonts w:ascii="標楷體" w:hAnsi="標楷體" w:hint="eastAsia"/>
          <w:sz w:val="32"/>
          <w:szCs w:val="32"/>
        </w:rPr>
        <w:t>不公平疑慮</w:t>
      </w:r>
      <w:r w:rsidR="008D1A91" w:rsidRPr="0029502C">
        <w:rPr>
          <w:rFonts w:ascii="標楷體" w:hAnsi="標楷體" w:hint="eastAsia"/>
          <w:sz w:val="32"/>
          <w:szCs w:val="32"/>
        </w:rPr>
        <w:t>，</w:t>
      </w:r>
      <w:r w:rsidR="008D1A91" w:rsidRPr="00C57AF1">
        <w:rPr>
          <w:rFonts w:ascii="標楷體" w:hAnsi="標楷體" w:hint="eastAsia"/>
          <w:sz w:val="32"/>
          <w:szCs w:val="32"/>
        </w:rPr>
        <w:t>依司法院釋字第760號解釋意旨，認</w:t>
      </w:r>
      <w:r w:rsidR="008D1A91">
        <w:rPr>
          <w:rFonts w:ascii="標楷體" w:hAnsi="標楷體" w:hint="eastAsia"/>
          <w:sz w:val="32"/>
          <w:szCs w:val="32"/>
        </w:rPr>
        <w:t>為警察三等特考及格人員之</w:t>
      </w:r>
      <w:r w:rsidR="008D1A91" w:rsidRPr="00C57AF1">
        <w:rPr>
          <w:rFonts w:ascii="標楷體" w:hAnsi="標楷體" w:hint="eastAsia"/>
          <w:sz w:val="32"/>
          <w:szCs w:val="32"/>
        </w:rPr>
        <w:t>職務任用資格有差別待遇情形，</w:t>
      </w:r>
      <w:r w:rsidR="008D1A91">
        <w:rPr>
          <w:rFonts w:ascii="標楷體" w:hAnsi="標楷體" w:hint="eastAsia"/>
          <w:sz w:val="32"/>
          <w:szCs w:val="32"/>
        </w:rPr>
        <w:t>與憲法第7條保障平等權意旨不符。因此，</w:t>
      </w:r>
      <w:r w:rsidR="008D1A91" w:rsidRPr="003D3E20">
        <w:rPr>
          <w:rFonts w:ascii="標楷體" w:hAnsi="標楷體" w:hint="eastAsia"/>
          <w:sz w:val="32"/>
          <w:szCs w:val="32"/>
        </w:rPr>
        <w:t>各方</w:t>
      </w:r>
      <w:r w:rsidR="008D1A91">
        <w:rPr>
          <w:rFonts w:ascii="標楷體" w:hAnsi="標楷體" w:hint="eastAsia"/>
          <w:sz w:val="32"/>
          <w:szCs w:val="32"/>
        </w:rPr>
        <w:t>均</w:t>
      </w:r>
      <w:r w:rsidR="008D1A91" w:rsidRPr="003D3E20">
        <w:rPr>
          <w:rFonts w:ascii="標楷體" w:hAnsi="標楷體" w:hint="eastAsia"/>
          <w:sz w:val="32"/>
          <w:szCs w:val="32"/>
        </w:rPr>
        <w:t>期待相關主管機關能夠建立一致性的消防</w:t>
      </w:r>
      <w:r w:rsidR="008D1A91">
        <w:rPr>
          <w:rFonts w:ascii="標楷體" w:hAnsi="標楷體" w:hint="eastAsia"/>
          <w:sz w:val="32"/>
          <w:szCs w:val="32"/>
        </w:rPr>
        <w:t>警察</w:t>
      </w:r>
      <w:r w:rsidR="008D1A91" w:rsidRPr="003D3E20">
        <w:rPr>
          <w:rFonts w:ascii="標楷體" w:hAnsi="標楷體" w:hint="eastAsia"/>
          <w:sz w:val="32"/>
          <w:szCs w:val="32"/>
        </w:rPr>
        <w:t>人員人事法規</w:t>
      </w:r>
      <w:r w:rsidR="008D1A91">
        <w:rPr>
          <w:rFonts w:ascii="標楷體" w:hAnsi="標楷體" w:hint="eastAsia"/>
          <w:sz w:val="32"/>
          <w:szCs w:val="32"/>
        </w:rPr>
        <w:t>，</w:t>
      </w:r>
      <w:r w:rsidR="008D1A91" w:rsidRPr="0029502C">
        <w:rPr>
          <w:rFonts w:ascii="標楷體" w:hAnsi="標楷體" w:hint="eastAsia"/>
          <w:sz w:val="32"/>
          <w:szCs w:val="32"/>
        </w:rPr>
        <w:t>解決</w:t>
      </w:r>
      <w:r w:rsidR="008D1A91">
        <w:rPr>
          <w:rFonts w:ascii="標楷體" w:hAnsi="標楷體" w:hint="eastAsia"/>
          <w:sz w:val="32"/>
          <w:szCs w:val="32"/>
        </w:rPr>
        <w:t>此任用制度上</w:t>
      </w:r>
      <w:r w:rsidR="008D1A91" w:rsidRPr="0029502C">
        <w:rPr>
          <w:rFonts w:ascii="標楷體" w:hAnsi="標楷體" w:hint="eastAsia"/>
          <w:sz w:val="32"/>
          <w:szCs w:val="32"/>
        </w:rPr>
        <w:t>不公平現象</w:t>
      </w:r>
      <w:r w:rsidR="008D1A91">
        <w:rPr>
          <w:rFonts w:ascii="標楷體" w:hAnsi="標楷體" w:hint="eastAsia"/>
          <w:sz w:val="32"/>
          <w:szCs w:val="32"/>
        </w:rPr>
        <w:t>。在</w:t>
      </w:r>
      <w:r w:rsidR="008D1A91" w:rsidRPr="003D3E20">
        <w:rPr>
          <w:rFonts w:ascii="標楷體" w:hAnsi="標楷體" w:hint="eastAsia"/>
          <w:sz w:val="32"/>
          <w:szCs w:val="32"/>
        </w:rPr>
        <w:t>維護消防警察人員的任用權益，</w:t>
      </w:r>
      <w:r w:rsidR="008D1A91">
        <w:rPr>
          <w:rFonts w:ascii="標楷體" w:hAnsi="標楷體" w:hint="eastAsia"/>
          <w:sz w:val="32"/>
          <w:szCs w:val="32"/>
        </w:rPr>
        <w:t>保訓</w:t>
      </w:r>
      <w:r w:rsidR="008D1A91" w:rsidRPr="0029502C">
        <w:rPr>
          <w:rFonts w:ascii="標楷體" w:hAnsi="標楷體" w:hint="eastAsia"/>
          <w:sz w:val="32"/>
          <w:szCs w:val="32"/>
        </w:rPr>
        <w:t>會</w:t>
      </w:r>
      <w:r w:rsidR="008D1A91">
        <w:rPr>
          <w:rFonts w:ascii="標楷體" w:hAnsi="標楷體" w:hint="eastAsia"/>
          <w:sz w:val="32"/>
          <w:szCs w:val="32"/>
        </w:rPr>
        <w:t>已作</w:t>
      </w:r>
      <w:r w:rsidR="008D1A91" w:rsidRPr="0029502C">
        <w:rPr>
          <w:rFonts w:ascii="標楷體" w:hAnsi="標楷體" w:hint="eastAsia"/>
          <w:sz w:val="32"/>
          <w:szCs w:val="32"/>
        </w:rPr>
        <w:t>了</w:t>
      </w:r>
      <w:r w:rsidR="008D1A91">
        <w:rPr>
          <w:rFonts w:ascii="標楷體" w:hAnsi="標楷體" w:hint="eastAsia"/>
          <w:sz w:val="32"/>
          <w:szCs w:val="32"/>
        </w:rPr>
        <w:t>許多</w:t>
      </w:r>
      <w:r w:rsidR="008D1A91" w:rsidRPr="0029502C">
        <w:rPr>
          <w:rFonts w:ascii="標楷體" w:hAnsi="標楷體" w:hint="eastAsia"/>
          <w:sz w:val="32"/>
          <w:szCs w:val="32"/>
        </w:rPr>
        <w:t>積極努力，請教</w:t>
      </w:r>
      <w:r w:rsidR="008D1A91">
        <w:rPr>
          <w:rFonts w:ascii="標楷體" w:hAnsi="標楷體" w:hint="eastAsia"/>
          <w:sz w:val="32"/>
          <w:szCs w:val="32"/>
        </w:rPr>
        <w:t>目前</w:t>
      </w:r>
      <w:r w:rsidR="008D1A91" w:rsidRPr="0029502C">
        <w:rPr>
          <w:rFonts w:ascii="標楷體" w:hAnsi="標楷體" w:hint="eastAsia"/>
          <w:sz w:val="32"/>
          <w:szCs w:val="32"/>
        </w:rPr>
        <w:t>相關主管機關及地方政府</w:t>
      </w:r>
      <w:r w:rsidR="008D1A91">
        <w:rPr>
          <w:rFonts w:ascii="標楷體" w:hAnsi="標楷體" w:hint="eastAsia"/>
          <w:sz w:val="32"/>
          <w:szCs w:val="32"/>
        </w:rPr>
        <w:t>對於未來建立</w:t>
      </w:r>
      <w:r w:rsidR="008D1A91" w:rsidRPr="0029502C">
        <w:rPr>
          <w:rFonts w:ascii="標楷體" w:hAnsi="標楷體" w:hint="eastAsia"/>
          <w:sz w:val="32"/>
          <w:szCs w:val="32"/>
        </w:rPr>
        <w:t>全國一致性消防</w:t>
      </w:r>
      <w:r w:rsidR="008D1A91">
        <w:rPr>
          <w:rFonts w:ascii="標楷體" w:hAnsi="標楷體" w:hint="eastAsia"/>
          <w:sz w:val="32"/>
          <w:szCs w:val="32"/>
        </w:rPr>
        <w:t>警察</w:t>
      </w:r>
      <w:r w:rsidR="008D1A91" w:rsidRPr="0029502C">
        <w:rPr>
          <w:rFonts w:ascii="標楷體" w:hAnsi="標楷體" w:hint="eastAsia"/>
          <w:sz w:val="32"/>
          <w:szCs w:val="32"/>
        </w:rPr>
        <w:t>人員人事法規</w:t>
      </w:r>
      <w:r w:rsidR="008D1A91">
        <w:rPr>
          <w:rFonts w:ascii="標楷體" w:hAnsi="標楷體" w:hint="eastAsia"/>
          <w:sz w:val="32"/>
          <w:szCs w:val="32"/>
        </w:rPr>
        <w:t>的</w:t>
      </w:r>
      <w:r w:rsidR="008D1A91" w:rsidRPr="0029502C">
        <w:rPr>
          <w:rFonts w:ascii="標楷體" w:hAnsi="標楷體" w:hint="eastAsia"/>
          <w:sz w:val="32"/>
          <w:szCs w:val="32"/>
        </w:rPr>
        <w:t>看法</w:t>
      </w:r>
      <w:r w:rsidR="008D1A91">
        <w:rPr>
          <w:rFonts w:ascii="標楷體" w:hAnsi="標楷體" w:hint="eastAsia"/>
          <w:sz w:val="32"/>
          <w:szCs w:val="32"/>
        </w:rPr>
        <w:t>及規劃為何?為</w:t>
      </w:r>
      <w:r w:rsidR="008D1A91" w:rsidRPr="0029502C">
        <w:rPr>
          <w:rFonts w:ascii="標楷體" w:hAnsi="標楷體" w:hint="eastAsia"/>
          <w:sz w:val="32"/>
          <w:szCs w:val="32"/>
        </w:rPr>
        <w:t>維護</w:t>
      </w:r>
      <w:r w:rsidR="008D1A91">
        <w:rPr>
          <w:rFonts w:ascii="標楷體" w:hAnsi="標楷體" w:hint="eastAsia"/>
          <w:sz w:val="32"/>
          <w:szCs w:val="32"/>
        </w:rPr>
        <w:t>其</w:t>
      </w:r>
      <w:r w:rsidR="008D1A91" w:rsidRPr="0029502C">
        <w:rPr>
          <w:rFonts w:ascii="標楷體" w:hAnsi="標楷體" w:hint="eastAsia"/>
          <w:sz w:val="32"/>
          <w:szCs w:val="32"/>
        </w:rPr>
        <w:t>任用權益</w:t>
      </w:r>
      <w:r w:rsidR="008D1A91">
        <w:rPr>
          <w:rFonts w:ascii="標楷體" w:hAnsi="標楷體" w:hint="eastAsia"/>
          <w:sz w:val="32"/>
          <w:szCs w:val="32"/>
        </w:rPr>
        <w:t>，可否</w:t>
      </w:r>
      <w:r w:rsidR="008D1A91" w:rsidRPr="0029502C">
        <w:rPr>
          <w:rFonts w:ascii="標楷體" w:hAnsi="標楷體" w:hint="eastAsia"/>
          <w:sz w:val="32"/>
          <w:szCs w:val="32"/>
        </w:rPr>
        <w:t>建立全國一致性消防</w:t>
      </w:r>
      <w:r w:rsidR="008D1A91">
        <w:rPr>
          <w:rFonts w:ascii="標楷體" w:hAnsi="標楷體" w:hint="eastAsia"/>
          <w:sz w:val="32"/>
          <w:szCs w:val="32"/>
        </w:rPr>
        <w:t>警察</w:t>
      </w:r>
      <w:r w:rsidR="008D1A91" w:rsidRPr="0029502C">
        <w:rPr>
          <w:rFonts w:ascii="標楷體" w:hAnsi="標楷體" w:hint="eastAsia"/>
          <w:sz w:val="32"/>
          <w:szCs w:val="32"/>
        </w:rPr>
        <w:t>人員陞遷序列，抑或</w:t>
      </w:r>
      <w:r w:rsidR="008D1A91" w:rsidRPr="008D1A91">
        <w:rPr>
          <w:rFonts w:ascii="標楷體" w:hAnsi="標楷體" w:hint="eastAsia"/>
          <w:sz w:val="32"/>
          <w:szCs w:val="32"/>
        </w:rPr>
        <w:t>維持消防警察人員人事仍屬</w:t>
      </w:r>
      <w:r w:rsidR="008D1A91" w:rsidRPr="0029502C">
        <w:rPr>
          <w:rFonts w:ascii="標楷體" w:hAnsi="標楷體" w:hint="eastAsia"/>
          <w:sz w:val="32"/>
          <w:szCs w:val="32"/>
        </w:rPr>
        <w:t>地方自治事項由</w:t>
      </w:r>
      <w:r w:rsidR="008D1A91">
        <w:rPr>
          <w:rFonts w:ascii="標楷體" w:hAnsi="標楷體" w:hint="eastAsia"/>
          <w:sz w:val="32"/>
          <w:szCs w:val="32"/>
        </w:rPr>
        <w:t>各</w:t>
      </w:r>
      <w:r w:rsidR="008D1A91" w:rsidRPr="0029502C">
        <w:rPr>
          <w:rFonts w:ascii="標楷體" w:hAnsi="標楷體" w:hint="eastAsia"/>
          <w:sz w:val="32"/>
          <w:szCs w:val="32"/>
        </w:rPr>
        <w:t>地方政府規範</w:t>
      </w:r>
      <w:r w:rsidR="008D1A91">
        <w:rPr>
          <w:rFonts w:ascii="標楷體" w:hAnsi="標楷體" w:hint="eastAsia"/>
          <w:sz w:val="32"/>
          <w:szCs w:val="32"/>
        </w:rPr>
        <w:t>?</w:t>
      </w:r>
      <w:r w:rsidR="008D1A91" w:rsidRPr="0029502C">
        <w:rPr>
          <w:rFonts w:ascii="標楷體" w:hAnsi="標楷體" w:hint="eastAsia"/>
          <w:sz w:val="32"/>
          <w:szCs w:val="32"/>
        </w:rPr>
        <w:t>請補充說明。</w:t>
      </w:r>
    </w:p>
    <w:p w14:paraId="0380A319" w14:textId="3BE649AD" w:rsidR="0096278A" w:rsidRPr="0096278A" w:rsidRDefault="000F16A5" w:rsidP="0096278A">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0096278A" w:rsidRPr="006E12FD">
        <w:rPr>
          <w:rFonts w:ascii="標楷體" w:hAnsi="標楷體" w:hint="eastAsia"/>
          <w:b/>
          <w:bCs/>
          <w:sz w:val="32"/>
          <w:szCs w:val="32"/>
        </w:rPr>
        <w:t>伊萬•納威委員</w:t>
      </w:r>
      <w:r w:rsidR="0096278A" w:rsidRPr="006E12FD">
        <w:rPr>
          <w:rFonts w:ascii="標楷體" w:hAnsi="標楷體" w:hint="eastAsia"/>
          <w:sz w:val="32"/>
          <w:szCs w:val="32"/>
        </w:rPr>
        <w:t>：</w:t>
      </w:r>
      <w:r w:rsidR="0096278A" w:rsidRPr="0096278A">
        <w:rPr>
          <w:rFonts w:ascii="標楷體" w:hAnsi="標楷體" w:hint="eastAsia"/>
          <w:sz w:val="32"/>
          <w:szCs w:val="32"/>
        </w:rPr>
        <w:t>1.近來因社會事件引發民眾十分關注消防警察人員權益，本院與銓敘部也針對</w:t>
      </w:r>
      <w:r w:rsidR="0009455A">
        <w:rPr>
          <w:rFonts w:ascii="標楷體" w:hAnsi="標楷體" w:hint="eastAsia"/>
          <w:sz w:val="32"/>
          <w:szCs w:val="32"/>
        </w:rPr>
        <w:t>是類</w:t>
      </w:r>
      <w:r w:rsidR="0096278A" w:rsidRPr="0096278A">
        <w:rPr>
          <w:rFonts w:ascii="標楷體" w:hAnsi="標楷體" w:hint="eastAsia"/>
          <w:sz w:val="32"/>
          <w:szCs w:val="32"/>
        </w:rPr>
        <w:t>人員權益適時的發表意見，另內政部也研議增加消防警察考試，並將與本院討論相關事宜。顯然在消防警察人力上，除本院負責的</w:t>
      </w:r>
      <w:r w:rsidR="0096278A" w:rsidRPr="0096278A">
        <w:rPr>
          <w:rFonts w:ascii="標楷體" w:hAnsi="標楷體" w:hint="eastAsia"/>
          <w:sz w:val="32"/>
          <w:szCs w:val="32"/>
        </w:rPr>
        <w:lastRenderedPageBreak/>
        <w:t>考銓保障業務外，用人機關也扮演關鍵角色，與上週討論的醫護人力短缺問題類似，再次顯示用人機關積極參與考選過程之用心。2.報告的核心問題在於，消防警察人員與警察人員雖均適用警察人員人事條例，但實務運作上卻有所不同，例如警政署針對警察人員陞遷序列表訂定統一規範，但消防署卻未併同訂定，原因在於消防警察人員人事任免權係屬地方政府，而一旦涉及用人權限問題，相關改革就易遭受更多挑戰，這樣的差異造成「公平原則」的爭議。3.保訓會藉由審理消防警察人員任用事件，回饋建議用人機關解決相關問題，並促成修法，使不公平的情形獲得解決，可感受到保訓會對保障公務人員權益的用心。個人建議保訓會應進一步將本次的分析資料，提供給用人機關參考，協助機關瞭解保障事件的辦理情形，進而針對不合宜之處再作調整。4.依據公務人員保障法第91條規定，原處分機關於復審決定確定之次日起2個月內，應將處理情形回復保訓會。建議會應針對原處分機關之回復，確實落實追蹤機制，並透過追蹤機制督促各處分機關妥善面對保障事件，確保公務人員權利。</w:t>
      </w:r>
    </w:p>
    <w:p w14:paraId="15F5F56D" w14:textId="4833D1EC" w:rsidR="000356F9" w:rsidRPr="008D14A6" w:rsidRDefault="008053F7" w:rsidP="0096278A">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8D14A6">
        <w:rPr>
          <w:rFonts w:ascii="標楷體" w:hAnsi="標楷體" w:hint="eastAsia"/>
          <w:sz w:val="32"/>
          <w:szCs w:val="32"/>
        </w:rPr>
        <w:t xml:space="preserve"> </w:t>
      </w:r>
      <w:r w:rsidR="008D14A6" w:rsidRPr="008D14A6">
        <w:rPr>
          <w:rFonts w:ascii="標楷體" w:hAnsi="標楷體" w:hint="eastAsia"/>
          <w:b/>
          <w:bCs/>
          <w:sz w:val="32"/>
          <w:szCs w:val="32"/>
        </w:rPr>
        <w:t>王委員秀紅</w:t>
      </w:r>
      <w:r w:rsidR="008D14A6" w:rsidRPr="008D14A6">
        <w:rPr>
          <w:rFonts w:ascii="標楷體" w:hAnsi="標楷體" w:hint="eastAsia"/>
          <w:sz w:val="32"/>
          <w:szCs w:val="32"/>
        </w:rPr>
        <w:t>：1.保訓會審理消防警察特考及格人員任用事件，除重視專業外，並依據相關法規，讓消防警察人員可獲得公平公正的權益保障。消防警察人員人事法制之權責機關為內政部，保訓會視審理案件情形，適時促請內政部建立合宜法制，加速促成後續內政部修正原分發作業規定，值得肯定。但消防警察人員任用問題，仍待相關主管機關儘快建立全國一致之消防警察人員人事法規，維護其任用權益，請教消防署對此有何看法?以及保訓會是否尚有其他可進一步努力之處?希望未來能夠建構消防警察人員體系合理之人事法制，確實保障消防警察人員之權益。2.對於消防警察人力不足的情況與近年護理人才荒問題相似，個人</w:t>
      </w:r>
      <w:r w:rsidR="008D14A6" w:rsidRPr="008D14A6">
        <w:rPr>
          <w:rFonts w:ascii="標楷體" w:hAnsi="標楷體" w:hint="eastAsia"/>
          <w:sz w:val="32"/>
          <w:szCs w:val="32"/>
        </w:rPr>
        <w:lastRenderedPageBreak/>
        <w:t>感同身受，立法院、行政院等各界均有提出相關解決之道，本院近期也將研修公務人員協會法，希望能</w:t>
      </w:r>
      <w:r w:rsidR="00DD1415">
        <w:rPr>
          <w:rFonts w:ascii="標楷體" w:hAnsi="標楷體" w:hint="eastAsia"/>
          <w:sz w:val="32"/>
          <w:szCs w:val="32"/>
        </w:rPr>
        <w:t>儘</w:t>
      </w:r>
      <w:r w:rsidR="008D14A6" w:rsidRPr="008D14A6">
        <w:rPr>
          <w:rFonts w:ascii="標楷體" w:hAnsi="標楷體" w:hint="eastAsia"/>
          <w:sz w:val="32"/>
          <w:szCs w:val="32"/>
        </w:rPr>
        <w:t>速審查通過，提升消防警察人員的權益。另外，保訓會亦積極研修公務人員安全及衛生防護辦法，請教其與勞動部訂定適用於勞工之職業安全衛生管理辦法，在防止職業災害保障工作者安全及健康有何異同與優劣?請會進一步說明。3.要解決長期消防警察人力不足問題，除了養成教育及用人機關等從制度面著手以外，考選端在考試次數及考試內容與方式等</w:t>
      </w:r>
      <w:r w:rsidR="001D797B">
        <w:rPr>
          <w:rFonts w:ascii="標楷體" w:hAnsi="標楷體" w:hint="eastAsia"/>
          <w:sz w:val="32"/>
          <w:szCs w:val="32"/>
        </w:rPr>
        <w:t>亦</w:t>
      </w:r>
      <w:r w:rsidR="008D14A6" w:rsidRPr="008D14A6">
        <w:rPr>
          <w:rFonts w:ascii="標楷體" w:hAnsi="標楷體" w:hint="eastAsia"/>
          <w:sz w:val="32"/>
          <w:szCs w:val="32"/>
        </w:rPr>
        <w:t>可研議精進之處。</w:t>
      </w:r>
    </w:p>
    <w:p w14:paraId="24023FF2" w14:textId="7F0B519C" w:rsidR="000A2ABC" w:rsidRPr="00CD355E" w:rsidRDefault="00065388" w:rsidP="00B273A0">
      <w:pPr>
        <w:kinsoku w:val="0"/>
        <w:overflowPunct w:val="0"/>
        <w:snapToGrid w:val="0"/>
        <w:ind w:leftChars="100" w:left="968" w:hangingChars="196" w:hanging="628"/>
        <w:jc w:val="both"/>
        <w:textAlignment w:val="baseline"/>
        <w:rPr>
          <w:rFonts w:ascii="標楷體" w:hAnsi="標楷體"/>
          <w:b/>
          <w:bCs/>
          <w:spacing w:val="-4"/>
          <w:sz w:val="32"/>
          <w:szCs w:val="32"/>
        </w:rPr>
      </w:pPr>
      <w:r>
        <w:rPr>
          <w:rFonts w:ascii="標楷體" w:hAnsi="標楷體" w:hint="eastAsia"/>
          <w:b/>
          <w:bCs/>
          <w:color w:val="C00000"/>
          <w:sz w:val="32"/>
          <w:szCs w:val="32"/>
        </w:rPr>
        <w:t xml:space="preserve"> </w:t>
      </w:r>
      <w:r w:rsidR="00F140E6">
        <w:rPr>
          <w:rFonts w:ascii="標楷體" w:hAnsi="標楷體" w:hint="eastAsia"/>
          <w:b/>
          <w:bCs/>
          <w:color w:val="C00000"/>
          <w:sz w:val="32"/>
          <w:szCs w:val="32"/>
        </w:rPr>
        <w:t xml:space="preserve"> </w:t>
      </w:r>
      <w:r w:rsidR="000A2ABC" w:rsidRPr="004432A8">
        <w:rPr>
          <w:rFonts w:ascii="標楷體" w:hAnsi="標楷體" w:hint="eastAsia"/>
          <w:b/>
          <w:bCs/>
          <w:spacing w:val="-4"/>
          <w:sz w:val="32"/>
          <w:szCs w:val="32"/>
        </w:rPr>
        <w:t>院長意見</w:t>
      </w:r>
      <w:r w:rsidR="000A2ABC" w:rsidRPr="00CD355E">
        <w:rPr>
          <w:rFonts w:ascii="標楷體" w:hAnsi="標楷體" w:hint="eastAsia"/>
          <w:spacing w:val="-4"/>
          <w:sz w:val="32"/>
          <w:szCs w:val="32"/>
        </w:rPr>
        <w:t>：1.</w:t>
      </w:r>
      <w:r w:rsidR="00540953">
        <w:rPr>
          <w:rFonts w:ascii="標楷體" w:hAnsi="標楷體" w:hint="eastAsia"/>
          <w:spacing w:val="-4"/>
          <w:sz w:val="32"/>
          <w:szCs w:val="32"/>
        </w:rPr>
        <w:t>近日</w:t>
      </w:r>
      <w:r w:rsidR="0074667C">
        <w:rPr>
          <w:rFonts w:ascii="標楷體" w:hAnsi="標楷體" w:hint="eastAsia"/>
          <w:spacing w:val="-4"/>
          <w:sz w:val="32"/>
          <w:szCs w:val="32"/>
        </w:rPr>
        <w:t>外界關切消防人力</w:t>
      </w:r>
      <w:r w:rsidR="00AA4AAB">
        <w:rPr>
          <w:rFonts w:ascii="標楷體" w:hAnsi="標楷體" w:hint="eastAsia"/>
          <w:spacing w:val="-4"/>
          <w:sz w:val="32"/>
          <w:szCs w:val="32"/>
        </w:rPr>
        <w:t>的問題</w:t>
      </w:r>
      <w:r w:rsidR="0074667C">
        <w:rPr>
          <w:rFonts w:ascii="標楷體" w:hAnsi="標楷體" w:hint="eastAsia"/>
          <w:spacing w:val="-4"/>
          <w:sz w:val="32"/>
          <w:szCs w:val="32"/>
        </w:rPr>
        <w:t>，內政部</w:t>
      </w:r>
      <w:r w:rsidR="00AA4AAB">
        <w:rPr>
          <w:rFonts w:ascii="標楷體" w:hAnsi="標楷體" w:hint="eastAsia"/>
          <w:spacing w:val="-4"/>
          <w:sz w:val="32"/>
          <w:szCs w:val="32"/>
        </w:rPr>
        <w:t>前已先與本院</w:t>
      </w:r>
      <w:r w:rsidR="007B37AC">
        <w:rPr>
          <w:rFonts w:ascii="標楷體" w:hAnsi="標楷體" w:hint="eastAsia"/>
          <w:spacing w:val="-4"/>
          <w:sz w:val="32"/>
          <w:szCs w:val="32"/>
        </w:rPr>
        <w:t>討論</w:t>
      </w:r>
      <w:r w:rsidR="00AA4AAB">
        <w:rPr>
          <w:rFonts w:ascii="標楷體" w:hAnsi="標楷體" w:hint="eastAsia"/>
          <w:spacing w:val="-4"/>
          <w:sz w:val="32"/>
          <w:szCs w:val="32"/>
        </w:rPr>
        <w:t>是否</w:t>
      </w:r>
      <w:r w:rsidR="0074667C">
        <w:rPr>
          <w:rFonts w:ascii="標楷體" w:hAnsi="標楷體" w:hint="eastAsia"/>
          <w:spacing w:val="-4"/>
          <w:sz w:val="32"/>
          <w:szCs w:val="32"/>
        </w:rPr>
        <w:t>加考</w:t>
      </w:r>
      <w:r w:rsidR="007B37AC">
        <w:rPr>
          <w:rFonts w:ascii="標楷體" w:hAnsi="標楷體" w:hint="eastAsia"/>
          <w:spacing w:val="-4"/>
          <w:sz w:val="32"/>
          <w:szCs w:val="32"/>
        </w:rPr>
        <w:t>及</w:t>
      </w:r>
      <w:r w:rsidR="00BB3ED9">
        <w:rPr>
          <w:rFonts w:ascii="標楷體" w:hAnsi="標楷體" w:hint="eastAsia"/>
          <w:spacing w:val="-4"/>
          <w:sz w:val="32"/>
          <w:szCs w:val="32"/>
        </w:rPr>
        <w:t>試</w:t>
      </w:r>
      <w:r w:rsidR="0074667C">
        <w:rPr>
          <w:rFonts w:ascii="標楷體" w:hAnsi="標楷體" w:hint="eastAsia"/>
          <w:spacing w:val="-4"/>
          <w:sz w:val="32"/>
          <w:szCs w:val="32"/>
        </w:rPr>
        <w:t>題調整</w:t>
      </w:r>
      <w:r w:rsidR="007B37AC">
        <w:rPr>
          <w:rFonts w:ascii="標楷體" w:hAnsi="標楷體" w:hint="eastAsia"/>
          <w:spacing w:val="-4"/>
          <w:sz w:val="32"/>
          <w:szCs w:val="32"/>
        </w:rPr>
        <w:t>等</w:t>
      </w:r>
      <w:r w:rsidR="00AA4AAB">
        <w:rPr>
          <w:rFonts w:ascii="標楷體" w:hAnsi="標楷體" w:hint="eastAsia"/>
          <w:spacing w:val="-4"/>
          <w:sz w:val="32"/>
          <w:szCs w:val="32"/>
        </w:rPr>
        <w:t>議題</w:t>
      </w:r>
      <w:r w:rsidR="0074667C">
        <w:rPr>
          <w:rFonts w:ascii="標楷體" w:hAnsi="標楷體" w:hint="eastAsia"/>
          <w:spacing w:val="-4"/>
          <w:sz w:val="32"/>
          <w:szCs w:val="32"/>
        </w:rPr>
        <w:t>，請考選部備妥相關資料預為因應。2.</w:t>
      </w:r>
      <w:r w:rsidR="00546D96" w:rsidRPr="00546D96">
        <w:rPr>
          <w:rFonts w:ascii="標楷體" w:hAnsi="標楷體" w:hint="eastAsia"/>
          <w:spacing w:val="-4"/>
          <w:sz w:val="32"/>
          <w:szCs w:val="32"/>
        </w:rPr>
        <w:t>保訓會就消防警察人員任用權益</w:t>
      </w:r>
      <w:r w:rsidR="00AA4AAB">
        <w:rPr>
          <w:rFonts w:ascii="標楷體" w:hAnsi="標楷體" w:hint="eastAsia"/>
          <w:spacing w:val="-4"/>
          <w:sz w:val="32"/>
          <w:szCs w:val="32"/>
        </w:rPr>
        <w:t>的</w:t>
      </w:r>
      <w:r w:rsidR="00546D96" w:rsidRPr="00546D96">
        <w:rPr>
          <w:rFonts w:ascii="標楷體" w:hAnsi="標楷體" w:hint="eastAsia"/>
          <w:spacing w:val="-4"/>
          <w:sz w:val="32"/>
          <w:szCs w:val="32"/>
        </w:rPr>
        <w:t>保障</w:t>
      </w:r>
      <w:r w:rsidR="00546D96">
        <w:rPr>
          <w:rFonts w:ascii="標楷體" w:hAnsi="標楷體" w:hint="eastAsia"/>
          <w:spacing w:val="-4"/>
          <w:sz w:val="32"/>
          <w:szCs w:val="32"/>
        </w:rPr>
        <w:t>，所作的努力，值得肯定。請</w:t>
      </w:r>
      <w:r w:rsidR="00546D96" w:rsidRPr="00546D96">
        <w:rPr>
          <w:rFonts w:ascii="標楷體" w:hAnsi="標楷體" w:hint="eastAsia"/>
          <w:spacing w:val="-4"/>
          <w:sz w:val="32"/>
          <w:szCs w:val="32"/>
        </w:rPr>
        <w:t>保訓會持續研析公務人員保障法制</w:t>
      </w:r>
      <w:r w:rsidR="00AA4AAB">
        <w:rPr>
          <w:rFonts w:ascii="標楷體" w:hAnsi="標楷體" w:hint="eastAsia"/>
          <w:spacing w:val="-4"/>
          <w:sz w:val="32"/>
          <w:szCs w:val="32"/>
        </w:rPr>
        <w:t>問題及</w:t>
      </w:r>
      <w:r w:rsidR="00546D96" w:rsidRPr="00546D96">
        <w:rPr>
          <w:rFonts w:ascii="標楷體" w:hAnsi="標楷體" w:hint="eastAsia"/>
          <w:spacing w:val="-4"/>
          <w:sz w:val="32"/>
          <w:szCs w:val="32"/>
        </w:rPr>
        <w:t>實務特殊案情，</w:t>
      </w:r>
      <w:r w:rsidR="00BB3ED9">
        <w:rPr>
          <w:rFonts w:ascii="標楷體" w:hAnsi="標楷體" w:hint="eastAsia"/>
          <w:spacing w:val="-4"/>
          <w:sz w:val="32"/>
          <w:szCs w:val="32"/>
        </w:rPr>
        <w:t>俾</w:t>
      </w:r>
      <w:r w:rsidR="00AA4AAB">
        <w:rPr>
          <w:rFonts w:ascii="標楷體" w:hAnsi="標楷體" w:hint="eastAsia"/>
          <w:spacing w:val="-4"/>
          <w:sz w:val="32"/>
          <w:szCs w:val="32"/>
        </w:rPr>
        <w:t>利</w:t>
      </w:r>
      <w:r w:rsidR="00546D96" w:rsidRPr="00546D96">
        <w:rPr>
          <w:rFonts w:ascii="標楷體" w:hAnsi="標楷體" w:hint="eastAsia"/>
          <w:spacing w:val="-4"/>
          <w:sz w:val="32"/>
          <w:szCs w:val="32"/>
        </w:rPr>
        <w:t>相關主管機關建立合宜法制，</w:t>
      </w:r>
      <w:r w:rsidR="00AA4AAB">
        <w:rPr>
          <w:rFonts w:ascii="標楷體" w:hAnsi="標楷體" w:hint="eastAsia"/>
          <w:spacing w:val="-4"/>
          <w:sz w:val="32"/>
          <w:szCs w:val="32"/>
        </w:rPr>
        <w:t>以強化</w:t>
      </w:r>
      <w:r w:rsidR="00546D96" w:rsidRPr="00546D96">
        <w:rPr>
          <w:rFonts w:ascii="標楷體" w:hAnsi="標楷體" w:hint="eastAsia"/>
          <w:spacing w:val="-4"/>
          <w:sz w:val="32"/>
          <w:szCs w:val="32"/>
        </w:rPr>
        <w:t>公務人員權益</w:t>
      </w:r>
      <w:r w:rsidR="00AA4AAB">
        <w:rPr>
          <w:rFonts w:ascii="標楷體" w:hAnsi="標楷體" w:hint="eastAsia"/>
          <w:spacing w:val="-4"/>
          <w:sz w:val="32"/>
          <w:szCs w:val="32"/>
        </w:rPr>
        <w:t>的保障</w:t>
      </w:r>
      <w:r w:rsidR="00546D96" w:rsidRPr="00546D96">
        <w:rPr>
          <w:rFonts w:ascii="標楷體" w:hAnsi="標楷體" w:hint="eastAsia"/>
          <w:spacing w:val="-4"/>
          <w:sz w:val="32"/>
          <w:szCs w:val="32"/>
        </w:rPr>
        <w:t>。</w:t>
      </w:r>
      <w:r w:rsidR="00546D96">
        <w:rPr>
          <w:rFonts w:ascii="標楷體" w:hAnsi="標楷體" w:hint="eastAsia"/>
          <w:spacing w:val="-4"/>
          <w:sz w:val="32"/>
          <w:szCs w:val="32"/>
        </w:rPr>
        <w:t>3.</w:t>
      </w:r>
      <w:r w:rsidR="00540953" w:rsidRPr="004432A8">
        <w:rPr>
          <w:rFonts w:ascii="標楷體" w:hAnsi="標楷體" w:hint="eastAsia"/>
          <w:spacing w:val="-4"/>
          <w:sz w:val="32"/>
          <w:szCs w:val="32"/>
        </w:rPr>
        <w:t>消防法</w:t>
      </w:r>
      <w:r w:rsidR="0008473C" w:rsidRPr="004432A8">
        <w:rPr>
          <w:rFonts w:ascii="標楷體" w:hAnsi="標楷體" w:hint="eastAsia"/>
          <w:spacing w:val="-4"/>
          <w:sz w:val="32"/>
          <w:szCs w:val="32"/>
        </w:rPr>
        <w:t>規範</w:t>
      </w:r>
      <w:r w:rsidR="00273699" w:rsidRPr="004432A8">
        <w:rPr>
          <w:rFonts w:ascii="標楷體" w:hAnsi="標楷體" w:hint="eastAsia"/>
          <w:spacing w:val="-4"/>
          <w:sz w:val="32"/>
          <w:szCs w:val="32"/>
        </w:rPr>
        <w:t>預防火災、搶救災害及緊急救護，</w:t>
      </w:r>
      <w:r w:rsidR="00540953" w:rsidRPr="004432A8">
        <w:rPr>
          <w:rFonts w:ascii="標楷體" w:hAnsi="標楷體" w:hint="eastAsia"/>
          <w:spacing w:val="-4"/>
          <w:sz w:val="32"/>
          <w:szCs w:val="32"/>
        </w:rPr>
        <w:t>第3條明定主管機關中央為內政部</w:t>
      </w:r>
      <w:r w:rsidR="00FD0CED" w:rsidRPr="004432A8">
        <w:rPr>
          <w:rFonts w:ascii="標楷體" w:hAnsi="標楷體" w:hint="eastAsia"/>
          <w:spacing w:val="-4"/>
          <w:sz w:val="32"/>
          <w:szCs w:val="32"/>
        </w:rPr>
        <w:t>，直轄市為直轄市政府，縣(市)為縣(市)政府，與警察法的規定不同</w:t>
      </w:r>
      <w:r w:rsidR="00AA4AAB">
        <w:rPr>
          <w:rFonts w:ascii="標楷體" w:hAnsi="標楷體" w:hint="eastAsia"/>
          <w:spacing w:val="-4"/>
          <w:sz w:val="32"/>
          <w:szCs w:val="32"/>
        </w:rPr>
        <w:t>。</w:t>
      </w:r>
      <w:r w:rsidR="007B37AC">
        <w:rPr>
          <w:rFonts w:ascii="標楷體" w:hAnsi="標楷體" w:hint="eastAsia"/>
          <w:spacing w:val="-4"/>
          <w:sz w:val="32"/>
          <w:szCs w:val="32"/>
        </w:rPr>
        <w:t>因此</w:t>
      </w:r>
      <w:r w:rsidR="00CA45C8">
        <w:rPr>
          <w:rFonts w:ascii="標楷體" w:hAnsi="標楷體" w:hint="eastAsia"/>
          <w:spacing w:val="-4"/>
          <w:sz w:val="32"/>
          <w:szCs w:val="32"/>
        </w:rPr>
        <w:t>，有關消防警察人員</w:t>
      </w:r>
      <w:r w:rsidR="00BB3ED9">
        <w:rPr>
          <w:rFonts w:ascii="標楷體" w:hAnsi="標楷體" w:hint="eastAsia"/>
          <w:spacing w:val="-4"/>
          <w:sz w:val="32"/>
          <w:szCs w:val="32"/>
        </w:rPr>
        <w:t>能否</w:t>
      </w:r>
      <w:r w:rsidR="00CA45C8">
        <w:rPr>
          <w:rFonts w:ascii="標楷體" w:hAnsi="標楷體" w:hint="eastAsia"/>
          <w:spacing w:val="-4"/>
          <w:sz w:val="32"/>
          <w:szCs w:val="32"/>
        </w:rPr>
        <w:t>訂定全國一致之陞遷序列，</w:t>
      </w:r>
      <w:r w:rsidR="00BB3ED9">
        <w:rPr>
          <w:rFonts w:ascii="標楷體" w:hAnsi="標楷體" w:hint="eastAsia"/>
          <w:spacing w:val="-4"/>
          <w:sz w:val="32"/>
          <w:szCs w:val="32"/>
        </w:rPr>
        <w:t>可再</w:t>
      </w:r>
      <w:r w:rsidR="002A3B91">
        <w:rPr>
          <w:rFonts w:ascii="標楷體" w:hAnsi="標楷體" w:hint="eastAsia"/>
          <w:spacing w:val="-4"/>
          <w:sz w:val="32"/>
          <w:szCs w:val="32"/>
        </w:rPr>
        <w:t>進一步</w:t>
      </w:r>
      <w:r w:rsidR="007B37AC">
        <w:rPr>
          <w:rFonts w:ascii="標楷體" w:hAnsi="標楷體" w:hint="eastAsia"/>
          <w:spacing w:val="-4"/>
          <w:sz w:val="32"/>
          <w:szCs w:val="32"/>
        </w:rPr>
        <w:t>釐清</w:t>
      </w:r>
      <w:r w:rsidR="00CA45C8">
        <w:rPr>
          <w:rFonts w:ascii="標楷體" w:hAnsi="標楷體" w:hint="eastAsia"/>
          <w:spacing w:val="-4"/>
          <w:sz w:val="32"/>
          <w:szCs w:val="32"/>
        </w:rPr>
        <w:t>。</w:t>
      </w:r>
      <w:r w:rsidR="000A2ABC">
        <w:rPr>
          <w:rFonts w:ascii="標楷體" w:hAnsi="標楷體" w:hint="eastAsia"/>
          <w:b/>
          <w:bCs/>
          <w:spacing w:val="-4"/>
          <w:sz w:val="32"/>
          <w:szCs w:val="32"/>
        </w:rPr>
        <w:t xml:space="preserve">  </w:t>
      </w:r>
    </w:p>
    <w:p w14:paraId="3A6CCDAC" w14:textId="0376051A" w:rsidR="000356F9" w:rsidRDefault="00F140E6" w:rsidP="000356F9">
      <w:pPr>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sz w:val="32"/>
          <w:szCs w:val="32"/>
        </w:rPr>
        <w:t xml:space="preserve">  </w:t>
      </w:r>
      <w:r w:rsidR="000356F9" w:rsidRPr="0059193B">
        <w:rPr>
          <w:rFonts w:ascii="標楷體" w:hAnsi="標楷體" w:hint="eastAsia"/>
          <w:b/>
          <w:bCs/>
          <w:sz w:val="32"/>
          <w:szCs w:val="32"/>
        </w:rPr>
        <w:t>郝主任委員培芝</w:t>
      </w:r>
      <w:r w:rsidR="000A2ABC">
        <w:rPr>
          <w:rFonts w:ascii="標楷體" w:hAnsi="標楷體" w:hint="eastAsia"/>
          <w:b/>
          <w:bCs/>
          <w:sz w:val="32"/>
          <w:szCs w:val="32"/>
        </w:rPr>
        <w:t>及周部長志宏補</w:t>
      </w:r>
      <w:r w:rsidR="000356F9" w:rsidRPr="0059193B">
        <w:rPr>
          <w:rFonts w:ascii="標楷體" w:hAnsi="標楷體" w:hint="eastAsia"/>
          <w:b/>
          <w:bCs/>
          <w:sz w:val="32"/>
          <w:szCs w:val="32"/>
        </w:rPr>
        <w:t>充報告：</w:t>
      </w:r>
      <w:r w:rsidR="000356F9" w:rsidRPr="0059193B">
        <w:rPr>
          <w:rFonts w:ascii="標楷體" w:hAnsi="標楷體" w:hint="eastAsia"/>
          <w:sz w:val="32"/>
          <w:szCs w:val="32"/>
        </w:rPr>
        <w:t>對</w:t>
      </w:r>
      <w:r w:rsidR="000A2ABC">
        <w:rPr>
          <w:rFonts w:ascii="標楷體" w:hAnsi="標楷體" w:hint="eastAsia"/>
          <w:sz w:val="32"/>
          <w:szCs w:val="32"/>
        </w:rPr>
        <w:t>院長及</w:t>
      </w:r>
      <w:r w:rsidR="000356F9" w:rsidRPr="0059193B">
        <w:rPr>
          <w:rFonts w:ascii="標楷體" w:hAnsi="標楷體" w:hint="eastAsia"/>
          <w:sz w:val="32"/>
          <w:szCs w:val="32"/>
        </w:rPr>
        <w:t>各委員意見加以說明(略)。</w:t>
      </w:r>
    </w:p>
    <w:p w14:paraId="7B1B11AD" w14:textId="3587ABF5" w:rsidR="000356F9" w:rsidRPr="0059193B" w:rsidRDefault="0023087F" w:rsidP="000A2ABC">
      <w:pPr>
        <w:kinsoku w:val="0"/>
        <w:overflowPunct w:val="0"/>
        <w:snapToGrid w:val="0"/>
        <w:ind w:leftChars="100" w:left="952" w:hangingChars="196" w:hanging="612"/>
        <w:jc w:val="both"/>
        <w:textAlignment w:val="baseline"/>
        <w:rPr>
          <w:rFonts w:ascii="標楷體" w:hAnsi="標楷體"/>
          <w:kern w:val="0"/>
          <w:sz w:val="32"/>
          <w:szCs w:val="32"/>
        </w:rPr>
      </w:pPr>
      <w:r w:rsidRPr="0023087F">
        <w:rPr>
          <w:rFonts w:ascii="標楷體" w:hAnsi="標楷體" w:hint="eastAsia"/>
          <w:b/>
          <w:bCs/>
          <w:spacing w:val="-4"/>
          <w:sz w:val="32"/>
          <w:szCs w:val="32"/>
        </w:rPr>
        <w:t xml:space="preserve">  </w:t>
      </w:r>
      <w:r w:rsidR="000356F9" w:rsidRPr="0059193B">
        <w:rPr>
          <w:rFonts w:ascii="標楷體" w:hAnsi="標楷體" w:hint="eastAsia"/>
          <w:b/>
          <w:bCs/>
          <w:sz w:val="32"/>
          <w:szCs w:val="32"/>
        </w:rPr>
        <w:t>決定：</w:t>
      </w:r>
      <w:r w:rsidR="000356F9" w:rsidRPr="0059193B">
        <w:rPr>
          <w:rFonts w:ascii="標楷體" w:hAnsi="標楷體" w:hint="eastAsia"/>
          <w:sz w:val="32"/>
          <w:szCs w:val="32"/>
        </w:rPr>
        <w:t>洽悉。</w:t>
      </w:r>
    </w:p>
    <w:p w14:paraId="73E24735" w14:textId="564E7227" w:rsidR="00C727E4" w:rsidRPr="0059193B" w:rsidRDefault="00EC5163" w:rsidP="00031ADB">
      <w:pPr>
        <w:kinsoku w:val="0"/>
        <w:overflowPunct w:val="0"/>
        <w:ind w:firstLineChars="100" w:firstLine="320"/>
        <w:jc w:val="both"/>
        <w:textAlignment w:val="baseline"/>
        <w:rPr>
          <w:rFonts w:ascii="標楷體" w:hAnsi="標楷體"/>
          <w:sz w:val="32"/>
          <w:szCs w:val="32"/>
        </w:rPr>
      </w:pPr>
      <w:r w:rsidRPr="0059193B">
        <w:rPr>
          <w:rFonts w:ascii="標楷體" w:hAnsi="標楷體" w:hint="eastAsia"/>
          <w:sz w:val="32"/>
          <w:szCs w:val="32"/>
        </w:rPr>
        <w:t>五</w:t>
      </w:r>
      <w:r w:rsidR="00D746D0" w:rsidRPr="0059193B">
        <w:rPr>
          <w:rFonts w:ascii="標楷體" w:hAnsi="標楷體"/>
          <w:sz w:val="32"/>
          <w:szCs w:val="32"/>
        </w:rPr>
        <w:t>、臨時報告</w:t>
      </w:r>
      <w:r w:rsidR="0060680F" w:rsidRPr="0059193B">
        <w:rPr>
          <w:rFonts w:ascii="標楷體" w:hAnsi="標楷體" w:hint="eastAsia"/>
          <w:sz w:val="32"/>
          <w:szCs w:val="32"/>
        </w:rPr>
        <w:t>(無)</w:t>
      </w:r>
    </w:p>
    <w:p w14:paraId="42CA714A" w14:textId="078F789B" w:rsidR="00E86107" w:rsidRPr="0059193B" w:rsidRDefault="000450E7" w:rsidP="00E66379">
      <w:pPr>
        <w:kinsoku w:val="0"/>
        <w:overflowPunct w:val="0"/>
        <w:spacing w:beforeLines="50" w:before="240" w:line="460" w:lineRule="exact"/>
        <w:jc w:val="both"/>
        <w:textAlignment w:val="baseline"/>
        <w:rPr>
          <w:rFonts w:ascii="標楷體" w:hAnsi="標楷體"/>
          <w:sz w:val="32"/>
          <w:szCs w:val="32"/>
        </w:rPr>
      </w:pPr>
      <w:r w:rsidRPr="0059193B">
        <w:rPr>
          <w:rFonts w:ascii="標楷體" w:hAnsi="標楷體" w:hint="eastAsia"/>
          <w:sz w:val="32"/>
          <w:szCs w:val="32"/>
        </w:rPr>
        <w:t>貳</w:t>
      </w:r>
      <w:r w:rsidR="00CA65F6" w:rsidRPr="0059193B">
        <w:rPr>
          <w:rFonts w:ascii="標楷體" w:hAnsi="標楷體"/>
          <w:sz w:val="32"/>
          <w:szCs w:val="32"/>
        </w:rPr>
        <w:t>、</w:t>
      </w:r>
      <w:r w:rsidR="00D746D0" w:rsidRPr="0059193B">
        <w:rPr>
          <w:rFonts w:ascii="標楷體" w:hAnsi="標楷體"/>
          <w:sz w:val="32"/>
          <w:szCs w:val="32"/>
        </w:rPr>
        <w:t>討論事項</w:t>
      </w:r>
    </w:p>
    <w:p w14:paraId="16472CF5" w14:textId="7BD15BDD" w:rsidR="005C36E2" w:rsidRPr="0059193B" w:rsidRDefault="00031ADB" w:rsidP="00031ADB">
      <w:pPr>
        <w:overflowPunct w:val="0"/>
        <w:spacing w:line="460" w:lineRule="exact"/>
        <w:ind w:leftChars="84" w:left="952" w:hangingChars="208" w:hanging="666"/>
        <w:jc w:val="both"/>
        <w:textAlignment w:val="baseline"/>
        <w:rPr>
          <w:rFonts w:ascii="標楷體" w:hAnsi="標楷體"/>
          <w:sz w:val="32"/>
          <w:szCs w:val="32"/>
        </w:rPr>
      </w:pPr>
      <w:r w:rsidRPr="0059193B">
        <w:rPr>
          <w:rFonts w:ascii="標楷體" w:hAnsi="標楷體" w:hint="eastAsia"/>
          <w:sz w:val="32"/>
          <w:szCs w:val="32"/>
        </w:rPr>
        <w:t>一、</w:t>
      </w:r>
      <w:r w:rsidR="00EC4045" w:rsidRPr="0059193B">
        <w:rPr>
          <w:rFonts w:ascii="標楷體" w:hAnsi="標楷體" w:hint="eastAsia"/>
          <w:sz w:val="32"/>
          <w:szCs w:val="32"/>
        </w:rPr>
        <w:t>考選部函請舉辦113年第一次專門職業及技術人員高等考試醫師牙醫師中醫師藥師考試分階段考試、醫事檢驗師、醫事放射師、物理治療師考試，並請同意組設典試委員會辦理典試事宜及核提典試委員長一案，</w:t>
      </w:r>
      <w:r w:rsidR="005C36E2" w:rsidRPr="0059193B">
        <w:rPr>
          <w:rFonts w:ascii="標楷體" w:hAnsi="標楷體" w:hint="eastAsia"/>
          <w:sz w:val="32"/>
          <w:szCs w:val="32"/>
        </w:rPr>
        <w:t>請討論。</w:t>
      </w:r>
    </w:p>
    <w:p w14:paraId="29BE2B04" w14:textId="38E8B74C" w:rsidR="0012425E" w:rsidRPr="00963713" w:rsidRDefault="0012425E" w:rsidP="00031ADB">
      <w:pPr>
        <w:overflowPunct w:val="0"/>
        <w:spacing w:line="460" w:lineRule="exact"/>
        <w:ind w:leftChars="84" w:left="952" w:hangingChars="208" w:hanging="666"/>
        <w:jc w:val="both"/>
        <w:textAlignment w:val="baseline"/>
        <w:rPr>
          <w:rFonts w:ascii="標楷體" w:hAnsi="標楷體"/>
          <w:sz w:val="32"/>
          <w:szCs w:val="32"/>
        </w:rPr>
      </w:pPr>
      <w:r w:rsidRPr="00963713">
        <w:rPr>
          <w:rFonts w:ascii="標楷體" w:hAnsi="標楷體" w:hint="eastAsia"/>
          <w:kern w:val="0"/>
          <w:sz w:val="32"/>
          <w:szCs w:val="32"/>
        </w:rPr>
        <w:lastRenderedPageBreak/>
        <w:t xml:space="preserve"> </w:t>
      </w:r>
      <w:r w:rsidRPr="00963713">
        <w:rPr>
          <w:rFonts w:ascii="標楷體" w:hAnsi="標楷體" w:hint="eastAsia"/>
          <w:b/>
          <w:bCs/>
          <w:kern w:val="0"/>
          <w:sz w:val="32"/>
          <w:szCs w:val="32"/>
        </w:rPr>
        <w:t xml:space="preserve"> 決議</w:t>
      </w:r>
      <w:r w:rsidR="00963713" w:rsidRPr="00963713">
        <w:rPr>
          <w:rFonts w:ascii="標楷體" w:hAnsi="標楷體" w:hint="eastAsia"/>
          <w:kern w:val="0"/>
          <w:sz w:val="32"/>
          <w:szCs w:val="32"/>
        </w:rPr>
        <w:t>：</w:t>
      </w:r>
      <w:r w:rsidRPr="00963713">
        <w:rPr>
          <w:rFonts w:ascii="標楷體" w:hAnsi="標楷體" w:hint="eastAsia"/>
          <w:kern w:val="0"/>
          <w:sz w:val="32"/>
          <w:szCs w:val="32"/>
        </w:rPr>
        <w:t>照案通過，請</w:t>
      </w:r>
      <w:r w:rsidR="001F5E5C" w:rsidRPr="00177C00">
        <w:rPr>
          <w:rFonts w:ascii="標楷體" w:hAnsi="標楷體" w:hint="eastAsia"/>
          <w:kern w:val="0"/>
          <w:sz w:val="32"/>
          <w:szCs w:val="32"/>
        </w:rPr>
        <w:t>陳</w:t>
      </w:r>
      <w:r w:rsidRPr="00177C00">
        <w:rPr>
          <w:rFonts w:ascii="標楷體" w:hAnsi="標楷體" w:hint="eastAsia"/>
          <w:kern w:val="0"/>
          <w:sz w:val="32"/>
          <w:szCs w:val="32"/>
        </w:rPr>
        <w:t>委員</w:t>
      </w:r>
      <w:r w:rsidR="001F5E5C" w:rsidRPr="00177C00">
        <w:rPr>
          <w:rFonts w:ascii="標楷體" w:hAnsi="標楷體" w:hint="eastAsia"/>
          <w:kern w:val="0"/>
          <w:sz w:val="32"/>
          <w:szCs w:val="32"/>
        </w:rPr>
        <w:t>錦生</w:t>
      </w:r>
      <w:r w:rsidRPr="00963713">
        <w:rPr>
          <w:rFonts w:ascii="標楷體" w:hAnsi="標楷體" w:hint="eastAsia"/>
          <w:kern w:val="0"/>
          <w:sz w:val="32"/>
          <w:szCs w:val="32"/>
        </w:rPr>
        <w:t>擔任本考試典試委員長。</w:t>
      </w:r>
    </w:p>
    <w:p w14:paraId="6769D434" w14:textId="7C126E90" w:rsidR="00031ADB" w:rsidRPr="0059193B" w:rsidRDefault="00031ADB" w:rsidP="00031ADB">
      <w:pPr>
        <w:overflowPunct w:val="0"/>
        <w:spacing w:line="460" w:lineRule="exact"/>
        <w:ind w:leftChars="84" w:left="952" w:hangingChars="208" w:hanging="666"/>
        <w:jc w:val="both"/>
        <w:textAlignment w:val="baseline"/>
        <w:rPr>
          <w:rFonts w:ascii="標楷體" w:hAnsi="標楷體"/>
          <w:sz w:val="32"/>
          <w:szCs w:val="32"/>
        </w:rPr>
      </w:pPr>
      <w:r w:rsidRPr="0059193B">
        <w:rPr>
          <w:rFonts w:ascii="標楷體" w:hAnsi="標楷體" w:hint="eastAsia"/>
          <w:sz w:val="32"/>
          <w:szCs w:val="32"/>
        </w:rPr>
        <w:t>二、銓敘部函陳公務人員曾任公務年資採計提敘俸級認定辦法部分條文及第3條附表修正草案總說明及條文對照表一案</w:t>
      </w:r>
      <w:r w:rsidR="009A1413" w:rsidRPr="0059193B">
        <w:rPr>
          <w:rFonts w:ascii="標楷體" w:hAnsi="標楷體" w:hint="eastAsia"/>
          <w:sz w:val="32"/>
          <w:szCs w:val="32"/>
        </w:rPr>
        <w:t>，請討論</w:t>
      </w:r>
      <w:r w:rsidRPr="0059193B">
        <w:rPr>
          <w:rFonts w:ascii="標楷體" w:hAnsi="標楷體" w:hint="eastAsia"/>
          <w:sz w:val="32"/>
          <w:szCs w:val="32"/>
        </w:rPr>
        <w:t>。</w:t>
      </w:r>
    </w:p>
    <w:p w14:paraId="6A289680" w14:textId="21982345" w:rsidR="0012425E" w:rsidRPr="0059193B" w:rsidRDefault="0012425E" w:rsidP="00031ADB">
      <w:pPr>
        <w:overflowPunct w:val="0"/>
        <w:spacing w:line="460" w:lineRule="exact"/>
        <w:ind w:leftChars="84" w:left="952" w:hangingChars="208" w:hanging="666"/>
        <w:jc w:val="both"/>
        <w:textAlignment w:val="baseline"/>
        <w:rPr>
          <w:rFonts w:ascii="標楷體" w:hAnsi="標楷體"/>
          <w:sz w:val="32"/>
          <w:szCs w:val="32"/>
        </w:rPr>
      </w:pPr>
      <w:r w:rsidRPr="0059193B">
        <w:rPr>
          <w:rFonts w:ascii="標楷體" w:hAnsi="標楷體" w:hint="eastAsia"/>
          <w:kern w:val="0"/>
          <w:sz w:val="32"/>
          <w:szCs w:val="32"/>
        </w:rPr>
        <w:t xml:space="preserve"> </w:t>
      </w:r>
      <w:r w:rsidRPr="0059193B">
        <w:rPr>
          <w:rFonts w:ascii="標楷體" w:hAnsi="標楷體" w:hint="eastAsia"/>
          <w:b/>
          <w:bCs/>
          <w:kern w:val="0"/>
          <w:sz w:val="32"/>
          <w:szCs w:val="32"/>
        </w:rPr>
        <w:t xml:space="preserve"> 決議</w:t>
      </w:r>
      <w:r w:rsidRPr="0059193B">
        <w:rPr>
          <w:rFonts w:ascii="標楷體" w:hAnsi="標楷體" w:hint="eastAsia"/>
          <w:kern w:val="0"/>
          <w:sz w:val="32"/>
          <w:szCs w:val="32"/>
        </w:rPr>
        <w:t>：照部擬、本院法規委員會及銓敘處意見通過。</w:t>
      </w:r>
    </w:p>
    <w:p w14:paraId="7F82DD13" w14:textId="1BB1A4D6" w:rsidR="00D746D0" w:rsidRPr="0059193B" w:rsidRDefault="000450E7" w:rsidP="002B1DE1">
      <w:pPr>
        <w:kinsoku w:val="0"/>
        <w:overflowPunct w:val="0"/>
        <w:spacing w:beforeLines="50" w:before="240" w:line="460" w:lineRule="exact"/>
        <w:jc w:val="both"/>
        <w:textAlignment w:val="baseline"/>
        <w:rPr>
          <w:rFonts w:ascii="標楷體" w:hAnsi="標楷體"/>
          <w:sz w:val="32"/>
          <w:szCs w:val="32"/>
        </w:rPr>
      </w:pPr>
      <w:r w:rsidRPr="0059193B">
        <w:rPr>
          <w:rFonts w:ascii="標楷體" w:hAnsi="標楷體" w:hint="eastAsia"/>
          <w:sz w:val="32"/>
          <w:szCs w:val="32"/>
        </w:rPr>
        <w:t>參</w:t>
      </w:r>
      <w:r w:rsidR="00D746D0" w:rsidRPr="0059193B">
        <w:rPr>
          <w:rFonts w:ascii="標楷體" w:hAnsi="標楷體"/>
          <w:sz w:val="32"/>
          <w:szCs w:val="32"/>
        </w:rPr>
        <w:t>、臨時動議</w:t>
      </w:r>
    </w:p>
    <w:p w14:paraId="64B0B6A3" w14:textId="77777777" w:rsidR="000C1CCD" w:rsidRPr="0059193B" w:rsidRDefault="000C1CCD" w:rsidP="000C1CCD">
      <w:pPr>
        <w:overflowPunct w:val="0"/>
        <w:spacing w:line="460" w:lineRule="exact"/>
        <w:ind w:leftChars="84" w:left="952" w:hangingChars="208" w:hanging="666"/>
        <w:jc w:val="both"/>
        <w:textAlignment w:val="baseline"/>
        <w:rPr>
          <w:rFonts w:ascii="標楷體" w:hAnsi="標楷體"/>
          <w:sz w:val="32"/>
          <w:szCs w:val="32"/>
        </w:rPr>
      </w:pPr>
      <w:r w:rsidRPr="0059193B">
        <w:rPr>
          <w:rFonts w:ascii="標楷體" w:hAnsi="標楷體" w:hint="eastAsia"/>
          <w:sz w:val="32"/>
          <w:szCs w:val="32"/>
        </w:rPr>
        <w:t>一、銓敘部函陳公務人員協會法部分條文修正草案總說明暨條文對照表一案，請討論。</w:t>
      </w:r>
    </w:p>
    <w:p w14:paraId="6A5B778F" w14:textId="14DFAAD0" w:rsidR="000C1CCD" w:rsidRPr="00983736" w:rsidRDefault="000C1CCD" w:rsidP="000C1CCD">
      <w:pPr>
        <w:overflowPunct w:val="0"/>
        <w:spacing w:line="460" w:lineRule="exact"/>
        <w:ind w:leftChars="84" w:left="952" w:hangingChars="208" w:hanging="666"/>
        <w:jc w:val="both"/>
        <w:textAlignment w:val="baseline"/>
        <w:rPr>
          <w:rFonts w:ascii="標楷體" w:hAnsi="標楷體"/>
          <w:kern w:val="0"/>
          <w:sz w:val="32"/>
          <w:szCs w:val="32"/>
        </w:rPr>
      </w:pPr>
      <w:r w:rsidRPr="0059193B">
        <w:rPr>
          <w:rFonts w:ascii="標楷體" w:hAnsi="標楷體" w:hint="eastAsia"/>
          <w:b/>
          <w:bCs/>
          <w:kern w:val="0"/>
          <w:sz w:val="32"/>
          <w:szCs w:val="32"/>
        </w:rPr>
        <w:t xml:space="preserve">  決議</w:t>
      </w:r>
      <w:r w:rsidRPr="0059193B">
        <w:rPr>
          <w:rFonts w:ascii="標楷體" w:hAnsi="標楷體" w:hint="eastAsia"/>
          <w:kern w:val="0"/>
          <w:sz w:val="32"/>
          <w:szCs w:val="32"/>
        </w:rPr>
        <w:t>：</w:t>
      </w:r>
      <w:r w:rsidRPr="00983736">
        <w:rPr>
          <w:rFonts w:ascii="標楷體" w:hAnsi="標楷體" w:hint="eastAsia"/>
          <w:kern w:val="0"/>
          <w:sz w:val="32"/>
          <w:szCs w:val="32"/>
        </w:rPr>
        <w:t>1.交審查會審查，由周副院長弘憲擔任召集人。</w:t>
      </w:r>
    </w:p>
    <w:p w14:paraId="63A8B771" w14:textId="718878E3" w:rsidR="000C1CCD" w:rsidRPr="00983736" w:rsidRDefault="000C1CCD" w:rsidP="000C1CCD">
      <w:pPr>
        <w:overflowPunct w:val="0"/>
        <w:spacing w:line="460" w:lineRule="exact"/>
        <w:ind w:leftChars="84" w:left="952" w:hangingChars="208" w:hanging="666"/>
        <w:jc w:val="both"/>
        <w:textAlignment w:val="baseline"/>
        <w:rPr>
          <w:rFonts w:ascii="標楷體" w:hAnsi="標楷體"/>
          <w:kern w:val="0"/>
          <w:sz w:val="32"/>
          <w:szCs w:val="32"/>
        </w:rPr>
      </w:pPr>
      <w:r w:rsidRPr="00983736">
        <w:rPr>
          <w:rFonts w:ascii="標楷體" w:hAnsi="標楷體" w:hint="eastAsia"/>
          <w:kern w:val="0"/>
          <w:sz w:val="32"/>
          <w:szCs w:val="32"/>
        </w:rPr>
        <w:t xml:space="preserve">      </w:t>
      </w:r>
      <w:r w:rsidR="00954DF7" w:rsidRPr="00983736">
        <w:rPr>
          <w:rFonts w:ascii="標楷體" w:hAnsi="標楷體" w:hint="eastAsia"/>
          <w:kern w:val="0"/>
          <w:sz w:val="32"/>
          <w:szCs w:val="32"/>
        </w:rPr>
        <w:t xml:space="preserve">  </w:t>
      </w:r>
      <w:r w:rsidRPr="00983736">
        <w:rPr>
          <w:rFonts w:ascii="標楷體" w:hAnsi="標楷體" w:hint="eastAsia"/>
          <w:kern w:val="0"/>
          <w:sz w:val="32"/>
          <w:szCs w:val="32"/>
        </w:rPr>
        <w:t>2.會議紀錄同時確定。</w:t>
      </w:r>
    </w:p>
    <w:p w14:paraId="52069BD0" w14:textId="77777777" w:rsidR="000C1CCD" w:rsidRPr="0059193B" w:rsidRDefault="000C1CCD" w:rsidP="000C1CCD">
      <w:pPr>
        <w:overflowPunct w:val="0"/>
        <w:spacing w:line="460" w:lineRule="exact"/>
        <w:ind w:leftChars="84" w:left="952" w:hangingChars="208" w:hanging="666"/>
        <w:jc w:val="both"/>
        <w:textAlignment w:val="baseline"/>
        <w:rPr>
          <w:rFonts w:ascii="標楷體" w:hAnsi="標楷體"/>
          <w:sz w:val="32"/>
          <w:szCs w:val="32"/>
        </w:rPr>
      </w:pPr>
      <w:r w:rsidRPr="0059193B">
        <w:rPr>
          <w:rFonts w:ascii="標楷體" w:hAnsi="標楷體" w:hint="eastAsia"/>
          <w:sz w:val="32"/>
          <w:szCs w:val="32"/>
        </w:rPr>
        <w:t>二、考選部商同典試委員長提：112年公務、關務人員升官等考試、112年交通事業鐵路、港務人員升資考試第2次增聘命題兼閱卷委員4名名單</w:t>
      </w:r>
      <w:r w:rsidRPr="0059193B">
        <w:rPr>
          <w:rFonts w:ascii="標楷體" w:hAnsi="標楷體"/>
          <w:sz w:val="32"/>
          <w:szCs w:val="32"/>
        </w:rPr>
        <w:t>一案</w:t>
      </w:r>
      <w:r w:rsidRPr="0059193B">
        <w:rPr>
          <w:rFonts w:ascii="標楷體" w:hAnsi="標楷體" w:hint="eastAsia"/>
          <w:sz w:val="32"/>
          <w:szCs w:val="32"/>
        </w:rPr>
        <w:t>，請討論。</w:t>
      </w:r>
    </w:p>
    <w:p w14:paraId="629465DC" w14:textId="5F8C815F" w:rsidR="000C1CCD" w:rsidRPr="0059193B" w:rsidRDefault="000C1CCD" w:rsidP="00764D79">
      <w:pPr>
        <w:pStyle w:val="33"/>
        <w:snapToGrid w:val="0"/>
        <w:spacing w:line="500" w:lineRule="atLeast"/>
        <w:ind w:left="957" w:hangingChars="299" w:hanging="957"/>
        <w:rPr>
          <w:rFonts w:ascii="標楷體" w:hAnsi="標楷體"/>
          <w:bCs/>
          <w:color w:val="FF0000"/>
        </w:rPr>
      </w:pPr>
      <w:r w:rsidRPr="0059193B">
        <w:rPr>
          <w:rFonts w:ascii="標楷體" w:hAnsi="標楷體" w:hint="eastAsia"/>
          <w:bCs/>
        </w:rPr>
        <w:t xml:space="preserve">   </w:t>
      </w:r>
      <w:r w:rsidR="00764D79">
        <w:rPr>
          <w:rFonts w:ascii="標楷體" w:hAnsi="標楷體" w:hint="eastAsia"/>
          <w:bCs/>
        </w:rPr>
        <w:t xml:space="preserve"> </w:t>
      </w:r>
      <w:r w:rsidRPr="0059193B">
        <w:rPr>
          <w:rFonts w:ascii="標楷體" w:hAnsi="標楷體" w:hint="eastAsia"/>
          <w:b/>
        </w:rPr>
        <w:t>決議</w:t>
      </w:r>
      <w:r w:rsidRPr="0059193B">
        <w:rPr>
          <w:rFonts w:ascii="標楷體" w:hAnsi="標楷體" w:hint="eastAsia"/>
          <w:bCs/>
        </w:rPr>
        <w:t>：照名單通過。</w:t>
      </w:r>
    </w:p>
    <w:p w14:paraId="497ADC56" w14:textId="7C42E66D" w:rsidR="00603167" w:rsidRPr="00983736" w:rsidRDefault="00603167" w:rsidP="00603167">
      <w:pPr>
        <w:pStyle w:val="2f"/>
        <w:overflowPunct w:val="0"/>
        <w:snapToGrid w:val="0"/>
        <w:spacing w:beforeLines="50" w:before="240"/>
        <w:ind w:left="963" w:hangingChars="301" w:hanging="963"/>
        <w:rPr>
          <w:rFonts w:ascii="標楷體" w:hAnsi="標楷體"/>
        </w:rPr>
      </w:pPr>
      <w:r w:rsidRPr="0059193B">
        <w:rPr>
          <w:rFonts w:ascii="標楷體" w:hAnsi="標楷體"/>
        </w:rPr>
        <w:t>散會：</w:t>
      </w:r>
      <w:r w:rsidRPr="00983736">
        <w:rPr>
          <w:rFonts w:ascii="標楷體" w:hAnsi="標楷體" w:hint="eastAsia"/>
        </w:rPr>
        <w:t>上午</w:t>
      </w:r>
      <w:r w:rsidR="00983736" w:rsidRPr="00983736">
        <w:rPr>
          <w:rFonts w:ascii="標楷體" w:hAnsi="標楷體" w:hint="eastAsia"/>
        </w:rPr>
        <w:t>10</w:t>
      </w:r>
      <w:r w:rsidRPr="00983736">
        <w:rPr>
          <w:rFonts w:ascii="標楷體" w:hAnsi="標楷體" w:hint="eastAsia"/>
        </w:rPr>
        <w:t>時</w:t>
      </w:r>
      <w:r w:rsidR="00983736" w:rsidRPr="00983736">
        <w:rPr>
          <w:rFonts w:ascii="標楷體" w:hAnsi="標楷體" w:hint="eastAsia"/>
        </w:rPr>
        <w:t>55</w:t>
      </w:r>
      <w:r w:rsidRPr="00983736">
        <w:rPr>
          <w:rFonts w:ascii="標楷體" w:hAnsi="標楷體" w:hint="eastAsia"/>
        </w:rPr>
        <w:t>分</w:t>
      </w:r>
    </w:p>
    <w:p w14:paraId="0963B5E6" w14:textId="77777777" w:rsidR="00603167" w:rsidRPr="0059193B" w:rsidRDefault="00603167" w:rsidP="00603167">
      <w:pPr>
        <w:pStyle w:val="2f"/>
        <w:kinsoku/>
        <w:overflowPunct w:val="0"/>
        <w:snapToGrid w:val="0"/>
        <w:spacing w:beforeLines="10" w:before="48"/>
        <w:ind w:leftChars="4" w:left="641" w:hangingChars="196" w:hanging="627"/>
        <w:rPr>
          <w:rFonts w:ascii="標楷體" w:hAnsi="標楷體"/>
          <w:color w:val="000000"/>
        </w:rPr>
      </w:pPr>
      <w:r w:rsidRPr="0059193B">
        <w:rPr>
          <w:rFonts w:ascii="標楷體" w:hAnsi="標楷體" w:hint="eastAsia"/>
        </w:rPr>
        <w:t xml:space="preserve">      </w:t>
      </w:r>
      <w:r w:rsidRPr="0059193B">
        <w:rPr>
          <w:rFonts w:ascii="標楷體" w:hAnsi="標楷體"/>
        </w:rPr>
        <w:t>主  席</w:t>
      </w:r>
      <w:r w:rsidRPr="0059193B">
        <w:rPr>
          <w:rFonts w:ascii="標楷體" w:hAnsi="標楷體" w:hint="eastAsia"/>
          <w:color w:val="000000"/>
        </w:rPr>
        <w:t xml:space="preserve">   黃  榮  村</w:t>
      </w:r>
    </w:p>
    <w:p w14:paraId="5145E62F" w14:textId="77777777" w:rsidR="00603167" w:rsidRPr="0059193B" w:rsidRDefault="00603167" w:rsidP="00603167">
      <w:pPr>
        <w:kinsoku w:val="0"/>
        <w:overflowPunct w:val="0"/>
        <w:spacing w:beforeLines="50" w:before="240"/>
        <w:jc w:val="both"/>
        <w:textAlignment w:val="baseline"/>
        <w:rPr>
          <w:rFonts w:ascii="標楷體" w:hAnsi="標楷體"/>
          <w:sz w:val="32"/>
          <w:szCs w:val="32"/>
        </w:rPr>
      </w:pPr>
    </w:p>
    <w:p w14:paraId="3BEE8BED" w14:textId="77777777" w:rsidR="00603167" w:rsidRPr="0059193B" w:rsidRDefault="00603167" w:rsidP="0032220F">
      <w:pPr>
        <w:kinsoku w:val="0"/>
        <w:overflowPunct w:val="0"/>
        <w:spacing w:beforeLines="50" w:before="240" w:line="460" w:lineRule="exact"/>
        <w:jc w:val="both"/>
        <w:textAlignment w:val="baseline"/>
        <w:rPr>
          <w:rFonts w:ascii="標楷體" w:hAnsi="標楷體"/>
          <w:sz w:val="32"/>
          <w:szCs w:val="32"/>
        </w:rPr>
      </w:pPr>
    </w:p>
    <w:sectPr w:rsidR="00603167" w:rsidRPr="0059193B" w:rsidSect="00636CD3">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CFD0" w14:textId="77777777" w:rsidR="001F69D0" w:rsidRDefault="001F69D0">
      <w:r>
        <w:separator/>
      </w:r>
    </w:p>
  </w:endnote>
  <w:endnote w:type="continuationSeparator" w:id="0">
    <w:p w14:paraId="52AE76C7" w14:textId="77777777" w:rsidR="001F69D0" w:rsidRDefault="001F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BD7B" w14:textId="77777777" w:rsidR="001F69D0" w:rsidRDefault="001F69D0">
      <w:r>
        <w:separator/>
      </w:r>
    </w:p>
  </w:footnote>
  <w:footnote w:type="continuationSeparator" w:id="0">
    <w:p w14:paraId="6F7112D9" w14:textId="77777777" w:rsidR="001F69D0" w:rsidRDefault="001F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6F9"/>
    <w:rsid w:val="00035721"/>
    <w:rsid w:val="00035C55"/>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388"/>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92"/>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73C"/>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55A"/>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2ABC"/>
    <w:rsid w:val="000A3009"/>
    <w:rsid w:val="000A34BF"/>
    <w:rsid w:val="000A3936"/>
    <w:rsid w:val="000A3B94"/>
    <w:rsid w:val="000A3C28"/>
    <w:rsid w:val="000A4697"/>
    <w:rsid w:val="000A4B3C"/>
    <w:rsid w:val="000A4EF3"/>
    <w:rsid w:val="000A4F3F"/>
    <w:rsid w:val="000A5484"/>
    <w:rsid w:val="000A56E6"/>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1CC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16A5"/>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25E"/>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5A2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C00"/>
    <w:rsid w:val="00177D1C"/>
    <w:rsid w:val="00177D73"/>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4573"/>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97B"/>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5E5C"/>
    <w:rsid w:val="001F60FA"/>
    <w:rsid w:val="001F6191"/>
    <w:rsid w:val="001F6544"/>
    <w:rsid w:val="001F65E7"/>
    <w:rsid w:val="001F68BC"/>
    <w:rsid w:val="001F6949"/>
    <w:rsid w:val="001F69D0"/>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4673"/>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B6A"/>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87F"/>
    <w:rsid w:val="002309D2"/>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699"/>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B91"/>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34B"/>
    <w:rsid w:val="002A7451"/>
    <w:rsid w:val="002A7594"/>
    <w:rsid w:val="002B09C7"/>
    <w:rsid w:val="002B0A7B"/>
    <w:rsid w:val="002B0AB9"/>
    <w:rsid w:val="002B0DE5"/>
    <w:rsid w:val="002B0EE3"/>
    <w:rsid w:val="002B1787"/>
    <w:rsid w:val="002B1A9D"/>
    <w:rsid w:val="002B1C53"/>
    <w:rsid w:val="002B1DE1"/>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AD7"/>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4E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BFA"/>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456"/>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682"/>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90"/>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171"/>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06C"/>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2A8"/>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4A9"/>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1F7F"/>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35FA"/>
    <w:rsid w:val="004D4294"/>
    <w:rsid w:val="004D461B"/>
    <w:rsid w:val="004D4AC9"/>
    <w:rsid w:val="004D4ADE"/>
    <w:rsid w:val="004D4C2B"/>
    <w:rsid w:val="004D4E7F"/>
    <w:rsid w:val="004D5D51"/>
    <w:rsid w:val="004D6366"/>
    <w:rsid w:val="004D63CD"/>
    <w:rsid w:val="004D67F2"/>
    <w:rsid w:val="004D68F7"/>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72D"/>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953"/>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6D96"/>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1E47"/>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93B"/>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4F5"/>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67"/>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80F"/>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372"/>
    <w:rsid w:val="006176AD"/>
    <w:rsid w:val="00617830"/>
    <w:rsid w:val="0061798E"/>
    <w:rsid w:val="00617B3C"/>
    <w:rsid w:val="00617F3A"/>
    <w:rsid w:val="006202B9"/>
    <w:rsid w:val="006204FF"/>
    <w:rsid w:val="00620578"/>
    <w:rsid w:val="006206FB"/>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CD3"/>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0F3E"/>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824"/>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3E8"/>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67C"/>
    <w:rsid w:val="007469A5"/>
    <w:rsid w:val="007472DA"/>
    <w:rsid w:val="0074765F"/>
    <w:rsid w:val="00747817"/>
    <w:rsid w:val="007479C8"/>
    <w:rsid w:val="00747FE9"/>
    <w:rsid w:val="007500AB"/>
    <w:rsid w:val="007501C7"/>
    <w:rsid w:val="00750252"/>
    <w:rsid w:val="0075030B"/>
    <w:rsid w:val="0075068E"/>
    <w:rsid w:val="007512BB"/>
    <w:rsid w:val="00751570"/>
    <w:rsid w:val="00751CC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D79"/>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7AC"/>
    <w:rsid w:val="007B3F5F"/>
    <w:rsid w:val="007B3F63"/>
    <w:rsid w:val="007B43DE"/>
    <w:rsid w:val="007B43FE"/>
    <w:rsid w:val="007B47F9"/>
    <w:rsid w:val="007B4C01"/>
    <w:rsid w:val="007B4F51"/>
    <w:rsid w:val="007B50C5"/>
    <w:rsid w:val="007B51E8"/>
    <w:rsid w:val="007B5505"/>
    <w:rsid w:val="007B56E3"/>
    <w:rsid w:val="007B5ABA"/>
    <w:rsid w:val="007B5EBB"/>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43E6"/>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A26"/>
    <w:rsid w:val="007E4B51"/>
    <w:rsid w:val="007E5235"/>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3F7"/>
    <w:rsid w:val="00805784"/>
    <w:rsid w:val="00805A1A"/>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5DC2"/>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1F44"/>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58F"/>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AFD"/>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4A6"/>
    <w:rsid w:val="008D1914"/>
    <w:rsid w:val="008D1A91"/>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5EC"/>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4DF7"/>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78A"/>
    <w:rsid w:val="009628F6"/>
    <w:rsid w:val="00962EEA"/>
    <w:rsid w:val="009632D6"/>
    <w:rsid w:val="00963528"/>
    <w:rsid w:val="00963713"/>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736"/>
    <w:rsid w:val="009838A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75D"/>
    <w:rsid w:val="00997AEE"/>
    <w:rsid w:val="00997E3E"/>
    <w:rsid w:val="009A0040"/>
    <w:rsid w:val="009A07B0"/>
    <w:rsid w:val="009A097D"/>
    <w:rsid w:val="009A0C71"/>
    <w:rsid w:val="009A1413"/>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1AE1"/>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933"/>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3E8"/>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43B"/>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87EE5"/>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AB"/>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58"/>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3B"/>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C7FDD"/>
    <w:rsid w:val="00AD02C5"/>
    <w:rsid w:val="00AD0B41"/>
    <w:rsid w:val="00AD109B"/>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3A0"/>
    <w:rsid w:val="00B274D7"/>
    <w:rsid w:val="00B27F7C"/>
    <w:rsid w:val="00B301CA"/>
    <w:rsid w:val="00B303F0"/>
    <w:rsid w:val="00B303F9"/>
    <w:rsid w:val="00B30C42"/>
    <w:rsid w:val="00B30C70"/>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74D"/>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60"/>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3ED9"/>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9BE"/>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EE7"/>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4D6"/>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843"/>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5C8"/>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1A57"/>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55E"/>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2B00"/>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415"/>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0E1"/>
    <w:rsid w:val="00DF216E"/>
    <w:rsid w:val="00DF28B5"/>
    <w:rsid w:val="00DF2E2E"/>
    <w:rsid w:val="00DF3109"/>
    <w:rsid w:val="00DF375A"/>
    <w:rsid w:val="00DF4206"/>
    <w:rsid w:val="00DF42B3"/>
    <w:rsid w:val="00DF46E5"/>
    <w:rsid w:val="00DF46FC"/>
    <w:rsid w:val="00DF49B7"/>
    <w:rsid w:val="00DF4FEE"/>
    <w:rsid w:val="00DF5E0B"/>
    <w:rsid w:val="00DF5FDC"/>
    <w:rsid w:val="00DF6018"/>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7BA"/>
    <w:rsid w:val="00E15D57"/>
    <w:rsid w:val="00E16982"/>
    <w:rsid w:val="00E16DD1"/>
    <w:rsid w:val="00E16FA2"/>
    <w:rsid w:val="00E174AD"/>
    <w:rsid w:val="00E174D4"/>
    <w:rsid w:val="00E17CED"/>
    <w:rsid w:val="00E208A7"/>
    <w:rsid w:val="00E20CE9"/>
    <w:rsid w:val="00E2108F"/>
    <w:rsid w:val="00E2178D"/>
    <w:rsid w:val="00E21994"/>
    <w:rsid w:val="00E22363"/>
    <w:rsid w:val="00E2275B"/>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79"/>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4012"/>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17A"/>
    <w:rsid w:val="00EC4FC2"/>
    <w:rsid w:val="00EC5015"/>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07"/>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62D"/>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0E6"/>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321"/>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1064"/>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43"/>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BEB"/>
    <w:rsid w:val="00F96CA9"/>
    <w:rsid w:val="00F96D64"/>
    <w:rsid w:val="00F9743E"/>
    <w:rsid w:val="00FA0191"/>
    <w:rsid w:val="00FA06AA"/>
    <w:rsid w:val="00FA09F7"/>
    <w:rsid w:val="00FA0B67"/>
    <w:rsid w:val="00FA11CC"/>
    <w:rsid w:val="00FA15BC"/>
    <w:rsid w:val="00FA16D7"/>
    <w:rsid w:val="00FA1BC6"/>
    <w:rsid w:val="00FA2246"/>
    <w:rsid w:val="00FA22D9"/>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366"/>
    <w:rsid w:val="00FC7794"/>
    <w:rsid w:val="00FC784E"/>
    <w:rsid w:val="00FC7B1C"/>
    <w:rsid w:val="00FC7DD3"/>
    <w:rsid w:val="00FC7F2B"/>
    <w:rsid w:val="00FD0290"/>
    <w:rsid w:val="00FD0CED"/>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7D0"/>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767</Words>
  <Characters>4372</Characters>
  <Application>Microsoft Office Word</Application>
  <DocSecurity>0</DocSecurity>
  <Lines>36</Lines>
  <Paragraphs>10</Paragraphs>
  <ScaleCrop>false</ScaleCrop>
  <Company>考試院</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5</cp:revision>
  <cp:lastPrinted>2023-10-02T01:22:00Z</cp:lastPrinted>
  <dcterms:created xsi:type="dcterms:W3CDTF">2023-10-03T01:22:00Z</dcterms:created>
  <dcterms:modified xsi:type="dcterms:W3CDTF">2023-10-03T01:23:00Z</dcterms:modified>
</cp:coreProperties>
</file>