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0123BFB0"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6957">
        <w:rPr>
          <w:rFonts w:ascii="標楷體" w:hAnsi="標楷體" w:hint="eastAsia"/>
          <w:color w:val="000000" w:themeColor="text1"/>
          <w:sz w:val="36"/>
          <w:szCs w:val="36"/>
        </w:rPr>
        <w:t>5</w:t>
      </w:r>
      <w:r w:rsidR="004D35FA">
        <w:rPr>
          <w:rFonts w:ascii="標楷體" w:hAnsi="標楷體" w:hint="eastAsia"/>
          <w:color w:val="000000" w:themeColor="text1"/>
          <w:sz w:val="36"/>
          <w:szCs w:val="36"/>
        </w:rPr>
        <w:t>2</w:t>
      </w:r>
      <w:r w:rsidRPr="00D00091">
        <w:rPr>
          <w:rFonts w:ascii="標楷體" w:hAnsi="標楷體"/>
          <w:color w:val="000000" w:themeColor="text1"/>
          <w:sz w:val="36"/>
          <w:szCs w:val="36"/>
        </w:rPr>
        <w:t>次會議</w:t>
      </w:r>
      <w:r w:rsidR="000B5A2A">
        <w:rPr>
          <w:rFonts w:ascii="標楷體" w:hAnsi="標楷體" w:hint="eastAsia"/>
          <w:color w:val="000000" w:themeColor="text1"/>
          <w:sz w:val="36"/>
          <w:szCs w:val="36"/>
        </w:rPr>
        <w:t>紀錄</w:t>
      </w:r>
    </w:p>
    <w:p w14:paraId="13F1D682" w14:textId="255930F5"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4D35FA">
        <w:rPr>
          <w:rFonts w:ascii="標楷體" w:hAnsi="標楷體" w:hint="eastAsia"/>
          <w:color w:val="000000" w:themeColor="text1"/>
          <w:szCs w:val="32"/>
        </w:rPr>
        <w:t>9</w:t>
      </w:r>
      <w:r w:rsidRPr="00D00091">
        <w:rPr>
          <w:rFonts w:ascii="標楷體" w:hAnsi="標楷體"/>
          <w:color w:val="000000" w:themeColor="text1"/>
          <w:szCs w:val="32"/>
        </w:rPr>
        <w:t>月</w:t>
      </w:r>
      <w:r w:rsidR="004D35FA">
        <w:rPr>
          <w:rFonts w:ascii="標楷體" w:hAnsi="標楷體" w:hint="eastAsia"/>
          <w:color w:val="000000" w:themeColor="text1"/>
          <w:szCs w:val="32"/>
        </w:rPr>
        <w:t>7</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7A6B2C33"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6FCAC557" w14:textId="197F0300" w:rsidR="00930178" w:rsidRPr="00F50444" w:rsidRDefault="00930178" w:rsidP="005006C5">
      <w:pPr>
        <w:tabs>
          <w:tab w:val="left" w:pos="5400"/>
        </w:tabs>
        <w:kinsoku w:val="0"/>
        <w:overflowPunct w:val="0"/>
        <w:spacing w:line="440" w:lineRule="exact"/>
        <w:ind w:left="1299" w:hangingChars="406" w:hanging="1299"/>
        <w:jc w:val="both"/>
        <w:rPr>
          <w:rFonts w:ascii="標楷體" w:hAnsi="標楷體"/>
          <w:sz w:val="32"/>
          <w:szCs w:val="32"/>
        </w:rPr>
      </w:pPr>
      <w:r w:rsidRPr="00FA15AE">
        <w:rPr>
          <w:rFonts w:ascii="標楷體" w:hAnsi="標楷體"/>
          <w:color w:val="000000"/>
          <w:sz w:val="32"/>
          <w:szCs w:val="32"/>
        </w:rPr>
        <w:t>出席者：</w:t>
      </w:r>
      <w:bookmarkStart w:id="0" w:name="_Hlk127432309"/>
      <w:r w:rsidRPr="00FA15AE">
        <w:rPr>
          <w:rFonts w:ascii="標楷體" w:hAnsi="標楷體" w:hint="eastAsia"/>
          <w:color w:val="000000"/>
          <w:sz w:val="32"/>
          <w:szCs w:val="32"/>
        </w:rPr>
        <w:t>周弘憲</w:t>
      </w:r>
      <w:bookmarkEnd w:id="0"/>
      <w:r w:rsidRPr="005006C5">
        <w:rPr>
          <w:rFonts w:ascii="標楷體" w:hAnsi="標楷體" w:hint="eastAsia"/>
          <w:color w:val="000000"/>
          <w:sz w:val="32"/>
          <w:szCs w:val="32"/>
        </w:rPr>
        <w:t xml:space="preserve">  </w:t>
      </w:r>
      <w:r w:rsidRPr="00F50444">
        <w:rPr>
          <w:rFonts w:ascii="標楷體" w:hAnsi="標楷體" w:hint="eastAsia"/>
          <w:sz w:val="32"/>
          <w:szCs w:val="32"/>
        </w:rPr>
        <w:t xml:space="preserve">楊雅惠 </w:t>
      </w:r>
      <w:r w:rsidRPr="00F50444">
        <w:rPr>
          <w:rFonts w:ascii="標楷體" w:hAnsi="標楷體"/>
          <w:sz w:val="32"/>
          <w:szCs w:val="32"/>
        </w:rPr>
        <w:t xml:space="preserve"> </w:t>
      </w:r>
      <w:r w:rsidR="00F50444" w:rsidRPr="00F50444">
        <w:rPr>
          <w:rFonts w:ascii="標楷體" w:hAnsi="標楷體" w:hint="eastAsia"/>
          <w:sz w:val="32"/>
          <w:szCs w:val="32"/>
        </w:rPr>
        <w:t>吳新興</w:t>
      </w:r>
      <w:r w:rsidRPr="00F50444">
        <w:rPr>
          <w:rFonts w:ascii="標楷體" w:hAnsi="標楷體" w:hint="eastAsia"/>
          <w:sz w:val="32"/>
          <w:szCs w:val="32"/>
        </w:rPr>
        <w:t xml:space="preserve">  伊萬</w:t>
      </w:r>
      <w:proofErr w:type="gramStart"/>
      <w:r w:rsidRPr="00F50444">
        <w:rPr>
          <w:rFonts w:ascii="標楷體" w:hAnsi="標楷體" w:hint="eastAsia"/>
          <w:sz w:val="32"/>
          <w:szCs w:val="32"/>
        </w:rPr>
        <w:t>•</w:t>
      </w:r>
      <w:proofErr w:type="gramEnd"/>
      <w:r w:rsidRPr="00F50444">
        <w:rPr>
          <w:rFonts w:ascii="標楷體" w:hAnsi="標楷體" w:hint="eastAsia"/>
          <w:sz w:val="32"/>
          <w:szCs w:val="32"/>
        </w:rPr>
        <w:t xml:space="preserve">納威  </w:t>
      </w:r>
      <w:r w:rsidR="00F50444" w:rsidRPr="00F50444">
        <w:rPr>
          <w:rFonts w:ascii="標楷體" w:hAnsi="標楷體" w:hint="eastAsia"/>
          <w:sz w:val="32"/>
          <w:szCs w:val="32"/>
        </w:rPr>
        <w:t xml:space="preserve">    王秀紅</w:t>
      </w:r>
    </w:p>
    <w:p w14:paraId="5101968A" w14:textId="229EF0C4" w:rsidR="00930178" w:rsidRPr="005006C5" w:rsidRDefault="005006C5" w:rsidP="005006C5">
      <w:pPr>
        <w:tabs>
          <w:tab w:val="left" w:pos="5400"/>
        </w:tabs>
        <w:kinsoku w:val="0"/>
        <w:overflowPunct w:val="0"/>
        <w:spacing w:line="440" w:lineRule="exact"/>
        <w:ind w:left="1299" w:hangingChars="406" w:hanging="1299"/>
        <w:jc w:val="both"/>
        <w:rPr>
          <w:rFonts w:ascii="標楷體" w:hAnsi="標楷體"/>
          <w:color w:val="000000"/>
          <w:sz w:val="32"/>
          <w:szCs w:val="32"/>
        </w:rPr>
      </w:pPr>
      <w:r w:rsidRPr="00F50444">
        <w:rPr>
          <w:rFonts w:ascii="標楷體" w:hAnsi="標楷體" w:hint="eastAsia"/>
          <w:sz w:val="32"/>
          <w:szCs w:val="32"/>
        </w:rPr>
        <w:t xml:space="preserve">        </w:t>
      </w:r>
      <w:r w:rsidR="00F50444" w:rsidRPr="00F50444">
        <w:rPr>
          <w:rFonts w:ascii="標楷體" w:hAnsi="標楷體" w:hint="eastAsia"/>
          <w:sz w:val="32"/>
          <w:szCs w:val="32"/>
        </w:rPr>
        <w:t xml:space="preserve">陳錦生  </w:t>
      </w:r>
      <w:r w:rsidR="00930178" w:rsidRPr="00F50444">
        <w:rPr>
          <w:rFonts w:ascii="標楷體" w:hAnsi="標楷體" w:hint="eastAsia"/>
          <w:sz w:val="32"/>
          <w:szCs w:val="32"/>
        </w:rPr>
        <w:t xml:space="preserve">何怡澄  </w:t>
      </w:r>
      <w:r w:rsidR="00F50444" w:rsidRPr="00F50444">
        <w:rPr>
          <w:rFonts w:ascii="標楷體" w:hAnsi="標楷體" w:hint="eastAsia"/>
          <w:sz w:val="32"/>
          <w:szCs w:val="32"/>
        </w:rPr>
        <w:t xml:space="preserve">姚立德 </w:t>
      </w:r>
      <w:bookmarkStart w:id="1" w:name="_Hlk123203900"/>
      <w:r w:rsidR="00F50444" w:rsidRPr="00F50444">
        <w:rPr>
          <w:rFonts w:ascii="標楷體" w:hAnsi="標楷體" w:hint="eastAsia"/>
          <w:sz w:val="32"/>
          <w:szCs w:val="32"/>
        </w:rPr>
        <w:t xml:space="preserve"> </w:t>
      </w:r>
      <w:r w:rsidR="00930178" w:rsidRPr="00F50444">
        <w:rPr>
          <w:rFonts w:ascii="標楷體" w:hAnsi="標楷體" w:hint="eastAsia"/>
          <w:sz w:val="32"/>
          <w:szCs w:val="32"/>
        </w:rPr>
        <w:t xml:space="preserve">陳慈陽  </w:t>
      </w:r>
      <w:r w:rsidR="00F50444" w:rsidRPr="00F50444">
        <w:rPr>
          <w:rFonts w:ascii="標楷體" w:hAnsi="標楷體" w:hint="eastAsia"/>
          <w:sz w:val="32"/>
          <w:szCs w:val="32"/>
        </w:rPr>
        <w:t>周蓮香</w:t>
      </w:r>
      <w:r w:rsidR="00930178" w:rsidRPr="005006C5">
        <w:rPr>
          <w:rFonts w:ascii="標楷體" w:hAnsi="標楷體" w:hint="eastAsia"/>
          <w:color w:val="C00000"/>
          <w:sz w:val="32"/>
          <w:szCs w:val="32"/>
        </w:rPr>
        <w:t xml:space="preserve">  </w:t>
      </w:r>
      <w:r w:rsidR="00930178" w:rsidRPr="005006C5">
        <w:rPr>
          <w:rFonts w:ascii="標楷體" w:hAnsi="標楷體" w:hint="eastAsia"/>
          <w:color w:val="000000"/>
          <w:sz w:val="32"/>
          <w:szCs w:val="32"/>
        </w:rPr>
        <w:t>許舒翔</w:t>
      </w:r>
      <w:bookmarkEnd w:id="1"/>
      <w:r w:rsidR="00930178" w:rsidRPr="005006C5">
        <w:rPr>
          <w:rFonts w:ascii="標楷體" w:hAnsi="標楷體" w:hint="eastAsia"/>
          <w:color w:val="000000"/>
          <w:sz w:val="32"/>
          <w:szCs w:val="32"/>
        </w:rPr>
        <w:t xml:space="preserve"> </w:t>
      </w:r>
    </w:p>
    <w:p w14:paraId="44F90752" w14:textId="6567EFA0" w:rsidR="00930178" w:rsidRPr="005006C5" w:rsidRDefault="005006C5" w:rsidP="005006C5">
      <w:pPr>
        <w:tabs>
          <w:tab w:val="left" w:pos="5400"/>
        </w:tabs>
        <w:kinsoku w:val="0"/>
        <w:overflowPunct w:val="0"/>
        <w:spacing w:line="440" w:lineRule="exact"/>
        <w:ind w:left="1299" w:hangingChars="406" w:hanging="1299"/>
        <w:jc w:val="both"/>
        <w:rPr>
          <w:rFonts w:ascii="標楷體" w:hAnsi="標楷體"/>
          <w:color w:val="000000"/>
          <w:sz w:val="32"/>
          <w:szCs w:val="32"/>
        </w:rPr>
      </w:pPr>
      <w:r>
        <w:rPr>
          <w:rFonts w:ascii="標楷體" w:hAnsi="標楷體" w:hint="eastAsia"/>
          <w:color w:val="000000"/>
          <w:sz w:val="32"/>
          <w:szCs w:val="32"/>
        </w:rPr>
        <w:t xml:space="preserve">        </w:t>
      </w:r>
      <w:r w:rsidR="00930178" w:rsidRPr="005006C5">
        <w:rPr>
          <w:rFonts w:ascii="標楷體" w:hAnsi="標楷體" w:hint="eastAsia"/>
          <w:color w:val="000000"/>
          <w:sz w:val="32"/>
          <w:szCs w:val="32"/>
        </w:rPr>
        <w:t>周志宏  郝培芝（呂建德</w:t>
      </w:r>
      <w:r w:rsidR="00930178" w:rsidRPr="00557694">
        <w:rPr>
          <w:rFonts w:ascii="標楷體" w:hAnsi="標楷體" w:hint="eastAsia"/>
          <w:color w:val="000000"/>
          <w:sz w:val="20"/>
        </w:rPr>
        <w:t>代</w:t>
      </w:r>
      <w:r w:rsidR="00930178" w:rsidRPr="005006C5">
        <w:rPr>
          <w:rFonts w:ascii="標楷體" w:hAnsi="標楷體" w:hint="eastAsia"/>
          <w:color w:val="000000"/>
          <w:sz w:val="32"/>
          <w:szCs w:val="32"/>
        </w:rPr>
        <w:t>）</w:t>
      </w:r>
    </w:p>
    <w:p w14:paraId="697D8468" w14:textId="54D30E2C" w:rsidR="00930178" w:rsidRPr="005006C5" w:rsidRDefault="00930178" w:rsidP="005006C5">
      <w:pPr>
        <w:tabs>
          <w:tab w:val="left" w:pos="5400"/>
        </w:tabs>
        <w:kinsoku w:val="0"/>
        <w:overflowPunct w:val="0"/>
        <w:spacing w:line="440" w:lineRule="exact"/>
        <w:ind w:left="1299" w:hangingChars="406" w:hanging="1299"/>
        <w:jc w:val="both"/>
        <w:rPr>
          <w:rFonts w:ascii="標楷體" w:hAnsi="標楷體"/>
          <w:color w:val="000000"/>
          <w:sz w:val="32"/>
          <w:szCs w:val="32"/>
        </w:rPr>
      </w:pPr>
      <w:r w:rsidRPr="005006C5">
        <w:rPr>
          <w:rFonts w:ascii="標楷體" w:hAnsi="標楷體" w:hint="eastAsia"/>
          <w:color w:val="000000"/>
          <w:sz w:val="32"/>
          <w:szCs w:val="32"/>
        </w:rPr>
        <w:t>列席</w:t>
      </w:r>
      <w:r w:rsidRPr="005006C5">
        <w:rPr>
          <w:rFonts w:ascii="標楷體" w:hAnsi="標楷體"/>
          <w:color w:val="000000"/>
          <w:sz w:val="32"/>
          <w:szCs w:val="32"/>
        </w:rPr>
        <w:t>者：</w:t>
      </w:r>
      <w:r w:rsidRPr="005006C5">
        <w:rPr>
          <w:rFonts w:ascii="標楷體" w:hAnsi="標楷體" w:hint="eastAsia"/>
          <w:color w:val="000000"/>
          <w:sz w:val="32"/>
          <w:szCs w:val="32"/>
        </w:rPr>
        <w:t xml:space="preserve">張秋元  </w:t>
      </w:r>
      <w:bookmarkStart w:id="2" w:name="_Hlk117066744"/>
      <w:r w:rsidRPr="005006C5">
        <w:rPr>
          <w:rFonts w:ascii="標楷體" w:hAnsi="標楷體" w:hint="eastAsia"/>
          <w:color w:val="000000"/>
          <w:sz w:val="32"/>
          <w:szCs w:val="32"/>
        </w:rPr>
        <w:t>李隆盛  劉約蘭</w:t>
      </w:r>
      <w:bookmarkEnd w:id="2"/>
      <w:r w:rsidRPr="005006C5">
        <w:rPr>
          <w:rFonts w:ascii="標楷體" w:hAnsi="標楷體" w:hint="eastAsia"/>
          <w:color w:val="000000"/>
          <w:sz w:val="32"/>
          <w:szCs w:val="32"/>
        </w:rPr>
        <w:t xml:space="preserve">  </w:t>
      </w:r>
      <w:proofErr w:type="gramStart"/>
      <w:r w:rsidRPr="005006C5">
        <w:rPr>
          <w:rFonts w:ascii="標楷體" w:hAnsi="標楷體" w:hint="eastAsia"/>
          <w:color w:val="000000"/>
          <w:sz w:val="32"/>
          <w:szCs w:val="32"/>
        </w:rPr>
        <w:t>朱楠賢</w:t>
      </w:r>
      <w:proofErr w:type="gramEnd"/>
      <w:r w:rsidRPr="005006C5">
        <w:rPr>
          <w:rFonts w:ascii="標楷體" w:hAnsi="標楷體" w:hint="eastAsia"/>
          <w:color w:val="000000"/>
          <w:sz w:val="32"/>
          <w:szCs w:val="32"/>
        </w:rPr>
        <w:t xml:space="preserve">  呂秋慧 </w:t>
      </w:r>
      <w:r w:rsidR="00122410" w:rsidRPr="005006C5">
        <w:rPr>
          <w:rFonts w:ascii="標楷體" w:hAnsi="標楷體" w:hint="eastAsia"/>
          <w:color w:val="000000"/>
          <w:sz w:val="32"/>
          <w:szCs w:val="32"/>
        </w:rPr>
        <w:t xml:space="preserve"> </w:t>
      </w:r>
      <w:r w:rsidRPr="005006C5">
        <w:rPr>
          <w:rFonts w:ascii="標楷體" w:hAnsi="標楷體" w:hint="eastAsia"/>
          <w:color w:val="000000"/>
          <w:sz w:val="32"/>
          <w:szCs w:val="32"/>
        </w:rPr>
        <w:t xml:space="preserve">呂建德 </w:t>
      </w:r>
      <w:r w:rsidRPr="005006C5">
        <w:rPr>
          <w:rFonts w:ascii="標楷體" w:hAnsi="標楷體"/>
          <w:color w:val="000000"/>
          <w:sz w:val="32"/>
          <w:szCs w:val="32"/>
        </w:rPr>
        <w:t xml:space="preserve"> </w:t>
      </w:r>
    </w:p>
    <w:p w14:paraId="7FA2F538" w14:textId="78F61CE2" w:rsidR="000373E6" w:rsidRPr="000373E6" w:rsidRDefault="000373E6" w:rsidP="000373E6">
      <w:pPr>
        <w:kinsoku w:val="0"/>
        <w:overflowPunct w:val="0"/>
        <w:spacing w:beforeLines="50" w:before="240" w:afterLines="50" w:after="240" w:line="460" w:lineRule="exact"/>
        <w:jc w:val="both"/>
        <w:textAlignment w:val="baseline"/>
        <w:rPr>
          <w:rFonts w:ascii="標楷體" w:hAnsi="標楷體"/>
          <w:spacing w:val="-24"/>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0373E6">
        <w:rPr>
          <w:rFonts w:ascii="標楷體" w:hAnsi="標楷體" w:hint="eastAsia"/>
          <w:spacing w:val="-24"/>
          <w:kern w:val="0"/>
          <w:sz w:val="32"/>
          <w:szCs w:val="32"/>
        </w:rPr>
        <w:t>黃榮村公假</w:t>
      </w:r>
      <w:bookmarkStart w:id="3" w:name="_Hlk105510514"/>
      <w:r w:rsidRPr="000373E6">
        <w:rPr>
          <w:rFonts w:ascii="標楷體" w:hAnsi="標楷體" w:hint="eastAsia"/>
          <w:spacing w:val="-24"/>
          <w:kern w:val="0"/>
          <w:sz w:val="32"/>
          <w:szCs w:val="32"/>
        </w:rPr>
        <w:t xml:space="preserve">  </w:t>
      </w:r>
      <w:bookmarkEnd w:id="3"/>
      <w:r w:rsidRPr="000373E6">
        <w:rPr>
          <w:rFonts w:ascii="標楷體" w:hAnsi="標楷體"/>
          <w:spacing w:val="-24"/>
          <w:kern w:val="0"/>
          <w:sz w:val="32"/>
          <w:szCs w:val="32"/>
        </w:rPr>
        <w:t>郝培芝</w:t>
      </w:r>
      <w:r w:rsidRPr="000373E6">
        <w:rPr>
          <w:rFonts w:ascii="標楷體" w:hAnsi="標楷體" w:hint="eastAsia"/>
          <w:spacing w:val="-24"/>
          <w:kern w:val="0"/>
          <w:sz w:val="32"/>
          <w:szCs w:val="32"/>
        </w:rPr>
        <w:t>公假</w:t>
      </w:r>
    </w:p>
    <w:p w14:paraId="29A65C1B" w14:textId="1F737B6F" w:rsidR="000373E6" w:rsidRDefault="000373E6" w:rsidP="000373E6">
      <w:pPr>
        <w:kinsoku w:val="0"/>
        <w:overflowPunct w:val="0"/>
        <w:spacing w:beforeLines="80" w:before="384" w:afterLines="50" w:after="240" w:line="460" w:lineRule="exact"/>
        <w:jc w:val="both"/>
        <w:textAlignment w:val="baseline"/>
        <w:rPr>
          <w:rFonts w:ascii="標楷體" w:hAnsi="標楷體"/>
          <w:spacing w:val="-4"/>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Pr="00F5659F">
        <w:rPr>
          <w:rFonts w:ascii="標楷體" w:hAnsi="標楷體" w:hint="eastAsia"/>
          <w:spacing w:val="-24"/>
          <w:kern w:val="0"/>
          <w:sz w:val="32"/>
          <w:szCs w:val="32"/>
        </w:rPr>
        <w:t>劉建忻</w:t>
      </w:r>
      <w:r w:rsidRPr="00F5659F">
        <w:rPr>
          <w:rFonts w:hAnsi="標楷體" w:hint="eastAsia"/>
          <w:spacing w:val="-24"/>
          <w:sz w:val="32"/>
          <w:szCs w:val="32"/>
        </w:rPr>
        <w:t>公假</w:t>
      </w:r>
      <w:r w:rsidRPr="00F5659F">
        <w:rPr>
          <w:rFonts w:hAnsi="標楷體" w:hint="eastAsia"/>
          <w:spacing w:val="-24"/>
          <w:sz w:val="32"/>
          <w:szCs w:val="32"/>
        </w:rPr>
        <w:t xml:space="preserve">  </w:t>
      </w:r>
      <w:r>
        <w:rPr>
          <w:rFonts w:hAnsi="標楷體" w:hint="eastAsia"/>
          <w:spacing w:val="-24"/>
          <w:sz w:val="32"/>
          <w:szCs w:val="32"/>
        </w:rPr>
        <w:t>許秀春</w:t>
      </w:r>
      <w:r w:rsidRPr="00F5659F">
        <w:rPr>
          <w:rFonts w:hAnsi="標楷體" w:hint="eastAsia"/>
          <w:spacing w:val="-24"/>
          <w:sz w:val="32"/>
          <w:szCs w:val="32"/>
        </w:rPr>
        <w:t>公假</w:t>
      </w:r>
      <w:r w:rsidRPr="00F5659F">
        <w:rPr>
          <w:rFonts w:hAnsi="標楷體" w:hint="eastAsia"/>
          <w:spacing w:val="-24"/>
          <w:sz w:val="32"/>
          <w:szCs w:val="32"/>
        </w:rPr>
        <w:t xml:space="preserve">  </w:t>
      </w:r>
    </w:p>
    <w:p w14:paraId="6E284DE6" w14:textId="215951CF" w:rsidR="000373E6" w:rsidRPr="004877F7" w:rsidRDefault="000373E6" w:rsidP="000373E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FA15AE">
        <w:rPr>
          <w:rFonts w:ascii="標楷體" w:hAnsi="標楷體" w:hint="eastAsia"/>
          <w:color w:val="000000"/>
          <w:sz w:val="32"/>
          <w:szCs w:val="32"/>
        </w:rPr>
        <w:t>周弘憲</w:t>
      </w:r>
    </w:p>
    <w:p w14:paraId="1B416572" w14:textId="230E9097" w:rsidR="000373E6" w:rsidRPr="004877F7" w:rsidRDefault="000373E6" w:rsidP="000373E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r w:rsidRPr="00F5659F">
        <w:rPr>
          <w:rFonts w:ascii="標楷體" w:hAnsi="標楷體" w:hint="eastAsia"/>
          <w:kern w:val="0"/>
          <w:sz w:val="32"/>
          <w:szCs w:val="32"/>
        </w:rPr>
        <w:t>劉建忻</w:t>
      </w:r>
      <w:r w:rsidRPr="00F5659F">
        <w:rPr>
          <w:rFonts w:ascii="標楷體" w:hAnsi="標楷體" w:hint="eastAsia"/>
          <w:spacing w:val="-20"/>
          <w:sz w:val="32"/>
          <w:szCs w:val="32"/>
        </w:rPr>
        <w:t>（</w:t>
      </w:r>
      <w:r w:rsidRPr="00FA15AE">
        <w:rPr>
          <w:rFonts w:ascii="標楷體" w:hAnsi="標楷體" w:hint="eastAsia"/>
          <w:kern w:val="0"/>
          <w:sz w:val="32"/>
          <w:szCs w:val="32"/>
        </w:rPr>
        <w:t>張秋元</w:t>
      </w:r>
      <w:r w:rsidRPr="00F5659F">
        <w:rPr>
          <w:rFonts w:ascii="標楷體" w:hAnsi="標楷體" w:hint="eastAsia"/>
          <w:spacing w:val="-20"/>
          <w:sz w:val="20"/>
        </w:rPr>
        <w:t>代</w:t>
      </w:r>
      <w:r w:rsidRPr="00F5659F">
        <w:rPr>
          <w:rFonts w:ascii="標楷體" w:hAnsi="標楷體" w:hint="eastAsia"/>
          <w:spacing w:val="-20"/>
          <w:sz w:val="32"/>
          <w:szCs w:val="32"/>
        </w:rPr>
        <w:t>）</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Pr>
          <w:rFonts w:ascii="標楷體" w:hAnsi="標楷體" w:hint="eastAsia"/>
          <w:spacing w:val="-4"/>
          <w:sz w:val="32"/>
          <w:szCs w:val="32"/>
        </w:rPr>
        <w:t>朱琇瑜</w:t>
      </w:r>
    </w:p>
    <w:p w14:paraId="1E069EF9" w14:textId="0A8A68A4" w:rsidR="00D746D0" w:rsidRPr="005970EF" w:rsidRDefault="000450E7" w:rsidP="009B27D2">
      <w:pPr>
        <w:kinsoku w:val="0"/>
        <w:overflowPunct w:val="0"/>
        <w:spacing w:beforeLines="100" w:before="480" w:line="460" w:lineRule="exact"/>
        <w:textAlignment w:val="baseline"/>
        <w:rPr>
          <w:rFonts w:ascii="標楷體" w:hAnsi="標楷體"/>
          <w:color w:val="000000" w:themeColor="text1"/>
          <w:sz w:val="32"/>
          <w:szCs w:val="32"/>
        </w:rPr>
      </w:pPr>
      <w:r w:rsidRPr="005970EF">
        <w:rPr>
          <w:rFonts w:ascii="標楷體" w:hAnsi="標楷體" w:hint="eastAsia"/>
          <w:color w:val="000000" w:themeColor="text1"/>
          <w:sz w:val="32"/>
          <w:szCs w:val="32"/>
        </w:rPr>
        <w:t>壹</w:t>
      </w:r>
      <w:r w:rsidR="00CA65F6" w:rsidRPr="005970EF">
        <w:rPr>
          <w:rFonts w:ascii="標楷體" w:hAnsi="標楷體" w:hint="eastAsia"/>
          <w:color w:val="000000" w:themeColor="text1"/>
          <w:sz w:val="32"/>
          <w:szCs w:val="32"/>
        </w:rPr>
        <w:t>、</w:t>
      </w:r>
      <w:r w:rsidR="00D746D0" w:rsidRPr="005970EF">
        <w:rPr>
          <w:rFonts w:ascii="標楷體" w:hAnsi="標楷體"/>
          <w:color w:val="000000" w:themeColor="text1"/>
          <w:sz w:val="32"/>
          <w:szCs w:val="32"/>
        </w:rPr>
        <w:t>報告事項</w:t>
      </w:r>
    </w:p>
    <w:p w14:paraId="7F0D844E" w14:textId="2928DC9C" w:rsidR="00D746D0" w:rsidRPr="005970EF" w:rsidRDefault="00D746D0" w:rsidP="009B27D2">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5970EF">
        <w:rPr>
          <w:rFonts w:ascii="標楷體" w:hAnsi="標楷體" w:hint="eastAsia"/>
          <w:color w:val="000000" w:themeColor="text1"/>
          <w:sz w:val="32"/>
          <w:szCs w:val="32"/>
        </w:rPr>
        <w:t>一、宣讀本屆第</w:t>
      </w:r>
      <w:r w:rsidR="00B24A28" w:rsidRPr="005970EF">
        <w:rPr>
          <w:rFonts w:ascii="標楷體" w:hAnsi="標楷體"/>
          <w:color w:val="000000" w:themeColor="text1"/>
          <w:sz w:val="32"/>
          <w:szCs w:val="32"/>
        </w:rPr>
        <w:t>1</w:t>
      </w:r>
      <w:r w:rsidR="00CF12D1" w:rsidRPr="005970EF">
        <w:rPr>
          <w:rFonts w:ascii="標楷體" w:hAnsi="標楷體" w:hint="eastAsia"/>
          <w:color w:val="000000" w:themeColor="text1"/>
          <w:sz w:val="32"/>
          <w:szCs w:val="32"/>
        </w:rPr>
        <w:t>5</w:t>
      </w:r>
      <w:r w:rsidR="004D35FA" w:rsidRPr="005970EF">
        <w:rPr>
          <w:rFonts w:ascii="標楷體" w:hAnsi="標楷體" w:hint="eastAsia"/>
          <w:color w:val="000000" w:themeColor="text1"/>
          <w:sz w:val="32"/>
          <w:szCs w:val="32"/>
        </w:rPr>
        <w:t>1</w:t>
      </w:r>
      <w:r w:rsidRPr="005970EF">
        <w:rPr>
          <w:rFonts w:ascii="標楷體" w:hAnsi="標楷體" w:hint="eastAsia"/>
          <w:color w:val="000000" w:themeColor="text1"/>
          <w:sz w:val="32"/>
          <w:szCs w:val="32"/>
        </w:rPr>
        <w:t>次會議紀錄。</w:t>
      </w:r>
    </w:p>
    <w:p w14:paraId="1FA40D7D" w14:textId="5899F55B" w:rsidR="00846277" w:rsidRPr="005970EF" w:rsidRDefault="00846277" w:rsidP="009B27D2">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5970EF">
        <w:rPr>
          <w:rFonts w:ascii="標楷體" w:hAnsi="標楷體" w:hint="eastAsia"/>
          <w:sz w:val="32"/>
          <w:szCs w:val="32"/>
        </w:rPr>
        <w:t xml:space="preserve">    </w:t>
      </w:r>
      <w:r w:rsidRPr="005970EF">
        <w:rPr>
          <w:rFonts w:ascii="標楷體" w:hAnsi="標楷體"/>
          <w:b/>
          <w:bCs/>
          <w:sz w:val="32"/>
          <w:szCs w:val="32"/>
        </w:rPr>
        <w:t>決定</w:t>
      </w:r>
      <w:r w:rsidRPr="005970EF">
        <w:rPr>
          <w:rFonts w:ascii="標楷體" w:hAnsi="標楷體"/>
          <w:sz w:val="32"/>
          <w:szCs w:val="32"/>
        </w:rPr>
        <w:t>：確定。</w:t>
      </w:r>
    </w:p>
    <w:p w14:paraId="67C0D01C" w14:textId="2FC2F970" w:rsidR="00061BE9" w:rsidRPr="005970EF" w:rsidRDefault="00D746D0" w:rsidP="009B27D2">
      <w:pPr>
        <w:kinsoku w:val="0"/>
        <w:overflowPunct w:val="0"/>
        <w:spacing w:line="460" w:lineRule="exact"/>
        <w:ind w:firstLineChars="100" w:firstLine="320"/>
        <w:jc w:val="both"/>
        <w:textAlignment w:val="baseline"/>
        <w:rPr>
          <w:rFonts w:ascii="標楷體" w:hAnsi="標楷體"/>
          <w:sz w:val="32"/>
        </w:rPr>
      </w:pPr>
      <w:r w:rsidRPr="005970EF">
        <w:rPr>
          <w:rFonts w:ascii="標楷體" w:hAnsi="標楷體" w:hint="eastAsia"/>
          <w:sz w:val="32"/>
        </w:rPr>
        <w:t>二</w:t>
      </w:r>
      <w:r w:rsidRPr="005970EF">
        <w:rPr>
          <w:rFonts w:ascii="標楷體" w:hAnsi="標楷體"/>
          <w:sz w:val="32"/>
        </w:rPr>
        <w:t>、會議決議事項執行之情形</w:t>
      </w:r>
      <w:r w:rsidR="006B719B" w:rsidRPr="005970EF">
        <w:rPr>
          <w:rFonts w:ascii="標楷體" w:hAnsi="標楷體" w:hint="eastAsia"/>
          <w:sz w:val="32"/>
        </w:rPr>
        <w:t>(無)</w:t>
      </w:r>
    </w:p>
    <w:p w14:paraId="54CD2213" w14:textId="1B65507E" w:rsidR="0093385A" w:rsidRPr="005970EF" w:rsidRDefault="00EE3B0C" w:rsidP="009B27D2">
      <w:pPr>
        <w:kinsoku w:val="0"/>
        <w:overflowPunct w:val="0"/>
        <w:spacing w:line="460" w:lineRule="exact"/>
        <w:ind w:firstLineChars="100" w:firstLine="320"/>
        <w:jc w:val="both"/>
        <w:textAlignment w:val="baseline"/>
        <w:rPr>
          <w:rFonts w:ascii="標楷體" w:hAnsi="標楷體"/>
          <w:sz w:val="32"/>
        </w:rPr>
      </w:pPr>
      <w:r w:rsidRPr="005970EF">
        <w:rPr>
          <w:rFonts w:ascii="標楷體" w:hAnsi="標楷體"/>
          <w:sz w:val="32"/>
        </w:rPr>
        <w:t>三</w:t>
      </w:r>
      <w:r w:rsidR="00EB6BBB" w:rsidRPr="005970EF">
        <w:rPr>
          <w:rFonts w:ascii="標楷體" w:hAnsi="標楷體" w:hint="eastAsia"/>
          <w:sz w:val="32"/>
        </w:rPr>
        <w:t>、</w:t>
      </w:r>
      <w:r w:rsidR="00EC5163" w:rsidRPr="005970EF">
        <w:rPr>
          <w:rFonts w:ascii="標楷體" w:hAnsi="標楷體" w:hint="eastAsia"/>
          <w:sz w:val="32"/>
        </w:rPr>
        <w:t>書面報告</w:t>
      </w:r>
    </w:p>
    <w:p w14:paraId="5A68EA02" w14:textId="217825FC" w:rsidR="003A6BE6" w:rsidRPr="005970EF" w:rsidRDefault="003A6BE6" w:rsidP="009B27D2">
      <w:pPr>
        <w:kinsoku w:val="0"/>
        <w:overflowPunct w:val="0"/>
        <w:spacing w:line="460" w:lineRule="exact"/>
        <w:ind w:leftChars="82" w:left="1258" w:hangingChars="306" w:hanging="979"/>
        <w:jc w:val="both"/>
        <w:textAlignment w:val="baseline"/>
        <w:rPr>
          <w:rFonts w:ascii="標楷體" w:hAnsi="標楷體"/>
          <w:color w:val="000000" w:themeColor="text1"/>
          <w:sz w:val="32"/>
          <w:szCs w:val="32"/>
        </w:rPr>
      </w:pPr>
      <w:r w:rsidRPr="005970EF">
        <w:rPr>
          <w:rFonts w:ascii="標楷體" w:hAnsi="標楷體" w:hint="eastAsia"/>
          <w:sz w:val="32"/>
        </w:rPr>
        <w:t>（一）</w:t>
      </w:r>
      <w:proofErr w:type="gramStart"/>
      <w:r w:rsidR="004D35FA" w:rsidRPr="005970EF">
        <w:rPr>
          <w:rFonts w:ascii="標楷體" w:hAnsi="標楷體" w:hint="eastAsia"/>
          <w:sz w:val="32"/>
        </w:rPr>
        <w:t>考選部函請</w:t>
      </w:r>
      <w:proofErr w:type="gramEnd"/>
      <w:r w:rsidR="004D35FA" w:rsidRPr="005970EF">
        <w:rPr>
          <w:rFonts w:ascii="標楷體" w:hAnsi="標楷體" w:hint="eastAsia"/>
          <w:sz w:val="32"/>
        </w:rPr>
        <w:t>增列112年公務人員高等考試二級考試需用名額17人一案，</w:t>
      </w:r>
      <w:r w:rsidRPr="005970EF">
        <w:rPr>
          <w:rFonts w:ascii="標楷體" w:hAnsi="標楷體" w:hint="eastAsia"/>
          <w:color w:val="000000" w:themeColor="text1"/>
          <w:sz w:val="32"/>
          <w:szCs w:val="32"/>
        </w:rPr>
        <w:t>報請查照。</w:t>
      </w:r>
    </w:p>
    <w:p w14:paraId="5A630C9A" w14:textId="2B3E88D2" w:rsidR="00974D0D" w:rsidRPr="005970EF" w:rsidRDefault="00974D0D" w:rsidP="009B27D2">
      <w:pPr>
        <w:kinsoku w:val="0"/>
        <w:overflowPunct w:val="0"/>
        <w:spacing w:line="460" w:lineRule="exact"/>
        <w:ind w:leftChars="82" w:left="1258" w:hangingChars="306" w:hanging="979"/>
        <w:jc w:val="both"/>
        <w:textAlignment w:val="baseline"/>
        <w:rPr>
          <w:rFonts w:ascii="標楷體" w:hAnsi="標楷體"/>
          <w:sz w:val="32"/>
          <w:szCs w:val="32"/>
        </w:rPr>
      </w:pPr>
      <w:r w:rsidRPr="005970EF">
        <w:rPr>
          <w:rFonts w:ascii="標楷體" w:hAnsi="標楷體" w:hint="eastAsia"/>
          <w:sz w:val="32"/>
          <w:szCs w:val="32"/>
        </w:rPr>
        <w:t xml:space="preserve">    </w:t>
      </w:r>
      <w:r w:rsidRPr="005970EF">
        <w:rPr>
          <w:rFonts w:ascii="標楷體" w:hAnsi="標楷體" w:hint="eastAsia"/>
          <w:b/>
          <w:bCs/>
          <w:sz w:val="32"/>
          <w:szCs w:val="32"/>
        </w:rPr>
        <w:t>決定</w:t>
      </w:r>
      <w:r w:rsidRPr="005970EF">
        <w:rPr>
          <w:rFonts w:ascii="標楷體" w:hAnsi="標楷體" w:hint="eastAsia"/>
          <w:sz w:val="32"/>
          <w:szCs w:val="32"/>
        </w:rPr>
        <w:t>：</w:t>
      </w:r>
      <w:r w:rsidR="00C45D77" w:rsidRPr="005970EF">
        <w:rPr>
          <w:rFonts w:ascii="標楷體" w:hAnsi="標楷體" w:hint="eastAsia"/>
          <w:sz w:val="32"/>
          <w:szCs w:val="32"/>
        </w:rPr>
        <w:t>准予增列。</w:t>
      </w:r>
    </w:p>
    <w:p w14:paraId="3480FE14" w14:textId="6A6EDF41" w:rsidR="003A6BE6" w:rsidRPr="005970EF" w:rsidRDefault="003A6BE6" w:rsidP="009B27D2">
      <w:pPr>
        <w:kinsoku w:val="0"/>
        <w:overflowPunct w:val="0"/>
        <w:spacing w:line="460" w:lineRule="exact"/>
        <w:ind w:leftChars="82" w:left="1258" w:hangingChars="306" w:hanging="979"/>
        <w:jc w:val="both"/>
        <w:textAlignment w:val="baseline"/>
        <w:rPr>
          <w:rFonts w:ascii="標楷體" w:hAnsi="標楷體"/>
          <w:color w:val="000000" w:themeColor="text1"/>
          <w:sz w:val="32"/>
          <w:szCs w:val="32"/>
        </w:rPr>
      </w:pPr>
      <w:r w:rsidRPr="005970EF">
        <w:rPr>
          <w:rFonts w:ascii="標楷體" w:hAnsi="標楷體" w:hint="eastAsia"/>
          <w:sz w:val="32"/>
        </w:rPr>
        <w:t>（二）</w:t>
      </w:r>
      <w:r w:rsidR="004D35FA" w:rsidRPr="005970EF">
        <w:rPr>
          <w:rFonts w:ascii="標楷體" w:hAnsi="標楷體" w:hint="eastAsia"/>
          <w:sz w:val="32"/>
        </w:rPr>
        <w:t>考選</w:t>
      </w:r>
      <w:proofErr w:type="gramStart"/>
      <w:r w:rsidR="004D35FA" w:rsidRPr="005970EF">
        <w:rPr>
          <w:rFonts w:ascii="標楷體" w:hAnsi="標楷體" w:hint="eastAsia"/>
          <w:sz w:val="32"/>
        </w:rPr>
        <w:t>部函以</w:t>
      </w:r>
      <w:proofErr w:type="gramEnd"/>
      <w:r w:rsidR="004D35FA" w:rsidRPr="005970EF">
        <w:rPr>
          <w:rFonts w:ascii="標楷體" w:hAnsi="標楷體" w:hint="eastAsia"/>
          <w:sz w:val="32"/>
        </w:rPr>
        <w:t>112年公務人員高等考試三級考試暨普通考試，經比對同時錄取者計910名，連同本院前准予增額錄取857名，合計該考試增額錄取名額擬定為1,767名一案</w:t>
      </w:r>
      <w:r w:rsidR="009C3932" w:rsidRPr="005970EF">
        <w:rPr>
          <w:rFonts w:ascii="標楷體" w:hAnsi="標楷體" w:hint="eastAsia"/>
          <w:sz w:val="32"/>
        </w:rPr>
        <w:t>，</w:t>
      </w:r>
      <w:r w:rsidRPr="005970EF">
        <w:rPr>
          <w:rFonts w:ascii="標楷體" w:hAnsi="標楷體" w:hint="eastAsia"/>
          <w:color w:val="000000" w:themeColor="text1"/>
          <w:sz w:val="32"/>
          <w:szCs w:val="32"/>
        </w:rPr>
        <w:t>報請查照。</w:t>
      </w:r>
    </w:p>
    <w:p w14:paraId="1AD195C7" w14:textId="27D425C0" w:rsidR="00974D0D" w:rsidRPr="005970EF" w:rsidRDefault="00974D0D" w:rsidP="009B27D2">
      <w:pPr>
        <w:kinsoku w:val="0"/>
        <w:overflowPunct w:val="0"/>
        <w:spacing w:line="460" w:lineRule="exact"/>
        <w:ind w:leftChars="82" w:left="1258" w:hangingChars="306" w:hanging="979"/>
        <w:jc w:val="both"/>
        <w:textAlignment w:val="baseline"/>
        <w:rPr>
          <w:rFonts w:ascii="標楷體" w:hAnsi="標楷體"/>
          <w:sz w:val="32"/>
          <w:szCs w:val="32"/>
        </w:rPr>
      </w:pPr>
      <w:r w:rsidRPr="005970EF">
        <w:rPr>
          <w:rFonts w:ascii="標楷體" w:hAnsi="標楷體" w:hint="eastAsia"/>
          <w:sz w:val="32"/>
          <w:szCs w:val="32"/>
        </w:rPr>
        <w:t xml:space="preserve">    </w:t>
      </w:r>
      <w:r w:rsidRPr="005970EF">
        <w:rPr>
          <w:rFonts w:ascii="標楷體" w:hAnsi="標楷體" w:hint="eastAsia"/>
          <w:b/>
          <w:bCs/>
          <w:sz w:val="32"/>
          <w:szCs w:val="32"/>
        </w:rPr>
        <w:t>決定</w:t>
      </w:r>
      <w:r w:rsidRPr="005970EF">
        <w:rPr>
          <w:rFonts w:ascii="標楷體" w:hAnsi="標楷體" w:hint="eastAsia"/>
          <w:sz w:val="32"/>
          <w:szCs w:val="32"/>
        </w:rPr>
        <w:t>：</w:t>
      </w:r>
      <w:r w:rsidR="00C45D77" w:rsidRPr="005970EF">
        <w:rPr>
          <w:rFonts w:ascii="標楷體" w:hAnsi="標楷體" w:hint="eastAsia"/>
          <w:sz w:val="32"/>
          <w:szCs w:val="32"/>
        </w:rPr>
        <w:t>准予第2次增額錄取910名。</w:t>
      </w:r>
    </w:p>
    <w:p w14:paraId="281BF97E" w14:textId="34B383F6" w:rsidR="003A6BE6" w:rsidRPr="005970EF" w:rsidRDefault="00EC5163" w:rsidP="009B27D2">
      <w:pPr>
        <w:kinsoku w:val="0"/>
        <w:overflowPunct w:val="0"/>
        <w:spacing w:line="460" w:lineRule="exact"/>
        <w:ind w:leftChars="94" w:left="992" w:hangingChars="210" w:hanging="672"/>
        <w:jc w:val="both"/>
        <w:textAlignment w:val="baseline"/>
        <w:rPr>
          <w:rFonts w:ascii="標楷體" w:hAnsi="標楷體"/>
          <w:sz w:val="32"/>
        </w:rPr>
      </w:pPr>
      <w:r w:rsidRPr="005970EF">
        <w:rPr>
          <w:rFonts w:ascii="標楷體" w:hAnsi="標楷體" w:hint="eastAsia"/>
          <w:sz w:val="32"/>
        </w:rPr>
        <w:t>四、</w:t>
      </w:r>
      <w:r w:rsidR="004D35FA" w:rsidRPr="005970EF">
        <w:rPr>
          <w:rFonts w:ascii="標楷體" w:hAnsi="標楷體" w:hint="eastAsia"/>
          <w:sz w:val="32"/>
        </w:rPr>
        <w:t>考選部業務報告</w:t>
      </w:r>
      <w:r w:rsidR="000D61CA" w:rsidRPr="005970EF">
        <w:rPr>
          <w:rFonts w:ascii="標楷體" w:hAnsi="標楷體" w:hint="eastAsia"/>
          <w:spacing w:val="-6"/>
          <w:kern w:val="0"/>
          <w:sz w:val="32"/>
          <w:szCs w:val="32"/>
        </w:rPr>
        <w:t>(</w:t>
      </w:r>
      <w:proofErr w:type="gramStart"/>
      <w:r w:rsidR="000D61CA" w:rsidRPr="005970EF">
        <w:rPr>
          <w:rFonts w:ascii="標楷體" w:hAnsi="標楷體" w:hint="eastAsia"/>
          <w:spacing w:val="-6"/>
          <w:kern w:val="0"/>
          <w:sz w:val="32"/>
          <w:szCs w:val="32"/>
        </w:rPr>
        <w:t>許部長舒翔</w:t>
      </w:r>
      <w:r w:rsidR="000D61CA" w:rsidRPr="005970EF">
        <w:rPr>
          <w:rFonts w:ascii="標楷體" w:hAnsi="標楷體" w:hint="eastAsia"/>
          <w:kern w:val="0"/>
          <w:sz w:val="32"/>
          <w:szCs w:val="32"/>
        </w:rPr>
        <w:t>報告</w:t>
      </w:r>
      <w:proofErr w:type="gramEnd"/>
      <w:r w:rsidR="000D61CA" w:rsidRPr="005970EF">
        <w:rPr>
          <w:rFonts w:ascii="標楷體" w:hAnsi="標楷體" w:hint="eastAsia"/>
          <w:kern w:val="0"/>
          <w:sz w:val="32"/>
          <w:szCs w:val="32"/>
        </w:rPr>
        <w:t>)</w:t>
      </w:r>
      <w:r w:rsidR="004D35FA" w:rsidRPr="005970EF">
        <w:rPr>
          <w:rFonts w:ascii="標楷體" w:hAnsi="標楷體" w:hint="eastAsia"/>
          <w:sz w:val="32"/>
        </w:rPr>
        <w:t>：國家考試口試實施</w:t>
      </w:r>
      <w:r w:rsidR="00B252E8" w:rsidRPr="005970EF">
        <w:rPr>
          <w:rFonts w:ascii="標楷體" w:hAnsi="標楷體" w:hint="eastAsia"/>
          <w:sz w:val="32"/>
        </w:rPr>
        <w:t>現況及</w:t>
      </w:r>
      <w:r w:rsidR="004D35FA" w:rsidRPr="005970EF">
        <w:rPr>
          <w:rFonts w:ascii="標楷體" w:hAnsi="標楷體" w:hint="eastAsia"/>
          <w:sz w:val="32"/>
        </w:rPr>
        <w:t>精進</w:t>
      </w:r>
      <w:r w:rsidR="00B252E8" w:rsidRPr="005970EF">
        <w:rPr>
          <w:rFonts w:ascii="標楷體" w:hAnsi="標楷體" w:hint="eastAsia"/>
          <w:sz w:val="32"/>
        </w:rPr>
        <w:t>策略</w:t>
      </w:r>
    </w:p>
    <w:p w14:paraId="2733F332" w14:textId="357B953B" w:rsidR="00D4213D" w:rsidRPr="005970EF" w:rsidRDefault="009E470B" w:rsidP="009B27D2">
      <w:pPr>
        <w:kinsoku w:val="0"/>
        <w:overflowPunct w:val="0"/>
        <w:snapToGrid w:val="0"/>
        <w:spacing w:line="460" w:lineRule="exact"/>
        <w:ind w:leftChars="100" w:left="968" w:hangingChars="196" w:hanging="628"/>
        <w:jc w:val="both"/>
        <w:textAlignment w:val="baseline"/>
        <w:rPr>
          <w:rFonts w:ascii="標楷體" w:hAnsi="標楷體"/>
          <w:sz w:val="32"/>
          <w:szCs w:val="32"/>
        </w:rPr>
      </w:pPr>
      <w:r w:rsidRPr="005970EF">
        <w:rPr>
          <w:rFonts w:ascii="標楷體" w:hAnsi="標楷體" w:hint="eastAsia"/>
          <w:b/>
          <w:bCs/>
          <w:color w:val="C00000"/>
          <w:sz w:val="32"/>
          <w:szCs w:val="32"/>
        </w:rPr>
        <w:lastRenderedPageBreak/>
        <w:t xml:space="preserve"> </w:t>
      </w:r>
      <w:r w:rsidRPr="005970EF">
        <w:rPr>
          <w:rFonts w:ascii="標楷體" w:hAnsi="標楷體" w:hint="eastAsia"/>
          <w:b/>
          <w:bCs/>
          <w:sz w:val="32"/>
          <w:szCs w:val="32"/>
        </w:rPr>
        <w:t xml:space="preserve"> 陳委員錦生：</w:t>
      </w:r>
      <w:r w:rsidR="00D4213D" w:rsidRPr="005970EF">
        <w:rPr>
          <w:rFonts w:ascii="標楷體" w:hAnsi="標楷體" w:hint="eastAsia"/>
          <w:sz w:val="32"/>
          <w:szCs w:val="32"/>
        </w:rPr>
        <w:t>1.國考</w:t>
      </w:r>
      <w:proofErr w:type="gramStart"/>
      <w:r w:rsidR="00D4213D" w:rsidRPr="005970EF">
        <w:rPr>
          <w:rFonts w:ascii="標楷體" w:hAnsi="標楷體" w:hint="eastAsia"/>
          <w:sz w:val="32"/>
          <w:szCs w:val="32"/>
        </w:rPr>
        <w:t>採</w:t>
      </w:r>
      <w:proofErr w:type="gramEnd"/>
      <w:r w:rsidR="00D4213D" w:rsidRPr="005970EF">
        <w:rPr>
          <w:rFonts w:ascii="標楷體" w:hAnsi="標楷體" w:hint="eastAsia"/>
          <w:sz w:val="32"/>
          <w:szCs w:val="32"/>
        </w:rPr>
        <w:t>行口試的議題已經討論多年，過去曾有公平性的疑慮，</w:t>
      </w:r>
      <w:proofErr w:type="gramStart"/>
      <w:r w:rsidR="00795B24" w:rsidRPr="005970EF">
        <w:rPr>
          <w:rFonts w:ascii="標楷體" w:hAnsi="標楷體" w:hint="eastAsia"/>
          <w:sz w:val="32"/>
          <w:szCs w:val="32"/>
        </w:rPr>
        <w:t>但</w:t>
      </w:r>
      <w:r w:rsidR="00D4213D" w:rsidRPr="005970EF">
        <w:rPr>
          <w:rFonts w:ascii="標楷體" w:hAnsi="標楷體" w:hint="eastAsia"/>
          <w:sz w:val="32"/>
          <w:szCs w:val="32"/>
        </w:rPr>
        <w:t>均</w:t>
      </w:r>
      <w:r w:rsidR="009E0354" w:rsidRPr="005970EF">
        <w:rPr>
          <w:rFonts w:ascii="標楷體" w:hAnsi="標楷體" w:hint="eastAsia"/>
          <w:sz w:val="32"/>
          <w:szCs w:val="32"/>
        </w:rPr>
        <w:t>屬</w:t>
      </w:r>
      <w:r w:rsidR="00D4213D" w:rsidRPr="005970EF">
        <w:rPr>
          <w:rFonts w:ascii="標楷體" w:hAnsi="標楷體" w:hint="eastAsia"/>
          <w:sz w:val="32"/>
          <w:szCs w:val="32"/>
        </w:rPr>
        <w:t>技術</w:t>
      </w:r>
      <w:proofErr w:type="gramEnd"/>
      <w:r w:rsidR="00D4213D" w:rsidRPr="005970EF">
        <w:rPr>
          <w:rFonts w:ascii="標楷體" w:hAnsi="標楷體" w:hint="eastAsia"/>
          <w:sz w:val="32"/>
          <w:szCs w:val="32"/>
        </w:rPr>
        <w:t>面可資解決，總體觀之其優點仍多於缺點，為強化國家考試多元評量成效，口試仍</w:t>
      </w:r>
      <w:proofErr w:type="gramStart"/>
      <w:r w:rsidR="00D4213D" w:rsidRPr="005970EF">
        <w:rPr>
          <w:rFonts w:ascii="標楷體" w:hAnsi="標楷體" w:hint="eastAsia"/>
          <w:sz w:val="32"/>
          <w:szCs w:val="32"/>
        </w:rPr>
        <w:t>為國考的</w:t>
      </w:r>
      <w:proofErr w:type="gramEnd"/>
      <w:r w:rsidR="00D4213D" w:rsidRPr="005970EF">
        <w:rPr>
          <w:rFonts w:ascii="標楷體" w:hAnsi="標楷體" w:hint="eastAsia"/>
          <w:sz w:val="32"/>
          <w:szCs w:val="32"/>
        </w:rPr>
        <w:t>重要測驗方式，應於精進並改進相關技術後，逐步擴大</w:t>
      </w:r>
      <w:proofErr w:type="gramStart"/>
      <w:r w:rsidR="00D4213D" w:rsidRPr="005970EF">
        <w:rPr>
          <w:rFonts w:ascii="標楷體" w:hAnsi="標楷體" w:hint="eastAsia"/>
          <w:sz w:val="32"/>
          <w:szCs w:val="32"/>
        </w:rPr>
        <w:t>採</w:t>
      </w:r>
      <w:proofErr w:type="gramEnd"/>
      <w:r w:rsidR="00D4213D" w:rsidRPr="005970EF">
        <w:rPr>
          <w:rFonts w:ascii="標楷體" w:hAnsi="標楷體" w:hint="eastAsia"/>
          <w:sz w:val="32"/>
          <w:szCs w:val="32"/>
        </w:rPr>
        <w:t>行。2.</w:t>
      </w:r>
      <w:proofErr w:type="gramStart"/>
      <w:r w:rsidR="00D4213D" w:rsidRPr="005970EF">
        <w:rPr>
          <w:rFonts w:ascii="標楷體" w:hAnsi="標楷體" w:hint="eastAsia"/>
          <w:sz w:val="32"/>
          <w:szCs w:val="32"/>
        </w:rPr>
        <w:t>部擬口試</w:t>
      </w:r>
      <w:proofErr w:type="gramEnd"/>
      <w:r w:rsidR="00D4213D" w:rsidRPr="005970EF">
        <w:rPr>
          <w:rFonts w:ascii="標楷體" w:hAnsi="標楷體" w:hint="eastAsia"/>
          <w:sz w:val="32"/>
          <w:szCs w:val="32"/>
        </w:rPr>
        <w:t>精進策略之一，為提高用人機關參與度，個人非常贊同。然以口試需投注相當的人力、物力方得完備，而各項國家考試所涉用人機關範圍不一，如何提高用人機關參與度</w:t>
      </w:r>
      <w:r w:rsidR="00976CC3" w:rsidRPr="005970EF">
        <w:rPr>
          <w:rFonts w:ascii="標楷體" w:hAnsi="標楷體" w:hint="eastAsia"/>
          <w:sz w:val="32"/>
          <w:szCs w:val="32"/>
        </w:rPr>
        <w:t>，</w:t>
      </w:r>
      <w:r w:rsidR="00D4213D" w:rsidRPr="005970EF">
        <w:rPr>
          <w:rFonts w:ascii="標楷體" w:hAnsi="標楷體" w:hint="eastAsia"/>
          <w:sz w:val="32"/>
          <w:szCs w:val="32"/>
        </w:rPr>
        <w:t>相關機制應妥予</w:t>
      </w:r>
      <w:proofErr w:type="gramStart"/>
      <w:r w:rsidR="00D4213D" w:rsidRPr="005970EF">
        <w:rPr>
          <w:rFonts w:ascii="標楷體" w:hAnsi="標楷體" w:hint="eastAsia"/>
          <w:sz w:val="32"/>
          <w:szCs w:val="32"/>
        </w:rPr>
        <w:t>研</w:t>
      </w:r>
      <w:proofErr w:type="gramEnd"/>
      <w:r w:rsidR="00D4213D" w:rsidRPr="005970EF">
        <w:rPr>
          <w:rFonts w:ascii="標楷體" w:hAnsi="標楷體" w:hint="eastAsia"/>
          <w:sz w:val="32"/>
          <w:szCs w:val="32"/>
        </w:rPr>
        <w:t>議規劃。例如離島特考或地方特考，因其用人機關較為特定，為因地制宜，切合用人機關需要，讓其參與口試，應屬可行；但高普考試之用人機關，可能遍及中央與各地方機關，範疇太大，如讓用人機關參與口試，究應依高普考試的</w:t>
      </w:r>
      <w:proofErr w:type="gramStart"/>
      <w:r w:rsidR="00D4213D" w:rsidRPr="005970EF">
        <w:rPr>
          <w:rFonts w:ascii="標楷體" w:hAnsi="標楷體" w:hint="eastAsia"/>
          <w:sz w:val="32"/>
          <w:szCs w:val="32"/>
        </w:rPr>
        <w:t>職組職系擇</w:t>
      </w:r>
      <w:proofErr w:type="gramEnd"/>
      <w:r w:rsidR="00D4213D" w:rsidRPr="005970EF">
        <w:rPr>
          <w:rFonts w:ascii="標楷體" w:hAnsi="標楷體" w:hint="eastAsia"/>
          <w:sz w:val="32"/>
          <w:szCs w:val="32"/>
        </w:rPr>
        <w:t>選主管機關參與，或由開缺的用人機關參與？如何執行較為客觀公正，並符應各機關需求</w:t>
      </w:r>
      <w:r w:rsidR="00AA19B0" w:rsidRPr="005970EF">
        <w:rPr>
          <w:rFonts w:ascii="標楷體" w:hAnsi="標楷體" w:hint="eastAsia"/>
          <w:sz w:val="32"/>
          <w:szCs w:val="32"/>
        </w:rPr>
        <w:t>？</w:t>
      </w:r>
      <w:r w:rsidR="00D4213D" w:rsidRPr="005970EF">
        <w:rPr>
          <w:rFonts w:ascii="標楷體" w:hAnsi="標楷體" w:hint="eastAsia"/>
          <w:sz w:val="32"/>
          <w:szCs w:val="32"/>
        </w:rPr>
        <w:t>作業技術上應再加研究。3.口試的試題內容及口試委員的組成，影響口試成效甚</w:t>
      </w:r>
      <w:proofErr w:type="gramStart"/>
      <w:r w:rsidR="00D4213D" w:rsidRPr="005970EF">
        <w:rPr>
          <w:rFonts w:ascii="標楷體" w:hAnsi="標楷體" w:hint="eastAsia"/>
          <w:sz w:val="32"/>
          <w:szCs w:val="32"/>
        </w:rPr>
        <w:t>鉅</w:t>
      </w:r>
      <w:proofErr w:type="gramEnd"/>
      <w:r w:rsidR="00D4213D" w:rsidRPr="005970EF">
        <w:rPr>
          <w:rFonts w:ascii="標楷體" w:hAnsi="標楷體" w:hint="eastAsia"/>
          <w:sz w:val="32"/>
          <w:szCs w:val="32"/>
        </w:rPr>
        <w:t>，為避免因各口試委員評分標準寬嚴不一，或口試試題難易度差異過大，致影響口試公平性，除試題內容應符合各該職系的核心職能，以及力求作業流程標準化之外，能否</w:t>
      </w:r>
      <w:proofErr w:type="gramStart"/>
      <w:r w:rsidR="00D4213D" w:rsidRPr="005970EF">
        <w:rPr>
          <w:rFonts w:ascii="標楷體" w:hAnsi="標楷體" w:hint="eastAsia"/>
          <w:sz w:val="32"/>
          <w:szCs w:val="32"/>
        </w:rPr>
        <w:t>研</w:t>
      </w:r>
      <w:proofErr w:type="gramEnd"/>
      <w:r w:rsidR="00D4213D" w:rsidRPr="005970EF">
        <w:rPr>
          <w:rFonts w:ascii="標楷體" w:hAnsi="標楷體" w:hint="eastAsia"/>
          <w:sz w:val="32"/>
          <w:szCs w:val="32"/>
        </w:rPr>
        <w:t>議設計量化校正機制，期更提高口試的信度</w:t>
      </w:r>
      <w:proofErr w:type="gramStart"/>
      <w:r w:rsidR="00D4213D" w:rsidRPr="005970EF">
        <w:rPr>
          <w:rFonts w:ascii="標楷體" w:hAnsi="標楷體" w:hint="eastAsia"/>
          <w:sz w:val="32"/>
          <w:szCs w:val="32"/>
        </w:rPr>
        <w:t>與效度</w:t>
      </w:r>
      <w:proofErr w:type="gramEnd"/>
      <w:r w:rsidR="00AA19B0" w:rsidRPr="005970EF">
        <w:rPr>
          <w:rFonts w:ascii="標楷體" w:hAnsi="標楷體" w:hint="eastAsia"/>
          <w:sz w:val="32"/>
          <w:szCs w:val="32"/>
        </w:rPr>
        <w:t>？</w:t>
      </w:r>
      <w:proofErr w:type="gramStart"/>
      <w:r w:rsidR="00D4213D" w:rsidRPr="005970EF">
        <w:rPr>
          <w:rFonts w:ascii="標楷體" w:hAnsi="標楷體" w:hint="eastAsia"/>
          <w:sz w:val="32"/>
          <w:szCs w:val="32"/>
        </w:rPr>
        <w:t>請部審酌</w:t>
      </w:r>
      <w:proofErr w:type="gramEnd"/>
      <w:r w:rsidR="00D4213D" w:rsidRPr="005970EF">
        <w:rPr>
          <w:rFonts w:ascii="標楷體" w:hAnsi="標楷體" w:hint="eastAsia"/>
          <w:sz w:val="32"/>
          <w:szCs w:val="32"/>
        </w:rPr>
        <w:t>。4.口試成績占比及其時間長度多久為宜，始能發揮口試鑑別功效，評測出應考人與未來擬任職務的契合度，亦請部加以</w:t>
      </w:r>
      <w:proofErr w:type="gramStart"/>
      <w:r w:rsidR="00D4213D" w:rsidRPr="005970EF">
        <w:rPr>
          <w:rFonts w:ascii="標楷體" w:hAnsi="標楷體" w:hint="eastAsia"/>
          <w:sz w:val="32"/>
          <w:szCs w:val="32"/>
        </w:rPr>
        <w:t>研</w:t>
      </w:r>
      <w:proofErr w:type="gramEnd"/>
      <w:r w:rsidR="00D4213D" w:rsidRPr="005970EF">
        <w:rPr>
          <w:rFonts w:ascii="標楷體" w:hAnsi="標楷體" w:hint="eastAsia"/>
          <w:sz w:val="32"/>
          <w:szCs w:val="32"/>
        </w:rPr>
        <w:t>議。希冀除了筆試之外，藉由口試輔助，能夠拔</w:t>
      </w:r>
      <w:proofErr w:type="gramStart"/>
      <w:r w:rsidR="00D4213D" w:rsidRPr="005970EF">
        <w:rPr>
          <w:rFonts w:ascii="標楷體" w:hAnsi="標楷體" w:hint="eastAsia"/>
          <w:sz w:val="32"/>
          <w:szCs w:val="32"/>
        </w:rPr>
        <w:t>擢</w:t>
      </w:r>
      <w:proofErr w:type="gramEnd"/>
      <w:r w:rsidR="00D4213D" w:rsidRPr="005970EF">
        <w:rPr>
          <w:rFonts w:ascii="標楷體" w:hAnsi="標楷體" w:hint="eastAsia"/>
          <w:sz w:val="32"/>
          <w:szCs w:val="32"/>
        </w:rPr>
        <w:t>更</w:t>
      </w:r>
      <w:proofErr w:type="gramStart"/>
      <w:r w:rsidR="00D4213D" w:rsidRPr="005970EF">
        <w:rPr>
          <w:rFonts w:ascii="標楷體" w:hAnsi="標楷體" w:hint="eastAsia"/>
          <w:sz w:val="32"/>
          <w:szCs w:val="32"/>
        </w:rPr>
        <w:t>臻</w:t>
      </w:r>
      <w:proofErr w:type="gramEnd"/>
      <w:r w:rsidR="00D4213D" w:rsidRPr="005970EF">
        <w:rPr>
          <w:rFonts w:ascii="標楷體" w:hAnsi="標楷體" w:hint="eastAsia"/>
          <w:sz w:val="32"/>
          <w:szCs w:val="32"/>
        </w:rPr>
        <w:t>符合用人機關所需人才。</w:t>
      </w:r>
    </w:p>
    <w:p w14:paraId="5E744D1E" w14:textId="77777777" w:rsidR="001020C0" w:rsidRPr="005970EF" w:rsidRDefault="009E470B" w:rsidP="009B27D2">
      <w:pPr>
        <w:kinsoku w:val="0"/>
        <w:overflowPunct w:val="0"/>
        <w:snapToGrid w:val="0"/>
        <w:spacing w:line="460" w:lineRule="exact"/>
        <w:ind w:leftChars="100" w:left="968" w:hangingChars="196" w:hanging="628"/>
        <w:jc w:val="both"/>
        <w:textAlignment w:val="baseline"/>
        <w:rPr>
          <w:rFonts w:ascii="標楷體" w:hAnsi="標楷體"/>
          <w:sz w:val="32"/>
          <w:szCs w:val="32"/>
        </w:rPr>
      </w:pPr>
      <w:r w:rsidRPr="005970EF">
        <w:rPr>
          <w:rFonts w:ascii="標楷體" w:hAnsi="標楷體" w:hint="eastAsia"/>
          <w:b/>
          <w:bCs/>
          <w:color w:val="C00000"/>
          <w:sz w:val="32"/>
          <w:szCs w:val="32"/>
        </w:rPr>
        <w:t xml:space="preserve">  </w:t>
      </w:r>
      <w:proofErr w:type="gramStart"/>
      <w:r w:rsidR="001020C0" w:rsidRPr="005970EF">
        <w:rPr>
          <w:rFonts w:ascii="標楷體" w:hAnsi="標楷體" w:hint="eastAsia"/>
          <w:b/>
          <w:bCs/>
          <w:sz w:val="32"/>
          <w:szCs w:val="32"/>
        </w:rPr>
        <w:t>王委員秀紅</w:t>
      </w:r>
      <w:proofErr w:type="gramEnd"/>
      <w:r w:rsidR="001020C0" w:rsidRPr="005970EF">
        <w:rPr>
          <w:rFonts w:ascii="標楷體" w:hAnsi="標楷體" w:hint="eastAsia"/>
          <w:b/>
          <w:bCs/>
          <w:sz w:val="32"/>
          <w:szCs w:val="32"/>
        </w:rPr>
        <w:t>：</w:t>
      </w:r>
      <w:r w:rsidR="001020C0" w:rsidRPr="005970EF">
        <w:rPr>
          <w:rFonts w:ascii="標楷體" w:hAnsi="標楷體" w:hint="eastAsia"/>
          <w:sz w:val="32"/>
          <w:szCs w:val="32"/>
        </w:rPr>
        <w:t>1.國家考試主要分為兩大類，公務人員任用考試與專技人員執業資格考試，如今配合公務人員任用考試逐步擴大口試</w:t>
      </w:r>
      <w:proofErr w:type="gramStart"/>
      <w:r w:rsidR="001020C0" w:rsidRPr="005970EF">
        <w:rPr>
          <w:rFonts w:ascii="標楷體" w:hAnsi="標楷體" w:hint="eastAsia"/>
          <w:sz w:val="32"/>
          <w:szCs w:val="32"/>
        </w:rPr>
        <w:t>採</w:t>
      </w:r>
      <w:proofErr w:type="gramEnd"/>
      <w:r w:rsidR="001020C0" w:rsidRPr="005970EF">
        <w:rPr>
          <w:rFonts w:ascii="標楷體" w:hAnsi="標楷體" w:hint="eastAsia"/>
          <w:sz w:val="32"/>
          <w:szCs w:val="32"/>
        </w:rPr>
        <w:t>行範圍，</w:t>
      </w:r>
      <w:proofErr w:type="gramStart"/>
      <w:r w:rsidR="001020C0" w:rsidRPr="005970EF">
        <w:rPr>
          <w:rFonts w:ascii="標楷體" w:hAnsi="標楷體" w:hint="eastAsia"/>
          <w:sz w:val="32"/>
          <w:szCs w:val="32"/>
        </w:rPr>
        <w:t>考選部勢須</w:t>
      </w:r>
      <w:proofErr w:type="gramEnd"/>
      <w:r w:rsidR="001020C0" w:rsidRPr="005970EF">
        <w:rPr>
          <w:rFonts w:ascii="標楷體" w:hAnsi="標楷體" w:hint="eastAsia"/>
          <w:sz w:val="32"/>
          <w:szCs w:val="32"/>
        </w:rPr>
        <w:t>投入更多資源，但個人認為此舉有其重要性。觀察其他世界先進國家可發現，公務人員任用考試大部分不會只經由筆試，且是一次性考試就決定是否錄取，而須再透過口試等方式進行選才；由此可見，部針對口試提出精進策略，不僅符合世界潮流，</w:t>
      </w:r>
      <w:r w:rsidR="001020C0" w:rsidRPr="005970EF">
        <w:rPr>
          <w:rFonts w:ascii="標楷體" w:hAnsi="標楷體" w:hint="eastAsia"/>
          <w:sz w:val="32"/>
          <w:szCs w:val="32"/>
        </w:rPr>
        <w:lastRenderedPageBreak/>
        <w:t>也是關鍵性的國家考試改革之舉。2.依報告資料所示，公務人員考試實施口試已行之有年，為提高口試的公平性</w:t>
      </w:r>
      <w:proofErr w:type="gramStart"/>
      <w:r w:rsidR="001020C0" w:rsidRPr="005970EF">
        <w:rPr>
          <w:rFonts w:ascii="標楷體" w:hAnsi="標楷體" w:hint="eastAsia"/>
          <w:sz w:val="32"/>
          <w:szCs w:val="32"/>
        </w:rPr>
        <w:t>與效度，部已</w:t>
      </w:r>
      <w:proofErr w:type="gramEnd"/>
      <w:r w:rsidR="001020C0" w:rsidRPr="005970EF">
        <w:rPr>
          <w:rFonts w:ascii="標楷體" w:hAnsi="標楷體" w:hint="eastAsia"/>
          <w:sz w:val="32"/>
          <w:szCs w:val="32"/>
        </w:rPr>
        <w:t>朝結構化方式設計改進。以國考類科雖然非常多元，所需公務人力特質也不盡相同，各有不同的需求與條件，但有關結構化口試仍可再精進，力求在主觀中堅守客觀及公正選才的原則。建議可參考</w:t>
      </w:r>
      <w:proofErr w:type="gramStart"/>
      <w:r w:rsidR="001020C0" w:rsidRPr="005970EF">
        <w:rPr>
          <w:rFonts w:ascii="標楷體" w:hAnsi="標楷體" w:hint="eastAsia"/>
          <w:sz w:val="32"/>
          <w:szCs w:val="32"/>
        </w:rPr>
        <w:t>醫</w:t>
      </w:r>
      <w:proofErr w:type="gramEnd"/>
      <w:r w:rsidR="001020C0" w:rsidRPr="005970EF">
        <w:rPr>
          <w:rFonts w:ascii="標楷體" w:hAnsi="標楷體" w:hint="eastAsia"/>
          <w:sz w:val="32"/>
          <w:szCs w:val="32"/>
        </w:rPr>
        <w:t>事人員的客觀結構化臨床考試（OSCE）理念，將每一項步驟都予以結構化，且口試應試環境的完善與否，直接影響應考人的表現，如OSCE要求獨立空間、全程錄影，甚至設置休息室等，當然成本相對較高，但仍建議考選部妥善應用新設闈場大樓空間，打造友善的應試環境，期逐步提升口試的信度</w:t>
      </w:r>
      <w:proofErr w:type="gramStart"/>
      <w:r w:rsidR="001020C0" w:rsidRPr="005970EF">
        <w:rPr>
          <w:rFonts w:ascii="標楷體" w:hAnsi="標楷體" w:hint="eastAsia"/>
          <w:sz w:val="32"/>
          <w:szCs w:val="32"/>
        </w:rPr>
        <w:t>與效度</w:t>
      </w:r>
      <w:proofErr w:type="gramEnd"/>
      <w:r w:rsidR="001020C0" w:rsidRPr="005970EF">
        <w:rPr>
          <w:rFonts w:ascii="標楷體" w:hAnsi="標楷體" w:hint="eastAsia"/>
          <w:sz w:val="32"/>
          <w:szCs w:val="32"/>
        </w:rPr>
        <w:t>。3.有關口試成績占比部分，如公職護理師等考試，由專技人員轉任者，其口試成績占比由20％提高到30％，個人非常認同。口試成績占錄取成績30％，可發揮口試篩選機制，且對於筆試成績尚可，但人格特質更適合各機關要求者，有更大的錄取機會。若口試成績僅占10％，對於錄取與否無太大影響，恐失去意義。另外，我國的口試時間與其他國家相比也相對短促，建議辦理口試的各項考試，口試時間與成績占比均可審酌逐步調整增加。口試需要許多人力、物力投入，</w:t>
      </w:r>
      <w:proofErr w:type="gramStart"/>
      <w:r w:rsidR="001020C0" w:rsidRPr="005970EF">
        <w:rPr>
          <w:rFonts w:ascii="標楷體" w:hAnsi="標楷體" w:hint="eastAsia"/>
          <w:sz w:val="32"/>
          <w:szCs w:val="32"/>
        </w:rPr>
        <w:t>但部可逐步</w:t>
      </w:r>
      <w:proofErr w:type="gramEnd"/>
      <w:r w:rsidR="001020C0" w:rsidRPr="005970EF">
        <w:rPr>
          <w:rFonts w:ascii="標楷體" w:hAnsi="標楷體" w:hint="eastAsia"/>
          <w:sz w:val="32"/>
          <w:szCs w:val="32"/>
        </w:rPr>
        <w:t>推動，促使國家投入更多資源，漸入佳境。4.有關口試類科規劃部分，為因應口試擴大舉行，目前有</w:t>
      </w:r>
      <w:proofErr w:type="gramStart"/>
      <w:r w:rsidR="001020C0" w:rsidRPr="005970EF">
        <w:rPr>
          <w:rFonts w:ascii="標楷體" w:hAnsi="標楷體" w:hint="eastAsia"/>
          <w:sz w:val="32"/>
          <w:szCs w:val="32"/>
        </w:rPr>
        <w:t>哪些類科</w:t>
      </w:r>
      <w:proofErr w:type="gramEnd"/>
      <w:r w:rsidR="001020C0" w:rsidRPr="005970EF">
        <w:rPr>
          <w:rFonts w:ascii="標楷體" w:hAnsi="標楷體" w:hint="eastAsia"/>
          <w:sz w:val="32"/>
          <w:szCs w:val="32"/>
        </w:rPr>
        <w:t>將優先</w:t>
      </w:r>
      <w:proofErr w:type="gramStart"/>
      <w:r w:rsidR="001020C0" w:rsidRPr="005970EF">
        <w:rPr>
          <w:rFonts w:ascii="標楷體" w:hAnsi="標楷體" w:hint="eastAsia"/>
          <w:sz w:val="32"/>
          <w:szCs w:val="32"/>
        </w:rPr>
        <w:t>採</w:t>
      </w:r>
      <w:proofErr w:type="gramEnd"/>
      <w:r w:rsidR="001020C0" w:rsidRPr="005970EF">
        <w:rPr>
          <w:rFonts w:ascii="標楷體" w:hAnsi="標楷體" w:hint="eastAsia"/>
          <w:sz w:val="32"/>
          <w:szCs w:val="32"/>
        </w:rPr>
        <w:t>行，</w:t>
      </w:r>
      <w:proofErr w:type="gramStart"/>
      <w:r w:rsidR="001020C0" w:rsidRPr="005970EF">
        <w:rPr>
          <w:rFonts w:ascii="標楷體" w:hAnsi="標楷體" w:hint="eastAsia"/>
          <w:sz w:val="32"/>
          <w:szCs w:val="32"/>
        </w:rPr>
        <w:t>建議部應儘早</w:t>
      </w:r>
      <w:proofErr w:type="gramEnd"/>
      <w:r w:rsidR="001020C0" w:rsidRPr="005970EF">
        <w:rPr>
          <w:rFonts w:ascii="標楷體" w:hAnsi="標楷體" w:hint="eastAsia"/>
          <w:sz w:val="32"/>
          <w:szCs w:val="32"/>
        </w:rPr>
        <w:t>規劃，若有具體期程也應讓外界知曉，以利應考人提前準備。5.在口試應用之精進策略部分，個人</w:t>
      </w:r>
      <w:proofErr w:type="gramStart"/>
      <w:r w:rsidR="001020C0" w:rsidRPr="005970EF">
        <w:rPr>
          <w:rFonts w:ascii="標楷體" w:hAnsi="標楷體" w:hint="eastAsia"/>
          <w:sz w:val="32"/>
          <w:szCs w:val="32"/>
        </w:rPr>
        <w:t>對部所提出</w:t>
      </w:r>
      <w:proofErr w:type="gramEnd"/>
      <w:r w:rsidR="001020C0" w:rsidRPr="005970EF">
        <w:rPr>
          <w:rFonts w:ascii="標楷體" w:hAnsi="標楷體" w:hint="eastAsia"/>
          <w:sz w:val="32"/>
          <w:szCs w:val="32"/>
        </w:rPr>
        <w:t>的五項</w:t>
      </w:r>
      <w:proofErr w:type="gramStart"/>
      <w:r w:rsidR="001020C0" w:rsidRPr="005970EF">
        <w:rPr>
          <w:rFonts w:ascii="標楷體" w:hAnsi="標楷體" w:hint="eastAsia"/>
          <w:sz w:val="32"/>
          <w:szCs w:val="32"/>
        </w:rPr>
        <w:t>策略均表肯定</w:t>
      </w:r>
      <w:proofErr w:type="gramEnd"/>
      <w:r w:rsidR="001020C0" w:rsidRPr="005970EF">
        <w:rPr>
          <w:rFonts w:ascii="標楷體" w:hAnsi="標楷體" w:hint="eastAsia"/>
          <w:sz w:val="32"/>
          <w:szCs w:val="32"/>
        </w:rPr>
        <w:t>；另建議口試參考手冊為配合社會變遷，應每3年至5年更新一次。</w:t>
      </w:r>
    </w:p>
    <w:p w14:paraId="63EC1D24" w14:textId="7E8EAF39" w:rsidR="00EE61B4" w:rsidRPr="005970EF" w:rsidRDefault="006540A2" w:rsidP="008A3E12">
      <w:pPr>
        <w:kinsoku w:val="0"/>
        <w:overflowPunct w:val="0"/>
        <w:snapToGrid w:val="0"/>
        <w:spacing w:line="460" w:lineRule="exact"/>
        <w:ind w:leftChars="100" w:left="981" w:hangingChars="200" w:hanging="641"/>
        <w:jc w:val="both"/>
        <w:textAlignment w:val="baseline"/>
        <w:rPr>
          <w:rFonts w:ascii="標楷體" w:hAnsi="標楷體"/>
          <w:sz w:val="32"/>
          <w:szCs w:val="32"/>
        </w:rPr>
      </w:pPr>
      <w:r w:rsidRPr="005970EF">
        <w:rPr>
          <w:rFonts w:ascii="標楷體" w:hAnsi="標楷體" w:hint="eastAsia"/>
          <w:b/>
          <w:bCs/>
          <w:color w:val="C00000"/>
          <w:sz w:val="32"/>
          <w:szCs w:val="32"/>
        </w:rPr>
        <w:t xml:space="preserve">  </w:t>
      </w:r>
      <w:r w:rsidR="00EE61B4" w:rsidRPr="005970EF">
        <w:rPr>
          <w:rFonts w:ascii="標楷體" w:hAnsi="標楷體" w:hint="eastAsia"/>
          <w:b/>
          <w:bCs/>
          <w:color w:val="000000"/>
          <w:sz w:val="32"/>
          <w:szCs w:val="32"/>
        </w:rPr>
        <w:t>周委員蓮香：</w:t>
      </w:r>
      <w:r w:rsidR="00EE61B4" w:rsidRPr="005970EF">
        <w:rPr>
          <w:rFonts w:ascii="標楷體" w:hAnsi="標楷體" w:hint="eastAsia"/>
          <w:color w:val="000000"/>
          <w:sz w:val="32"/>
          <w:szCs w:val="32"/>
        </w:rPr>
        <w:t>感謝部用心整理近年國家考試口試實施現況及提出精進策略簡報，個人謹就口試施測時間、</w:t>
      </w:r>
      <w:proofErr w:type="gramStart"/>
      <w:r w:rsidR="00EE61B4" w:rsidRPr="005970EF">
        <w:rPr>
          <w:rFonts w:ascii="標楷體" w:hAnsi="標楷體" w:hint="eastAsia"/>
          <w:color w:val="000000"/>
          <w:sz w:val="32"/>
          <w:szCs w:val="32"/>
        </w:rPr>
        <w:t>占分比率</w:t>
      </w:r>
      <w:proofErr w:type="gramEnd"/>
      <w:r w:rsidR="00EE61B4" w:rsidRPr="005970EF">
        <w:rPr>
          <w:rFonts w:ascii="標楷體" w:hAnsi="標楷體" w:hint="eastAsia"/>
          <w:color w:val="000000"/>
          <w:sz w:val="32"/>
          <w:szCs w:val="32"/>
        </w:rPr>
        <w:t>及施測環境等提出以下意見：1.口試施測時間部分：據部報告，現行國考個別或團體口試施測時間應考人</w:t>
      </w:r>
      <w:proofErr w:type="gramStart"/>
      <w:r w:rsidR="00EE61B4" w:rsidRPr="005970EF">
        <w:rPr>
          <w:rFonts w:ascii="標楷體" w:hAnsi="標楷體" w:hint="eastAsia"/>
          <w:color w:val="000000"/>
          <w:sz w:val="32"/>
          <w:szCs w:val="32"/>
        </w:rPr>
        <w:t>每位多為</w:t>
      </w:r>
      <w:proofErr w:type="gramEnd"/>
      <w:r w:rsidR="00EE61B4" w:rsidRPr="005970EF">
        <w:rPr>
          <w:rFonts w:ascii="標楷體" w:hAnsi="標楷體" w:hint="eastAsia"/>
          <w:color w:val="000000"/>
          <w:sz w:val="32"/>
          <w:szCs w:val="32"/>
        </w:rPr>
        <w:t>20</w:t>
      </w:r>
      <w:r w:rsidR="00EE61B4" w:rsidRPr="005970EF">
        <w:rPr>
          <w:rFonts w:ascii="標楷體" w:hAnsi="標楷體" w:hint="eastAsia"/>
          <w:color w:val="000000"/>
          <w:sz w:val="32"/>
          <w:szCs w:val="32"/>
        </w:rPr>
        <w:lastRenderedPageBreak/>
        <w:t>分鐘，相較其他國家公務</w:t>
      </w:r>
      <w:r w:rsidR="00DB3145" w:rsidRPr="005970EF">
        <w:rPr>
          <w:rFonts w:ascii="標楷體" w:hAnsi="標楷體" w:hint="eastAsia"/>
          <w:color w:val="000000"/>
          <w:sz w:val="32"/>
          <w:szCs w:val="32"/>
        </w:rPr>
        <w:t>人</w:t>
      </w:r>
      <w:r w:rsidR="00EE61B4" w:rsidRPr="005970EF">
        <w:rPr>
          <w:rFonts w:ascii="標楷體" w:hAnsi="標楷體" w:hint="eastAsia"/>
          <w:color w:val="000000"/>
          <w:sz w:val="32"/>
          <w:szCs w:val="32"/>
        </w:rPr>
        <w:t>員口試時間(韓國第5級考試第三試口試應考人平均應試時間240分鐘、第7級考試第二試口試應考人平均應試時間135分鐘；日本綜合職考試研究所畢業應考人「政策課題討論試驗」應試時間1小時30分)差異甚多，基於口試時間長度</w:t>
      </w:r>
      <w:proofErr w:type="gramStart"/>
      <w:r w:rsidR="00EE61B4" w:rsidRPr="005970EF">
        <w:rPr>
          <w:rFonts w:ascii="標楷體" w:hAnsi="標楷體" w:hint="eastAsia"/>
          <w:color w:val="000000"/>
          <w:sz w:val="32"/>
          <w:szCs w:val="32"/>
        </w:rPr>
        <w:t>攸</w:t>
      </w:r>
      <w:proofErr w:type="gramEnd"/>
      <w:r w:rsidR="00EE61B4" w:rsidRPr="005970EF">
        <w:rPr>
          <w:rFonts w:ascii="標楷體" w:hAnsi="標楷體" w:hint="eastAsia"/>
          <w:color w:val="000000"/>
          <w:sz w:val="32"/>
          <w:szCs w:val="32"/>
        </w:rPr>
        <w:t>關</w:t>
      </w:r>
      <w:proofErr w:type="gramStart"/>
      <w:r w:rsidR="00EE61B4" w:rsidRPr="005970EF">
        <w:rPr>
          <w:rFonts w:ascii="標楷體" w:hAnsi="標楷體" w:hint="eastAsia"/>
          <w:color w:val="000000"/>
          <w:sz w:val="32"/>
          <w:szCs w:val="32"/>
        </w:rPr>
        <w:t>口試效度</w:t>
      </w:r>
      <w:proofErr w:type="gramEnd"/>
      <w:r w:rsidR="00EE61B4" w:rsidRPr="005970EF">
        <w:rPr>
          <w:rFonts w:ascii="標楷體" w:hAnsi="標楷體" w:hint="eastAsia"/>
          <w:color w:val="000000"/>
          <w:sz w:val="32"/>
          <w:szCs w:val="32"/>
        </w:rPr>
        <w:t>，建議部未來研究增加口試時間的可行性，</w:t>
      </w:r>
      <w:proofErr w:type="gramStart"/>
      <w:r w:rsidR="00EE61B4" w:rsidRPr="005970EF">
        <w:rPr>
          <w:rFonts w:ascii="標楷體" w:hAnsi="標楷體" w:hint="eastAsia"/>
          <w:color w:val="000000"/>
          <w:sz w:val="32"/>
          <w:szCs w:val="32"/>
        </w:rPr>
        <w:t>俾</w:t>
      </w:r>
      <w:proofErr w:type="gramEnd"/>
      <w:r w:rsidR="00EE61B4" w:rsidRPr="005970EF">
        <w:rPr>
          <w:rFonts w:ascii="標楷體" w:hAnsi="標楷體" w:hint="eastAsia"/>
          <w:color w:val="000000"/>
          <w:sz w:val="32"/>
          <w:szCs w:val="32"/>
        </w:rPr>
        <w:t>提升口試信度</w:t>
      </w:r>
      <w:proofErr w:type="gramStart"/>
      <w:r w:rsidR="00EE61B4" w:rsidRPr="005970EF">
        <w:rPr>
          <w:rFonts w:ascii="標楷體" w:hAnsi="標楷體" w:hint="eastAsia"/>
          <w:color w:val="000000"/>
          <w:sz w:val="32"/>
          <w:szCs w:val="32"/>
        </w:rPr>
        <w:t>與效度</w:t>
      </w:r>
      <w:proofErr w:type="gramEnd"/>
      <w:r w:rsidR="00EE61B4" w:rsidRPr="005970EF">
        <w:rPr>
          <w:rFonts w:ascii="標楷體" w:hAnsi="標楷體" w:hint="eastAsia"/>
          <w:color w:val="000000"/>
          <w:sz w:val="32"/>
          <w:szCs w:val="32"/>
        </w:rPr>
        <w:t>。2.</w:t>
      </w:r>
      <w:proofErr w:type="gramStart"/>
      <w:r w:rsidR="00EE61B4" w:rsidRPr="005970EF">
        <w:rPr>
          <w:rFonts w:ascii="標楷體" w:hAnsi="標楷體" w:hint="eastAsia"/>
          <w:color w:val="000000"/>
          <w:sz w:val="32"/>
          <w:szCs w:val="32"/>
        </w:rPr>
        <w:t>口試占分比率</w:t>
      </w:r>
      <w:proofErr w:type="gramEnd"/>
      <w:r w:rsidR="00EE61B4" w:rsidRPr="005970EF">
        <w:rPr>
          <w:rFonts w:ascii="標楷體" w:hAnsi="標楷體" w:hint="eastAsia"/>
          <w:color w:val="000000"/>
          <w:sz w:val="32"/>
          <w:szCs w:val="32"/>
        </w:rPr>
        <w:t>部分：日本無論國家或地方公務</w:t>
      </w:r>
      <w:r w:rsidR="00B84B68" w:rsidRPr="005970EF">
        <w:rPr>
          <w:rFonts w:ascii="標楷體" w:hAnsi="標楷體" w:hint="eastAsia"/>
          <w:color w:val="000000"/>
          <w:sz w:val="32"/>
          <w:szCs w:val="32"/>
        </w:rPr>
        <w:t>人</w:t>
      </w:r>
      <w:r w:rsidR="00EE61B4" w:rsidRPr="005970EF">
        <w:rPr>
          <w:rFonts w:ascii="標楷體" w:hAnsi="標楷體" w:hint="eastAsia"/>
          <w:color w:val="000000"/>
          <w:sz w:val="32"/>
          <w:szCs w:val="32"/>
        </w:rPr>
        <w:t>員均非常強調用人機關參與，在公務人員甄選過程中，口試占有決定性的因素，因為口試才是真正判斷應考人的能力、特質、性格及態度等能否成為好公務</w:t>
      </w:r>
      <w:r w:rsidR="009B48C7" w:rsidRPr="005970EF">
        <w:rPr>
          <w:rFonts w:ascii="標楷體" w:hAnsi="標楷體" w:hint="eastAsia"/>
          <w:color w:val="000000"/>
          <w:sz w:val="32"/>
          <w:szCs w:val="32"/>
        </w:rPr>
        <w:t>人</w:t>
      </w:r>
      <w:r w:rsidR="00EE61B4" w:rsidRPr="005970EF">
        <w:rPr>
          <w:rFonts w:ascii="標楷體" w:hAnsi="標楷體" w:hint="eastAsia"/>
          <w:color w:val="000000"/>
          <w:sz w:val="32"/>
          <w:szCs w:val="32"/>
        </w:rPr>
        <w:t>員的關鍵因素，個人贊成國考擴大口試運用及提高</w:t>
      </w:r>
      <w:proofErr w:type="gramStart"/>
      <w:r w:rsidR="00EE61B4" w:rsidRPr="005970EF">
        <w:rPr>
          <w:rFonts w:ascii="標楷體" w:hAnsi="標楷體" w:hint="eastAsia"/>
          <w:color w:val="000000"/>
          <w:sz w:val="32"/>
          <w:szCs w:val="32"/>
        </w:rPr>
        <w:t>其占分比</w:t>
      </w:r>
      <w:proofErr w:type="gramEnd"/>
      <w:r w:rsidR="00EE61B4" w:rsidRPr="005970EF">
        <w:rPr>
          <w:rFonts w:ascii="標楷體" w:hAnsi="標楷體" w:hint="eastAsia"/>
          <w:color w:val="000000"/>
          <w:sz w:val="32"/>
          <w:szCs w:val="32"/>
        </w:rPr>
        <w:t>，因為倘若口試占比不高，等同最後仍以筆試決定人選，將失去辦理口試意義，建議未來可逐步滾動修正</w:t>
      </w:r>
      <w:proofErr w:type="gramStart"/>
      <w:r w:rsidR="00EE61B4" w:rsidRPr="005970EF">
        <w:rPr>
          <w:rFonts w:ascii="標楷體" w:hAnsi="標楷體" w:hint="eastAsia"/>
          <w:color w:val="000000"/>
          <w:sz w:val="32"/>
          <w:szCs w:val="32"/>
        </w:rPr>
        <w:t>口試占分比率</w:t>
      </w:r>
      <w:proofErr w:type="gramEnd"/>
      <w:r w:rsidR="00EE61B4" w:rsidRPr="005970EF">
        <w:rPr>
          <w:rFonts w:ascii="標楷體" w:hAnsi="標楷體" w:hint="eastAsia"/>
          <w:color w:val="000000"/>
          <w:sz w:val="32"/>
          <w:szCs w:val="32"/>
        </w:rPr>
        <w:t>。3.口試施測環境部分：在建置標準化口試施測環境方面，個人認為關鍵</w:t>
      </w:r>
      <w:proofErr w:type="gramStart"/>
      <w:r w:rsidR="00EE61B4" w:rsidRPr="005970EF">
        <w:rPr>
          <w:rFonts w:ascii="標楷體" w:hAnsi="標楷體" w:hint="eastAsia"/>
          <w:color w:val="000000"/>
          <w:sz w:val="32"/>
          <w:szCs w:val="32"/>
        </w:rPr>
        <w:t>繫</w:t>
      </w:r>
      <w:proofErr w:type="gramEnd"/>
      <w:r w:rsidR="00EE61B4" w:rsidRPr="005970EF">
        <w:rPr>
          <w:rFonts w:ascii="標楷體" w:hAnsi="標楷體" w:hint="eastAsia"/>
          <w:color w:val="000000"/>
          <w:sz w:val="32"/>
          <w:szCs w:val="32"/>
        </w:rPr>
        <w:t>於口試委員詢問態度及語氣，須避免影響到應考人表述，</w:t>
      </w:r>
      <w:r w:rsidR="001C59F1" w:rsidRPr="005970EF">
        <w:rPr>
          <w:rFonts w:ascii="標楷體" w:hAnsi="標楷體" w:hint="eastAsia"/>
          <w:sz w:val="32"/>
          <w:szCs w:val="32"/>
        </w:rPr>
        <w:t>建議口試委員應接受相關訓練</w:t>
      </w:r>
      <w:r w:rsidR="00EE61B4" w:rsidRPr="005970EF">
        <w:rPr>
          <w:rFonts w:ascii="標楷體" w:hAnsi="標楷體" w:hint="eastAsia"/>
          <w:sz w:val="32"/>
          <w:szCs w:val="32"/>
        </w:rPr>
        <w:t>，</w:t>
      </w:r>
      <w:r w:rsidR="00EE61B4" w:rsidRPr="005970EF">
        <w:rPr>
          <w:rFonts w:ascii="標楷體" w:hAnsi="標楷體" w:hint="eastAsia"/>
          <w:color w:val="000000"/>
          <w:sz w:val="32"/>
          <w:szCs w:val="32"/>
        </w:rPr>
        <w:t>如此或可確保口試過程之公平、公正，有效發揮口試之功能。</w:t>
      </w:r>
    </w:p>
    <w:p w14:paraId="79FDF3F2" w14:textId="0663CA1B" w:rsidR="00A70144" w:rsidRPr="005970EF" w:rsidRDefault="006540A2" w:rsidP="00E532FF">
      <w:pPr>
        <w:kinsoku w:val="0"/>
        <w:overflowPunct w:val="0"/>
        <w:snapToGrid w:val="0"/>
        <w:spacing w:line="460" w:lineRule="exact"/>
        <w:ind w:leftChars="100" w:left="981" w:hangingChars="200" w:hanging="641"/>
        <w:jc w:val="both"/>
        <w:textAlignment w:val="baseline"/>
        <w:rPr>
          <w:rFonts w:ascii="標楷體" w:hAnsi="標楷體"/>
          <w:sz w:val="32"/>
          <w:szCs w:val="32"/>
        </w:rPr>
      </w:pPr>
      <w:r w:rsidRPr="005970EF">
        <w:rPr>
          <w:rFonts w:ascii="標楷體" w:hAnsi="標楷體" w:hint="eastAsia"/>
          <w:b/>
          <w:bCs/>
          <w:color w:val="C00000"/>
          <w:sz w:val="32"/>
          <w:szCs w:val="32"/>
        </w:rPr>
        <w:t xml:space="preserve"> </w:t>
      </w:r>
      <w:r w:rsidR="009E470B" w:rsidRPr="005970EF">
        <w:rPr>
          <w:rFonts w:ascii="標楷體" w:hAnsi="標楷體" w:hint="eastAsia"/>
          <w:color w:val="C00000"/>
          <w:sz w:val="32"/>
          <w:szCs w:val="32"/>
        </w:rPr>
        <w:t xml:space="preserve"> </w:t>
      </w:r>
      <w:r w:rsidR="00A70144" w:rsidRPr="005970EF">
        <w:rPr>
          <w:rFonts w:ascii="標楷體" w:hAnsi="標楷體" w:hint="eastAsia"/>
          <w:b/>
          <w:bCs/>
          <w:sz w:val="32"/>
          <w:szCs w:val="32"/>
        </w:rPr>
        <w:t>何委員</w:t>
      </w:r>
      <w:proofErr w:type="gramStart"/>
      <w:r w:rsidR="00A70144" w:rsidRPr="005970EF">
        <w:rPr>
          <w:rFonts w:ascii="標楷體" w:hAnsi="標楷體" w:hint="eastAsia"/>
          <w:b/>
          <w:bCs/>
          <w:sz w:val="32"/>
          <w:szCs w:val="32"/>
        </w:rPr>
        <w:t>怡澄</w:t>
      </w:r>
      <w:proofErr w:type="gramEnd"/>
      <w:r w:rsidR="00A70144" w:rsidRPr="005970EF">
        <w:rPr>
          <w:rFonts w:ascii="標楷體" w:hAnsi="標楷體" w:hint="eastAsia"/>
          <w:b/>
          <w:bCs/>
          <w:sz w:val="32"/>
          <w:szCs w:val="32"/>
        </w:rPr>
        <w:t>：</w:t>
      </w:r>
      <w:r w:rsidR="00A70144" w:rsidRPr="005970EF">
        <w:rPr>
          <w:rFonts w:ascii="標楷體" w:hAnsi="標楷體" w:hint="eastAsia"/>
          <w:sz w:val="32"/>
          <w:szCs w:val="32"/>
        </w:rPr>
        <w:t>1.考選部辦理口試已有相當經驗，今日報告國家考試口試實施現況及精進策略，讓委員對於口試的辦理</w:t>
      </w:r>
      <w:proofErr w:type="gramStart"/>
      <w:r w:rsidR="00A70144" w:rsidRPr="005970EF">
        <w:rPr>
          <w:rFonts w:ascii="標楷體" w:hAnsi="標楷體" w:hint="eastAsia"/>
          <w:sz w:val="32"/>
          <w:szCs w:val="32"/>
        </w:rPr>
        <w:t>有更整體性</w:t>
      </w:r>
      <w:proofErr w:type="gramEnd"/>
      <w:r w:rsidR="00A70144" w:rsidRPr="005970EF">
        <w:rPr>
          <w:rFonts w:ascii="標楷體" w:hAnsi="標楷體" w:hint="eastAsia"/>
          <w:sz w:val="32"/>
          <w:szCs w:val="32"/>
        </w:rPr>
        <w:t>的瞭解。報告所述，部對於口試技術與口試委員的培訓等，均持續進行改革，至於目前對於哪些考試類科要增加</w:t>
      </w:r>
      <w:r w:rsidR="00A70144" w:rsidRPr="005970EF">
        <w:rPr>
          <w:rFonts w:ascii="標楷體" w:hAnsi="標楷體" w:hint="eastAsia"/>
          <w:color w:val="000000"/>
          <w:sz w:val="32"/>
          <w:szCs w:val="32"/>
        </w:rPr>
        <w:t>口試</w:t>
      </w:r>
      <w:r w:rsidR="00A70144" w:rsidRPr="005970EF">
        <w:rPr>
          <w:rFonts w:ascii="標楷體" w:hAnsi="標楷體" w:hint="eastAsia"/>
          <w:sz w:val="32"/>
          <w:szCs w:val="32"/>
        </w:rPr>
        <w:t>，有無具體規劃？請補充說明。2.有關口試成績占比部分，如普考實施口試的兩個類科，口試成績占比僅10％，對考試結果是否具實質影響？值得探究。對此，部是否曾就口試成績占比高低對考試結果之影響進行統計研究</w:t>
      </w:r>
      <w:r w:rsidR="00976CC3" w:rsidRPr="005970EF">
        <w:rPr>
          <w:rFonts w:ascii="標楷體" w:hAnsi="標楷體" w:hint="eastAsia"/>
          <w:sz w:val="32"/>
          <w:szCs w:val="32"/>
        </w:rPr>
        <w:t>？</w:t>
      </w:r>
      <w:r w:rsidR="00A70144" w:rsidRPr="005970EF">
        <w:rPr>
          <w:rFonts w:ascii="標楷體" w:hAnsi="標楷體" w:hint="eastAsia"/>
          <w:sz w:val="32"/>
          <w:szCs w:val="32"/>
        </w:rPr>
        <w:t>例如口試成績占比10％或20％，對於考試結果有無差異？口試係用於瞭解觀察應考人的儀態、口語表達等能力，對於部分著重人際溝通之職務非常重要，其占比高低可能就會成為選才的關鍵，因此有關口試成績占比之衡量與涵義，請補充說明。3.在精進策略部分，提及建置口</w:t>
      </w:r>
      <w:r w:rsidR="00A70144" w:rsidRPr="005970EF">
        <w:rPr>
          <w:rFonts w:ascii="標楷體" w:hAnsi="標楷體" w:hint="eastAsia"/>
          <w:sz w:val="32"/>
          <w:szCs w:val="32"/>
        </w:rPr>
        <w:lastRenderedPageBreak/>
        <w:t>試人力資料庫，除學者專家</w:t>
      </w:r>
      <w:proofErr w:type="gramStart"/>
      <w:r w:rsidR="00A70144" w:rsidRPr="005970EF">
        <w:rPr>
          <w:rFonts w:ascii="標楷體" w:hAnsi="標楷體" w:hint="eastAsia"/>
          <w:sz w:val="32"/>
          <w:szCs w:val="32"/>
        </w:rPr>
        <w:t>以外，部亦</w:t>
      </w:r>
      <w:proofErr w:type="gramEnd"/>
      <w:r w:rsidR="00A70144" w:rsidRPr="005970EF">
        <w:rPr>
          <w:rFonts w:ascii="標楷體" w:hAnsi="標楷體" w:hint="eastAsia"/>
          <w:sz w:val="32"/>
          <w:szCs w:val="32"/>
        </w:rPr>
        <w:t>規劃網羅用人機關簡任以上公務人員，且為配合擴大用人機關參與國考選才政策，目前高階公務人員參與口試的比率已由三分之一提高至二分之一。但實務上，高階公務人員參與口試的情形是否踴躍？意即，高階文官參與口試的人數比例之規定雖已調高，然其參與意願與動機是否也隨之提升？此亦反應出用人機關參與國家考試的意願，若機關意願高，則高階文官也會有更高的參與動機或誘因接受培訓。另外</w:t>
      </w:r>
      <w:r w:rsidR="00976CC3" w:rsidRPr="005970EF">
        <w:rPr>
          <w:rFonts w:ascii="標楷體" w:hAnsi="標楷體" w:hint="eastAsia"/>
          <w:sz w:val="32"/>
          <w:szCs w:val="32"/>
        </w:rPr>
        <w:t>，</w:t>
      </w:r>
      <w:r w:rsidR="00A70144" w:rsidRPr="005970EF">
        <w:rPr>
          <w:rFonts w:ascii="標楷體" w:hAnsi="標楷體" w:hint="eastAsia"/>
          <w:sz w:val="32"/>
          <w:szCs w:val="32"/>
        </w:rPr>
        <w:t>對於培訓高階文官擔任口試委員，是由考選部主動邀請或是由機關選派，其機制為何</w:t>
      </w:r>
      <w:r w:rsidR="00976CC3" w:rsidRPr="005970EF">
        <w:rPr>
          <w:rFonts w:ascii="標楷體" w:hAnsi="標楷體" w:hint="eastAsia"/>
          <w:sz w:val="32"/>
          <w:szCs w:val="32"/>
        </w:rPr>
        <w:t>？</w:t>
      </w:r>
      <w:r w:rsidR="00A70144" w:rsidRPr="005970EF">
        <w:rPr>
          <w:rFonts w:ascii="標楷體" w:hAnsi="標楷體" w:hint="eastAsia"/>
          <w:sz w:val="32"/>
          <w:szCs w:val="32"/>
        </w:rPr>
        <w:t>亦請補充說明。4.對於初次參與口試或經驗不足的委員，應接受至少半天的標準化口試訓練，個人認為非常重要，並建議可再適度增加訓練時數。而除標準化口試訓練外，建議也應提供更多有關辦理口試的書面與影音資料，透過多元豐富的資訊讓口試委員更瞭解口試辦理方式與流程，以及如何標準化評分，確保口試之公平性與公正性。</w:t>
      </w:r>
    </w:p>
    <w:p w14:paraId="1DAC1B1D" w14:textId="1EEF809B" w:rsidR="00A55226" w:rsidRPr="005970EF" w:rsidRDefault="00B838C5" w:rsidP="00E532FF">
      <w:pPr>
        <w:kinsoku w:val="0"/>
        <w:overflowPunct w:val="0"/>
        <w:snapToGrid w:val="0"/>
        <w:spacing w:line="460" w:lineRule="exact"/>
        <w:ind w:leftChars="100" w:left="981" w:hangingChars="200" w:hanging="641"/>
        <w:jc w:val="both"/>
        <w:textAlignment w:val="baseline"/>
        <w:rPr>
          <w:rFonts w:ascii="標楷體" w:hAnsi="標楷體"/>
          <w:sz w:val="32"/>
          <w:szCs w:val="32"/>
        </w:rPr>
      </w:pPr>
      <w:r w:rsidRPr="005970EF">
        <w:rPr>
          <w:rFonts w:ascii="標楷體" w:hAnsi="標楷體" w:hint="eastAsia"/>
          <w:b/>
          <w:bCs/>
          <w:color w:val="C00000"/>
          <w:sz w:val="32"/>
          <w:szCs w:val="32"/>
        </w:rPr>
        <w:t xml:space="preserve"> </w:t>
      </w:r>
      <w:r w:rsidRPr="005970EF">
        <w:rPr>
          <w:rFonts w:ascii="標楷體" w:hAnsi="標楷體" w:hint="eastAsia"/>
          <w:b/>
          <w:bCs/>
          <w:sz w:val="32"/>
          <w:szCs w:val="32"/>
        </w:rPr>
        <w:t xml:space="preserve"> </w:t>
      </w:r>
      <w:r w:rsidR="009E470B" w:rsidRPr="005970EF">
        <w:rPr>
          <w:rFonts w:ascii="標楷體" w:hAnsi="標楷體" w:hint="eastAsia"/>
          <w:b/>
          <w:bCs/>
          <w:sz w:val="32"/>
          <w:szCs w:val="32"/>
        </w:rPr>
        <w:t>伊萬</w:t>
      </w:r>
      <w:proofErr w:type="gramStart"/>
      <w:r w:rsidR="009E470B" w:rsidRPr="005970EF">
        <w:rPr>
          <w:rFonts w:ascii="標楷體" w:hAnsi="標楷體" w:hint="eastAsia"/>
          <w:b/>
          <w:bCs/>
          <w:sz w:val="32"/>
          <w:szCs w:val="32"/>
        </w:rPr>
        <w:t>•</w:t>
      </w:r>
      <w:proofErr w:type="gramEnd"/>
      <w:r w:rsidR="009E470B" w:rsidRPr="005970EF">
        <w:rPr>
          <w:rFonts w:ascii="標楷體" w:hAnsi="標楷體" w:hint="eastAsia"/>
          <w:b/>
          <w:bCs/>
          <w:sz w:val="32"/>
          <w:szCs w:val="32"/>
        </w:rPr>
        <w:t>納威委員</w:t>
      </w:r>
      <w:r w:rsidR="009E470B" w:rsidRPr="005970EF">
        <w:rPr>
          <w:rFonts w:ascii="標楷體" w:hAnsi="標楷體" w:hint="eastAsia"/>
          <w:sz w:val="32"/>
          <w:szCs w:val="32"/>
        </w:rPr>
        <w:t>：</w:t>
      </w:r>
      <w:r w:rsidR="0069365B" w:rsidRPr="005970EF">
        <w:rPr>
          <w:rFonts w:ascii="標楷體" w:hAnsi="標楷體" w:hint="eastAsia"/>
          <w:sz w:val="32"/>
          <w:szCs w:val="32"/>
        </w:rPr>
        <w:t>1.書面報告清楚且有條理，讓委員能夠瞭解國考口試全貌與未來精進方向。目前國人對於國考</w:t>
      </w:r>
      <w:proofErr w:type="gramStart"/>
      <w:r w:rsidR="0069365B" w:rsidRPr="005970EF">
        <w:rPr>
          <w:rFonts w:ascii="標楷體" w:hAnsi="標楷體" w:hint="eastAsia"/>
          <w:sz w:val="32"/>
          <w:szCs w:val="32"/>
        </w:rPr>
        <w:t>採</w:t>
      </w:r>
      <w:proofErr w:type="gramEnd"/>
      <w:r w:rsidR="0069365B" w:rsidRPr="005970EF">
        <w:rPr>
          <w:rFonts w:ascii="標楷體" w:hAnsi="標楷體" w:hint="eastAsia"/>
          <w:sz w:val="32"/>
          <w:szCs w:val="32"/>
        </w:rPr>
        <w:t>行不具備標準答案之口試評測技術，接受度尚不高且持懷疑態度，但私部門徵才多</w:t>
      </w:r>
      <w:proofErr w:type="gramStart"/>
      <w:r w:rsidR="0069365B" w:rsidRPr="005970EF">
        <w:rPr>
          <w:rFonts w:ascii="標楷體" w:hAnsi="標楷體" w:hint="eastAsia"/>
          <w:sz w:val="32"/>
          <w:szCs w:val="32"/>
        </w:rPr>
        <w:t>採</w:t>
      </w:r>
      <w:proofErr w:type="gramEnd"/>
      <w:r w:rsidR="0069365B" w:rsidRPr="005970EF">
        <w:rPr>
          <w:rFonts w:ascii="標楷體" w:hAnsi="標楷體" w:hint="eastAsia"/>
          <w:sz w:val="32"/>
          <w:szCs w:val="32"/>
        </w:rPr>
        <w:t>面試方式卻未受質疑，主要或係因國考競爭激烈，致國人憂慮公平性問題。若能完善各項口試機制及作業程序，確保公平性，應能提升國人對於口試的認同。2.</w:t>
      </w:r>
      <w:proofErr w:type="gramStart"/>
      <w:r w:rsidR="0069365B" w:rsidRPr="005970EF">
        <w:rPr>
          <w:rFonts w:ascii="標楷體" w:hAnsi="標楷體" w:hint="eastAsia"/>
          <w:sz w:val="32"/>
          <w:szCs w:val="32"/>
        </w:rPr>
        <w:t>部於99年</w:t>
      </w:r>
      <w:proofErr w:type="gramEnd"/>
      <w:r w:rsidR="0069365B" w:rsidRPr="005970EF">
        <w:rPr>
          <w:rFonts w:ascii="標楷體" w:hAnsi="標楷體" w:hint="eastAsia"/>
          <w:sz w:val="32"/>
          <w:szCs w:val="32"/>
        </w:rPr>
        <w:t>完成委託編製國家考試口試參考手冊，其後並朝結構化口試方向規劃改進，並在</w:t>
      </w:r>
      <w:r w:rsidR="0069365B" w:rsidRPr="005970EF">
        <w:rPr>
          <w:rFonts w:ascii="標楷體" w:hAnsi="標楷體"/>
          <w:sz w:val="32"/>
          <w:szCs w:val="32"/>
        </w:rPr>
        <w:t>111</w:t>
      </w:r>
      <w:r w:rsidR="0069365B" w:rsidRPr="005970EF">
        <w:rPr>
          <w:rFonts w:ascii="標楷體" w:hAnsi="標楷體" w:hint="eastAsia"/>
          <w:sz w:val="32"/>
          <w:szCs w:val="32"/>
        </w:rPr>
        <w:t>年</w:t>
      </w:r>
      <w:proofErr w:type="gramStart"/>
      <w:r w:rsidR="0069365B" w:rsidRPr="005970EF">
        <w:rPr>
          <w:rFonts w:ascii="標楷體" w:hAnsi="標楷體" w:hint="eastAsia"/>
          <w:sz w:val="32"/>
          <w:szCs w:val="32"/>
        </w:rPr>
        <w:t>修正典試法</w:t>
      </w:r>
      <w:proofErr w:type="gramEnd"/>
      <w:r w:rsidR="0069365B" w:rsidRPr="005970EF">
        <w:rPr>
          <w:rFonts w:ascii="標楷體" w:hAnsi="標楷體" w:hint="eastAsia"/>
          <w:sz w:val="32"/>
          <w:szCs w:val="32"/>
        </w:rPr>
        <w:t>施行細則，提高用人機關擔任</w:t>
      </w:r>
      <w:proofErr w:type="gramStart"/>
      <w:r w:rsidR="0069365B" w:rsidRPr="005970EF">
        <w:rPr>
          <w:rFonts w:ascii="標楷體" w:hAnsi="標楷體" w:hint="eastAsia"/>
          <w:sz w:val="32"/>
          <w:szCs w:val="32"/>
        </w:rPr>
        <w:t>各組典試</w:t>
      </w:r>
      <w:proofErr w:type="gramEnd"/>
      <w:r w:rsidR="0069365B" w:rsidRPr="005970EF">
        <w:rPr>
          <w:rFonts w:ascii="標楷體" w:hAnsi="標楷體" w:hint="eastAsia"/>
          <w:sz w:val="32"/>
          <w:szCs w:val="32"/>
        </w:rPr>
        <w:t>委員的比例，使得用人機關在口試選才過程中更具決策性影響，值得肯定。3.至部報告所提標準化法制規範，要求應考人於口試前繳交生涯規劃及志趣等內容，作為口試委員提問參考的書面報告，請教該等規範是否及於所有口試類科？4</w:t>
      </w:r>
      <w:r w:rsidR="0069365B" w:rsidRPr="005970EF">
        <w:rPr>
          <w:rFonts w:ascii="標楷體" w:hAnsi="標楷體"/>
          <w:sz w:val="32"/>
          <w:szCs w:val="32"/>
        </w:rPr>
        <w:t>.</w:t>
      </w:r>
      <w:r w:rsidR="0069365B" w:rsidRPr="005970EF">
        <w:rPr>
          <w:rFonts w:ascii="標楷體" w:hAnsi="標楷體" w:hint="eastAsia"/>
          <w:sz w:val="32"/>
          <w:szCs w:val="32"/>
        </w:rPr>
        <w:t>國考種類裡，具民族行政性質即屬原住民族與客家事務行政</w:t>
      </w:r>
      <w:r w:rsidR="0069365B" w:rsidRPr="005970EF">
        <w:rPr>
          <w:rFonts w:ascii="標楷體" w:hAnsi="標楷體" w:hint="eastAsia"/>
          <w:sz w:val="32"/>
          <w:szCs w:val="32"/>
        </w:rPr>
        <w:lastRenderedPageBreak/>
        <w:t>。現行高普考</w:t>
      </w:r>
      <w:proofErr w:type="gramStart"/>
      <w:r w:rsidR="0069365B" w:rsidRPr="005970EF">
        <w:rPr>
          <w:rFonts w:ascii="標楷體" w:hAnsi="標楷體" w:hint="eastAsia"/>
          <w:sz w:val="32"/>
          <w:szCs w:val="32"/>
        </w:rPr>
        <w:t>及地特三等</w:t>
      </w:r>
      <w:proofErr w:type="gramEnd"/>
      <w:r w:rsidR="0069365B" w:rsidRPr="005970EF">
        <w:rPr>
          <w:rFonts w:ascii="標楷體" w:hAnsi="標楷體" w:hint="eastAsia"/>
          <w:sz w:val="32"/>
          <w:szCs w:val="32"/>
        </w:rPr>
        <w:t>、四等考試之客家事務行政類科，以客語進行個別口試，原住民族特考一等考試之團體討論及二等考試之集體口試以國語進行，然原住民族特考其他級別之考試均尚未</w:t>
      </w:r>
      <w:proofErr w:type="gramStart"/>
      <w:r w:rsidR="0069365B" w:rsidRPr="005970EF">
        <w:rPr>
          <w:rFonts w:ascii="標楷體" w:hAnsi="標楷體" w:hint="eastAsia"/>
          <w:sz w:val="32"/>
          <w:szCs w:val="32"/>
        </w:rPr>
        <w:t>採</w:t>
      </w:r>
      <w:proofErr w:type="gramEnd"/>
      <w:r w:rsidR="0069365B" w:rsidRPr="005970EF">
        <w:rPr>
          <w:rFonts w:ascii="標楷體" w:hAnsi="標楷體" w:hint="eastAsia"/>
          <w:sz w:val="32"/>
          <w:szCs w:val="32"/>
        </w:rPr>
        <w:t>行口試。以口試作為原住民族特考篩選人才的評量工具，除可深入檢測應考人專業知能外，也可瞭解其人格特質及對原住民族事務的瞭解程度與意識認同等，這些都是優良原住民族公務人員的必要評量項目，</w:t>
      </w:r>
      <w:proofErr w:type="gramStart"/>
      <w:r w:rsidR="0069365B" w:rsidRPr="005970EF">
        <w:rPr>
          <w:rFonts w:ascii="標楷體" w:hAnsi="標楷體" w:hint="eastAsia"/>
          <w:sz w:val="32"/>
          <w:szCs w:val="32"/>
        </w:rPr>
        <w:t>爰</w:t>
      </w:r>
      <w:proofErr w:type="gramEnd"/>
      <w:r w:rsidR="0069365B" w:rsidRPr="005970EF">
        <w:rPr>
          <w:rFonts w:ascii="標楷體" w:hAnsi="標楷體" w:hint="eastAsia"/>
          <w:sz w:val="32"/>
          <w:szCs w:val="32"/>
        </w:rPr>
        <w:t>未來是否增加口試輔助甄選</w:t>
      </w:r>
      <w:r w:rsidR="00FE6DDA" w:rsidRPr="005970EF">
        <w:rPr>
          <w:rFonts w:ascii="標楷體" w:hAnsi="標楷體" w:hint="eastAsia"/>
          <w:sz w:val="32"/>
          <w:szCs w:val="32"/>
        </w:rPr>
        <w:t>？</w:t>
      </w:r>
      <w:r w:rsidR="0069365B" w:rsidRPr="005970EF">
        <w:rPr>
          <w:rFonts w:ascii="標楷體" w:hAnsi="標楷體" w:hint="eastAsia"/>
          <w:sz w:val="32"/>
          <w:szCs w:val="32"/>
        </w:rPr>
        <w:t>請部</w:t>
      </w:r>
      <w:proofErr w:type="gramStart"/>
      <w:r w:rsidR="0069365B" w:rsidRPr="005970EF">
        <w:rPr>
          <w:rFonts w:ascii="標楷體" w:hAnsi="標楷體" w:hint="eastAsia"/>
          <w:sz w:val="32"/>
          <w:szCs w:val="32"/>
        </w:rPr>
        <w:t>研</w:t>
      </w:r>
      <w:proofErr w:type="gramEnd"/>
      <w:r w:rsidR="0069365B" w:rsidRPr="005970EF">
        <w:rPr>
          <w:rFonts w:ascii="標楷體" w:hAnsi="標楷體" w:hint="eastAsia"/>
          <w:sz w:val="32"/>
          <w:szCs w:val="32"/>
        </w:rPr>
        <w:t>議。至於</w:t>
      </w:r>
      <w:proofErr w:type="gramStart"/>
      <w:r w:rsidR="0069365B" w:rsidRPr="005970EF">
        <w:rPr>
          <w:rFonts w:ascii="標楷體" w:hAnsi="標楷體" w:hint="eastAsia"/>
          <w:sz w:val="32"/>
          <w:szCs w:val="32"/>
        </w:rPr>
        <w:t>其占分比率</w:t>
      </w:r>
      <w:proofErr w:type="gramEnd"/>
      <w:r w:rsidR="0069365B" w:rsidRPr="005970EF">
        <w:rPr>
          <w:rFonts w:ascii="標楷體" w:hAnsi="標楷體" w:hint="eastAsia"/>
          <w:sz w:val="32"/>
          <w:szCs w:val="32"/>
        </w:rPr>
        <w:t>，考量高考三級</w:t>
      </w:r>
      <w:proofErr w:type="gramStart"/>
      <w:r w:rsidR="0069365B" w:rsidRPr="005970EF">
        <w:rPr>
          <w:rFonts w:ascii="標楷體" w:hAnsi="標楷體" w:hint="eastAsia"/>
          <w:sz w:val="32"/>
          <w:szCs w:val="32"/>
        </w:rPr>
        <w:t>及地特三等</w:t>
      </w:r>
      <w:proofErr w:type="gramEnd"/>
      <w:r w:rsidR="0069365B" w:rsidRPr="005970EF">
        <w:rPr>
          <w:rFonts w:ascii="標楷體" w:hAnsi="標楷體" w:hint="eastAsia"/>
          <w:sz w:val="32"/>
          <w:szCs w:val="32"/>
        </w:rPr>
        <w:t>客家事務行政之</w:t>
      </w:r>
      <w:proofErr w:type="gramStart"/>
      <w:r w:rsidR="0069365B" w:rsidRPr="005970EF">
        <w:rPr>
          <w:rFonts w:ascii="標楷體" w:hAnsi="標楷體" w:hint="eastAsia"/>
          <w:sz w:val="32"/>
          <w:szCs w:val="32"/>
        </w:rPr>
        <w:t>口試占分比率</w:t>
      </w:r>
      <w:proofErr w:type="gramEnd"/>
      <w:r w:rsidR="0069365B" w:rsidRPr="005970EF">
        <w:rPr>
          <w:rFonts w:ascii="標楷體" w:hAnsi="標楷體" w:hint="eastAsia"/>
          <w:sz w:val="32"/>
          <w:szCs w:val="32"/>
        </w:rPr>
        <w:t>將調高為20%，原住民族特考二等考試之</w:t>
      </w:r>
      <w:proofErr w:type="gramStart"/>
      <w:r w:rsidR="0069365B" w:rsidRPr="005970EF">
        <w:rPr>
          <w:rFonts w:ascii="標楷體" w:hAnsi="標楷體" w:hint="eastAsia"/>
          <w:sz w:val="32"/>
          <w:szCs w:val="32"/>
        </w:rPr>
        <w:t>口試占分比率</w:t>
      </w:r>
      <w:proofErr w:type="gramEnd"/>
      <w:r w:rsidR="0069365B" w:rsidRPr="005970EF">
        <w:rPr>
          <w:rFonts w:ascii="標楷體" w:hAnsi="標楷體" w:hint="eastAsia"/>
          <w:sz w:val="32"/>
          <w:szCs w:val="32"/>
        </w:rPr>
        <w:t>亦為20%，若未來原住民族特考其他級別亦</w:t>
      </w:r>
      <w:proofErr w:type="gramStart"/>
      <w:r w:rsidR="0069365B" w:rsidRPr="005970EF">
        <w:rPr>
          <w:rFonts w:ascii="標楷體" w:hAnsi="標楷體" w:hint="eastAsia"/>
          <w:sz w:val="32"/>
          <w:szCs w:val="32"/>
        </w:rPr>
        <w:t>採</w:t>
      </w:r>
      <w:proofErr w:type="gramEnd"/>
      <w:r w:rsidR="0069365B" w:rsidRPr="005970EF">
        <w:rPr>
          <w:rFonts w:ascii="標楷體" w:hAnsi="標楷體" w:hint="eastAsia"/>
          <w:sz w:val="32"/>
          <w:szCs w:val="32"/>
        </w:rPr>
        <w:t>行口試，建議</w:t>
      </w:r>
      <w:proofErr w:type="gramStart"/>
      <w:r w:rsidR="0069365B" w:rsidRPr="005970EF">
        <w:rPr>
          <w:rFonts w:ascii="標楷體" w:hAnsi="標楷體" w:hint="eastAsia"/>
          <w:sz w:val="32"/>
          <w:szCs w:val="32"/>
        </w:rPr>
        <w:t>其占分比率</w:t>
      </w:r>
      <w:proofErr w:type="gramEnd"/>
      <w:r w:rsidR="0069365B" w:rsidRPr="005970EF">
        <w:rPr>
          <w:rFonts w:ascii="標楷體" w:hAnsi="標楷體" w:hint="eastAsia"/>
          <w:sz w:val="32"/>
          <w:szCs w:val="32"/>
        </w:rPr>
        <w:t>亦參照定為20%，</w:t>
      </w:r>
      <w:proofErr w:type="gramStart"/>
      <w:r w:rsidR="0069365B" w:rsidRPr="005970EF">
        <w:rPr>
          <w:rFonts w:ascii="標楷體" w:hAnsi="標楷體" w:hint="eastAsia"/>
          <w:sz w:val="32"/>
          <w:szCs w:val="32"/>
        </w:rPr>
        <w:t>俾</w:t>
      </w:r>
      <w:proofErr w:type="gramEnd"/>
      <w:r w:rsidR="0069365B" w:rsidRPr="005970EF">
        <w:rPr>
          <w:rFonts w:ascii="標楷體" w:hAnsi="標楷體" w:hint="eastAsia"/>
          <w:sz w:val="32"/>
          <w:szCs w:val="32"/>
        </w:rPr>
        <w:t>能確實以口試篩選出具備原住民族認同與意識之應考人。5.另提醒部報告第4頁註解序號有誤，請再予檢視修正。</w:t>
      </w:r>
      <w:r w:rsidR="00E27C9D" w:rsidRPr="005970EF">
        <w:rPr>
          <w:rFonts w:ascii="標楷體" w:hAnsi="標楷體" w:hint="eastAsia"/>
          <w:sz w:val="32"/>
          <w:szCs w:val="32"/>
        </w:rPr>
        <w:t xml:space="preserve"> </w:t>
      </w:r>
    </w:p>
    <w:p w14:paraId="2A52859C" w14:textId="5F2B7BA9" w:rsidR="003161D4" w:rsidRPr="005970EF" w:rsidRDefault="00B838C5" w:rsidP="00E532FF">
      <w:pPr>
        <w:kinsoku w:val="0"/>
        <w:overflowPunct w:val="0"/>
        <w:snapToGrid w:val="0"/>
        <w:spacing w:line="460" w:lineRule="exact"/>
        <w:ind w:leftChars="100" w:left="981" w:hangingChars="200" w:hanging="641"/>
        <w:jc w:val="both"/>
        <w:textAlignment w:val="baseline"/>
        <w:rPr>
          <w:rFonts w:ascii="標楷體" w:hAnsi="標楷體"/>
          <w:sz w:val="32"/>
          <w:szCs w:val="32"/>
        </w:rPr>
      </w:pPr>
      <w:r w:rsidRPr="005970EF">
        <w:rPr>
          <w:rFonts w:ascii="標楷體" w:hAnsi="標楷體" w:hint="eastAsia"/>
          <w:b/>
          <w:bCs/>
          <w:color w:val="C00000"/>
          <w:sz w:val="32"/>
          <w:szCs w:val="32"/>
        </w:rPr>
        <w:t xml:space="preserve">  </w:t>
      </w:r>
      <w:r w:rsidR="003161D4" w:rsidRPr="005970EF">
        <w:rPr>
          <w:rFonts w:ascii="標楷體" w:hAnsi="標楷體" w:hint="eastAsia"/>
          <w:b/>
          <w:bCs/>
          <w:color w:val="000000"/>
          <w:sz w:val="32"/>
          <w:szCs w:val="32"/>
        </w:rPr>
        <w:t>楊委員雅惠：</w:t>
      </w:r>
      <w:r w:rsidR="003161D4" w:rsidRPr="005970EF">
        <w:rPr>
          <w:rFonts w:ascii="標楷體" w:hAnsi="標楷體" w:hint="eastAsia"/>
          <w:color w:val="000000"/>
          <w:sz w:val="32"/>
          <w:szCs w:val="32"/>
        </w:rPr>
        <w:t>1.考選部今日針對國家考試口試之發展與辦理情形完整說明，有助於委員全盤瞭解口試制度之演進。口試有其優缺點，優點在於可觀察應考人的人格特質，但缺點係無法瞭解應考人的實際工作態度與嚴謹性，</w:t>
      </w:r>
      <w:r w:rsidR="003161D4" w:rsidRPr="005970EF">
        <w:rPr>
          <w:rFonts w:ascii="標楷體" w:hAnsi="標楷體" w:hint="eastAsia"/>
          <w:sz w:val="32"/>
          <w:szCs w:val="32"/>
        </w:rPr>
        <w:t>因此尚無法全面以口試取代</w:t>
      </w:r>
      <w:r w:rsidR="003161D4" w:rsidRPr="005970EF">
        <w:rPr>
          <w:rFonts w:ascii="標楷體" w:hAnsi="標楷體" w:hint="eastAsia"/>
          <w:color w:val="000000"/>
          <w:sz w:val="32"/>
          <w:szCs w:val="32"/>
        </w:rPr>
        <w:t>筆試。2.目前私部門用人幾乎均採用口試，且可依其需求</w:t>
      </w:r>
      <w:r w:rsidR="003161D4" w:rsidRPr="005970EF">
        <w:rPr>
          <w:rFonts w:ascii="標楷體" w:hAnsi="標楷體" w:hint="eastAsia"/>
          <w:sz w:val="32"/>
          <w:szCs w:val="32"/>
        </w:rPr>
        <w:t>制</w:t>
      </w:r>
      <w:r w:rsidR="00795D48" w:rsidRPr="005970EF">
        <w:rPr>
          <w:rFonts w:ascii="標楷體" w:hAnsi="標楷體" w:hint="eastAsia"/>
          <w:sz w:val="32"/>
          <w:szCs w:val="32"/>
        </w:rPr>
        <w:t>定</w:t>
      </w:r>
      <w:r w:rsidR="003161D4" w:rsidRPr="005970EF">
        <w:rPr>
          <w:rFonts w:ascii="標楷體" w:hAnsi="標楷體" w:hint="eastAsia"/>
          <w:color w:val="000000"/>
          <w:sz w:val="32"/>
          <w:szCs w:val="32"/>
        </w:rPr>
        <w:t>口試題目，對於選才也不講究制式回應，有些公司更要求創意性的回答；我國國家考試選才，雖已朝擴大用人機關參與口試方向邁進，但無法完全由用人機關自行辦理口試。個人建議可依據用人機關普遍的職能需求規劃口試內容，如以公務人員日常面對長官、同仁與民眾等三個層面的工作情境，作為口試試題，透過其回答瞭解應考人的處理態度與溝通技巧，從中評判其人格特質，此對於提高用人機關參與口試，也屬較為可行之方式。</w:t>
      </w:r>
      <w:r w:rsidR="009F123B" w:rsidRPr="005970EF">
        <w:rPr>
          <w:rFonts w:ascii="標楷體" w:hAnsi="標楷體" w:hint="eastAsia"/>
          <w:color w:val="000000"/>
          <w:sz w:val="32"/>
          <w:szCs w:val="32"/>
        </w:rPr>
        <w:t>3</w:t>
      </w:r>
      <w:r w:rsidR="003161D4" w:rsidRPr="005970EF">
        <w:rPr>
          <w:rFonts w:ascii="標楷體" w:hAnsi="標楷體" w:hint="eastAsia"/>
          <w:color w:val="000000"/>
          <w:sz w:val="32"/>
          <w:szCs w:val="32"/>
        </w:rPr>
        <w:t>.本次報告透過國際比較的方式，檢視我國口試的辦理情形並提出未來的精進策略，但在具體作法部分，例如口試時間要增加多少</w:t>
      </w:r>
      <w:r w:rsidR="00951BF5" w:rsidRPr="005970EF">
        <w:rPr>
          <w:rFonts w:ascii="標楷體" w:hAnsi="標楷體" w:hint="eastAsia"/>
          <w:sz w:val="32"/>
          <w:szCs w:val="32"/>
        </w:rPr>
        <w:t>？</w:t>
      </w:r>
      <w:r w:rsidR="003161D4" w:rsidRPr="005970EF">
        <w:rPr>
          <w:rFonts w:ascii="標楷體" w:hAnsi="標楷體" w:hint="eastAsia"/>
          <w:sz w:val="32"/>
          <w:szCs w:val="32"/>
        </w:rPr>
        <w:t>未來</w:t>
      </w:r>
      <w:r w:rsidR="003161D4" w:rsidRPr="005970EF">
        <w:rPr>
          <w:rFonts w:ascii="標楷體" w:hAnsi="標楷體" w:hint="eastAsia"/>
          <w:color w:val="000000"/>
          <w:sz w:val="32"/>
          <w:szCs w:val="32"/>
        </w:rPr>
        <w:t>口試成績占比需提高多少</w:t>
      </w:r>
      <w:r w:rsidR="00951BF5" w:rsidRPr="005970EF">
        <w:rPr>
          <w:rFonts w:ascii="標楷體" w:hAnsi="標楷體" w:hint="eastAsia"/>
          <w:sz w:val="32"/>
          <w:szCs w:val="32"/>
        </w:rPr>
        <w:t>？</w:t>
      </w:r>
      <w:r w:rsidR="003161D4" w:rsidRPr="005970EF">
        <w:rPr>
          <w:rFonts w:ascii="標楷體" w:hAnsi="標楷體" w:hint="eastAsia"/>
          <w:color w:val="000000"/>
          <w:sz w:val="32"/>
          <w:szCs w:val="32"/>
        </w:rPr>
        <w:t>各</w:t>
      </w:r>
      <w:r w:rsidR="003161D4" w:rsidRPr="005970EF">
        <w:rPr>
          <w:rFonts w:ascii="標楷體" w:hAnsi="標楷體" w:hint="eastAsia"/>
          <w:color w:val="000000"/>
          <w:sz w:val="32"/>
          <w:szCs w:val="32"/>
        </w:rPr>
        <w:lastRenderedPageBreak/>
        <w:t>項議題均欠缺量化數據，不易瞭解未來辦理口試將推展至何種程度，建議適度補充相關數據分析。</w:t>
      </w:r>
      <w:r w:rsidR="009F123B" w:rsidRPr="005970EF">
        <w:rPr>
          <w:rFonts w:ascii="標楷體" w:hAnsi="標楷體" w:hint="eastAsia"/>
          <w:color w:val="000000"/>
          <w:sz w:val="32"/>
          <w:szCs w:val="32"/>
        </w:rPr>
        <w:t>4</w:t>
      </w:r>
      <w:r w:rsidR="003161D4" w:rsidRPr="005970EF">
        <w:rPr>
          <w:rFonts w:ascii="標楷體" w:hAnsi="標楷體" w:hint="eastAsia"/>
          <w:color w:val="000000"/>
          <w:sz w:val="32"/>
          <w:szCs w:val="32"/>
        </w:rPr>
        <w:t>.簡報第19頁，將各類科考試口試占總成績比例以長條圖方式呈現，可快速瞭解其差異，但建議仍應有分析或說明；例如口試成績的高低落差，對於最終考試結果與錄取人員之日後表現有何影響</w:t>
      </w:r>
      <w:r w:rsidR="00951BF5" w:rsidRPr="005970EF">
        <w:rPr>
          <w:rFonts w:ascii="標楷體" w:hAnsi="標楷體" w:hint="eastAsia"/>
          <w:sz w:val="32"/>
          <w:szCs w:val="32"/>
        </w:rPr>
        <w:t>？</w:t>
      </w:r>
      <w:r w:rsidR="003161D4" w:rsidRPr="005970EF">
        <w:rPr>
          <w:rFonts w:ascii="標楷體" w:hAnsi="標楷體" w:hint="eastAsia"/>
          <w:color w:val="000000"/>
          <w:sz w:val="32"/>
          <w:szCs w:val="32"/>
        </w:rPr>
        <w:t>並可與筆試進行對比。若有此類研究數據，便可進一步推估口試篩選人才之</w:t>
      </w:r>
      <w:proofErr w:type="gramStart"/>
      <w:r w:rsidR="003161D4" w:rsidRPr="005970EF">
        <w:rPr>
          <w:rFonts w:ascii="標楷體" w:hAnsi="標楷體" w:hint="eastAsia"/>
          <w:color w:val="000000"/>
          <w:sz w:val="32"/>
          <w:szCs w:val="32"/>
        </w:rPr>
        <w:t>信效度</w:t>
      </w:r>
      <w:proofErr w:type="gramEnd"/>
      <w:r w:rsidR="003161D4" w:rsidRPr="005970EF">
        <w:rPr>
          <w:rFonts w:ascii="標楷體" w:hAnsi="標楷體" w:hint="eastAsia"/>
          <w:color w:val="000000"/>
          <w:sz w:val="32"/>
          <w:szCs w:val="32"/>
        </w:rPr>
        <w:t>。</w:t>
      </w:r>
      <w:r w:rsidR="009F123B" w:rsidRPr="005970EF">
        <w:rPr>
          <w:rFonts w:ascii="標楷體" w:hAnsi="標楷體" w:hint="eastAsia"/>
          <w:color w:val="000000"/>
          <w:sz w:val="32"/>
          <w:szCs w:val="32"/>
        </w:rPr>
        <w:t>5</w:t>
      </w:r>
      <w:r w:rsidR="003161D4" w:rsidRPr="005970EF">
        <w:rPr>
          <w:rFonts w:ascii="標楷體" w:hAnsi="標楷體" w:hint="eastAsia"/>
          <w:color w:val="000000"/>
          <w:sz w:val="32"/>
          <w:szCs w:val="32"/>
        </w:rPr>
        <w:t>.另外在制度設計部分，因目前國家</w:t>
      </w:r>
      <w:proofErr w:type="gramStart"/>
      <w:r w:rsidR="003161D4" w:rsidRPr="005970EF">
        <w:rPr>
          <w:rFonts w:ascii="標楷體" w:hAnsi="標楷體" w:hint="eastAsia"/>
          <w:color w:val="000000"/>
          <w:sz w:val="32"/>
          <w:szCs w:val="32"/>
        </w:rPr>
        <w:t>考試均屬大規模</w:t>
      </w:r>
      <w:proofErr w:type="gramEnd"/>
      <w:r w:rsidR="003161D4" w:rsidRPr="005970EF">
        <w:rPr>
          <w:rFonts w:ascii="標楷體" w:hAnsi="標楷體" w:hint="eastAsia"/>
          <w:color w:val="000000"/>
          <w:sz w:val="32"/>
          <w:szCs w:val="32"/>
        </w:rPr>
        <w:t>考試，很難讓每一位應考人都參與口試。但日後是否有將筆試作為資格考，其後再由各用人機關辦理後續第二階段或第三階段口試，進而決定錄取與否的長期規劃</w:t>
      </w:r>
      <w:r w:rsidR="00951BF5" w:rsidRPr="005970EF">
        <w:rPr>
          <w:rFonts w:ascii="標楷體" w:hAnsi="標楷體" w:hint="eastAsia"/>
          <w:sz w:val="32"/>
          <w:szCs w:val="32"/>
        </w:rPr>
        <w:t>？</w:t>
      </w:r>
      <w:r w:rsidR="003161D4" w:rsidRPr="005970EF">
        <w:rPr>
          <w:rFonts w:ascii="標楷體" w:hAnsi="標楷體" w:hint="eastAsia"/>
          <w:color w:val="000000"/>
          <w:sz w:val="32"/>
          <w:szCs w:val="32"/>
        </w:rPr>
        <w:t>請部說明。</w:t>
      </w:r>
    </w:p>
    <w:p w14:paraId="09C61F5F" w14:textId="78407C0B" w:rsidR="00957E75" w:rsidRPr="005970EF" w:rsidRDefault="009E470B" w:rsidP="00E532FF">
      <w:pPr>
        <w:kinsoku w:val="0"/>
        <w:overflowPunct w:val="0"/>
        <w:snapToGrid w:val="0"/>
        <w:spacing w:line="460" w:lineRule="exact"/>
        <w:ind w:leftChars="100" w:left="981" w:hangingChars="200" w:hanging="641"/>
        <w:jc w:val="both"/>
        <w:textAlignment w:val="baseline"/>
        <w:rPr>
          <w:rFonts w:ascii="標楷體" w:hAnsi="標楷體"/>
          <w:sz w:val="32"/>
          <w:szCs w:val="32"/>
        </w:rPr>
      </w:pPr>
      <w:r w:rsidRPr="005970EF">
        <w:rPr>
          <w:rFonts w:ascii="標楷體" w:hAnsi="標楷體" w:hint="eastAsia"/>
          <w:b/>
          <w:bCs/>
          <w:color w:val="C00000"/>
          <w:sz w:val="32"/>
          <w:szCs w:val="32"/>
        </w:rPr>
        <w:t xml:space="preserve">  </w:t>
      </w:r>
      <w:r w:rsidR="00957E75" w:rsidRPr="005970EF">
        <w:rPr>
          <w:rFonts w:ascii="標楷體" w:hAnsi="標楷體" w:hint="eastAsia"/>
          <w:b/>
          <w:bCs/>
          <w:sz w:val="32"/>
          <w:szCs w:val="32"/>
        </w:rPr>
        <w:t>姚委員立德：</w:t>
      </w:r>
      <w:r w:rsidR="00957E75" w:rsidRPr="005970EF">
        <w:rPr>
          <w:rFonts w:ascii="標楷體" w:hAnsi="標楷體" w:hint="eastAsia"/>
          <w:sz w:val="32"/>
          <w:szCs w:val="32"/>
        </w:rPr>
        <w:t>感謝部報告國考口試實施現況及相關分析，謹就口試精進策略，提以下幾點意見供參：</w:t>
      </w:r>
      <w:r w:rsidR="00EF0DA6" w:rsidRPr="005970EF">
        <w:rPr>
          <w:rFonts w:ascii="標楷體" w:hAnsi="標楷體" w:hint="eastAsia"/>
          <w:sz w:val="32"/>
          <w:szCs w:val="32"/>
        </w:rPr>
        <w:t>1.國家考試</w:t>
      </w:r>
      <w:proofErr w:type="gramStart"/>
      <w:r w:rsidR="00EF0DA6" w:rsidRPr="005970EF">
        <w:rPr>
          <w:rFonts w:ascii="標楷體" w:hAnsi="標楷體" w:hint="eastAsia"/>
          <w:sz w:val="32"/>
          <w:szCs w:val="32"/>
        </w:rPr>
        <w:t>採</w:t>
      </w:r>
      <w:proofErr w:type="gramEnd"/>
      <w:r w:rsidR="00EF0DA6" w:rsidRPr="005970EF">
        <w:rPr>
          <w:rFonts w:ascii="標楷體" w:hAnsi="標楷體" w:hint="eastAsia"/>
          <w:sz w:val="32"/>
          <w:szCs w:val="32"/>
        </w:rPr>
        <w:t>行口試經多年演進與變革，76年訂定公務人員考試口試規則、專門職業及技術人員考試口試及實地考試規則，其後廢止，</w:t>
      </w:r>
      <w:r w:rsidR="000678A8" w:rsidRPr="005970EF">
        <w:rPr>
          <w:rFonts w:ascii="標楷體" w:hAnsi="標楷體" w:hint="eastAsia"/>
          <w:sz w:val="32"/>
          <w:szCs w:val="32"/>
        </w:rPr>
        <w:t>期間</w:t>
      </w:r>
      <w:r w:rsidR="00EF0DA6" w:rsidRPr="005970EF">
        <w:rPr>
          <w:rFonts w:ascii="標楷體" w:hAnsi="標楷體" w:hint="eastAsia"/>
          <w:sz w:val="32"/>
          <w:szCs w:val="32"/>
        </w:rPr>
        <w:t>修法的政策背景與因素亦可能為未來推動口試的重要考量，應予探究，請教歷次修法之原因及背景為何</w:t>
      </w:r>
      <w:r w:rsidR="00EF0DA6" w:rsidRPr="005970EF">
        <w:rPr>
          <w:rFonts w:ascii="標楷體" w:hAnsi="標楷體"/>
          <w:sz w:val="32"/>
          <w:szCs w:val="32"/>
        </w:rPr>
        <w:t>?</w:t>
      </w:r>
      <w:r w:rsidR="00EF0DA6" w:rsidRPr="005970EF">
        <w:rPr>
          <w:rFonts w:ascii="標楷體" w:hAnsi="標楷體" w:hint="eastAsia"/>
          <w:sz w:val="32"/>
          <w:szCs w:val="32"/>
        </w:rPr>
        <w:t xml:space="preserve"> </w:t>
      </w:r>
      <w:r w:rsidR="00957E75" w:rsidRPr="005970EF">
        <w:rPr>
          <w:rFonts w:ascii="標楷體" w:hAnsi="標楷體" w:hint="eastAsia"/>
          <w:sz w:val="32"/>
          <w:szCs w:val="32"/>
        </w:rPr>
        <w:t>2.筆試與口試特性不同，筆試作答不一定能得分，口試或許有答就有一定分數，為避免口試無法如筆試般客觀評測出應考人的成績與差異性，</w:t>
      </w:r>
      <w:proofErr w:type="gramStart"/>
      <w:r w:rsidR="00957E75" w:rsidRPr="005970EF">
        <w:rPr>
          <w:rFonts w:ascii="標楷體" w:hAnsi="標楷體" w:hint="eastAsia"/>
          <w:sz w:val="32"/>
          <w:szCs w:val="32"/>
        </w:rPr>
        <w:t>建議部就目前</w:t>
      </w:r>
      <w:proofErr w:type="gramEnd"/>
      <w:r w:rsidR="00957E75" w:rsidRPr="005970EF">
        <w:rPr>
          <w:rFonts w:ascii="標楷體" w:hAnsi="標楷體" w:hint="eastAsia"/>
          <w:sz w:val="32"/>
          <w:szCs w:val="32"/>
        </w:rPr>
        <w:t>已實施國語口試或外語口試等類科，分析其口試成績的標準差分數，</w:t>
      </w:r>
      <w:proofErr w:type="gramStart"/>
      <w:r w:rsidR="00957E75" w:rsidRPr="005970EF">
        <w:rPr>
          <w:rFonts w:ascii="標楷體" w:hAnsi="標楷體" w:hint="eastAsia"/>
          <w:sz w:val="32"/>
          <w:szCs w:val="32"/>
        </w:rPr>
        <w:t>俾</w:t>
      </w:r>
      <w:proofErr w:type="gramEnd"/>
      <w:r w:rsidR="00957E75" w:rsidRPr="005970EF">
        <w:rPr>
          <w:rFonts w:ascii="標楷體" w:hAnsi="標楷體" w:hint="eastAsia"/>
          <w:sz w:val="32"/>
          <w:szCs w:val="32"/>
        </w:rPr>
        <w:t>未來能夠在口試時間、試題及配分等層面加以</w:t>
      </w:r>
      <w:proofErr w:type="gramStart"/>
      <w:r w:rsidR="00957E75" w:rsidRPr="005970EF">
        <w:rPr>
          <w:rFonts w:ascii="標楷體" w:hAnsi="標楷體" w:hint="eastAsia"/>
          <w:sz w:val="32"/>
          <w:szCs w:val="32"/>
        </w:rPr>
        <w:t>研議精</w:t>
      </w:r>
      <w:proofErr w:type="gramEnd"/>
      <w:r w:rsidR="00957E75" w:rsidRPr="005970EF">
        <w:rPr>
          <w:rFonts w:ascii="標楷體" w:hAnsi="標楷體" w:hint="eastAsia"/>
          <w:sz w:val="32"/>
          <w:szCs w:val="32"/>
        </w:rPr>
        <w:t>進，發揮口試有效鑑別度，確實達到甄拔人才之目的。3.近年口試朝結構化方向改進，將口試前、中、後各階段之流程與</w:t>
      </w:r>
      <w:proofErr w:type="gramStart"/>
      <w:r w:rsidR="00957E75" w:rsidRPr="005970EF">
        <w:rPr>
          <w:rFonts w:ascii="標楷體" w:hAnsi="標楷體" w:hint="eastAsia"/>
          <w:sz w:val="32"/>
          <w:szCs w:val="32"/>
        </w:rPr>
        <w:t>細節均予標準化</w:t>
      </w:r>
      <w:proofErr w:type="gramEnd"/>
      <w:r w:rsidR="00957E75" w:rsidRPr="005970EF">
        <w:rPr>
          <w:rFonts w:ascii="標楷體" w:hAnsi="標楷體" w:hint="eastAsia"/>
          <w:sz w:val="32"/>
          <w:szCs w:val="32"/>
        </w:rPr>
        <w:t>，值得肯定，</w:t>
      </w:r>
      <w:proofErr w:type="gramStart"/>
      <w:r w:rsidR="00957E75" w:rsidRPr="005970EF">
        <w:rPr>
          <w:rFonts w:ascii="標楷體" w:hAnsi="標楷體" w:hint="eastAsia"/>
          <w:sz w:val="32"/>
          <w:szCs w:val="32"/>
        </w:rPr>
        <w:t>然尚有</w:t>
      </w:r>
      <w:proofErr w:type="gramEnd"/>
      <w:r w:rsidR="00957E75" w:rsidRPr="005970EF">
        <w:rPr>
          <w:rFonts w:ascii="標楷體" w:hAnsi="標楷體" w:hint="eastAsia"/>
          <w:sz w:val="32"/>
          <w:szCs w:val="32"/>
        </w:rPr>
        <w:t>若干精進空間，建議部持續就細部作業加以審視有無可改善之處，並將不同口試方式拍攝成影片，以利日後口試委員能在短時間內，即能透過影片迅速瞭解口試必須注意的重點。</w:t>
      </w:r>
    </w:p>
    <w:p w14:paraId="6C5A4FFF" w14:textId="64269C7E" w:rsidR="00957DCE" w:rsidRPr="005970EF" w:rsidRDefault="009E470B" w:rsidP="00E532FF">
      <w:pPr>
        <w:overflowPunct w:val="0"/>
        <w:snapToGrid w:val="0"/>
        <w:spacing w:line="460" w:lineRule="exact"/>
        <w:ind w:leftChars="100" w:left="981" w:hangingChars="200" w:hanging="641"/>
        <w:jc w:val="both"/>
        <w:textAlignment w:val="baseline"/>
        <w:rPr>
          <w:rFonts w:ascii="標楷體" w:hAnsi="標楷體"/>
          <w:sz w:val="32"/>
          <w:szCs w:val="32"/>
        </w:rPr>
      </w:pPr>
      <w:r w:rsidRPr="005970EF">
        <w:rPr>
          <w:rFonts w:ascii="標楷體" w:hAnsi="標楷體" w:hint="eastAsia"/>
          <w:b/>
          <w:bCs/>
          <w:color w:val="C00000"/>
          <w:sz w:val="32"/>
          <w:szCs w:val="32"/>
        </w:rPr>
        <w:t xml:space="preserve"> </w:t>
      </w:r>
      <w:r w:rsidRPr="005970EF">
        <w:rPr>
          <w:rFonts w:ascii="標楷體" w:hAnsi="標楷體" w:hint="eastAsia"/>
          <w:b/>
          <w:bCs/>
          <w:sz w:val="32"/>
          <w:szCs w:val="32"/>
        </w:rPr>
        <w:t xml:space="preserve"> 吳委員新興</w:t>
      </w:r>
      <w:r w:rsidRPr="005970EF">
        <w:rPr>
          <w:rFonts w:ascii="標楷體" w:hAnsi="標楷體" w:hint="eastAsia"/>
          <w:sz w:val="32"/>
          <w:szCs w:val="32"/>
        </w:rPr>
        <w:t>：</w:t>
      </w:r>
      <w:r w:rsidR="00957DCE" w:rsidRPr="005970EF">
        <w:rPr>
          <w:rFonts w:ascii="標楷體" w:hAnsi="標楷體" w:hint="eastAsia"/>
          <w:sz w:val="32"/>
          <w:szCs w:val="32"/>
        </w:rPr>
        <w:t>1.本</w:t>
      </w:r>
      <w:proofErr w:type="gramStart"/>
      <w:r w:rsidR="00957DCE" w:rsidRPr="005970EF">
        <w:rPr>
          <w:rFonts w:ascii="標楷體" w:hAnsi="標楷體" w:hint="eastAsia"/>
          <w:sz w:val="32"/>
          <w:szCs w:val="32"/>
        </w:rPr>
        <w:t>週</w:t>
      </w:r>
      <w:proofErr w:type="gramEnd"/>
      <w:r w:rsidR="00957DCE" w:rsidRPr="005970EF">
        <w:rPr>
          <w:rFonts w:ascii="標楷體" w:hAnsi="標楷體" w:hint="eastAsia"/>
          <w:sz w:val="32"/>
          <w:szCs w:val="32"/>
        </w:rPr>
        <w:t>因有颱風過境，適逢外交人員與原住民考試辦理</w:t>
      </w:r>
      <w:proofErr w:type="gramStart"/>
      <w:r w:rsidR="00957DCE" w:rsidRPr="005970EF">
        <w:rPr>
          <w:rFonts w:ascii="標楷體" w:hAnsi="標楷體" w:hint="eastAsia"/>
          <w:sz w:val="32"/>
          <w:szCs w:val="32"/>
        </w:rPr>
        <w:t>期間，</w:t>
      </w:r>
      <w:proofErr w:type="gramEnd"/>
      <w:r w:rsidR="00957DCE" w:rsidRPr="005970EF">
        <w:rPr>
          <w:rFonts w:ascii="標楷體" w:hAnsi="標楷體" w:hint="eastAsia"/>
          <w:sz w:val="32"/>
          <w:szCs w:val="32"/>
        </w:rPr>
        <w:t>個人多次前往闈場關心工作人員。其中</w:t>
      </w:r>
      <w:proofErr w:type="gramStart"/>
      <w:r w:rsidR="00957DCE" w:rsidRPr="005970EF">
        <w:rPr>
          <w:rFonts w:ascii="標楷體" w:hAnsi="標楷體" w:hint="eastAsia"/>
          <w:sz w:val="32"/>
          <w:szCs w:val="32"/>
        </w:rPr>
        <w:t>多</w:t>
      </w:r>
      <w:r w:rsidR="00957DCE" w:rsidRPr="005970EF">
        <w:rPr>
          <w:rFonts w:ascii="標楷體" w:hAnsi="標楷體" w:hint="eastAsia"/>
          <w:sz w:val="32"/>
          <w:szCs w:val="32"/>
        </w:rPr>
        <w:lastRenderedPageBreak/>
        <w:t>位碩博士</w:t>
      </w:r>
      <w:proofErr w:type="gramEnd"/>
      <w:r w:rsidR="00957DCE" w:rsidRPr="005970EF">
        <w:rPr>
          <w:rFonts w:ascii="標楷體" w:hAnsi="標楷體" w:hint="eastAsia"/>
          <w:sz w:val="32"/>
          <w:szCs w:val="32"/>
        </w:rPr>
        <w:t>生入</w:t>
      </w:r>
      <w:proofErr w:type="gramStart"/>
      <w:r w:rsidR="00957DCE" w:rsidRPr="005970EF">
        <w:rPr>
          <w:rFonts w:ascii="標楷體" w:hAnsi="標楷體" w:hint="eastAsia"/>
          <w:sz w:val="32"/>
          <w:szCs w:val="32"/>
        </w:rPr>
        <w:t>闈</w:t>
      </w:r>
      <w:proofErr w:type="gramEnd"/>
      <w:r w:rsidR="00957DCE" w:rsidRPr="005970EF">
        <w:rPr>
          <w:rFonts w:ascii="標楷體" w:hAnsi="標楷體" w:hint="eastAsia"/>
          <w:sz w:val="32"/>
          <w:szCs w:val="32"/>
        </w:rPr>
        <w:t>協助試</w:t>
      </w:r>
      <w:proofErr w:type="gramStart"/>
      <w:r w:rsidR="00957DCE" w:rsidRPr="005970EF">
        <w:rPr>
          <w:rFonts w:ascii="標楷體" w:hAnsi="標楷體" w:hint="eastAsia"/>
          <w:sz w:val="32"/>
          <w:szCs w:val="32"/>
        </w:rPr>
        <w:t>務</w:t>
      </w:r>
      <w:proofErr w:type="gramEnd"/>
      <w:r w:rsidR="00957DCE" w:rsidRPr="005970EF">
        <w:rPr>
          <w:rFonts w:ascii="標楷體" w:hAnsi="標楷體" w:hint="eastAsia"/>
          <w:sz w:val="32"/>
          <w:szCs w:val="32"/>
        </w:rPr>
        <w:t>工作，經個人探詢其報考公務人員考試之意願，發現青年學子對於擔任公務人員的意願確實不高，個人詢問對象雖不多，但此中亦顯現出國家</w:t>
      </w:r>
      <w:proofErr w:type="gramStart"/>
      <w:r w:rsidR="00957DCE" w:rsidRPr="005970EF">
        <w:rPr>
          <w:rFonts w:ascii="標楷體" w:hAnsi="標楷體" w:hint="eastAsia"/>
          <w:sz w:val="32"/>
          <w:szCs w:val="32"/>
        </w:rPr>
        <w:t>甄</w:t>
      </w:r>
      <w:proofErr w:type="gramEnd"/>
      <w:r w:rsidR="00957DCE" w:rsidRPr="005970EF">
        <w:rPr>
          <w:rFonts w:ascii="標楷體" w:hAnsi="標楷體" w:hint="eastAsia"/>
          <w:sz w:val="32"/>
          <w:szCs w:val="32"/>
        </w:rPr>
        <w:t>補公務人力之警訊，此是否為目前趨勢</w:t>
      </w:r>
      <w:r w:rsidR="0059141E" w:rsidRPr="005970EF">
        <w:rPr>
          <w:rFonts w:ascii="標楷體" w:hAnsi="標楷體" w:hint="eastAsia"/>
          <w:sz w:val="32"/>
          <w:szCs w:val="32"/>
        </w:rPr>
        <w:t>？</w:t>
      </w:r>
      <w:r w:rsidR="00957DCE" w:rsidRPr="005970EF">
        <w:rPr>
          <w:rFonts w:ascii="標楷體" w:hAnsi="標楷體" w:hint="eastAsia"/>
          <w:sz w:val="32"/>
          <w:szCs w:val="32"/>
        </w:rPr>
        <w:t>值得關注。2.考選部今日針對國家考試口試的現況與未來精進策略進行報告，為使外界更瞭解國考的口試辦理情形，以提升國人對口試之信任，個人建議將相關資料轉譯為英文，並刊登於考選部國家菁英季刊，期讓世界各國有機會了解臺灣國家考試口試實施情形。3.據部報告，提供以下幾點意見：（1）部比較美國、英國、韓國及日本等國口試辦理情形，惟各國國情有所不同，上開國家多係分權或授權地方政府辦理考試，與我國由中央統籌辦理有結構化的差異，制度上各有優缺點，因此在</w:t>
      </w:r>
      <w:proofErr w:type="gramStart"/>
      <w:r w:rsidR="00957DCE" w:rsidRPr="005970EF">
        <w:rPr>
          <w:rFonts w:ascii="標楷體" w:hAnsi="標楷體" w:hint="eastAsia"/>
          <w:sz w:val="32"/>
          <w:szCs w:val="32"/>
        </w:rPr>
        <w:t>研</w:t>
      </w:r>
      <w:proofErr w:type="gramEnd"/>
      <w:r w:rsidR="00957DCE" w:rsidRPr="005970EF">
        <w:rPr>
          <w:rFonts w:ascii="標楷體" w:hAnsi="標楷體" w:hint="eastAsia"/>
          <w:sz w:val="32"/>
          <w:szCs w:val="32"/>
        </w:rPr>
        <w:t>議擴大口試範圍，參考各國作法時，必須注意國情差異，建議可先瞭解有哪些國家辦理國考方式與我國類同，且考試量體與我國相當，再進而透過比較觀摩來取決何種口試辦理方式較適合本國國情，以提高口試改革之可行性。（2）為提升口試公平性，除口試委員遴選須慎重外，應考人</w:t>
      </w:r>
      <w:proofErr w:type="gramStart"/>
      <w:r w:rsidR="00957DCE" w:rsidRPr="005970EF">
        <w:rPr>
          <w:rFonts w:ascii="標楷體" w:hAnsi="標楷體" w:hint="eastAsia"/>
          <w:sz w:val="32"/>
          <w:szCs w:val="32"/>
        </w:rPr>
        <w:t>個</w:t>
      </w:r>
      <w:proofErr w:type="gramEnd"/>
      <w:r w:rsidR="00957DCE" w:rsidRPr="005970EF">
        <w:rPr>
          <w:rFonts w:ascii="標楷體" w:hAnsi="標楷體" w:hint="eastAsia"/>
          <w:sz w:val="32"/>
          <w:szCs w:val="32"/>
        </w:rPr>
        <w:t>資應保密，不提供予口試委員，以降低不當之人為因素影響；另試題應予模組化，避免因口試委員個人能力或主觀差異，致生公平性疑慮。（3）請教部歷年實施口試的國家考試，應考人因口試成績不合格而未通過考試的比率為何</w:t>
      </w:r>
      <w:r w:rsidR="00951BF5" w:rsidRPr="005970EF">
        <w:rPr>
          <w:rFonts w:ascii="標楷體" w:hAnsi="標楷體" w:hint="eastAsia"/>
          <w:sz w:val="32"/>
          <w:szCs w:val="32"/>
        </w:rPr>
        <w:t>？</w:t>
      </w:r>
      <w:r w:rsidR="00957DCE" w:rsidRPr="005970EF">
        <w:rPr>
          <w:rFonts w:ascii="標楷體" w:hAnsi="標楷體" w:hint="eastAsia"/>
          <w:sz w:val="32"/>
          <w:szCs w:val="32"/>
        </w:rPr>
        <w:t>又口試目的係為評測應考人之人格特質、工作態度，應變能力與品德操守等，基此，口試時間應</w:t>
      </w:r>
      <w:proofErr w:type="gramStart"/>
      <w:r w:rsidR="00957DCE" w:rsidRPr="005970EF">
        <w:rPr>
          <w:rFonts w:ascii="標楷體" w:hAnsi="標楷體" w:hint="eastAsia"/>
          <w:sz w:val="32"/>
          <w:szCs w:val="32"/>
        </w:rPr>
        <w:t>多久，</w:t>
      </w:r>
      <w:proofErr w:type="gramEnd"/>
      <w:r w:rsidR="00957DCE" w:rsidRPr="005970EF">
        <w:rPr>
          <w:rFonts w:ascii="標楷體" w:hAnsi="標楷體" w:hint="eastAsia"/>
          <w:sz w:val="32"/>
          <w:szCs w:val="32"/>
        </w:rPr>
        <w:t>方有利口試委員評判其特質</w:t>
      </w:r>
      <w:r w:rsidR="00951BF5" w:rsidRPr="005970EF">
        <w:rPr>
          <w:rFonts w:ascii="標楷體" w:hAnsi="標楷體" w:hint="eastAsia"/>
          <w:sz w:val="32"/>
          <w:szCs w:val="32"/>
        </w:rPr>
        <w:t>？</w:t>
      </w:r>
      <w:r w:rsidR="00957DCE" w:rsidRPr="005970EF">
        <w:rPr>
          <w:rFonts w:ascii="標楷體" w:hAnsi="標楷體" w:hint="eastAsia"/>
          <w:sz w:val="32"/>
          <w:szCs w:val="32"/>
        </w:rPr>
        <w:t>（4）口試各項機制雖仍有待精進，但考試邁向多元管道取才是正確方向，未來朝擴大</w:t>
      </w:r>
      <w:proofErr w:type="gramStart"/>
      <w:r w:rsidR="00957DCE" w:rsidRPr="005970EF">
        <w:rPr>
          <w:rFonts w:ascii="標楷體" w:hAnsi="標楷體" w:hint="eastAsia"/>
          <w:sz w:val="32"/>
          <w:szCs w:val="32"/>
        </w:rPr>
        <w:t>採</w:t>
      </w:r>
      <w:proofErr w:type="gramEnd"/>
      <w:r w:rsidR="00957DCE" w:rsidRPr="005970EF">
        <w:rPr>
          <w:rFonts w:ascii="標楷體" w:hAnsi="標楷體" w:hint="eastAsia"/>
          <w:sz w:val="32"/>
          <w:szCs w:val="32"/>
        </w:rPr>
        <w:t>行口試有其必要且符合國際潮流，為完備各項機制，</w:t>
      </w:r>
      <w:proofErr w:type="gramStart"/>
      <w:r w:rsidR="00957DCE" w:rsidRPr="005970EF">
        <w:rPr>
          <w:rFonts w:ascii="標楷體" w:hAnsi="標楷體" w:hint="eastAsia"/>
          <w:sz w:val="32"/>
          <w:szCs w:val="32"/>
        </w:rPr>
        <w:t>建議部應設法</w:t>
      </w:r>
      <w:proofErr w:type="gramEnd"/>
      <w:r w:rsidR="00957DCE" w:rsidRPr="005970EF">
        <w:rPr>
          <w:rFonts w:ascii="標楷體" w:hAnsi="標楷體" w:hint="eastAsia"/>
          <w:sz w:val="32"/>
          <w:szCs w:val="32"/>
        </w:rPr>
        <w:t>爭取足夠經費。</w:t>
      </w:r>
    </w:p>
    <w:p w14:paraId="7DF3520E" w14:textId="348554BF" w:rsidR="009E470B" w:rsidRPr="005970EF" w:rsidRDefault="009E470B" w:rsidP="009B27D2">
      <w:pPr>
        <w:overflowPunct w:val="0"/>
        <w:snapToGrid w:val="0"/>
        <w:spacing w:line="460" w:lineRule="exact"/>
        <w:ind w:leftChars="100" w:left="968" w:hangingChars="196" w:hanging="628"/>
        <w:jc w:val="both"/>
        <w:textAlignment w:val="baseline"/>
        <w:rPr>
          <w:rFonts w:ascii="標楷體" w:hAnsi="標楷體"/>
          <w:color w:val="C00000"/>
          <w:sz w:val="32"/>
          <w:szCs w:val="32"/>
        </w:rPr>
      </w:pPr>
      <w:r w:rsidRPr="005970EF">
        <w:rPr>
          <w:rFonts w:ascii="標楷體" w:hAnsi="標楷體" w:hint="eastAsia"/>
          <w:b/>
          <w:bCs/>
          <w:color w:val="C00000"/>
          <w:sz w:val="32"/>
          <w:szCs w:val="32"/>
        </w:rPr>
        <w:t xml:space="preserve"> </w:t>
      </w:r>
      <w:r w:rsidRPr="005970EF">
        <w:rPr>
          <w:rFonts w:ascii="標楷體" w:hAnsi="標楷體" w:hint="eastAsia"/>
          <w:b/>
          <w:bCs/>
          <w:sz w:val="32"/>
          <w:szCs w:val="32"/>
        </w:rPr>
        <w:t xml:space="preserve"> </w:t>
      </w:r>
      <w:proofErr w:type="gramStart"/>
      <w:r w:rsidRPr="005970EF">
        <w:rPr>
          <w:rFonts w:ascii="標楷體" w:hAnsi="標楷體" w:hint="eastAsia"/>
          <w:b/>
          <w:bCs/>
          <w:sz w:val="32"/>
          <w:szCs w:val="32"/>
        </w:rPr>
        <w:t>許部長舒翔</w:t>
      </w:r>
      <w:r w:rsidR="00A27E8B" w:rsidRPr="005970EF">
        <w:rPr>
          <w:rFonts w:ascii="標楷體" w:hAnsi="標楷體" w:hint="eastAsia"/>
          <w:b/>
          <w:bCs/>
          <w:sz w:val="32"/>
          <w:szCs w:val="32"/>
        </w:rPr>
        <w:t>及</w:t>
      </w:r>
      <w:proofErr w:type="gramEnd"/>
      <w:r w:rsidR="005D5F7D" w:rsidRPr="005970EF">
        <w:rPr>
          <w:rFonts w:ascii="標楷體" w:hAnsi="標楷體" w:hint="eastAsia"/>
          <w:b/>
          <w:bCs/>
          <w:sz w:val="32"/>
          <w:szCs w:val="32"/>
        </w:rPr>
        <w:t>劉次長約蘭</w:t>
      </w:r>
      <w:r w:rsidRPr="005970EF">
        <w:rPr>
          <w:rFonts w:ascii="標楷體" w:hAnsi="標楷體" w:hint="eastAsia"/>
          <w:b/>
          <w:bCs/>
          <w:sz w:val="32"/>
          <w:szCs w:val="32"/>
        </w:rPr>
        <w:t>補充報告：</w:t>
      </w:r>
      <w:r w:rsidRPr="005970EF">
        <w:rPr>
          <w:rFonts w:ascii="標楷體" w:hAnsi="標楷體" w:hint="eastAsia"/>
          <w:sz w:val="32"/>
          <w:szCs w:val="32"/>
        </w:rPr>
        <w:t>對各委員意見加以說明(略)。</w:t>
      </w:r>
    </w:p>
    <w:p w14:paraId="7A9FEDA0" w14:textId="77777777" w:rsidR="009E470B" w:rsidRPr="005970EF" w:rsidRDefault="009E470B" w:rsidP="009B27D2">
      <w:pPr>
        <w:kinsoku w:val="0"/>
        <w:overflowPunct w:val="0"/>
        <w:snapToGrid w:val="0"/>
        <w:spacing w:line="460" w:lineRule="exact"/>
        <w:ind w:leftChars="100" w:left="955" w:hangingChars="192" w:hanging="615"/>
        <w:jc w:val="both"/>
        <w:textAlignment w:val="baseline"/>
        <w:rPr>
          <w:rFonts w:ascii="標楷體" w:hAnsi="標楷體"/>
          <w:kern w:val="0"/>
          <w:sz w:val="32"/>
          <w:szCs w:val="32"/>
        </w:rPr>
      </w:pPr>
      <w:r w:rsidRPr="005970EF">
        <w:rPr>
          <w:rFonts w:ascii="標楷體" w:hAnsi="標楷體" w:hint="eastAsia"/>
          <w:b/>
          <w:bCs/>
          <w:sz w:val="32"/>
          <w:szCs w:val="32"/>
        </w:rPr>
        <w:lastRenderedPageBreak/>
        <w:t xml:space="preserve">  決定：</w:t>
      </w:r>
      <w:proofErr w:type="gramStart"/>
      <w:r w:rsidRPr="005970EF">
        <w:rPr>
          <w:rFonts w:ascii="標楷體" w:hAnsi="標楷體" w:hint="eastAsia"/>
          <w:sz w:val="32"/>
          <w:szCs w:val="32"/>
        </w:rPr>
        <w:t>洽悉。</w:t>
      </w:r>
      <w:proofErr w:type="gramEnd"/>
    </w:p>
    <w:p w14:paraId="73E24735" w14:textId="032ACFB8" w:rsidR="00C727E4" w:rsidRPr="005970EF" w:rsidRDefault="00EC5163" w:rsidP="009B27D2">
      <w:pPr>
        <w:kinsoku w:val="0"/>
        <w:overflowPunct w:val="0"/>
        <w:spacing w:line="460" w:lineRule="exact"/>
        <w:ind w:firstLineChars="100" w:firstLine="320"/>
        <w:jc w:val="both"/>
        <w:textAlignment w:val="baseline"/>
        <w:rPr>
          <w:rFonts w:ascii="標楷體" w:hAnsi="標楷體"/>
          <w:sz w:val="32"/>
        </w:rPr>
      </w:pPr>
      <w:r w:rsidRPr="005970EF">
        <w:rPr>
          <w:rFonts w:ascii="標楷體" w:hAnsi="標楷體" w:hint="eastAsia"/>
          <w:sz w:val="32"/>
        </w:rPr>
        <w:t>五</w:t>
      </w:r>
      <w:r w:rsidR="00D746D0" w:rsidRPr="005970EF">
        <w:rPr>
          <w:rFonts w:ascii="標楷體" w:hAnsi="標楷體"/>
          <w:sz w:val="32"/>
        </w:rPr>
        <w:t>、臨時報告</w:t>
      </w:r>
    </w:p>
    <w:p w14:paraId="46377F0C" w14:textId="0D84A63B" w:rsidR="00FF1C86" w:rsidRPr="005970EF" w:rsidRDefault="00FF1C86" w:rsidP="009B27D2">
      <w:pPr>
        <w:pStyle w:val="33"/>
        <w:snapToGrid w:val="0"/>
        <w:spacing w:line="460" w:lineRule="exact"/>
        <w:ind w:left="936" w:hanging="936"/>
        <w:rPr>
          <w:rFonts w:ascii="標楷體" w:hAnsi="標楷體"/>
        </w:rPr>
      </w:pPr>
      <w:r w:rsidRPr="005970EF">
        <w:rPr>
          <w:rFonts w:ascii="標楷體" w:hAnsi="標楷體" w:hint="eastAsia"/>
          <w:spacing w:val="-4"/>
        </w:rPr>
        <w:t xml:space="preserve">      </w:t>
      </w:r>
      <w:proofErr w:type="gramStart"/>
      <w:r w:rsidR="00D110B3" w:rsidRPr="005970EF">
        <w:rPr>
          <w:rFonts w:ascii="標楷體" w:hAnsi="標楷體" w:hint="eastAsia"/>
          <w:spacing w:val="-4"/>
        </w:rPr>
        <w:t>考選部函有關</w:t>
      </w:r>
      <w:proofErr w:type="gramEnd"/>
      <w:r w:rsidR="00D110B3" w:rsidRPr="005970EF">
        <w:rPr>
          <w:rFonts w:ascii="標楷體" w:hAnsi="標楷體" w:hint="eastAsia"/>
          <w:spacing w:val="-4"/>
        </w:rPr>
        <w:t>擬補行錄取112年公務人員特種考試司法官考試（第一試）、112年專門職業及技術人員高等考試律師考試（第一試）座號30315779</w:t>
      </w:r>
      <w:proofErr w:type="gramStart"/>
      <w:r w:rsidR="00D110B3" w:rsidRPr="005970EF">
        <w:rPr>
          <w:rFonts w:ascii="標楷體" w:hAnsi="標楷體" w:hint="eastAsia"/>
          <w:spacing w:val="-4"/>
        </w:rPr>
        <w:t>壹名一案</w:t>
      </w:r>
      <w:proofErr w:type="gramEnd"/>
      <w:r w:rsidRPr="005970EF">
        <w:rPr>
          <w:rFonts w:ascii="標楷體" w:hAnsi="標楷體" w:hint="eastAsia"/>
          <w:spacing w:val="-4"/>
        </w:rPr>
        <w:t>，</w:t>
      </w:r>
      <w:r w:rsidRPr="005970EF">
        <w:rPr>
          <w:rFonts w:ascii="標楷體" w:hAnsi="標楷體" w:hint="eastAsia"/>
        </w:rPr>
        <w:t>報請查照。</w:t>
      </w:r>
    </w:p>
    <w:p w14:paraId="5A11C3E1" w14:textId="6BA0F305" w:rsidR="00FF1C86" w:rsidRPr="005970EF" w:rsidRDefault="00FF1C86" w:rsidP="009B27D2">
      <w:pPr>
        <w:pStyle w:val="33"/>
        <w:snapToGrid w:val="0"/>
        <w:spacing w:line="460" w:lineRule="exact"/>
        <w:ind w:leftChars="-12" w:left="964" w:hangingChars="314" w:hanging="1005"/>
        <w:rPr>
          <w:rFonts w:ascii="標楷體" w:hAnsi="標楷體"/>
        </w:rPr>
      </w:pPr>
      <w:r w:rsidRPr="005970EF">
        <w:rPr>
          <w:rFonts w:ascii="標楷體" w:hAnsi="標楷體" w:hint="eastAsia"/>
        </w:rPr>
        <w:t xml:space="preserve">   </w:t>
      </w:r>
      <w:r w:rsidRPr="005970EF">
        <w:rPr>
          <w:rFonts w:ascii="標楷體" w:hAnsi="標楷體" w:hint="eastAsia"/>
          <w:b/>
          <w:bCs/>
        </w:rPr>
        <w:t xml:space="preserve"> 決定</w:t>
      </w:r>
      <w:r w:rsidRPr="005970EF">
        <w:rPr>
          <w:rFonts w:ascii="標楷體" w:hAnsi="標楷體" w:hint="eastAsia"/>
        </w:rPr>
        <w:t>：</w:t>
      </w:r>
      <w:r w:rsidR="007264DE" w:rsidRPr="005970EF">
        <w:rPr>
          <w:rFonts w:ascii="標楷體" w:hAnsi="標楷體" w:hint="eastAsia"/>
        </w:rPr>
        <w:t>1.</w:t>
      </w:r>
      <w:r w:rsidRPr="005970EF">
        <w:rPr>
          <w:rFonts w:ascii="標楷體" w:hAnsi="標楷體" w:hint="eastAsia"/>
        </w:rPr>
        <w:t>准予補行錄取。</w:t>
      </w:r>
    </w:p>
    <w:p w14:paraId="1897F231" w14:textId="0C6C19A0" w:rsidR="007264DE" w:rsidRPr="005970EF" w:rsidRDefault="007264DE" w:rsidP="009B27D2">
      <w:pPr>
        <w:pStyle w:val="33"/>
        <w:snapToGrid w:val="0"/>
        <w:spacing w:line="460" w:lineRule="exact"/>
        <w:ind w:leftChars="-12" w:left="965" w:hangingChars="314" w:hanging="1006"/>
        <w:rPr>
          <w:rFonts w:ascii="標楷體" w:hAnsi="標楷體"/>
        </w:rPr>
      </w:pPr>
      <w:r w:rsidRPr="005970EF">
        <w:rPr>
          <w:rFonts w:ascii="標楷體" w:hAnsi="標楷體" w:hint="eastAsia"/>
          <w:b/>
          <w:bCs/>
        </w:rPr>
        <w:t xml:space="preserve">         </w:t>
      </w:r>
      <w:r w:rsidRPr="005970EF">
        <w:rPr>
          <w:rFonts w:ascii="標楷體" w:hAnsi="標楷體" w:hint="eastAsia"/>
        </w:rPr>
        <w:t xml:space="preserve"> 2.會議紀錄同時確定。</w:t>
      </w:r>
    </w:p>
    <w:p w14:paraId="42CA714A" w14:textId="078F789B" w:rsidR="00E86107" w:rsidRPr="005970EF" w:rsidRDefault="000450E7" w:rsidP="009B27D2">
      <w:pPr>
        <w:kinsoku w:val="0"/>
        <w:overflowPunct w:val="0"/>
        <w:spacing w:beforeLines="50" w:before="240" w:line="460" w:lineRule="exact"/>
        <w:jc w:val="both"/>
        <w:textAlignment w:val="baseline"/>
        <w:rPr>
          <w:rFonts w:ascii="標楷體" w:hAnsi="標楷體"/>
          <w:sz w:val="32"/>
          <w:szCs w:val="32"/>
        </w:rPr>
      </w:pPr>
      <w:r w:rsidRPr="005970EF">
        <w:rPr>
          <w:rFonts w:ascii="標楷體" w:hAnsi="標楷體" w:hint="eastAsia"/>
          <w:color w:val="000000" w:themeColor="text1"/>
          <w:sz w:val="32"/>
          <w:szCs w:val="32"/>
        </w:rPr>
        <w:t>貳</w:t>
      </w:r>
      <w:r w:rsidR="00CA65F6" w:rsidRPr="005970EF">
        <w:rPr>
          <w:rFonts w:ascii="標楷體" w:hAnsi="標楷體"/>
          <w:sz w:val="32"/>
          <w:szCs w:val="32"/>
        </w:rPr>
        <w:t>、</w:t>
      </w:r>
      <w:r w:rsidR="00D746D0" w:rsidRPr="005970EF">
        <w:rPr>
          <w:rFonts w:ascii="標楷體" w:hAnsi="標楷體"/>
          <w:sz w:val="32"/>
          <w:szCs w:val="32"/>
        </w:rPr>
        <w:t>討論事項</w:t>
      </w:r>
    </w:p>
    <w:p w14:paraId="4467F57B" w14:textId="7614C1E8" w:rsidR="004D35FA" w:rsidRPr="005970EF" w:rsidRDefault="00B252E8" w:rsidP="009B27D2">
      <w:pPr>
        <w:kinsoku w:val="0"/>
        <w:overflowPunct w:val="0"/>
        <w:spacing w:line="460" w:lineRule="exact"/>
        <w:ind w:leftChars="200" w:left="680"/>
        <w:jc w:val="both"/>
        <w:textAlignment w:val="baseline"/>
        <w:rPr>
          <w:rFonts w:ascii="標楷體" w:hAnsi="標楷體"/>
          <w:sz w:val="32"/>
          <w:szCs w:val="32"/>
        </w:rPr>
      </w:pPr>
      <w:r w:rsidRPr="005970EF">
        <w:rPr>
          <w:rFonts w:ascii="標楷體" w:hAnsi="標楷體" w:hint="eastAsia"/>
          <w:sz w:val="32"/>
          <w:szCs w:val="32"/>
        </w:rPr>
        <w:t>周召集人</w:t>
      </w:r>
      <w:proofErr w:type="gramStart"/>
      <w:r w:rsidRPr="005970EF">
        <w:rPr>
          <w:rFonts w:ascii="標楷體" w:hAnsi="標楷體" w:hint="eastAsia"/>
          <w:sz w:val="32"/>
          <w:szCs w:val="32"/>
        </w:rPr>
        <w:t>弘憲提</w:t>
      </w:r>
      <w:proofErr w:type="gramEnd"/>
      <w:r w:rsidRPr="005970EF">
        <w:rPr>
          <w:rFonts w:ascii="標楷體" w:hAnsi="標楷體" w:hint="eastAsia"/>
          <w:sz w:val="32"/>
          <w:szCs w:val="32"/>
        </w:rPr>
        <w:t>：</w:t>
      </w:r>
      <w:proofErr w:type="gramStart"/>
      <w:r w:rsidRPr="005970EF">
        <w:rPr>
          <w:rFonts w:ascii="標楷體" w:hAnsi="標楷體" w:hint="eastAsia"/>
          <w:sz w:val="32"/>
          <w:szCs w:val="32"/>
        </w:rPr>
        <w:t>併</w:t>
      </w:r>
      <w:proofErr w:type="gramEnd"/>
      <w:r w:rsidRPr="005970EF">
        <w:rPr>
          <w:rFonts w:ascii="標楷體" w:hAnsi="標楷體" w:hint="eastAsia"/>
          <w:sz w:val="32"/>
          <w:szCs w:val="32"/>
        </w:rPr>
        <w:t>案審查銓敘</w:t>
      </w:r>
      <w:proofErr w:type="gramStart"/>
      <w:r w:rsidRPr="005970EF">
        <w:rPr>
          <w:rFonts w:ascii="標楷體" w:hAnsi="標楷體" w:hint="eastAsia"/>
          <w:sz w:val="32"/>
          <w:szCs w:val="32"/>
        </w:rPr>
        <w:t>部函陳</w:t>
      </w:r>
      <w:proofErr w:type="gramEnd"/>
      <w:r w:rsidRPr="005970EF">
        <w:rPr>
          <w:rFonts w:ascii="標楷體" w:hAnsi="標楷體" w:hint="eastAsia"/>
          <w:sz w:val="32"/>
          <w:szCs w:val="32"/>
        </w:rPr>
        <w:t>「專門職業及技術人員轉任公務人員條例施行細則」修正草案總說明及條文對照表、銓敘部會同</w:t>
      </w:r>
      <w:proofErr w:type="gramStart"/>
      <w:r w:rsidRPr="005970EF">
        <w:rPr>
          <w:rFonts w:ascii="標楷體" w:hAnsi="標楷體" w:hint="eastAsia"/>
          <w:sz w:val="32"/>
          <w:szCs w:val="32"/>
        </w:rPr>
        <w:t>考選部函送</w:t>
      </w:r>
      <w:proofErr w:type="gramEnd"/>
      <w:r w:rsidRPr="005970EF">
        <w:rPr>
          <w:rFonts w:ascii="標楷體" w:hAnsi="標楷體" w:hint="eastAsia"/>
          <w:sz w:val="32"/>
          <w:szCs w:val="32"/>
        </w:rPr>
        <w:t>「專門職業及技術人員考試及格人員得轉任公務人員考試類科適用職系對照表」修正草案總說明及對照表等二案審查會一案報告</w:t>
      </w:r>
      <w:r w:rsidR="004D35FA" w:rsidRPr="005970EF">
        <w:rPr>
          <w:rFonts w:ascii="標楷體" w:hAnsi="標楷體" w:hint="eastAsia"/>
          <w:sz w:val="32"/>
          <w:szCs w:val="32"/>
        </w:rPr>
        <w:t>，請討論。</w:t>
      </w:r>
    </w:p>
    <w:p w14:paraId="155FDEF0" w14:textId="2DB130CF" w:rsidR="00340D04" w:rsidRPr="005970EF" w:rsidRDefault="00340D04" w:rsidP="009B27D2">
      <w:pPr>
        <w:kinsoku w:val="0"/>
        <w:overflowPunct w:val="0"/>
        <w:spacing w:line="460" w:lineRule="exact"/>
        <w:jc w:val="both"/>
        <w:textAlignment w:val="baseline"/>
        <w:rPr>
          <w:rFonts w:ascii="標楷體" w:hAnsi="標楷體"/>
          <w:bCs/>
          <w:sz w:val="32"/>
          <w:szCs w:val="32"/>
        </w:rPr>
      </w:pPr>
      <w:r w:rsidRPr="005970EF">
        <w:rPr>
          <w:rFonts w:ascii="標楷體" w:hAnsi="標楷體" w:hint="eastAsia"/>
          <w:bCs/>
          <w:sz w:val="32"/>
          <w:szCs w:val="32"/>
        </w:rPr>
        <w:t xml:space="preserve">  </w:t>
      </w:r>
      <w:r w:rsidRPr="005970EF">
        <w:rPr>
          <w:rFonts w:ascii="標楷體" w:hAnsi="標楷體"/>
          <w:b/>
          <w:sz w:val="32"/>
          <w:szCs w:val="32"/>
        </w:rPr>
        <w:t>決議</w:t>
      </w:r>
      <w:r w:rsidRPr="005970EF">
        <w:rPr>
          <w:rFonts w:ascii="標楷體" w:hAnsi="標楷體"/>
          <w:bCs/>
          <w:sz w:val="32"/>
          <w:szCs w:val="32"/>
        </w:rPr>
        <w:t>：</w:t>
      </w:r>
      <w:r w:rsidR="002A4DE2" w:rsidRPr="005970EF">
        <w:rPr>
          <w:rFonts w:ascii="標楷體" w:hAnsi="標楷體" w:hint="eastAsia"/>
          <w:bCs/>
          <w:sz w:val="32"/>
          <w:szCs w:val="32"/>
        </w:rPr>
        <w:t>1.</w:t>
      </w:r>
      <w:r w:rsidRPr="005970EF">
        <w:rPr>
          <w:rFonts w:ascii="標楷體" w:hAnsi="標楷體" w:hint="eastAsia"/>
          <w:bCs/>
          <w:sz w:val="32"/>
          <w:szCs w:val="32"/>
        </w:rPr>
        <w:t>照審查會決議通過。</w:t>
      </w:r>
    </w:p>
    <w:p w14:paraId="01AA4201" w14:textId="7A195619" w:rsidR="002A4DE2" w:rsidRPr="005970EF" w:rsidRDefault="002A4DE2" w:rsidP="009B27D2">
      <w:pPr>
        <w:kinsoku w:val="0"/>
        <w:overflowPunct w:val="0"/>
        <w:spacing w:line="460" w:lineRule="exact"/>
        <w:jc w:val="both"/>
        <w:textAlignment w:val="baseline"/>
        <w:rPr>
          <w:rFonts w:ascii="標楷體" w:hAnsi="標楷體"/>
          <w:bCs/>
          <w:sz w:val="32"/>
          <w:szCs w:val="32"/>
        </w:rPr>
      </w:pPr>
      <w:r w:rsidRPr="005970EF">
        <w:rPr>
          <w:rFonts w:ascii="標楷體" w:hAnsi="標楷體" w:hint="eastAsia"/>
          <w:bCs/>
          <w:sz w:val="32"/>
          <w:szCs w:val="32"/>
        </w:rPr>
        <w:t xml:space="preserve">        2.會議</w:t>
      </w:r>
      <w:r w:rsidR="00607243" w:rsidRPr="005970EF">
        <w:rPr>
          <w:rFonts w:ascii="標楷體" w:hAnsi="標楷體" w:hint="eastAsia"/>
          <w:bCs/>
          <w:sz w:val="32"/>
          <w:szCs w:val="32"/>
        </w:rPr>
        <w:t>紀</w:t>
      </w:r>
      <w:r w:rsidRPr="005970EF">
        <w:rPr>
          <w:rFonts w:ascii="標楷體" w:hAnsi="標楷體" w:hint="eastAsia"/>
          <w:bCs/>
          <w:sz w:val="32"/>
          <w:szCs w:val="32"/>
        </w:rPr>
        <w:t>錄同時確定。</w:t>
      </w:r>
    </w:p>
    <w:p w14:paraId="7F82DD13" w14:textId="5AAB7C08" w:rsidR="00D746D0" w:rsidRPr="005970EF" w:rsidRDefault="000450E7" w:rsidP="009B27D2">
      <w:pPr>
        <w:kinsoku w:val="0"/>
        <w:overflowPunct w:val="0"/>
        <w:spacing w:beforeLines="50" w:before="240" w:line="460" w:lineRule="exact"/>
        <w:jc w:val="both"/>
        <w:textAlignment w:val="baseline"/>
        <w:rPr>
          <w:rFonts w:ascii="標楷體" w:hAnsi="標楷體"/>
          <w:color w:val="000000" w:themeColor="text1"/>
          <w:sz w:val="32"/>
          <w:szCs w:val="32"/>
        </w:rPr>
      </w:pPr>
      <w:r w:rsidRPr="005970EF">
        <w:rPr>
          <w:rFonts w:ascii="標楷體" w:hAnsi="標楷體" w:hint="eastAsia"/>
          <w:color w:val="000000" w:themeColor="text1"/>
          <w:sz w:val="32"/>
          <w:szCs w:val="32"/>
        </w:rPr>
        <w:t>參</w:t>
      </w:r>
      <w:r w:rsidR="00D746D0" w:rsidRPr="005970EF">
        <w:rPr>
          <w:rFonts w:ascii="標楷體" w:hAnsi="標楷體"/>
          <w:color w:val="000000" w:themeColor="text1"/>
          <w:sz w:val="32"/>
          <w:szCs w:val="32"/>
        </w:rPr>
        <w:t>、臨時動議</w:t>
      </w:r>
      <w:r w:rsidR="00FA7514" w:rsidRPr="005970EF">
        <w:rPr>
          <w:rFonts w:ascii="標楷體" w:hAnsi="標楷體" w:hint="eastAsia"/>
          <w:color w:val="000000" w:themeColor="text1"/>
          <w:sz w:val="32"/>
          <w:szCs w:val="32"/>
        </w:rPr>
        <w:t>(無)</w:t>
      </w:r>
    </w:p>
    <w:p w14:paraId="5669CFF8" w14:textId="57409CF0" w:rsidR="00460FB0" w:rsidRPr="005970EF" w:rsidRDefault="00460FB0" w:rsidP="009B27D2">
      <w:pPr>
        <w:pStyle w:val="2f"/>
        <w:overflowPunct w:val="0"/>
        <w:snapToGrid w:val="0"/>
        <w:spacing w:beforeLines="50" w:before="240" w:line="460" w:lineRule="exact"/>
        <w:ind w:left="963" w:hangingChars="301" w:hanging="963"/>
        <w:rPr>
          <w:rFonts w:ascii="標楷體" w:hAnsi="標楷體"/>
        </w:rPr>
      </w:pPr>
      <w:r w:rsidRPr="005970EF">
        <w:rPr>
          <w:rFonts w:ascii="標楷體" w:hAnsi="標楷體"/>
        </w:rPr>
        <w:t>散會：</w:t>
      </w:r>
      <w:r w:rsidRPr="005970EF">
        <w:rPr>
          <w:rFonts w:ascii="標楷體" w:hAnsi="標楷體" w:hint="eastAsia"/>
        </w:rPr>
        <w:t>上午</w:t>
      </w:r>
      <w:r w:rsidR="002A4DE2" w:rsidRPr="005970EF">
        <w:rPr>
          <w:rFonts w:ascii="標楷體" w:hAnsi="標楷體" w:hint="eastAsia"/>
        </w:rPr>
        <w:t>11</w:t>
      </w:r>
      <w:r w:rsidRPr="005970EF">
        <w:rPr>
          <w:rFonts w:ascii="標楷體" w:hAnsi="標楷體" w:hint="eastAsia"/>
        </w:rPr>
        <w:t>時</w:t>
      </w:r>
      <w:r w:rsidR="002A4DE2" w:rsidRPr="005970EF">
        <w:rPr>
          <w:rFonts w:ascii="標楷體" w:hAnsi="標楷體" w:hint="eastAsia"/>
        </w:rPr>
        <w:t>15</w:t>
      </w:r>
      <w:r w:rsidRPr="005970EF">
        <w:rPr>
          <w:rFonts w:ascii="標楷體" w:hAnsi="標楷體" w:hint="eastAsia"/>
        </w:rPr>
        <w:t>分</w:t>
      </w:r>
    </w:p>
    <w:p w14:paraId="7FC22747" w14:textId="4FEA8AAF" w:rsidR="00460FB0" w:rsidRPr="005970EF" w:rsidRDefault="00460FB0" w:rsidP="009B27D2">
      <w:pPr>
        <w:pStyle w:val="2f"/>
        <w:kinsoku/>
        <w:overflowPunct w:val="0"/>
        <w:snapToGrid w:val="0"/>
        <w:spacing w:beforeLines="10" w:before="48" w:line="460" w:lineRule="exact"/>
        <w:ind w:leftChars="4" w:left="641" w:hangingChars="196" w:hanging="627"/>
        <w:rPr>
          <w:rFonts w:ascii="標楷體" w:hAnsi="標楷體"/>
          <w:color w:val="000000" w:themeColor="text1"/>
        </w:rPr>
      </w:pPr>
      <w:r w:rsidRPr="005970EF">
        <w:rPr>
          <w:rFonts w:ascii="標楷體" w:hAnsi="標楷體" w:hint="eastAsia"/>
        </w:rPr>
        <w:t xml:space="preserve">      </w:t>
      </w:r>
      <w:r w:rsidRPr="005970EF">
        <w:rPr>
          <w:rFonts w:ascii="標楷體" w:hAnsi="標楷體"/>
        </w:rPr>
        <w:t>主  席</w:t>
      </w:r>
      <w:r w:rsidRPr="005970EF">
        <w:rPr>
          <w:rFonts w:ascii="標楷體" w:hAnsi="標楷體" w:hint="eastAsia"/>
          <w:color w:val="000000"/>
        </w:rPr>
        <w:t xml:space="preserve">   周  弘  憲</w:t>
      </w:r>
    </w:p>
    <w:sectPr w:rsidR="00460FB0" w:rsidRPr="005970EF" w:rsidSect="000B5A2A">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0F7B" w14:textId="77777777" w:rsidR="009544D6" w:rsidRDefault="009544D6">
      <w:r>
        <w:separator/>
      </w:r>
    </w:p>
  </w:endnote>
  <w:endnote w:type="continuationSeparator" w:id="0">
    <w:p w14:paraId="42CD1179" w14:textId="77777777" w:rsidR="009544D6" w:rsidRDefault="0095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856B" w14:textId="77777777" w:rsidR="009544D6" w:rsidRDefault="009544D6">
      <w:r>
        <w:separator/>
      </w:r>
    </w:p>
  </w:footnote>
  <w:footnote w:type="continuationSeparator" w:id="0">
    <w:p w14:paraId="69B0D9B4" w14:textId="77777777" w:rsidR="009544D6" w:rsidRDefault="0095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8pt;height:10.8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3E6"/>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678A8"/>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977"/>
    <w:rsid w:val="00083D93"/>
    <w:rsid w:val="00083DFD"/>
    <w:rsid w:val="00084F42"/>
    <w:rsid w:val="000857EF"/>
    <w:rsid w:val="000864B8"/>
    <w:rsid w:val="0008651F"/>
    <w:rsid w:val="000865A9"/>
    <w:rsid w:val="00086D68"/>
    <w:rsid w:val="00086D70"/>
    <w:rsid w:val="00086EE4"/>
    <w:rsid w:val="0008763D"/>
    <w:rsid w:val="00087732"/>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A5D"/>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A2A"/>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3B05"/>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6CA"/>
    <w:rsid w:val="000D2CB2"/>
    <w:rsid w:val="000D2CD8"/>
    <w:rsid w:val="000D2D51"/>
    <w:rsid w:val="000D3DCA"/>
    <w:rsid w:val="000D4212"/>
    <w:rsid w:val="000D446A"/>
    <w:rsid w:val="000D450A"/>
    <w:rsid w:val="000D4CCE"/>
    <w:rsid w:val="000D5352"/>
    <w:rsid w:val="000D5388"/>
    <w:rsid w:val="000D5B9F"/>
    <w:rsid w:val="000D61CA"/>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15"/>
    <w:rsid w:val="000F37A5"/>
    <w:rsid w:val="000F3803"/>
    <w:rsid w:val="000F3912"/>
    <w:rsid w:val="000F4400"/>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0C0"/>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922"/>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410"/>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E80"/>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18"/>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798"/>
    <w:rsid w:val="00180BFC"/>
    <w:rsid w:val="001811C5"/>
    <w:rsid w:val="00181661"/>
    <w:rsid w:val="00181726"/>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0E49"/>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9F1"/>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52D"/>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DDD"/>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87A"/>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B07"/>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4732"/>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274D"/>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2309"/>
    <w:rsid w:val="002A2C84"/>
    <w:rsid w:val="002A2D12"/>
    <w:rsid w:val="002A2D17"/>
    <w:rsid w:val="002A38D0"/>
    <w:rsid w:val="002A3DC0"/>
    <w:rsid w:val="002A3ECE"/>
    <w:rsid w:val="002A4089"/>
    <w:rsid w:val="002A4DE2"/>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4"/>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37EC9"/>
    <w:rsid w:val="0034060A"/>
    <w:rsid w:val="00340D04"/>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D2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FB0"/>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6C5"/>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362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4FC5"/>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694"/>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1FDA"/>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D7F"/>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41E"/>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0EF"/>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81B"/>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836"/>
    <w:rsid w:val="005C3C85"/>
    <w:rsid w:val="005C3ECA"/>
    <w:rsid w:val="005C41A5"/>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5F7D"/>
    <w:rsid w:val="005D64A6"/>
    <w:rsid w:val="005D6C48"/>
    <w:rsid w:val="005D6ED6"/>
    <w:rsid w:val="005D7346"/>
    <w:rsid w:val="005D748F"/>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243"/>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2E5"/>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A2"/>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65B"/>
    <w:rsid w:val="00693922"/>
    <w:rsid w:val="00693C2C"/>
    <w:rsid w:val="00693D8F"/>
    <w:rsid w:val="0069457E"/>
    <w:rsid w:val="006948DC"/>
    <w:rsid w:val="00694BA1"/>
    <w:rsid w:val="00694C5F"/>
    <w:rsid w:val="00694DFA"/>
    <w:rsid w:val="00694EC4"/>
    <w:rsid w:val="00694FBD"/>
    <w:rsid w:val="00695206"/>
    <w:rsid w:val="00695295"/>
    <w:rsid w:val="0069547F"/>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6EF5"/>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19B"/>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34F"/>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049"/>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A3F"/>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4DE"/>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30B"/>
    <w:rsid w:val="0075068E"/>
    <w:rsid w:val="007512BB"/>
    <w:rsid w:val="00751570"/>
    <w:rsid w:val="00751CC4"/>
    <w:rsid w:val="007521DA"/>
    <w:rsid w:val="00752242"/>
    <w:rsid w:val="0075251D"/>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04A"/>
    <w:rsid w:val="00760171"/>
    <w:rsid w:val="007606A3"/>
    <w:rsid w:val="00760EF1"/>
    <w:rsid w:val="00761770"/>
    <w:rsid w:val="00761F5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650"/>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B24"/>
    <w:rsid w:val="00795D48"/>
    <w:rsid w:val="00795E26"/>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998"/>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20D"/>
    <w:rsid w:val="007E630A"/>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6E7D"/>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05C"/>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277"/>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D2"/>
    <w:rsid w:val="008803F1"/>
    <w:rsid w:val="0088053C"/>
    <w:rsid w:val="00880ADB"/>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3E12"/>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AEC"/>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CA0"/>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178"/>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576C"/>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BF5"/>
    <w:rsid w:val="00951D48"/>
    <w:rsid w:val="0095230B"/>
    <w:rsid w:val="00952A03"/>
    <w:rsid w:val="00953579"/>
    <w:rsid w:val="00953C9B"/>
    <w:rsid w:val="00953D08"/>
    <w:rsid w:val="00953D37"/>
    <w:rsid w:val="009544D6"/>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57DCE"/>
    <w:rsid w:val="00957E75"/>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D0D"/>
    <w:rsid w:val="00974E60"/>
    <w:rsid w:val="00974E6D"/>
    <w:rsid w:val="00975019"/>
    <w:rsid w:val="00975797"/>
    <w:rsid w:val="00975F0D"/>
    <w:rsid w:val="00975F92"/>
    <w:rsid w:val="0097624C"/>
    <w:rsid w:val="009764B2"/>
    <w:rsid w:val="00976CC3"/>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7D2"/>
    <w:rsid w:val="009B28A8"/>
    <w:rsid w:val="009B2E55"/>
    <w:rsid w:val="009B3FB9"/>
    <w:rsid w:val="009B414D"/>
    <w:rsid w:val="009B48C7"/>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1FC"/>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354"/>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70B"/>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23B"/>
    <w:rsid w:val="009F13BA"/>
    <w:rsid w:val="009F17A3"/>
    <w:rsid w:val="009F185D"/>
    <w:rsid w:val="009F1C6D"/>
    <w:rsid w:val="009F241C"/>
    <w:rsid w:val="009F3566"/>
    <w:rsid w:val="009F36C2"/>
    <w:rsid w:val="009F3B39"/>
    <w:rsid w:val="009F3B48"/>
    <w:rsid w:val="009F4FED"/>
    <w:rsid w:val="009F5C3A"/>
    <w:rsid w:val="009F5DDB"/>
    <w:rsid w:val="009F5DEB"/>
    <w:rsid w:val="009F6038"/>
    <w:rsid w:val="009F647E"/>
    <w:rsid w:val="009F657E"/>
    <w:rsid w:val="009F68E8"/>
    <w:rsid w:val="009F6BDF"/>
    <w:rsid w:val="009F6CE0"/>
    <w:rsid w:val="009F6D28"/>
    <w:rsid w:val="009F6E71"/>
    <w:rsid w:val="009F7F64"/>
    <w:rsid w:val="00A004BA"/>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27E8B"/>
    <w:rsid w:val="00A301EE"/>
    <w:rsid w:val="00A305B9"/>
    <w:rsid w:val="00A30C38"/>
    <w:rsid w:val="00A30D6D"/>
    <w:rsid w:val="00A30E0C"/>
    <w:rsid w:val="00A3129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226"/>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44"/>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9EC"/>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9B0"/>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2D7"/>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96B"/>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907"/>
    <w:rsid w:val="00B24A28"/>
    <w:rsid w:val="00B24CFC"/>
    <w:rsid w:val="00B24F04"/>
    <w:rsid w:val="00B252E8"/>
    <w:rsid w:val="00B2562B"/>
    <w:rsid w:val="00B25ABB"/>
    <w:rsid w:val="00B26A6B"/>
    <w:rsid w:val="00B274D7"/>
    <w:rsid w:val="00B27E41"/>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37C"/>
    <w:rsid w:val="00B4457E"/>
    <w:rsid w:val="00B44F2C"/>
    <w:rsid w:val="00B453B4"/>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8C5"/>
    <w:rsid w:val="00B83C24"/>
    <w:rsid w:val="00B842C1"/>
    <w:rsid w:val="00B849C4"/>
    <w:rsid w:val="00B84B15"/>
    <w:rsid w:val="00B84B68"/>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D5"/>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62"/>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72"/>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77"/>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1FA8"/>
    <w:rsid w:val="00C8233E"/>
    <w:rsid w:val="00C82357"/>
    <w:rsid w:val="00C8238D"/>
    <w:rsid w:val="00C823E8"/>
    <w:rsid w:val="00C82965"/>
    <w:rsid w:val="00C82B8B"/>
    <w:rsid w:val="00C82EC9"/>
    <w:rsid w:val="00C82FDC"/>
    <w:rsid w:val="00C83252"/>
    <w:rsid w:val="00C8343F"/>
    <w:rsid w:val="00C83459"/>
    <w:rsid w:val="00C8349D"/>
    <w:rsid w:val="00C83A86"/>
    <w:rsid w:val="00C83BC5"/>
    <w:rsid w:val="00C840C3"/>
    <w:rsid w:val="00C8496A"/>
    <w:rsid w:val="00C84D54"/>
    <w:rsid w:val="00C85000"/>
    <w:rsid w:val="00C8505D"/>
    <w:rsid w:val="00C85110"/>
    <w:rsid w:val="00C85AD6"/>
    <w:rsid w:val="00C85CB0"/>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0B3"/>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47E"/>
    <w:rsid w:val="00D40A3F"/>
    <w:rsid w:val="00D410DE"/>
    <w:rsid w:val="00D419AD"/>
    <w:rsid w:val="00D41DC6"/>
    <w:rsid w:val="00D420B6"/>
    <w:rsid w:val="00D4213D"/>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30B8"/>
    <w:rsid w:val="00D9335A"/>
    <w:rsid w:val="00D93A08"/>
    <w:rsid w:val="00D93B11"/>
    <w:rsid w:val="00D93D52"/>
    <w:rsid w:val="00D946F2"/>
    <w:rsid w:val="00D94AE4"/>
    <w:rsid w:val="00D94C2A"/>
    <w:rsid w:val="00D94F9B"/>
    <w:rsid w:val="00D95420"/>
    <w:rsid w:val="00D9579D"/>
    <w:rsid w:val="00D957D1"/>
    <w:rsid w:val="00D95DC9"/>
    <w:rsid w:val="00D95F02"/>
    <w:rsid w:val="00D962B9"/>
    <w:rsid w:val="00D964EF"/>
    <w:rsid w:val="00D96642"/>
    <w:rsid w:val="00D96876"/>
    <w:rsid w:val="00D96D54"/>
    <w:rsid w:val="00D96DE3"/>
    <w:rsid w:val="00D9710B"/>
    <w:rsid w:val="00D97367"/>
    <w:rsid w:val="00D97B96"/>
    <w:rsid w:val="00D97DC8"/>
    <w:rsid w:val="00DA01CB"/>
    <w:rsid w:val="00DA08E5"/>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4FF"/>
    <w:rsid w:val="00DB0656"/>
    <w:rsid w:val="00DB0699"/>
    <w:rsid w:val="00DB0797"/>
    <w:rsid w:val="00DB1FCE"/>
    <w:rsid w:val="00DB26D8"/>
    <w:rsid w:val="00DB2AA0"/>
    <w:rsid w:val="00DB2C5E"/>
    <w:rsid w:val="00DB30DE"/>
    <w:rsid w:val="00DB3145"/>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1F49"/>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C9D"/>
    <w:rsid w:val="00E27DA4"/>
    <w:rsid w:val="00E3012A"/>
    <w:rsid w:val="00E3052D"/>
    <w:rsid w:val="00E3067E"/>
    <w:rsid w:val="00E30B41"/>
    <w:rsid w:val="00E313B7"/>
    <w:rsid w:val="00E313F5"/>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CB9"/>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2FF"/>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452"/>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BC7"/>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1B4"/>
    <w:rsid w:val="00EE6620"/>
    <w:rsid w:val="00EE73B0"/>
    <w:rsid w:val="00EE7750"/>
    <w:rsid w:val="00EE7B00"/>
    <w:rsid w:val="00EE7B7A"/>
    <w:rsid w:val="00EF041B"/>
    <w:rsid w:val="00EF0A90"/>
    <w:rsid w:val="00EF0AAB"/>
    <w:rsid w:val="00EF0B13"/>
    <w:rsid w:val="00EF0DA6"/>
    <w:rsid w:val="00EF1277"/>
    <w:rsid w:val="00EF1569"/>
    <w:rsid w:val="00EF15CC"/>
    <w:rsid w:val="00EF1A80"/>
    <w:rsid w:val="00EF1B0E"/>
    <w:rsid w:val="00EF1D8C"/>
    <w:rsid w:val="00EF1E02"/>
    <w:rsid w:val="00EF2084"/>
    <w:rsid w:val="00EF293E"/>
    <w:rsid w:val="00EF29F8"/>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3F04"/>
    <w:rsid w:val="00F44CE5"/>
    <w:rsid w:val="00F452DA"/>
    <w:rsid w:val="00F45502"/>
    <w:rsid w:val="00F45763"/>
    <w:rsid w:val="00F45F92"/>
    <w:rsid w:val="00F467DD"/>
    <w:rsid w:val="00F46800"/>
    <w:rsid w:val="00F468E7"/>
    <w:rsid w:val="00F46EC2"/>
    <w:rsid w:val="00F46F4C"/>
    <w:rsid w:val="00F4752A"/>
    <w:rsid w:val="00F50444"/>
    <w:rsid w:val="00F5046C"/>
    <w:rsid w:val="00F504A8"/>
    <w:rsid w:val="00F5070C"/>
    <w:rsid w:val="00F5090B"/>
    <w:rsid w:val="00F50B9D"/>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0D2F"/>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514"/>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081"/>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DDA"/>
    <w:rsid w:val="00FE6F6C"/>
    <w:rsid w:val="00FE7CCE"/>
    <w:rsid w:val="00FF0056"/>
    <w:rsid w:val="00FF0941"/>
    <w:rsid w:val="00FF09F1"/>
    <w:rsid w:val="00FF10BE"/>
    <w:rsid w:val="00FF1670"/>
    <w:rsid w:val="00FF1C86"/>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921</Words>
  <Characters>5255</Characters>
  <Application>Microsoft Office Word</Application>
  <DocSecurity>0</DocSecurity>
  <Lines>43</Lines>
  <Paragraphs>12</Paragraphs>
  <ScaleCrop>false</ScaleCrop>
  <Company>考試院</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2023-09-08T07:01:00Z</cp:lastPrinted>
  <dcterms:created xsi:type="dcterms:W3CDTF">2023-09-11T06:43:00Z</dcterms:created>
  <dcterms:modified xsi:type="dcterms:W3CDTF">2023-09-11T06:43:00Z</dcterms:modified>
</cp:coreProperties>
</file>