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6CB1CE4E"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9B6E66">
        <w:rPr>
          <w:rFonts w:ascii="標楷體" w:eastAsia="標楷體" w:hAnsi="標楷體" w:hint="eastAsia"/>
          <w:b w:val="0"/>
          <w:sz w:val="36"/>
          <w:szCs w:val="36"/>
        </w:rPr>
        <w:t>7</w:t>
      </w:r>
      <w:r w:rsidRPr="0024110B">
        <w:rPr>
          <w:rFonts w:ascii="標楷體" w:eastAsia="標楷體" w:hAnsi="標楷體"/>
          <w:b w:val="0"/>
          <w:sz w:val="36"/>
          <w:szCs w:val="36"/>
        </w:rPr>
        <w:t>次會議紀錄</w:t>
      </w:r>
    </w:p>
    <w:p w14:paraId="625813A0" w14:textId="4487CD3A"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9B6E66">
        <w:rPr>
          <w:rFonts w:ascii="標楷體" w:hAnsi="標楷體" w:hint="eastAsia"/>
          <w:color w:val="000000"/>
          <w:szCs w:val="32"/>
        </w:rPr>
        <w:t>3</w:t>
      </w:r>
      <w:r w:rsidRPr="007A4EE7">
        <w:rPr>
          <w:rFonts w:ascii="標楷體" w:hAnsi="標楷體"/>
          <w:color w:val="000000"/>
          <w:szCs w:val="32"/>
        </w:rPr>
        <w:t>月</w:t>
      </w:r>
      <w:r w:rsidR="009B6E66">
        <w:rPr>
          <w:rFonts w:ascii="標楷體" w:hAnsi="標楷體" w:hint="eastAsia"/>
          <w:color w:val="000000"/>
          <w:szCs w:val="32"/>
        </w:rPr>
        <w:t>2</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0A05C8D6" w14:textId="23341F25" w:rsidR="00AD2894" w:rsidRPr="00D95E55" w:rsidRDefault="00DB18D8" w:rsidP="00AD2894">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009B6E66" w:rsidRPr="007A6AC1">
        <w:rPr>
          <w:rFonts w:ascii="標楷體" w:hAnsi="標楷體" w:cs="Arial" w:hint="eastAsia"/>
          <w:sz w:val="32"/>
          <w:szCs w:val="32"/>
        </w:rPr>
        <w:t>黃榮村</w:t>
      </w:r>
      <w:r w:rsidR="009B6E66">
        <w:rPr>
          <w:rFonts w:ascii="標楷體" w:hAnsi="標楷體" w:cs="Arial" w:hint="eastAsia"/>
          <w:sz w:val="32"/>
          <w:szCs w:val="32"/>
        </w:rPr>
        <w:t xml:space="preserve">  </w:t>
      </w:r>
      <w:r w:rsidR="007A6AC1" w:rsidRPr="007A6AC1">
        <w:rPr>
          <w:rFonts w:ascii="標楷體" w:hAnsi="標楷體" w:hint="eastAsia"/>
          <w:color w:val="000000"/>
          <w:sz w:val="32"/>
          <w:szCs w:val="32"/>
        </w:rPr>
        <w:t>周弘憲</w:t>
      </w:r>
      <w:bookmarkEnd w:id="0"/>
      <w:r w:rsidR="00EE6092">
        <w:rPr>
          <w:rFonts w:ascii="標楷體" w:hAnsi="標楷體" w:hint="eastAsia"/>
          <w:sz w:val="32"/>
          <w:szCs w:val="32"/>
        </w:rPr>
        <w:t xml:space="preserve">  </w:t>
      </w:r>
      <w:r w:rsidR="00D95E55" w:rsidRPr="00D95E55">
        <w:rPr>
          <w:rFonts w:ascii="標楷體" w:hAnsi="標楷體" w:cs="Arial" w:hint="eastAsia"/>
          <w:sz w:val="32"/>
          <w:szCs w:val="32"/>
        </w:rPr>
        <w:t xml:space="preserve">吳新興  </w:t>
      </w:r>
      <w:r w:rsidR="00AD2894" w:rsidRPr="00D95E55">
        <w:rPr>
          <w:rFonts w:ascii="標楷體" w:hAnsi="標楷體" w:hint="eastAsia"/>
          <w:sz w:val="32"/>
          <w:szCs w:val="32"/>
        </w:rPr>
        <w:t>楊雅惠</w:t>
      </w:r>
      <w:r w:rsidR="003201E5" w:rsidRPr="00D95E55">
        <w:rPr>
          <w:rFonts w:ascii="標楷體" w:hAnsi="標楷體" w:cs="Arial" w:hint="eastAsia"/>
          <w:sz w:val="32"/>
          <w:szCs w:val="32"/>
        </w:rPr>
        <w:t xml:space="preserve">  </w:t>
      </w:r>
      <w:r w:rsidR="003201E5" w:rsidRPr="00D95E55">
        <w:rPr>
          <w:rFonts w:hAnsi="標楷體" w:hint="eastAsia"/>
          <w:sz w:val="32"/>
          <w:szCs w:val="32"/>
        </w:rPr>
        <w:t>王秀紅</w:t>
      </w:r>
      <w:r w:rsidR="003201E5" w:rsidRPr="00D95E55">
        <w:rPr>
          <w:rFonts w:hAnsi="標楷體" w:hint="eastAsia"/>
          <w:sz w:val="32"/>
          <w:szCs w:val="32"/>
        </w:rPr>
        <w:t xml:space="preserve">  </w:t>
      </w:r>
      <w:r w:rsidR="00AD2894" w:rsidRPr="00D95E55">
        <w:rPr>
          <w:rFonts w:hAnsi="標楷體" w:hint="eastAsia"/>
          <w:spacing w:val="-20"/>
          <w:sz w:val="32"/>
          <w:szCs w:val="32"/>
        </w:rPr>
        <w:t>伊萬•納威</w:t>
      </w:r>
    </w:p>
    <w:p w14:paraId="512626BB" w14:textId="04031666" w:rsidR="003201E5" w:rsidRDefault="00AD2894" w:rsidP="003201E5">
      <w:pPr>
        <w:tabs>
          <w:tab w:val="left" w:pos="5400"/>
        </w:tabs>
        <w:kinsoku w:val="0"/>
        <w:overflowPunct w:val="0"/>
        <w:spacing w:line="440" w:lineRule="exact"/>
        <w:ind w:leftChars="296" w:left="1006" w:firstLineChars="83" w:firstLine="266"/>
        <w:jc w:val="both"/>
        <w:rPr>
          <w:rFonts w:hAnsi="標楷體"/>
          <w:sz w:val="32"/>
          <w:szCs w:val="32"/>
        </w:rPr>
      </w:pPr>
      <w:r w:rsidRPr="00D95E55">
        <w:rPr>
          <w:rFonts w:ascii="標楷體" w:hAnsi="標楷體" w:cs="Arial" w:hint="eastAsia"/>
          <w:sz w:val="32"/>
          <w:szCs w:val="32"/>
        </w:rPr>
        <w:t xml:space="preserve">陳錦生 </w:t>
      </w:r>
      <w:r w:rsidRPr="00D95E55">
        <w:rPr>
          <w:rFonts w:ascii="標楷體" w:hAnsi="標楷體" w:cs="Arial"/>
          <w:sz w:val="32"/>
          <w:szCs w:val="32"/>
        </w:rPr>
        <w:t xml:space="preserve"> </w:t>
      </w:r>
      <w:r w:rsidR="00D95E55" w:rsidRPr="00D95E55">
        <w:rPr>
          <w:rFonts w:ascii="標楷體" w:hAnsi="標楷體" w:cs="Arial" w:hint="eastAsia"/>
          <w:sz w:val="32"/>
          <w:szCs w:val="32"/>
        </w:rPr>
        <w:t xml:space="preserve">周蓮香  </w:t>
      </w:r>
      <w:r w:rsidR="003201E5" w:rsidRPr="00D95E55">
        <w:rPr>
          <w:rFonts w:ascii="標楷體" w:hAnsi="標楷體" w:cs="Arial" w:hint="eastAsia"/>
          <w:sz w:val="32"/>
          <w:szCs w:val="32"/>
        </w:rPr>
        <w:t xml:space="preserve">姚立德 </w:t>
      </w:r>
      <w:r w:rsidR="004816CC" w:rsidRPr="00D95E55">
        <w:rPr>
          <w:rFonts w:hAnsi="標楷體" w:hint="eastAsia"/>
          <w:sz w:val="32"/>
          <w:szCs w:val="32"/>
        </w:rPr>
        <w:t xml:space="preserve"> </w:t>
      </w:r>
      <w:r w:rsidR="00D95E55" w:rsidRPr="00D95E55">
        <w:rPr>
          <w:rFonts w:ascii="標楷體" w:hAnsi="標楷體" w:hint="eastAsia"/>
          <w:sz w:val="32"/>
          <w:szCs w:val="32"/>
        </w:rPr>
        <w:t xml:space="preserve">陳慈陽  </w:t>
      </w:r>
      <w:r w:rsidR="004816CC" w:rsidRPr="00D95E55">
        <w:rPr>
          <w:rFonts w:ascii="標楷體" w:hAnsi="標楷體" w:hint="eastAsia"/>
          <w:sz w:val="32"/>
          <w:szCs w:val="32"/>
        </w:rPr>
        <w:t>何怡澄</w:t>
      </w:r>
      <w:bookmarkStart w:id="1" w:name="_Hlk121898923"/>
      <w:r w:rsidR="003201E5" w:rsidRPr="003201E5">
        <w:rPr>
          <w:rFonts w:ascii="標楷體" w:hAnsi="標楷體" w:cs="Arial" w:hint="eastAsia"/>
          <w:sz w:val="32"/>
          <w:szCs w:val="32"/>
        </w:rPr>
        <w:t xml:space="preserve"> </w:t>
      </w:r>
      <w:r w:rsidR="003201E5">
        <w:rPr>
          <w:rFonts w:ascii="標楷體" w:hAnsi="標楷體" w:cs="Arial" w:hint="eastAsia"/>
          <w:color w:val="C00000"/>
          <w:sz w:val="32"/>
          <w:szCs w:val="32"/>
        </w:rPr>
        <w:t xml:space="preserve"> </w:t>
      </w:r>
      <w:r w:rsidR="00E0779F" w:rsidRPr="00EE6092">
        <w:rPr>
          <w:rFonts w:hAnsi="標楷體" w:hint="eastAsia"/>
          <w:sz w:val="32"/>
          <w:szCs w:val="32"/>
        </w:rPr>
        <w:t>許</w:t>
      </w:r>
      <w:r w:rsidR="00E0779F" w:rsidRPr="00E13E2E">
        <w:rPr>
          <w:rFonts w:hAnsi="標楷體" w:hint="eastAsia"/>
          <w:sz w:val="32"/>
          <w:szCs w:val="32"/>
        </w:rPr>
        <w:t>舒翔</w:t>
      </w:r>
      <w:bookmarkEnd w:id="1"/>
    </w:p>
    <w:p w14:paraId="14815580" w14:textId="4595314D" w:rsidR="00E0779F" w:rsidRPr="00E13E2E" w:rsidRDefault="00550778" w:rsidP="003201E5">
      <w:pPr>
        <w:tabs>
          <w:tab w:val="left" w:pos="5400"/>
        </w:tabs>
        <w:kinsoku w:val="0"/>
        <w:overflowPunct w:val="0"/>
        <w:spacing w:line="440" w:lineRule="exact"/>
        <w:ind w:leftChars="296" w:left="1006" w:firstLineChars="83" w:firstLine="266"/>
        <w:jc w:val="both"/>
        <w:rPr>
          <w:rFonts w:hAnsi="標楷體"/>
          <w:sz w:val="32"/>
          <w:szCs w:val="32"/>
        </w:rPr>
      </w:pPr>
      <w:bookmarkStart w:id="2" w:name="_Hlk123203900"/>
      <w:r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B2B6981" w14:textId="5CB0B176"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r w:rsidR="0054007E" w:rsidRPr="00E13E2E">
        <w:rPr>
          <w:rFonts w:ascii="標楷體" w:hAnsi="標楷體" w:hint="eastAsia"/>
          <w:kern w:val="0"/>
          <w:sz w:val="32"/>
          <w:szCs w:val="32"/>
        </w:rPr>
        <w:t>朱楠賢</w:t>
      </w:r>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1CAF234B" w14:textId="2ABD7DAB" w:rsidR="00DB18D8" w:rsidRDefault="00D76545" w:rsidP="0064671E">
      <w:pPr>
        <w:tabs>
          <w:tab w:val="left" w:pos="5400"/>
        </w:tabs>
        <w:kinsoku w:val="0"/>
        <w:overflowPunct w:val="0"/>
        <w:spacing w:line="450" w:lineRule="exact"/>
        <w:ind w:leftChars="-4" w:left="1279" w:hangingChars="404" w:hanging="129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E27F87">
        <w:rPr>
          <w:rFonts w:ascii="標楷體" w:hAnsi="標楷體" w:hint="eastAsia"/>
          <w:color w:val="000000"/>
          <w:kern w:val="0"/>
          <w:sz w:val="32"/>
          <w:szCs w:val="32"/>
        </w:rPr>
        <w:t>許秀春</w:t>
      </w:r>
    </w:p>
    <w:p w14:paraId="05E9A5ED" w14:textId="214A17A3"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745C97">
      <w:pPr>
        <w:kinsoku w:val="0"/>
        <w:overflowPunct w:val="0"/>
        <w:snapToGrid w:val="0"/>
        <w:spacing w:beforeLines="50" w:before="240" w:line="502"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31490AD1" w:rsidR="00DB18D8" w:rsidRPr="004877F7" w:rsidRDefault="00DB18D8" w:rsidP="00745C97">
      <w:pPr>
        <w:pStyle w:val="2"/>
        <w:overflowPunct w:val="0"/>
        <w:snapToGrid w:val="0"/>
        <w:spacing w:line="502"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w:t>
      </w:r>
      <w:r w:rsidR="00F93F23">
        <w:rPr>
          <w:rFonts w:ascii="標楷體" w:hAnsi="標楷體" w:hint="eastAsia"/>
        </w:rPr>
        <w:t>6</w:t>
      </w:r>
      <w:r w:rsidRPr="004877F7">
        <w:rPr>
          <w:rFonts w:ascii="標楷體" w:hAnsi="標楷體"/>
        </w:rPr>
        <w:t>次會議紀錄。</w:t>
      </w:r>
    </w:p>
    <w:p w14:paraId="0E1B11C8" w14:textId="33F48DD7" w:rsidR="00571B61" w:rsidRPr="00571B61" w:rsidRDefault="00DB18D8" w:rsidP="00745C9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2"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3D630E">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3F0E2763" w14:textId="7220C109" w:rsidR="00FD38C8" w:rsidRDefault="00DB18D8" w:rsidP="00745C97">
      <w:pPr>
        <w:pStyle w:val="30"/>
        <w:overflowPunct w:val="0"/>
        <w:snapToGrid w:val="0"/>
        <w:spacing w:line="502" w:lineRule="atLeast"/>
        <w:ind w:leftChars="95" w:left="339" w:hangingChars="5" w:hanging="16"/>
        <w:rPr>
          <w:rFonts w:ascii="標楷體" w:hAnsi="標楷體"/>
        </w:rPr>
      </w:pPr>
      <w:r w:rsidRPr="004877F7">
        <w:rPr>
          <w:rFonts w:ascii="標楷體" w:hAnsi="標楷體"/>
        </w:rPr>
        <w:t>二、會議決議事項執行之情形</w:t>
      </w:r>
      <w:r w:rsidR="008E02E0" w:rsidRPr="008E02E0">
        <w:rPr>
          <w:rFonts w:ascii="標楷體" w:hAnsi="標楷體" w:hint="eastAsia"/>
        </w:rPr>
        <w:t>（</w:t>
      </w:r>
      <w:r w:rsidR="008E02E0">
        <w:rPr>
          <w:rFonts w:ascii="標楷體" w:hAnsi="標楷體" w:hint="eastAsia"/>
        </w:rPr>
        <w:t>無</w:t>
      </w:r>
      <w:r w:rsidR="008E02E0" w:rsidRPr="008E02E0">
        <w:rPr>
          <w:rFonts w:ascii="標楷體" w:hAnsi="標楷體" w:hint="eastAsia"/>
        </w:rPr>
        <w:t>）</w:t>
      </w:r>
    </w:p>
    <w:p w14:paraId="04FF4840" w14:textId="6A1A37D5" w:rsidR="00FD38C8" w:rsidRDefault="009E6C63" w:rsidP="00745C97">
      <w:pPr>
        <w:pStyle w:val="30"/>
        <w:overflowPunct w:val="0"/>
        <w:snapToGrid w:val="0"/>
        <w:spacing w:line="502"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5" w:name="_Hlk117163760"/>
      <w:r w:rsidR="00DB18D8" w:rsidRPr="004877F7">
        <w:rPr>
          <w:rFonts w:ascii="標楷體" w:hAnsi="標楷體"/>
          <w:color w:val="000000" w:themeColor="text1"/>
        </w:rPr>
        <w:t>書面報告</w:t>
      </w:r>
    </w:p>
    <w:p w14:paraId="1CDD5DDC" w14:textId="4496B448" w:rsidR="008A3AE2" w:rsidRDefault="008E02E0" w:rsidP="00745C97">
      <w:pPr>
        <w:pStyle w:val="30"/>
        <w:overflowPunct w:val="0"/>
        <w:snapToGrid w:val="0"/>
        <w:spacing w:line="502" w:lineRule="atLeast"/>
        <w:ind w:left="1299" w:hangingChars="406" w:hanging="1299"/>
        <w:rPr>
          <w:rFonts w:ascii="標楷體" w:hAnsi="標楷體"/>
        </w:rPr>
      </w:pPr>
      <w:r>
        <w:rPr>
          <w:rFonts w:ascii="標楷體" w:hAnsi="標楷體" w:hint="eastAsia"/>
        </w:rPr>
        <w:t xml:space="preserve">  </w:t>
      </w:r>
      <w:r w:rsidR="009239E8" w:rsidRPr="009239E8">
        <w:rPr>
          <w:rFonts w:ascii="標楷體" w:hAnsi="標楷體" w:hint="eastAsia"/>
        </w:rPr>
        <w:t>（一）</w:t>
      </w:r>
      <w:r w:rsidR="009239E8" w:rsidRPr="009239E8">
        <w:rPr>
          <w:rFonts w:ascii="標楷體" w:hAnsi="標楷體" w:hint="eastAsia"/>
          <w:spacing w:val="-6"/>
        </w:rPr>
        <w:t>考選部函陳111年公務人員高等考試一級暨二級考試典試</w:t>
      </w:r>
      <w:r w:rsidR="009239E8" w:rsidRPr="009239E8">
        <w:rPr>
          <w:rFonts w:ascii="標楷體" w:hAnsi="標楷體" w:hint="eastAsia"/>
        </w:rPr>
        <w:t>及試務辦理情形及關係文件一案，報請查照。</w:t>
      </w:r>
    </w:p>
    <w:p w14:paraId="450DE055" w14:textId="0D98B816" w:rsidR="009239E8" w:rsidRPr="009239E8" w:rsidRDefault="00FD38C8" w:rsidP="00745C97">
      <w:pPr>
        <w:pStyle w:val="30"/>
        <w:overflowPunct w:val="0"/>
        <w:snapToGrid w:val="0"/>
        <w:spacing w:line="502" w:lineRule="atLeast"/>
        <w:ind w:leftChars="50" w:left="1300" w:hangingChars="353" w:hanging="1130"/>
        <w:rPr>
          <w:rFonts w:ascii="標楷體" w:hAnsi="標楷體"/>
          <w:b/>
          <w:bCs/>
        </w:rPr>
      </w:pPr>
      <w:r>
        <w:rPr>
          <w:rFonts w:ascii="標楷體" w:hAnsi="標楷體" w:hint="eastAsia"/>
        </w:rPr>
        <w:t xml:space="preserve"> </w:t>
      </w:r>
      <w:r w:rsidR="009C2CA8">
        <w:rPr>
          <w:rFonts w:ascii="標楷體" w:hAnsi="標楷體" w:hint="eastAsia"/>
        </w:rPr>
        <w:t xml:space="preserve">  </w:t>
      </w:r>
      <w:r w:rsidR="009239E8">
        <w:rPr>
          <w:rFonts w:ascii="標楷體" w:hAnsi="標楷體" w:hint="eastAsia"/>
        </w:rPr>
        <w:t xml:space="preserve">  </w:t>
      </w:r>
      <w:r w:rsidR="009239E8" w:rsidRPr="0094224E">
        <w:rPr>
          <w:rFonts w:ascii="標楷體" w:hAnsi="標楷體" w:hint="eastAsia"/>
          <w:b/>
          <w:bCs/>
        </w:rPr>
        <w:t>院長意見</w:t>
      </w:r>
      <w:r w:rsidR="008E02E0" w:rsidRPr="0094224E">
        <w:rPr>
          <w:rFonts w:ascii="標楷體" w:hAnsi="標楷體" w:hint="eastAsia"/>
          <w:b/>
          <w:bCs/>
        </w:rPr>
        <w:t>：</w:t>
      </w:r>
      <w:r w:rsidR="007A46D5" w:rsidRPr="007A46D5">
        <w:rPr>
          <w:rFonts w:ascii="標楷體" w:hAnsi="標楷體" w:hint="eastAsia"/>
        </w:rPr>
        <w:t>1.</w:t>
      </w:r>
      <w:bookmarkStart w:id="6" w:name="_Hlk128662262"/>
      <w:r w:rsidR="0016265A" w:rsidRPr="00F742AD">
        <w:rPr>
          <w:rFonts w:ascii="標楷體" w:hAnsi="標楷體" w:hint="eastAsia"/>
          <w:spacing w:val="-8"/>
        </w:rPr>
        <w:t>高考一級應考資格</w:t>
      </w:r>
      <w:r w:rsidR="00E4524A" w:rsidRPr="00F742AD">
        <w:rPr>
          <w:rFonts w:ascii="標楷體" w:hAnsi="標楷體" w:hint="eastAsia"/>
          <w:spacing w:val="-8"/>
        </w:rPr>
        <w:t>原則上</w:t>
      </w:r>
      <w:r w:rsidR="00EF6A33" w:rsidRPr="00F742AD">
        <w:rPr>
          <w:rFonts w:ascii="標楷體" w:hAnsi="標楷體" w:hint="eastAsia"/>
          <w:spacing w:val="-8"/>
        </w:rPr>
        <w:t>須</w:t>
      </w:r>
      <w:r w:rsidR="0016265A" w:rsidRPr="00F742AD">
        <w:rPr>
          <w:rFonts w:ascii="標楷體" w:hAnsi="標楷體" w:hint="eastAsia"/>
          <w:spacing w:val="-8"/>
        </w:rPr>
        <w:t>具備</w:t>
      </w:r>
      <w:r w:rsidR="007A46D5" w:rsidRPr="00F742AD">
        <w:rPr>
          <w:rFonts w:ascii="標楷體" w:hAnsi="標楷體" w:hint="eastAsia"/>
          <w:spacing w:val="-8"/>
        </w:rPr>
        <w:t>博士</w:t>
      </w:r>
      <w:r w:rsidR="0016265A" w:rsidRPr="00F742AD">
        <w:rPr>
          <w:rFonts w:ascii="標楷體" w:hAnsi="標楷體" w:hint="eastAsia"/>
          <w:spacing w:val="-8"/>
        </w:rPr>
        <w:t>學位</w:t>
      </w:r>
      <w:bookmarkEnd w:id="6"/>
      <w:r w:rsidR="0016265A" w:rsidRPr="00F742AD">
        <w:rPr>
          <w:rFonts w:ascii="標楷體" w:hAnsi="標楷體" w:hint="eastAsia"/>
          <w:spacing w:val="-8"/>
        </w:rPr>
        <w:t>，共有</w:t>
      </w:r>
      <w:r w:rsidR="0016265A" w:rsidRPr="00F742AD">
        <w:rPr>
          <w:rFonts w:ascii="標楷體" w:hAnsi="標楷體" w:hint="eastAsia"/>
          <w:spacing w:val="-12"/>
        </w:rPr>
        <w:t>三試，第一試採筆試，第二試著作或發明審查，第三試口試</w:t>
      </w:r>
      <w:r w:rsidR="00B91B7D" w:rsidRPr="00F742AD">
        <w:rPr>
          <w:rFonts w:ascii="標楷體" w:hAnsi="標楷體" w:hint="eastAsia"/>
          <w:spacing w:val="-12"/>
        </w:rPr>
        <w:t>，</w:t>
      </w:r>
      <w:r w:rsidR="00B91B7D" w:rsidRPr="00F742AD">
        <w:rPr>
          <w:rFonts w:ascii="標楷體" w:hAnsi="標楷體" w:hint="eastAsia"/>
          <w:spacing w:val="-8"/>
        </w:rPr>
        <w:t>總計有3人報考，</w:t>
      </w:r>
      <w:r w:rsidR="00855F88" w:rsidRPr="00F742AD">
        <w:rPr>
          <w:rFonts w:ascii="標楷體" w:hAnsi="標楷體" w:hint="eastAsia"/>
          <w:spacing w:val="-8"/>
        </w:rPr>
        <w:t>第一試全程到考</w:t>
      </w:r>
      <w:r w:rsidR="00E4524A" w:rsidRPr="00F742AD">
        <w:rPr>
          <w:rFonts w:ascii="標楷體" w:hAnsi="標楷體" w:hint="eastAsia"/>
          <w:spacing w:val="-8"/>
        </w:rPr>
        <w:t>者</w:t>
      </w:r>
      <w:r w:rsidR="00855F88" w:rsidRPr="00F742AD">
        <w:rPr>
          <w:rFonts w:ascii="標楷體" w:hAnsi="標楷體" w:hint="eastAsia"/>
          <w:spacing w:val="-8"/>
        </w:rPr>
        <w:t>2人，</w:t>
      </w:r>
      <w:r w:rsidR="00B91B7D" w:rsidRPr="00F742AD">
        <w:rPr>
          <w:rFonts w:ascii="標楷體" w:hAnsi="標楷體" w:hint="eastAsia"/>
          <w:spacing w:val="-8"/>
        </w:rPr>
        <w:t>最後錄取1人；</w:t>
      </w:r>
      <w:r w:rsidR="00B91B7D" w:rsidRPr="00B91B7D">
        <w:rPr>
          <w:rFonts w:ascii="標楷體" w:hAnsi="標楷體" w:hint="eastAsia"/>
        </w:rPr>
        <w:t>高</w:t>
      </w:r>
      <w:r w:rsidR="00B91B7D">
        <w:rPr>
          <w:rFonts w:ascii="標楷體" w:hAnsi="標楷體" w:hint="eastAsia"/>
        </w:rPr>
        <w:t>考二</w:t>
      </w:r>
      <w:r w:rsidR="00B91B7D" w:rsidRPr="00B91B7D">
        <w:rPr>
          <w:rFonts w:ascii="標楷體" w:hAnsi="標楷體" w:hint="eastAsia"/>
        </w:rPr>
        <w:t>級應考資格</w:t>
      </w:r>
      <w:r w:rsidR="00E4524A" w:rsidRPr="00E4524A">
        <w:rPr>
          <w:rFonts w:ascii="標楷體" w:hAnsi="標楷體" w:hint="eastAsia"/>
        </w:rPr>
        <w:t>原則上</w:t>
      </w:r>
      <w:r w:rsidR="00B91B7D" w:rsidRPr="00B91B7D">
        <w:rPr>
          <w:rFonts w:ascii="標楷體" w:hAnsi="標楷體" w:hint="eastAsia"/>
        </w:rPr>
        <w:t>須具備</w:t>
      </w:r>
      <w:r w:rsidR="00B91B7D">
        <w:rPr>
          <w:rFonts w:ascii="標楷體" w:hAnsi="標楷體" w:hint="eastAsia"/>
        </w:rPr>
        <w:t>碩</w:t>
      </w:r>
      <w:r w:rsidR="00B91B7D" w:rsidRPr="00B91B7D">
        <w:rPr>
          <w:rFonts w:ascii="標楷體" w:hAnsi="標楷體" w:hint="eastAsia"/>
        </w:rPr>
        <w:t>士學位</w:t>
      </w:r>
      <w:r w:rsidR="00B91B7D">
        <w:rPr>
          <w:rFonts w:ascii="標楷體" w:hAnsi="標楷體" w:hint="eastAsia"/>
        </w:rPr>
        <w:t>，</w:t>
      </w:r>
      <w:r w:rsidR="00855F88">
        <w:rPr>
          <w:rFonts w:ascii="標楷體" w:hAnsi="標楷體" w:hint="eastAsia"/>
        </w:rPr>
        <w:t>包含行政及技術類科，</w:t>
      </w:r>
      <w:r w:rsidR="00B91B7D" w:rsidRPr="00B91B7D">
        <w:rPr>
          <w:rFonts w:ascii="標楷體" w:hAnsi="標楷體" w:hint="eastAsia"/>
        </w:rPr>
        <w:t>共有</w:t>
      </w:r>
      <w:r w:rsidR="00B91B7D">
        <w:rPr>
          <w:rFonts w:ascii="標楷體" w:hAnsi="標楷體" w:hint="eastAsia"/>
        </w:rPr>
        <w:t>二</w:t>
      </w:r>
      <w:r w:rsidR="00B91B7D" w:rsidRPr="00B91B7D">
        <w:rPr>
          <w:rFonts w:ascii="標楷體" w:hAnsi="標楷體" w:hint="eastAsia"/>
        </w:rPr>
        <w:t>試，第一試採筆試，第二試口試，</w:t>
      </w:r>
      <w:r w:rsidR="00B91B7D">
        <w:rPr>
          <w:rFonts w:ascii="標楷體" w:hAnsi="標楷體" w:hint="eastAsia"/>
        </w:rPr>
        <w:t>總計有1</w:t>
      </w:r>
      <w:r w:rsidR="00B91B7D">
        <w:rPr>
          <w:rFonts w:ascii="標楷體" w:hAnsi="標楷體"/>
        </w:rPr>
        <w:t>,</w:t>
      </w:r>
      <w:r w:rsidR="00B91B7D">
        <w:rPr>
          <w:rFonts w:ascii="標楷體" w:hAnsi="標楷體" w:hint="eastAsia"/>
        </w:rPr>
        <w:t>107人報考，</w:t>
      </w:r>
      <w:r w:rsidR="00855F88">
        <w:rPr>
          <w:rFonts w:ascii="標楷體" w:hAnsi="標楷體" w:hint="eastAsia"/>
        </w:rPr>
        <w:t>第一試全程到考</w:t>
      </w:r>
      <w:r w:rsidR="00E4524A">
        <w:rPr>
          <w:rFonts w:ascii="標楷體" w:hAnsi="標楷體" w:hint="eastAsia"/>
        </w:rPr>
        <w:t>者</w:t>
      </w:r>
      <w:r w:rsidR="00855F88">
        <w:rPr>
          <w:rFonts w:ascii="標楷體" w:hAnsi="標楷體" w:hint="eastAsia"/>
        </w:rPr>
        <w:t>569人，</w:t>
      </w:r>
      <w:r w:rsidR="00855F88" w:rsidRPr="00855F88">
        <w:rPr>
          <w:rFonts w:ascii="標楷體" w:hAnsi="標楷體" w:hint="eastAsia"/>
        </w:rPr>
        <w:t>最後錄取</w:t>
      </w:r>
      <w:r w:rsidR="00855F88">
        <w:rPr>
          <w:rFonts w:ascii="標楷體" w:hAnsi="標楷體" w:hint="eastAsia"/>
        </w:rPr>
        <w:t>69人，錄取率12.13%。2.目前</w:t>
      </w:r>
      <w:r w:rsidR="00855F88" w:rsidRPr="00855F88">
        <w:rPr>
          <w:rFonts w:ascii="標楷體" w:hAnsi="標楷體" w:hint="eastAsia"/>
        </w:rPr>
        <w:t>高考一級及格</w:t>
      </w:r>
      <w:r w:rsidR="00E4524A">
        <w:rPr>
          <w:rFonts w:ascii="標楷體" w:hAnsi="標楷體" w:hint="eastAsia"/>
        </w:rPr>
        <w:t>者</w:t>
      </w:r>
      <w:r w:rsidR="00855F88" w:rsidRPr="00855F88">
        <w:rPr>
          <w:rFonts w:ascii="標楷體" w:hAnsi="標楷體" w:hint="eastAsia"/>
        </w:rPr>
        <w:t>取得薦任</w:t>
      </w:r>
      <w:r w:rsidR="00855F88" w:rsidRPr="00F742AD">
        <w:rPr>
          <w:rFonts w:ascii="標楷體" w:hAnsi="標楷體" w:hint="eastAsia"/>
          <w:spacing w:val="4"/>
        </w:rPr>
        <w:t>第九職等的任用資格，應能吸引各界菁英投入公職，惟近年用人機關開缺意願</w:t>
      </w:r>
      <w:r w:rsidR="00063C41" w:rsidRPr="00F742AD">
        <w:rPr>
          <w:rFonts w:ascii="標楷體" w:hAnsi="標楷體" w:hint="eastAsia"/>
          <w:spacing w:val="4"/>
        </w:rPr>
        <w:t>較低</w:t>
      </w:r>
      <w:r w:rsidR="002956D0" w:rsidRPr="00F742AD">
        <w:rPr>
          <w:rFonts w:ascii="標楷體" w:hAnsi="標楷體" w:hint="eastAsia"/>
          <w:spacing w:val="4"/>
        </w:rPr>
        <w:t>，應與用人機關</w:t>
      </w:r>
      <w:r w:rsidR="00E91E7B" w:rsidRPr="00F742AD">
        <w:rPr>
          <w:rFonts w:ascii="標楷體" w:hAnsi="標楷體" w:hint="eastAsia"/>
          <w:spacing w:val="4"/>
        </w:rPr>
        <w:t>持續</w:t>
      </w:r>
      <w:r w:rsidR="002956D0" w:rsidRPr="00F742AD">
        <w:rPr>
          <w:rFonts w:ascii="標楷體" w:hAnsi="標楷體" w:hint="eastAsia"/>
          <w:spacing w:val="4"/>
        </w:rPr>
        <w:t>溝通</w:t>
      </w:r>
      <w:r w:rsidR="00DB7C90" w:rsidRPr="00F742AD">
        <w:rPr>
          <w:rFonts w:ascii="標楷體" w:hAnsi="標楷體" w:hint="eastAsia"/>
          <w:spacing w:val="4"/>
        </w:rPr>
        <w:t>；</w:t>
      </w:r>
      <w:r w:rsidR="00DB7C90" w:rsidRPr="00F742AD">
        <w:rPr>
          <w:rFonts w:ascii="標楷體" w:hAnsi="標楷體" w:hint="eastAsia"/>
          <w:spacing w:val="-6"/>
        </w:rPr>
        <w:t>至</w:t>
      </w:r>
      <w:r w:rsidR="00E4524A" w:rsidRPr="00F742AD">
        <w:rPr>
          <w:rFonts w:ascii="標楷體" w:hAnsi="標楷體" w:hint="eastAsia"/>
          <w:spacing w:val="-6"/>
        </w:rPr>
        <w:t>於</w:t>
      </w:r>
      <w:r w:rsidR="00DB7C90" w:rsidRPr="00F742AD">
        <w:rPr>
          <w:rFonts w:ascii="標楷體" w:hAnsi="標楷體" w:hint="eastAsia"/>
          <w:spacing w:val="-6"/>
        </w:rPr>
        <w:t>高考二級應考資格</w:t>
      </w:r>
      <w:r w:rsidR="00E4524A" w:rsidRPr="00F742AD">
        <w:rPr>
          <w:rFonts w:ascii="標楷體" w:hAnsi="標楷體" w:hint="eastAsia"/>
          <w:spacing w:val="-6"/>
        </w:rPr>
        <w:t>原則上</w:t>
      </w:r>
      <w:r w:rsidR="00DB7C90" w:rsidRPr="00F742AD">
        <w:rPr>
          <w:rFonts w:ascii="標楷體" w:hAnsi="標楷體" w:hint="eastAsia"/>
          <w:spacing w:val="-6"/>
        </w:rPr>
        <w:t>須具備碩士學位，此與民間</w:t>
      </w:r>
      <w:r w:rsidR="00DB7C90">
        <w:rPr>
          <w:rFonts w:ascii="標楷體" w:hAnsi="標楷體" w:hint="eastAsia"/>
        </w:rPr>
        <w:lastRenderedPageBreak/>
        <w:t>產業的</w:t>
      </w:r>
      <w:r w:rsidR="00063C41">
        <w:rPr>
          <w:rFonts w:ascii="標楷體" w:hAnsi="標楷體" w:hint="eastAsia"/>
        </w:rPr>
        <w:t>人力</w:t>
      </w:r>
      <w:r w:rsidR="00DB7C90">
        <w:rPr>
          <w:rFonts w:ascii="標楷體" w:hAnsi="標楷體" w:hint="eastAsia"/>
        </w:rPr>
        <w:t>需求相仿，或</w:t>
      </w:r>
      <w:r w:rsidR="00E91E7B">
        <w:rPr>
          <w:rFonts w:ascii="標楷體" w:hAnsi="標楷體" w:hint="eastAsia"/>
        </w:rPr>
        <w:t>會</w:t>
      </w:r>
      <w:r w:rsidR="00DB7C90">
        <w:rPr>
          <w:rFonts w:ascii="標楷體" w:hAnsi="標楷體" w:hint="eastAsia"/>
        </w:rPr>
        <w:t>影響報考人數。請部補充說明</w:t>
      </w:r>
      <w:r w:rsidR="00091EA6">
        <w:rPr>
          <w:rFonts w:ascii="標楷體" w:hAnsi="標楷體" w:hint="eastAsia"/>
        </w:rPr>
        <w:t>過去</w:t>
      </w:r>
      <w:r w:rsidR="00E91E7B">
        <w:rPr>
          <w:rFonts w:ascii="標楷體" w:hAnsi="標楷體" w:hint="eastAsia"/>
        </w:rPr>
        <w:t>幾年</w:t>
      </w:r>
      <w:r w:rsidR="00DB7C90" w:rsidRPr="00DB7C90">
        <w:rPr>
          <w:rFonts w:ascii="標楷體" w:hAnsi="標楷體" w:hint="eastAsia"/>
        </w:rPr>
        <w:t>高考</w:t>
      </w:r>
      <w:r w:rsidR="00DB7C90">
        <w:rPr>
          <w:rFonts w:ascii="標楷體" w:hAnsi="標楷體" w:hint="eastAsia"/>
        </w:rPr>
        <w:t>一級及</w:t>
      </w:r>
      <w:r w:rsidR="00DB7C90" w:rsidRPr="00DB7C90">
        <w:rPr>
          <w:rFonts w:ascii="標楷體" w:hAnsi="標楷體" w:hint="eastAsia"/>
        </w:rPr>
        <w:t>二級</w:t>
      </w:r>
      <w:r w:rsidR="00DB7C90">
        <w:rPr>
          <w:rFonts w:ascii="標楷體" w:hAnsi="標楷體" w:hint="eastAsia"/>
        </w:rPr>
        <w:t>報考情形</w:t>
      </w:r>
      <w:r w:rsidR="00E4524A">
        <w:rPr>
          <w:rFonts w:ascii="標楷體" w:hAnsi="標楷體" w:hint="eastAsia"/>
        </w:rPr>
        <w:t>的相關數據</w:t>
      </w:r>
      <w:r w:rsidR="00DB7C90">
        <w:rPr>
          <w:rFonts w:ascii="標楷體" w:hAnsi="標楷體" w:hint="eastAsia"/>
        </w:rPr>
        <w:t>。</w:t>
      </w:r>
    </w:p>
    <w:p w14:paraId="2ACDAC43" w14:textId="6AC5991A" w:rsidR="008E02E0" w:rsidRDefault="009239E8" w:rsidP="00745C97">
      <w:pPr>
        <w:pStyle w:val="30"/>
        <w:overflowPunct w:val="0"/>
        <w:snapToGrid w:val="0"/>
        <w:spacing w:line="502" w:lineRule="atLeast"/>
        <w:ind w:leftChars="54" w:left="994" w:hangingChars="253" w:hanging="810"/>
        <w:rPr>
          <w:rFonts w:ascii="標楷體" w:hAnsi="標楷體"/>
          <w:color w:val="C00000"/>
        </w:rPr>
      </w:pPr>
      <w:r w:rsidRPr="009239E8">
        <w:rPr>
          <w:rFonts w:ascii="標楷體" w:hAnsi="標楷體" w:hint="eastAsia"/>
          <w:b/>
          <w:bCs/>
        </w:rPr>
        <w:t xml:space="preserve">     </w:t>
      </w:r>
      <w:r w:rsidRPr="007A46D5">
        <w:rPr>
          <w:rFonts w:ascii="標楷體" w:hAnsi="標楷體" w:hint="eastAsia"/>
          <w:b/>
          <w:bCs/>
        </w:rPr>
        <w:t>許部長舒翔補充報告：</w:t>
      </w:r>
      <w:r w:rsidRPr="007A46D5">
        <w:rPr>
          <w:rFonts w:ascii="標楷體" w:hAnsi="標楷體" w:hint="eastAsia"/>
        </w:rPr>
        <w:t>對院長意見加以說明(略)。</w:t>
      </w:r>
      <w:r w:rsidRPr="009239E8">
        <w:rPr>
          <w:rFonts w:ascii="標楷體" w:hAnsi="標楷體"/>
          <w:color w:val="C00000"/>
        </w:rPr>
        <w:t xml:space="preserve"> </w:t>
      </w:r>
    </w:p>
    <w:p w14:paraId="4425E413" w14:textId="06BFE154" w:rsidR="007E26A2" w:rsidRDefault="008E02E0" w:rsidP="00745C97">
      <w:pPr>
        <w:pStyle w:val="30"/>
        <w:overflowPunct w:val="0"/>
        <w:snapToGrid w:val="0"/>
        <w:spacing w:line="502" w:lineRule="atLeast"/>
        <w:ind w:leftChars="54" w:left="1312" w:hangingChars="352" w:hanging="1128"/>
        <w:rPr>
          <w:rFonts w:ascii="標楷體" w:hAnsi="標楷體"/>
        </w:rPr>
      </w:pPr>
      <w:r>
        <w:rPr>
          <w:rFonts w:ascii="標楷體" w:hAnsi="標楷體" w:hint="eastAsia"/>
          <w:b/>
          <w:bCs/>
        </w:rPr>
        <w:t xml:space="preserve">   </w:t>
      </w:r>
      <w:r w:rsidR="009239E8">
        <w:rPr>
          <w:rFonts w:ascii="標楷體" w:hAnsi="標楷體" w:hint="eastAsia"/>
          <w:b/>
          <w:bCs/>
        </w:rPr>
        <w:t xml:space="preserve">  </w:t>
      </w:r>
      <w:r w:rsidR="00FD38C8" w:rsidRPr="00FD38C8">
        <w:rPr>
          <w:rFonts w:ascii="標楷體" w:hAnsi="標楷體" w:hint="eastAsia"/>
          <w:b/>
          <w:bCs/>
        </w:rPr>
        <w:t>決定：</w:t>
      </w:r>
      <w:bookmarkStart w:id="7" w:name="_Hlk124153257"/>
      <w:r w:rsidR="00E2481B" w:rsidRPr="00E2481B">
        <w:rPr>
          <w:rFonts w:ascii="標楷體" w:hAnsi="標楷體" w:hint="eastAsia"/>
        </w:rPr>
        <w:t>准予核備。</w:t>
      </w:r>
      <w:bookmarkEnd w:id="7"/>
    </w:p>
    <w:p w14:paraId="0A340246" w14:textId="19B5DB2E" w:rsidR="009239E8" w:rsidRDefault="009239E8" w:rsidP="00745C97">
      <w:pPr>
        <w:pStyle w:val="30"/>
        <w:overflowPunct w:val="0"/>
        <w:snapToGrid w:val="0"/>
        <w:spacing w:line="502" w:lineRule="atLeast"/>
        <w:ind w:leftChars="54" w:left="1310" w:hangingChars="352" w:hanging="1126"/>
        <w:rPr>
          <w:rFonts w:ascii="標楷體" w:hAnsi="標楷體"/>
        </w:rPr>
      </w:pPr>
      <w:r>
        <w:rPr>
          <w:rFonts w:ascii="標楷體" w:hAnsi="標楷體" w:hint="eastAsia"/>
        </w:rPr>
        <w:t xml:space="preserve"> </w:t>
      </w:r>
      <w:r w:rsidRPr="009239E8">
        <w:rPr>
          <w:rFonts w:ascii="標楷體" w:hAnsi="標楷體" w:hint="eastAsia"/>
        </w:rPr>
        <w:t>（二）考選部函陳111年公務人員特種考試司法官考試典試及試務辦理情形及關係文件一案，報請查照。</w:t>
      </w:r>
    </w:p>
    <w:p w14:paraId="70A6424F" w14:textId="25D12C6C" w:rsidR="009239E8" w:rsidRPr="009239E8" w:rsidRDefault="009239E8" w:rsidP="00745C97">
      <w:pPr>
        <w:pStyle w:val="30"/>
        <w:overflowPunct w:val="0"/>
        <w:snapToGrid w:val="0"/>
        <w:spacing w:line="502" w:lineRule="atLeast"/>
        <w:ind w:leftChars="53" w:left="1284" w:hangingChars="345" w:hanging="1104"/>
        <w:rPr>
          <w:rFonts w:ascii="標楷體" w:hAnsi="標楷體"/>
          <w:b/>
          <w:bCs/>
        </w:rPr>
      </w:pPr>
      <w:r>
        <w:rPr>
          <w:rFonts w:ascii="標楷體" w:hAnsi="標楷體" w:hint="eastAsia"/>
        </w:rPr>
        <w:t xml:space="preserve">     </w:t>
      </w:r>
      <w:r w:rsidRPr="007A46D5">
        <w:rPr>
          <w:rFonts w:ascii="標楷體" w:hAnsi="標楷體" w:hint="eastAsia"/>
          <w:b/>
          <w:bCs/>
        </w:rPr>
        <w:t>陳委員慈陽：</w:t>
      </w:r>
      <w:r w:rsidR="00D93321" w:rsidRPr="007A46D5">
        <w:rPr>
          <w:rFonts w:ascii="標楷體" w:hAnsi="標楷體" w:hint="eastAsia"/>
        </w:rPr>
        <w:t>1.</w:t>
      </w:r>
      <w:r w:rsidR="004F56F2" w:rsidRPr="007A46D5">
        <w:rPr>
          <w:rFonts w:ascii="標楷體" w:hAnsi="標楷體" w:hint="eastAsia"/>
        </w:rPr>
        <w:t>本考試自111年4月26日開始報名，8月6日舉行第一試筆試</w:t>
      </w:r>
      <w:r w:rsidR="0042667F">
        <w:rPr>
          <w:rFonts w:ascii="標楷體" w:hAnsi="標楷體" w:hint="eastAsia"/>
        </w:rPr>
        <w:t>，</w:t>
      </w:r>
      <w:r w:rsidR="004F56F2" w:rsidRPr="007A46D5">
        <w:rPr>
          <w:rFonts w:ascii="標楷體" w:hAnsi="標楷體" w:hint="eastAsia"/>
        </w:rPr>
        <w:t>10月15、16日舉行第二試筆試，</w:t>
      </w:r>
      <w:r w:rsidR="004F56F2" w:rsidRPr="007A46D5">
        <w:rPr>
          <w:rFonts w:ascii="標楷體" w:hAnsi="標楷體" w:hint="eastAsia"/>
          <w:spacing w:val="-6"/>
        </w:rPr>
        <w:t>112年1月14日舉行第三試口試，歷時約9個月。為因應</w:t>
      </w:r>
      <w:r w:rsidR="004F56F2" w:rsidRPr="007A46D5">
        <w:rPr>
          <w:rFonts w:ascii="標楷體" w:hAnsi="標楷體" w:hint="eastAsia"/>
          <w:spacing w:val="4"/>
        </w:rPr>
        <w:t>各階段考試需求，本考試遴聘典試人力118人，在相關</w:t>
      </w:r>
      <w:r w:rsidR="004F56F2" w:rsidRPr="007A46D5">
        <w:rPr>
          <w:rFonts w:ascii="標楷體" w:hAnsi="標楷體" w:hint="eastAsia"/>
        </w:rPr>
        <w:t>典試委員、閱卷委員及口試委員協助下，各項試務工作均</w:t>
      </w:r>
      <w:r w:rsidR="004F56F2" w:rsidRPr="007A46D5">
        <w:rPr>
          <w:rFonts w:ascii="標楷體" w:hAnsi="標楷體" w:hint="eastAsia"/>
          <w:spacing w:val="-10"/>
        </w:rPr>
        <w:t>圓滿達成。</w:t>
      </w:r>
      <w:r w:rsidR="00D93321" w:rsidRPr="007A46D5">
        <w:rPr>
          <w:rFonts w:ascii="標楷體" w:hAnsi="標楷體" w:hint="eastAsia"/>
          <w:spacing w:val="-10"/>
        </w:rPr>
        <w:t>2.</w:t>
      </w:r>
      <w:r w:rsidR="004F56F2" w:rsidRPr="007A46D5">
        <w:rPr>
          <w:rFonts w:ascii="標楷體" w:hAnsi="標楷體" w:hint="eastAsia"/>
          <w:spacing w:val="-10"/>
        </w:rPr>
        <w:t>本考試第一試報考10,241人，到考8,440人，</w:t>
      </w:r>
      <w:r w:rsidR="004F56F2" w:rsidRPr="007A46D5">
        <w:rPr>
          <w:rFonts w:ascii="標楷體" w:hAnsi="標楷體" w:hint="eastAsia"/>
        </w:rPr>
        <w:t>錄取2,817人，錄取率33.38%；第二試報考2,735人，到考2,523人，錄取192人，錄取率7.61%；第三試報考</w:t>
      </w:r>
      <w:r w:rsidR="004F56F2" w:rsidRPr="007A46D5">
        <w:rPr>
          <w:rFonts w:ascii="標楷體" w:hAnsi="標楷體" w:hint="eastAsia"/>
          <w:spacing w:val="-6"/>
        </w:rPr>
        <w:t>191人，全部到考，錄取158人，錄取率82.72%</w:t>
      </w:r>
      <w:r w:rsidR="00007800" w:rsidRPr="007A46D5">
        <w:rPr>
          <w:rFonts w:ascii="標楷體" w:hAnsi="標楷體" w:hint="eastAsia"/>
          <w:spacing w:val="-6"/>
        </w:rPr>
        <w:t>。</w:t>
      </w:r>
      <w:r w:rsidR="004F56F2" w:rsidRPr="007A46D5">
        <w:rPr>
          <w:rFonts w:ascii="標楷體" w:hAnsi="標楷體" w:hint="eastAsia"/>
          <w:spacing w:val="-6"/>
        </w:rPr>
        <w:t>以第一試</w:t>
      </w:r>
      <w:r w:rsidR="004F56F2" w:rsidRPr="007A46D5">
        <w:rPr>
          <w:rFonts w:ascii="標楷體" w:hAnsi="標楷體" w:hint="eastAsia"/>
          <w:spacing w:val="4"/>
        </w:rPr>
        <w:t>全程到考8,440人計算，總錄取率為1.87%。</w:t>
      </w:r>
      <w:r w:rsidR="00D93321" w:rsidRPr="007A46D5">
        <w:rPr>
          <w:rFonts w:ascii="標楷體" w:hAnsi="標楷體" w:hint="eastAsia"/>
          <w:spacing w:val="4"/>
        </w:rPr>
        <w:t>3.</w:t>
      </w:r>
      <w:r w:rsidR="004F56F2" w:rsidRPr="007A46D5">
        <w:rPr>
          <w:rFonts w:ascii="標楷體" w:hAnsi="標楷體" w:hint="eastAsia"/>
          <w:spacing w:val="4"/>
        </w:rPr>
        <w:t>本考試</w:t>
      </w:r>
      <w:r w:rsidR="004F56F2" w:rsidRPr="007A46D5">
        <w:rPr>
          <w:rFonts w:ascii="標楷體" w:hAnsi="標楷體" w:hint="eastAsia"/>
        </w:rPr>
        <w:t>第一、二試與律師考試相同科目均採相同試題，第一試為</w:t>
      </w:r>
      <w:r w:rsidR="004F56F2" w:rsidRPr="007A46D5">
        <w:rPr>
          <w:rFonts w:ascii="標楷體" w:hAnsi="標楷體" w:hint="eastAsia"/>
          <w:spacing w:val="-6"/>
        </w:rPr>
        <w:t>測驗式試題，採題庫試題；第二試申論式試題經典試委員會</w:t>
      </w:r>
      <w:r w:rsidR="004F56F2" w:rsidRPr="007A46D5">
        <w:rPr>
          <w:rFonts w:ascii="標楷體" w:hAnsi="標楷體" w:hint="eastAsia"/>
          <w:spacing w:val="4"/>
        </w:rPr>
        <w:t>決定，採臨時命題方式辦理，各組召集人、典試委員均</w:t>
      </w:r>
      <w:r w:rsidR="004F56F2" w:rsidRPr="007A46D5">
        <w:rPr>
          <w:rFonts w:ascii="標楷體" w:hAnsi="標楷體" w:hint="eastAsia"/>
          <w:spacing w:val="-8"/>
        </w:rPr>
        <w:t>召開多次會議審慎討論，希望藉由理論與實務結合的試題，</w:t>
      </w:r>
      <w:r w:rsidR="004F56F2" w:rsidRPr="007A46D5">
        <w:rPr>
          <w:rFonts w:ascii="標楷體" w:hAnsi="標楷體" w:hint="eastAsia"/>
        </w:rPr>
        <w:t>考評應考人對問題分析、思考、論理與解決問題的能力，</w:t>
      </w:r>
      <w:r w:rsidR="004F56F2" w:rsidRPr="00665C67">
        <w:rPr>
          <w:rFonts w:ascii="標楷體" w:hAnsi="標楷體" w:hint="eastAsia"/>
          <w:spacing w:val="4"/>
        </w:rPr>
        <w:t>評閱前並由召集人與閱卷委員審慎討論評閱標準。另在</w:t>
      </w:r>
      <w:r w:rsidR="004F56F2" w:rsidRPr="007A46D5">
        <w:rPr>
          <w:rFonts w:ascii="標楷體" w:hAnsi="標楷體" w:hint="eastAsia"/>
        </w:rPr>
        <w:t>第三試口試，口試委員由用人機關司法院、法務部各占</w:t>
      </w:r>
      <w:r w:rsidR="004F56F2" w:rsidRPr="00665C67">
        <w:rPr>
          <w:rFonts w:ascii="標楷體" w:hAnsi="標楷體" w:hint="eastAsia"/>
          <w:spacing w:val="6"/>
        </w:rPr>
        <w:t>1/3，專家學者占1/3組成，期篩選出符合實務需求之</w:t>
      </w:r>
      <w:r w:rsidR="004F56F2" w:rsidRPr="007A46D5">
        <w:rPr>
          <w:rFonts w:ascii="標楷體" w:hAnsi="標楷體" w:hint="eastAsia"/>
          <w:spacing w:val="-6"/>
        </w:rPr>
        <w:t>司法官人選。</w:t>
      </w:r>
      <w:r w:rsidR="00D93321" w:rsidRPr="007A46D5">
        <w:rPr>
          <w:rFonts w:ascii="標楷體" w:hAnsi="標楷體" w:hint="eastAsia"/>
          <w:spacing w:val="-6"/>
        </w:rPr>
        <w:t>4.</w:t>
      </w:r>
      <w:r w:rsidR="004F56F2" w:rsidRPr="007A46D5">
        <w:rPr>
          <w:rFonts w:ascii="標楷體" w:hAnsi="標楷體" w:hint="eastAsia"/>
          <w:spacing w:val="-6"/>
        </w:rPr>
        <w:t>本考試第二試法律專業科目衡鑑指標著重應考人對問題之分析、思考、論理與解決能力</w:t>
      </w:r>
      <w:r w:rsidR="00007800" w:rsidRPr="007A46D5">
        <w:rPr>
          <w:rFonts w:ascii="標楷體" w:hAnsi="標楷體" w:hint="eastAsia"/>
          <w:spacing w:val="-6"/>
        </w:rPr>
        <w:t>。</w:t>
      </w:r>
      <w:r w:rsidR="004F56F2" w:rsidRPr="007A46D5">
        <w:rPr>
          <w:rFonts w:ascii="標楷體" w:hAnsi="標楷體" w:hint="eastAsia"/>
          <w:spacing w:val="-6"/>
        </w:rPr>
        <w:t>為助應考人</w:t>
      </w:r>
      <w:r w:rsidR="004F56F2" w:rsidRPr="007A46D5">
        <w:rPr>
          <w:rFonts w:ascii="標楷體" w:hAnsi="標楷體" w:hint="eastAsia"/>
          <w:spacing w:val="-8"/>
        </w:rPr>
        <w:t>學習檢討，本考試自106年起，試後均於考選部全球資訊網</w:t>
      </w:r>
      <w:r w:rsidR="004F56F2" w:rsidRPr="00665C67">
        <w:rPr>
          <w:rFonts w:ascii="標楷體" w:hAnsi="標楷體" w:hint="eastAsia"/>
          <w:spacing w:val="4"/>
        </w:rPr>
        <w:t>公布第二試法律專業科目評分要點及各科目成績統計，</w:t>
      </w:r>
      <w:r w:rsidR="004F56F2" w:rsidRPr="007A46D5">
        <w:rPr>
          <w:rFonts w:ascii="標楷體" w:hAnsi="標楷體" w:hint="eastAsia"/>
          <w:spacing w:val="-6"/>
        </w:rPr>
        <w:lastRenderedPageBreak/>
        <w:t>頗獲各界好評，111年亦將循例，預計於3月中旬公布是項</w:t>
      </w:r>
      <w:r w:rsidR="004F56F2" w:rsidRPr="007A46D5">
        <w:rPr>
          <w:rFonts w:ascii="標楷體" w:hAnsi="標楷體" w:hint="eastAsia"/>
        </w:rPr>
        <w:t>資料，</w:t>
      </w:r>
      <w:r w:rsidR="00007800" w:rsidRPr="007A46D5">
        <w:rPr>
          <w:rFonts w:ascii="標楷體" w:hAnsi="標楷體" w:hint="eastAsia"/>
        </w:rPr>
        <w:t>以</w:t>
      </w:r>
      <w:r w:rsidR="004F56F2" w:rsidRPr="007A46D5">
        <w:rPr>
          <w:rFonts w:ascii="標楷體" w:hAnsi="標楷體" w:hint="eastAsia"/>
        </w:rPr>
        <w:t>供應考人參考。</w:t>
      </w:r>
    </w:p>
    <w:p w14:paraId="6C87EF85" w14:textId="110830DB" w:rsidR="00897ADC" w:rsidRDefault="009239E8" w:rsidP="00745C97">
      <w:pPr>
        <w:pStyle w:val="30"/>
        <w:overflowPunct w:val="0"/>
        <w:snapToGrid w:val="0"/>
        <w:spacing w:line="502" w:lineRule="atLeast"/>
        <w:ind w:leftChars="50" w:left="1309" w:hangingChars="356" w:hanging="1139"/>
        <w:rPr>
          <w:rFonts w:ascii="標楷體" w:hAnsi="標楷體"/>
        </w:rPr>
      </w:pPr>
      <w:r>
        <w:rPr>
          <w:rFonts w:ascii="標楷體" w:hAnsi="標楷體" w:hint="eastAsia"/>
        </w:rPr>
        <w:t xml:space="preserve">     </w:t>
      </w:r>
      <w:r w:rsidRPr="00FD38C8">
        <w:rPr>
          <w:rFonts w:ascii="標楷體" w:hAnsi="標楷體" w:hint="eastAsia"/>
          <w:b/>
          <w:bCs/>
        </w:rPr>
        <w:t>決定：</w:t>
      </w:r>
      <w:r w:rsidRPr="00E2481B">
        <w:rPr>
          <w:rFonts w:ascii="標楷體" w:hAnsi="標楷體" w:hint="eastAsia"/>
        </w:rPr>
        <w:t>准予核備。</w:t>
      </w:r>
    </w:p>
    <w:bookmarkEnd w:id="5"/>
    <w:p w14:paraId="61BBFF9F" w14:textId="681730C1" w:rsidR="00ED245A" w:rsidRPr="00DC6752" w:rsidRDefault="00DB18D8" w:rsidP="00745C97">
      <w:pPr>
        <w:kinsoku w:val="0"/>
        <w:overflowPunct w:val="0"/>
        <w:snapToGrid w:val="0"/>
        <w:spacing w:line="502" w:lineRule="atLeast"/>
        <w:ind w:leftChars="103" w:left="977" w:hangingChars="196" w:hanging="627"/>
        <w:jc w:val="both"/>
        <w:textAlignment w:val="baseline"/>
        <w:rPr>
          <w:rFonts w:ascii="標楷體" w:hAnsi="標楷體"/>
          <w:kern w:val="0"/>
          <w:sz w:val="32"/>
          <w:szCs w:val="32"/>
        </w:rPr>
      </w:pPr>
      <w:r w:rsidRPr="00DC6752">
        <w:rPr>
          <w:rFonts w:ascii="標楷體" w:hAnsi="標楷體" w:hint="eastAsia"/>
          <w:kern w:val="0"/>
          <w:sz w:val="32"/>
          <w:szCs w:val="32"/>
        </w:rPr>
        <w:t>四、</w:t>
      </w:r>
      <w:bookmarkStart w:id="8" w:name="_Hlk116558272"/>
      <w:r w:rsidR="009239E8">
        <w:rPr>
          <w:rFonts w:ascii="標楷體" w:hAnsi="標楷體" w:hint="eastAsia"/>
          <w:kern w:val="0"/>
          <w:sz w:val="32"/>
          <w:szCs w:val="32"/>
        </w:rPr>
        <w:t>銓敘</w:t>
      </w:r>
      <w:r w:rsidR="00646AE7" w:rsidRPr="00261E8E">
        <w:rPr>
          <w:rFonts w:ascii="標楷體" w:hAnsi="標楷體" w:hint="eastAsia"/>
          <w:spacing w:val="-3"/>
          <w:kern w:val="0"/>
          <w:sz w:val="32"/>
          <w:szCs w:val="32"/>
        </w:rPr>
        <w:t>部業務報告(</w:t>
      </w:r>
      <w:bookmarkStart w:id="9" w:name="_Hlk121233143"/>
      <w:r w:rsidR="009239E8">
        <w:rPr>
          <w:rFonts w:ascii="標楷體" w:hAnsi="標楷體" w:hint="eastAsia"/>
          <w:spacing w:val="-3"/>
          <w:kern w:val="0"/>
          <w:sz w:val="32"/>
          <w:szCs w:val="32"/>
        </w:rPr>
        <w:t>周</w:t>
      </w:r>
      <w:r w:rsidR="00B51BF8" w:rsidRPr="00261E8E">
        <w:rPr>
          <w:rFonts w:ascii="標楷體" w:hAnsi="標楷體" w:hint="eastAsia"/>
          <w:spacing w:val="-3"/>
          <w:kern w:val="0"/>
          <w:sz w:val="32"/>
          <w:szCs w:val="32"/>
        </w:rPr>
        <w:t>部長</w:t>
      </w:r>
      <w:r w:rsidR="009239E8">
        <w:rPr>
          <w:rFonts w:ascii="標楷體" w:hAnsi="標楷體" w:hint="eastAsia"/>
          <w:spacing w:val="-3"/>
          <w:kern w:val="0"/>
          <w:sz w:val="32"/>
          <w:szCs w:val="32"/>
        </w:rPr>
        <w:t>志宏</w:t>
      </w:r>
      <w:r w:rsidR="00646AE7" w:rsidRPr="00261E8E">
        <w:rPr>
          <w:rFonts w:ascii="標楷體" w:hAnsi="標楷體" w:hint="eastAsia"/>
          <w:spacing w:val="-3"/>
          <w:kern w:val="0"/>
          <w:sz w:val="32"/>
          <w:szCs w:val="32"/>
        </w:rPr>
        <w:t>報告</w:t>
      </w:r>
      <w:bookmarkEnd w:id="9"/>
      <w:r w:rsidR="00646AE7" w:rsidRPr="00261E8E">
        <w:rPr>
          <w:rFonts w:ascii="標楷體" w:hAnsi="標楷體" w:hint="eastAsia"/>
          <w:spacing w:val="-3"/>
          <w:kern w:val="0"/>
          <w:sz w:val="32"/>
          <w:szCs w:val="32"/>
        </w:rPr>
        <w:t>)</w:t>
      </w:r>
      <w:bookmarkEnd w:id="8"/>
      <w:r w:rsidR="008E02E0" w:rsidRPr="00261E8E">
        <w:rPr>
          <w:rFonts w:ascii="標楷體" w:hAnsi="標楷體" w:hint="eastAsia"/>
          <w:spacing w:val="-3"/>
          <w:kern w:val="0"/>
          <w:sz w:val="32"/>
          <w:szCs w:val="32"/>
        </w:rPr>
        <w:t>：</w:t>
      </w:r>
      <w:r w:rsidR="009239E8" w:rsidRPr="009239E8">
        <w:rPr>
          <w:rFonts w:ascii="標楷體" w:hAnsi="標楷體" w:hint="eastAsia"/>
          <w:spacing w:val="-3"/>
          <w:kern w:val="0"/>
          <w:sz w:val="32"/>
          <w:szCs w:val="32"/>
        </w:rPr>
        <w:t>研議契約人員人事條例草案需政策決定之重要事項</w:t>
      </w:r>
    </w:p>
    <w:p w14:paraId="4B3DBF41" w14:textId="5E77D391" w:rsidR="003A6C88" w:rsidRDefault="00B51BF8" w:rsidP="00745C97">
      <w:pPr>
        <w:kinsoku w:val="0"/>
        <w:overflowPunct w:val="0"/>
        <w:snapToGrid w:val="0"/>
        <w:spacing w:line="502" w:lineRule="atLeast"/>
        <w:ind w:leftChars="60" w:left="979" w:hangingChars="228" w:hanging="775"/>
        <w:jc w:val="both"/>
        <w:textAlignment w:val="baseline"/>
        <w:rPr>
          <w:rFonts w:ascii="標楷體" w:hAnsi="標楷體"/>
          <w:bCs/>
          <w:color w:val="C00000"/>
          <w:sz w:val="32"/>
          <w:szCs w:val="32"/>
        </w:rPr>
      </w:pPr>
      <w:r>
        <w:rPr>
          <w:rFonts w:ascii="標楷體" w:hAnsi="標楷體" w:hint="eastAsia"/>
        </w:rPr>
        <w:t xml:space="preserve"> </w:t>
      </w:r>
      <w:r w:rsidR="00C87087">
        <w:rPr>
          <w:rFonts w:ascii="標楷體" w:hAnsi="標楷體" w:hint="eastAsia"/>
          <w:spacing w:val="-12"/>
          <w:sz w:val="32"/>
          <w:szCs w:val="32"/>
        </w:rPr>
        <w:t xml:space="preserve"> </w:t>
      </w:r>
      <w:r w:rsidR="00B41A9A">
        <w:rPr>
          <w:rFonts w:ascii="標楷體" w:hAnsi="標楷體" w:hint="eastAsia"/>
          <w:spacing w:val="-12"/>
          <w:sz w:val="32"/>
          <w:szCs w:val="32"/>
        </w:rPr>
        <w:t xml:space="preserve"> </w:t>
      </w:r>
      <w:r w:rsidR="003A6C88" w:rsidRPr="00316B73">
        <w:rPr>
          <w:rFonts w:ascii="標楷體" w:hAnsi="標楷體" w:hint="eastAsia"/>
          <w:b/>
          <w:sz w:val="32"/>
          <w:szCs w:val="32"/>
        </w:rPr>
        <w:t>陳委員錦生：</w:t>
      </w:r>
      <w:r w:rsidR="00316B73" w:rsidRPr="00316B73">
        <w:rPr>
          <w:rFonts w:ascii="標楷體" w:hAnsi="標楷體" w:hint="eastAsia"/>
          <w:bCs/>
          <w:sz w:val="32"/>
          <w:szCs w:val="32"/>
        </w:rPr>
        <w:t>1.感謝部今日報告契約人員人事條例草案的研議</w:t>
      </w:r>
      <w:r w:rsidR="00316B73" w:rsidRPr="00007943">
        <w:rPr>
          <w:rFonts w:ascii="標楷體" w:hAnsi="標楷體" w:hint="eastAsia"/>
          <w:bCs/>
          <w:spacing w:val="4"/>
          <w:sz w:val="32"/>
          <w:szCs w:val="32"/>
        </w:rPr>
        <w:t>情形，並分析歷年研訂（修）相關人事制度的立法過程。</w:t>
      </w:r>
      <w:r w:rsidR="00316B73" w:rsidRPr="00316B73">
        <w:rPr>
          <w:rFonts w:ascii="標楷體" w:hAnsi="標楷體" w:hint="eastAsia"/>
          <w:bCs/>
          <w:sz w:val="32"/>
          <w:szCs w:val="32"/>
        </w:rPr>
        <w:t>聘用、約僱及聘任等3種人員同屬政府藉用其所具各類型</w:t>
      </w:r>
      <w:r w:rsidR="00316B73" w:rsidRPr="00007943">
        <w:rPr>
          <w:rFonts w:ascii="標楷體" w:hAnsi="標楷體" w:hint="eastAsia"/>
          <w:bCs/>
          <w:spacing w:val="-6"/>
          <w:sz w:val="32"/>
          <w:szCs w:val="32"/>
        </w:rPr>
        <w:t>專業知能，辦理直接或間接涉及公法任務</w:t>
      </w:r>
      <w:r w:rsidR="00007943">
        <w:rPr>
          <w:rFonts w:ascii="標楷體" w:hAnsi="標楷體" w:hint="eastAsia"/>
          <w:bCs/>
          <w:spacing w:val="-6"/>
          <w:sz w:val="32"/>
          <w:szCs w:val="32"/>
        </w:rPr>
        <w:t>的</w:t>
      </w:r>
      <w:r w:rsidR="00316B73" w:rsidRPr="00007943">
        <w:rPr>
          <w:rFonts w:ascii="標楷體" w:hAnsi="標楷體" w:hint="eastAsia"/>
          <w:bCs/>
          <w:spacing w:val="-6"/>
          <w:sz w:val="32"/>
          <w:szCs w:val="32"/>
        </w:rPr>
        <w:t>人員，各有其管理</w:t>
      </w:r>
      <w:r w:rsidR="00316B73" w:rsidRPr="00007943">
        <w:rPr>
          <w:rFonts w:ascii="標楷體" w:hAnsi="標楷體" w:hint="eastAsia"/>
          <w:bCs/>
          <w:spacing w:val="8"/>
          <w:sz w:val="32"/>
          <w:szCs w:val="32"/>
        </w:rPr>
        <w:t>規範，請教現行有關約聘僱人事法制的授權依據為何？</w:t>
      </w:r>
      <w:r w:rsidR="001606AC" w:rsidRPr="001606AC">
        <w:rPr>
          <w:rFonts w:ascii="標楷體" w:hAnsi="標楷體" w:hint="eastAsia"/>
          <w:bCs/>
          <w:spacing w:val="4"/>
          <w:sz w:val="32"/>
          <w:szCs w:val="32"/>
        </w:rPr>
        <w:t>又</w:t>
      </w:r>
      <w:r w:rsidR="00316B73" w:rsidRPr="001606AC">
        <w:rPr>
          <w:rFonts w:ascii="標楷體" w:hAnsi="標楷體" w:hint="eastAsia"/>
          <w:bCs/>
          <w:spacing w:val="4"/>
          <w:sz w:val="32"/>
          <w:szCs w:val="32"/>
        </w:rPr>
        <w:t>渠等相關權利</w:t>
      </w:r>
      <w:r w:rsidR="00007943" w:rsidRPr="001606AC">
        <w:rPr>
          <w:rFonts w:ascii="標楷體" w:hAnsi="標楷體" w:hint="eastAsia"/>
          <w:bCs/>
          <w:spacing w:val="4"/>
          <w:sz w:val="32"/>
          <w:szCs w:val="32"/>
        </w:rPr>
        <w:t>及</w:t>
      </w:r>
      <w:r w:rsidR="00316B73" w:rsidRPr="001606AC">
        <w:rPr>
          <w:rFonts w:ascii="標楷體" w:hAnsi="標楷體" w:hint="eastAsia"/>
          <w:bCs/>
          <w:spacing w:val="4"/>
          <w:sz w:val="32"/>
          <w:szCs w:val="32"/>
        </w:rPr>
        <w:t>義務與公務人員有何異同？請部說明。</w:t>
      </w:r>
      <w:r w:rsidR="00316B73" w:rsidRPr="00316B73">
        <w:rPr>
          <w:rFonts w:ascii="標楷體" w:hAnsi="標楷體" w:hint="eastAsia"/>
          <w:bCs/>
          <w:sz w:val="32"/>
          <w:szCs w:val="32"/>
        </w:rPr>
        <w:t>2.</w:t>
      </w:r>
      <w:r w:rsidR="00316B73" w:rsidRPr="00007943">
        <w:rPr>
          <w:rFonts w:ascii="標楷體" w:hAnsi="標楷體" w:hint="eastAsia"/>
          <w:bCs/>
          <w:spacing w:val="8"/>
          <w:sz w:val="32"/>
          <w:szCs w:val="32"/>
        </w:rPr>
        <w:t>為建立契約用人法制，並通盤規劃與整建政府契約性</w:t>
      </w:r>
      <w:r w:rsidR="00316B73" w:rsidRPr="00316B73">
        <w:rPr>
          <w:rFonts w:ascii="標楷體" w:hAnsi="標楷體" w:hint="eastAsia"/>
          <w:bCs/>
          <w:sz w:val="32"/>
          <w:szCs w:val="32"/>
        </w:rPr>
        <w:t>人力運作，部積極研議契約人員專法草案，值予肯定，惟因相關規範事項涉及層面廣泛，仍有部分政策方向尚待</w:t>
      </w:r>
      <w:r w:rsidR="00F77681">
        <w:rPr>
          <w:rFonts w:ascii="標楷體" w:hAnsi="標楷體" w:hint="eastAsia"/>
          <w:bCs/>
          <w:sz w:val="32"/>
          <w:szCs w:val="32"/>
        </w:rPr>
        <w:t>釐清</w:t>
      </w:r>
      <w:r w:rsidR="00316B73" w:rsidRPr="00316B73">
        <w:rPr>
          <w:rFonts w:ascii="標楷體" w:hAnsi="標楷體" w:hint="eastAsia"/>
          <w:bCs/>
          <w:sz w:val="32"/>
          <w:szCs w:val="32"/>
        </w:rPr>
        <w:t>，亦須與各主管機關及用人機關審慎討論，</w:t>
      </w:r>
      <w:r w:rsidR="00007943">
        <w:rPr>
          <w:rFonts w:ascii="標楷體" w:hAnsi="標楷體" w:hint="eastAsia"/>
          <w:bCs/>
          <w:sz w:val="32"/>
          <w:szCs w:val="32"/>
        </w:rPr>
        <w:t>暫</w:t>
      </w:r>
      <w:r w:rsidR="00316B73" w:rsidRPr="00316B73">
        <w:rPr>
          <w:rFonts w:ascii="標楷體" w:hAnsi="標楷體" w:hint="eastAsia"/>
          <w:bCs/>
          <w:sz w:val="32"/>
          <w:szCs w:val="32"/>
        </w:rPr>
        <w:t>不宜</w:t>
      </w:r>
      <w:r w:rsidR="00700248">
        <w:rPr>
          <w:rFonts w:ascii="標楷體" w:hAnsi="標楷體" w:hint="eastAsia"/>
          <w:bCs/>
          <w:sz w:val="32"/>
          <w:szCs w:val="32"/>
        </w:rPr>
        <w:t>驟下</w:t>
      </w:r>
      <w:r w:rsidR="00316B73" w:rsidRPr="00316B73">
        <w:rPr>
          <w:rFonts w:ascii="標楷體" w:hAnsi="標楷體" w:hint="eastAsia"/>
          <w:bCs/>
          <w:sz w:val="32"/>
          <w:szCs w:val="32"/>
        </w:rPr>
        <w:t>結論。3.為與民間企業的契約人員有所區隔，建議本草案</w:t>
      </w:r>
      <w:r w:rsidR="00131E03">
        <w:rPr>
          <w:rFonts w:ascii="標楷體" w:hAnsi="標楷體" w:hint="eastAsia"/>
          <w:bCs/>
          <w:sz w:val="32"/>
          <w:szCs w:val="32"/>
        </w:rPr>
        <w:t>的</w:t>
      </w:r>
      <w:r w:rsidR="00316B73" w:rsidRPr="00316B73">
        <w:rPr>
          <w:rFonts w:ascii="標楷體" w:hAnsi="標楷體" w:hint="eastAsia"/>
          <w:bCs/>
          <w:sz w:val="32"/>
          <w:szCs w:val="32"/>
        </w:rPr>
        <w:t>名稱或可審酌修正為公務機關契約人員人事條例草案。</w:t>
      </w:r>
    </w:p>
    <w:p w14:paraId="57AFADF5" w14:textId="1B5773F1" w:rsidR="003A6C88" w:rsidRPr="00185352" w:rsidRDefault="003A6C88" w:rsidP="00745C97">
      <w:pPr>
        <w:kinsoku w:val="0"/>
        <w:overflowPunct w:val="0"/>
        <w:snapToGrid w:val="0"/>
        <w:spacing w:line="502" w:lineRule="atLeast"/>
        <w:ind w:leftChars="140" w:left="950" w:hangingChars="148" w:hanging="474"/>
        <w:jc w:val="both"/>
        <w:textAlignment w:val="baseline"/>
        <w:rPr>
          <w:rFonts w:ascii="標楷體" w:hAnsi="標楷體"/>
          <w:bCs/>
          <w:color w:val="C00000"/>
          <w:sz w:val="32"/>
          <w:szCs w:val="32"/>
        </w:rPr>
      </w:pPr>
      <w:r w:rsidRPr="00185352">
        <w:rPr>
          <w:rFonts w:ascii="標楷體" w:hAnsi="標楷體" w:hint="eastAsia"/>
          <w:bCs/>
          <w:sz w:val="32"/>
          <w:szCs w:val="32"/>
        </w:rPr>
        <w:t xml:space="preserve"> </w:t>
      </w:r>
      <w:r w:rsidRPr="00185352">
        <w:rPr>
          <w:rFonts w:ascii="標楷體" w:hAnsi="標楷體" w:hint="eastAsia"/>
          <w:b/>
          <w:sz w:val="32"/>
          <w:szCs w:val="32"/>
        </w:rPr>
        <w:t>吳委員新興：</w:t>
      </w:r>
      <w:r w:rsidR="00185352" w:rsidRPr="00185352">
        <w:rPr>
          <w:rFonts w:ascii="標楷體" w:hAnsi="標楷體" w:hint="eastAsia"/>
          <w:bCs/>
          <w:sz w:val="32"/>
          <w:szCs w:val="32"/>
        </w:rPr>
        <w:t>契約人員不論名稱是聘用、約僱</w:t>
      </w:r>
      <w:r w:rsidR="003E0B3A">
        <w:rPr>
          <w:rFonts w:ascii="標楷體" w:hAnsi="標楷體" w:hint="eastAsia"/>
          <w:bCs/>
          <w:sz w:val="32"/>
          <w:szCs w:val="32"/>
        </w:rPr>
        <w:t>或</w:t>
      </w:r>
      <w:r w:rsidR="00185352" w:rsidRPr="00185352">
        <w:rPr>
          <w:rFonts w:ascii="標楷體" w:hAnsi="標楷體" w:hint="eastAsia"/>
          <w:bCs/>
          <w:sz w:val="32"/>
          <w:szCs w:val="32"/>
        </w:rPr>
        <w:t>聘任</w:t>
      </w:r>
      <w:r w:rsidR="003E0B3A">
        <w:rPr>
          <w:rFonts w:ascii="標楷體" w:hAnsi="標楷體" w:hint="eastAsia"/>
          <w:bCs/>
          <w:sz w:val="32"/>
          <w:szCs w:val="32"/>
        </w:rPr>
        <w:t>等</w:t>
      </w:r>
      <w:r w:rsidR="00185352" w:rsidRPr="00185352">
        <w:rPr>
          <w:rFonts w:ascii="標楷體" w:hAnsi="標楷體" w:hint="eastAsia"/>
          <w:bCs/>
          <w:sz w:val="32"/>
          <w:szCs w:val="32"/>
        </w:rPr>
        <w:t>，</w:t>
      </w:r>
      <w:r w:rsidR="001D4AD6">
        <w:rPr>
          <w:rFonts w:ascii="標楷體" w:hAnsi="標楷體" w:hint="eastAsia"/>
          <w:bCs/>
          <w:sz w:val="32"/>
          <w:szCs w:val="32"/>
        </w:rPr>
        <w:t>多</w:t>
      </w:r>
      <w:r w:rsidR="00185352" w:rsidRPr="00185352">
        <w:rPr>
          <w:rFonts w:ascii="標楷體" w:hAnsi="標楷體" w:hint="eastAsia"/>
          <w:bCs/>
          <w:sz w:val="32"/>
          <w:szCs w:val="32"/>
        </w:rPr>
        <w:t>為短期及臨時雇用人員，毋須經公務人員任用資格考試，目的係在彌補正式公務人力的不足，屬於彈性的用人作法，渠等</w:t>
      </w:r>
      <w:r w:rsidR="00185352" w:rsidRPr="003E0B3A">
        <w:rPr>
          <w:rFonts w:ascii="標楷體" w:hAnsi="標楷體" w:hint="eastAsia"/>
          <w:bCs/>
          <w:spacing w:val="-6"/>
          <w:sz w:val="32"/>
          <w:szCs w:val="32"/>
        </w:rPr>
        <w:t>相關權利及義務與通過國考的公務人員</w:t>
      </w:r>
      <w:r w:rsidR="00054642">
        <w:rPr>
          <w:rFonts w:ascii="標楷體" w:hAnsi="標楷體" w:hint="eastAsia"/>
          <w:bCs/>
          <w:spacing w:val="-6"/>
          <w:sz w:val="32"/>
          <w:szCs w:val="32"/>
        </w:rPr>
        <w:t>似</w:t>
      </w:r>
      <w:r w:rsidR="00185352" w:rsidRPr="003E0B3A">
        <w:rPr>
          <w:rFonts w:ascii="標楷體" w:hAnsi="標楷體" w:hint="eastAsia"/>
          <w:bCs/>
          <w:spacing w:val="-6"/>
          <w:sz w:val="32"/>
          <w:szCs w:val="32"/>
        </w:rPr>
        <w:t>不宜等同，建議日後</w:t>
      </w:r>
      <w:r w:rsidR="0034005E">
        <w:rPr>
          <w:rFonts w:ascii="標楷體" w:hAnsi="標楷體" w:hint="eastAsia"/>
          <w:bCs/>
          <w:spacing w:val="-6"/>
          <w:sz w:val="32"/>
          <w:szCs w:val="32"/>
        </w:rPr>
        <w:t>審議</w:t>
      </w:r>
      <w:r w:rsidR="00185352" w:rsidRPr="00185352">
        <w:rPr>
          <w:rFonts w:ascii="標楷體" w:hAnsi="標楷體" w:hint="eastAsia"/>
          <w:bCs/>
          <w:sz w:val="32"/>
          <w:szCs w:val="32"/>
        </w:rPr>
        <w:t>契約人員人事條例草案時，宜從國家法律精神與制度面來檢視，避免影響</w:t>
      </w:r>
      <w:r w:rsidR="003E0B3A">
        <w:rPr>
          <w:rFonts w:ascii="標楷體" w:hAnsi="標楷體" w:hint="eastAsia"/>
          <w:bCs/>
          <w:sz w:val="32"/>
          <w:szCs w:val="32"/>
        </w:rPr>
        <w:t>或</w:t>
      </w:r>
      <w:r w:rsidR="00185352" w:rsidRPr="00185352">
        <w:rPr>
          <w:rFonts w:ascii="標楷體" w:hAnsi="標楷體" w:hint="eastAsia"/>
          <w:bCs/>
          <w:sz w:val="32"/>
          <w:szCs w:val="32"/>
        </w:rPr>
        <w:t>混淆舉辦公務人員任用資格考試的核心意涵。此外，契約人員的權益照顧，亦應重視並從法理角度深入探討，讓政府機關的用人制度更臻完善。</w:t>
      </w:r>
      <w:r w:rsidR="00A146D0" w:rsidRPr="00185352">
        <w:rPr>
          <w:rFonts w:ascii="標楷體" w:hAnsi="標楷體" w:hint="eastAsia"/>
          <w:bCs/>
          <w:color w:val="C00000"/>
          <w:sz w:val="32"/>
          <w:szCs w:val="32"/>
        </w:rPr>
        <w:t xml:space="preserve"> </w:t>
      </w:r>
    </w:p>
    <w:p w14:paraId="3E752894" w14:textId="3D8CA6C6" w:rsidR="004F4230" w:rsidRPr="00910D8A" w:rsidRDefault="003A6C88" w:rsidP="00745C97">
      <w:pPr>
        <w:kinsoku w:val="0"/>
        <w:overflowPunct w:val="0"/>
        <w:snapToGrid w:val="0"/>
        <w:spacing w:line="502" w:lineRule="atLeast"/>
        <w:ind w:leftChars="140" w:left="950" w:hangingChars="148" w:hanging="474"/>
        <w:jc w:val="both"/>
        <w:textAlignment w:val="baseline"/>
        <w:rPr>
          <w:rFonts w:ascii="標楷體" w:hAnsi="標楷體"/>
          <w:sz w:val="32"/>
          <w:szCs w:val="32"/>
        </w:rPr>
      </w:pPr>
      <w:r w:rsidRPr="00910D8A">
        <w:rPr>
          <w:rFonts w:ascii="標楷體" w:hAnsi="標楷體" w:hint="eastAsia"/>
          <w:sz w:val="32"/>
          <w:szCs w:val="32"/>
        </w:rPr>
        <w:t xml:space="preserve"> </w:t>
      </w:r>
      <w:r w:rsidR="004F4230" w:rsidRPr="00910D8A">
        <w:rPr>
          <w:rFonts w:ascii="標楷體" w:hAnsi="標楷體" w:hint="eastAsia"/>
          <w:b/>
          <w:bCs/>
          <w:sz w:val="32"/>
          <w:szCs w:val="32"/>
        </w:rPr>
        <w:t>王委員秀紅：</w:t>
      </w:r>
      <w:r w:rsidR="00910D8A" w:rsidRPr="006266AF">
        <w:rPr>
          <w:rFonts w:ascii="標楷體" w:hAnsi="標楷體" w:hint="eastAsia"/>
          <w:sz w:val="32"/>
          <w:szCs w:val="32"/>
        </w:rPr>
        <w:t>感謝</w:t>
      </w:r>
      <w:r w:rsidR="00CD4C0D" w:rsidRPr="006266AF">
        <w:rPr>
          <w:rFonts w:ascii="標楷體" w:hAnsi="標楷體" w:hint="eastAsia"/>
          <w:sz w:val="32"/>
          <w:szCs w:val="32"/>
        </w:rPr>
        <w:t>部</w:t>
      </w:r>
      <w:r w:rsidR="006266AF" w:rsidRPr="006266AF">
        <w:rPr>
          <w:rFonts w:ascii="標楷體" w:hAnsi="標楷體" w:hint="eastAsia"/>
          <w:sz w:val="32"/>
          <w:szCs w:val="32"/>
        </w:rPr>
        <w:t>今日</w:t>
      </w:r>
      <w:r w:rsidR="00910D8A" w:rsidRPr="006266AF">
        <w:rPr>
          <w:rFonts w:ascii="標楷體" w:hAnsi="標楷體" w:hint="eastAsia"/>
          <w:sz w:val="32"/>
          <w:szCs w:val="32"/>
        </w:rPr>
        <w:t>報告歷年研訂（修）聘用及聘任人員</w:t>
      </w:r>
      <w:r w:rsidR="00910D8A" w:rsidRPr="006266AF">
        <w:rPr>
          <w:rFonts w:ascii="標楷體" w:hAnsi="標楷體" w:hint="eastAsia"/>
          <w:spacing w:val="4"/>
          <w:sz w:val="32"/>
          <w:szCs w:val="32"/>
        </w:rPr>
        <w:t>人事制度的立法過程，並分析相關方案的利弊得失，可見</w:t>
      </w:r>
      <w:r w:rsidR="00910D8A" w:rsidRPr="00910D8A">
        <w:rPr>
          <w:rFonts w:ascii="標楷體" w:hAnsi="標楷體" w:hint="eastAsia"/>
          <w:sz w:val="32"/>
          <w:szCs w:val="32"/>
        </w:rPr>
        <w:t>本議題相關規範事項涉及層面確實較為廣泛且複雜。不論是</w:t>
      </w:r>
      <w:r w:rsidR="00910D8A" w:rsidRPr="006266AF">
        <w:rPr>
          <w:rFonts w:ascii="標楷體" w:hAnsi="標楷體" w:hint="eastAsia"/>
          <w:spacing w:val="8"/>
          <w:sz w:val="32"/>
          <w:szCs w:val="32"/>
        </w:rPr>
        <w:lastRenderedPageBreak/>
        <w:t>聘用、約僱或聘任人員，其背後均涉及不同的利害關係人</w:t>
      </w:r>
      <w:r w:rsidR="00910D8A" w:rsidRPr="006266AF">
        <w:rPr>
          <w:rFonts w:ascii="標楷體" w:hAnsi="標楷體" w:hint="eastAsia"/>
          <w:spacing w:val="6"/>
          <w:sz w:val="32"/>
          <w:szCs w:val="32"/>
        </w:rPr>
        <w:t>（stakeholders），亦關涉渠等權利與義務等事項，建議</w:t>
      </w:r>
      <w:r w:rsidR="00910D8A" w:rsidRPr="00910D8A">
        <w:rPr>
          <w:rFonts w:ascii="標楷體" w:hAnsi="標楷體" w:hint="eastAsia"/>
          <w:sz w:val="32"/>
          <w:szCs w:val="32"/>
        </w:rPr>
        <w:t>未來宜有更細緻及深入的討論，並凝聚相關機關的共識。</w:t>
      </w:r>
    </w:p>
    <w:p w14:paraId="137A423D" w14:textId="56235816" w:rsidR="004F4230" w:rsidRPr="000A57B9" w:rsidRDefault="004F4230" w:rsidP="00745C97">
      <w:pPr>
        <w:kinsoku w:val="0"/>
        <w:overflowPunct w:val="0"/>
        <w:snapToGrid w:val="0"/>
        <w:spacing w:line="502" w:lineRule="atLeast"/>
        <w:ind w:leftChars="140" w:left="950" w:hangingChars="148" w:hanging="474"/>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007900EF" w:rsidRPr="00CF73F5">
        <w:rPr>
          <w:rFonts w:ascii="標楷體" w:hAnsi="標楷體" w:hint="eastAsia"/>
          <w:b/>
          <w:bCs/>
          <w:sz w:val="32"/>
          <w:szCs w:val="32"/>
        </w:rPr>
        <w:t>楊委員雅惠：</w:t>
      </w:r>
      <w:r w:rsidR="00CF73F5" w:rsidRPr="000A57B9">
        <w:rPr>
          <w:rFonts w:ascii="標楷體" w:hAnsi="標楷體" w:hint="eastAsia"/>
          <w:sz w:val="32"/>
          <w:szCs w:val="32"/>
        </w:rPr>
        <w:t>1.部今日報告研議契約人員人事條例草案需政策決定之重要事項，特別針對不同面向提出利弊得失之分析，極具有參考價值。2.在研議聘</w:t>
      </w:r>
      <w:r w:rsidR="00F92D83">
        <w:rPr>
          <w:rFonts w:ascii="標楷體" w:hAnsi="標楷體" w:hint="eastAsia"/>
          <w:sz w:val="32"/>
          <w:szCs w:val="32"/>
        </w:rPr>
        <w:t>用</w:t>
      </w:r>
      <w:r w:rsidR="00CF73F5" w:rsidRPr="000A57B9">
        <w:rPr>
          <w:rFonts w:ascii="標楷體" w:hAnsi="標楷體" w:hint="eastAsia"/>
          <w:sz w:val="32"/>
          <w:szCs w:val="32"/>
        </w:rPr>
        <w:t>、約僱及聘</w:t>
      </w:r>
      <w:r w:rsidR="00F92D83">
        <w:rPr>
          <w:rFonts w:ascii="標楷體" w:hAnsi="標楷體" w:hint="eastAsia"/>
          <w:sz w:val="32"/>
          <w:szCs w:val="32"/>
        </w:rPr>
        <w:t>任</w:t>
      </w:r>
      <w:r w:rsidR="00CF73F5" w:rsidRPr="000A57B9">
        <w:rPr>
          <w:rFonts w:ascii="標楷體" w:hAnsi="標楷體" w:hint="eastAsia"/>
          <w:sz w:val="32"/>
          <w:szCs w:val="32"/>
        </w:rPr>
        <w:t>人員人事法制</w:t>
      </w:r>
      <w:r w:rsidR="00CF73F5" w:rsidRPr="000A57B9">
        <w:rPr>
          <w:rFonts w:ascii="標楷體" w:hAnsi="標楷體" w:hint="eastAsia"/>
          <w:spacing w:val="4"/>
          <w:sz w:val="32"/>
          <w:szCs w:val="32"/>
        </w:rPr>
        <w:t>規範方式前，建議宜先探究渠等定位與內涵，並補充相關</w:t>
      </w:r>
      <w:r w:rsidR="00CF73F5" w:rsidRPr="000A57B9">
        <w:rPr>
          <w:rFonts w:ascii="標楷體" w:hAnsi="標楷體" w:hint="eastAsia"/>
          <w:sz w:val="32"/>
          <w:szCs w:val="32"/>
        </w:rPr>
        <w:t>資料（如：聘用人員服務年資、流動率及聘任人員人事法制</w:t>
      </w:r>
      <w:r w:rsidR="00CF73F5" w:rsidRPr="000A57B9">
        <w:rPr>
          <w:rFonts w:ascii="標楷體" w:hAnsi="標楷體" w:hint="eastAsia"/>
          <w:spacing w:val="6"/>
          <w:sz w:val="32"/>
          <w:szCs w:val="32"/>
        </w:rPr>
        <w:t>運作現況等），同時將用人機關意見予以納入，以利日後</w:t>
      </w:r>
      <w:r w:rsidR="00CF73F5" w:rsidRPr="000A57B9">
        <w:rPr>
          <w:rFonts w:ascii="標楷體" w:hAnsi="標楷體" w:hint="eastAsia"/>
          <w:sz w:val="32"/>
          <w:szCs w:val="32"/>
        </w:rPr>
        <w:t>能有更完整的討論。</w:t>
      </w:r>
    </w:p>
    <w:p w14:paraId="56182885" w14:textId="7AA63039" w:rsidR="00910D8A" w:rsidRDefault="00F53A0E" w:rsidP="00745C97">
      <w:pPr>
        <w:kinsoku w:val="0"/>
        <w:overflowPunct w:val="0"/>
        <w:snapToGrid w:val="0"/>
        <w:spacing w:line="502" w:lineRule="atLeast"/>
        <w:ind w:leftChars="38" w:left="936" w:hangingChars="252" w:hanging="807"/>
        <w:jc w:val="both"/>
        <w:textAlignment w:val="baseline"/>
        <w:rPr>
          <w:rFonts w:ascii="標楷體" w:hAnsi="標楷體"/>
          <w:b/>
          <w:bCs/>
          <w:color w:val="C00000"/>
          <w:sz w:val="32"/>
          <w:szCs w:val="32"/>
        </w:rPr>
      </w:pPr>
      <w:r w:rsidRPr="007900EF">
        <w:rPr>
          <w:rFonts w:ascii="標楷體" w:hAnsi="標楷體" w:hint="eastAsia"/>
          <w:b/>
          <w:bCs/>
          <w:color w:val="C00000"/>
          <w:sz w:val="32"/>
          <w:szCs w:val="32"/>
        </w:rPr>
        <w:t xml:space="preserve">   </w:t>
      </w:r>
      <w:r w:rsidR="004F4230" w:rsidRPr="00910D8A">
        <w:rPr>
          <w:rFonts w:ascii="標楷體" w:hAnsi="標楷體" w:hint="eastAsia"/>
          <w:b/>
          <w:bCs/>
          <w:sz w:val="32"/>
          <w:szCs w:val="32"/>
        </w:rPr>
        <w:t>伊萬•納威委員：</w:t>
      </w:r>
      <w:r w:rsidR="00910D8A" w:rsidRPr="00910D8A">
        <w:rPr>
          <w:rFonts w:ascii="標楷體" w:hAnsi="標楷體" w:hint="eastAsia"/>
          <w:sz w:val="32"/>
          <w:szCs w:val="32"/>
        </w:rPr>
        <w:t>1.部今日報告研議契約人員人事條例草案需政策決定重要事項，內容涉及諸多議題與人事條例，其法制</w:t>
      </w:r>
      <w:r w:rsidR="00910D8A" w:rsidRPr="00DC7064">
        <w:rPr>
          <w:rFonts w:ascii="標楷體" w:hAnsi="標楷體" w:hint="eastAsia"/>
          <w:spacing w:val="-6"/>
          <w:sz w:val="32"/>
          <w:szCs w:val="32"/>
        </w:rPr>
        <w:t>研修過程亦歷經多年，建議在研議是項議題宜先釐清討論範疇</w:t>
      </w:r>
      <w:r w:rsidR="00910D8A" w:rsidRPr="00910D8A">
        <w:rPr>
          <w:rFonts w:ascii="標楷體" w:hAnsi="標楷體" w:hint="eastAsia"/>
          <w:sz w:val="32"/>
          <w:szCs w:val="32"/>
        </w:rPr>
        <w:t>究係廣義公務人員或狹義公務人員，俾期周妥。2.感謝本次報告整理聘用、約僱及聘任人員等相關制度，惟因涉及層面較為複雜，建議未來進行實質審</w:t>
      </w:r>
      <w:r w:rsidR="00DC7064">
        <w:rPr>
          <w:rFonts w:ascii="標楷體" w:hAnsi="標楷體" w:hint="eastAsia"/>
          <w:sz w:val="32"/>
          <w:szCs w:val="32"/>
        </w:rPr>
        <w:t>查會</w:t>
      </w:r>
      <w:r w:rsidR="00910D8A" w:rsidRPr="00910D8A">
        <w:rPr>
          <w:rFonts w:ascii="標楷體" w:hAnsi="標楷體" w:hint="eastAsia"/>
          <w:sz w:val="32"/>
          <w:szCs w:val="32"/>
        </w:rPr>
        <w:t>前，宜先舉辦座談會或討論會，並提供用人機關相關意見，俾使本法案能有更充分的討論。</w:t>
      </w:r>
    </w:p>
    <w:p w14:paraId="49C07133" w14:textId="615F4518" w:rsidR="00B324F4" w:rsidRPr="006B2E91" w:rsidRDefault="00037948" w:rsidP="00745C97">
      <w:pPr>
        <w:kinsoku w:val="0"/>
        <w:overflowPunct w:val="0"/>
        <w:snapToGrid w:val="0"/>
        <w:spacing w:line="502" w:lineRule="atLeast"/>
        <w:ind w:leftChars="45" w:left="919" w:hangingChars="239" w:hanging="766"/>
        <w:jc w:val="both"/>
        <w:textAlignment w:val="baseline"/>
        <w:rPr>
          <w:rFonts w:ascii="標楷體" w:hAnsi="標楷體"/>
          <w:color w:val="C00000"/>
          <w:sz w:val="32"/>
          <w:szCs w:val="32"/>
        </w:rPr>
      </w:pPr>
      <w:r w:rsidRPr="007900EF">
        <w:rPr>
          <w:rFonts w:ascii="標楷體" w:hAnsi="標楷體" w:hint="eastAsia"/>
          <w:b/>
          <w:bCs/>
          <w:color w:val="C00000"/>
          <w:sz w:val="32"/>
          <w:szCs w:val="32"/>
        </w:rPr>
        <w:t xml:space="preserve">   </w:t>
      </w:r>
      <w:r w:rsidR="00B324F4" w:rsidRPr="006B2E91">
        <w:rPr>
          <w:rFonts w:ascii="標楷體" w:hAnsi="標楷體" w:hint="eastAsia"/>
          <w:b/>
          <w:bCs/>
          <w:sz w:val="32"/>
          <w:szCs w:val="32"/>
        </w:rPr>
        <w:t>姚委員立德：</w:t>
      </w:r>
      <w:r w:rsidR="006B2E91" w:rsidRPr="006B2E91">
        <w:rPr>
          <w:rFonts w:ascii="標楷體" w:hAnsi="標楷體" w:hint="eastAsia"/>
          <w:sz w:val="32"/>
          <w:szCs w:val="32"/>
        </w:rPr>
        <w:t>部今日</w:t>
      </w:r>
      <w:r w:rsidR="006B2E91">
        <w:rPr>
          <w:rFonts w:ascii="標楷體" w:hAnsi="標楷體" w:hint="eastAsia"/>
          <w:sz w:val="32"/>
          <w:szCs w:val="32"/>
        </w:rPr>
        <w:t>報告</w:t>
      </w:r>
      <w:r w:rsidR="006B2E91" w:rsidRPr="006B2E91">
        <w:rPr>
          <w:rFonts w:ascii="標楷體" w:hAnsi="標楷體" w:hint="eastAsia"/>
          <w:sz w:val="32"/>
          <w:szCs w:val="32"/>
        </w:rPr>
        <w:t>契約人員人事條例草案需政策決定之重要事項，因涉及相關用人機關與公務人力的整體規劃，為</w:t>
      </w:r>
      <w:r w:rsidR="006B2E91" w:rsidRPr="006B2E91">
        <w:rPr>
          <w:rFonts w:ascii="標楷體" w:hAnsi="標楷體" w:hint="eastAsia"/>
          <w:spacing w:val="-6"/>
          <w:sz w:val="32"/>
          <w:szCs w:val="32"/>
        </w:rPr>
        <w:t>方便日後審查會討論，請補充說明相關資料：1.除分析聘用、</w:t>
      </w:r>
      <w:r w:rsidR="006B2E91" w:rsidRPr="006B2E91">
        <w:rPr>
          <w:rFonts w:ascii="標楷體" w:hAnsi="標楷體" w:hint="eastAsia"/>
          <w:spacing w:val="4"/>
          <w:sz w:val="32"/>
          <w:szCs w:val="32"/>
        </w:rPr>
        <w:t>約僱及聘任人員的服務年資外，請提供聘用人員對照公務人員官職等的分布情形。2.請教現行聘任人員人數為何？</w:t>
      </w:r>
      <w:r w:rsidR="006B2E91" w:rsidRPr="006B2E91">
        <w:rPr>
          <w:rFonts w:ascii="標楷體" w:hAnsi="標楷體" w:hint="eastAsia"/>
          <w:sz w:val="32"/>
          <w:szCs w:val="32"/>
        </w:rPr>
        <w:t>3.請教新進契約人員的保險規劃及適用方式為何？4.請教新進契約人員的退離制度是否進行財務影響評估？5.契約人員係屬一年一聘僱，請教新進契約人員的定義為何？是否包含現行的續約人員？</w:t>
      </w:r>
    </w:p>
    <w:p w14:paraId="71A07424" w14:textId="4250932B" w:rsidR="003F03D1" w:rsidRDefault="00B324F4" w:rsidP="00745C97">
      <w:pPr>
        <w:kinsoku w:val="0"/>
        <w:overflowPunct w:val="0"/>
        <w:snapToGrid w:val="0"/>
        <w:spacing w:line="502" w:lineRule="atLeast"/>
        <w:ind w:leftChars="42" w:left="941" w:hangingChars="249" w:hanging="798"/>
        <w:jc w:val="both"/>
        <w:textAlignment w:val="baseline"/>
        <w:rPr>
          <w:rFonts w:ascii="標楷體" w:hAnsi="標楷體"/>
          <w:sz w:val="32"/>
          <w:szCs w:val="32"/>
        </w:rPr>
      </w:pPr>
      <w:r>
        <w:rPr>
          <w:rFonts w:ascii="標楷體" w:hAnsi="標楷體" w:hint="eastAsia"/>
          <w:b/>
          <w:bCs/>
          <w:color w:val="C00000"/>
          <w:sz w:val="32"/>
          <w:szCs w:val="32"/>
        </w:rPr>
        <w:t xml:space="preserve">  </w:t>
      </w:r>
      <w:r w:rsidRPr="003F03D1">
        <w:rPr>
          <w:rFonts w:ascii="標楷體" w:hAnsi="標楷體" w:hint="eastAsia"/>
          <w:sz w:val="32"/>
          <w:szCs w:val="32"/>
        </w:rPr>
        <w:t xml:space="preserve"> </w:t>
      </w:r>
      <w:r w:rsidR="007900EF" w:rsidRPr="003F03D1">
        <w:rPr>
          <w:rFonts w:ascii="標楷體" w:hAnsi="標楷體" w:hint="eastAsia"/>
          <w:b/>
          <w:bCs/>
          <w:sz w:val="32"/>
          <w:szCs w:val="32"/>
        </w:rPr>
        <w:t>周委員蓮香：</w:t>
      </w:r>
      <w:r w:rsidR="003F03D1" w:rsidRPr="003F03D1">
        <w:rPr>
          <w:rFonts w:ascii="標楷體" w:hAnsi="標楷體" w:hint="eastAsia"/>
          <w:sz w:val="32"/>
          <w:szCs w:val="32"/>
        </w:rPr>
        <w:t>1.</w:t>
      </w:r>
      <w:r w:rsidR="003F03D1" w:rsidRPr="00180530">
        <w:rPr>
          <w:rFonts w:ascii="標楷體" w:hAnsi="標楷體" w:hint="eastAsia"/>
          <w:spacing w:val="-6"/>
          <w:sz w:val="32"/>
          <w:szCs w:val="32"/>
        </w:rPr>
        <w:t>感謝部報告研訂（修）聘用及聘任人員人事制度</w:t>
      </w:r>
      <w:r w:rsidR="003F03D1" w:rsidRPr="003F03D1">
        <w:rPr>
          <w:rFonts w:ascii="標楷體" w:hAnsi="標楷體" w:hint="eastAsia"/>
          <w:sz w:val="32"/>
          <w:szCs w:val="32"/>
        </w:rPr>
        <w:lastRenderedPageBreak/>
        <w:t>過程，並針對聘用、約僱及聘任人員現行規定及相關問題等</w:t>
      </w:r>
      <w:r w:rsidR="003F03D1" w:rsidRPr="00180530">
        <w:rPr>
          <w:rFonts w:ascii="標楷體" w:hAnsi="標楷體" w:hint="eastAsia"/>
          <w:spacing w:val="4"/>
          <w:sz w:val="32"/>
          <w:szCs w:val="32"/>
        </w:rPr>
        <w:t>進行利弊分析，可做為未來審</w:t>
      </w:r>
      <w:r w:rsidR="00180530">
        <w:rPr>
          <w:rFonts w:ascii="標楷體" w:hAnsi="標楷體" w:hint="eastAsia"/>
          <w:spacing w:val="4"/>
          <w:sz w:val="32"/>
          <w:szCs w:val="32"/>
        </w:rPr>
        <w:t>議</w:t>
      </w:r>
      <w:r w:rsidR="003F03D1" w:rsidRPr="00180530">
        <w:rPr>
          <w:rFonts w:ascii="標楷體" w:hAnsi="標楷體" w:hint="eastAsia"/>
          <w:spacing w:val="4"/>
          <w:sz w:val="32"/>
          <w:szCs w:val="32"/>
        </w:rPr>
        <w:t>法案的基礎資料。2.現行</w:t>
      </w:r>
      <w:r w:rsidR="003F03D1" w:rsidRPr="001616A3">
        <w:rPr>
          <w:rFonts w:ascii="標楷體" w:hAnsi="標楷體" w:hint="eastAsia"/>
          <w:spacing w:val="-4"/>
          <w:sz w:val="32"/>
          <w:szCs w:val="32"/>
        </w:rPr>
        <w:t>研究、科技、社會教育、文化、訓練與矯正等5類機關（構）</w:t>
      </w:r>
      <w:r w:rsidR="003F03D1" w:rsidRPr="003F03D1">
        <w:rPr>
          <w:rFonts w:ascii="標楷體" w:hAnsi="標楷體" w:hint="eastAsia"/>
          <w:sz w:val="32"/>
          <w:szCs w:val="32"/>
        </w:rPr>
        <w:t>業務屬性特殊，對於所需人力的背景及專長需求不同於一般</w:t>
      </w:r>
      <w:r w:rsidR="003F03D1" w:rsidRPr="008C0613">
        <w:rPr>
          <w:rFonts w:ascii="標楷體" w:hAnsi="標楷體" w:hint="eastAsia"/>
          <w:spacing w:val="4"/>
          <w:sz w:val="32"/>
          <w:szCs w:val="32"/>
        </w:rPr>
        <w:t>機關，難以經由一般公務人員考試進用所需人才，爰上開</w:t>
      </w:r>
      <w:r w:rsidR="003F03D1" w:rsidRPr="008C0613">
        <w:rPr>
          <w:rFonts w:ascii="標楷體" w:hAnsi="標楷體" w:hint="eastAsia"/>
          <w:spacing w:val="-4"/>
          <w:sz w:val="32"/>
          <w:szCs w:val="32"/>
        </w:rPr>
        <w:t>5類機關（構）組織法規明定得置聘任職務，可謂用其所</w:t>
      </w:r>
      <w:r w:rsidR="008C0613">
        <w:rPr>
          <w:rFonts w:ascii="標楷體" w:hAnsi="標楷體" w:hint="eastAsia"/>
          <w:spacing w:val="-4"/>
          <w:sz w:val="32"/>
          <w:szCs w:val="32"/>
        </w:rPr>
        <w:t>長</w:t>
      </w:r>
      <w:r w:rsidR="003F03D1" w:rsidRPr="008C0613">
        <w:rPr>
          <w:rFonts w:ascii="標楷體" w:hAnsi="標楷體" w:hint="eastAsia"/>
          <w:spacing w:val="-4"/>
          <w:sz w:val="32"/>
          <w:szCs w:val="32"/>
        </w:rPr>
        <w:t>，</w:t>
      </w:r>
      <w:r w:rsidR="003F03D1" w:rsidRPr="003F03D1">
        <w:rPr>
          <w:rFonts w:ascii="標楷體" w:hAnsi="標楷體" w:hint="eastAsia"/>
          <w:sz w:val="32"/>
          <w:szCs w:val="32"/>
        </w:rPr>
        <w:t>請教現行聘任人員制度運作狀況為何？</w:t>
      </w:r>
      <w:r w:rsidR="001616A3" w:rsidRPr="001616A3">
        <w:rPr>
          <w:rFonts w:ascii="標楷體" w:hAnsi="標楷體" w:hint="eastAsia"/>
          <w:sz w:val="32"/>
          <w:szCs w:val="32"/>
        </w:rPr>
        <w:t>3.有關</w:t>
      </w:r>
      <w:r w:rsidR="00072D67" w:rsidRPr="001616A3">
        <w:rPr>
          <w:rFonts w:ascii="標楷體" w:hAnsi="標楷體" w:hint="eastAsia"/>
          <w:sz w:val="32"/>
          <w:szCs w:val="32"/>
        </w:rPr>
        <w:t>聘用</w:t>
      </w:r>
      <w:r w:rsidR="00072D67">
        <w:rPr>
          <w:rFonts w:ascii="標楷體" w:hAnsi="標楷體" w:hint="eastAsia"/>
          <w:sz w:val="32"/>
          <w:szCs w:val="32"/>
        </w:rPr>
        <w:t>及</w:t>
      </w:r>
      <w:r w:rsidR="001616A3" w:rsidRPr="001616A3">
        <w:rPr>
          <w:rFonts w:ascii="標楷體" w:hAnsi="標楷體" w:hint="eastAsia"/>
          <w:sz w:val="32"/>
          <w:szCs w:val="32"/>
        </w:rPr>
        <w:t>約僱</w:t>
      </w:r>
      <w:r w:rsidR="001616A3" w:rsidRPr="008C0613">
        <w:rPr>
          <w:rFonts w:ascii="標楷體" w:hAnsi="標楷體" w:hint="eastAsia"/>
          <w:spacing w:val="-6"/>
          <w:sz w:val="32"/>
          <w:szCs w:val="32"/>
        </w:rPr>
        <w:t>人員部分，建議未來審議宜兼顧渠等相關權益與國家考試公平</w:t>
      </w:r>
      <w:r w:rsidR="001616A3" w:rsidRPr="001616A3">
        <w:rPr>
          <w:rFonts w:ascii="標楷體" w:hAnsi="標楷體" w:hint="eastAsia"/>
          <w:sz w:val="32"/>
          <w:szCs w:val="32"/>
        </w:rPr>
        <w:t>制度，並透過更嚴謹的討論，以尋求最佳改善方案。</w:t>
      </w:r>
    </w:p>
    <w:p w14:paraId="24E1AC6A" w14:textId="465EC15A" w:rsidR="007900EF" w:rsidRPr="00CF73F5" w:rsidRDefault="007900EF" w:rsidP="00745C97">
      <w:pPr>
        <w:kinsoku w:val="0"/>
        <w:overflowPunct w:val="0"/>
        <w:snapToGrid w:val="0"/>
        <w:spacing w:line="502" w:lineRule="atLeast"/>
        <w:ind w:leftChars="44" w:left="948" w:hangingChars="249" w:hanging="798"/>
        <w:jc w:val="both"/>
        <w:textAlignment w:val="baseline"/>
        <w:rPr>
          <w:rFonts w:ascii="標楷體" w:hAnsi="標楷體"/>
          <w:sz w:val="32"/>
          <w:szCs w:val="32"/>
        </w:rPr>
      </w:pPr>
      <w:r>
        <w:rPr>
          <w:rFonts w:ascii="標楷體" w:hAnsi="標楷體" w:hint="eastAsia"/>
          <w:b/>
          <w:bCs/>
          <w:color w:val="C00000"/>
          <w:sz w:val="32"/>
          <w:szCs w:val="32"/>
        </w:rPr>
        <w:t xml:space="preserve">   </w:t>
      </w:r>
      <w:r w:rsidRPr="00CF73F5">
        <w:rPr>
          <w:rFonts w:ascii="標楷體" w:hAnsi="標楷體" w:hint="eastAsia"/>
          <w:b/>
          <w:bCs/>
          <w:sz w:val="32"/>
          <w:szCs w:val="32"/>
        </w:rPr>
        <w:t>何委員怡澄：</w:t>
      </w:r>
      <w:r w:rsidR="00CF73F5" w:rsidRPr="007E544C">
        <w:rPr>
          <w:rFonts w:ascii="標楷體" w:hAnsi="標楷體" w:hint="eastAsia"/>
          <w:spacing w:val="4"/>
          <w:sz w:val="32"/>
          <w:szCs w:val="32"/>
        </w:rPr>
        <w:t>感謝部報告研議契約人員人事條例草案的相關</w:t>
      </w:r>
      <w:r w:rsidR="00CF73F5" w:rsidRPr="00CF73F5">
        <w:rPr>
          <w:rFonts w:ascii="標楷體" w:hAnsi="標楷體" w:hint="eastAsia"/>
          <w:sz w:val="32"/>
          <w:szCs w:val="32"/>
        </w:rPr>
        <w:t>概況，無論未來是否包含聘用、約僱或聘任人員</w:t>
      </w:r>
      <w:r w:rsidR="007E544C">
        <w:rPr>
          <w:rFonts w:ascii="標楷體" w:hAnsi="標楷體" w:hint="eastAsia"/>
          <w:sz w:val="32"/>
          <w:szCs w:val="32"/>
        </w:rPr>
        <w:t>等</w:t>
      </w:r>
      <w:r w:rsidR="00CF73F5" w:rsidRPr="00CF73F5">
        <w:rPr>
          <w:rFonts w:ascii="標楷體" w:hAnsi="標楷體" w:hint="eastAsia"/>
          <w:sz w:val="32"/>
          <w:szCs w:val="32"/>
        </w:rPr>
        <w:t>，均應有</w:t>
      </w:r>
      <w:r w:rsidR="00CF73F5" w:rsidRPr="007E544C">
        <w:rPr>
          <w:rFonts w:ascii="標楷體" w:hAnsi="標楷體" w:hint="eastAsia"/>
          <w:spacing w:val="4"/>
          <w:sz w:val="32"/>
          <w:szCs w:val="32"/>
        </w:rPr>
        <w:t>完整及細部的規劃</w:t>
      </w:r>
      <w:r w:rsidR="007E544C" w:rsidRPr="007E544C">
        <w:rPr>
          <w:rFonts w:ascii="標楷體" w:hAnsi="標楷體" w:hint="eastAsia"/>
          <w:spacing w:val="4"/>
          <w:sz w:val="32"/>
          <w:szCs w:val="32"/>
        </w:rPr>
        <w:t>。</w:t>
      </w:r>
      <w:r w:rsidR="00CF73F5" w:rsidRPr="007E544C">
        <w:rPr>
          <w:rFonts w:ascii="標楷體" w:hAnsi="標楷體" w:hint="eastAsia"/>
          <w:spacing w:val="4"/>
          <w:sz w:val="32"/>
          <w:szCs w:val="32"/>
        </w:rPr>
        <w:t>請教新進契約人員與現行契約人員的保險制度，其適用方式為何？請部於未來審</w:t>
      </w:r>
      <w:r w:rsidR="007E544C" w:rsidRPr="007E544C">
        <w:rPr>
          <w:rFonts w:ascii="標楷體" w:hAnsi="標楷體" w:hint="eastAsia"/>
          <w:spacing w:val="4"/>
          <w:sz w:val="32"/>
          <w:szCs w:val="32"/>
        </w:rPr>
        <w:t>議</w:t>
      </w:r>
      <w:r w:rsidR="00CF73F5" w:rsidRPr="007E544C">
        <w:rPr>
          <w:rFonts w:ascii="標楷體" w:hAnsi="標楷體" w:hint="eastAsia"/>
          <w:spacing w:val="4"/>
          <w:sz w:val="32"/>
          <w:szCs w:val="32"/>
        </w:rPr>
        <w:t>時，提供更</w:t>
      </w:r>
      <w:r w:rsidR="00CF73F5" w:rsidRPr="00CF73F5">
        <w:rPr>
          <w:rFonts w:ascii="標楷體" w:hAnsi="標楷體" w:hint="eastAsia"/>
          <w:sz w:val="32"/>
          <w:szCs w:val="32"/>
        </w:rPr>
        <w:t>完整的資訊，以利相關討論。</w:t>
      </w:r>
    </w:p>
    <w:p w14:paraId="08DB5715" w14:textId="475C6696" w:rsidR="000257B7" w:rsidRPr="00012982" w:rsidRDefault="007900EF" w:rsidP="00745C97">
      <w:pPr>
        <w:kinsoku w:val="0"/>
        <w:overflowPunct w:val="0"/>
        <w:snapToGrid w:val="0"/>
        <w:spacing w:line="502" w:lineRule="atLeast"/>
        <w:ind w:leftChars="41" w:left="905" w:hangingChars="239" w:hanging="766"/>
        <w:jc w:val="both"/>
        <w:textAlignment w:val="baseline"/>
        <w:rPr>
          <w:rFonts w:ascii="標楷體" w:hAnsi="標楷體"/>
          <w:b/>
          <w:bCs/>
          <w:color w:val="C00000"/>
          <w:spacing w:val="-10"/>
          <w:sz w:val="32"/>
          <w:szCs w:val="32"/>
        </w:rPr>
      </w:pPr>
      <w:r>
        <w:rPr>
          <w:rFonts w:ascii="標楷體" w:hAnsi="標楷體" w:hint="eastAsia"/>
          <w:b/>
          <w:bCs/>
          <w:color w:val="C00000"/>
          <w:sz w:val="32"/>
          <w:szCs w:val="32"/>
        </w:rPr>
        <w:t xml:space="preserve">   </w:t>
      </w:r>
      <w:r w:rsidR="00012982" w:rsidRPr="00012982">
        <w:rPr>
          <w:rFonts w:ascii="標楷體" w:hAnsi="標楷體" w:hint="eastAsia"/>
          <w:b/>
          <w:bCs/>
          <w:spacing w:val="-10"/>
          <w:sz w:val="32"/>
          <w:szCs w:val="32"/>
        </w:rPr>
        <w:t>周部長志宏、蕭司長正祥補充報告：</w:t>
      </w:r>
      <w:r w:rsidR="00012982" w:rsidRPr="00012982">
        <w:rPr>
          <w:rFonts w:ascii="標楷體" w:hAnsi="標楷體" w:hint="eastAsia"/>
          <w:spacing w:val="-10"/>
          <w:sz w:val="32"/>
          <w:szCs w:val="32"/>
        </w:rPr>
        <w:t>對各委員意見加以說明(略)。</w:t>
      </w:r>
    </w:p>
    <w:p w14:paraId="27B0B42E" w14:textId="6C855416" w:rsidR="0058310C" w:rsidRPr="001A2C86" w:rsidRDefault="007900EF" w:rsidP="00745C97">
      <w:pPr>
        <w:kinsoku w:val="0"/>
        <w:overflowPunct w:val="0"/>
        <w:snapToGrid w:val="0"/>
        <w:spacing w:line="502" w:lineRule="atLeast"/>
        <w:ind w:leftChars="41" w:left="937" w:hangingChars="249" w:hanging="798"/>
        <w:jc w:val="both"/>
        <w:textAlignment w:val="baseline"/>
        <w:rPr>
          <w:rFonts w:ascii="標楷體" w:hAnsi="標楷體"/>
          <w:sz w:val="32"/>
          <w:szCs w:val="32"/>
        </w:rPr>
      </w:pPr>
      <w:r w:rsidRPr="007900EF">
        <w:rPr>
          <w:rFonts w:ascii="標楷體" w:hAnsi="標楷體" w:hint="eastAsia"/>
          <w:b/>
          <w:bCs/>
          <w:color w:val="C00000"/>
          <w:sz w:val="32"/>
          <w:szCs w:val="32"/>
        </w:rPr>
        <w:t xml:space="preserve">   </w:t>
      </w:r>
      <w:r w:rsidRPr="0094224E">
        <w:rPr>
          <w:rFonts w:ascii="標楷體" w:hAnsi="標楷體" w:hint="eastAsia"/>
          <w:b/>
          <w:bCs/>
          <w:sz w:val="32"/>
          <w:szCs w:val="32"/>
        </w:rPr>
        <w:t>院長意見：</w:t>
      </w:r>
      <w:r w:rsidR="00FA0CBB" w:rsidRPr="001A2C86">
        <w:rPr>
          <w:rFonts w:ascii="標楷體" w:hAnsi="標楷體" w:hint="eastAsia"/>
          <w:sz w:val="32"/>
          <w:szCs w:val="32"/>
        </w:rPr>
        <w:t>今日報告</w:t>
      </w:r>
      <w:r w:rsidR="00105A6F">
        <w:rPr>
          <w:rFonts w:ascii="標楷體" w:hAnsi="標楷體" w:hint="eastAsia"/>
          <w:sz w:val="32"/>
          <w:szCs w:val="32"/>
        </w:rPr>
        <w:t>主要</w:t>
      </w:r>
      <w:r w:rsidR="00FA0CBB" w:rsidRPr="001A2C86">
        <w:rPr>
          <w:rFonts w:ascii="標楷體" w:hAnsi="標楷體" w:hint="eastAsia"/>
          <w:sz w:val="32"/>
          <w:szCs w:val="32"/>
        </w:rPr>
        <w:t>係</w:t>
      </w:r>
      <w:r w:rsidR="00091EA6">
        <w:rPr>
          <w:rFonts w:ascii="標楷體" w:hAnsi="標楷體" w:hint="eastAsia"/>
          <w:sz w:val="32"/>
          <w:szCs w:val="32"/>
        </w:rPr>
        <w:t>定位</w:t>
      </w:r>
      <w:r w:rsidR="000A3398">
        <w:rPr>
          <w:rFonts w:ascii="標楷體" w:hAnsi="標楷體" w:hint="eastAsia"/>
          <w:sz w:val="32"/>
          <w:szCs w:val="32"/>
        </w:rPr>
        <w:t>為</w:t>
      </w:r>
      <w:r w:rsidR="00105A6F">
        <w:rPr>
          <w:rFonts w:ascii="標楷體" w:hAnsi="標楷體" w:hint="eastAsia"/>
          <w:sz w:val="32"/>
          <w:szCs w:val="32"/>
        </w:rPr>
        <w:t>部將</w:t>
      </w:r>
      <w:r w:rsidR="00FA0CBB" w:rsidRPr="001A2C86">
        <w:rPr>
          <w:rFonts w:ascii="標楷體" w:hAnsi="標楷體" w:hint="eastAsia"/>
          <w:sz w:val="32"/>
          <w:szCs w:val="32"/>
        </w:rPr>
        <w:t>契約人員人事法制作業</w:t>
      </w:r>
      <w:r w:rsidR="00FA0CBB" w:rsidRPr="000A3398">
        <w:rPr>
          <w:rFonts w:ascii="標楷體" w:hAnsi="標楷體" w:hint="eastAsia"/>
          <w:spacing w:val="-6"/>
          <w:sz w:val="32"/>
          <w:szCs w:val="32"/>
        </w:rPr>
        <w:t>的研議進度</w:t>
      </w:r>
      <w:r w:rsidR="00105A6F" w:rsidRPr="000A3398">
        <w:rPr>
          <w:rFonts w:ascii="標楷體" w:hAnsi="標楷體" w:hint="eastAsia"/>
          <w:spacing w:val="-6"/>
          <w:sz w:val="32"/>
          <w:szCs w:val="32"/>
        </w:rPr>
        <w:t>及相關情形</w:t>
      </w:r>
      <w:r w:rsidR="00FA0CBB" w:rsidRPr="000A3398">
        <w:rPr>
          <w:rFonts w:ascii="標楷體" w:hAnsi="標楷體" w:hint="eastAsia"/>
          <w:spacing w:val="-6"/>
          <w:sz w:val="32"/>
          <w:szCs w:val="32"/>
        </w:rPr>
        <w:t>，讓委員有大致的瞭解</w:t>
      </w:r>
      <w:r w:rsidR="00105A6F" w:rsidRPr="000A3398">
        <w:rPr>
          <w:rFonts w:ascii="標楷體" w:hAnsi="標楷體" w:hint="eastAsia"/>
          <w:spacing w:val="-6"/>
          <w:sz w:val="32"/>
          <w:szCs w:val="32"/>
        </w:rPr>
        <w:t>。</w:t>
      </w:r>
      <w:r w:rsidR="001A2C86" w:rsidRPr="000A3398">
        <w:rPr>
          <w:rFonts w:ascii="標楷體" w:hAnsi="標楷體" w:hint="eastAsia"/>
          <w:spacing w:val="-6"/>
          <w:sz w:val="32"/>
          <w:szCs w:val="32"/>
        </w:rPr>
        <w:t>本法案在報院</w:t>
      </w:r>
      <w:r w:rsidR="00FA0CBB" w:rsidRPr="001A2C86">
        <w:rPr>
          <w:rFonts w:ascii="標楷體" w:hAnsi="標楷體" w:hint="eastAsia"/>
          <w:sz w:val="32"/>
          <w:szCs w:val="32"/>
        </w:rPr>
        <w:t>審</w:t>
      </w:r>
      <w:r w:rsidR="00105A6F">
        <w:rPr>
          <w:rFonts w:ascii="標楷體" w:hAnsi="標楷體" w:hint="eastAsia"/>
          <w:sz w:val="32"/>
          <w:szCs w:val="32"/>
        </w:rPr>
        <w:t>議</w:t>
      </w:r>
      <w:r w:rsidR="001A2C86" w:rsidRPr="001A2C86">
        <w:rPr>
          <w:rFonts w:ascii="標楷體" w:hAnsi="標楷體" w:hint="eastAsia"/>
          <w:sz w:val="32"/>
          <w:szCs w:val="32"/>
        </w:rPr>
        <w:t>前，請銓敘部</w:t>
      </w:r>
      <w:r w:rsidR="00105A6F">
        <w:rPr>
          <w:rFonts w:ascii="標楷體" w:hAnsi="標楷體" w:hint="eastAsia"/>
          <w:sz w:val="32"/>
          <w:szCs w:val="32"/>
        </w:rPr>
        <w:t>先就涉及政策決定方向等議題，</w:t>
      </w:r>
      <w:r w:rsidR="00105A6F" w:rsidRPr="001A2C86">
        <w:rPr>
          <w:rFonts w:ascii="標楷體" w:hAnsi="標楷體" w:hint="eastAsia"/>
          <w:sz w:val="32"/>
          <w:szCs w:val="32"/>
        </w:rPr>
        <w:t>邀請相關機關共同研議</w:t>
      </w:r>
      <w:r w:rsidR="00105A6F">
        <w:rPr>
          <w:rFonts w:ascii="標楷體" w:hAnsi="標楷體" w:hint="eastAsia"/>
          <w:sz w:val="32"/>
          <w:szCs w:val="32"/>
        </w:rPr>
        <w:t>，並</w:t>
      </w:r>
      <w:r w:rsidR="001A2C86" w:rsidRPr="001A2C86">
        <w:rPr>
          <w:rFonts w:ascii="標楷體" w:hAnsi="標楷體" w:hint="eastAsia"/>
          <w:sz w:val="32"/>
          <w:szCs w:val="32"/>
        </w:rPr>
        <w:t>與</w:t>
      </w:r>
      <w:r w:rsidR="00FA0CBB" w:rsidRPr="001A2C86">
        <w:rPr>
          <w:rFonts w:ascii="標楷體" w:hAnsi="標楷體" w:hint="eastAsia"/>
          <w:sz w:val="32"/>
          <w:szCs w:val="32"/>
        </w:rPr>
        <w:t>委員</w:t>
      </w:r>
      <w:r w:rsidR="00B41A9A" w:rsidRPr="001A2C86">
        <w:rPr>
          <w:rFonts w:ascii="標楷體" w:hAnsi="標楷體" w:hint="eastAsia"/>
          <w:sz w:val="32"/>
          <w:szCs w:val="32"/>
        </w:rPr>
        <w:t>分次</w:t>
      </w:r>
      <w:r w:rsidR="00FA0CBB" w:rsidRPr="001A2C86">
        <w:rPr>
          <w:rFonts w:ascii="標楷體" w:hAnsi="標楷體" w:hint="eastAsia"/>
          <w:sz w:val="32"/>
          <w:szCs w:val="32"/>
        </w:rPr>
        <w:t>舉行座談</w:t>
      </w:r>
      <w:r w:rsidR="001A2C86" w:rsidRPr="001A2C86">
        <w:rPr>
          <w:rFonts w:ascii="標楷體" w:hAnsi="標楷體" w:hint="eastAsia"/>
          <w:sz w:val="32"/>
          <w:szCs w:val="32"/>
        </w:rPr>
        <w:t>會，期能</w:t>
      </w:r>
      <w:r w:rsidR="00105A6F">
        <w:rPr>
          <w:rFonts w:ascii="標楷體" w:hAnsi="標楷體" w:hint="eastAsia"/>
          <w:sz w:val="32"/>
          <w:szCs w:val="32"/>
        </w:rPr>
        <w:t>讓本法案的內容周妥可行</w:t>
      </w:r>
      <w:r w:rsidR="001A2C86" w:rsidRPr="001A2C86">
        <w:rPr>
          <w:rFonts w:ascii="標楷體" w:hAnsi="標楷體" w:hint="eastAsia"/>
          <w:sz w:val="32"/>
          <w:szCs w:val="32"/>
        </w:rPr>
        <w:t>。</w:t>
      </w:r>
    </w:p>
    <w:p w14:paraId="7F5ACED9" w14:textId="3791E18F" w:rsidR="00BF7209" w:rsidRDefault="00FB104C" w:rsidP="00745C97">
      <w:pPr>
        <w:kinsoku w:val="0"/>
        <w:overflowPunct w:val="0"/>
        <w:snapToGrid w:val="0"/>
        <w:spacing w:line="502" w:lineRule="atLeast"/>
        <w:ind w:leftChars="95" w:left="881" w:hangingChars="181" w:hanging="558"/>
        <w:jc w:val="both"/>
        <w:textAlignment w:val="baseline"/>
        <w:rPr>
          <w:rFonts w:ascii="標楷體" w:hAnsi="標楷體"/>
          <w:sz w:val="32"/>
          <w:szCs w:val="32"/>
        </w:rPr>
      </w:pPr>
      <w:r>
        <w:rPr>
          <w:rFonts w:ascii="標楷體" w:hAnsi="標楷體" w:hint="eastAsia"/>
          <w:b/>
          <w:bCs/>
          <w:spacing w:val="-6"/>
          <w:sz w:val="32"/>
          <w:szCs w:val="32"/>
        </w:rPr>
        <w:t xml:space="preserve">  </w:t>
      </w:r>
      <w:r w:rsidR="00C87087" w:rsidRPr="00C97517">
        <w:rPr>
          <w:rFonts w:ascii="標楷體" w:hAnsi="標楷體" w:hint="eastAsia"/>
          <w:b/>
          <w:bCs/>
          <w:sz w:val="32"/>
          <w:szCs w:val="32"/>
        </w:rPr>
        <w:t>決定：</w:t>
      </w:r>
      <w:r w:rsidR="008E02E0" w:rsidRPr="008E02E0">
        <w:rPr>
          <w:rFonts w:ascii="標楷體" w:hAnsi="標楷體" w:hint="eastAsia"/>
          <w:sz w:val="32"/>
          <w:szCs w:val="32"/>
        </w:rPr>
        <w:t>洽悉。</w:t>
      </w:r>
    </w:p>
    <w:p w14:paraId="6FC577D3" w14:textId="6D2476C1" w:rsidR="00646AE7" w:rsidRDefault="00DB18D8" w:rsidP="00745C97">
      <w:pPr>
        <w:kinsoku w:val="0"/>
        <w:overflowPunct w:val="0"/>
        <w:snapToGrid w:val="0"/>
        <w:spacing w:line="502" w:lineRule="atLeast"/>
        <w:ind w:leftChars="94" w:left="947" w:hangingChars="196" w:hanging="627"/>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0" w:name="_Hlk111121745"/>
      <w:bookmarkStart w:id="11"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0"/>
      <w:r w:rsidR="00E05C63">
        <w:rPr>
          <w:rFonts w:ascii="標楷體" w:hAnsi="標楷體" w:hint="eastAsia"/>
          <w:sz w:val="32"/>
          <w:szCs w:val="32"/>
        </w:rPr>
        <w:t>（無）</w:t>
      </w:r>
    </w:p>
    <w:bookmarkEnd w:id="11"/>
    <w:p w14:paraId="37E55FB2" w14:textId="08595B0F" w:rsidR="007B470A" w:rsidRDefault="00303CBE" w:rsidP="00745C97">
      <w:pPr>
        <w:kinsoku w:val="0"/>
        <w:overflowPunct w:val="0"/>
        <w:snapToGrid w:val="0"/>
        <w:spacing w:beforeLines="50" w:before="240" w:line="502"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ADEFEA2" w14:textId="16F4881A" w:rsidR="00DC6752" w:rsidRPr="00CE3E8B" w:rsidRDefault="00814B6E" w:rsidP="00745C97">
      <w:pPr>
        <w:kinsoku w:val="0"/>
        <w:overflowPunct w:val="0"/>
        <w:snapToGrid w:val="0"/>
        <w:spacing w:line="502" w:lineRule="atLeast"/>
        <w:ind w:leftChars="4" w:left="977" w:hangingChars="301" w:hanging="963"/>
        <w:jc w:val="both"/>
        <w:textAlignment w:val="baseline"/>
        <w:rPr>
          <w:rFonts w:ascii="標楷體" w:hAnsi="標楷體"/>
          <w:sz w:val="32"/>
          <w:szCs w:val="32"/>
        </w:rPr>
      </w:pPr>
      <w:r w:rsidRPr="00CE3E8B">
        <w:rPr>
          <w:rFonts w:ascii="標楷體" w:hAnsi="標楷體" w:hint="eastAsia"/>
          <w:sz w:val="32"/>
          <w:szCs w:val="32"/>
        </w:rPr>
        <w:t xml:space="preserve"> </w:t>
      </w:r>
      <w:r w:rsidR="00DC6752" w:rsidRPr="00CE3E8B">
        <w:rPr>
          <w:rFonts w:ascii="標楷體" w:hAnsi="標楷體"/>
          <w:sz w:val="32"/>
          <w:szCs w:val="32"/>
        </w:rPr>
        <w:t xml:space="preserve"> </w:t>
      </w:r>
      <w:r w:rsidR="00CE3E8B" w:rsidRPr="00CE3E8B">
        <w:rPr>
          <w:rFonts w:ascii="標楷體" w:hAnsi="標楷體" w:hint="eastAsia"/>
          <w:bCs/>
          <w:sz w:val="32"/>
          <w:szCs w:val="32"/>
        </w:rPr>
        <w:t>一、</w:t>
      </w:r>
      <w:r w:rsidR="00CE3E8B" w:rsidRPr="00CE3E8B">
        <w:rPr>
          <w:rFonts w:ascii="標楷體" w:hAnsi="標楷體" w:hint="eastAsia"/>
          <w:bCs/>
          <w:spacing w:val="-8"/>
          <w:sz w:val="32"/>
          <w:szCs w:val="32"/>
        </w:rPr>
        <w:t>周召集人弘憲提：審查考選部函陳公務人員高等考試三級考試</w:t>
      </w:r>
      <w:r w:rsidR="00CE3E8B" w:rsidRPr="00CE3E8B">
        <w:rPr>
          <w:rFonts w:ascii="標楷體" w:hAnsi="標楷體" w:hint="eastAsia"/>
          <w:bCs/>
          <w:sz w:val="32"/>
          <w:szCs w:val="32"/>
        </w:rPr>
        <w:t>暨普通考試規則第12條及第2條附表一、第4條附表三、附表四修正草案一案報告，請討論。</w:t>
      </w:r>
    </w:p>
    <w:p w14:paraId="0EB22985" w14:textId="4E432C53" w:rsidR="00DC6752" w:rsidRPr="00BA0CF1" w:rsidRDefault="00DC6752" w:rsidP="00745C97">
      <w:pPr>
        <w:kinsoku w:val="0"/>
        <w:overflowPunct w:val="0"/>
        <w:snapToGrid w:val="0"/>
        <w:spacing w:line="502" w:lineRule="atLeast"/>
        <w:ind w:leftChars="4" w:left="657" w:hangingChars="201" w:hanging="643"/>
        <w:jc w:val="both"/>
        <w:textAlignment w:val="baseline"/>
        <w:rPr>
          <w:rFonts w:ascii="標楷體" w:hAnsi="標楷體"/>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r w:rsidRPr="00BA0CF1">
        <w:rPr>
          <w:rFonts w:ascii="標楷體" w:hAnsi="標楷體" w:hint="eastAsia"/>
          <w:sz w:val="32"/>
          <w:szCs w:val="32"/>
        </w:rPr>
        <w:t>照</w:t>
      </w:r>
      <w:r w:rsidR="00CE3E8B" w:rsidRPr="00BA0CF1">
        <w:rPr>
          <w:rFonts w:ascii="標楷體" w:hAnsi="標楷體" w:hint="eastAsia"/>
          <w:sz w:val="32"/>
          <w:szCs w:val="32"/>
        </w:rPr>
        <w:t>審查會決議</w:t>
      </w:r>
      <w:r w:rsidRPr="00BA0CF1">
        <w:rPr>
          <w:rFonts w:ascii="標楷體" w:hAnsi="標楷體" w:hint="eastAsia"/>
          <w:sz w:val="32"/>
          <w:szCs w:val="32"/>
        </w:rPr>
        <w:t>通過</w:t>
      </w:r>
      <w:r w:rsidR="00867BF6" w:rsidRPr="00BA0CF1">
        <w:rPr>
          <w:rFonts w:ascii="標楷體" w:hAnsi="標楷體" w:hint="eastAsia"/>
          <w:sz w:val="32"/>
          <w:szCs w:val="32"/>
        </w:rPr>
        <w:t>，會議紀錄同時確定</w:t>
      </w:r>
      <w:r w:rsidRPr="00BA0CF1">
        <w:rPr>
          <w:rFonts w:ascii="標楷體" w:hAnsi="標楷體" w:hint="eastAsia"/>
          <w:sz w:val="32"/>
          <w:szCs w:val="32"/>
        </w:rPr>
        <w:t>。</w:t>
      </w:r>
    </w:p>
    <w:p w14:paraId="7469CDAA" w14:textId="20932CE7" w:rsidR="00DC6752" w:rsidRPr="00DC6752" w:rsidRDefault="00DC6752" w:rsidP="00745C97">
      <w:pPr>
        <w:kinsoku w:val="0"/>
        <w:overflowPunct w:val="0"/>
        <w:snapToGrid w:val="0"/>
        <w:spacing w:line="502" w:lineRule="atLeast"/>
        <w:ind w:leftChars="5" w:left="980" w:hangingChars="301" w:hanging="963"/>
        <w:jc w:val="both"/>
        <w:textAlignment w:val="baseline"/>
        <w:rPr>
          <w:rFonts w:ascii="標楷體" w:hAnsi="標楷體"/>
          <w:sz w:val="32"/>
          <w:szCs w:val="32"/>
        </w:rPr>
      </w:pPr>
      <w:r>
        <w:rPr>
          <w:rFonts w:ascii="標楷體" w:hAnsi="標楷體" w:hint="eastAsia"/>
          <w:sz w:val="32"/>
          <w:szCs w:val="32"/>
        </w:rPr>
        <w:lastRenderedPageBreak/>
        <w:t xml:space="preserve"> </w:t>
      </w:r>
      <w:r>
        <w:rPr>
          <w:rFonts w:ascii="標楷體" w:hAnsi="標楷體"/>
          <w:sz w:val="32"/>
          <w:szCs w:val="32"/>
        </w:rPr>
        <w:t xml:space="preserve"> </w:t>
      </w:r>
      <w:r w:rsidR="003B2721" w:rsidRPr="003B2721">
        <w:rPr>
          <w:rFonts w:ascii="標楷體" w:hAnsi="標楷體" w:hint="eastAsia"/>
          <w:sz w:val="32"/>
          <w:szCs w:val="32"/>
        </w:rPr>
        <w:t>二、</w:t>
      </w:r>
      <w:r w:rsidR="003B2721" w:rsidRPr="003B2721">
        <w:rPr>
          <w:rFonts w:ascii="標楷體" w:hAnsi="標楷體" w:hint="eastAsia"/>
          <w:spacing w:val="-6"/>
          <w:sz w:val="32"/>
          <w:szCs w:val="32"/>
        </w:rPr>
        <w:t>考選部函陳公務人員高等考試三級考試暨普通考試規則部分</w:t>
      </w:r>
      <w:r w:rsidR="003B2721" w:rsidRPr="003B2721">
        <w:rPr>
          <w:rFonts w:ascii="標楷體" w:hAnsi="標楷體" w:hint="eastAsia"/>
          <w:sz w:val="32"/>
          <w:szCs w:val="32"/>
        </w:rPr>
        <w:t>條文及第2條附表一、附表二、第4條附表三、附表四修正草案一案，請討論。</w:t>
      </w:r>
    </w:p>
    <w:p w14:paraId="76165C8D" w14:textId="46BD596B" w:rsidR="00261B06" w:rsidRPr="00867BF6" w:rsidRDefault="00DC6752" w:rsidP="00745C97">
      <w:pPr>
        <w:kinsoku w:val="0"/>
        <w:overflowPunct w:val="0"/>
        <w:snapToGrid w:val="0"/>
        <w:spacing w:line="502" w:lineRule="atLeast"/>
        <w:ind w:leftChars="4" w:left="936" w:hangingChars="288" w:hanging="922"/>
        <w:jc w:val="both"/>
        <w:textAlignment w:val="baseline"/>
        <w:rPr>
          <w:rFonts w:ascii="標楷體" w:hAnsi="標楷體"/>
          <w:color w:val="C00000"/>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r w:rsidR="00BA0CF1" w:rsidRPr="00BA0CF1">
        <w:rPr>
          <w:rFonts w:ascii="標楷體" w:hAnsi="標楷體" w:hint="eastAsia"/>
          <w:sz w:val="32"/>
          <w:szCs w:val="32"/>
        </w:rPr>
        <w:t>照部擬及院一組意見通過，會議紀錄同時確定。</w:t>
      </w:r>
    </w:p>
    <w:p w14:paraId="22D09CA1" w14:textId="4DB13C8C" w:rsidR="00261B06" w:rsidRDefault="003B2721" w:rsidP="00745C97">
      <w:pPr>
        <w:kinsoku w:val="0"/>
        <w:overflowPunct w:val="0"/>
        <w:snapToGrid w:val="0"/>
        <w:spacing w:line="502" w:lineRule="atLeast"/>
        <w:ind w:leftChars="4" w:left="978" w:hangingChars="301" w:hanging="964"/>
        <w:jc w:val="both"/>
        <w:textAlignment w:val="baseline"/>
        <w:rPr>
          <w:rFonts w:ascii="標楷體" w:hAnsi="標楷體"/>
          <w:sz w:val="32"/>
          <w:szCs w:val="32"/>
        </w:rPr>
      </w:pPr>
      <w:r>
        <w:rPr>
          <w:rFonts w:ascii="標楷體" w:hAnsi="標楷體" w:hint="eastAsia"/>
          <w:b/>
          <w:bCs/>
          <w:sz w:val="32"/>
          <w:szCs w:val="32"/>
        </w:rPr>
        <w:t xml:space="preserve">  </w:t>
      </w:r>
      <w:r w:rsidRPr="003B2721">
        <w:rPr>
          <w:rFonts w:ascii="標楷體" w:hAnsi="標楷體" w:hint="eastAsia"/>
          <w:sz w:val="32"/>
          <w:szCs w:val="32"/>
        </w:rPr>
        <w:t>三、</w:t>
      </w:r>
      <w:r w:rsidR="00261B06" w:rsidRPr="00261B06">
        <w:rPr>
          <w:rFonts w:ascii="標楷體" w:hAnsi="標楷體" w:hint="eastAsia"/>
          <w:sz w:val="32"/>
          <w:szCs w:val="32"/>
        </w:rPr>
        <w:t>考選部函請舉辦112年公務人員高等考試三級考試暨普通考試，並請同意組設典試委員會辦理典試事宜及核提典試委員長一案，請討論。</w:t>
      </w:r>
    </w:p>
    <w:p w14:paraId="4F09FE04" w14:textId="77777777" w:rsidR="00261B06" w:rsidRPr="00261B06" w:rsidRDefault="00261B06" w:rsidP="00745C97">
      <w:pPr>
        <w:kinsoku w:val="0"/>
        <w:overflowPunct w:val="0"/>
        <w:snapToGrid w:val="0"/>
        <w:spacing w:line="502" w:lineRule="atLeast"/>
        <w:ind w:leftChars="4" w:left="978" w:hangingChars="301" w:hanging="964"/>
        <w:jc w:val="both"/>
        <w:textAlignment w:val="baseline"/>
        <w:rPr>
          <w:rFonts w:ascii="標楷體" w:hAnsi="標楷體"/>
          <w:sz w:val="32"/>
          <w:szCs w:val="32"/>
        </w:rPr>
      </w:pPr>
      <w:r>
        <w:rPr>
          <w:rFonts w:ascii="標楷體" w:hAnsi="標楷體" w:hint="eastAsia"/>
          <w:b/>
          <w:bCs/>
          <w:sz w:val="32"/>
          <w:szCs w:val="32"/>
        </w:rPr>
        <w:t xml:space="preserve">    </w:t>
      </w:r>
      <w:r w:rsidRPr="00DC6752">
        <w:rPr>
          <w:rFonts w:ascii="標楷體" w:hAnsi="標楷體" w:hint="eastAsia"/>
          <w:b/>
          <w:bCs/>
          <w:sz w:val="32"/>
          <w:szCs w:val="32"/>
        </w:rPr>
        <w:t>決議：</w:t>
      </w:r>
      <w:r w:rsidRPr="00261B06">
        <w:rPr>
          <w:rFonts w:ascii="標楷體" w:hAnsi="標楷體" w:hint="eastAsia"/>
          <w:sz w:val="32"/>
          <w:szCs w:val="32"/>
        </w:rPr>
        <w:t>1.照案通過，請周副院長弘憲擔任本考試典試委員長。</w:t>
      </w:r>
    </w:p>
    <w:p w14:paraId="01B50466" w14:textId="041BC075" w:rsidR="00261B06" w:rsidRPr="00261B06" w:rsidRDefault="00261B06" w:rsidP="00745C97">
      <w:pPr>
        <w:kinsoku w:val="0"/>
        <w:overflowPunct w:val="0"/>
        <w:snapToGrid w:val="0"/>
        <w:spacing w:line="502" w:lineRule="atLeast"/>
        <w:ind w:leftChars="-8" w:left="978" w:hangingChars="314" w:hanging="1005"/>
        <w:jc w:val="both"/>
        <w:textAlignment w:val="baseline"/>
        <w:rPr>
          <w:rFonts w:ascii="標楷體" w:hAnsi="標楷體"/>
          <w:sz w:val="32"/>
          <w:szCs w:val="32"/>
        </w:rPr>
      </w:pPr>
      <w:r w:rsidRPr="00261B06">
        <w:rPr>
          <w:rFonts w:ascii="標楷體" w:hAnsi="標楷體" w:hint="eastAsia"/>
          <w:sz w:val="32"/>
          <w:szCs w:val="32"/>
        </w:rPr>
        <w:t xml:space="preserve">          2.會議紀錄同時確定。</w:t>
      </w:r>
    </w:p>
    <w:p w14:paraId="101147BB" w14:textId="52E97C6A" w:rsidR="003B2721" w:rsidRPr="00261B06" w:rsidRDefault="00261B06" w:rsidP="00745C97">
      <w:pPr>
        <w:kinsoku w:val="0"/>
        <w:overflowPunct w:val="0"/>
        <w:snapToGrid w:val="0"/>
        <w:spacing w:line="502" w:lineRule="atLeast"/>
        <w:ind w:leftChars="18" w:left="967" w:hangingChars="294" w:hanging="906"/>
        <w:jc w:val="both"/>
        <w:textAlignment w:val="baseline"/>
        <w:rPr>
          <w:rFonts w:ascii="標楷體" w:hAnsi="標楷體"/>
          <w:sz w:val="32"/>
          <w:szCs w:val="32"/>
        </w:rPr>
      </w:pPr>
      <w:r>
        <w:rPr>
          <w:rFonts w:ascii="標楷體" w:hAnsi="標楷體" w:hint="eastAsia"/>
          <w:spacing w:val="-6"/>
          <w:sz w:val="32"/>
          <w:szCs w:val="32"/>
        </w:rPr>
        <w:t xml:space="preserve">  四、</w:t>
      </w:r>
      <w:r w:rsidR="003B2721" w:rsidRPr="00261B06">
        <w:rPr>
          <w:rFonts w:ascii="標楷體" w:hAnsi="標楷體" w:hint="eastAsia"/>
          <w:spacing w:val="-5"/>
          <w:sz w:val="32"/>
          <w:szCs w:val="32"/>
        </w:rPr>
        <w:t>考選部函請舉辦112年第二次專門職業及技術人員高等考試</w:t>
      </w:r>
      <w:r w:rsidR="003B2721" w:rsidRPr="00261B06">
        <w:rPr>
          <w:rFonts w:ascii="標楷體" w:hAnsi="標楷體" w:hint="eastAsia"/>
          <w:spacing w:val="-6"/>
          <w:sz w:val="32"/>
          <w:szCs w:val="32"/>
        </w:rPr>
        <w:t>醫師中醫師考試分階段考試（第二階段考試），並請同意組設</w:t>
      </w:r>
      <w:r w:rsidR="003B2721" w:rsidRPr="00261B06">
        <w:rPr>
          <w:rFonts w:ascii="標楷體" w:hAnsi="標楷體" w:hint="eastAsia"/>
          <w:sz w:val="32"/>
          <w:szCs w:val="32"/>
        </w:rPr>
        <w:t>典試委員會辦理典試事宜及核提典試委員長一案，請討論。</w:t>
      </w:r>
    </w:p>
    <w:p w14:paraId="61F9DCE9" w14:textId="36A3A960" w:rsidR="003B2721" w:rsidRPr="003B2721" w:rsidRDefault="003B2721" w:rsidP="00745C97">
      <w:pPr>
        <w:kinsoku w:val="0"/>
        <w:overflowPunct w:val="0"/>
        <w:snapToGrid w:val="0"/>
        <w:spacing w:line="502" w:lineRule="atLeast"/>
        <w:ind w:left="973" w:hangingChars="304" w:hanging="973"/>
        <w:jc w:val="both"/>
        <w:textAlignment w:val="baseline"/>
        <w:rPr>
          <w:rFonts w:ascii="標楷體" w:hAnsi="標楷體"/>
          <w:bCs/>
          <w:sz w:val="32"/>
          <w:szCs w:val="32"/>
        </w:rPr>
      </w:pPr>
      <w:r w:rsidRPr="002045BB">
        <w:rPr>
          <w:rFonts w:ascii="標楷體" w:hAnsi="標楷體" w:hint="eastAsia"/>
          <w:sz w:val="32"/>
          <w:szCs w:val="32"/>
        </w:rPr>
        <w:t xml:space="preserve">    </w:t>
      </w:r>
      <w:r w:rsidRPr="002045BB">
        <w:rPr>
          <w:rFonts w:ascii="標楷體" w:hAnsi="標楷體" w:hint="eastAsia"/>
          <w:b/>
          <w:spacing w:val="-4"/>
          <w:sz w:val="32"/>
          <w:szCs w:val="32"/>
        </w:rPr>
        <w:t>決議：</w:t>
      </w:r>
      <w:r w:rsidRPr="002045BB">
        <w:rPr>
          <w:rFonts w:ascii="標楷體" w:hAnsi="標楷體" w:hint="eastAsia"/>
          <w:bCs/>
          <w:spacing w:val="-4"/>
          <w:sz w:val="32"/>
          <w:szCs w:val="32"/>
        </w:rPr>
        <w:t>照案通過，請</w:t>
      </w:r>
      <w:r w:rsidR="00522DBA" w:rsidRPr="00522DBA">
        <w:rPr>
          <w:rFonts w:ascii="標楷體" w:hAnsi="標楷體" w:hint="eastAsia"/>
          <w:bCs/>
          <w:spacing w:val="-4"/>
          <w:sz w:val="32"/>
          <w:szCs w:val="32"/>
        </w:rPr>
        <w:t>何</w:t>
      </w:r>
      <w:r w:rsidRPr="00522DBA">
        <w:rPr>
          <w:rFonts w:ascii="標楷體" w:hAnsi="標楷體" w:hint="eastAsia"/>
          <w:bCs/>
          <w:spacing w:val="-4"/>
          <w:sz w:val="32"/>
          <w:szCs w:val="32"/>
        </w:rPr>
        <w:t>委員</w:t>
      </w:r>
      <w:r w:rsidR="00522DBA" w:rsidRPr="00522DBA">
        <w:rPr>
          <w:rFonts w:ascii="標楷體" w:hAnsi="標楷體" w:hint="eastAsia"/>
          <w:bCs/>
          <w:spacing w:val="-4"/>
          <w:sz w:val="32"/>
          <w:szCs w:val="32"/>
        </w:rPr>
        <w:t>怡澄</w:t>
      </w:r>
      <w:r w:rsidRPr="002045BB">
        <w:rPr>
          <w:rFonts w:ascii="標楷體" w:hAnsi="標楷體" w:hint="eastAsia"/>
          <w:bCs/>
          <w:spacing w:val="-4"/>
          <w:sz w:val="32"/>
          <w:szCs w:val="32"/>
        </w:rPr>
        <w:t>擔任本考試典試委員長。</w:t>
      </w:r>
    </w:p>
    <w:p w14:paraId="3C90A608" w14:textId="1C0BC633" w:rsidR="00A13B21" w:rsidRDefault="00303CBE" w:rsidP="00745C97">
      <w:pPr>
        <w:pStyle w:val="2"/>
        <w:overflowPunct w:val="0"/>
        <w:snapToGrid w:val="0"/>
        <w:spacing w:beforeLines="50" w:before="240" w:line="502"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p>
    <w:p w14:paraId="2FD4159F" w14:textId="2C810F2F" w:rsidR="00D10E3F" w:rsidRPr="003B2721" w:rsidRDefault="009C64FA" w:rsidP="00745C97">
      <w:pPr>
        <w:pStyle w:val="2"/>
        <w:overflowPunct w:val="0"/>
        <w:snapToGrid w:val="0"/>
        <w:spacing w:line="502" w:lineRule="atLeast"/>
        <w:ind w:left="950" w:hangingChars="297" w:hanging="950"/>
        <w:rPr>
          <w:rFonts w:ascii="標楷體" w:hAnsi="標楷體"/>
          <w:color w:val="C00000"/>
          <w:spacing w:val="4"/>
        </w:rPr>
      </w:pPr>
      <w:r w:rsidRPr="003B2721">
        <w:rPr>
          <w:rFonts w:ascii="標楷體" w:hAnsi="標楷體" w:hint="eastAsia"/>
          <w:color w:val="C00000"/>
        </w:rPr>
        <w:t xml:space="preserve"> </w:t>
      </w:r>
      <w:r w:rsidRPr="00595109">
        <w:rPr>
          <w:rFonts w:ascii="標楷體" w:hAnsi="標楷體" w:hint="eastAsia"/>
        </w:rPr>
        <w:t xml:space="preserve"> </w:t>
      </w:r>
      <w:r w:rsidR="00CB06C1" w:rsidRPr="00595109">
        <w:rPr>
          <w:rFonts w:ascii="標楷體" w:hAnsi="標楷體" w:hint="eastAsia"/>
        </w:rPr>
        <w:t>一</w:t>
      </w:r>
      <w:r w:rsidRPr="00595109">
        <w:rPr>
          <w:rFonts w:ascii="標楷體" w:hAnsi="標楷體" w:hint="eastAsia"/>
        </w:rPr>
        <w:t>、</w:t>
      </w:r>
      <w:r w:rsidR="00595109" w:rsidRPr="00595109">
        <w:rPr>
          <w:rFonts w:ascii="標楷體" w:hAnsi="標楷體" w:hint="eastAsia"/>
          <w:bCs/>
          <w:spacing w:val="-6"/>
        </w:rPr>
        <w:t>周召集人弘憲提：審查考選部函陳「考選部組織法修正草案」</w:t>
      </w:r>
      <w:r w:rsidR="00595109" w:rsidRPr="00E5623D">
        <w:rPr>
          <w:rFonts w:ascii="標楷體" w:hAnsi="標楷體" w:hint="eastAsia"/>
          <w:bCs/>
        </w:rPr>
        <w:t>一案報告，請討論。</w:t>
      </w:r>
    </w:p>
    <w:p w14:paraId="63D9FFC7" w14:textId="77777777" w:rsidR="00595109" w:rsidRDefault="00D10E3F" w:rsidP="00745C97">
      <w:pPr>
        <w:pStyle w:val="2"/>
        <w:overflowPunct w:val="0"/>
        <w:snapToGrid w:val="0"/>
        <w:spacing w:line="502" w:lineRule="atLeast"/>
        <w:ind w:leftChars="-8" w:left="960" w:hangingChars="301" w:hanging="987"/>
        <w:rPr>
          <w:rFonts w:ascii="標楷體" w:hAnsi="標楷體"/>
          <w:color w:val="C00000"/>
          <w:spacing w:val="4"/>
        </w:rPr>
      </w:pPr>
      <w:r w:rsidRPr="003B2721">
        <w:rPr>
          <w:rFonts w:ascii="標楷體" w:hAnsi="標楷體" w:hint="eastAsia"/>
          <w:color w:val="C00000"/>
          <w:spacing w:val="4"/>
        </w:rPr>
        <w:t xml:space="preserve">    </w:t>
      </w:r>
      <w:r w:rsidRPr="00595109">
        <w:rPr>
          <w:rFonts w:ascii="標楷體" w:hAnsi="標楷體" w:hint="eastAsia"/>
          <w:b/>
          <w:bCs/>
          <w:spacing w:val="4"/>
        </w:rPr>
        <w:t>決議：</w:t>
      </w:r>
      <w:r w:rsidR="00595109" w:rsidRPr="00595109">
        <w:rPr>
          <w:rFonts w:ascii="標楷體" w:hAnsi="標楷體" w:hint="eastAsia"/>
          <w:spacing w:val="4"/>
        </w:rPr>
        <w:t>照審查會決議通過，會議紀錄同時確定。</w:t>
      </w:r>
    </w:p>
    <w:p w14:paraId="04D80D32" w14:textId="7E47CCA8" w:rsidR="00CA0FF2" w:rsidRPr="00BA3B56" w:rsidRDefault="00CA0FF2" w:rsidP="00745C97">
      <w:pPr>
        <w:pStyle w:val="2"/>
        <w:overflowPunct w:val="0"/>
        <w:snapToGrid w:val="0"/>
        <w:spacing w:line="502" w:lineRule="atLeast"/>
        <w:ind w:leftChars="-8" w:left="936" w:hangingChars="301" w:hanging="963"/>
        <w:rPr>
          <w:rFonts w:ascii="標楷體" w:hAnsi="標楷體"/>
        </w:rPr>
      </w:pPr>
      <w:r w:rsidRPr="003B2721">
        <w:rPr>
          <w:rFonts w:ascii="標楷體" w:hAnsi="標楷體" w:hint="eastAsia"/>
          <w:color w:val="C00000"/>
        </w:rPr>
        <w:t xml:space="preserve">  </w:t>
      </w:r>
      <w:r w:rsidR="00BA3B56" w:rsidRPr="00BA3B56">
        <w:rPr>
          <w:rFonts w:ascii="標楷體" w:hAnsi="標楷體" w:hint="eastAsia"/>
        </w:rPr>
        <w:t>二</w:t>
      </w:r>
      <w:r w:rsidRPr="00BA3B56">
        <w:rPr>
          <w:rFonts w:ascii="標楷體" w:hAnsi="標楷體" w:hint="eastAsia"/>
        </w:rPr>
        <w:t>、</w:t>
      </w:r>
      <w:r w:rsidR="00BA3B56" w:rsidRPr="00BA3B56">
        <w:rPr>
          <w:rFonts w:ascii="標楷體" w:hAnsi="標楷體" w:hint="eastAsia"/>
          <w:bCs/>
          <w:spacing w:val="-12"/>
        </w:rPr>
        <w:t>考選部商同典試委員長提：112年公務人員特種考試關務人員、</w:t>
      </w:r>
      <w:r w:rsidR="00BA3B56" w:rsidRPr="00BA3B56">
        <w:rPr>
          <w:rFonts w:ascii="標楷體" w:hAnsi="標楷體" w:hint="eastAsia"/>
          <w:bCs/>
          <w:spacing w:val="-6"/>
        </w:rPr>
        <w:t>身心障礙人員考試及112年國軍上校以上軍官轉任公務人員</w:t>
      </w:r>
      <w:r w:rsidR="00BA3B56" w:rsidRPr="00BA3B56">
        <w:rPr>
          <w:rFonts w:ascii="標楷體" w:hAnsi="標楷體" w:hint="eastAsia"/>
          <w:bCs/>
        </w:rPr>
        <w:t>考試典試委員名單、增聘命題兼閱卷委員170名名單一案，請討論。</w:t>
      </w:r>
    </w:p>
    <w:p w14:paraId="31B082E6" w14:textId="41580CAA" w:rsidR="00CA0FF2" w:rsidRPr="00BA3B56" w:rsidRDefault="00CA0FF2" w:rsidP="00745C97">
      <w:pPr>
        <w:pStyle w:val="2"/>
        <w:overflowPunct w:val="0"/>
        <w:snapToGrid w:val="0"/>
        <w:spacing w:line="502" w:lineRule="atLeast"/>
        <w:ind w:leftChars="-9" w:left="935" w:hangingChars="302" w:hanging="966"/>
        <w:rPr>
          <w:rFonts w:ascii="標楷體" w:hAnsi="標楷體"/>
        </w:rPr>
      </w:pPr>
      <w:r w:rsidRPr="00BA3B56">
        <w:rPr>
          <w:rFonts w:ascii="標楷體" w:hAnsi="標楷體" w:hint="eastAsia"/>
        </w:rPr>
        <w:t xml:space="preserve">    </w:t>
      </w:r>
      <w:r w:rsidRPr="00BA3B56">
        <w:rPr>
          <w:rFonts w:ascii="標楷體" w:hAnsi="標楷體" w:hint="eastAsia"/>
          <w:b/>
          <w:bCs/>
        </w:rPr>
        <w:t>決議：</w:t>
      </w:r>
      <w:r w:rsidRPr="00BA3B56">
        <w:rPr>
          <w:rFonts w:ascii="標楷體" w:hAnsi="標楷體" w:hint="eastAsia"/>
        </w:rPr>
        <w:t>照名單通過。</w:t>
      </w:r>
    </w:p>
    <w:p w14:paraId="381698CF" w14:textId="56D1792D" w:rsidR="00DB18D8" w:rsidRPr="008A0B6B" w:rsidRDefault="00DB18D8" w:rsidP="00745C97">
      <w:pPr>
        <w:kinsoku w:val="0"/>
        <w:adjustRightInd w:val="0"/>
        <w:snapToGrid w:val="0"/>
        <w:spacing w:beforeLines="50" w:before="240" w:line="502" w:lineRule="atLeast"/>
        <w:ind w:leftChars="2" w:left="964" w:hangingChars="299" w:hanging="957"/>
        <w:jc w:val="both"/>
        <w:textAlignment w:val="baseline"/>
        <w:rPr>
          <w:rFonts w:ascii="標楷體" w:hAnsi="標楷體"/>
          <w:color w:val="FF0000"/>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3829C8">
        <w:rPr>
          <w:rFonts w:ascii="標楷體" w:hAnsi="標楷體" w:hint="eastAsia"/>
          <w:sz w:val="32"/>
          <w:szCs w:val="32"/>
        </w:rPr>
        <w:t>11</w:t>
      </w:r>
      <w:r w:rsidR="00EC69D4" w:rsidRPr="003829C8">
        <w:rPr>
          <w:rFonts w:ascii="標楷體" w:hAnsi="標楷體" w:hint="eastAsia"/>
          <w:sz w:val="32"/>
          <w:szCs w:val="32"/>
        </w:rPr>
        <w:t>時</w:t>
      </w:r>
      <w:r w:rsidR="003B2721" w:rsidRPr="003829C8">
        <w:rPr>
          <w:rFonts w:ascii="標楷體" w:hAnsi="標楷體" w:hint="eastAsia"/>
          <w:sz w:val="32"/>
          <w:szCs w:val="32"/>
        </w:rPr>
        <w:t>0</w:t>
      </w:r>
      <w:r w:rsidR="00272FFA">
        <w:rPr>
          <w:rFonts w:ascii="標楷體" w:hAnsi="標楷體" w:hint="eastAsia"/>
          <w:sz w:val="32"/>
          <w:szCs w:val="32"/>
        </w:rPr>
        <w:t>5</w:t>
      </w:r>
      <w:r w:rsidR="000A5536" w:rsidRPr="003829C8">
        <w:rPr>
          <w:rFonts w:ascii="標楷體" w:hAnsi="標楷體" w:hint="eastAsia"/>
          <w:sz w:val="32"/>
          <w:szCs w:val="32"/>
        </w:rPr>
        <w:t>分</w:t>
      </w:r>
    </w:p>
    <w:p w14:paraId="55F11C48" w14:textId="0B6DADC5" w:rsidR="00DB18D8" w:rsidRPr="008A0B6B" w:rsidRDefault="000952F7" w:rsidP="00745C97">
      <w:pPr>
        <w:pStyle w:val="2"/>
        <w:kinsoku/>
        <w:overflowPunct w:val="0"/>
        <w:snapToGrid w:val="0"/>
        <w:spacing w:beforeLines="10" w:before="48" w:line="502"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0DF2" w14:textId="77777777" w:rsidR="00E94856" w:rsidRDefault="00E94856">
      <w:pPr>
        <w:spacing w:line="240" w:lineRule="auto"/>
      </w:pPr>
      <w:r>
        <w:separator/>
      </w:r>
    </w:p>
  </w:endnote>
  <w:endnote w:type="continuationSeparator" w:id="0">
    <w:p w14:paraId="2666EDB5" w14:textId="77777777" w:rsidR="00E94856" w:rsidRDefault="00E94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E94856"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E948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3B06" w14:textId="77777777" w:rsidR="00E94856" w:rsidRDefault="00E94856">
      <w:pPr>
        <w:spacing w:line="240" w:lineRule="auto"/>
      </w:pPr>
      <w:r>
        <w:separator/>
      </w:r>
    </w:p>
  </w:footnote>
  <w:footnote w:type="continuationSeparator" w:id="0">
    <w:p w14:paraId="10D2665C" w14:textId="77777777" w:rsidR="00E94856" w:rsidRDefault="00E948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A7E"/>
    <w:rsid w:val="00003CD0"/>
    <w:rsid w:val="000046F5"/>
    <w:rsid w:val="00004867"/>
    <w:rsid w:val="00004BC0"/>
    <w:rsid w:val="00004C9B"/>
    <w:rsid w:val="000055C5"/>
    <w:rsid w:val="00006458"/>
    <w:rsid w:val="0000694E"/>
    <w:rsid w:val="00007800"/>
    <w:rsid w:val="00007943"/>
    <w:rsid w:val="00007AFA"/>
    <w:rsid w:val="00007BE5"/>
    <w:rsid w:val="00007E71"/>
    <w:rsid w:val="0001005F"/>
    <w:rsid w:val="000109B9"/>
    <w:rsid w:val="00012982"/>
    <w:rsid w:val="00012B27"/>
    <w:rsid w:val="00012C47"/>
    <w:rsid w:val="000137A5"/>
    <w:rsid w:val="00014027"/>
    <w:rsid w:val="00014045"/>
    <w:rsid w:val="00015386"/>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7B7"/>
    <w:rsid w:val="0002674E"/>
    <w:rsid w:val="00026C9B"/>
    <w:rsid w:val="00026CFE"/>
    <w:rsid w:val="00026D8E"/>
    <w:rsid w:val="0002796F"/>
    <w:rsid w:val="000306D0"/>
    <w:rsid w:val="00030AAD"/>
    <w:rsid w:val="00031070"/>
    <w:rsid w:val="00031224"/>
    <w:rsid w:val="0003288B"/>
    <w:rsid w:val="000328FD"/>
    <w:rsid w:val="00032B43"/>
    <w:rsid w:val="0003320A"/>
    <w:rsid w:val="00033CBE"/>
    <w:rsid w:val="0003528B"/>
    <w:rsid w:val="00036707"/>
    <w:rsid w:val="00036F7E"/>
    <w:rsid w:val="00037948"/>
    <w:rsid w:val="000407F9"/>
    <w:rsid w:val="000412F7"/>
    <w:rsid w:val="00041EB6"/>
    <w:rsid w:val="00042E66"/>
    <w:rsid w:val="00043A4D"/>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602CC"/>
    <w:rsid w:val="000602E5"/>
    <w:rsid w:val="00060FD9"/>
    <w:rsid w:val="000621CE"/>
    <w:rsid w:val="0006275E"/>
    <w:rsid w:val="00063C41"/>
    <w:rsid w:val="00064181"/>
    <w:rsid w:val="00064DEA"/>
    <w:rsid w:val="000656CB"/>
    <w:rsid w:val="00065724"/>
    <w:rsid w:val="0006587C"/>
    <w:rsid w:val="000676BA"/>
    <w:rsid w:val="00067DBE"/>
    <w:rsid w:val="00070558"/>
    <w:rsid w:val="00070F9C"/>
    <w:rsid w:val="000716AF"/>
    <w:rsid w:val="00071C55"/>
    <w:rsid w:val="00072D67"/>
    <w:rsid w:val="0007337B"/>
    <w:rsid w:val="0007361C"/>
    <w:rsid w:val="00073753"/>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574C"/>
    <w:rsid w:val="00086C73"/>
    <w:rsid w:val="00087851"/>
    <w:rsid w:val="00087D17"/>
    <w:rsid w:val="00090129"/>
    <w:rsid w:val="000901CC"/>
    <w:rsid w:val="0009030B"/>
    <w:rsid w:val="0009128E"/>
    <w:rsid w:val="00091322"/>
    <w:rsid w:val="00091EA6"/>
    <w:rsid w:val="000925DA"/>
    <w:rsid w:val="00093254"/>
    <w:rsid w:val="00094151"/>
    <w:rsid w:val="00094D85"/>
    <w:rsid w:val="000952F7"/>
    <w:rsid w:val="0009594E"/>
    <w:rsid w:val="00096E95"/>
    <w:rsid w:val="0009744D"/>
    <w:rsid w:val="000A0925"/>
    <w:rsid w:val="000A09F6"/>
    <w:rsid w:val="000A0F19"/>
    <w:rsid w:val="000A116B"/>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D171C"/>
    <w:rsid w:val="000D2121"/>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F06"/>
    <w:rsid w:val="000F7FD5"/>
    <w:rsid w:val="0010000B"/>
    <w:rsid w:val="0010001F"/>
    <w:rsid w:val="001003A0"/>
    <w:rsid w:val="001005E6"/>
    <w:rsid w:val="00101CFB"/>
    <w:rsid w:val="00103327"/>
    <w:rsid w:val="00105A6F"/>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7BB"/>
    <w:rsid w:val="00123B83"/>
    <w:rsid w:val="00123F64"/>
    <w:rsid w:val="00123FBA"/>
    <w:rsid w:val="00123FF1"/>
    <w:rsid w:val="00125A99"/>
    <w:rsid w:val="00125FD0"/>
    <w:rsid w:val="00126053"/>
    <w:rsid w:val="001271CD"/>
    <w:rsid w:val="00130777"/>
    <w:rsid w:val="00131E03"/>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1C"/>
    <w:rsid w:val="00144A70"/>
    <w:rsid w:val="00144C83"/>
    <w:rsid w:val="001456E9"/>
    <w:rsid w:val="00145A12"/>
    <w:rsid w:val="00146069"/>
    <w:rsid w:val="00147230"/>
    <w:rsid w:val="00147582"/>
    <w:rsid w:val="001508E9"/>
    <w:rsid w:val="00150962"/>
    <w:rsid w:val="00150E4B"/>
    <w:rsid w:val="00150EEB"/>
    <w:rsid w:val="0015172A"/>
    <w:rsid w:val="001521A9"/>
    <w:rsid w:val="00152466"/>
    <w:rsid w:val="00152D5A"/>
    <w:rsid w:val="00153211"/>
    <w:rsid w:val="0015331C"/>
    <w:rsid w:val="00153342"/>
    <w:rsid w:val="00154D7C"/>
    <w:rsid w:val="00154DA0"/>
    <w:rsid w:val="00155C79"/>
    <w:rsid w:val="00156B9C"/>
    <w:rsid w:val="0015788C"/>
    <w:rsid w:val="00157D16"/>
    <w:rsid w:val="00160267"/>
    <w:rsid w:val="00160268"/>
    <w:rsid w:val="001606AC"/>
    <w:rsid w:val="00160BB5"/>
    <w:rsid w:val="00160EC0"/>
    <w:rsid w:val="00161298"/>
    <w:rsid w:val="001616A3"/>
    <w:rsid w:val="00162009"/>
    <w:rsid w:val="0016254D"/>
    <w:rsid w:val="0016265A"/>
    <w:rsid w:val="0016371C"/>
    <w:rsid w:val="0016510B"/>
    <w:rsid w:val="0016550D"/>
    <w:rsid w:val="00165BA3"/>
    <w:rsid w:val="00166785"/>
    <w:rsid w:val="00166A2C"/>
    <w:rsid w:val="00166BC6"/>
    <w:rsid w:val="0016747C"/>
    <w:rsid w:val="00170694"/>
    <w:rsid w:val="00170E15"/>
    <w:rsid w:val="001710F4"/>
    <w:rsid w:val="001715B6"/>
    <w:rsid w:val="00171702"/>
    <w:rsid w:val="00171774"/>
    <w:rsid w:val="001724E7"/>
    <w:rsid w:val="00173D23"/>
    <w:rsid w:val="00173F45"/>
    <w:rsid w:val="00174570"/>
    <w:rsid w:val="00174FC1"/>
    <w:rsid w:val="00175B14"/>
    <w:rsid w:val="00175B65"/>
    <w:rsid w:val="00175E4A"/>
    <w:rsid w:val="00175EA4"/>
    <w:rsid w:val="001761B8"/>
    <w:rsid w:val="0018036F"/>
    <w:rsid w:val="00180530"/>
    <w:rsid w:val="00180DB9"/>
    <w:rsid w:val="001810E1"/>
    <w:rsid w:val="00181516"/>
    <w:rsid w:val="00181A24"/>
    <w:rsid w:val="001821E3"/>
    <w:rsid w:val="001824F8"/>
    <w:rsid w:val="00184FEE"/>
    <w:rsid w:val="00185352"/>
    <w:rsid w:val="001870D9"/>
    <w:rsid w:val="00190150"/>
    <w:rsid w:val="00190199"/>
    <w:rsid w:val="00190D38"/>
    <w:rsid w:val="00191265"/>
    <w:rsid w:val="00192227"/>
    <w:rsid w:val="00192603"/>
    <w:rsid w:val="00192891"/>
    <w:rsid w:val="00192A0D"/>
    <w:rsid w:val="00193D20"/>
    <w:rsid w:val="00195644"/>
    <w:rsid w:val="001956DB"/>
    <w:rsid w:val="00196326"/>
    <w:rsid w:val="001A06A9"/>
    <w:rsid w:val="001A0C2F"/>
    <w:rsid w:val="001A0F59"/>
    <w:rsid w:val="001A172D"/>
    <w:rsid w:val="001A1875"/>
    <w:rsid w:val="001A1DB5"/>
    <w:rsid w:val="001A280B"/>
    <w:rsid w:val="001A2A2B"/>
    <w:rsid w:val="001A2C86"/>
    <w:rsid w:val="001A2F10"/>
    <w:rsid w:val="001A3299"/>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782"/>
    <w:rsid w:val="001D2957"/>
    <w:rsid w:val="001D3984"/>
    <w:rsid w:val="001D44F4"/>
    <w:rsid w:val="001D4AD6"/>
    <w:rsid w:val="001D5925"/>
    <w:rsid w:val="001D5AB8"/>
    <w:rsid w:val="001D644B"/>
    <w:rsid w:val="001D66B0"/>
    <w:rsid w:val="001D6996"/>
    <w:rsid w:val="001D6BEF"/>
    <w:rsid w:val="001D781A"/>
    <w:rsid w:val="001E0148"/>
    <w:rsid w:val="001E0827"/>
    <w:rsid w:val="001E0EF5"/>
    <w:rsid w:val="001E1985"/>
    <w:rsid w:val="001E1B1A"/>
    <w:rsid w:val="001E1F29"/>
    <w:rsid w:val="001E1F48"/>
    <w:rsid w:val="001E2B05"/>
    <w:rsid w:val="001E3B65"/>
    <w:rsid w:val="001E409E"/>
    <w:rsid w:val="001E4B42"/>
    <w:rsid w:val="001E541E"/>
    <w:rsid w:val="001E6774"/>
    <w:rsid w:val="001E6933"/>
    <w:rsid w:val="001E6A4F"/>
    <w:rsid w:val="001F2694"/>
    <w:rsid w:val="001F2770"/>
    <w:rsid w:val="001F49BA"/>
    <w:rsid w:val="001F51AE"/>
    <w:rsid w:val="001F5678"/>
    <w:rsid w:val="001F580C"/>
    <w:rsid w:val="001F61EE"/>
    <w:rsid w:val="001F65C8"/>
    <w:rsid w:val="001F6C8F"/>
    <w:rsid w:val="00200706"/>
    <w:rsid w:val="00203524"/>
    <w:rsid w:val="00203CE1"/>
    <w:rsid w:val="002045BB"/>
    <w:rsid w:val="00205F55"/>
    <w:rsid w:val="00206127"/>
    <w:rsid w:val="0020626C"/>
    <w:rsid w:val="002066F2"/>
    <w:rsid w:val="00207B36"/>
    <w:rsid w:val="00210739"/>
    <w:rsid w:val="00210E7D"/>
    <w:rsid w:val="00211F15"/>
    <w:rsid w:val="002121B0"/>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3897"/>
    <w:rsid w:val="002248F4"/>
    <w:rsid w:val="00224B3E"/>
    <w:rsid w:val="00224D03"/>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EF0"/>
    <w:rsid w:val="00242FC4"/>
    <w:rsid w:val="002445A5"/>
    <w:rsid w:val="00245588"/>
    <w:rsid w:val="002455CA"/>
    <w:rsid w:val="0024639B"/>
    <w:rsid w:val="00246F07"/>
    <w:rsid w:val="002470D3"/>
    <w:rsid w:val="00247808"/>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628"/>
    <w:rsid w:val="00271FD8"/>
    <w:rsid w:val="00272FFA"/>
    <w:rsid w:val="0027337E"/>
    <w:rsid w:val="00273ACD"/>
    <w:rsid w:val="00274218"/>
    <w:rsid w:val="002749E6"/>
    <w:rsid w:val="00277156"/>
    <w:rsid w:val="002773EF"/>
    <w:rsid w:val="00280AA7"/>
    <w:rsid w:val="00280E68"/>
    <w:rsid w:val="00281089"/>
    <w:rsid w:val="0028118B"/>
    <w:rsid w:val="0028144C"/>
    <w:rsid w:val="00281889"/>
    <w:rsid w:val="00281F8C"/>
    <w:rsid w:val="00285563"/>
    <w:rsid w:val="00285CF1"/>
    <w:rsid w:val="00285F10"/>
    <w:rsid w:val="00286C29"/>
    <w:rsid w:val="002872E9"/>
    <w:rsid w:val="0028799D"/>
    <w:rsid w:val="00287AF4"/>
    <w:rsid w:val="00287BD2"/>
    <w:rsid w:val="00290844"/>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2E54"/>
    <w:rsid w:val="002A31BE"/>
    <w:rsid w:val="002A38EE"/>
    <w:rsid w:val="002A4915"/>
    <w:rsid w:val="002A551B"/>
    <w:rsid w:val="002A5CE1"/>
    <w:rsid w:val="002A6907"/>
    <w:rsid w:val="002A693E"/>
    <w:rsid w:val="002A7C26"/>
    <w:rsid w:val="002B1684"/>
    <w:rsid w:val="002B16D3"/>
    <w:rsid w:val="002B17DB"/>
    <w:rsid w:val="002B1C6F"/>
    <w:rsid w:val="002B1D27"/>
    <w:rsid w:val="002B25C1"/>
    <w:rsid w:val="002B2ECD"/>
    <w:rsid w:val="002B3FBD"/>
    <w:rsid w:val="002B597E"/>
    <w:rsid w:val="002B69B6"/>
    <w:rsid w:val="002B7960"/>
    <w:rsid w:val="002C0454"/>
    <w:rsid w:val="002C1372"/>
    <w:rsid w:val="002C2397"/>
    <w:rsid w:val="002C23C6"/>
    <w:rsid w:val="002C2F6F"/>
    <w:rsid w:val="002C34FC"/>
    <w:rsid w:val="002C41CD"/>
    <w:rsid w:val="002C4DD3"/>
    <w:rsid w:val="002C554A"/>
    <w:rsid w:val="002C6054"/>
    <w:rsid w:val="002C613A"/>
    <w:rsid w:val="002D023F"/>
    <w:rsid w:val="002D07FD"/>
    <w:rsid w:val="002D1B1F"/>
    <w:rsid w:val="002D2C0C"/>
    <w:rsid w:val="002D4833"/>
    <w:rsid w:val="002D486A"/>
    <w:rsid w:val="002D4C41"/>
    <w:rsid w:val="002D70B5"/>
    <w:rsid w:val="002D7459"/>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F0B59"/>
    <w:rsid w:val="002F226D"/>
    <w:rsid w:val="002F3DCB"/>
    <w:rsid w:val="002F488D"/>
    <w:rsid w:val="002F49E4"/>
    <w:rsid w:val="002F5927"/>
    <w:rsid w:val="002F64AA"/>
    <w:rsid w:val="002F6B16"/>
    <w:rsid w:val="002F7886"/>
    <w:rsid w:val="002F7C6E"/>
    <w:rsid w:val="003007EB"/>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E33"/>
    <w:rsid w:val="00310029"/>
    <w:rsid w:val="0031137C"/>
    <w:rsid w:val="00313B83"/>
    <w:rsid w:val="0031428D"/>
    <w:rsid w:val="003144F0"/>
    <w:rsid w:val="00315DD8"/>
    <w:rsid w:val="00316B73"/>
    <w:rsid w:val="003201E5"/>
    <w:rsid w:val="00322286"/>
    <w:rsid w:val="003224D3"/>
    <w:rsid w:val="00322AC4"/>
    <w:rsid w:val="00322D46"/>
    <w:rsid w:val="00324D7B"/>
    <w:rsid w:val="00325171"/>
    <w:rsid w:val="00327F99"/>
    <w:rsid w:val="00327FD0"/>
    <w:rsid w:val="0033034E"/>
    <w:rsid w:val="00330793"/>
    <w:rsid w:val="00331CDA"/>
    <w:rsid w:val="0033345D"/>
    <w:rsid w:val="00334CF6"/>
    <w:rsid w:val="00335CA0"/>
    <w:rsid w:val="0033755E"/>
    <w:rsid w:val="00337686"/>
    <w:rsid w:val="003376A8"/>
    <w:rsid w:val="003376C1"/>
    <w:rsid w:val="00337D40"/>
    <w:rsid w:val="00337F8B"/>
    <w:rsid w:val="0034005E"/>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5115"/>
    <w:rsid w:val="0037573F"/>
    <w:rsid w:val="003765B1"/>
    <w:rsid w:val="00376C13"/>
    <w:rsid w:val="00376FAC"/>
    <w:rsid w:val="0037721C"/>
    <w:rsid w:val="00377596"/>
    <w:rsid w:val="00380625"/>
    <w:rsid w:val="00380657"/>
    <w:rsid w:val="003825CF"/>
    <w:rsid w:val="003829C8"/>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501"/>
    <w:rsid w:val="00396CE7"/>
    <w:rsid w:val="00396D75"/>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A6C88"/>
    <w:rsid w:val="003B0196"/>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E45"/>
    <w:rsid w:val="003C2730"/>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30E"/>
    <w:rsid w:val="003D6F7D"/>
    <w:rsid w:val="003E0106"/>
    <w:rsid w:val="003E068C"/>
    <w:rsid w:val="003E08E8"/>
    <w:rsid w:val="003E0B3A"/>
    <w:rsid w:val="003E24CA"/>
    <w:rsid w:val="003E255C"/>
    <w:rsid w:val="003E2A26"/>
    <w:rsid w:val="003E2B30"/>
    <w:rsid w:val="003E39EA"/>
    <w:rsid w:val="003E4013"/>
    <w:rsid w:val="003E43AA"/>
    <w:rsid w:val="003E480E"/>
    <w:rsid w:val="003E4836"/>
    <w:rsid w:val="003E6216"/>
    <w:rsid w:val="003E6235"/>
    <w:rsid w:val="003E67A5"/>
    <w:rsid w:val="003F03D1"/>
    <w:rsid w:val="003F081B"/>
    <w:rsid w:val="003F1586"/>
    <w:rsid w:val="003F185E"/>
    <w:rsid w:val="003F26AA"/>
    <w:rsid w:val="003F2A9C"/>
    <w:rsid w:val="003F2D09"/>
    <w:rsid w:val="003F3D69"/>
    <w:rsid w:val="003F3D96"/>
    <w:rsid w:val="003F426B"/>
    <w:rsid w:val="003F4880"/>
    <w:rsid w:val="003F5226"/>
    <w:rsid w:val="003F533A"/>
    <w:rsid w:val="003F7AAB"/>
    <w:rsid w:val="003F7D26"/>
    <w:rsid w:val="00400A9C"/>
    <w:rsid w:val="00401B9F"/>
    <w:rsid w:val="00401F52"/>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9CC"/>
    <w:rsid w:val="00422D64"/>
    <w:rsid w:val="00423F56"/>
    <w:rsid w:val="004243BD"/>
    <w:rsid w:val="00425C24"/>
    <w:rsid w:val="00426089"/>
    <w:rsid w:val="0042667F"/>
    <w:rsid w:val="00426FC0"/>
    <w:rsid w:val="00430086"/>
    <w:rsid w:val="004304F9"/>
    <w:rsid w:val="0043159A"/>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914"/>
    <w:rsid w:val="00442DAC"/>
    <w:rsid w:val="00442FCB"/>
    <w:rsid w:val="00443082"/>
    <w:rsid w:val="004432DB"/>
    <w:rsid w:val="004434CA"/>
    <w:rsid w:val="00443F83"/>
    <w:rsid w:val="00444146"/>
    <w:rsid w:val="0044447E"/>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482"/>
    <w:rsid w:val="00460ADB"/>
    <w:rsid w:val="00461860"/>
    <w:rsid w:val="00462F57"/>
    <w:rsid w:val="0046516B"/>
    <w:rsid w:val="00465391"/>
    <w:rsid w:val="004669AC"/>
    <w:rsid w:val="00471007"/>
    <w:rsid w:val="0047197E"/>
    <w:rsid w:val="00471D5A"/>
    <w:rsid w:val="00471FB1"/>
    <w:rsid w:val="00472C8F"/>
    <w:rsid w:val="0047452A"/>
    <w:rsid w:val="00475143"/>
    <w:rsid w:val="00475665"/>
    <w:rsid w:val="00475C44"/>
    <w:rsid w:val="00475E53"/>
    <w:rsid w:val="0047613B"/>
    <w:rsid w:val="00477B9F"/>
    <w:rsid w:val="00480022"/>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AEB"/>
    <w:rsid w:val="00493235"/>
    <w:rsid w:val="00494507"/>
    <w:rsid w:val="00495870"/>
    <w:rsid w:val="00496470"/>
    <w:rsid w:val="0049667C"/>
    <w:rsid w:val="00497C61"/>
    <w:rsid w:val="00497DA8"/>
    <w:rsid w:val="004A030D"/>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200F"/>
    <w:rsid w:val="004D2620"/>
    <w:rsid w:val="004D360F"/>
    <w:rsid w:val="004D3FC3"/>
    <w:rsid w:val="004D4142"/>
    <w:rsid w:val="004D4254"/>
    <w:rsid w:val="004D43EF"/>
    <w:rsid w:val="004D6C3E"/>
    <w:rsid w:val="004D725D"/>
    <w:rsid w:val="004D743B"/>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4230"/>
    <w:rsid w:val="004F4DAA"/>
    <w:rsid w:val="004F50C2"/>
    <w:rsid w:val="004F56F2"/>
    <w:rsid w:val="00500356"/>
    <w:rsid w:val="00500741"/>
    <w:rsid w:val="00500AD9"/>
    <w:rsid w:val="00502C8D"/>
    <w:rsid w:val="00503D91"/>
    <w:rsid w:val="00503E8A"/>
    <w:rsid w:val="005044AC"/>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DBA"/>
    <w:rsid w:val="00522EE7"/>
    <w:rsid w:val="0052317E"/>
    <w:rsid w:val="00523981"/>
    <w:rsid w:val="00523B1A"/>
    <w:rsid w:val="0052403E"/>
    <w:rsid w:val="00524308"/>
    <w:rsid w:val="005245F8"/>
    <w:rsid w:val="00525DC2"/>
    <w:rsid w:val="00526ACE"/>
    <w:rsid w:val="00526EBF"/>
    <w:rsid w:val="0052728E"/>
    <w:rsid w:val="00527766"/>
    <w:rsid w:val="00527E51"/>
    <w:rsid w:val="005300B1"/>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BC"/>
    <w:rsid w:val="0054007E"/>
    <w:rsid w:val="0054074C"/>
    <w:rsid w:val="00541382"/>
    <w:rsid w:val="00541524"/>
    <w:rsid w:val="0054286B"/>
    <w:rsid w:val="00543D8D"/>
    <w:rsid w:val="005440E0"/>
    <w:rsid w:val="00544AD1"/>
    <w:rsid w:val="00545D9A"/>
    <w:rsid w:val="005463E8"/>
    <w:rsid w:val="00546CAA"/>
    <w:rsid w:val="0054751A"/>
    <w:rsid w:val="00547A03"/>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705"/>
    <w:rsid w:val="005778E4"/>
    <w:rsid w:val="005779E3"/>
    <w:rsid w:val="00577A76"/>
    <w:rsid w:val="00580312"/>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80E"/>
    <w:rsid w:val="00590E40"/>
    <w:rsid w:val="00592CFD"/>
    <w:rsid w:val="0059497F"/>
    <w:rsid w:val="00594DE3"/>
    <w:rsid w:val="00595109"/>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35EC"/>
    <w:rsid w:val="005C48FE"/>
    <w:rsid w:val="005C4DBF"/>
    <w:rsid w:val="005C648A"/>
    <w:rsid w:val="005C64BE"/>
    <w:rsid w:val="005C6B61"/>
    <w:rsid w:val="005C6E92"/>
    <w:rsid w:val="005C70CC"/>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5C67"/>
    <w:rsid w:val="005F6FED"/>
    <w:rsid w:val="005F760D"/>
    <w:rsid w:val="005F7C2B"/>
    <w:rsid w:val="005F7FCB"/>
    <w:rsid w:val="006006FB"/>
    <w:rsid w:val="00602A13"/>
    <w:rsid w:val="006030E3"/>
    <w:rsid w:val="00603110"/>
    <w:rsid w:val="006036BA"/>
    <w:rsid w:val="00603A70"/>
    <w:rsid w:val="00604105"/>
    <w:rsid w:val="0060413E"/>
    <w:rsid w:val="006052B6"/>
    <w:rsid w:val="006053FF"/>
    <w:rsid w:val="00605B3D"/>
    <w:rsid w:val="0060632C"/>
    <w:rsid w:val="0060642A"/>
    <w:rsid w:val="00606ECE"/>
    <w:rsid w:val="006078D6"/>
    <w:rsid w:val="00607D3F"/>
    <w:rsid w:val="00610172"/>
    <w:rsid w:val="006116F7"/>
    <w:rsid w:val="0061215A"/>
    <w:rsid w:val="006122AE"/>
    <w:rsid w:val="006137D6"/>
    <w:rsid w:val="00613E9D"/>
    <w:rsid w:val="00614757"/>
    <w:rsid w:val="006159E4"/>
    <w:rsid w:val="00616CF8"/>
    <w:rsid w:val="00620916"/>
    <w:rsid w:val="00620A4F"/>
    <w:rsid w:val="00620BCA"/>
    <w:rsid w:val="00620E0E"/>
    <w:rsid w:val="006217C4"/>
    <w:rsid w:val="00622966"/>
    <w:rsid w:val="00622AAF"/>
    <w:rsid w:val="00622FFA"/>
    <w:rsid w:val="006266AF"/>
    <w:rsid w:val="006266D7"/>
    <w:rsid w:val="006269F3"/>
    <w:rsid w:val="0063002C"/>
    <w:rsid w:val="006320E7"/>
    <w:rsid w:val="00632EFA"/>
    <w:rsid w:val="00633C43"/>
    <w:rsid w:val="0063431D"/>
    <w:rsid w:val="006344E7"/>
    <w:rsid w:val="00635296"/>
    <w:rsid w:val="00635725"/>
    <w:rsid w:val="0063578C"/>
    <w:rsid w:val="00635851"/>
    <w:rsid w:val="00635CFF"/>
    <w:rsid w:val="00636C07"/>
    <w:rsid w:val="00637F83"/>
    <w:rsid w:val="0064170F"/>
    <w:rsid w:val="00642137"/>
    <w:rsid w:val="00642590"/>
    <w:rsid w:val="0064333C"/>
    <w:rsid w:val="00643385"/>
    <w:rsid w:val="00644351"/>
    <w:rsid w:val="00644AD7"/>
    <w:rsid w:val="00645021"/>
    <w:rsid w:val="00645340"/>
    <w:rsid w:val="00645E60"/>
    <w:rsid w:val="0064642C"/>
    <w:rsid w:val="0064671E"/>
    <w:rsid w:val="00646AE7"/>
    <w:rsid w:val="00646C1B"/>
    <w:rsid w:val="00647C09"/>
    <w:rsid w:val="00650428"/>
    <w:rsid w:val="00650712"/>
    <w:rsid w:val="00650713"/>
    <w:rsid w:val="006507B2"/>
    <w:rsid w:val="0065102A"/>
    <w:rsid w:val="00651033"/>
    <w:rsid w:val="006512C0"/>
    <w:rsid w:val="006518A6"/>
    <w:rsid w:val="00651BF5"/>
    <w:rsid w:val="00651DFC"/>
    <w:rsid w:val="00652172"/>
    <w:rsid w:val="006527C3"/>
    <w:rsid w:val="006531E3"/>
    <w:rsid w:val="006543B4"/>
    <w:rsid w:val="006556D6"/>
    <w:rsid w:val="00655D29"/>
    <w:rsid w:val="0065601D"/>
    <w:rsid w:val="006563A4"/>
    <w:rsid w:val="006565DB"/>
    <w:rsid w:val="006573B7"/>
    <w:rsid w:val="006621C9"/>
    <w:rsid w:val="006624CD"/>
    <w:rsid w:val="006636E4"/>
    <w:rsid w:val="00664315"/>
    <w:rsid w:val="00665805"/>
    <w:rsid w:val="00665925"/>
    <w:rsid w:val="00665C67"/>
    <w:rsid w:val="00666183"/>
    <w:rsid w:val="0066651B"/>
    <w:rsid w:val="00666927"/>
    <w:rsid w:val="00666EC9"/>
    <w:rsid w:val="0066796C"/>
    <w:rsid w:val="006703F9"/>
    <w:rsid w:val="006705C9"/>
    <w:rsid w:val="0067208A"/>
    <w:rsid w:val="006724A1"/>
    <w:rsid w:val="00672665"/>
    <w:rsid w:val="0067327A"/>
    <w:rsid w:val="00673403"/>
    <w:rsid w:val="006736ED"/>
    <w:rsid w:val="00673AAB"/>
    <w:rsid w:val="00673C1A"/>
    <w:rsid w:val="00674394"/>
    <w:rsid w:val="006747C9"/>
    <w:rsid w:val="00675ADA"/>
    <w:rsid w:val="00675B28"/>
    <w:rsid w:val="0067602C"/>
    <w:rsid w:val="00676978"/>
    <w:rsid w:val="00676FA4"/>
    <w:rsid w:val="006775F3"/>
    <w:rsid w:val="00680299"/>
    <w:rsid w:val="00680BDA"/>
    <w:rsid w:val="00681FD3"/>
    <w:rsid w:val="00682040"/>
    <w:rsid w:val="00683625"/>
    <w:rsid w:val="006841CF"/>
    <w:rsid w:val="00684700"/>
    <w:rsid w:val="006849DB"/>
    <w:rsid w:val="00685F82"/>
    <w:rsid w:val="0068604C"/>
    <w:rsid w:val="00686221"/>
    <w:rsid w:val="00686320"/>
    <w:rsid w:val="006864B2"/>
    <w:rsid w:val="006870CE"/>
    <w:rsid w:val="00687277"/>
    <w:rsid w:val="00687FE8"/>
    <w:rsid w:val="00690377"/>
    <w:rsid w:val="00690F2C"/>
    <w:rsid w:val="00693732"/>
    <w:rsid w:val="00694619"/>
    <w:rsid w:val="00694E56"/>
    <w:rsid w:val="006953A4"/>
    <w:rsid w:val="00695E22"/>
    <w:rsid w:val="0069604D"/>
    <w:rsid w:val="0069695D"/>
    <w:rsid w:val="00696B00"/>
    <w:rsid w:val="0069747E"/>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328"/>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5117"/>
    <w:rsid w:val="006D5370"/>
    <w:rsid w:val="006D5603"/>
    <w:rsid w:val="006D63EF"/>
    <w:rsid w:val="006D7557"/>
    <w:rsid w:val="006D7E55"/>
    <w:rsid w:val="006D7F1B"/>
    <w:rsid w:val="006E04C2"/>
    <w:rsid w:val="006E0C3D"/>
    <w:rsid w:val="006E14A7"/>
    <w:rsid w:val="006E161F"/>
    <w:rsid w:val="006E262D"/>
    <w:rsid w:val="006E2D49"/>
    <w:rsid w:val="006E33A0"/>
    <w:rsid w:val="006E3BAD"/>
    <w:rsid w:val="006E47A2"/>
    <w:rsid w:val="006E5B5A"/>
    <w:rsid w:val="006E5DFE"/>
    <w:rsid w:val="006E6BB4"/>
    <w:rsid w:val="006E6DBA"/>
    <w:rsid w:val="006E7F3F"/>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0248"/>
    <w:rsid w:val="00702C3C"/>
    <w:rsid w:val="00702C9D"/>
    <w:rsid w:val="0070366B"/>
    <w:rsid w:val="00703952"/>
    <w:rsid w:val="0070441A"/>
    <w:rsid w:val="0070445D"/>
    <w:rsid w:val="0070465A"/>
    <w:rsid w:val="00704DF6"/>
    <w:rsid w:val="0070506E"/>
    <w:rsid w:val="00705814"/>
    <w:rsid w:val="007070B4"/>
    <w:rsid w:val="007102BD"/>
    <w:rsid w:val="00711AF4"/>
    <w:rsid w:val="007125BF"/>
    <w:rsid w:val="00712A3C"/>
    <w:rsid w:val="00712E18"/>
    <w:rsid w:val="00713052"/>
    <w:rsid w:val="0071397A"/>
    <w:rsid w:val="00713A9D"/>
    <w:rsid w:val="00713C63"/>
    <w:rsid w:val="00714412"/>
    <w:rsid w:val="00714EB9"/>
    <w:rsid w:val="00715320"/>
    <w:rsid w:val="00716544"/>
    <w:rsid w:val="00717066"/>
    <w:rsid w:val="007170D2"/>
    <w:rsid w:val="007178AB"/>
    <w:rsid w:val="00717F09"/>
    <w:rsid w:val="00720D2A"/>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C97"/>
    <w:rsid w:val="00745D23"/>
    <w:rsid w:val="007464C5"/>
    <w:rsid w:val="007472CD"/>
    <w:rsid w:val="00747E0D"/>
    <w:rsid w:val="00750DC7"/>
    <w:rsid w:val="00750F94"/>
    <w:rsid w:val="00751873"/>
    <w:rsid w:val="00751B7C"/>
    <w:rsid w:val="0075218D"/>
    <w:rsid w:val="00752A0F"/>
    <w:rsid w:val="00753173"/>
    <w:rsid w:val="007539DF"/>
    <w:rsid w:val="00753AD9"/>
    <w:rsid w:val="007541DE"/>
    <w:rsid w:val="007542C1"/>
    <w:rsid w:val="0075447C"/>
    <w:rsid w:val="00754CF5"/>
    <w:rsid w:val="00754F35"/>
    <w:rsid w:val="00755DD2"/>
    <w:rsid w:val="00756886"/>
    <w:rsid w:val="00757FDF"/>
    <w:rsid w:val="0076038C"/>
    <w:rsid w:val="0076041D"/>
    <w:rsid w:val="007608E8"/>
    <w:rsid w:val="007614E1"/>
    <w:rsid w:val="007615E7"/>
    <w:rsid w:val="0076204F"/>
    <w:rsid w:val="00762FB3"/>
    <w:rsid w:val="00763DAE"/>
    <w:rsid w:val="00763F33"/>
    <w:rsid w:val="007642B1"/>
    <w:rsid w:val="00764765"/>
    <w:rsid w:val="00764856"/>
    <w:rsid w:val="00765681"/>
    <w:rsid w:val="00765EB5"/>
    <w:rsid w:val="007661D8"/>
    <w:rsid w:val="007708AB"/>
    <w:rsid w:val="00770F43"/>
    <w:rsid w:val="00774049"/>
    <w:rsid w:val="007740DE"/>
    <w:rsid w:val="00774663"/>
    <w:rsid w:val="00775E07"/>
    <w:rsid w:val="00776939"/>
    <w:rsid w:val="00776B53"/>
    <w:rsid w:val="00777702"/>
    <w:rsid w:val="0078127A"/>
    <w:rsid w:val="007822A9"/>
    <w:rsid w:val="00782CB2"/>
    <w:rsid w:val="007839E4"/>
    <w:rsid w:val="0078511C"/>
    <w:rsid w:val="00785324"/>
    <w:rsid w:val="00785821"/>
    <w:rsid w:val="00786B08"/>
    <w:rsid w:val="00787186"/>
    <w:rsid w:val="007872E5"/>
    <w:rsid w:val="007875A4"/>
    <w:rsid w:val="00787D6E"/>
    <w:rsid w:val="007900EF"/>
    <w:rsid w:val="00790A90"/>
    <w:rsid w:val="00790DD6"/>
    <w:rsid w:val="00791114"/>
    <w:rsid w:val="007917EE"/>
    <w:rsid w:val="00791F5D"/>
    <w:rsid w:val="00792932"/>
    <w:rsid w:val="00792D7D"/>
    <w:rsid w:val="007932A4"/>
    <w:rsid w:val="00794394"/>
    <w:rsid w:val="007944DF"/>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69FE"/>
    <w:rsid w:val="007A6AC1"/>
    <w:rsid w:val="007B01B9"/>
    <w:rsid w:val="007B0E97"/>
    <w:rsid w:val="007B1671"/>
    <w:rsid w:val="007B1B6E"/>
    <w:rsid w:val="007B2183"/>
    <w:rsid w:val="007B2694"/>
    <w:rsid w:val="007B2BF6"/>
    <w:rsid w:val="007B2E32"/>
    <w:rsid w:val="007B470A"/>
    <w:rsid w:val="007B48F8"/>
    <w:rsid w:val="007B5E7F"/>
    <w:rsid w:val="007B696C"/>
    <w:rsid w:val="007B72D1"/>
    <w:rsid w:val="007B758D"/>
    <w:rsid w:val="007B7E2B"/>
    <w:rsid w:val="007B7FE0"/>
    <w:rsid w:val="007C0B29"/>
    <w:rsid w:val="007C11DA"/>
    <w:rsid w:val="007C188C"/>
    <w:rsid w:val="007C1AD6"/>
    <w:rsid w:val="007C1D7C"/>
    <w:rsid w:val="007C3357"/>
    <w:rsid w:val="007C336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4E"/>
    <w:rsid w:val="007D3DA1"/>
    <w:rsid w:val="007D3E15"/>
    <w:rsid w:val="007D60D6"/>
    <w:rsid w:val="007E00D5"/>
    <w:rsid w:val="007E03C0"/>
    <w:rsid w:val="007E072A"/>
    <w:rsid w:val="007E1055"/>
    <w:rsid w:val="007E156C"/>
    <w:rsid w:val="007E1968"/>
    <w:rsid w:val="007E26A2"/>
    <w:rsid w:val="007E27C6"/>
    <w:rsid w:val="007E404D"/>
    <w:rsid w:val="007E4090"/>
    <w:rsid w:val="007E4492"/>
    <w:rsid w:val="007E5035"/>
    <w:rsid w:val="007E536A"/>
    <w:rsid w:val="007E544C"/>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3755"/>
    <w:rsid w:val="00805BBA"/>
    <w:rsid w:val="008066A7"/>
    <w:rsid w:val="00806C9C"/>
    <w:rsid w:val="00807913"/>
    <w:rsid w:val="0081001C"/>
    <w:rsid w:val="00810E46"/>
    <w:rsid w:val="00811D0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B37"/>
    <w:rsid w:val="00853C84"/>
    <w:rsid w:val="0085512A"/>
    <w:rsid w:val="00855E3D"/>
    <w:rsid w:val="00855F88"/>
    <w:rsid w:val="00856B77"/>
    <w:rsid w:val="00857538"/>
    <w:rsid w:val="00857CDA"/>
    <w:rsid w:val="00860182"/>
    <w:rsid w:val="008605ED"/>
    <w:rsid w:val="00860920"/>
    <w:rsid w:val="00860B51"/>
    <w:rsid w:val="0086186E"/>
    <w:rsid w:val="008626EE"/>
    <w:rsid w:val="008632A7"/>
    <w:rsid w:val="00863B9D"/>
    <w:rsid w:val="00863C0E"/>
    <w:rsid w:val="008644DA"/>
    <w:rsid w:val="008644EF"/>
    <w:rsid w:val="00865D3E"/>
    <w:rsid w:val="008665E2"/>
    <w:rsid w:val="00867240"/>
    <w:rsid w:val="00867BF6"/>
    <w:rsid w:val="00870358"/>
    <w:rsid w:val="00870D62"/>
    <w:rsid w:val="00871C6C"/>
    <w:rsid w:val="00871CAD"/>
    <w:rsid w:val="00873E3F"/>
    <w:rsid w:val="00873EBC"/>
    <w:rsid w:val="00874C14"/>
    <w:rsid w:val="00874DF3"/>
    <w:rsid w:val="00874F43"/>
    <w:rsid w:val="008754BD"/>
    <w:rsid w:val="008765E7"/>
    <w:rsid w:val="00876829"/>
    <w:rsid w:val="00876B40"/>
    <w:rsid w:val="008771FE"/>
    <w:rsid w:val="0087722E"/>
    <w:rsid w:val="00880A40"/>
    <w:rsid w:val="00880D72"/>
    <w:rsid w:val="00881184"/>
    <w:rsid w:val="00881684"/>
    <w:rsid w:val="00881F28"/>
    <w:rsid w:val="00883AF7"/>
    <w:rsid w:val="00883C28"/>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4AD6"/>
    <w:rsid w:val="00895CA7"/>
    <w:rsid w:val="008960A0"/>
    <w:rsid w:val="008969EB"/>
    <w:rsid w:val="008977B6"/>
    <w:rsid w:val="00897ADC"/>
    <w:rsid w:val="008A0B6B"/>
    <w:rsid w:val="008A0E62"/>
    <w:rsid w:val="008A1504"/>
    <w:rsid w:val="008A15FE"/>
    <w:rsid w:val="008A1B04"/>
    <w:rsid w:val="008A28A8"/>
    <w:rsid w:val="008A2ECC"/>
    <w:rsid w:val="008A338E"/>
    <w:rsid w:val="008A37D2"/>
    <w:rsid w:val="008A3AE2"/>
    <w:rsid w:val="008A46F1"/>
    <w:rsid w:val="008A470D"/>
    <w:rsid w:val="008A5333"/>
    <w:rsid w:val="008A5634"/>
    <w:rsid w:val="008A5DE7"/>
    <w:rsid w:val="008A625B"/>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613"/>
    <w:rsid w:val="008C0796"/>
    <w:rsid w:val="008C1599"/>
    <w:rsid w:val="008C348C"/>
    <w:rsid w:val="008C349C"/>
    <w:rsid w:val="008C3961"/>
    <w:rsid w:val="008C3AF0"/>
    <w:rsid w:val="008C3D59"/>
    <w:rsid w:val="008C3FA8"/>
    <w:rsid w:val="008C4050"/>
    <w:rsid w:val="008C4420"/>
    <w:rsid w:val="008C5A4E"/>
    <w:rsid w:val="008C61CF"/>
    <w:rsid w:val="008C66DE"/>
    <w:rsid w:val="008C6E8D"/>
    <w:rsid w:val="008C7466"/>
    <w:rsid w:val="008C76DF"/>
    <w:rsid w:val="008C7F95"/>
    <w:rsid w:val="008D07AE"/>
    <w:rsid w:val="008D0949"/>
    <w:rsid w:val="008D0F10"/>
    <w:rsid w:val="008D205D"/>
    <w:rsid w:val="008D2253"/>
    <w:rsid w:val="008D3148"/>
    <w:rsid w:val="008D3F42"/>
    <w:rsid w:val="008D3F7D"/>
    <w:rsid w:val="008D4A31"/>
    <w:rsid w:val="008D4EB4"/>
    <w:rsid w:val="008D600D"/>
    <w:rsid w:val="008D79CD"/>
    <w:rsid w:val="008D7C49"/>
    <w:rsid w:val="008D7F29"/>
    <w:rsid w:val="008E02E0"/>
    <w:rsid w:val="008E150B"/>
    <w:rsid w:val="008E15C1"/>
    <w:rsid w:val="008E1768"/>
    <w:rsid w:val="008E2D8A"/>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20AC"/>
    <w:rsid w:val="00912365"/>
    <w:rsid w:val="009129FA"/>
    <w:rsid w:val="009130E4"/>
    <w:rsid w:val="0091356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9E8"/>
    <w:rsid w:val="00923B01"/>
    <w:rsid w:val="00925300"/>
    <w:rsid w:val="009259B2"/>
    <w:rsid w:val="00925D9C"/>
    <w:rsid w:val="00925E2E"/>
    <w:rsid w:val="00927080"/>
    <w:rsid w:val="00930F97"/>
    <w:rsid w:val="00930FAC"/>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4E"/>
    <w:rsid w:val="0094226A"/>
    <w:rsid w:val="00942281"/>
    <w:rsid w:val="0094242B"/>
    <w:rsid w:val="009429FA"/>
    <w:rsid w:val="00943576"/>
    <w:rsid w:val="009435AF"/>
    <w:rsid w:val="00943B1E"/>
    <w:rsid w:val="00944AE1"/>
    <w:rsid w:val="00944F4D"/>
    <w:rsid w:val="00945F05"/>
    <w:rsid w:val="009470BF"/>
    <w:rsid w:val="00947925"/>
    <w:rsid w:val="00947CDC"/>
    <w:rsid w:val="00950360"/>
    <w:rsid w:val="0095067C"/>
    <w:rsid w:val="00950D67"/>
    <w:rsid w:val="00951739"/>
    <w:rsid w:val="0095235D"/>
    <w:rsid w:val="009523DC"/>
    <w:rsid w:val="00952C27"/>
    <w:rsid w:val="00952F63"/>
    <w:rsid w:val="009540C4"/>
    <w:rsid w:val="00955BC9"/>
    <w:rsid w:val="0095612C"/>
    <w:rsid w:val="00956340"/>
    <w:rsid w:val="00956EE7"/>
    <w:rsid w:val="009570AA"/>
    <w:rsid w:val="00957153"/>
    <w:rsid w:val="00957340"/>
    <w:rsid w:val="00960545"/>
    <w:rsid w:val="00961211"/>
    <w:rsid w:val="00962826"/>
    <w:rsid w:val="009629B9"/>
    <w:rsid w:val="009637A7"/>
    <w:rsid w:val="00964404"/>
    <w:rsid w:val="00964A92"/>
    <w:rsid w:val="00965751"/>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72B1"/>
    <w:rsid w:val="00987341"/>
    <w:rsid w:val="00990276"/>
    <w:rsid w:val="00990A54"/>
    <w:rsid w:val="00990CFC"/>
    <w:rsid w:val="00990E8F"/>
    <w:rsid w:val="0099170A"/>
    <w:rsid w:val="009917B4"/>
    <w:rsid w:val="00992013"/>
    <w:rsid w:val="00992D09"/>
    <w:rsid w:val="00992E1E"/>
    <w:rsid w:val="00993429"/>
    <w:rsid w:val="00993B6A"/>
    <w:rsid w:val="00993E64"/>
    <w:rsid w:val="009940BE"/>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6D38"/>
    <w:rsid w:val="009B6E66"/>
    <w:rsid w:val="009B6F23"/>
    <w:rsid w:val="009B7199"/>
    <w:rsid w:val="009B71E6"/>
    <w:rsid w:val="009B7DEB"/>
    <w:rsid w:val="009B7FAC"/>
    <w:rsid w:val="009C10B3"/>
    <w:rsid w:val="009C1212"/>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5F8C"/>
    <w:rsid w:val="00A063F0"/>
    <w:rsid w:val="00A06A14"/>
    <w:rsid w:val="00A06A60"/>
    <w:rsid w:val="00A076D1"/>
    <w:rsid w:val="00A0779E"/>
    <w:rsid w:val="00A10F60"/>
    <w:rsid w:val="00A11751"/>
    <w:rsid w:val="00A12019"/>
    <w:rsid w:val="00A1239B"/>
    <w:rsid w:val="00A12AFB"/>
    <w:rsid w:val="00A13B21"/>
    <w:rsid w:val="00A146D0"/>
    <w:rsid w:val="00A15B61"/>
    <w:rsid w:val="00A17290"/>
    <w:rsid w:val="00A177A8"/>
    <w:rsid w:val="00A209C1"/>
    <w:rsid w:val="00A21322"/>
    <w:rsid w:val="00A2156D"/>
    <w:rsid w:val="00A21A04"/>
    <w:rsid w:val="00A22162"/>
    <w:rsid w:val="00A2330B"/>
    <w:rsid w:val="00A23ADB"/>
    <w:rsid w:val="00A26071"/>
    <w:rsid w:val="00A26611"/>
    <w:rsid w:val="00A26693"/>
    <w:rsid w:val="00A26FAF"/>
    <w:rsid w:val="00A272D4"/>
    <w:rsid w:val="00A27D38"/>
    <w:rsid w:val="00A30F59"/>
    <w:rsid w:val="00A313EF"/>
    <w:rsid w:val="00A32233"/>
    <w:rsid w:val="00A33236"/>
    <w:rsid w:val="00A33FB3"/>
    <w:rsid w:val="00A35209"/>
    <w:rsid w:val="00A364B1"/>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09"/>
    <w:rsid w:val="00A51032"/>
    <w:rsid w:val="00A51C11"/>
    <w:rsid w:val="00A52325"/>
    <w:rsid w:val="00A53004"/>
    <w:rsid w:val="00A537ED"/>
    <w:rsid w:val="00A550E7"/>
    <w:rsid w:val="00A563E2"/>
    <w:rsid w:val="00A56C74"/>
    <w:rsid w:val="00A5711E"/>
    <w:rsid w:val="00A575A6"/>
    <w:rsid w:val="00A60146"/>
    <w:rsid w:val="00A603FE"/>
    <w:rsid w:val="00A61429"/>
    <w:rsid w:val="00A63186"/>
    <w:rsid w:val="00A63AF1"/>
    <w:rsid w:val="00A642A4"/>
    <w:rsid w:val="00A67B61"/>
    <w:rsid w:val="00A67F86"/>
    <w:rsid w:val="00A703B6"/>
    <w:rsid w:val="00A7098A"/>
    <w:rsid w:val="00A712A4"/>
    <w:rsid w:val="00A73524"/>
    <w:rsid w:val="00A73B57"/>
    <w:rsid w:val="00A7418F"/>
    <w:rsid w:val="00A742A9"/>
    <w:rsid w:val="00A74DE1"/>
    <w:rsid w:val="00A75FFE"/>
    <w:rsid w:val="00A765DF"/>
    <w:rsid w:val="00A76667"/>
    <w:rsid w:val="00A76A48"/>
    <w:rsid w:val="00A76C1C"/>
    <w:rsid w:val="00A77A0A"/>
    <w:rsid w:val="00A80315"/>
    <w:rsid w:val="00A80B86"/>
    <w:rsid w:val="00A82270"/>
    <w:rsid w:val="00A839D1"/>
    <w:rsid w:val="00A83D89"/>
    <w:rsid w:val="00A84BE9"/>
    <w:rsid w:val="00A84D6F"/>
    <w:rsid w:val="00A85709"/>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193A"/>
    <w:rsid w:val="00AC22ED"/>
    <w:rsid w:val="00AC2912"/>
    <w:rsid w:val="00AC30F0"/>
    <w:rsid w:val="00AC31D9"/>
    <w:rsid w:val="00AC34F8"/>
    <w:rsid w:val="00AC3C86"/>
    <w:rsid w:val="00AC3E3C"/>
    <w:rsid w:val="00AC3F79"/>
    <w:rsid w:val="00AC4157"/>
    <w:rsid w:val="00AC4875"/>
    <w:rsid w:val="00AC4D60"/>
    <w:rsid w:val="00AC59A1"/>
    <w:rsid w:val="00AC5B95"/>
    <w:rsid w:val="00AC5F13"/>
    <w:rsid w:val="00AC6987"/>
    <w:rsid w:val="00AC6B1E"/>
    <w:rsid w:val="00AC7D01"/>
    <w:rsid w:val="00AD0703"/>
    <w:rsid w:val="00AD074B"/>
    <w:rsid w:val="00AD2894"/>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44D6"/>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52E"/>
    <w:rsid w:val="00B028C5"/>
    <w:rsid w:val="00B037C0"/>
    <w:rsid w:val="00B0472B"/>
    <w:rsid w:val="00B04C66"/>
    <w:rsid w:val="00B05995"/>
    <w:rsid w:val="00B06D12"/>
    <w:rsid w:val="00B07515"/>
    <w:rsid w:val="00B07F63"/>
    <w:rsid w:val="00B10249"/>
    <w:rsid w:val="00B107B7"/>
    <w:rsid w:val="00B11AB4"/>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31DD"/>
    <w:rsid w:val="00B23DCF"/>
    <w:rsid w:val="00B2406E"/>
    <w:rsid w:val="00B24194"/>
    <w:rsid w:val="00B24250"/>
    <w:rsid w:val="00B24733"/>
    <w:rsid w:val="00B24A5F"/>
    <w:rsid w:val="00B2525A"/>
    <w:rsid w:val="00B256A3"/>
    <w:rsid w:val="00B2589D"/>
    <w:rsid w:val="00B25BDE"/>
    <w:rsid w:val="00B26157"/>
    <w:rsid w:val="00B27817"/>
    <w:rsid w:val="00B278E9"/>
    <w:rsid w:val="00B30317"/>
    <w:rsid w:val="00B304DA"/>
    <w:rsid w:val="00B30A38"/>
    <w:rsid w:val="00B30C90"/>
    <w:rsid w:val="00B324F4"/>
    <w:rsid w:val="00B3292B"/>
    <w:rsid w:val="00B32C4F"/>
    <w:rsid w:val="00B330FD"/>
    <w:rsid w:val="00B33489"/>
    <w:rsid w:val="00B3389C"/>
    <w:rsid w:val="00B33B94"/>
    <w:rsid w:val="00B340CB"/>
    <w:rsid w:val="00B34814"/>
    <w:rsid w:val="00B35175"/>
    <w:rsid w:val="00B35323"/>
    <w:rsid w:val="00B370CB"/>
    <w:rsid w:val="00B37830"/>
    <w:rsid w:val="00B41A9A"/>
    <w:rsid w:val="00B41E8A"/>
    <w:rsid w:val="00B43D60"/>
    <w:rsid w:val="00B4413E"/>
    <w:rsid w:val="00B443FD"/>
    <w:rsid w:val="00B44905"/>
    <w:rsid w:val="00B44B25"/>
    <w:rsid w:val="00B46007"/>
    <w:rsid w:val="00B4735A"/>
    <w:rsid w:val="00B50101"/>
    <w:rsid w:val="00B505AB"/>
    <w:rsid w:val="00B50E52"/>
    <w:rsid w:val="00B51BF8"/>
    <w:rsid w:val="00B5363F"/>
    <w:rsid w:val="00B54411"/>
    <w:rsid w:val="00B54DE0"/>
    <w:rsid w:val="00B554C7"/>
    <w:rsid w:val="00B56B1F"/>
    <w:rsid w:val="00B571AF"/>
    <w:rsid w:val="00B605DB"/>
    <w:rsid w:val="00B612D2"/>
    <w:rsid w:val="00B61553"/>
    <w:rsid w:val="00B626AD"/>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DB5"/>
    <w:rsid w:val="00B82EEE"/>
    <w:rsid w:val="00B838D6"/>
    <w:rsid w:val="00B844F1"/>
    <w:rsid w:val="00B86541"/>
    <w:rsid w:val="00B90CEB"/>
    <w:rsid w:val="00B911CF"/>
    <w:rsid w:val="00B91B7D"/>
    <w:rsid w:val="00B93683"/>
    <w:rsid w:val="00B93828"/>
    <w:rsid w:val="00B939A8"/>
    <w:rsid w:val="00B93B96"/>
    <w:rsid w:val="00B93D98"/>
    <w:rsid w:val="00B94908"/>
    <w:rsid w:val="00B94F01"/>
    <w:rsid w:val="00B9508E"/>
    <w:rsid w:val="00B95120"/>
    <w:rsid w:val="00B95C9F"/>
    <w:rsid w:val="00B9678E"/>
    <w:rsid w:val="00B97E64"/>
    <w:rsid w:val="00BA083C"/>
    <w:rsid w:val="00BA0CC4"/>
    <w:rsid w:val="00BA0CF1"/>
    <w:rsid w:val="00BA18D3"/>
    <w:rsid w:val="00BA286F"/>
    <w:rsid w:val="00BA2C36"/>
    <w:rsid w:val="00BA3B56"/>
    <w:rsid w:val="00BA50A8"/>
    <w:rsid w:val="00BA655F"/>
    <w:rsid w:val="00BA679F"/>
    <w:rsid w:val="00BA77CC"/>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0FA3"/>
    <w:rsid w:val="00BD1E4B"/>
    <w:rsid w:val="00BD304C"/>
    <w:rsid w:val="00BD425C"/>
    <w:rsid w:val="00BD4EA5"/>
    <w:rsid w:val="00BD5D7C"/>
    <w:rsid w:val="00BD7C8A"/>
    <w:rsid w:val="00BE017A"/>
    <w:rsid w:val="00BE0466"/>
    <w:rsid w:val="00BE04EE"/>
    <w:rsid w:val="00BE0B98"/>
    <w:rsid w:val="00BE0F41"/>
    <w:rsid w:val="00BE168D"/>
    <w:rsid w:val="00BE1BA8"/>
    <w:rsid w:val="00BE2235"/>
    <w:rsid w:val="00BE2AE2"/>
    <w:rsid w:val="00BE3F18"/>
    <w:rsid w:val="00BE45EA"/>
    <w:rsid w:val="00BE4B5D"/>
    <w:rsid w:val="00BE4E6B"/>
    <w:rsid w:val="00BE4EB2"/>
    <w:rsid w:val="00BE5041"/>
    <w:rsid w:val="00BE566B"/>
    <w:rsid w:val="00BE6CF6"/>
    <w:rsid w:val="00BE7031"/>
    <w:rsid w:val="00BE7035"/>
    <w:rsid w:val="00BE7E94"/>
    <w:rsid w:val="00BE7F70"/>
    <w:rsid w:val="00BF0197"/>
    <w:rsid w:val="00BF02C4"/>
    <w:rsid w:val="00BF13FB"/>
    <w:rsid w:val="00BF15B8"/>
    <w:rsid w:val="00BF1CA5"/>
    <w:rsid w:val="00BF25B9"/>
    <w:rsid w:val="00BF2C90"/>
    <w:rsid w:val="00BF2F05"/>
    <w:rsid w:val="00BF3D1E"/>
    <w:rsid w:val="00BF5CC5"/>
    <w:rsid w:val="00BF60F5"/>
    <w:rsid w:val="00BF71B5"/>
    <w:rsid w:val="00BF7209"/>
    <w:rsid w:val="00C00218"/>
    <w:rsid w:val="00C0099B"/>
    <w:rsid w:val="00C00D21"/>
    <w:rsid w:val="00C01A71"/>
    <w:rsid w:val="00C01B43"/>
    <w:rsid w:val="00C023C5"/>
    <w:rsid w:val="00C02CD0"/>
    <w:rsid w:val="00C03505"/>
    <w:rsid w:val="00C0350B"/>
    <w:rsid w:val="00C036A2"/>
    <w:rsid w:val="00C041F7"/>
    <w:rsid w:val="00C042C2"/>
    <w:rsid w:val="00C04332"/>
    <w:rsid w:val="00C04B1A"/>
    <w:rsid w:val="00C05036"/>
    <w:rsid w:val="00C058B0"/>
    <w:rsid w:val="00C059D6"/>
    <w:rsid w:val="00C06162"/>
    <w:rsid w:val="00C064D5"/>
    <w:rsid w:val="00C067BD"/>
    <w:rsid w:val="00C06DDD"/>
    <w:rsid w:val="00C073C6"/>
    <w:rsid w:val="00C07499"/>
    <w:rsid w:val="00C1023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24AE"/>
    <w:rsid w:val="00C2383F"/>
    <w:rsid w:val="00C248C4"/>
    <w:rsid w:val="00C2530A"/>
    <w:rsid w:val="00C2554B"/>
    <w:rsid w:val="00C26521"/>
    <w:rsid w:val="00C26B28"/>
    <w:rsid w:val="00C300C4"/>
    <w:rsid w:val="00C31EC1"/>
    <w:rsid w:val="00C31F2E"/>
    <w:rsid w:val="00C3305B"/>
    <w:rsid w:val="00C3334E"/>
    <w:rsid w:val="00C33CAE"/>
    <w:rsid w:val="00C34A55"/>
    <w:rsid w:val="00C356CF"/>
    <w:rsid w:val="00C35BE4"/>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B81"/>
    <w:rsid w:val="00C52F96"/>
    <w:rsid w:val="00C544EF"/>
    <w:rsid w:val="00C54FEF"/>
    <w:rsid w:val="00C55D1B"/>
    <w:rsid w:val="00C5796E"/>
    <w:rsid w:val="00C57E7A"/>
    <w:rsid w:val="00C61943"/>
    <w:rsid w:val="00C623B7"/>
    <w:rsid w:val="00C629E2"/>
    <w:rsid w:val="00C62B3D"/>
    <w:rsid w:val="00C62B48"/>
    <w:rsid w:val="00C63322"/>
    <w:rsid w:val="00C64014"/>
    <w:rsid w:val="00C64963"/>
    <w:rsid w:val="00C64F93"/>
    <w:rsid w:val="00C65164"/>
    <w:rsid w:val="00C6529B"/>
    <w:rsid w:val="00C652C9"/>
    <w:rsid w:val="00C66E7D"/>
    <w:rsid w:val="00C674A6"/>
    <w:rsid w:val="00C67CD1"/>
    <w:rsid w:val="00C67F49"/>
    <w:rsid w:val="00C701B9"/>
    <w:rsid w:val="00C70D2F"/>
    <w:rsid w:val="00C71735"/>
    <w:rsid w:val="00C71963"/>
    <w:rsid w:val="00C71D4C"/>
    <w:rsid w:val="00C72486"/>
    <w:rsid w:val="00C72AC4"/>
    <w:rsid w:val="00C72EA7"/>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7E8"/>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0FF2"/>
    <w:rsid w:val="00CA3519"/>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6116"/>
    <w:rsid w:val="00CB632A"/>
    <w:rsid w:val="00CC0C86"/>
    <w:rsid w:val="00CC1340"/>
    <w:rsid w:val="00CC2DF4"/>
    <w:rsid w:val="00CC360B"/>
    <w:rsid w:val="00CC49B7"/>
    <w:rsid w:val="00CC4E55"/>
    <w:rsid w:val="00CC60B6"/>
    <w:rsid w:val="00CC6D86"/>
    <w:rsid w:val="00CC6EA0"/>
    <w:rsid w:val="00CC7E2F"/>
    <w:rsid w:val="00CD0853"/>
    <w:rsid w:val="00CD17FF"/>
    <w:rsid w:val="00CD2146"/>
    <w:rsid w:val="00CD22C6"/>
    <w:rsid w:val="00CD25EE"/>
    <w:rsid w:val="00CD3590"/>
    <w:rsid w:val="00CD3B83"/>
    <w:rsid w:val="00CD4315"/>
    <w:rsid w:val="00CD44A2"/>
    <w:rsid w:val="00CD4C0D"/>
    <w:rsid w:val="00CD4F6E"/>
    <w:rsid w:val="00CD5D7D"/>
    <w:rsid w:val="00CD65DD"/>
    <w:rsid w:val="00CD723D"/>
    <w:rsid w:val="00CE0BE2"/>
    <w:rsid w:val="00CE25AC"/>
    <w:rsid w:val="00CE2ABB"/>
    <w:rsid w:val="00CE37AB"/>
    <w:rsid w:val="00CE3E8B"/>
    <w:rsid w:val="00CE4090"/>
    <w:rsid w:val="00CE4CCC"/>
    <w:rsid w:val="00CE4F78"/>
    <w:rsid w:val="00CE5B26"/>
    <w:rsid w:val="00CE5E33"/>
    <w:rsid w:val="00CE61B6"/>
    <w:rsid w:val="00CE61BE"/>
    <w:rsid w:val="00CE6866"/>
    <w:rsid w:val="00CE6A5C"/>
    <w:rsid w:val="00CE741B"/>
    <w:rsid w:val="00CE7D42"/>
    <w:rsid w:val="00CF02A8"/>
    <w:rsid w:val="00CF285D"/>
    <w:rsid w:val="00CF33E3"/>
    <w:rsid w:val="00CF3965"/>
    <w:rsid w:val="00CF3B8E"/>
    <w:rsid w:val="00CF573C"/>
    <w:rsid w:val="00CF5F2B"/>
    <w:rsid w:val="00CF62F2"/>
    <w:rsid w:val="00CF640E"/>
    <w:rsid w:val="00CF64B0"/>
    <w:rsid w:val="00CF73F5"/>
    <w:rsid w:val="00CF74F8"/>
    <w:rsid w:val="00CF757B"/>
    <w:rsid w:val="00CF7E87"/>
    <w:rsid w:val="00D0023B"/>
    <w:rsid w:val="00D01264"/>
    <w:rsid w:val="00D01614"/>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D9F"/>
    <w:rsid w:val="00D13E5B"/>
    <w:rsid w:val="00D13EF1"/>
    <w:rsid w:val="00D14549"/>
    <w:rsid w:val="00D145FF"/>
    <w:rsid w:val="00D16BEB"/>
    <w:rsid w:val="00D17D6F"/>
    <w:rsid w:val="00D223FF"/>
    <w:rsid w:val="00D23606"/>
    <w:rsid w:val="00D2425A"/>
    <w:rsid w:val="00D248D7"/>
    <w:rsid w:val="00D25355"/>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3279"/>
    <w:rsid w:val="00D632A2"/>
    <w:rsid w:val="00D63A94"/>
    <w:rsid w:val="00D63E0A"/>
    <w:rsid w:val="00D64715"/>
    <w:rsid w:val="00D648A0"/>
    <w:rsid w:val="00D64B1D"/>
    <w:rsid w:val="00D64D58"/>
    <w:rsid w:val="00D66624"/>
    <w:rsid w:val="00D66C8E"/>
    <w:rsid w:val="00D6712E"/>
    <w:rsid w:val="00D67D57"/>
    <w:rsid w:val="00D701EF"/>
    <w:rsid w:val="00D70696"/>
    <w:rsid w:val="00D70EF8"/>
    <w:rsid w:val="00D717B8"/>
    <w:rsid w:val="00D723A9"/>
    <w:rsid w:val="00D73822"/>
    <w:rsid w:val="00D74B32"/>
    <w:rsid w:val="00D75232"/>
    <w:rsid w:val="00D75B8D"/>
    <w:rsid w:val="00D763CA"/>
    <w:rsid w:val="00D76545"/>
    <w:rsid w:val="00D76B27"/>
    <w:rsid w:val="00D77ABF"/>
    <w:rsid w:val="00D77B67"/>
    <w:rsid w:val="00D8039B"/>
    <w:rsid w:val="00D81AF3"/>
    <w:rsid w:val="00D81E9F"/>
    <w:rsid w:val="00D82008"/>
    <w:rsid w:val="00D822A0"/>
    <w:rsid w:val="00D830D0"/>
    <w:rsid w:val="00D83D14"/>
    <w:rsid w:val="00D844BC"/>
    <w:rsid w:val="00D852A1"/>
    <w:rsid w:val="00D8697B"/>
    <w:rsid w:val="00D869EB"/>
    <w:rsid w:val="00D86D90"/>
    <w:rsid w:val="00D86FF5"/>
    <w:rsid w:val="00D87463"/>
    <w:rsid w:val="00D8782E"/>
    <w:rsid w:val="00D87DB4"/>
    <w:rsid w:val="00D90670"/>
    <w:rsid w:val="00D90917"/>
    <w:rsid w:val="00D9155F"/>
    <w:rsid w:val="00D92C2A"/>
    <w:rsid w:val="00D92E8E"/>
    <w:rsid w:val="00D93321"/>
    <w:rsid w:val="00D93554"/>
    <w:rsid w:val="00D93D14"/>
    <w:rsid w:val="00D941AF"/>
    <w:rsid w:val="00D953AE"/>
    <w:rsid w:val="00D95E55"/>
    <w:rsid w:val="00D96228"/>
    <w:rsid w:val="00D96457"/>
    <w:rsid w:val="00D97664"/>
    <w:rsid w:val="00DA0A73"/>
    <w:rsid w:val="00DA11F0"/>
    <w:rsid w:val="00DA1A22"/>
    <w:rsid w:val="00DA24BA"/>
    <w:rsid w:val="00DA26D9"/>
    <w:rsid w:val="00DA2E02"/>
    <w:rsid w:val="00DA350D"/>
    <w:rsid w:val="00DA374F"/>
    <w:rsid w:val="00DA3EFA"/>
    <w:rsid w:val="00DA5181"/>
    <w:rsid w:val="00DA5B59"/>
    <w:rsid w:val="00DA6B34"/>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B7C90"/>
    <w:rsid w:val="00DC00DA"/>
    <w:rsid w:val="00DC07E4"/>
    <w:rsid w:val="00DC0DF4"/>
    <w:rsid w:val="00DC0DF6"/>
    <w:rsid w:val="00DC1605"/>
    <w:rsid w:val="00DC261A"/>
    <w:rsid w:val="00DC2914"/>
    <w:rsid w:val="00DC36BF"/>
    <w:rsid w:val="00DC503F"/>
    <w:rsid w:val="00DC6177"/>
    <w:rsid w:val="00DC61E4"/>
    <w:rsid w:val="00DC63B1"/>
    <w:rsid w:val="00DC6752"/>
    <w:rsid w:val="00DC7064"/>
    <w:rsid w:val="00DC713A"/>
    <w:rsid w:val="00DC7878"/>
    <w:rsid w:val="00DC7B3F"/>
    <w:rsid w:val="00DD154F"/>
    <w:rsid w:val="00DD1A30"/>
    <w:rsid w:val="00DD1B4F"/>
    <w:rsid w:val="00DD1D4E"/>
    <w:rsid w:val="00DD22FF"/>
    <w:rsid w:val="00DD2701"/>
    <w:rsid w:val="00DD2760"/>
    <w:rsid w:val="00DD56E2"/>
    <w:rsid w:val="00DD5A2E"/>
    <w:rsid w:val="00DD5B10"/>
    <w:rsid w:val="00DD5D06"/>
    <w:rsid w:val="00DD6182"/>
    <w:rsid w:val="00DD67B7"/>
    <w:rsid w:val="00DD6C3F"/>
    <w:rsid w:val="00DD7458"/>
    <w:rsid w:val="00DD7F66"/>
    <w:rsid w:val="00DE00EF"/>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824"/>
    <w:rsid w:val="00DE7469"/>
    <w:rsid w:val="00DE7905"/>
    <w:rsid w:val="00DF0DCF"/>
    <w:rsid w:val="00DF1950"/>
    <w:rsid w:val="00DF1BF8"/>
    <w:rsid w:val="00DF218E"/>
    <w:rsid w:val="00DF25FD"/>
    <w:rsid w:val="00DF44FA"/>
    <w:rsid w:val="00DF4752"/>
    <w:rsid w:val="00DF4D0C"/>
    <w:rsid w:val="00DF5240"/>
    <w:rsid w:val="00DF6640"/>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3CDE"/>
    <w:rsid w:val="00E13E2E"/>
    <w:rsid w:val="00E1446E"/>
    <w:rsid w:val="00E14C74"/>
    <w:rsid w:val="00E159AE"/>
    <w:rsid w:val="00E15DBB"/>
    <w:rsid w:val="00E175CC"/>
    <w:rsid w:val="00E17FF5"/>
    <w:rsid w:val="00E204DB"/>
    <w:rsid w:val="00E207E8"/>
    <w:rsid w:val="00E21FC5"/>
    <w:rsid w:val="00E226A1"/>
    <w:rsid w:val="00E22CE7"/>
    <w:rsid w:val="00E22E69"/>
    <w:rsid w:val="00E2349D"/>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6E9"/>
    <w:rsid w:val="00E426D7"/>
    <w:rsid w:val="00E42E4F"/>
    <w:rsid w:val="00E4485F"/>
    <w:rsid w:val="00E44B85"/>
    <w:rsid w:val="00E4524A"/>
    <w:rsid w:val="00E458BD"/>
    <w:rsid w:val="00E5033E"/>
    <w:rsid w:val="00E5118A"/>
    <w:rsid w:val="00E51200"/>
    <w:rsid w:val="00E51A5F"/>
    <w:rsid w:val="00E52C1C"/>
    <w:rsid w:val="00E535EF"/>
    <w:rsid w:val="00E53A3B"/>
    <w:rsid w:val="00E5404E"/>
    <w:rsid w:val="00E542FE"/>
    <w:rsid w:val="00E543BB"/>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F75"/>
    <w:rsid w:val="00E87714"/>
    <w:rsid w:val="00E8780C"/>
    <w:rsid w:val="00E8789A"/>
    <w:rsid w:val="00E913A6"/>
    <w:rsid w:val="00E9158B"/>
    <w:rsid w:val="00E91D67"/>
    <w:rsid w:val="00E91E7B"/>
    <w:rsid w:val="00E91F4C"/>
    <w:rsid w:val="00E9222E"/>
    <w:rsid w:val="00E92426"/>
    <w:rsid w:val="00E92EEC"/>
    <w:rsid w:val="00E931CD"/>
    <w:rsid w:val="00E932BF"/>
    <w:rsid w:val="00E93897"/>
    <w:rsid w:val="00E946E3"/>
    <w:rsid w:val="00E94856"/>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2394"/>
    <w:rsid w:val="00EB35D1"/>
    <w:rsid w:val="00EB37FD"/>
    <w:rsid w:val="00EB3C70"/>
    <w:rsid w:val="00EB3D9E"/>
    <w:rsid w:val="00EB4072"/>
    <w:rsid w:val="00EB5C60"/>
    <w:rsid w:val="00EB623C"/>
    <w:rsid w:val="00EB6368"/>
    <w:rsid w:val="00EB7A20"/>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4DEA"/>
    <w:rsid w:val="00ED5AB9"/>
    <w:rsid w:val="00ED5D6F"/>
    <w:rsid w:val="00ED5E73"/>
    <w:rsid w:val="00ED5F90"/>
    <w:rsid w:val="00ED650F"/>
    <w:rsid w:val="00ED6B44"/>
    <w:rsid w:val="00ED7E38"/>
    <w:rsid w:val="00EE06C1"/>
    <w:rsid w:val="00EE06E2"/>
    <w:rsid w:val="00EE0715"/>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D63"/>
    <w:rsid w:val="00EF271F"/>
    <w:rsid w:val="00EF2BA1"/>
    <w:rsid w:val="00EF2F88"/>
    <w:rsid w:val="00EF32D4"/>
    <w:rsid w:val="00EF3426"/>
    <w:rsid w:val="00EF3EE3"/>
    <w:rsid w:val="00EF4901"/>
    <w:rsid w:val="00EF5542"/>
    <w:rsid w:val="00EF627F"/>
    <w:rsid w:val="00EF661C"/>
    <w:rsid w:val="00EF6A33"/>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50B"/>
    <w:rsid w:val="00F13D5F"/>
    <w:rsid w:val="00F15528"/>
    <w:rsid w:val="00F1729C"/>
    <w:rsid w:val="00F174A0"/>
    <w:rsid w:val="00F17594"/>
    <w:rsid w:val="00F177C8"/>
    <w:rsid w:val="00F20528"/>
    <w:rsid w:val="00F20FED"/>
    <w:rsid w:val="00F2218B"/>
    <w:rsid w:val="00F222B7"/>
    <w:rsid w:val="00F22BA2"/>
    <w:rsid w:val="00F23653"/>
    <w:rsid w:val="00F23E04"/>
    <w:rsid w:val="00F24058"/>
    <w:rsid w:val="00F24C45"/>
    <w:rsid w:val="00F254E9"/>
    <w:rsid w:val="00F25F0B"/>
    <w:rsid w:val="00F277CF"/>
    <w:rsid w:val="00F27F9C"/>
    <w:rsid w:val="00F309D9"/>
    <w:rsid w:val="00F30B2B"/>
    <w:rsid w:val="00F324B1"/>
    <w:rsid w:val="00F32FAF"/>
    <w:rsid w:val="00F336AE"/>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1E20"/>
    <w:rsid w:val="00F52DF3"/>
    <w:rsid w:val="00F52FCC"/>
    <w:rsid w:val="00F532BD"/>
    <w:rsid w:val="00F53842"/>
    <w:rsid w:val="00F53A0E"/>
    <w:rsid w:val="00F54189"/>
    <w:rsid w:val="00F54685"/>
    <w:rsid w:val="00F54AEB"/>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8B4"/>
    <w:rsid w:val="00F65949"/>
    <w:rsid w:val="00F65A21"/>
    <w:rsid w:val="00F66661"/>
    <w:rsid w:val="00F67C4E"/>
    <w:rsid w:val="00F70C90"/>
    <w:rsid w:val="00F70DAB"/>
    <w:rsid w:val="00F7160E"/>
    <w:rsid w:val="00F73190"/>
    <w:rsid w:val="00F73D88"/>
    <w:rsid w:val="00F74002"/>
    <w:rsid w:val="00F742AD"/>
    <w:rsid w:val="00F7485D"/>
    <w:rsid w:val="00F748E9"/>
    <w:rsid w:val="00F75260"/>
    <w:rsid w:val="00F75D27"/>
    <w:rsid w:val="00F762C3"/>
    <w:rsid w:val="00F76CDC"/>
    <w:rsid w:val="00F76FCE"/>
    <w:rsid w:val="00F77681"/>
    <w:rsid w:val="00F7787A"/>
    <w:rsid w:val="00F8172F"/>
    <w:rsid w:val="00F825B5"/>
    <w:rsid w:val="00F82991"/>
    <w:rsid w:val="00F8315C"/>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2D83"/>
    <w:rsid w:val="00F93488"/>
    <w:rsid w:val="00F93C4F"/>
    <w:rsid w:val="00F93F23"/>
    <w:rsid w:val="00F946C3"/>
    <w:rsid w:val="00F947C3"/>
    <w:rsid w:val="00F955DE"/>
    <w:rsid w:val="00F95C24"/>
    <w:rsid w:val="00F96BC3"/>
    <w:rsid w:val="00F972F0"/>
    <w:rsid w:val="00F97B7B"/>
    <w:rsid w:val="00F97C3A"/>
    <w:rsid w:val="00FA0CBB"/>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933"/>
    <w:rsid w:val="00FC4085"/>
    <w:rsid w:val="00FC4CCF"/>
    <w:rsid w:val="00FC54FA"/>
    <w:rsid w:val="00FC58B7"/>
    <w:rsid w:val="00FC5BE7"/>
    <w:rsid w:val="00FC5F0C"/>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D6B3B"/>
    <w:rsid w:val="00FE0587"/>
    <w:rsid w:val="00FE1052"/>
    <w:rsid w:val="00FE1384"/>
    <w:rsid w:val="00FE2011"/>
    <w:rsid w:val="00FE24A4"/>
    <w:rsid w:val="00FE30F8"/>
    <w:rsid w:val="00FE322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606"/>
    <w:rsid w:val="00FF5640"/>
    <w:rsid w:val="00FF56C0"/>
    <w:rsid w:val="00FF603A"/>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5</cp:revision>
  <cp:lastPrinted>2023-03-02T09:39:00Z</cp:lastPrinted>
  <dcterms:created xsi:type="dcterms:W3CDTF">2023-03-06T06:51:00Z</dcterms:created>
  <dcterms:modified xsi:type="dcterms:W3CDTF">2023-03-07T05:52:00Z</dcterms:modified>
</cp:coreProperties>
</file>