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F48F070"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635296">
        <w:rPr>
          <w:rFonts w:ascii="標楷體" w:eastAsia="標楷體" w:hAnsi="標楷體" w:hint="eastAsia"/>
          <w:b w:val="0"/>
          <w:sz w:val="36"/>
          <w:szCs w:val="36"/>
        </w:rPr>
        <w:t>3</w:t>
      </w:r>
      <w:r w:rsidRPr="0024110B">
        <w:rPr>
          <w:rFonts w:ascii="標楷體" w:eastAsia="標楷體" w:hAnsi="標楷體"/>
          <w:b w:val="0"/>
          <w:sz w:val="36"/>
          <w:szCs w:val="36"/>
        </w:rPr>
        <w:t>次會議紀錄</w:t>
      </w:r>
    </w:p>
    <w:p w14:paraId="625813A0" w14:textId="78EF9DCD"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635296">
        <w:rPr>
          <w:rFonts w:ascii="標楷體" w:hAnsi="標楷體" w:hint="eastAsia"/>
          <w:color w:val="000000"/>
          <w:szCs w:val="32"/>
        </w:rPr>
        <w:t>2</w:t>
      </w:r>
      <w:r w:rsidRPr="007A4EE7">
        <w:rPr>
          <w:rFonts w:ascii="標楷體" w:hAnsi="標楷體"/>
          <w:color w:val="000000"/>
          <w:szCs w:val="32"/>
        </w:rPr>
        <w:t>月</w:t>
      </w:r>
      <w:r w:rsidR="00635296">
        <w:rPr>
          <w:rFonts w:ascii="標楷體" w:hAnsi="標楷體" w:hint="eastAsia"/>
          <w:color w:val="000000"/>
          <w:szCs w:val="32"/>
        </w:rPr>
        <w:t>2</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20069BCD" w14:textId="77777777" w:rsidR="004816CC" w:rsidRPr="004816CC" w:rsidRDefault="00DB18D8" w:rsidP="00114B89">
      <w:pPr>
        <w:tabs>
          <w:tab w:val="left" w:pos="5400"/>
        </w:tabs>
        <w:kinsoku w:val="0"/>
        <w:overflowPunct w:val="0"/>
        <w:spacing w:line="440" w:lineRule="exact"/>
        <w:ind w:leftChars="-4" w:left="1260" w:hangingChars="398" w:hanging="1274"/>
        <w:jc w:val="both"/>
        <w:rPr>
          <w:rFonts w:ascii="標楷體"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EE6092">
        <w:rPr>
          <w:rFonts w:ascii="標楷體" w:hAnsi="標楷體" w:hint="eastAsia"/>
          <w:sz w:val="32"/>
          <w:szCs w:val="32"/>
        </w:rPr>
        <w:t xml:space="preserve">  </w:t>
      </w:r>
      <w:r w:rsidR="00E13E2E" w:rsidRPr="00E13E2E">
        <w:rPr>
          <w:rFonts w:ascii="標楷體" w:hAnsi="標楷體" w:hint="eastAsia"/>
          <w:sz w:val="32"/>
          <w:szCs w:val="32"/>
        </w:rPr>
        <w:t>周弘憲</w:t>
      </w:r>
      <w:r w:rsidR="00EE6092">
        <w:rPr>
          <w:rFonts w:ascii="標楷體" w:hAnsi="標楷體" w:hint="eastAsia"/>
          <w:sz w:val="32"/>
          <w:szCs w:val="32"/>
        </w:rPr>
        <w:t xml:space="preserve">  </w:t>
      </w:r>
      <w:r w:rsidR="004816CC" w:rsidRPr="004816CC">
        <w:rPr>
          <w:rFonts w:ascii="標楷體" w:hAnsi="標楷體" w:cs="Arial" w:hint="eastAsia"/>
          <w:sz w:val="32"/>
          <w:szCs w:val="32"/>
        </w:rPr>
        <w:t xml:space="preserve">姚立德  </w:t>
      </w:r>
      <w:r w:rsidR="004816CC" w:rsidRPr="004816CC">
        <w:rPr>
          <w:rFonts w:ascii="標楷體" w:hAnsi="標楷體" w:hint="eastAsia"/>
          <w:sz w:val="32"/>
          <w:szCs w:val="32"/>
        </w:rPr>
        <w:t xml:space="preserve">楊雅惠  </w:t>
      </w:r>
      <w:r w:rsidR="004816CC" w:rsidRPr="004816CC">
        <w:rPr>
          <w:rFonts w:hAnsi="標楷體" w:hint="eastAsia"/>
          <w:sz w:val="32"/>
          <w:szCs w:val="32"/>
        </w:rPr>
        <w:t>王秀紅</w:t>
      </w:r>
      <w:r w:rsidR="004816CC" w:rsidRPr="004816CC">
        <w:rPr>
          <w:rFonts w:hAnsi="標楷體" w:hint="eastAsia"/>
          <w:sz w:val="32"/>
          <w:szCs w:val="32"/>
        </w:rPr>
        <w:t xml:space="preserve">  </w:t>
      </w:r>
      <w:r w:rsidR="004816CC" w:rsidRPr="004816CC">
        <w:rPr>
          <w:rFonts w:ascii="標楷體" w:hAnsi="標楷體" w:hint="eastAsia"/>
          <w:sz w:val="32"/>
          <w:szCs w:val="32"/>
        </w:rPr>
        <w:t>何怡澄</w:t>
      </w:r>
    </w:p>
    <w:p w14:paraId="348C7B3C" w14:textId="6E91ED29" w:rsidR="004816CC" w:rsidRPr="004816CC" w:rsidRDefault="004816CC" w:rsidP="00114B89">
      <w:pPr>
        <w:tabs>
          <w:tab w:val="left" w:pos="5400"/>
        </w:tabs>
        <w:kinsoku w:val="0"/>
        <w:overflowPunct w:val="0"/>
        <w:spacing w:line="440" w:lineRule="exact"/>
        <w:ind w:leftChars="-4" w:left="1260" w:hangingChars="398" w:hanging="1274"/>
        <w:jc w:val="both"/>
        <w:rPr>
          <w:rFonts w:ascii="標楷體" w:hAnsi="標楷體" w:cs="Arial"/>
          <w:sz w:val="32"/>
          <w:szCs w:val="32"/>
        </w:rPr>
      </w:pPr>
      <w:r w:rsidRPr="004816CC">
        <w:rPr>
          <w:rFonts w:ascii="標楷體" w:hAnsi="標楷體" w:cs="Arial" w:hint="eastAsia"/>
          <w:sz w:val="32"/>
          <w:szCs w:val="32"/>
        </w:rPr>
        <w:t xml:space="preserve">        陳錦生  </w:t>
      </w:r>
      <w:r w:rsidRPr="004816CC">
        <w:rPr>
          <w:rFonts w:hAnsi="標楷體" w:hint="eastAsia"/>
          <w:sz w:val="32"/>
          <w:szCs w:val="32"/>
        </w:rPr>
        <w:t>伊萬</w:t>
      </w:r>
      <w:proofErr w:type="gramStart"/>
      <w:r w:rsidRPr="004816CC">
        <w:rPr>
          <w:rFonts w:hAnsi="標楷體" w:hint="eastAsia"/>
          <w:sz w:val="32"/>
          <w:szCs w:val="32"/>
        </w:rPr>
        <w:t>•</w:t>
      </w:r>
      <w:proofErr w:type="gramEnd"/>
      <w:r w:rsidRPr="004816CC">
        <w:rPr>
          <w:rFonts w:hAnsi="標楷體" w:hint="eastAsia"/>
          <w:sz w:val="32"/>
          <w:szCs w:val="32"/>
        </w:rPr>
        <w:t>納威</w:t>
      </w:r>
      <w:r w:rsidRPr="004816CC">
        <w:rPr>
          <w:rFonts w:hAnsi="標楷體" w:hint="eastAsia"/>
          <w:sz w:val="32"/>
          <w:szCs w:val="32"/>
        </w:rPr>
        <w:t xml:space="preserve">      </w:t>
      </w:r>
      <w:r w:rsidR="009A258D" w:rsidRPr="004816CC">
        <w:rPr>
          <w:rFonts w:ascii="標楷體" w:hAnsi="標楷體" w:cs="Arial" w:hint="eastAsia"/>
          <w:sz w:val="32"/>
          <w:szCs w:val="32"/>
        </w:rPr>
        <w:t>吳新興</w:t>
      </w:r>
      <w:r w:rsidRPr="004816CC">
        <w:rPr>
          <w:rFonts w:ascii="標楷體" w:hAnsi="標楷體" w:cs="Arial" w:hint="eastAsia"/>
          <w:sz w:val="32"/>
          <w:szCs w:val="32"/>
        </w:rPr>
        <w:t xml:space="preserve">  </w:t>
      </w:r>
      <w:r w:rsidRPr="004816CC">
        <w:rPr>
          <w:rFonts w:ascii="標楷體" w:hAnsi="標楷體" w:hint="eastAsia"/>
          <w:sz w:val="32"/>
          <w:szCs w:val="32"/>
        </w:rPr>
        <w:t>陳慈陽</w:t>
      </w:r>
      <w:bookmarkStart w:id="1" w:name="_Hlk121898923"/>
      <w:r w:rsidRPr="004816CC">
        <w:rPr>
          <w:rFonts w:ascii="標楷體" w:hAnsi="標楷體" w:hint="eastAsia"/>
          <w:sz w:val="32"/>
          <w:szCs w:val="32"/>
        </w:rPr>
        <w:t xml:space="preserve">  </w:t>
      </w:r>
      <w:r w:rsidR="00635296" w:rsidRPr="004816CC">
        <w:rPr>
          <w:rFonts w:ascii="標楷體" w:hAnsi="標楷體" w:cs="Arial" w:hint="eastAsia"/>
          <w:sz w:val="32"/>
          <w:szCs w:val="32"/>
        </w:rPr>
        <w:t>周蓮香</w:t>
      </w:r>
    </w:p>
    <w:p w14:paraId="14815580" w14:textId="6136AAE1" w:rsidR="00E0779F" w:rsidRPr="00E13E2E" w:rsidRDefault="00635296" w:rsidP="00114B89">
      <w:pPr>
        <w:tabs>
          <w:tab w:val="left" w:pos="5400"/>
        </w:tabs>
        <w:kinsoku w:val="0"/>
        <w:overflowPunct w:val="0"/>
        <w:spacing w:line="440" w:lineRule="exact"/>
        <w:ind w:leftChars="-4" w:left="1260" w:hangingChars="398" w:hanging="1274"/>
        <w:jc w:val="both"/>
        <w:rPr>
          <w:rFonts w:hAnsi="標楷體"/>
          <w:sz w:val="32"/>
          <w:szCs w:val="32"/>
        </w:rPr>
      </w:pPr>
      <w:r w:rsidRPr="00635296">
        <w:rPr>
          <w:rFonts w:ascii="標楷體" w:hAnsi="標楷體" w:cs="Arial" w:hint="eastAsia"/>
          <w:color w:val="FF0000"/>
          <w:sz w:val="32"/>
          <w:szCs w:val="32"/>
        </w:rPr>
        <w:t xml:space="preserve">    </w:t>
      </w:r>
      <w:r>
        <w:rPr>
          <w:rFonts w:ascii="標楷體" w:hAnsi="標楷體" w:hint="eastAsia"/>
          <w:sz w:val="32"/>
          <w:szCs w:val="32"/>
        </w:rPr>
        <w:t xml:space="preserve">  </w:t>
      </w:r>
      <w:r w:rsidR="004816CC">
        <w:rPr>
          <w:rFonts w:ascii="標楷體" w:hAnsi="標楷體" w:hint="eastAsia"/>
          <w:sz w:val="32"/>
          <w:szCs w:val="32"/>
        </w:rPr>
        <w:t xml:space="preserve">  </w:t>
      </w:r>
      <w:proofErr w:type="gramStart"/>
      <w:r w:rsidR="00E0779F" w:rsidRPr="00EE6092">
        <w:rPr>
          <w:rFonts w:hAnsi="標楷體" w:hint="eastAsia"/>
          <w:sz w:val="32"/>
          <w:szCs w:val="32"/>
        </w:rPr>
        <w:t>許</w:t>
      </w:r>
      <w:r w:rsidR="00E0779F" w:rsidRPr="00E13E2E">
        <w:rPr>
          <w:rFonts w:hAnsi="標楷體" w:hint="eastAsia"/>
          <w:sz w:val="32"/>
          <w:szCs w:val="32"/>
        </w:rPr>
        <w:t>舒翔</w:t>
      </w:r>
      <w:bookmarkEnd w:id="1"/>
      <w:proofErr w:type="gramEnd"/>
      <w:r w:rsidR="00301BF8">
        <w:rPr>
          <w:rFonts w:hAnsi="標楷體" w:hint="eastAsia"/>
          <w:sz w:val="32"/>
          <w:szCs w:val="32"/>
        </w:rPr>
        <w:t xml:space="preserve">  </w:t>
      </w:r>
      <w:bookmarkStart w:id="2" w:name="_Hlk123203900"/>
      <w:r w:rsidR="00550778"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B2B6981" w14:textId="5CB0B176"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1CAF234B" w14:textId="3CB3E05A" w:rsidR="00DB18D8" w:rsidRDefault="00D76545" w:rsidP="0064671E">
      <w:pPr>
        <w:tabs>
          <w:tab w:val="left" w:pos="5400"/>
        </w:tabs>
        <w:kinsoku w:val="0"/>
        <w:overflowPunct w:val="0"/>
        <w:spacing w:line="450" w:lineRule="exact"/>
        <w:ind w:leftChars="-4" w:left="1279" w:hangingChars="404" w:hanging="129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E27F87">
        <w:rPr>
          <w:rFonts w:ascii="標楷體" w:hAnsi="標楷體" w:hint="eastAsia"/>
          <w:color w:val="000000"/>
          <w:kern w:val="0"/>
          <w:sz w:val="32"/>
          <w:szCs w:val="32"/>
        </w:rPr>
        <w:t>許秀春</w:t>
      </w:r>
    </w:p>
    <w:p w14:paraId="05E9A5ED" w14:textId="04C7CC2C"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C10239">
      <w:pPr>
        <w:kinsoku w:val="0"/>
        <w:overflowPunct w:val="0"/>
        <w:snapToGrid w:val="0"/>
        <w:spacing w:beforeLines="50" w:before="240" w:line="52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4E98A472" w:rsidR="00DB18D8" w:rsidRPr="004877F7" w:rsidRDefault="00DB18D8" w:rsidP="00C10239">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w:t>
      </w:r>
      <w:r w:rsidR="00635296">
        <w:rPr>
          <w:rFonts w:ascii="標楷體" w:hAnsi="標楷體" w:hint="eastAsia"/>
        </w:rPr>
        <w:t>2</w:t>
      </w:r>
      <w:r w:rsidRPr="004877F7">
        <w:rPr>
          <w:rFonts w:ascii="標楷體" w:hAnsi="標楷體"/>
        </w:rPr>
        <w:t>次會議紀錄。</w:t>
      </w:r>
    </w:p>
    <w:p w14:paraId="0E1B11C8" w14:textId="2EC04C07" w:rsidR="00571B61" w:rsidRPr="00571B61" w:rsidRDefault="00DB18D8" w:rsidP="0002486D">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5667A4A5" w14:textId="1D9C1E0E" w:rsidR="00500356" w:rsidRDefault="00DB18D8" w:rsidP="00C10239">
      <w:pPr>
        <w:pStyle w:val="30"/>
        <w:overflowPunct w:val="0"/>
        <w:snapToGrid w:val="0"/>
        <w:spacing w:line="520" w:lineRule="atLeast"/>
        <w:ind w:leftChars="95" w:left="339" w:hangingChars="5" w:hanging="16"/>
        <w:rPr>
          <w:rFonts w:ascii="標楷體" w:hAnsi="標楷體"/>
        </w:rPr>
      </w:pPr>
      <w:r w:rsidRPr="004877F7">
        <w:rPr>
          <w:rFonts w:ascii="標楷體" w:hAnsi="標楷體"/>
        </w:rPr>
        <w:t>二、會議決議事項執行之情形</w:t>
      </w:r>
    </w:p>
    <w:p w14:paraId="0939D123" w14:textId="48DE5FD4" w:rsidR="00FD38C8" w:rsidRDefault="001B0E35" w:rsidP="00C10239">
      <w:pPr>
        <w:pStyle w:val="30"/>
        <w:overflowPunct w:val="0"/>
        <w:snapToGrid w:val="0"/>
        <w:spacing w:line="520" w:lineRule="atLeast"/>
        <w:ind w:leftChars="100" w:left="1271" w:hangingChars="291" w:hanging="931"/>
        <w:rPr>
          <w:rFonts w:ascii="標楷體" w:hAnsi="標楷體"/>
        </w:rPr>
      </w:pPr>
      <w:r>
        <w:rPr>
          <w:rFonts w:ascii="標楷體" w:hAnsi="標楷體" w:hint="eastAsia"/>
        </w:rPr>
        <w:t>（一）</w:t>
      </w:r>
      <w:r w:rsidR="00635296" w:rsidRPr="00577A76">
        <w:rPr>
          <w:rFonts w:ascii="標楷體" w:hAnsi="標楷體" w:hint="eastAsia"/>
          <w:spacing w:val="-8"/>
        </w:rPr>
        <w:t>第120次會議，周召集人</w:t>
      </w:r>
      <w:proofErr w:type="gramStart"/>
      <w:r w:rsidR="00635296" w:rsidRPr="00577A76">
        <w:rPr>
          <w:rFonts w:ascii="標楷體" w:hAnsi="標楷體" w:hint="eastAsia"/>
          <w:spacing w:val="-8"/>
        </w:rPr>
        <w:t>弘憲提</w:t>
      </w:r>
      <w:proofErr w:type="gramEnd"/>
      <w:r w:rsidR="00635296" w:rsidRPr="00577A76">
        <w:rPr>
          <w:rFonts w:ascii="標楷體" w:hAnsi="標楷體" w:hint="eastAsia"/>
          <w:spacing w:val="-8"/>
        </w:rPr>
        <w:t>：審查銓敘</w:t>
      </w:r>
      <w:proofErr w:type="gramStart"/>
      <w:r w:rsidR="00635296" w:rsidRPr="00577A76">
        <w:rPr>
          <w:rFonts w:ascii="標楷體" w:hAnsi="標楷體" w:hint="eastAsia"/>
          <w:spacing w:val="-8"/>
        </w:rPr>
        <w:t>部函陳公務人員</w:t>
      </w:r>
      <w:r w:rsidR="00635296" w:rsidRPr="00635296">
        <w:rPr>
          <w:rFonts w:ascii="標楷體" w:hAnsi="標楷體" w:hint="eastAsia"/>
        </w:rPr>
        <w:t>陞</w:t>
      </w:r>
      <w:proofErr w:type="gramEnd"/>
      <w:r w:rsidR="00635296" w:rsidRPr="00635296">
        <w:rPr>
          <w:rFonts w:ascii="標楷體" w:hAnsi="標楷體" w:hint="eastAsia"/>
        </w:rPr>
        <w:t>遷法部分條文修正草案總說明及條文對照表一案報告，</w:t>
      </w:r>
      <w:r w:rsidR="00635296" w:rsidRPr="00635296">
        <w:rPr>
          <w:rFonts w:ascii="標楷體" w:hAnsi="標楷體" w:hint="eastAsia"/>
          <w:spacing w:val="-6"/>
        </w:rPr>
        <w:t>經決議：「照審查會決議通過。」紀錄在卷。業於中華民國</w:t>
      </w:r>
      <w:r w:rsidR="00635296" w:rsidRPr="00635296">
        <w:rPr>
          <w:rFonts w:ascii="標楷體" w:hAnsi="標楷體" w:hint="eastAsia"/>
        </w:rPr>
        <w:t>112年1月16日函送立法院審議，另函知銓敘部。</w:t>
      </w:r>
    </w:p>
    <w:p w14:paraId="3F0E2763" w14:textId="4C425A40" w:rsidR="00FD38C8" w:rsidRDefault="00FD38C8" w:rsidP="00C10239">
      <w:pPr>
        <w:pStyle w:val="30"/>
        <w:overflowPunct w:val="0"/>
        <w:snapToGrid w:val="0"/>
        <w:spacing w:line="520" w:lineRule="atLeast"/>
        <w:ind w:leftChars="94" w:left="976" w:hangingChars="205" w:hanging="656"/>
        <w:rPr>
          <w:rFonts w:ascii="標楷體" w:hAnsi="標楷體"/>
        </w:rPr>
      </w:pPr>
      <w:r>
        <w:rPr>
          <w:rFonts w:ascii="標楷體" w:hAnsi="標楷體" w:hint="eastAsia"/>
        </w:rPr>
        <w:t xml:space="preserve">  </w:t>
      </w:r>
      <w:r w:rsidR="00537DBC">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proofErr w:type="gramEnd"/>
    </w:p>
    <w:p w14:paraId="266CEBAC" w14:textId="6BF62EF9" w:rsidR="009E6C63" w:rsidRDefault="009E6C63" w:rsidP="00C10239">
      <w:pPr>
        <w:pStyle w:val="30"/>
        <w:overflowPunct w:val="0"/>
        <w:snapToGrid w:val="0"/>
        <w:spacing w:line="520" w:lineRule="atLeast"/>
        <w:ind w:leftChars="20" w:left="1301" w:hangingChars="385" w:hanging="1233"/>
        <w:rPr>
          <w:rFonts w:ascii="標楷體" w:hAnsi="標楷體"/>
        </w:rPr>
      </w:pPr>
      <w:r>
        <w:rPr>
          <w:rFonts w:ascii="標楷體" w:hAnsi="標楷體" w:hint="eastAsia"/>
          <w:b/>
        </w:rPr>
        <w:t xml:space="preserve">  </w:t>
      </w:r>
      <w:bookmarkStart w:id="5" w:name="_Hlk124152165"/>
      <w:r>
        <w:rPr>
          <w:rFonts w:ascii="標楷體" w:hAnsi="標楷體" w:hint="eastAsia"/>
        </w:rPr>
        <w:t>（二）</w:t>
      </w:r>
      <w:r w:rsidR="006116F7" w:rsidRPr="006116F7">
        <w:rPr>
          <w:rFonts w:ascii="標楷體" w:hAnsi="標楷體" w:hint="eastAsia"/>
          <w:spacing w:val="4"/>
        </w:rPr>
        <w:t>第120次會議，銓敘</w:t>
      </w:r>
      <w:proofErr w:type="gramStart"/>
      <w:r w:rsidR="006116F7" w:rsidRPr="006116F7">
        <w:rPr>
          <w:rFonts w:ascii="標楷體" w:hAnsi="標楷體" w:hint="eastAsia"/>
          <w:spacing w:val="4"/>
        </w:rPr>
        <w:t>部函陳</w:t>
      </w:r>
      <w:proofErr w:type="gramEnd"/>
      <w:r w:rsidR="006116F7" w:rsidRPr="006116F7">
        <w:rPr>
          <w:rFonts w:ascii="標楷體" w:hAnsi="標楷體" w:hint="eastAsia"/>
          <w:spacing w:val="4"/>
        </w:rPr>
        <w:t>公務人員執行職務意外傷亡</w:t>
      </w:r>
      <w:r w:rsidR="006116F7" w:rsidRPr="006116F7">
        <w:rPr>
          <w:rFonts w:ascii="標楷體" w:hAnsi="標楷體" w:hint="eastAsia"/>
          <w:spacing w:val="-8"/>
        </w:rPr>
        <w:t>慰問金發給辦法第4條修正草案總說明及條文對照表一案，</w:t>
      </w:r>
      <w:r w:rsidR="006116F7" w:rsidRPr="006116F7">
        <w:rPr>
          <w:rFonts w:ascii="標楷體" w:hAnsi="標楷體" w:hint="eastAsia"/>
        </w:rPr>
        <w:t>經決議：「</w:t>
      </w:r>
      <w:proofErr w:type="gramStart"/>
      <w:r w:rsidR="006116F7" w:rsidRPr="006116F7">
        <w:rPr>
          <w:rFonts w:ascii="標楷體" w:hAnsi="標楷體" w:hint="eastAsia"/>
        </w:rPr>
        <w:t>照部擬意見</w:t>
      </w:r>
      <w:proofErr w:type="gramEnd"/>
      <w:r w:rsidR="006116F7" w:rsidRPr="006116F7">
        <w:rPr>
          <w:rFonts w:ascii="標楷體" w:hAnsi="標楷體" w:hint="eastAsia"/>
        </w:rPr>
        <w:t>通過。」紀錄在卷。業於中華民國112年1月13日函請行政院同意會銜發布及送請立法院查照，另函知銓敘部。</w:t>
      </w:r>
    </w:p>
    <w:p w14:paraId="288D2F27" w14:textId="0137049F" w:rsidR="009E6C63" w:rsidRDefault="009E6C63" w:rsidP="00C10239">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bookmarkEnd w:id="5"/>
      <w:proofErr w:type="gramEnd"/>
    </w:p>
    <w:p w14:paraId="7BC0A681" w14:textId="09028C9C" w:rsidR="009E6C63" w:rsidRDefault="009E6C63" w:rsidP="00EC3A8D">
      <w:pPr>
        <w:pStyle w:val="30"/>
        <w:overflowPunct w:val="0"/>
        <w:snapToGrid w:val="0"/>
        <w:spacing w:line="520" w:lineRule="atLeast"/>
        <w:ind w:leftChars="26" w:left="1315" w:hangingChars="383" w:hanging="1227"/>
        <w:rPr>
          <w:rFonts w:ascii="標楷體" w:hAnsi="標楷體"/>
        </w:rPr>
      </w:pPr>
      <w:r>
        <w:rPr>
          <w:rFonts w:ascii="標楷體" w:hAnsi="標楷體" w:hint="eastAsia"/>
          <w:b/>
        </w:rPr>
        <w:t xml:space="preserve">  </w:t>
      </w:r>
      <w:r>
        <w:rPr>
          <w:rFonts w:ascii="標楷體" w:hAnsi="標楷體" w:hint="eastAsia"/>
        </w:rPr>
        <w:t>（三）</w:t>
      </w:r>
      <w:r w:rsidR="002A31BE" w:rsidRPr="003B7244">
        <w:rPr>
          <w:rFonts w:ascii="標楷體" w:hAnsi="標楷體" w:hint="eastAsia"/>
          <w:spacing w:val="4"/>
        </w:rPr>
        <w:t>第120次會議，</w:t>
      </w:r>
      <w:proofErr w:type="gramStart"/>
      <w:r w:rsidR="002A31BE" w:rsidRPr="003B7244">
        <w:rPr>
          <w:rFonts w:ascii="標楷體" w:hAnsi="標楷體" w:hint="eastAsia"/>
          <w:spacing w:val="4"/>
        </w:rPr>
        <w:t>考選部函請</w:t>
      </w:r>
      <w:proofErr w:type="gramEnd"/>
      <w:r w:rsidR="002A31BE" w:rsidRPr="003B7244">
        <w:rPr>
          <w:rFonts w:ascii="標楷體" w:hAnsi="標楷體" w:hint="eastAsia"/>
          <w:spacing w:val="4"/>
        </w:rPr>
        <w:t>舉辦112年專門職業及技術</w:t>
      </w:r>
      <w:r w:rsidR="002A31BE" w:rsidRPr="002A31BE">
        <w:rPr>
          <w:rFonts w:ascii="標楷體" w:hAnsi="標楷體" w:hint="eastAsia"/>
        </w:rPr>
        <w:t>人員高等考試大地工程技師考試分階段考試（第一階段</w:t>
      </w:r>
      <w:r w:rsidR="002A31BE" w:rsidRPr="002A31BE">
        <w:rPr>
          <w:rFonts w:ascii="標楷體" w:hAnsi="標楷體" w:hint="eastAsia"/>
        </w:rPr>
        <w:lastRenderedPageBreak/>
        <w:t>考試）、</w:t>
      </w:r>
      <w:proofErr w:type="gramStart"/>
      <w:r w:rsidR="002A31BE" w:rsidRPr="002A31BE">
        <w:rPr>
          <w:rFonts w:ascii="標楷體" w:hAnsi="標楷體" w:hint="eastAsia"/>
        </w:rPr>
        <w:t>驗船師</w:t>
      </w:r>
      <w:proofErr w:type="gramEnd"/>
      <w:r w:rsidR="002A31BE" w:rsidRPr="002A31BE">
        <w:rPr>
          <w:rFonts w:ascii="標楷體" w:hAnsi="標楷體" w:hint="eastAsia"/>
        </w:rPr>
        <w:t>、引水人、第一次食品技師考試、高等暨普通考試消防設備人員考試、普通考試地政士、專責報關</w:t>
      </w:r>
      <w:r w:rsidR="002A31BE" w:rsidRPr="002A31BE">
        <w:rPr>
          <w:rFonts w:ascii="標楷體" w:hAnsi="標楷體" w:hint="eastAsia"/>
          <w:spacing w:val="-6"/>
        </w:rPr>
        <w:t>人員、保險代理人保險經紀人及保險公證人考試，並請同意</w:t>
      </w:r>
      <w:proofErr w:type="gramStart"/>
      <w:r w:rsidR="002A31BE" w:rsidRPr="002A31BE">
        <w:rPr>
          <w:rFonts w:ascii="標楷體" w:hAnsi="標楷體" w:hint="eastAsia"/>
          <w:spacing w:val="4"/>
        </w:rPr>
        <w:t>組設典試</w:t>
      </w:r>
      <w:proofErr w:type="gramEnd"/>
      <w:r w:rsidR="002A31BE" w:rsidRPr="002A31BE">
        <w:rPr>
          <w:rFonts w:ascii="標楷體" w:hAnsi="標楷體" w:hint="eastAsia"/>
          <w:spacing w:val="4"/>
        </w:rPr>
        <w:t>委員會</w:t>
      </w:r>
      <w:proofErr w:type="gramStart"/>
      <w:r w:rsidR="002A31BE" w:rsidRPr="002A31BE">
        <w:rPr>
          <w:rFonts w:ascii="標楷體" w:hAnsi="標楷體" w:hint="eastAsia"/>
          <w:spacing w:val="4"/>
        </w:rPr>
        <w:t>辦理典</w:t>
      </w:r>
      <w:proofErr w:type="gramEnd"/>
      <w:r w:rsidR="002A31BE" w:rsidRPr="002A31BE">
        <w:rPr>
          <w:rFonts w:ascii="標楷體" w:hAnsi="標楷體" w:hint="eastAsia"/>
          <w:spacing w:val="4"/>
        </w:rPr>
        <w:t>試事宜及</w:t>
      </w:r>
      <w:proofErr w:type="gramStart"/>
      <w:r w:rsidR="002A31BE" w:rsidRPr="002A31BE">
        <w:rPr>
          <w:rFonts w:ascii="標楷體" w:hAnsi="標楷體" w:hint="eastAsia"/>
          <w:spacing w:val="4"/>
        </w:rPr>
        <w:t>核提典</w:t>
      </w:r>
      <w:proofErr w:type="gramEnd"/>
      <w:r w:rsidR="002A31BE" w:rsidRPr="002A31BE">
        <w:rPr>
          <w:rFonts w:ascii="標楷體" w:hAnsi="標楷體" w:hint="eastAsia"/>
          <w:spacing w:val="4"/>
        </w:rPr>
        <w:t>試委員長一案，</w:t>
      </w:r>
      <w:r w:rsidR="002A31BE" w:rsidRPr="002A31BE">
        <w:rPr>
          <w:rFonts w:ascii="標楷體" w:hAnsi="標楷體" w:hint="eastAsia"/>
          <w:spacing w:val="-14"/>
        </w:rPr>
        <w:t>經決議：「照案通過，請姚委員立德擔任本</w:t>
      </w:r>
      <w:proofErr w:type="gramStart"/>
      <w:r w:rsidR="002A31BE" w:rsidRPr="002A31BE">
        <w:rPr>
          <w:rFonts w:ascii="標楷體" w:hAnsi="標楷體" w:hint="eastAsia"/>
          <w:spacing w:val="-14"/>
        </w:rPr>
        <w:t>考試典</w:t>
      </w:r>
      <w:proofErr w:type="gramEnd"/>
      <w:r w:rsidR="002A31BE" w:rsidRPr="002A31BE">
        <w:rPr>
          <w:rFonts w:ascii="標楷體" w:hAnsi="標楷體" w:hint="eastAsia"/>
          <w:spacing w:val="-14"/>
        </w:rPr>
        <w:t>試委員長。」</w:t>
      </w:r>
      <w:r w:rsidR="002A31BE" w:rsidRPr="002A31BE">
        <w:rPr>
          <w:rFonts w:ascii="標楷體" w:hAnsi="標楷體" w:hint="eastAsia"/>
        </w:rPr>
        <w:t>紀錄在卷。業於中華民國112年1月18日呈請特派，另於同年月13日函復考選部。</w:t>
      </w:r>
    </w:p>
    <w:p w14:paraId="1726F062" w14:textId="77777777" w:rsidR="008B45B7" w:rsidRDefault="009E6C63" w:rsidP="00F33A71">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proofErr w:type="gramEnd"/>
    </w:p>
    <w:p w14:paraId="6DA4D173" w14:textId="540A4485" w:rsidR="00B23DCF" w:rsidRDefault="008B45B7" w:rsidP="008B45B7">
      <w:pPr>
        <w:pStyle w:val="30"/>
        <w:overflowPunct w:val="0"/>
        <w:snapToGrid w:val="0"/>
        <w:spacing w:line="520" w:lineRule="atLeast"/>
        <w:ind w:leftChars="100" w:left="1287" w:hangingChars="296" w:hanging="947"/>
        <w:rPr>
          <w:rFonts w:ascii="標楷體" w:hAnsi="標楷體"/>
        </w:rPr>
      </w:pPr>
      <w:r>
        <w:rPr>
          <w:rFonts w:ascii="標楷體" w:hAnsi="標楷體" w:hint="eastAsia"/>
        </w:rPr>
        <w:t>（四）</w:t>
      </w:r>
      <w:r w:rsidRPr="008B45B7">
        <w:rPr>
          <w:rFonts w:ascii="標楷體" w:hAnsi="標楷體" w:hint="eastAsia"/>
          <w:spacing w:val="-9"/>
        </w:rPr>
        <w:t>第121次會議，考選</w:t>
      </w:r>
      <w:proofErr w:type="gramStart"/>
      <w:r w:rsidRPr="008B45B7">
        <w:rPr>
          <w:rFonts w:ascii="標楷體" w:hAnsi="標楷體" w:hint="eastAsia"/>
          <w:spacing w:val="-9"/>
        </w:rPr>
        <w:t>部函陳</w:t>
      </w:r>
      <w:proofErr w:type="gramEnd"/>
      <w:r w:rsidRPr="008B45B7">
        <w:rPr>
          <w:rFonts w:ascii="標楷體" w:hAnsi="標楷體" w:hint="eastAsia"/>
          <w:spacing w:val="-9"/>
        </w:rPr>
        <w:t>公務人員特種考試司法人員考試</w:t>
      </w:r>
      <w:r w:rsidRPr="008B45B7">
        <w:rPr>
          <w:rFonts w:ascii="標楷體" w:hAnsi="標楷體" w:hint="eastAsia"/>
        </w:rPr>
        <w:t>規則第6條附表二修正草案一案，經決議：「1.</w:t>
      </w:r>
      <w:proofErr w:type="gramStart"/>
      <w:r w:rsidRPr="008B45B7">
        <w:rPr>
          <w:rFonts w:ascii="標楷體" w:hAnsi="標楷體" w:hint="eastAsia"/>
        </w:rPr>
        <w:t>照部擬及</w:t>
      </w:r>
      <w:proofErr w:type="gramEnd"/>
      <w:r w:rsidRPr="008B45B7">
        <w:rPr>
          <w:rFonts w:ascii="標楷體" w:hAnsi="標楷體" w:hint="eastAsia"/>
        </w:rPr>
        <w:t>院一組意見通過。2.會議紀錄同時確定。」紀錄在卷。業</w:t>
      </w:r>
      <w:r w:rsidRPr="008B45B7">
        <w:rPr>
          <w:rFonts w:ascii="標楷體" w:hAnsi="標楷體" w:hint="eastAsia"/>
          <w:spacing w:val="-4"/>
        </w:rPr>
        <w:t>於中華民國112年1月18日修正發布及函請立法院查照，</w:t>
      </w:r>
      <w:r w:rsidRPr="008B45B7">
        <w:rPr>
          <w:rFonts w:ascii="標楷體" w:hAnsi="標楷體" w:hint="eastAsia"/>
        </w:rPr>
        <w:t>另函知考選部。</w:t>
      </w:r>
    </w:p>
    <w:p w14:paraId="28F38500" w14:textId="004BDCBE" w:rsidR="008B45B7" w:rsidRDefault="008B45B7" w:rsidP="008B45B7">
      <w:pPr>
        <w:pStyle w:val="30"/>
        <w:overflowPunct w:val="0"/>
        <w:snapToGrid w:val="0"/>
        <w:spacing w:line="520" w:lineRule="atLeast"/>
        <w:ind w:leftChars="100" w:left="1287" w:hangingChars="296" w:hanging="947"/>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proofErr w:type="gramEnd"/>
    </w:p>
    <w:p w14:paraId="04FF4840" w14:textId="77777777" w:rsidR="00FD38C8" w:rsidRDefault="00DB18D8" w:rsidP="00B626AD">
      <w:pPr>
        <w:pStyle w:val="30"/>
        <w:overflowPunct w:val="0"/>
        <w:snapToGrid w:val="0"/>
        <w:spacing w:line="520" w:lineRule="atLeast"/>
        <w:ind w:leftChars="98" w:left="1309" w:hangingChars="305" w:hanging="976"/>
        <w:rPr>
          <w:rFonts w:ascii="標楷體" w:hAnsi="標楷體"/>
          <w:color w:val="000000" w:themeColor="text1"/>
        </w:rPr>
      </w:pPr>
      <w:r w:rsidRPr="004877F7">
        <w:rPr>
          <w:rFonts w:ascii="標楷體" w:hAnsi="標楷體"/>
        </w:rPr>
        <w:t>三、</w:t>
      </w:r>
      <w:bookmarkStart w:id="6" w:name="_Hlk117163760"/>
      <w:r w:rsidRPr="004877F7">
        <w:rPr>
          <w:rFonts w:ascii="標楷體" w:hAnsi="標楷體"/>
          <w:color w:val="000000" w:themeColor="text1"/>
        </w:rPr>
        <w:t>書面報告</w:t>
      </w:r>
    </w:p>
    <w:p w14:paraId="1CDD5DDC" w14:textId="7122D98F" w:rsidR="008A3AE2" w:rsidRDefault="002D2C0C" w:rsidP="002D2C0C">
      <w:pPr>
        <w:pStyle w:val="30"/>
        <w:overflowPunct w:val="0"/>
        <w:snapToGrid w:val="0"/>
        <w:spacing w:line="520" w:lineRule="atLeast"/>
        <w:ind w:leftChars="55" w:left="1272" w:hangingChars="339" w:hanging="1085"/>
        <w:rPr>
          <w:rFonts w:ascii="標楷體" w:hAnsi="標楷體"/>
        </w:rPr>
      </w:pPr>
      <w:r>
        <w:rPr>
          <w:rFonts w:ascii="標楷體" w:hAnsi="標楷體" w:hint="eastAsia"/>
        </w:rPr>
        <w:t xml:space="preserve"> </w:t>
      </w:r>
      <w:r w:rsidRPr="002D2C0C">
        <w:rPr>
          <w:rFonts w:ascii="標楷體" w:hAnsi="標楷體" w:hint="eastAsia"/>
        </w:rPr>
        <w:t>（一）</w:t>
      </w:r>
      <w:r w:rsidRPr="002D2C0C">
        <w:rPr>
          <w:rFonts w:ascii="標楷體" w:hAnsi="標楷體" w:hint="eastAsia"/>
          <w:spacing w:val="-6"/>
        </w:rPr>
        <w:t>總統民國112年1月11日令制定公布公務人員個人</w:t>
      </w:r>
      <w:proofErr w:type="gramStart"/>
      <w:r w:rsidRPr="002D2C0C">
        <w:rPr>
          <w:rFonts w:ascii="標楷體" w:hAnsi="標楷體" w:hint="eastAsia"/>
          <w:spacing w:val="-6"/>
        </w:rPr>
        <w:t>專戶制</w:t>
      </w:r>
      <w:r w:rsidRPr="002D2C0C">
        <w:rPr>
          <w:rFonts w:ascii="標楷體" w:hAnsi="標楷體" w:hint="eastAsia"/>
        </w:rPr>
        <w:t>退休</w:t>
      </w:r>
      <w:proofErr w:type="gramEnd"/>
      <w:r w:rsidRPr="002D2C0C">
        <w:rPr>
          <w:rFonts w:ascii="標楷體" w:hAnsi="標楷體" w:hint="eastAsia"/>
        </w:rPr>
        <w:t>資遣撫</w:t>
      </w:r>
      <w:proofErr w:type="gramStart"/>
      <w:r w:rsidRPr="002D2C0C">
        <w:rPr>
          <w:rFonts w:ascii="標楷體" w:hAnsi="標楷體" w:hint="eastAsia"/>
        </w:rPr>
        <w:t>卹</w:t>
      </w:r>
      <w:proofErr w:type="gramEnd"/>
      <w:r w:rsidRPr="002D2C0C">
        <w:rPr>
          <w:rFonts w:ascii="標楷體" w:hAnsi="標楷體" w:hint="eastAsia"/>
        </w:rPr>
        <w:t>法一案，報請查照</w:t>
      </w:r>
      <w:r w:rsidR="008D205D">
        <w:rPr>
          <w:rFonts w:ascii="標楷體" w:hAnsi="標楷體" w:hint="eastAsia"/>
        </w:rPr>
        <w:t>。</w:t>
      </w:r>
    </w:p>
    <w:p w14:paraId="406F9B82" w14:textId="4CD5AD50" w:rsidR="00BC5A0E" w:rsidRDefault="00FD38C8"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009C2CA8">
        <w:rPr>
          <w:rFonts w:ascii="標楷體" w:hAnsi="標楷體" w:hint="eastAsia"/>
        </w:rPr>
        <w:t xml:space="preserve">  </w:t>
      </w:r>
      <w:r w:rsidR="002D2C0C">
        <w:rPr>
          <w:rFonts w:ascii="標楷體" w:hAnsi="標楷體" w:hint="eastAsia"/>
        </w:rPr>
        <w:t xml:space="preserve">  </w:t>
      </w:r>
      <w:r w:rsidRPr="00FD38C8">
        <w:rPr>
          <w:rFonts w:ascii="標楷體" w:hAnsi="標楷體" w:hint="eastAsia"/>
          <w:b/>
          <w:bCs/>
        </w:rPr>
        <w:t>決定：</w:t>
      </w:r>
      <w:bookmarkStart w:id="7" w:name="_Hlk124153257"/>
      <w:proofErr w:type="gramStart"/>
      <w:r w:rsidR="002D2C0C" w:rsidRPr="002D2C0C">
        <w:rPr>
          <w:rFonts w:ascii="標楷體" w:hAnsi="標楷體" w:hint="eastAsia"/>
        </w:rPr>
        <w:t>洽悉</w:t>
      </w:r>
      <w:r w:rsidR="00DD154F" w:rsidRPr="002D2C0C">
        <w:rPr>
          <w:rFonts w:ascii="標楷體" w:hAnsi="標楷體" w:hint="eastAsia"/>
        </w:rPr>
        <w:t>。</w:t>
      </w:r>
      <w:bookmarkEnd w:id="7"/>
      <w:proofErr w:type="gramEnd"/>
    </w:p>
    <w:p w14:paraId="3C66A2A4" w14:textId="5D8CDCFF" w:rsidR="002D2C0C" w:rsidRDefault="002D2C0C" w:rsidP="00DD154F">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color w:val="000000" w:themeColor="text1"/>
        </w:rPr>
        <w:t xml:space="preserve"> </w:t>
      </w:r>
      <w:r w:rsidRPr="002D2C0C">
        <w:rPr>
          <w:rFonts w:ascii="標楷體" w:hAnsi="標楷體" w:hint="eastAsia"/>
          <w:color w:val="000000" w:themeColor="text1"/>
        </w:rPr>
        <w:t>（二）</w:t>
      </w:r>
      <w:r w:rsidRPr="002D2C0C">
        <w:rPr>
          <w:rFonts w:ascii="標楷體" w:hAnsi="標楷體" w:hint="eastAsia"/>
          <w:color w:val="000000" w:themeColor="text1"/>
          <w:spacing w:val="-8"/>
        </w:rPr>
        <w:t>總統民國112年1月11日令制定公布公立學校教職員個人</w:t>
      </w:r>
      <w:proofErr w:type="gramStart"/>
      <w:r w:rsidRPr="002D2C0C">
        <w:rPr>
          <w:rFonts w:ascii="標楷體" w:hAnsi="標楷體" w:hint="eastAsia"/>
          <w:color w:val="000000" w:themeColor="text1"/>
        </w:rPr>
        <w:t>專戶制退休</w:t>
      </w:r>
      <w:proofErr w:type="gramEnd"/>
      <w:r w:rsidRPr="002D2C0C">
        <w:rPr>
          <w:rFonts w:ascii="標楷體" w:hAnsi="標楷體" w:hint="eastAsia"/>
          <w:color w:val="000000" w:themeColor="text1"/>
        </w:rPr>
        <w:t>資遣撫</w:t>
      </w:r>
      <w:proofErr w:type="gramStart"/>
      <w:r w:rsidRPr="002D2C0C">
        <w:rPr>
          <w:rFonts w:ascii="標楷體" w:hAnsi="標楷體" w:hint="eastAsia"/>
          <w:color w:val="000000" w:themeColor="text1"/>
        </w:rPr>
        <w:t>卹</w:t>
      </w:r>
      <w:proofErr w:type="gramEnd"/>
      <w:r w:rsidRPr="002D2C0C">
        <w:rPr>
          <w:rFonts w:ascii="標楷體" w:hAnsi="標楷體" w:hint="eastAsia"/>
          <w:color w:val="000000" w:themeColor="text1"/>
        </w:rPr>
        <w:t>條例一案，報請查照</w:t>
      </w:r>
      <w:r>
        <w:rPr>
          <w:rFonts w:ascii="標楷體" w:hAnsi="標楷體" w:hint="eastAsia"/>
          <w:color w:val="000000" w:themeColor="text1"/>
        </w:rPr>
        <w:t>。</w:t>
      </w:r>
    </w:p>
    <w:p w14:paraId="0007059F" w14:textId="134B4AFB" w:rsidR="002D2C0C" w:rsidRDefault="002D2C0C"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color w:val="000000" w:themeColor="text1"/>
        </w:rPr>
        <w:t xml:space="preserve">     </w:t>
      </w:r>
      <w:r w:rsidRPr="00FD38C8">
        <w:rPr>
          <w:rFonts w:ascii="標楷體" w:hAnsi="標楷體" w:hint="eastAsia"/>
          <w:b/>
          <w:bCs/>
        </w:rPr>
        <w:t>決定：</w:t>
      </w:r>
      <w:proofErr w:type="gramStart"/>
      <w:r w:rsidRPr="002D2C0C">
        <w:rPr>
          <w:rFonts w:ascii="標楷體" w:hAnsi="標楷體" w:hint="eastAsia"/>
        </w:rPr>
        <w:t>洽悉。</w:t>
      </w:r>
      <w:proofErr w:type="gramEnd"/>
    </w:p>
    <w:p w14:paraId="4A882DCA" w14:textId="3F62E338" w:rsidR="002D2C0C" w:rsidRDefault="002D2C0C"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00003A7E" w:rsidRPr="00003A7E">
        <w:rPr>
          <w:rFonts w:ascii="標楷體" w:hAnsi="標楷體" w:hint="eastAsia"/>
        </w:rPr>
        <w:t>（三）總統民國112年1月11日令修正公布公務人員退休資遣撫</w:t>
      </w:r>
      <w:proofErr w:type="gramStart"/>
      <w:r w:rsidR="00003A7E" w:rsidRPr="00003A7E">
        <w:rPr>
          <w:rFonts w:ascii="標楷體" w:hAnsi="標楷體" w:hint="eastAsia"/>
        </w:rPr>
        <w:t>卹</w:t>
      </w:r>
      <w:proofErr w:type="gramEnd"/>
      <w:r w:rsidR="00003A7E" w:rsidRPr="00003A7E">
        <w:rPr>
          <w:rFonts w:ascii="標楷體" w:hAnsi="標楷體" w:hint="eastAsia"/>
        </w:rPr>
        <w:t>法第93條及第95條條文一案，報請查照</w:t>
      </w:r>
      <w:r w:rsidR="00003A7E">
        <w:rPr>
          <w:rFonts w:ascii="標楷體" w:hAnsi="標楷體" w:hint="eastAsia"/>
        </w:rPr>
        <w:t>。</w:t>
      </w:r>
    </w:p>
    <w:p w14:paraId="4FB3BCAD" w14:textId="40DAA8C3" w:rsidR="00003A7E" w:rsidRDefault="00003A7E"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color w:val="000000" w:themeColor="text1"/>
        </w:rPr>
        <w:t xml:space="preserve">     </w:t>
      </w:r>
      <w:r w:rsidRPr="00FD38C8">
        <w:rPr>
          <w:rFonts w:ascii="標楷體" w:hAnsi="標楷體" w:hint="eastAsia"/>
          <w:b/>
          <w:bCs/>
        </w:rPr>
        <w:t>決定：</w:t>
      </w:r>
      <w:proofErr w:type="gramStart"/>
      <w:r w:rsidRPr="002D2C0C">
        <w:rPr>
          <w:rFonts w:ascii="標楷體" w:hAnsi="標楷體" w:hint="eastAsia"/>
        </w:rPr>
        <w:t>洽悉。</w:t>
      </w:r>
      <w:proofErr w:type="gramEnd"/>
    </w:p>
    <w:p w14:paraId="1F89265F" w14:textId="3C37A9E3" w:rsidR="00003A7E" w:rsidRDefault="00003A7E" w:rsidP="00DD154F">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color w:val="000000" w:themeColor="text1"/>
        </w:rPr>
        <w:t xml:space="preserve"> </w:t>
      </w:r>
      <w:r w:rsidRPr="00003A7E">
        <w:rPr>
          <w:rFonts w:ascii="標楷體" w:hAnsi="標楷體" w:hint="eastAsia"/>
          <w:color w:val="000000" w:themeColor="text1"/>
        </w:rPr>
        <w:t>（四）</w:t>
      </w:r>
      <w:r w:rsidRPr="00003A7E">
        <w:rPr>
          <w:rFonts w:ascii="標楷體" w:hAnsi="標楷體" w:hint="eastAsia"/>
          <w:color w:val="000000" w:themeColor="text1"/>
          <w:spacing w:val="-7"/>
        </w:rPr>
        <w:t>總統民國112年1月11日令修正公布公立學校教職員退休</w:t>
      </w:r>
      <w:r w:rsidRPr="00003A7E">
        <w:rPr>
          <w:rFonts w:ascii="標楷體" w:hAnsi="標楷體" w:hint="eastAsia"/>
          <w:color w:val="000000" w:themeColor="text1"/>
        </w:rPr>
        <w:t>資遣撫</w:t>
      </w:r>
      <w:proofErr w:type="gramStart"/>
      <w:r w:rsidRPr="00003A7E">
        <w:rPr>
          <w:rFonts w:ascii="標楷體" w:hAnsi="標楷體" w:hint="eastAsia"/>
          <w:color w:val="000000" w:themeColor="text1"/>
        </w:rPr>
        <w:t>卹</w:t>
      </w:r>
      <w:proofErr w:type="gramEnd"/>
      <w:r w:rsidRPr="00003A7E">
        <w:rPr>
          <w:rFonts w:ascii="標楷體" w:hAnsi="標楷體" w:hint="eastAsia"/>
          <w:color w:val="000000" w:themeColor="text1"/>
        </w:rPr>
        <w:t>條例第98條及第100條條文一案，報請查照</w:t>
      </w:r>
      <w:r>
        <w:rPr>
          <w:rFonts w:ascii="標楷體" w:hAnsi="標楷體" w:hint="eastAsia"/>
          <w:color w:val="000000" w:themeColor="text1"/>
        </w:rPr>
        <w:t>。</w:t>
      </w:r>
    </w:p>
    <w:p w14:paraId="3E7D48D9" w14:textId="5E58F90D" w:rsidR="00003A7E" w:rsidRDefault="00003A7E"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color w:val="000000" w:themeColor="text1"/>
        </w:rPr>
        <w:t xml:space="preserve">     </w:t>
      </w:r>
      <w:r w:rsidRPr="00FD38C8">
        <w:rPr>
          <w:rFonts w:ascii="標楷體" w:hAnsi="標楷體" w:hint="eastAsia"/>
          <w:b/>
          <w:bCs/>
        </w:rPr>
        <w:t>決定：</w:t>
      </w:r>
      <w:proofErr w:type="gramStart"/>
      <w:r w:rsidRPr="002D2C0C">
        <w:rPr>
          <w:rFonts w:ascii="標楷體" w:hAnsi="標楷體" w:hint="eastAsia"/>
        </w:rPr>
        <w:t>洽悉。</w:t>
      </w:r>
      <w:proofErr w:type="gramEnd"/>
    </w:p>
    <w:p w14:paraId="165747EF" w14:textId="7B3A8573"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lastRenderedPageBreak/>
        <w:t xml:space="preserve"> </w:t>
      </w:r>
      <w:r w:rsidRPr="00003A7E">
        <w:rPr>
          <w:rFonts w:ascii="標楷體" w:hAnsi="標楷體" w:hint="eastAsia"/>
        </w:rPr>
        <w:t>（五）</w:t>
      </w:r>
      <w:r w:rsidRPr="00003A7E">
        <w:rPr>
          <w:rFonts w:ascii="標楷體" w:hAnsi="標楷體" w:hint="eastAsia"/>
          <w:spacing w:val="-7"/>
        </w:rPr>
        <w:t>總統民國112年1月11日令修正公布公教人員保險法部分</w:t>
      </w:r>
      <w:r w:rsidRPr="00003A7E">
        <w:rPr>
          <w:rFonts w:ascii="標楷體" w:hAnsi="標楷體" w:hint="eastAsia"/>
        </w:rPr>
        <w:t>條文一案，報請查照</w:t>
      </w:r>
      <w:r>
        <w:rPr>
          <w:rFonts w:ascii="標楷體" w:hAnsi="標楷體" w:hint="eastAsia"/>
        </w:rPr>
        <w:t>。</w:t>
      </w:r>
    </w:p>
    <w:p w14:paraId="0F1E850A" w14:textId="1A9E509D" w:rsidR="00003A7E" w:rsidRDefault="00003A7E"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Pr="00FD38C8">
        <w:rPr>
          <w:rFonts w:ascii="標楷體" w:hAnsi="標楷體" w:hint="eastAsia"/>
          <w:b/>
          <w:bCs/>
        </w:rPr>
        <w:t>決定：</w:t>
      </w:r>
      <w:proofErr w:type="gramStart"/>
      <w:r w:rsidRPr="002D2C0C">
        <w:rPr>
          <w:rFonts w:ascii="標楷體" w:hAnsi="標楷體" w:hint="eastAsia"/>
        </w:rPr>
        <w:t>洽悉。</w:t>
      </w:r>
      <w:proofErr w:type="gramEnd"/>
    </w:p>
    <w:p w14:paraId="46875201" w14:textId="14BBA74F"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Pr="00003A7E">
        <w:rPr>
          <w:rFonts w:ascii="標楷體" w:hAnsi="標楷體" w:hint="eastAsia"/>
        </w:rPr>
        <w:t>（六）</w:t>
      </w:r>
      <w:r w:rsidRPr="00003A7E">
        <w:rPr>
          <w:rFonts w:ascii="標楷體" w:hAnsi="標楷體" w:hint="eastAsia"/>
          <w:spacing w:val="-6"/>
        </w:rPr>
        <w:t>總統民國112年1月13日令，修正公布法務部法醫研究所</w:t>
      </w:r>
      <w:r w:rsidRPr="00003A7E">
        <w:rPr>
          <w:rFonts w:ascii="標楷體" w:hAnsi="標楷體" w:hint="eastAsia"/>
        </w:rPr>
        <w:t>組織法第2條及第5條條文等五案，報請查照</w:t>
      </w:r>
      <w:r>
        <w:rPr>
          <w:rFonts w:ascii="標楷體" w:hAnsi="標楷體" w:hint="eastAsia"/>
        </w:rPr>
        <w:t>。</w:t>
      </w:r>
    </w:p>
    <w:p w14:paraId="7E0E31A6" w14:textId="21BCB8F8" w:rsidR="00003A7E" w:rsidRDefault="00003A7E"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Pr="00FD38C8">
        <w:rPr>
          <w:rFonts w:ascii="標楷體" w:hAnsi="標楷體" w:hint="eastAsia"/>
          <w:b/>
          <w:bCs/>
        </w:rPr>
        <w:t>決定：</w:t>
      </w:r>
      <w:proofErr w:type="gramStart"/>
      <w:r w:rsidRPr="002D2C0C">
        <w:rPr>
          <w:rFonts w:ascii="標楷體" w:hAnsi="標楷體" w:hint="eastAsia"/>
        </w:rPr>
        <w:t>洽悉。</w:t>
      </w:r>
      <w:proofErr w:type="gramEnd"/>
    </w:p>
    <w:p w14:paraId="6010B844" w14:textId="337CA8FA"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Pr="00003A7E">
        <w:rPr>
          <w:rFonts w:ascii="標楷體" w:hAnsi="標楷體" w:hint="eastAsia"/>
        </w:rPr>
        <w:t>（七）</w:t>
      </w:r>
      <w:r w:rsidRPr="00003A7E">
        <w:rPr>
          <w:rFonts w:ascii="標楷體" w:hAnsi="標楷體" w:hint="eastAsia"/>
          <w:spacing w:val="-6"/>
        </w:rPr>
        <w:t>考選</w:t>
      </w:r>
      <w:proofErr w:type="gramStart"/>
      <w:r w:rsidRPr="00003A7E">
        <w:rPr>
          <w:rFonts w:ascii="標楷體" w:hAnsi="標楷體" w:hint="eastAsia"/>
          <w:spacing w:val="-6"/>
        </w:rPr>
        <w:t>部函陳</w:t>
      </w:r>
      <w:proofErr w:type="gramEnd"/>
      <w:r w:rsidRPr="00003A7E">
        <w:rPr>
          <w:rFonts w:ascii="標楷體" w:hAnsi="標楷體" w:hint="eastAsia"/>
          <w:spacing w:val="-6"/>
        </w:rPr>
        <w:t>111年公務人員特種考試外交領事人員及外交</w:t>
      </w:r>
      <w:r w:rsidRPr="00003A7E">
        <w:rPr>
          <w:rFonts w:ascii="標楷體" w:hAnsi="標楷體" w:hint="eastAsia"/>
        </w:rPr>
        <w:t>行政人員、國際經濟商務人員、民航人員及原住民族</w:t>
      </w:r>
      <w:proofErr w:type="gramStart"/>
      <w:r w:rsidRPr="00003A7E">
        <w:rPr>
          <w:rFonts w:ascii="標楷體" w:hAnsi="標楷體" w:hint="eastAsia"/>
        </w:rPr>
        <w:t>考試典試及試務</w:t>
      </w:r>
      <w:proofErr w:type="gramEnd"/>
      <w:r w:rsidRPr="00003A7E">
        <w:rPr>
          <w:rFonts w:ascii="標楷體" w:hAnsi="標楷體" w:hint="eastAsia"/>
        </w:rPr>
        <w:t>辦理情形及關係文件一案，報請查照。</w:t>
      </w:r>
    </w:p>
    <w:p w14:paraId="01431DE9" w14:textId="12D5794E" w:rsidR="00C52B81" w:rsidRPr="001A4A0A" w:rsidRDefault="00003A7E" w:rsidP="00DD154F">
      <w:pPr>
        <w:pStyle w:val="30"/>
        <w:overflowPunct w:val="0"/>
        <w:snapToGrid w:val="0"/>
        <w:spacing w:line="520" w:lineRule="atLeast"/>
        <w:ind w:leftChars="54" w:left="1310" w:hangingChars="352" w:hanging="1126"/>
        <w:rPr>
          <w:rFonts w:ascii="標楷體" w:hAnsi="標楷體"/>
          <w:color w:val="FF0000"/>
        </w:rPr>
      </w:pPr>
      <w:r>
        <w:rPr>
          <w:rFonts w:ascii="標楷體" w:hAnsi="標楷體" w:hint="eastAsia"/>
        </w:rPr>
        <w:t xml:space="preserve">     </w:t>
      </w:r>
      <w:r w:rsidRPr="001A4A0A">
        <w:rPr>
          <w:rFonts w:ascii="標楷體" w:hAnsi="標楷體" w:hint="eastAsia"/>
          <w:b/>
          <w:bCs/>
        </w:rPr>
        <w:t>伊萬</w:t>
      </w:r>
      <w:proofErr w:type="gramStart"/>
      <w:r w:rsidRPr="001A4A0A">
        <w:rPr>
          <w:rFonts w:ascii="標楷體" w:hAnsi="標楷體" w:hint="eastAsia"/>
          <w:b/>
          <w:bCs/>
        </w:rPr>
        <w:t>•</w:t>
      </w:r>
      <w:proofErr w:type="gramEnd"/>
      <w:r w:rsidRPr="001A4A0A">
        <w:rPr>
          <w:rFonts w:ascii="標楷體" w:hAnsi="標楷體" w:hint="eastAsia"/>
          <w:b/>
          <w:bCs/>
        </w:rPr>
        <w:t>納威委員：</w:t>
      </w:r>
      <w:r w:rsidR="001A4A0A" w:rsidRPr="001A4A0A">
        <w:rPr>
          <w:rFonts w:ascii="標楷體" w:hAnsi="標楷體" w:hint="eastAsia"/>
        </w:rPr>
        <w:t>1.本考試自111年5月26日受理報名至12月榜示，前後歷經7個月，其中9月辦理第一試筆試時，更遭遇颱風，特別感謝南投、屏東、花蓮及</w:t>
      </w:r>
      <w:proofErr w:type="gramStart"/>
      <w:r w:rsidR="001A4A0A" w:rsidRPr="001A4A0A">
        <w:rPr>
          <w:rFonts w:ascii="標楷體" w:hAnsi="標楷體" w:hint="eastAsia"/>
        </w:rPr>
        <w:t>臺</w:t>
      </w:r>
      <w:proofErr w:type="gramEnd"/>
      <w:r w:rsidR="001A4A0A" w:rsidRPr="001A4A0A">
        <w:rPr>
          <w:rFonts w:ascii="標楷體" w:hAnsi="標楷體" w:hint="eastAsia"/>
        </w:rPr>
        <w:t>東考區縣政府的人力協助，</w:t>
      </w:r>
      <w:proofErr w:type="gramStart"/>
      <w:r w:rsidR="001A4A0A" w:rsidRPr="001A4A0A">
        <w:rPr>
          <w:rFonts w:ascii="標楷體" w:hAnsi="標楷體" w:hint="eastAsia"/>
        </w:rPr>
        <w:t>均能積極</w:t>
      </w:r>
      <w:proofErr w:type="gramEnd"/>
      <w:r w:rsidR="001A4A0A" w:rsidRPr="001A4A0A">
        <w:rPr>
          <w:rFonts w:ascii="標楷體" w:hAnsi="標楷體" w:hint="eastAsia"/>
        </w:rPr>
        <w:t>處理颱風來襲等後續試場安排事宜，所幸颱風轉向，考試得以如期舉行，未有延期情事。2.本次考試涉及4項考試，依各階段的考試需求，共</w:t>
      </w:r>
      <w:proofErr w:type="gramStart"/>
      <w:r w:rsidR="001A4A0A" w:rsidRPr="001A4A0A">
        <w:rPr>
          <w:rFonts w:ascii="標楷體" w:hAnsi="標楷體" w:hint="eastAsia"/>
        </w:rPr>
        <w:t>遴</w:t>
      </w:r>
      <w:proofErr w:type="gramEnd"/>
      <w:r w:rsidR="001A4A0A" w:rsidRPr="001A4A0A">
        <w:rPr>
          <w:rFonts w:ascii="標楷體" w:hAnsi="標楷體" w:hint="eastAsia"/>
        </w:rPr>
        <w:t>聘</w:t>
      </w:r>
      <w:proofErr w:type="gramStart"/>
      <w:r w:rsidR="001A4A0A" w:rsidRPr="001A4A0A">
        <w:rPr>
          <w:rFonts w:ascii="標楷體" w:hAnsi="標楷體" w:hint="eastAsia"/>
        </w:rPr>
        <w:t>383名典</w:t>
      </w:r>
      <w:proofErr w:type="gramEnd"/>
      <w:r w:rsidR="001A4A0A" w:rsidRPr="001A4A0A">
        <w:rPr>
          <w:rFonts w:ascii="標楷體" w:hAnsi="標楷體" w:hint="eastAsia"/>
        </w:rPr>
        <w:t>試人員，包含典試委員、命題兼閱卷委員等。為瞭解各階段考試流程，個人親自參與所有的內部會議，以實際掌握試</w:t>
      </w:r>
      <w:proofErr w:type="gramStart"/>
      <w:r w:rsidR="001A4A0A" w:rsidRPr="001A4A0A">
        <w:rPr>
          <w:rFonts w:ascii="標楷體" w:hAnsi="標楷體" w:hint="eastAsia"/>
        </w:rPr>
        <w:t>務</w:t>
      </w:r>
      <w:proofErr w:type="gramEnd"/>
      <w:r w:rsidR="001A4A0A" w:rsidRPr="001A4A0A">
        <w:rPr>
          <w:rFonts w:ascii="標楷體" w:hAnsi="標楷體" w:hint="eastAsia"/>
        </w:rPr>
        <w:t>工作的執行情形。本考試共有52類科，總報名人數為2,277人，其中原住民族考試，自去年</w:t>
      </w:r>
      <w:proofErr w:type="gramStart"/>
      <w:r w:rsidR="001A4A0A" w:rsidRPr="001A4A0A">
        <w:rPr>
          <w:rFonts w:ascii="標楷體" w:hAnsi="標楷體" w:hint="eastAsia"/>
        </w:rPr>
        <w:t>採行族</w:t>
      </w:r>
      <w:proofErr w:type="gramEnd"/>
      <w:r w:rsidR="001A4A0A" w:rsidRPr="001A4A0A">
        <w:rPr>
          <w:rFonts w:ascii="標楷體" w:hAnsi="標楷體" w:hint="eastAsia"/>
        </w:rPr>
        <w:t>語認證以來，報名人數稍有遞減，但就考試等級來看，在三級與五級考試有報考人數減少情形，四級考試則有增加，針對原民特考的報考趨勢與人數增減情形，建議</w:t>
      </w:r>
      <w:proofErr w:type="gramStart"/>
      <w:r w:rsidR="001A4A0A" w:rsidRPr="001A4A0A">
        <w:rPr>
          <w:rFonts w:ascii="標楷體" w:hAnsi="標楷體" w:hint="eastAsia"/>
        </w:rPr>
        <w:t>考選部應持續</w:t>
      </w:r>
      <w:proofErr w:type="gramEnd"/>
      <w:r w:rsidR="001A4A0A" w:rsidRPr="001A4A0A">
        <w:rPr>
          <w:rFonts w:ascii="標楷體" w:hAnsi="標楷體" w:hint="eastAsia"/>
        </w:rPr>
        <w:t>觀察，並將相關資訊適時提供主管機關參</w:t>
      </w:r>
      <w:r w:rsidR="001A4A0A" w:rsidRPr="006D3D03">
        <w:rPr>
          <w:rFonts w:ascii="標楷體" w:hAnsi="標楷體" w:hint="eastAsia"/>
          <w:spacing w:val="-6"/>
        </w:rPr>
        <w:t>考。3.有關試題疑義部分，本次考試經應考人提出疑義者，</w:t>
      </w:r>
      <w:proofErr w:type="gramStart"/>
      <w:r w:rsidR="001A4A0A" w:rsidRPr="001A4A0A">
        <w:rPr>
          <w:rFonts w:ascii="標楷體" w:hAnsi="標楷體" w:hint="eastAsia"/>
        </w:rPr>
        <w:t>均依規定</w:t>
      </w:r>
      <w:proofErr w:type="gramEnd"/>
      <w:r w:rsidR="001A4A0A" w:rsidRPr="001A4A0A">
        <w:rPr>
          <w:rFonts w:ascii="標楷體" w:hAnsi="標楷體" w:hint="eastAsia"/>
        </w:rPr>
        <w:t>處理，其中原民特考部分並無試題疑義，感謝命題委員與試</w:t>
      </w:r>
      <w:proofErr w:type="gramStart"/>
      <w:r w:rsidR="001A4A0A" w:rsidRPr="001A4A0A">
        <w:rPr>
          <w:rFonts w:ascii="標楷體" w:hAnsi="標楷體" w:hint="eastAsia"/>
        </w:rPr>
        <w:t>務</w:t>
      </w:r>
      <w:proofErr w:type="gramEnd"/>
      <w:r w:rsidR="001A4A0A" w:rsidRPr="001A4A0A">
        <w:rPr>
          <w:rFonts w:ascii="標楷體" w:hAnsi="標楷體" w:hint="eastAsia"/>
        </w:rPr>
        <w:t>人員的用心核對。4.本次考試外交人員、國際經貿人員及民航人員的口試部分，</w:t>
      </w:r>
      <w:proofErr w:type="gramStart"/>
      <w:r w:rsidR="001A4A0A" w:rsidRPr="001A4A0A">
        <w:rPr>
          <w:rFonts w:ascii="標楷體" w:hAnsi="標楷體" w:hint="eastAsia"/>
        </w:rPr>
        <w:t>採</w:t>
      </w:r>
      <w:proofErr w:type="gramEnd"/>
      <w:r w:rsidR="001A4A0A" w:rsidRPr="001A4A0A">
        <w:rPr>
          <w:rFonts w:ascii="標楷體" w:hAnsi="標楷體" w:hint="eastAsia"/>
        </w:rPr>
        <w:t>不同口試方式，包</w:t>
      </w:r>
      <w:r w:rsidR="001A4A0A" w:rsidRPr="001A4A0A">
        <w:rPr>
          <w:rFonts w:ascii="標楷體" w:hAnsi="標楷體" w:hint="eastAsia"/>
        </w:rPr>
        <w:lastRenderedPageBreak/>
        <w:t>括集體口試、個別口試、英語集體口試，以及外語個別口試，特別感謝口試召集人吳委員新興及考選部共同用心規劃與</w:t>
      </w:r>
      <w:proofErr w:type="gramStart"/>
      <w:r w:rsidR="001A4A0A" w:rsidRPr="001A4A0A">
        <w:rPr>
          <w:rFonts w:ascii="標楷體" w:hAnsi="標楷體" w:hint="eastAsia"/>
        </w:rPr>
        <w:t>研議本</w:t>
      </w:r>
      <w:proofErr w:type="gramEnd"/>
      <w:r w:rsidR="001A4A0A" w:rsidRPr="001A4A0A">
        <w:rPr>
          <w:rFonts w:ascii="標楷體" w:hAnsi="標楷體" w:hint="eastAsia"/>
        </w:rPr>
        <w:t>次口試，包含請用人機關推薦適當人員參與口試，以及在口試前召開會議，請口試</w:t>
      </w:r>
      <w:proofErr w:type="gramStart"/>
      <w:r w:rsidR="001A4A0A" w:rsidRPr="001A4A0A">
        <w:rPr>
          <w:rFonts w:ascii="標楷體" w:hAnsi="標楷體" w:hint="eastAsia"/>
        </w:rPr>
        <w:t>委員命擬口試</w:t>
      </w:r>
      <w:proofErr w:type="gramEnd"/>
      <w:r w:rsidR="001A4A0A" w:rsidRPr="001A4A0A">
        <w:rPr>
          <w:rFonts w:ascii="標楷體" w:hAnsi="標楷體" w:hint="eastAsia"/>
        </w:rPr>
        <w:t>試題並討論評分原則等，藉以提高口試的多元性與公平性，且朝向結構化口試的目標邁進。5.另為持續精進口試的辦理方式，建議</w:t>
      </w:r>
      <w:proofErr w:type="gramStart"/>
      <w:r w:rsidR="001A4A0A" w:rsidRPr="001A4A0A">
        <w:rPr>
          <w:rFonts w:ascii="標楷體" w:hAnsi="標楷體" w:hint="eastAsia"/>
        </w:rPr>
        <w:t>考選部除測驗</w:t>
      </w:r>
      <w:proofErr w:type="gramEnd"/>
      <w:r w:rsidR="001A4A0A" w:rsidRPr="001A4A0A">
        <w:rPr>
          <w:rFonts w:ascii="標楷體" w:hAnsi="標楷體" w:hint="eastAsia"/>
        </w:rPr>
        <w:t>試題</w:t>
      </w:r>
      <w:proofErr w:type="gramStart"/>
      <w:r w:rsidR="001A4A0A" w:rsidRPr="001A4A0A">
        <w:rPr>
          <w:rFonts w:ascii="標楷體" w:hAnsi="標楷體" w:hint="eastAsia"/>
        </w:rPr>
        <w:t>以外，</w:t>
      </w:r>
      <w:proofErr w:type="gramEnd"/>
      <w:r w:rsidR="001A4A0A" w:rsidRPr="001A4A0A">
        <w:rPr>
          <w:rFonts w:ascii="標楷體" w:hAnsi="標楷體" w:hint="eastAsia"/>
        </w:rPr>
        <w:t>亦應</w:t>
      </w:r>
      <w:proofErr w:type="gramStart"/>
      <w:r w:rsidR="001A4A0A" w:rsidRPr="001A4A0A">
        <w:rPr>
          <w:rFonts w:ascii="標楷體" w:hAnsi="標楷體" w:hint="eastAsia"/>
        </w:rPr>
        <w:t>研議建</w:t>
      </w:r>
      <w:proofErr w:type="gramEnd"/>
      <w:r w:rsidR="001A4A0A" w:rsidRPr="001A4A0A">
        <w:rPr>
          <w:rFonts w:ascii="標楷體" w:hAnsi="標楷體" w:hint="eastAsia"/>
        </w:rPr>
        <w:t>構口試題庫，並</w:t>
      </w:r>
      <w:proofErr w:type="gramStart"/>
      <w:r w:rsidR="001A4A0A" w:rsidRPr="001A4A0A">
        <w:rPr>
          <w:rFonts w:ascii="標楷體" w:hAnsi="標楷體" w:hint="eastAsia"/>
        </w:rPr>
        <w:t>併</w:t>
      </w:r>
      <w:proofErr w:type="gramEnd"/>
      <w:r w:rsidR="001A4A0A" w:rsidRPr="001A4A0A">
        <w:rPr>
          <w:rFonts w:ascii="標楷體" w:hAnsi="標楷體" w:hint="eastAsia"/>
        </w:rPr>
        <w:t>於本次組織變革中，</w:t>
      </w:r>
      <w:proofErr w:type="gramStart"/>
      <w:r w:rsidR="001A4A0A" w:rsidRPr="001A4A0A">
        <w:rPr>
          <w:rFonts w:ascii="標楷體" w:hAnsi="標楷體" w:hint="eastAsia"/>
        </w:rPr>
        <w:t>研</w:t>
      </w:r>
      <w:proofErr w:type="gramEnd"/>
      <w:r w:rsidR="001A4A0A" w:rsidRPr="001A4A0A">
        <w:rPr>
          <w:rFonts w:ascii="標楷體" w:hAnsi="標楷體" w:hint="eastAsia"/>
        </w:rPr>
        <w:t>議口試結構化變革的做法。6.在考試錄取情形部分，外交人員考試未有錄取</w:t>
      </w:r>
      <w:proofErr w:type="gramStart"/>
      <w:r w:rsidR="001A4A0A" w:rsidRPr="001A4A0A">
        <w:rPr>
          <w:rFonts w:ascii="標楷體" w:hAnsi="標楷體" w:hint="eastAsia"/>
        </w:rPr>
        <w:t>不</w:t>
      </w:r>
      <w:proofErr w:type="gramEnd"/>
      <w:r w:rsidR="001A4A0A" w:rsidRPr="001A4A0A">
        <w:rPr>
          <w:rFonts w:ascii="標楷體" w:hAnsi="標楷體" w:hint="eastAsia"/>
        </w:rPr>
        <w:t>足額情形，惟原民特考錄取</w:t>
      </w:r>
      <w:proofErr w:type="gramStart"/>
      <w:r w:rsidR="001A4A0A" w:rsidRPr="001A4A0A">
        <w:rPr>
          <w:rFonts w:ascii="標楷體" w:hAnsi="標楷體" w:hint="eastAsia"/>
        </w:rPr>
        <w:t>不</w:t>
      </w:r>
      <w:proofErr w:type="gramEnd"/>
      <w:r w:rsidR="001A4A0A" w:rsidRPr="001A4A0A">
        <w:rPr>
          <w:rFonts w:ascii="標楷體" w:hAnsi="標楷體" w:hint="eastAsia"/>
        </w:rPr>
        <w:t>足額情況相對明顯，除歷來常見</w:t>
      </w:r>
      <w:proofErr w:type="gramStart"/>
      <w:r w:rsidR="001A4A0A" w:rsidRPr="001A4A0A">
        <w:rPr>
          <w:rFonts w:ascii="標楷體" w:hAnsi="標楷體" w:hint="eastAsia"/>
        </w:rPr>
        <w:t>不</w:t>
      </w:r>
      <w:proofErr w:type="gramEnd"/>
      <w:r w:rsidR="001A4A0A" w:rsidRPr="001A4A0A">
        <w:rPr>
          <w:rFonts w:ascii="標楷體" w:hAnsi="標楷體" w:hint="eastAsia"/>
        </w:rPr>
        <w:t>足額的</w:t>
      </w:r>
      <w:proofErr w:type="gramStart"/>
      <w:r w:rsidR="001A4A0A" w:rsidRPr="001A4A0A">
        <w:rPr>
          <w:rFonts w:ascii="標楷體" w:hAnsi="標楷體" w:hint="eastAsia"/>
        </w:rPr>
        <w:t>類科如土木工程</w:t>
      </w:r>
      <w:proofErr w:type="gramEnd"/>
      <w:r w:rsidR="001A4A0A" w:rsidRPr="001A4A0A">
        <w:rPr>
          <w:rFonts w:ascii="標楷體" w:hAnsi="標楷體" w:hint="eastAsia"/>
        </w:rPr>
        <w:t>外，亦有財稅行政、經建行政及農業技術等類科，建議將上開錄取</w:t>
      </w:r>
      <w:proofErr w:type="gramStart"/>
      <w:r w:rsidR="001A4A0A" w:rsidRPr="001A4A0A">
        <w:rPr>
          <w:rFonts w:ascii="標楷體" w:hAnsi="標楷體" w:hint="eastAsia"/>
        </w:rPr>
        <w:t>不</w:t>
      </w:r>
      <w:proofErr w:type="gramEnd"/>
      <w:r w:rsidR="001A4A0A" w:rsidRPr="001A4A0A">
        <w:rPr>
          <w:rFonts w:ascii="標楷體" w:hAnsi="標楷體" w:hint="eastAsia"/>
        </w:rPr>
        <w:t>足額之訊息提供原民會參考。個人認為原民特考涉及跨部會事宜，請</w:t>
      </w:r>
      <w:proofErr w:type="gramStart"/>
      <w:r w:rsidR="001A4A0A" w:rsidRPr="001A4A0A">
        <w:rPr>
          <w:rFonts w:ascii="標楷體" w:hAnsi="標楷體" w:hint="eastAsia"/>
        </w:rPr>
        <w:t>考選部善用</w:t>
      </w:r>
      <w:proofErr w:type="gramEnd"/>
      <w:r w:rsidR="001A4A0A" w:rsidRPr="001A4A0A">
        <w:rPr>
          <w:rFonts w:ascii="標楷體" w:hAnsi="標楷體" w:hint="eastAsia"/>
        </w:rPr>
        <w:t>溝通平台，積極與相關部會</w:t>
      </w:r>
      <w:proofErr w:type="gramStart"/>
      <w:r w:rsidR="001A4A0A" w:rsidRPr="001A4A0A">
        <w:rPr>
          <w:rFonts w:ascii="標楷體" w:hAnsi="標楷體" w:hint="eastAsia"/>
        </w:rPr>
        <w:t>研</w:t>
      </w:r>
      <w:proofErr w:type="gramEnd"/>
      <w:r w:rsidR="001A4A0A" w:rsidRPr="001A4A0A">
        <w:rPr>
          <w:rFonts w:ascii="標楷體" w:hAnsi="標楷體" w:hint="eastAsia"/>
        </w:rPr>
        <w:t>議，共同思考原民特考的未來走向。</w:t>
      </w:r>
    </w:p>
    <w:p w14:paraId="6B0FFAE2" w14:textId="4AEAB06E" w:rsidR="00D66624" w:rsidRPr="00590542" w:rsidRDefault="00D66624" w:rsidP="00DD154F">
      <w:pPr>
        <w:pStyle w:val="30"/>
        <w:overflowPunct w:val="0"/>
        <w:snapToGrid w:val="0"/>
        <w:spacing w:line="520" w:lineRule="atLeast"/>
        <w:ind w:leftChars="54" w:left="1312" w:hangingChars="352" w:hanging="1128"/>
        <w:rPr>
          <w:rFonts w:ascii="標楷體" w:hAnsi="標楷體"/>
          <w:color w:val="FF0000"/>
        </w:rPr>
      </w:pPr>
      <w:r>
        <w:rPr>
          <w:rFonts w:ascii="標楷體" w:hAnsi="標楷體" w:hint="eastAsia"/>
          <w:b/>
          <w:bCs/>
          <w:color w:val="FF0000"/>
        </w:rPr>
        <w:t xml:space="preserve">     </w:t>
      </w:r>
      <w:r w:rsidRPr="00590542">
        <w:rPr>
          <w:rFonts w:ascii="標楷體" w:hAnsi="標楷體" w:hint="eastAsia"/>
          <w:b/>
          <w:bCs/>
        </w:rPr>
        <w:t>吳委員新興：</w:t>
      </w:r>
      <w:r w:rsidR="00590542" w:rsidRPr="00590542">
        <w:rPr>
          <w:rFonts w:ascii="標楷體" w:hAnsi="標楷體" w:hint="eastAsia"/>
        </w:rPr>
        <w:t>本次外交特考口試辦理心得，其口試包含外語個別口試、中文集體與個別口試</w:t>
      </w:r>
      <w:r w:rsidR="0036718B">
        <w:rPr>
          <w:rFonts w:ascii="標楷體" w:hAnsi="標楷體" w:hint="eastAsia"/>
        </w:rPr>
        <w:t>。</w:t>
      </w:r>
      <w:r w:rsidR="00590542" w:rsidRPr="00590542">
        <w:rPr>
          <w:rFonts w:ascii="標楷體" w:hAnsi="標楷體" w:hint="eastAsia"/>
        </w:rPr>
        <w:t>外語個別口試主要測驗</w:t>
      </w:r>
      <w:r w:rsidR="00590542" w:rsidRPr="0036718B">
        <w:rPr>
          <w:rFonts w:ascii="標楷體" w:hAnsi="標楷體" w:hint="eastAsia"/>
          <w:spacing w:val="-6"/>
        </w:rPr>
        <w:t>應試者的語言能力，性質較為單純，中文口試則較為複雜，</w:t>
      </w:r>
      <w:r w:rsidR="00590542" w:rsidRPr="00590542">
        <w:rPr>
          <w:rFonts w:ascii="標楷體" w:hAnsi="標楷體" w:hint="eastAsia"/>
        </w:rPr>
        <w:t>主要係透過口試瞭解應考人的人格特質、儀表談吐、抗壓力、創新力與應變力等，以確認未來是否適任外交工作。本次口試委員組成，</w:t>
      </w:r>
      <w:proofErr w:type="gramStart"/>
      <w:r w:rsidR="00590542" w:rsidRPr="00590542">
        <w:rPr>
          <w:rFonts w:ascii="標楷體" w:hAnsi="標楷體" w:hint="eastAsia"/>
        </w:rPr>
        <w:t>經與典試</w:t>
      </w:r>
      <w:proofErr w:type="gramEnd"/>
      <w:r w:rsidR="00590542" w:rsidRPr="00590542">
        <w:rPr>
          <w:rFonts w:ascii="標楷體" w:hAnsi="標楷體" w:hint="eastAsia"/>
        </w:rPr>
        <w:t>委員長交換意見略做調整，各組3位口試委員中，除外交部人員及學者專家外，今年特別邀請有駐外人員的機關副首長共同參與，並從各主題挑選6位核心口試委員，就上開人格特質、抗壓力、創新力與應變力等各項指標製作口試模組試題，再由各組口試委員依模組試題順序進行口試，相信本次口試較往年更為嚴謹與公平，未來將再與考選部討論如何辦理口</w:t>
      </w:r>
      <w:r w:rsidR="00590542" w:rsidRPr="00590542">
        <w:rPr>
          <w:rFonts w:ascii="標楷體" w:hAnsi="標楷體" w:hint="eastAsia"/>
        </w:rPr>
        <w:lastRenderedPageBreak/>
        <w:t>試委員訓練與講習，並透過結構化口試試題的建立</w:t>
      </w:r>
      <w:r w:rsidR="0036718B">
        <w:rPr>
          <w:rFonts w:ascii="標楷體" w:hAnsi="標楷體" w:hint="eastAsia"/>
        </w:rPr>
        <w:t>，</w:t>
      </w:r>
      <w:r w:rsidR="00590542" w:rsidRPr="00590542">
        <w:rPr>
          <w:rFonts w:ascii="標楷體" w:hAnsi="標楷體" w:hint="eastAsia"/>
        </w:rPr>
        <w:t>持續增進國考的</w:t>
      </w:r>
      <w:proofErr w:type="gramStart"/>
      <w:r w:rsidR="00590542" w:rsidRPr="00590542">
        <w:rPr>
          <w:rFonts w:ascii="標楷體" w:hAnsi="標楷體" w:hint="eastAsia"/>
        </w:rPr>
        <w:t>信效度</w:t>
      </w:r>
      <w:proofErr w:type="gramEnd"/>
      <w:r w:rsidR="00590542" w:rsidRPr="00590542">
        <w:rPr>
          <w:rFonts w:ascii="標楷體" w:hAnsi="標楷體" w:hint="eastAsia"/>
        </w:rPr>
        <w:t>與公平性。</w:t>
      </w:r>
    </w:p>
    <w:p w14:paraId="727DC930" w14:textId="5223BE44" w:rsidR="0014441D" w:rsidRPr="0014441D" w:rsidRDefault="002658AB" w:rsidP="00DD154F">
      <w:pPr>
        <w:pStyle w:val="30"/>
        <w:overflowPunct w:val="0"/>
        <w:snapToGrid w:val="0"/>
        <w:spacing w:line="520" w:lineRule="atLeast"/>
        <w:ind w:leftChars="54" w:left="1312" w:hangingChars="352" w:hanging="1128"/>
        <w:rPr>
          <w:rFonts w:ascii="標楷體" w:hAnsi="標楷體"/>
          <w:color w:val="FF0000"/>
        </w:rPr>
      </w:pPr>
      <w:r>
        <w:rPr>
          <w:rFonts w:ascii="標楷體" w:hAnsi="標楷體" w:hint="eastAsia"/>
          <w:b/>
          <w:bCs/>
          <w:color w:val="FF0000"/>
        </w:rPr>
        <w:t xml:space="preserve">　　</w:t>
      </w:r>
      <w:r w:rsidR="00F52FCC">
        <w:rPr>
          <w:rFonts w:ascii="標楷體" w:hAnsi="標楷體" w:hint="eastAsia"/>
          <w:b/>
          <w:bCs/>
          <w:color w:val="FF0000"/>
        </w:rPr>
        <w:t xml:space="preserve"> </w:t>
      </w:r>
      <w:r w:rsidRPr="0014441D">
        <w:rPr>
          <w:rFonts w:ascii="標楷體" w:hAnsi="標楷體" w:hint="eastAsia"/>
          <w:b/>
          <w:bCs/>
        </w:rPr>
        <w:t>姚委員立德：</w:t>
      </w:r>
      <w:proofErr w:type="gramStart"/>
      <w:r w:rsidR="0014441D" w:rsidRPr="0014441D">
        <w:rPr>
          <w:rFonts w:ascii="標楷體" w:hAnsi="標楷體" w:hint="eastAsia"/>
        </w:rPr>
        <w:t>本次原民</w:t>
      </w:r>
      <w:proofErr w:type="gramEnd"/>
      <w:r w:rsidR="0014441D" w:rsidRPr="0014441D">
        <w:rPr>
          <w:rFonts w:ascii="標楷體" w:hAnsi="標楷體" w:hint="eastAsia"/>
        </w:rPr>
        <w:t>特考有幾個類科出現錄取</w:t>
      </w:r>
      <w:proofErr w:type="gramStart"/>
      <w:r w:rsidR="0014441D" w:rsidRPr="0014441D">
        <w:rPr>
          <w:rFonts w:ascii="標楷體" w:hAnsi="標楷體" w:hint="eastAsia"/>
        </w:rPr>
        <w:t>不</w:t>
      </w:r>
      <w:proofErr w:type="gramEnd"/>
      <w:r w:rsidR="0014441D" w:rsidRPr="0014441D">
        <w:rPr>
          <w:rFonts w:ascii="標楷體" w:hAnsi="標楷體" w:hint="eastAsia"/>
        </w:rPr>
        <w:t>足額的情形，尤其在土木工程部分，無論三級考試或四級考試錄取</w:t>
      </w:r>
      <w:proofErr w:type="gramStart"/>
      <w:r w:rsidR="0014441D" w:rsidRPr="0014441D">
        <w:rPr>
          <w:rFonts w:ascii="標楷體" w:hAnsi="標楷體" w:hint="eastAsia"/>
        </w:rPr>
        <w:t>不</w:t>
      </w:r>
      <w:proofErr w:type="gramEnd"/>
      <w:r w:rsidR="0014441D" w:rsidRPr="0014441D">
        <w:rPr>
          <w:rFonts w:ascii="標楷體" w:hAnsi="標楷體" w:hint="eastAsia"/>
        </w:rPr>
        <w:t>足額之情形均相當明顯，且過去也有類似情形。依個</w:t>
      </w:r>
      <w:r w:rsidR="0014441D" w:rsidRPr="00C765CE">
        <w:rPr>
          <w:rFonts w:ascii="標楷體" w:hAnsi="標楷體" w:hint="eastAsia"/>
          <w:spacing w:val="-6"/>
        </w:rPr>
        <w:t>人瞭解，目前有部分大學土木工程學系設有</w:t>
      </w:r>
      <w:proofErr w:type="gramStart"/>
      <w:r w:rsidR="0014441D" w:rsidRPr="00C765CE">
        <w:rPr>
          <w:rFonts w:ascii="標楷體" w:hAnsi="標楷體" w:hint="eastAsia"/>
          <w:spacing w:val="-6"/>
        </w:rPr>
        <w:t>原住民</w:t>
      </w:r>
      <w:r w:rsidR="00C765CE" w:rsidRPr="00C765CE">
        <w:rPr>
          <w:rFonts w:ascii="標楷體" w:hAnsi="標楷體" w:hint="eastAsia"/>
          <w:spacing w:val="-6"/>
        </w:rPr>
        <w:t>族</w:t>
      </w:r>
      <w:r w:rsidR="0014441D" w:rsidRPr="00C765CE">
        <w:rPr>
          <w:rFonts w:ascii="標楷體" w:hAnsi="標楷體" w:hint="eastAsia"/>
          <w:spacing w:val="-6"/>
        </w:rPr>
        <w:t>專班</w:t>
      </w:r>
      <w:proofErr w:type="gramEnd"/>
      <w:r w:rsidR="0014441D" w:rsidRPr="00C765CE">
        <w:rPr>
          <w:rFonts w:ascii="標楷體" w:hAnsi="標楷體" w:hint="eastAsia"/>
          <w:spacing w:val="-6"/>
        </w:rPr>
        <w:t>，</w:t>
      </w:r>
      <w:r w:rsidR="0014441D" w:rsidRPr="0014441D">
        <w:rPr>
          <w:rFonts w:ascii="標楷體" w:hAnsi="標楷體" w:hint="eastAsia"/>
        </w:rPr>
        <w:t>請教本次考試是否有該專班學生報考？錄取情形如何？考選部是否有所掌握？請部說明。</w:t>
      </w:r>
    </w:p>
    <w:p w14:paraId="5320A406" w14:textId="35D8D7BB" w:rsidR="00E207E8" w:rsidRDefault="00B30A38" w:rsidP="00DD154F">
      <w:pPr>
        <w:pStyle w:val="30"/>
        <w:overflowPunct w:val="0"/>
        <w:snapToGrid w:val="0"/>
        <w:spacing w:line="520" w:lineRule="atLeast"/>
        <w:ind w:leftChars="54" w:left="1312" w:hangingChars="352" w:hanging="1128"/>
        <w:rPr>
          <w:rFonts w:ascii="標楷體" w:hAnsi="標楷體"/>
          <w:b/>
          <w:bCs/>
          <w:color w:val="FF0000"/>
        </w:rPr>
      </w:pPr>
      <w:r>
        <w:rPr>
          <w:rFonts w:ascii="標楷體" w:hAnsi="標楷體" w:hint="eastAsia"/>
          <w:b/>
          <w:bCs/>
          <w:color w:val="FF0000"/>
        </w:rPr>
        <w:t xml:space="preserve">　　</w:t>
      </w:r>
      <w:r w:rsidR="00E207E8">
        <w:rPr>
          <w:rFonts w:ascii="標楷體" w:hAnsi="標楷體" w:hint="eastAsia"/>
          <w:b/>
          <w:bCs/>
          <w:color w:val="FF0000"/>
        </w:rPr>
        <w:t xml:space="preserve"> </w:t>
      </w:r>
      <w:proofErr w:type="gramStart"/>
      <w:r w:rsidR="00E207E8" w:rsidRPr="00E207E8">
        <w:rPr>
          <w:rFonts w:ascii="標楷體" w:hAnsi="標楷體" w:hint="eastAsia"/>
          <w:b/>
          <w:bCs/>
        </w:rPr>
        <w:t>許部長舒翔補充</w:t>
      </w:r>
      <w:proofErr w:type="gramEnd"/>
      <w:r w:rsidR="00E207E8" w:rsidRPr="00E207E8">
        <w:rPr>
          <w:rFonts w:ascii="標楷體" w:hAnsi="標楷體" w:hint="eastAsia"/>
          <w:b/>
          <w:bCs/>
        </w:rPr>
        <w:t>報告：</w:t>
      </w:r>
      <w:r w:rsidR="00E207E8" w:rsidRPr="00E207E8">
        <w:rPr>
          <w:rFonts w:ascii="標楷體" w:hAnsi="標楷體" w:hint="eastAsia"/>
        </w:rPr>
        <w:t>對各委員意見加以說明(略)。</w:t>
      </w:r>
    </w:p>
    <w:p w14:paraId="5733239C" w14:textId="4C4CF0FF" w:rsidR="00B30A38" w:rsidRPr="003C7875" w:rsidRDefault="00E207E8" w:rsidP="00DD154F">
      <w:pPr>
        <w:pStyle w:val="30"/>
        <w:overflowPunct w:val="0"/>
        <w:snapToGrid w:val="0"/>
        <w:spacing w:line="520" w:lineRule="atLeast"/>
        <w:ind w:leftChars="54" w:left="1312" w:hangingChars="352" w:hanging="1128"/>
        <w:rPr>
          <w:rFonts w:ascii="標楷體" w:hAnsi="標楷體"/>
          <w:color w:val="FF0000"/>
        </w:rPr>
      </w:pPr>
      <w:r>
        <w:rPr>
          <w:rFonts w:ascii="標楷體" w:hAnsi="標楷體" w:hint="eastAsia"/>
          <w:b/>
          <w:bCs/>
          <w:color w:val="FF0000"/>
        </w:rPr>
        <w:t xml:space="preserve">     </w:t>
      </w:r>
      <w:r w:rsidR="00B30A38" w:rsidRPr="000F138C">
        <w:rPr>
          <w:rFonts w:ascii="標楷體" w:hAnsi="標楷體" w:hint="eastAsia"/>
          <w:b/>
          <w:bCs/>
        </w:rPr>
        <w:t>院長</w:t>
      </w:r>
      <w:r w:rsidR="003C7875" w:rsidRPr="000F138C">
        <w:rPr>
          <w:rFonts w:ascii="標楷體" w:hAnsi="標楷體" w:hint="eastAsia"/>
          <w:b/>
          <w:bCs/>
        </w:rPr>
        <w:t>意見</w:t>
      </w:r>
      <w:r w:rsidR="00B30A38" w:rsidRPr="000F138C">
        <w:rPr>
          <w:rFonts w:ascii="標楷體" w:hAnsi="標楷體" w:hint="eastAsia"/>
          <w:b/>
          <w:bCs/>
        </w:rPr>
        <w:t>：</w:t>
      </w:r>
      <w:r w:rsidR="003D12A4" w:rsidRPr="00F532BD">
        <w:rPr>
          <w:rFonts w:ascii="標楷體" w:hAnsi="標楷體" w:hint="eastAsia"/>
        </w:rPr>
        <w:t>考選部於</w:t>
      </w:r>
      <w:proofErr w:type="gramStart"/>
      <w:r w:rsidR="003D12A4" w:rsidRPr="00F532BD">
        <w:rPr>
          <w:rFonts w:ascii="標楷體" w:hAnsi="標楷體" w:hint="eastAsia"/>
        </w:rPr>
        <w:t>研議高</w:t>
      </w:r>
      <w:proofErr w:type="gramEnd"/>
      <w:r w:rsidR="003D12A4" w:rsidRPr="00F532BD">
        <w:rPr>
          <w:rFonts w:ascii="標楷體" w:hAnsi="標楷體" w:hint="eastAsia"/>
        </w:rPr>
        <w:t>普考應試</w:t>
      </w:r>
      <w:r w:rsidR="00686221" w:rsidRPr="00F532BD">
        <w:rPr>
          <w:rFonts w:ascii="標楷體" w:hAnsi="標楷體" w:hint="eastAsia"/>
        </w:rPr>
        <w:t>專業</w:t>
      </w:r>
      <w:r w:rsidR="003D12A4" w:rsidRPr="00F532BD">
        <w:rPr>
          <w:rFonts w:ascii="標楷體" w:hAnsi="標楷體" w:hint="eastAsia"/>
        </w:rPr>
        <w:t>科目調整方案時，</w:t>
      </w:r>
      <w:r w:rsidR="003D12A4" w:rsidRPr="0059497F">
        <w:rPr>
          <w:rFonts w:ascii="標楷體" w:hAnsi="標楷體" w:hint="eastAsia"/>
          <w:spacing w:val="-6"/>
        </w:rPr>
        <w:t>部分類科或</w:t>
      </w:r>
      <w:r w:rsidR="0059497F" w:rsidRPr="0059497F">
        <w:rPr>
          <w:rFonts w:ascii="標楷體" w:hAnsi="標楷體" w:hint="eastAsia"/>
          <w:spacing w:val="-6"/>
        </w:rPr>
        <w:t>有</w:t>
      </w:r>
      <w:r w:rsidR="003D12A4" w:rsidRPr="0059497F">
        <w:rPr>
          <w:rFonts w:ascii="標楷體" w:hAnsi="標楷體" w:hint="eastAsia"/>
          <w:spacing w:val="-6"/>
        </w:rPr>
        <w:t>增加口試或其他考試方式，</w:t>
      </w:r>
      <w:r w:rsidR="0059497F" w:rsidRPr="0059497F">
        <w:rPr>
          <w:rFonts w:ascii="標楷體" w:hAnsi="標楷體" w:hint="eastAsia"/>
          <w:spacing w:val="-6"/>
        </w:rPr>
        <w:t>這將會</w:t>
      </w:r>
      <w:r w:rsidR="003D12A4" w:rsidRPr="0059497F">
        <w:rPr>
          <w:rFonts w:ascii="標楷體" w:hAnsi="標楷體" w:hint="eastAsia"/>
          <w:spacing w:val="-6"/>
        </w:rPr>
        <w:t>涉及</w:t>
      </w:r>
      <w:r w:rsidR="00686221" w:rsidRPr="0059497F">
        <w:rPr>
          <w:rFonts w:ascii="標楷體" w:hAnsi="標楷體" w:hint="eastAsia"/>
          <w:spacing w:val="-6"/>
        </w:rPr>
        <w:t>口試題庫建置、模組化試題</w:t>
      </w:r>
      <w:r w:rsidR="00F532BD" w:rsidRPr="0059497F">
        <w:rPr>
          <w:rFonts w:ascii="標楷體" w:hAnsi="標楷體" w:hint="eastAsia"/>
          <w:spacing w:val="-6"/>
        </w:rPr>
        <w:t>與</w:t>
      </w:r>
      <w:r w:rsidR="00686221" w:rsidRPr="0059497F">
        <w:rPr>
          <w:rFonts w:ascii="標楷體" w:hAnsi="標楷體" w:hint="eastAsia"/>
          <w:spacing w:val="-6"/>
        </w:rPr>
        <w:t>口試委員訓練</w:t>
      </w:r>
      <w:r w:rsidR="00F532BD" w:rsidRPr="0059497F">
        <w:rPr>
          <w:rFonts w:ascii="標楷體" w:hAnsi="標楷體" w:hint="eastAsia"/>
          <w:spacing w:val="-6"/>
        </w:rPr>
        <w:t>及</w:t>
      </w:r>
      <w:r w:rsidR="00686221" w:rsidRPr="0059497F">
        <w:rPr>
          <w:rFonts w:ascii="標楷體" w:hAnsi="標楷體" w:hint="eastAsia"/>
          <w:spacing w:val="-6"/>
        </w:rPr>
        <w:t>講習等</w:t>
      </w:r>
      <w:r w:rsidR="0059497F" w:rsidRPr="0059497F">
        <w:rPr>
          <w:rFonts w:ascii="標楷體" w:hAnsi="標楷體" w:hint="eastAsia"/>
          <w:spacing w:val="-6"/>
        </w:rPr>
        <w:t>事項</w:t>
      </w:r>
      <w:r w:rsidR="00686221" w:rsidRPr="0059497F">
        <w:rPr>
          <w:rFonts w:ascii="標楷體" w:hAnsi="標楷體" w:hint="eastAsia"/>
          <w:spacing w:val="-6"/>
        </w:rPr>
        <w:t>，請</w:t>
      </w:r>
      <w:r w:rsidR="0059497F" w:rsidRPr="0059497F">
        <w:rPr>
          <w:rFonts w:ascii="標楷體" w:hAnsi="標楷體" w:hint="eastAsia"/>
          <w:spacing w:val="-6"/>
        </w:rPr>
        <w:t>部</w:t>
      </w:r>
      <w:r w:rsidR="00686221" w:rsidRPr="00F532BD">
        <w:rPr>
          <w:rFonts w:ascii="標楷體" w:hAnsi="標楷體" w:hint="eastAsia"/>
        </w:rPr>
        <w:t>預先妥為準備</w:t>
      </w:r>
      <w:r w:rsidR="003D12A4" w:rsidRPr="00F532BD">
        <w:rPr>
          <w:rFonts w:ascii="標楷體" w:hAnsi="標楷體" w:hint="eastAsia"/>
        </w:rPr>
        <w:t>。</w:t>
      </w:r>
      <w:r w:rsidR="00686221" w:rsidRPr="00F532BD">
        <w:rPr>
          <w:rFonts w:ascii="標楷體" w:hAnsi="標楷體" w:hint="eastAsia"/>
        </w:rPr>
        <w:t>另外，</w:t>
      </w:r>
      <w:r w:rsidR="00F532BD">
        <w:rPr>
          <w:rFonts w:ascii="標楷體" w:hAnsi="標楷體" w:hint="eastAsia"/>
        </w:rPr>
        <w:t>針對</w:t>
      </w:r>
      <w:r w:rsidR="00686221" w:rsidRPr="00F532BD">
        <w:rPr>
          <w:rFonts w:ascii="標楷體" w:hAnsi="標楷體" w:hint="eastAsia"/>
        </w:rPr>
        <w:t>國考所發現的問題，可進一步提供教育部及原民會等</w:t>
      </w:r>
      <w:r w:rsidR="00F532BD">
        <w:rPr>
          <w:rFonts w:ascii="標楷體" w:hAnsi="標楷體" w:hint="eastAsia"/>
        </w:rPr>
        <w:t>相關</w:t>
      </w:r>
      <w:r w:rsidR="00686221" w:rsidRPr="00F532BD">
        <w:rPr>
          <w:rFonts w:ascii="標楷體" w:hAnsi="標楷體" w:hint="eastAsia"/>
        </w:rPr>
        <w:t>機關參考。</w:t>
      </w:r>
    </w:p>
    <w:p w14:paraId="46FA7DD7" w14:textId="70C83B4E"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color w:val="FF0000"/>
        </w:rPr>
        <w:t xml:space="preserve">     </w:t>
      </w:r>
      <w:r w:rsidR="00646AE7" w:rsidRPr="00646AE7">
        <w:rPr>
          <w:rFonts w:ascii="標楷體" w:hAnsi="標楷體" w:hint="eastAsia"/>
          <w:b/>
          <w:bCs/>
        </w:rPr>
        <w:t>決定：</w:t>
      </w:r>
      <w:r w:rsidR="00646AE7" w:rsidRPr="00646AE7">
        <w:rPr>
          <w:rFonts w:ascii="標楷體" w:hAnsi="標楷體" w:hint="eastAsia"/>
        </w:rPr>
        <w:t>准予核備。</w:t>
      </w:r>
    </w:p>
    <w:p w14:paraId="4C9808D6" w14:textId="35706E38" w:rsidR="00646AE7" w:rsidRDefault="00646AE7"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Pr="00646AE7">
        <w:rPr>
          <w:rFonts w:ascii="標楷體" w:hAnsi="標楷體" w:hint="eastAsia"/>
        </w:rPr>
        <w:t>（八）</w:t>
      </w:r>
      <w:r w:rsidRPr="00646AE7">
        <w:rPr>
          <w:rFonts w:ascii="標楷體" w:hAnsi="標楷體" w:hint="eastAsia"/>
          <w:spacing w:val="4"/>
        </w:rPr>
        <w:t>考選</w:t>
      </w:r>
      <w:proofErr w:type="gramStart"/>
      <w:r w:rsidRPr="00646AE7">
        <w:rPr>
          <w:rFonts w:ascii="標楷體" w:hAnsi="標楷體" w:hint="eastAsia"/>
          <w:spacing w:val="4"/>
        </w:rPr>
        <w:t>部函以</w:t>
      </w:r>
      <w:proofErr w:type="gramEnd"/>
      <w:r w:rsidRPr="00646AE7">
        <w:rPr>
          <w:rFonts w:ascii="標楷體" w:hAnsi="標楷體" w:hint="eastAsia"/>
          <w:spacing w:val="4"/>
        </w:rPr>
        <w:t>112年公務人員初等考試擬增額錄取73名</w:t>
      </w:r>
      <w:r w:rsidRPr="00646AE7">
        <w:rPr>
          <w:rFonts w:ascii="標楷體" w:hAnsi="標楷體" w:hint="eastAsia"/>
        </w:rPr>
        <w:t>一案，報請查照。</w:t>
      </w:r>
    </w:p>
    <w:p w14:paraId="35413622" w14:textId="1CA59776" w:rsidR="00646AE7" w:rsidRPr="00646AE7" w:rsidRDefault="00646AE7" w:rsidP="00DD154F">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rPr>
        <w:t xml:space="preserve">     </w:t>
      </w:r>
      <w:r w:rsidRPr="00646AE7">
        <w:rPr>
          <w:rFonts w:ascii="標楷體" w:hAnsi="標楷體" w:hint="eastAsia"/>
          <w:b/>
          <w:bCs/>
        </w:rPr>
        <w:t>決定：</w:t>
      </w:r>
      <w:r w:rsidRPr="00646AE7">
        <w:rPr>
          <w:rFonts w:ascii="標楷體" w:hAnsi="標楷體" w:hint="eastAsia"/>
        </w:rPr>
        <w:t>准予增額錄取73名。</w:t>
      </w:r>
    </w:p>
    <w:bookmarkEnd w:id="6"/>
    <w:p w14:paraId="61BBFF9F" w14:textId="26721AF1" w:rsidR="00ED245A" w:rsidRDefault="00EF4901" w:rsidP="00B626AD">
      <w:pPr>
        <w:kinsoku w:val="0"/>
        <w:overflowPunct w:val="0"/>
        <w:snapToGrid w:val="0"/>
        <w:spacing w:line="520" w:lineRule="atLeast"/>
        <w:ind w:leftChars="54" w:left="978" w:hangingChars="248" w:hanging="794"/>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8" w:name="_Hlk116558272"/>
      <w:r w:rsidR="00646AE7" w:rsidRPr="00646AE7">
        <w:rPr>
          <w:rFonts w:ascii="標楷體" w:hAnsi="標楷體" w:hint="eastAsia"/>
          <w:kern w:val="0"/>
          <w:sz w:val="32"/>
          <w:szCs w:val="32"/>
        </w:rPr>
        <w:t>考選部業務報告</w:t>
      </w:r>
      <w:r w:rsidR="00646AE7" w:rsidRPr="000F4FBD">
        <w:rPr>
          <w:rFonts w:ascii="標楷體" w:hAnsi="標楷體" w:hint="eastAsia"/>
          <w:spacing w:val="-10"/>
          <w:kern w:val="0"/>
          <w:sz w:val="32"/>
          <w:szCs w:val="32"/>
        </w:rPr>
        <w:t>(</w:t>
      </w:r>
      <w:bookmarkStart w:id="9" w:name="_Hlk121233143"/>
      <w:proofErr w:type="gramStart"/>
      <w:r w:rsidR="00646AE7" w:rsidRPr="00646AE7">
        <w:rPr>
          <w:rFonts w:ascii="標楷體" w:hAnsi="標楷體" w:hint="eastAsia"/>
          <w:spacing w:val="-10"/>
          <w:kern w:val="0"/>
          <w:sz w:val="32"/>
          <w:szCs w:val="32"/>
        </w:rPr>
        <w:t>許</w:t>
      </w:r>
      <w:r w:rsidR="00646AE7" w:rsidRPr="000F4FBD">
        <w:rPr>
          <w:rFonts w:ascii="標楷體" w:hAnsi="標楷體" w:hint="eastAsia"/>
          <w:spacing w:val="-10"/>
          <w:kern w:val="0"/>
          <w:sz w:val="32"/>
          <w:szCs w:val="32"/>
        </w:rPr>
        <w:t>部長</w:t>
      </w:r>
      <w:r w:rsidR="00646AE7" w:rsidRPr="00646AE7">
        <w:rPr>
          <w:rFonts w:ascii="標楷體" w:hAnsi="標楷體" w:hint="eastAsia"/>
          <w:spacing w:val="-10"/>
          <w:kern w:val="0"/>
          <w:sz w:val="32"/>
          <w:szCs w:val="32"/>
        </w:rPr>
        <w:t>舒翔</w:t>
      </w:r>
      <w:r w:rsidR="00646AE7" w:rsidRPr="000F4FBD">
        <w:rPr>
          <w:rFonts w:ascii="標楷體" w:hAnsi="標楷體" w:hint="eastAsia"/>
          <w:spacing w:val="-10"/>
          <w:kern w:val="0"/>
          <w:sz w:val="32"/>
          <w:szCs w:val="32"/>
        </w:rPr>
        <w:t>報告</w:t>
      </w:r>
      <w:bookmarkEnd w:id="9"/>
      <w:proofErr w:type="gramEnd"/>
      <w:r w:rsidR="00646AE7" w:rsidRPr="000F4FBD">
        <w:rPr>
          <w:rFonts w:ascii="標楷體" w:hAnsi="標楷體" w:hint="eastAsia"/>
          <w:spacing w:val="-10"/>
          <w:kern w:val="0"/>
          <w:sz w:val="32"/>
          <w:szCs w:val="32"/>
        </w:rPr>
        <w:t>)</w:t>
      </w:r>
      <w:r w:rsidR="00646AE7" w:rsidRPr="00646AE7">
        <w:rPr>
          <w:rFonts w:ascii="標楷體" w:hAnsi="標楷體" w:hint="eastAsia"/>
          <w:kern w:val="0"/>
          <w:sz w:val="32"/>
          <w:szCs w:val="32"/>
        </w:rPr>
        <w:t>：考選部組織變革之目的與規劃方向</w:t>
      </w:r>
      <w:bookmarkEnd w:id="8"/>
    </w:p>
    <w:p w14:paraId="168C2C1A" w14:textId="0949A422" w:rsidR="0015172A" w:rsidRPr="00CE4F78" w:rsidRDefault="00306042" w:rsidP="00763DAE">
      <w:pPr>
        <w:kinsoku w:val="0"/>
        <w:overflowPunct w:val="0"/>
        <w:snapToGrid w:val="0"/>
        <w:spacing w:line="520" w:lineRule="atLeast"/>
        <w:ind w:leftChars="91" w:left="950" w:hangingChars="200" w:hanging="641"/>
        <w:jc w:val="both"/>
        <w:textAlignment w:val="baseline"/>
        <w:rPr>
          <w:rFonts w:ascii="標楷體" w:hAnsi="標楷體"/>
          <w:bCs/>
          <w:color w:val="FF0000"/>
          <w:sz w:val="36"/>
          <w:szCs w:val="36"/>
        </w:rPr>
      </w:pPr>
      <w:r>
        <w:rPr>
          <w:rFonts w:ascii="標楷體" w:hAnsi="標楷體" w:hint="eastAsia"/>
          <w:b/>
          <w:color w:val="FF0000"/>
          <w:sz w:val="32"/>
          <w:szCs w:val="32"/>
        </w:rPr>
        <w:t xml:space="preserve"> </w:t>
      </w:r>
      <w:r w:rsidRPr="00C67F49">
        <w:rPr>
          <w:rFonts w:ascii="標楷體" w:hAnsi="標楷體" w:hint="eastAsia"/>
          <w:b/>
          <w:sz w:val="32"/>
          <w:szCs w:val="32"/>
        </w:rPr>
        <w:t xml:space="preserve"> </w:t>
      </w:r>
      <w:r w:rsidR="00981FD7" w:rsidRPr="00FE680F">
        <w:rPr>
          <w:rFonts w:ascii="標楷體" w:hAnsi="標楷體" w:hint="eastAsia"/>
          <w:b/>
          <w:sz w:val="32"/>
          <w:szCs w:val="32"/>
        </w:rPr>
        <w:t>陳委員錦生：</w:t>
      </w:r>
      <w:bookmarkStart w:id="10" w:name="_Hlk122602053"/>
      <w:r w:rsidR="00FE680F" w:rsidRPr="00F13D5F">
        <w:rPr>
          <w:rFonts w:ascii="標楷體" w:hAnsi="標楷體" w:hint="eastAsia"/>
          <w:bCs/>
          <w:spacing w:val="4"/>
          <w:sz w:val="32"/>
          <w:szCs w:val="32"/>
        </w:rPr>
        <w:t>1.考選部組織法自83年修法迄今已近30年，</w:t>
      </w:r>
      <w:r w:rsidR="00FE680F" w:rsidRPr="00FE680F">
        <w:rPr>
          <w:rFonts w:ascii="標楷體" w:hAnsi="標楷體" w:hint="eastAsia"/>
          <w:bCs/>
          <w:sz w:val="32"/>
          <w:szCs w:val="32"/>
        </w:rPr>
        <w:t>期間時空環境已有所不同，特別是近幾年又遭逢Covid-19及少子女化</w:t>
      </w:r>
      <w:r w:rsidR="00F762C3">
        <w:rPr>
          <w:rFonts w:ascii="標楷體" w:hAnsi="標楷體" w:hint="eastAsia"/>
          <w:bCs/>
          <w:sz w:val="32"/>
          <w:szCs w:val="32"/>
        </w:rPr>
        <w:t>等</w:t>
      </w:r>
      <w:r w:rsidR="00FE680F" w:rsidRPr="00FE680F">
        <w:rPr>
          <w:rFonts w:ascii="標楷體" w:hAnsi="標楷體" w:hint="eastAsia"/>
          <w:bCs/>
          <w:sz w:val="32"/>
          <w:szCs w:val="32"/>
        </w:rPr>
        <w:t>推波助瀾，皆產生較以往更為巨幅的變化，</w:t>
      </w:r>
      <w:proofErr w:type="gramStart"/>
      <w:r w:rsidR="00FE680F" w:rsidRPr="00FE680F">
        <w:rPr>
          <w:rFonts w:ascii="標楷體" w:hAnsi="標楷體" w:hint="eastAsia"/>
          <w:bCs/>
          <w:sz w:val="32"/>
          <w:szCs w:val="32"/>
        </w:rPr>
        <w:t>爰</w:t>
      </w:r>
      <w:proofErr w:type="gramEnd"/>
      <w:r w:rsidR="00FE680F" w:rsidRPr="00FE680F">
        <w:rPr>
          <w:rFonts w:ascii="標楷體" w:hAnsi="標楷體" w:hint="eastAsia"/>
          <w:bCs/>
          <w:sz w:val="32"/>
          <w:szCs w:val="32"/>
        </w:rPr>
        <w:t>個人支持</w:t>
      </w:r>
      <w:proofErr w:type="gramStart"/>
      <w:r w:rsidR="00FE680F" w:rsidRPr="00FE680F">
        <w:rPr>
          <w:rFonts w:ascii="標楷體" w:hAnsi="標楷體" w:hint="eastAsia"/>
          <w:bCs/>
          <w:sz w:val="32"/>
          <w:szCs w:val="32"/>
        </w:rPr>
        <w:t>考選部所提</w:t>
      </w:r>
      <w:proofErr w:type="gramEnd"/>
      <w:r w:rsidR="00FE680F" w:rsidRPr="00FE680F">
        <w:rPr>
          <w:rFonts w:ascii="標楷體" w:hAnsi="標楷體" w:hint="eastAsia"/>
          <w:bCs/>
          <w:sz w:val="32"/>
          <w:szCs w:val="32"/>
        </w:rPr>
        <w:t>的組織變革規劃，也</w:t>
      </w:r>
      <w:r w:rsidR="00F13D5F">
        <w:rPr>
          <w:rFonts w:ascii="標楷體" w:hAnsi="標楷體" w:hint="eastAsia"/>
          <w:bCs/>
          <w:sz w:val="32"/>
          <w:szCs w:val="32"/>
        </w:rPr>
        <w:t>能</w:t>
      </w:r>
      <w:r w:rsidR="00FE680F" w:rsidRPr="00FE680F">
        <w:rPr>
          <w:rFonts w:ascii="標楷體" w:hAnsi="標楷體" w:hint="eastAsia"/>
          <w:bCs/>
          <w:sz w:val="32"/>
          <w:szCs w:val="32"/>
        </w:rPr>
        <w:t>符應本屆強調的</w:t>
      </w:r>
      <w:r w:rsidR="00FE680F" w:rsidRPr="0050641A">
        <w:rPr>
          <w:rFonts w:ascii="標楷體" w:hAnsi="標楷體" w:hint="eastAsia"/>
          <w:bCs/>
          <w:spacing w:val="10"/>
          <w:sz w:val="32"/>
          <w:szCs w:val="32"/>
        </w:rPr>
        <w:t>國家人力資源部門轉型。2.組織改造可以區分為後應式</w:t>
      </w:r>
      <w:r w:rsidR="00FE680F" w:rsidRPr="00FE680F">
        <w:rPr>
          <w:rFonts w:ascii="標楷體" w:hAnsi="標楷體" w:hint="eastAsia"/>
          <w:bCs/>
          <w:sz w:val="32"/>
          <w:szCs w:val="32"/>
        </w:rPr>
        <w:t>（reactive）與先應式（proactive）兩種型態。本次</w:t>
      </w:r>
      <w:proofErr w:type="gramStart"/>
      <w:r w:rsidR="00FE680F" w:rsidRPr="00FE680F">
        <w:rPr>
          <w:rFonts w:ascii="標楷體" w:hAnsi="標楷體" w:hint="eastAsia"/>
          <w:bCs/>
          <w:sz w:val="32"/>
          <w:szCs w:val="32"/>
        </w:rPr>
        <w:t>考選部的組織</w:t>
      </w:r>
      <w:proofErr w:type="gramEnd"/>
      <w:r w:rsidR="00FE680F" w:rsidRPr="00FE680F">
        <w:rPr>
          <w:rFonts w:ascii="標楷體" w:hAnsi="標楷體" w:hint="eastAsia"/>
          <w:bCs/>
          <w:sz w:val="32"/>
          <w:szCs w:val="32"/>
        </w:rPr>
        <w:t>變革方案雖較屬於後應式，但樂見綜合規劃司將增</w:t>
      </w:r>
      <w:r w:rsidR="00FE680F" w:rsidRPr="00FE680F">
        <w:rPr>
          <w:rFonts w:ascii="標楷體" w:hAnsi="標楷體" w:hint="eastAsia"/>
          <w:bCs/>
          <w:sz w:val="32"/>
          <w:szCs w:val="32"/>
        </w:rPr>
        <w:lastRenderedPageBreak/>
        <w:t>設</w:t>
      </w:r>
      <w:proofErr w:type="gramStart"/>
      <w:r w:rsidR="00FE680F" w:rsidRPr="00FE680F">
        <w:rPr>
          <w:rFonts w:ascii="標楷體" w:hAnsi="標楷體" w:hint="eastAsia"/>
          <w:bCs/>
          <w:sz w:val="32"/>
          <w:szCs w:val="32"/>
        </w:rPr>
        <w:t>一</w:t>
      </w:r>
      <w:proofErr w:type="gramEnd"/>
      <w:r w:rsidR="00FE680F" w:rsidRPr="00FE680F">
        <w:rPr>
          <w:rFonts w:ascii="標楷體" w:hAnsi="標楷體" w:hint="eastAsia"/>
          <w:bCs/>
          <w:sz w:val="32"/>
          <w:szCs w:val="32"/>
        </w:rPr>
        <w:t>科專責國家人才招募事務，並納入原歸屬參</w:t>
      </w:r>
      <w:proofErr w:type="gramStart"/>
      <w:r w:rsidR="00FE680F" w:rsidRPr="00FE680F">
        <w:rPr>
          <w:rFonts w:ascii="標楷體" w:hAnsi="標楷體" w:hint="eastAsia"/>
          <w:bCs/>
          <w:sz w:val="32"/>
          <w:szCs w:val="32"/>
        </w:rPr>
        <w:t>研</w:t>
      </w:r>
      <w:proofErr w:type="gramEnd"/>
      <w:r w:rsidR="00FE680F" w:rsidRPr="00FE680F">
        <w:rPr>
          <w:rFonts w:ascii="標楷體" w:hAnsi="標楷體" w:hint="eastAsia"/>
          <w:bCs/>
          <w:sz w:val="32"/>
          <w:szCs w:val="32"/>
        </w:rPr>
        <w:t>室辦理的預備文官團，請教未來如何進行工作分配？請部說明。3.國考面試是未來的發展趨勢，請教是否需要成立專責的單位辦理？另外，越來越</w:t>
      </w:r>
      <w:r w:rsidR="00181715">
        <w:rPr>
          <w:rFonts w:ascii="標楷體" w:hAnsi="標楷體" w:hint="eastAsia"/>
          <w:bCs/>
          <w:sz w:val="32"/>
          <w:szCs w:val="32"/>
        </w:rPr>
        <w:t>多</w:t>
      </w:r>
      <w:r w:rsidR="00FE680F" w:rsidRPr="00FE680F">
        <w:rPr>
          <w:rFonts w:ascii="標楷體" w:hAnsi="標楷體" w:hint="eastAsia"/>
          <w:bCs/>
          <w:sz w:val="32"/>
          <w:szCs w:val="32"/>
        </w:rPr>
        <w:t>民間企業應用AI導入面試，以協助企業找出「對的人」，</w:t>
      </w:r>
      <w:proofErr w:type="gramStart"/>
      <w:r w:rsidR="00FE680F" w:rsidRPr="00FE680F">
        <w:rPr>
          <w:rFonts w:ascii="標楷體" w:hAnsi="標楷體" w:hint="eastAsia"/>
          <w:bCs/>
          <w:sz w:val="32"/>
          <w:szCs w:val="32"/>
        </w:rPr>
        <w:t>期許部或可</w:t>
      </w:r>
      <w:proofErr w:type="gramEnd"/>
      <w:r w:rsidR="00FE680F" w:rsidRPr="00FE680F">
        <w:rPr>
          <w:rFonts w:ascii="標楷體" w:hAnsi="標楷體" w:hint="eastAsia"/>
          <w:bCs/>
          <w:sz w:val="32"/>
          <w:szCs w:val="32"/>
        </w:rPr>
        <w:t>預為準備。4.請教現行參</w:t>
      </w:r>
      <w:proofErr w:type="gramStart"/>
      <w:r w:rsidR="00FE680F" w:rsidRPr="00FE680F">
        <w:rPr>
          <w:rFonts w:ascii="標楷體" w:hAnsi="標楷體" w:hint="eastAsia"/>
          <w:bCs/>
          <w:sz w:val="32"/>
          <w:szCs w:val="32"/>
        </w:rPr>
        <w:t>研室係</w:t>
      </w:r>
      <w:proofErr w:type="gramEnd"/>
      <w:r w:rsidR="00FE680F" w:rsidRPr="00FE680F">
        <w:rPr>
          <w:rFonts w:ascii="標楷體" w:hAnsi="標楷體" w:hint="eastAsia"/>
          <w:bCs/>
          <w:sz w:val="32"/>
          <w:szCs w:val="32"/>
        </w:rPr>
        <w:t>何時成立？未來是否仍有存在必要？建議在進行組織改造時，</w:t>
      </w:r>
      <w:proofErr w:type="gramStart"/>
      <w:r w:rsidR="00FE680F" w:rsidRPr="00FE680F">
        <w:rPr>
          <w:rFonts w:ascii="標楷體" w:hAnsi="標楷體" w:hint="eastAsia"/>
          <w:bCs/>
          <w:sz w:val="32"/>
          <w:szCs w:val="32"/>
        </w:rPr>
        <w:t>併</w:t>
      </w:r>
      <w:proofErr w:type="gramEnd"/>
      <w:r w:rsidR="00FE680F" w:rsidRPr="00FE680F">
        <w:rPr>
          <w:rFonts w:ascii="標楷體" w:hAnsi="標楷體" w:hint="eastAsia"/>
          <w:bCs/>
          <w:sz w:val="32"/>
          <w:szCs w:val="32"/>
        </w:rPr>
        <w:t>同考量其業務定位，以發揮更正向的功能。</w:t>
      </w:r>
    </w:p>
    <w:bookmarkEnd w:id="10"/>
    <w:p w14:paraId="5170348F" w14:textId="3A6BE9F3" w:rsidR="0091356E" w:rsidRPr="006159E4" w:rsidRDefault="00D82008" w:rsidP="00253776">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sidRPr="00646AE7">
        <w:rPr>
          <w:rFonts w:ascii="標楷體" w:hAnsi="標楷體" w:hint="eastAsia"/>
          <w:b/>
          <w:bCs/>
          <w:color w:val="FF0000"/>
          <w:sz w:val="32"/>
          <w:szCs w:val="32"/>
        </w:rPr>
        <w:t xml:space="preserve">  </w:t>
      </w:r>
      <w:r w:rsidR="00646AE7" w:rsidRPr="003C2730">
        <w:rPr>
          <w:rFonts w:ascii="標楷體" w:hAnsi="標楷體" w:hint="eastAsia"/>
          <w:b/>
          <w:bCs/>
          <w:sz w:val="32"/>
          <w:szCs w:val="32"/>
        </w:rPr>
        <w:t>楊委員雅惠：</w:t>
      </w:r>
      <w:r w:rsidR="003C2730" w:rsidRPr="003C2730">
        <w:rPr>
          <w:rFonts w:ascii="標楷體" w:hAnsi="標楷體" w:hint="eastAsia"/>
          <w:sz w:val="32"/>
          <w:szCs w:val="32"/>
        </w:rPr>
        <w:t>1.感謝部報告組織法的調整事宜，既然談到組織變革，即應與政策目標相互結合。首先，在招募人才部分，部</w:t>
      </w:r>
      <w:proofErr w:type="gramStart"/>
      <w:r w:rsidR="003C2730" w:rsidRPr="003C2730">
        <w:rPr>
          <w:rFonts w:ascii="標楷體" w:hAnsi="標楷體" w:hint="eastAsia"/>
          <w:sz w:val="32"/>
          <w:szCs w:val="32"/>
        </w:rPr>
        <w:t>甫辦理竣事</w:t>
      </w:r>
      <w:proofErr w:type="gramEnd"/>
      <w:r w:rsidR="003C2730" w:rsidRPr="003C2730">
        <w:rPr>
          <w:rFonts w:ascii="標楷體" w:hAnsi="標楷體" w:hint="eastAsia"/>
          <w:sz w:val="32"/>
          <w:szCs w:val="32"/>
        </w:rPr>
        <w:t>之大專校院協助公務人力招募研習會，分梯次邀集一般大學及技專校院職</w:t>
      </w:r>
      <w:proofErr w:type="gramStart"/>
      <w:r w:rsidR="003C2730" w:rsidRPr="003C2730">
        <w:rPr>
          <w:rFonts w:ascii="標楷體" w:hAnsi="標楷體" w:hint="eastAsia"/>
          <w:sz w:val="32"/>
          <w:szCs w:val="32"/>
        </w:rPr>
        <w:t>涯</w:t>
      </w:r>
      <w:proofErr w:type="gramEnd"/>
      <w:r w:rsidR="003C2730" w:rsidRPr="003C2730">
        <w:rPr>
          <w:rFonts w:ascii="標楷體" w:hAnsi="標楷體" w:hint="eastAsia"/>
          <w:sz w:val="32"/>
          <w:szCs w:val="32"/>
        </w:rPr>
        <w:t>發展中心等單位代表參加，確能提升大專校院關注國家考試相關資訊之意願，未來綜合規劃司成立專責單位辦理人才招募工作，相信會產生更顯著的效益。2.考選工作的目的在於選賢與能，本</w:t>
      </w:r>
      <w:proofErr w:type="gramStart"/>
      <w:r w:rsidR="003C2730" w:rsidRPr="003C2730">
        <w:rPr>
          <w:rFonts w:ascii="標楷體" w:hAnsi="標楷體" w:hint="eastAsia"/>
          <w:sz w:val="32"/>
          <w:szCs w:val="32"/>
        </w:rPr>
        <w:t>次組改預計</w:t>
      </w:r>
      <w:proofErr w:type="gramEnd"/>
      <w:r w:rsidR="003C2730" w:rsidRPr="003C2730">
        <w:rPr>
          <w:rFonts w:ascii="標楷體" w:hAnsi="標楷體" w:hint="eastAsia"/>
          <w:sz w:val="32"/>
          <w:szCs w:val="32"/>
        </w:rPr>
        <w:t>增設</w:t>
      </w:r>
      <w:proofErr w:type="gramStart"/>
      <w:r w:rsidR="003C2730" w:rsidRPr="003C2730">
        <w:rPr>
          <w:rFonts w:ascii="標楷體" w:hAnsi="標楷體" w:hint="eastAsia"/>
          <w:sz w:val="32"/>
          <w:szCs w:val="32"/>
        </w:rPr>
        <w:t>一</w:t>
      </w:r>
      <w:proofErr w:type="gramEnd"/>
      <w:r w:rsidR="003C2730" w:rsidRPr="003C2730">
        <w:rPr>
          <w:rFonts w:ascii="標楷體" w:hAnsi="標楷體" w:hint="eastAsia"/>
          <w:sz w:val="32"/>
          <w:szCs w:val="32"/>
        </w:rPr>
        <w:t>科專責人力招募，建議除走入校園外，亦應運用年輕人經常使用的網路電子媒體，以吸引年輕學子的目光，畢竟預備文官團每次參與的名額有限，透過更多元的宣導管道，將有更佳的人才招募效果。3.未來題庫管理處將調整為題庫管理</w:t>
      </w:r>
      <w:r w:rsidR="003C2730" w:rsidRPr="003C2730">
        <w:rPr>
          <w:rFonts w:ascii="標楷體" w:hAnsi="標楷體" w:hint="eastAsia"/>
          <w:spacing w:val="-6"/>
          <w:sz w:val="32"/>
          <w:szCs w:val="32"/>
        </w:rPr>
        <w:t>司，建議應與當前的考選變革需求與組織改造理由相互結合，</w:t>
      </w:r>
      <w:r w:rsidR="003C2730" w:rsidRPr="003C2730">
        <w:rPr>
          <w:rFonts w:ascii="標楷體" w:hAnsi="標楷體" w:hint="eastAsia"/>
          <w:sz w:val="32"/>
          <w:szCs w:val="32"/>
        </w:rPr>
        <w:t>並有更</w:t>
      </w:r>
      <w:proofErr w:type="gramStart"/>
      <w:r w:rsidR="003C2730" w:rsidRPr="003C2730">
        <w:rPr>
          <w:rFonts w:ascii="標楷體" w:hAnsi="標楷體" w:hint="eastAsia"/>
          <w:sz w:val="32"/>
          <w:szCs w:val="32"/>
        </w:rPr>
        <w:t>清楚的</w:t>
      </w:r>
      <w:proofErr w:type="gramEnd"/>
      <w:r w:rsidR="003C2730" w:rsidRPr="003C2730">
        <w:rPr>
          <w:rFonts w:ascii="標楷體" w:hAnsi="標楷體" w:hint="eastAsia"/>
          <w:sz w:val="32"/>
          <w:szCs w:val="32"/>
        </w:rPr>
        <w:t>論述，例如提高題庫更新頻率，以加強題庫建置等。4.有關考選部組織法修正草案，近期將由本院進行審查，其中部分條文修正後，會否有規範過細或造成日後修法的困擾等疑慮，請部再</w:t>
      </w:r>
      <w:proofErr w:type="gramStart"/>
      <w:r w:rsidR="003C2730" w:rsidRPr="003C2730">
        <w:rPr>
          <w:rFonts w:ascii="標楷體" w:hAnsi="標楷體" w:hint="eastAsia"/>
          <w:sz w:val="32"/>
          <w:szCs w:val="32"/>
        </w:rPr>
        <w:t>予審</w:t>
      </w:r>
      <w:proofErr w:type="gramEnd"/>
      <w:r w:rsidR="003C2730" w:rsidRPr="003C2730">
        <w:rPr>
          <w:rFonts w:ascii="標楷體" w:hAnsi="標楷體" w:hint="eastAsia"/>
          <w:sz w:val="32"/>
          <w:szCs w:val="32"/>
        </w:rPr>
        <w:t>酌。另原組織法第13條訂有相關職稱、職等與員額數，本次修正頗為簡化，其考量是否為保持彈性？請部說明。5.有關試題的精進發展方面，除應嚴選命題委員及審題委員外，個人認為考選部承辦各項考試的同仁已累積多年經驗，</w:t>
      </w:r>
      <w:proofErr w:type="gramStart"/>
      <w:r w:rsidR="003C2730" w:rsidRPr="003C2730">
        <w:rPr>
          <w:rFonts w:ascii="標楷體" w:hAnsi="標楷體" w:hint="eastAsia"/>
          <w:sz w:val="32"/>
          <w:szCs w:val="32"/>
        </w:rPr>
        <w:t>爰</w:t>
      </w:r>
      <w:proofErr w:type="gramEnd"/>
      <w:r w:rsidR="003C2730" w:rsidRPr="003C2730">
        <w:rPr>
          <w:rFonts w:ascii="標楷體" w:hAnsi="標楷體" w:hint="eastAsia"/>
          <w:sz w:val="32"/>
          <w:szCs w:val="32"/>
        </w:rPr>
        <w:t>在進行組織改造時，亦應</w:t>
      </w:r>
      <w:proofErr w:type="gramStart"/>
      <w:r w:rsidR="003C2730" w:rsidRPr="003C2730">
        <w:rPr>
          <w:rFonts w:ascii="標楷體" w:hAnsi="標楷體" w:hint="eastAsia"/>
          <w:sz w:val="32"/>
          <w:szCs w:val="32"/>
        </w:rPr>
        <w:t>重視部內</w:t>
      </w:r>
      <w:r w:rsidR="003C2730" w:rsidRPr="003C2730">
        <w:rPr>
          <w:rFonts w:ascii="標楷體" w:hAnsi="標楷體" w:hint="eastAsia"/>
          <w:sz w:val="32"/>
          <w:szCs w:val="32"/>
        </w:rPr>
        <w:lastRenderedPageBreak/>
        <w:t>人才</w:t>
      </w:r>
      <w:proofErr w:type="gramEnd"/>
      <w:r w:rsidR="003C2730" w:rsidRPr="003C2730">
        <w:rPr>
          <w:rFonts w:ascii="標楷體" w:hAnsi="標楷體" w:hint="eastAsia"/>
          <w:sz w:val="32"/>
          <w:szCs w:val="32"/>
        </w:rPr>
        <w:t>的經驗累積與專業知識提升，協助未來改進參考。</w:t>
      </w:r>
      <w:r w:rsidR="0091356E" w:rsidRPr="006159E4">
        <w:rPr>
          <w:rFonts w:ascii="標楷體" w:hAnsi="標楷體" w:hint="eastAsia"/>
          <w:color w:val="FF0000"/>
          <w:sz w:val="32"/>
          <w:szCs w:val="32"/>
        </w:rPr>
        <w:t xml:space="preserve">　</w:t>
      </w:r>
    </w:p>
    <w:p w14:paraId="18ED35FF" w14:textId="4040DD12" w:rsidR="00ED6B44" w:rsidRPr="0037721C" w:rsidRDefault="00646AE7" w:rsidP="0037721C">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proofErr w:type="gramStart"/>
      <w:r w:rsidR="00070F9C" w:rsidRPr="0037721C">
        <w:rPr>
          <w:rFonts w:ascii="標楷體" w:hAnsi="標楷體" w:hint="eastAsia"/>
          <w:b/>
          <w:bCs/>
          <w:sz w:val="32"/>
          <w:szCs w:val="32"/>
        </w:rPr>
        <w:t>王委員秀紅</w:t>
      </w:r>
      <w:proofErr w:type="gramEnd"/>
      <w:r w:rsidR="00070F9C" w:rsidRPr="0037721C">
        <w:rPr>
          <w:rFonts w:ascii="標楷體" w:hAnsi="標楷體" w:hint="eastAsia"/>
          <w:b/>
          <w:bCs/>
          <w:sz w:val="32"/>
          <w:szCs w:val="32"/>
        </w:rPr>
        <w:t>：</w:t>
      </w:r>
      <w:r w:rsidR="000E45FA" w:rsidRPr="000E45FA">
        <w:rPr>
          <w:rFonts w:ascii="標楷體" w:hAnsi="標楷體" w:hint="eastAsia"/>
          <w:sz w:val="32"/>
          <w:szCs w:val="32"/>
        </w:rPr>
        <w:t>1.少子女化影響教育端甚</w:t>
      </w:r>
      <w:proofErr w:type="gramStart"/>
      <w:r w:rsidR="000E45FA" w:rsidRPr="000E45FA">
        <w:rPr>
          <w:rFonts w:ascii="標楷體" w:hAnsi="標楷體" w:hint="eastAsia"/>
          <w:sz w:val="32"/>
          <w:szCs w:val="32"/>
        </w:rPr>
        <w:t>鉅</w:t>
      </w:r>
      <w:proofErr w:type="gramEnd"/>
      <w:r w:rsidR="000E45FA" w:rsidRPr="000E45FA">
        <w:rPr>
          <w:rFonts w:ascii="標楷體" w:hAnsi="標楷體" w:hint="eastAsia"/>
          <w:sz w:val="32"/>
          <w:szCs w:val="32"/>
        </w:rPr>
        <w:t>，也勢必影響公務人員及專技人員報考人數，惟除了少子女化因素，也應全方位分析各種因素並尋求解決之道。公務人員高普考常以應屆畢業生報考情形來觀察，或許不必過於強調應屆畢業生報考人數銳減情形，而更應關注是否為政府部門考選出優質及適任的公務人員。2.</w:t>
      </w:r>
      <w:proofErr w:type="gramStart"/>
      <w:r w:rsidR="000E45FA" w:rsidRPr="000E45FA">
        <w:rPr>
          <w:rFonts w:ascii="標楷體" w:hAnsi="標楷體" w:hint="eastAsia"/>
          <w:sz w:val="32"/>
          <w:szCs w:val="32"/>
        </w:rPr>
        <w:t>部可透過</w:t>
      </w:r>
      <w:proofErr w:type="gramEnd"/>
      <w:r w:rsidR="000E45FA" w:rsidRPr="000E45FA">
        <w:rPr>
          <w:rFonts w:ascii="標楷體" w:hAnsi="標楷體" w:hint="eastAsia"/>
          <w:sz w:val="32"/>
          <w:szCs w:val="32"/>
        </w:rPr>
        <w:t>各種管道鼓勵大專校院優秀學生將公務人員列為職</w:t>
      </w:r>
      <w:proofErr w:type="gramStart"/>
      <w:r w:rsidR="000E45FA" w:rsidRPr="000E45FA">
        <w:rPr>
          <w:rFonts w:ascii="標楷體" w:hAnsi="標楷體" w:hint="eastAsia"/>
          <w:sz w:val="32"/>
          <w:szCs w:val="32"/>
        </w:rPr>
        <w:t>涯</w:t>
      </w:r>
      <w:proofErr w:type="gramEnd"/>
      <w:r w:rsidR="000E45FA" w:rsidRPr="000E45FA">
        <w:rPr>
          <w:rFonts w:ascii="標楷體" w:hAnsi="標楷體" w:hint="eastAsia"/>
          <w:sz w:val="32"/>
          <w:szCs w:val="32"/>
        </w:rPr>
        <w:t>發展之考量，且有工作經驗歷練，再進入公務體系更能培養多元能力。未來可持續分析公務人員各種考試錄取率與應考人及錄取人員的畢業學校等，透過多元指標（indicator）更能完整呈現高普考的發展趨勢。至於專技人員考試與公務人員考試型態略有不同，其應考人來源與教育端各種職類招生情況較相關。</w:t>
      </w:r>
      <w:r w:rsidR="000E45FA">
        <w:rPr>
          <w:rFonts w:ascii="標楷體" w:hAnsi="標楷體" w:hint="eastAsia"/>
          <w:sz w:val="32"/>
          <w:szCs w:val="32"/>
        </w:rPr>
        <w:t>3</w:t>
      </w:r>
      <w:r w:rsidR="000E45FA" w:rsidRPr="000E45FA">
        <w:rPr>
          <w:rFonts w:ascii="標楷體" w:hAnsi="標楷體" w:hint="eastAsia"/>
          <w:sz w:val="32"/>
          <w:szCs w:val="32"/>
        </w:rPr>
        <w:t>.本次部進行組織改造，結合內外部的政策目標，且組織法修正草案相當精簡，亦參考本院及</w:t>
      </w:r>
      <w:proofErr w:type="gramStart"/>
      <w:r w:rsidR="000E45FA" w:rsidRPr="000E45FA">
        <w:rPr>
          <w:rFonts w:ascii="標楷體" w:hAnsi="標楷體" w:hint="eastAsia"/>
          <w:sz w:val="32"/>
          <w:szCs w:val="32"/>
        </w:rPr>
        <w:t>銓敘部的修正</w:t>
      </w:r>
      <w:proofErr w:type="gramEnd"/>
      <w:r w:rsidR="000E45FA" w:rsidRPr="000E45FA">
        <w:rPr>
          <w:rFonts w:ascii="標楷體" w:hAnsi="標楷體" w:hint="eastAsia"/>
          <w:sz w:val="32"/>
          <w:szCs w:val="32"/>
        </w:rPr>
        <w:t>文字及單位設置體例，其中，在題庫建置精進發展方面，涉及能否招募適切的人才，</w:t>
      </w:r>
      <w:proofErr w:type="gramStart"/>
      <w:r w:rsidR="000E45FA" w:rsidRPr="000E45FA">
        <w:rPr>
          <w:rFonts w:ascii="標楷體" w:hAnsi="標楷體" w:hint="eastAsia"/>
          <w:sz w:val="32"/>
          <w:szCs w:val="32"/>
        </w:rPr>
        <w:t>部的策略</w:t>
      </w:r>
      <w:proofErr w:type="gramEnd"/>
      <w:r w:rsidR="000E45FA" w:rsidRPr="000E45FA">
        <w:rPr>
          <w:rFonts w:ascii="標楷體" w:hAnsi="標楷體" w:hint="eastAsia"/>
          <w:sz w:val="32"/>
          <w:szCs w:val="32"/>
        </w:rPr>
        <w:t>目標包括：（1）精進題庫建置，提升試題品質；（2）善用數位化科技，增進題庫評量效能；（3）導入多元途徑發展題庫，符應為國舉才目標，此為極佳的變革方向。另請教本次組織變革員額編制及預算消長情形為何？會否影響相關人員的權益？</w:t>
      </w:r>
      <w:r w:rsidR="000E45FA">
        <w:rPr>
          <w:rFonts w:ascii="標楷體" w:hAnsi="標楷體" w:hint="eastAsia"/>
          <w:sz w:val="32"/>
          <w:szCs w:val="32"/>
        </w:rPr>
        <w:t>4</w:t>
      </w:r>
      <w:r w:rsidR="000E45FA" w:rsidRPr="000E45FA">
        <w:rPr>
          <w:rFonts w:ascii="標楷體" w:hAnsi="標楷體" w:hint="eastAsia"/>
          <w:sz w:val="32"/>
          <w:szCs w:val="32"/>
        </w:rPr>
        <w:t>.近年，考選部陸續推動國考修法變革方案，個人表示支持，期許各部會亦能主動檢視不合時宜法令，主動積極</w:t>
      </w:r>
      <w:proofErr w:type="gramStart"/>
      <w:r w:rsidR="000E45FA" w:rsidRPr="000E45FA">
        <w:rPr>
          <w:rFonts w:ascii="標楷體" w:hAnsi="標楷體" w:hint="eastAsia"/>
          <w:sz w:val="32"/>
          <w:szCs w:val="32"/>
        </w:rPr>
        <w:t>研</w:t>
      </w:r>
      <w:proofErr w:type="gramEnd"/>
      <w:r w:rsidR="000E45FA" w:rsidRPr="000E45FA">
        <w:rPr>
          <w:rFonts w:ascii="標楷體" w:hAnsi="標楷體" w:hint="eastAsia"/>
          <w:sz w:val="32"/>
          <w:szCs w:val="32"/>
        </w:rPr>
        <w:t>修相關法案。</w:t>
      </w:r>
    </w:p>
    <w:p w14:paraId="2EDD7001" w14:textId="715CA32B" w:rsidR="006F7606" w:rsidRPr="00777702" w:rsidRDefault="00070F9C" w:rsidP="00B626AD">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sidRPr="00646AE7">
        <w:rPr>
          <w:rFonts w:ascii="標楷體" w:hAnsi="標楷體" w:hint="eastAsia"/>
          <w:b/>
          <w:bCs/>
          <w:color w:val="FF0000"/>
          <w:sz w:val="32"/>
          <w:szCs w:val="32"/>
        </w:rPr>
        <w:t xml:space="preserve">  </w:t>
      </w:r>
      <w:bookmarkStart w:id="11" w:name="_Hlk123824097"/>
      <w:r w:rsidR="006F7606" w:rsidRPr="00417857">
        <w:rPr>
          <w:rFonts w:ascii="標楷體" w:hAnsi="標楷體" w:hint="eastAsia"/>
          <w:b/>
          <w:bCs/>
          <w:sz w:val="32"/>
          <w:szCs w:val="32"/>
        </w:rPr>
        <w:t>何委員</w:t>
      </w:r>
      <w:proofErr w:type="gramStart"/>
      <w:r w:rsidR="006F7606" w:rsidRPr="00417857">
        <w:rPr>
          <w:rFonts w:ascii="標楷體" w:hAnsi="標楷體" w:hint="eastAsia"/>
          <w:b/>
          <w:bCs/>
          <w:sz w:val="32"/>
          <w:szCs w:val="32"/>
        </w:rPr>
        <w:t>怡澄</w:t>
      </w:r>
      <w:proofErr w:type="gramEnd"/>
      <w:r w:rsidR="00304A32" w:rsidRPr="00417857">
        <w:rPr>
          <w:rFonts w:ascii="標楷體" w:hAnsi="標楷體" w:hint="eastAsia"/>
          <w:b/>
          <w:bCs/>
          <w:sz w:val="32"/>
          <w:szCs w:val="32"/>
        </w:rPr>
        <w:t>：</w:t>
      </w:r>
      <w:r w:rsidR="00417857" w:rsidRPr="00417857">
        <w:rPr>
          <w:rFonts w:ascii="標楷體" w:hAnsi="標楷體" w:hint="eastAsia"/>
          <w:sz w:val="32"/>
          <w:szCs w:val="32"/>
        </w:rPr>
        <w:t>由本次考選部組織變革方案來看，綜合規劃司將成立專責的單位辦理人才招募工作，似憂心近年大專校院的應屆畢業生報考國考銳減，可能導致國家選才的漏失。惟據書面資料圖1及圖2所示，應屆畢業生報考高普考人數，</w:t>
      </w:r>
      <w:r w:rsidR="00417857" w:rsidRPr="00417857">
        <w:rPr>
          <w:rFonts w:ascii="標楷體" w:hAnsi="標楷體" w:hint="eastAsia"/>
          <w:sz w:val="32"/>
          <w:szCs w:val="32"/>
        </w:rPr>
        <w:lastRenderedPageBreak/>
        <w:t>107年為16,787人，108年為6,031人，約減少1萬人，但公務人員考試報考人數，107年為267,919人，108年為265,767人，僅減少約2千人，</w:t>
      </w:r>
      <w:proofErr w:type="gramStart"/>
      <w:r w:rsidR="00417857" w:rsidRPr="00417857">
        <w:rPr>
          <w:rFonts w:ascii="標楷體" w:hAnsi="標楷體" w:hint="eastAsia"/>
          <w:sz w:val="32"/>
          <w:szCs w:val="32"/>
        </w:rPr>
        <w:t>似意謂非</w:t>
      </w:r>
      <w:proofErr w:type="gramEnd"/>
      <w:r w:rsidR="00417857" w:rsidRPr="00417857">
        <w:rPr>
          <w:rFonts w:ascii="標楷體" w:hAnsi="標楷體" w:hint="eastAsia"/>
          <w:sz w:val="32"/>
          <w:szCs w:val="32"/>
        </w:rPr>
        <w:t>應屆畢業生報考人數增加約有8千人，亦即報考人數結構或有改變，其中應屆畢業生報考人數雖有減少，但非應屆畢業生報考人數卻相對增加。若再對照101年至110年初任公務人員的年齡統計資料，亦未見107年至108年出現明顯的年齡變化，仍維持在26歲至27歲之間，</w:t>
      </w:r>
      <w:proofErr w:type="gramStart"/>
      <w:r w:rsidR="00417857" w:rsidRPr="00417857">
        <w:rPr>
          <w:rFonts w:ascii="標楷體" w:hAnsi="標楷體" w:hint="eastAsia"/>
          <w:sz w:val="32"/>
          <w:szCs w:val="32"/>
        </w:rPr>
        <w:t>爰</w:t>
      </w:r>
      <w:proofErr w:type="gramEnd"/>
      <w:r w:rsidR="00417857" w:rsidRPr="00417857">
        <w:rPr>
          <w:rFonts w:ascii="標楷體" w:hAnsi="標楷體" w:hint="eastAsia"/>
          <w:sz w:val="32"/>
          <w:szCs w:val="32"/>
        </w:rPr>
        <w:t>建議未來國家人才招募工作或可擴大宣講對象，針對非應屆畢業生進行相關宣導，以招募更優質的公務人才。</w:t>
      </w:r>
    </w:p>
    <w:p w14:paraId="17A796F6" w14:textId="6284FD6D" w:rsidR="003B1EE5" w:rsidRPr="00590542" w:rsidRDefault="006F7606" w:rsidP="00B626AD">
      <w:pPr>
        <w:kinsoku w:val="0"/>
        <w:overflowPunct w:val="0"/>
        <w:snapToGrid w:val="0"/>
        <w:spacing w:line="520" w:lineRule="atLeast"/>
        <w:ind w:leftChars="87" w:left="937" w:hangingChars="200" w:hanging="641"/>
        <w:jc w:val="both"/>
        <w:textAlignment w:val="baseline"/>
        <w:rPr>
          <w:rFonts w:ascii="標楷體" w:hAnsi="標楷體"/>
          <w:sz w:val="32"/>
          <w:szCs w:val="32"/>
        </w:rPr>
      </w:pPr>
      <w:r>
        <w:rPr>
          <w:rFonts w:ascii="標楷體" w:hAnsi="標楷體" w:hint="eastAsia"/>
          <w:b/>
          <w:bCs/>
          <w:color w:val="FF0000"/>
          <w:sz w:val="32"/>
          <w:szCs w:val="32"/>
        </w:rPr>
        <w:t xml:space="preserve">　</w:t>
      </w:r>
      <w:r w:rsidR="003B1EE5" w:rsidRPr="00590542">
        <w:rPr>
          <w:rFonts w:ascii="標楷體" w:hAnsi="標楷體" w:hint="eastAsia"/>
          <w:b/>
          <w:bCs/>
          <w:sz w:val="32"/>
          <w:szCs w:val="32"/>
        </w:rPr>
        <w:t>吳委員新興：</w:t>
      </w:r>
      <w:r w:rsidR="00590542" w:rsidRPr="00590542">
        <w:rPr>
          <w:rFonts w:ascii="標楷體" w:hAnsi="標楷體" w:hint="eastAsia"/>
          <w:sz w:val="32"/>
          <w:szCs w:val="32"/>
        </w:rPr>
        <w:t>1.考選部組織法自83年修法迄今已近30年，期間面對外部時空環境轉變，此時提出組織變革規劃確有其重要性與必要性。2.本</w:t>
      </w:r>
      <w:proofErr w:type="gramStart"/>
      <w:r w:rsidR="00590542" w:rsidRPr="00590542">
        <w:rPr>
          <w:rFonts w:ascii="標楷體" w:hAnsi="標楷體" w:hint="eastAsia"/>
          <w:sz w:val="32"/>
          <w:szCs w:val="32"/>
        </w:rPr>
        <w:t>次組改著重</w:t>
      </w:r>
      <w:proofErr w:type="gramEnd"/>
      <w:r w:rsidR="00590542" w:rsidRPr="00590542">
        <w:rPr>
          <w:rFonts w:ascii="標楷體" w:hAnsi="標楷體" w:hint="eastAsia"/>
          <w:sz w:val="32"/>
          <w:szCs w:val="32"/>
        </w:rPr>
        <w:t>於強化人才招募、加速推動數位轉型與資通安全、題庫建置精進發展及建立彈性調整的</w:t>
      </w:r>
      <w:r w:rsidR="00590542" w:rsidRPr="00573525">
        <w:rPr>
          <w:rFonts w:ascii="標楷體" w:hAnsi="標楷體" w:hint="eastAsia"/>
          <w:spacing w:val="-6"/>
          <w:sz w:val="32"/>
          <w:szCs w:val="32"/>
        </w:rPr>
        <w:t>組織法制等4個重點。除此之外，或可再納入以下2個面向：</w:t>
      </w:r>
      <w:r w:rsidR="00590542" w:rsidRPr="00590542">
        <w:rPr>
          <w:rFonts w:ascii="標楷體" w:hAnsi="標楷體" w:hint="eastAsia"/>
          <w:sz w:val="32"/>
          <w:szCs w:val="32"/>
        </w:rPr>
        <w:t>首先，現行國考主要依賴行之久遠的筆試方式取才，與其他先進國家多元取才方式相較，仍有極大落差與不足，建議考選部進行組織架構改革時，應針對考試取才如何變革進行深度思考與因應，包括命題方式的變革、審酌納入實務界命題委員、改革口試方式、題庫試題審查、提升命題精</w:t>
      </w:r>
      <w:proofErr w:type="gramStart"/>
      <w:r w:rsidR="00590542" w:rsidRPr="00590542">
        <w:rPr>
          <w:rFonts w:ascii="標楷體" w:hAnsi="標楷體" w:hint="eastAsia"/>
          <w:sz w:val="32"/>
          <w:szCs w:val="32"/>
        </w:rPr>
        <w:t>準</w:t>
      </w:r>
      <w:proofErr w:type="gramEnd"/>
      <w:r w:rsidR="00590542" w:rsidRPr="00590542">
        <w:rPr>
          <w:rFonts w:ascii="標楷體" w:hAnsi="標楷體" w:hint="eastAsia"/>
          <w:sz w:val="32"/>
          <w:szCs w:val="32"/>
        </w:rPr>
        <w:t>度與專</w:t>
      </w:r>
      <w:r w:rsidR="00590542" w:rsidRPr="00573525">
        <w:rPr>
          <w:rFonts w:ascii="標楷體" w:hAnsi="標楷體" w:hint="eastAsia"/>
          <w:spacing w:val="-6"/>
          <w:sz w:val="32"/>
          <w:szCs w:val="32"/>
        </w:rPr>
        <w:t>業度等；其次，本院及</w:t>
      </w:r>
      <w:proofErr w:type="gramStart"/>
      <w:r w:rsidR="00590542" w:rsidRPr="00573525">
        <w:rPr>
          <w:rFonts w:ascii="標楷體" w:hAnsi="標楷體" w:hint="eastAsia"/>
          <w:spacing w:val="-6"/>
          <w:sz w:val="32"/>
          <w:szCs w:val="32"/>
        </w:rPr>
        <w:t>考選部僅編列</w:t>
      </w:r>
      <w:proofErr w:type="gramEnd"/>
      <w:r w:rsidR="00590542" w:rsidRPr="00573525">
        <w:rPr>
          <w:rFonts w:ascii="標楷體" w:hAnsi="標楷體" w:hint="eastAsia"/>
          <w:spacing w:val="-6"/>
          <w:sz w:val="32"/>
          <w:szCs w:val="32"/>
        </w:rPr>
        <w:t>少數預算辦理出國考察，尚無專責辦理國際交流業務，惟其他各國仍有瞭解我國考選、</w:t>
      </w:r>
      <w:r w:rsidR="00590542" w:rsidRPr="00590542">
        <w:rPr>
          <w:rFonts w:ascii="標楷體" w:hAnsi="標楷體" w:hint="eastAsia"/>
          <w:sz w:val="32"/>
          <w:szCs w:val="32"/>
        </w:rPr>
        <w:t>銓敘、保障及培訓等業務的需求，建議藉由此</w:t>
      </w:r>
      <w:proofErr w:type="gramStart"/>
      <w:r w:rsidR="00590542" w:rsidRPr="00590542">
        <w:rPr>
          <w:rFonts w:ascii="標楷體" w:hAnsi="標楷體" w:hint="eastAsia"/>
          <w:sz w:val="32"/>
          <w:szCs w:val="32"/>
        </w:rPr>
        <w:t>次組改</w:t>
      </w:r>
      <w:proofErr w:type="gramEnd"/>
      <w:r w:rsidR="00590542" w:rsidRPr="00590542">
        <w:rPr>
          <w:rFonts w:ascii="標楷體" w:hAnsi="標楷體" w:hint="eastAsia"/>
          <w:sz w:val="32"/>
          <w:szCs w:val="32"/>
        </w:rPr>
        <w:t>，審酌規劃納入國際交流專責單位，以肆應未來的挑戰，並逐步推動組織改革的工作。</w:t>
      </w:r>
    </w:p>
    <w:p w14:paraId="5B4CAA40" w14:textId="0243185B" w:rsidR="00232BD0" w:rsidRPr="00F658B4" w:rsidRDefault="003B1EE5" w:rsidP="002F7C6E">
      <w:pPr>
        <w:kinsoku w:val="0"/>
        <w:overflowPunct w:val="0"/>
        <w:snapToGrid w:val="0"/>
        <w:spacing w:line="530" w:lineRule="atLeast"/>
        <w:ind w:leftChars="87" w:left="937"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646AE7" w:rsidRPr="00F658B4">
        <w:rPr>
          <w:rFonts w:ascii="標楷體" w:hAnsi="標楷體" w:hint="eastAsia"/>
          <w:b/>
          <w:bCs/>
          <w:sz w:val="32"/>
          <w:szCs w:val="32"/>
        </w:rPr>
        <w:t>周委員蓮香：</w:t>
      </w:r>
      <w:r w:rsidR="00F658B4" w:rsidRPr="00F658B4">
        <w:rPr>
          <w:rFonts w:ascii="標楷體" w:hAnsi="標楷體" w:hint="eastAsia"/>
          <w:sz w:val="32"/>
          <w:szCs w:val="32"/>
        </w:rPr>
        <w:t>1.考選部組織法自83年修法迄今已近30年，本次修正係因應考選部強化人才招募、加速推動數位轉型及題</w:t>
      </w:r>
      <w:r w:rsidR="00F658B4" w:rsidRPr="00F658B4">
        <w:rPr>
          <w:rFonts w:ascii="標楷體" w:hAnsi="標楷體" w:hint="eastAsia"/>
          <w:sz w:val="32"/>
          <w:szCs w:val="32"/>
        </w:rPr>
        <w:lastRenderedPageBreak/>
        <w:t>庫建置精進發展等3大政策目標，建構彈性調整與應變韌性之組織法制，惟就編制員額部分，將現行表定269員縮減為243員，</w:t>
      </w:r>
      <w:proofErr w:type="gramStart"/>
      <w:r w:rsidR="00F658B4" w:rsidRPr="00F658B4">
        <w:rPr>
          <w:rFonts w:ascii="標楷體" w:hAnsi="標楷體" w:hint="eastAsia"/>
          <w:sz w:val="32"/>
          <w:szCs w:val="32"/>
        </w:rPr>
        <w:t>主要係減列</w:t>
      </w:r>
      <w:proofErr w:type="gramEnd"/>
      <w:r w:rsidR="00F658B4" w:rsidRPr="00F658B4">
        <w:rPr>
          <w:rFonts w:ascii="標楷體" w:hAnsi="標楷體" w:hint="eastAsia"/>
          <w:sz w:val="32"/>
          <w:szCs w:val="32"/>
        </w:rPr>
        <w:t>委任第四職等至第五職等助理員及委任第一職等至第三職等書記等職稱共41名員額，修正後第一職等至第五職等員額比率將由約21.2%降為6.6%，是否會過少？建請</w:t>
      </w:r>
      <w:proofErr w:type="gramStart"/>
      <w:r w:rsidR="00F658B4" w:rsidRPr="00F658B4">
        <w:rPr>
          <w:rFonts w:ascii="標楷體" w:hAnsi="標楷體" w:hint="eastAsia"/>
          <w:sz w:val="32"/>
          <w:szCs w:val="32"/>
        </w:rPr>
        <w:t>考選部審酌</w:t>
      </w:r>
      <w:proofErr w:type="gramEnd"/>
      <w:r w:rsidR="00F658B4" w:rsidRPr="00F658B4">
        <w:rPr>
          <w:rFonts w:ascii="標楷體" w:hAnsi="標楷體" w:hint="eastAsia"/>
          <w:sz w:val="32"/>
          <w:szCs w:val="32"/>
        </w:rPr>
        <w:t>。2.有關考試題庫</w:t>
      </w:r>
      <w:r w:rsidR="002A027B">
        <w:rPr>
          <w:rFonts w:ascii="標楷體" w:hAnsi="標楷體" w:hint="eastAsia"/>
          <w:sz w:val="32"/>
          <w:szCs w:val="32"/>
        </w:rPr>
        <w:t>建置事宜</w:t>
      </w:r>
      <w:r w:rsidR="00F658B4" w:rsidRPr="00F658B4">
        <w:rPr>
          <w:rFonts w:ascii="標楷體" w:hAnsi="標楷體" w:hint="eastAsia"/>
          <w:sz w:val="32"/>
          <w:szCs w:val="32"/>
        </w:rPr>
        <w:t>，建議未來國考可鼓勵各用人機關參與命題，並增加實務議題及題庫數量，相信更能為國家甄選出適切之人才。</w:t>
      </w:r>
    </w:p>
    <w:bookmarkEnd w:id="11"/>
    <w:p w14:paraId="738A4770" w14:textId="3CFFFC28" w:rsidR="00C01B43" w:rsidRPr="001A4A0A" w:rsidRDefault="00232BD0" w:rsidP="002F7C6E">
      <w:pPr>
        <w:kinsoku w:val="0"/>
        <w:overflowPunct w:val="0"/>
        <w:snapToGrid w:val="0"/>
        <w:spacing w:line="530" w:lineRule="atLeast"/>
        <w:ind w:leftChars="87" w:left="937" w:hangingChars="200" w:hanging="641"/>
        <w:jc w:val="both"/>
        <w:textAlignment w:val="baseline"/>
        <w:rPr>
          <w:rFonts w:ascii="標楷體" w:hAnsi="標楷體"/>
          <w:color w:val="FF0000"/>
          <w:sz w:val="32"/>
          <w:szCs w:val="32"/>
        </w:rPr>
      </w:pPr>
      <w:r w:rsidRPr="00646AE7">
        <w:rPr>
          <w:rFonts w:ascii="標楷體" w:hAnsi="標楷體" w:hint="eastAsia"/>
          <w:b/>
          <w:bCs/>
          <w:color w:val="FF0000"/>
          <w:sz w:val="32"/>
          <w:szCs w:val="32"/>
        </w:rPr>
        <w:t xml:space="preserve">  </w:t>
      </w:r>
      <w:r w:rsidR="00C01B43" w:rsidRPr="001A4A0A">
        <w:rPr>
          <w:rFonts w:ascii="標楷體" w:hAnsi="標楷體" w:hint="eastAsia"/>
          <w:b/>
          <w:bCs/>
          <w:sz w:val="32"/>
          <w:szCs w:val="32"/>
        </w:rPr>
        <w:t>伊萬</w:t>
      </w:r>
      <w:proofErr w:type="gramStart"/>
      <w:r w:rsidR="00C01B43" w:rsidRPr="001A4A0A">
        <w:rPr>
          <w:rFonts w:ascii="標楷體" w:hAnsi="標楷體" w:hint="eastAsia"/>
          <w:b/>
          <w:bCs/>
          <w:sz w:val="32"/>
          <w:szCs w:val="32"/>
        </w:rPr>
        <w:t>•</w:t>
      </w:r>
      <w:proofErr w:type="gramEnd"/>
      <w:r w:rsidR="00C01B43" w:rsidRPr="001A4A0A">
        <w:rPr>
          <w:rFonts w:ascii="標楷體" w:hAnsi="標楷體" w:hint="eastAsia"/>
          <w:b/>
          <w:bCs/>
          <w:sz w:val="32"/>
          <w:szCs w:val="32"/>
        </w:rPr>
        <w:t>納威委員：</w:t>
      </w:r>
      <w:r w:rsidR="001A4A0A" w:rsidRPr="001A4A0A">
        <w:rPr>
          <w:rFonts w:ascii="標楷體" w:hAnsi="標楷體" w:hint="eastAsia"/>
          <w:sz w:val="32"/>
          <w:szCs w:val="32"/>
        </w:rPr>
        <w:t>1.今日考選部報告組織變革之目的與規劃方向，就修正理由與變革結果都已有具體的規劃與說明，此方案應已針對當前業務執行與未來政策走向做整體的盤點，個</w:t>
      </w:r>
      <w:r w:rsidR="001A4A0A" w:rsidRPr="008644EF">
        <w:rPr>
          <w:rFonts w:ascii="標楷體" w:hAnsi="標楷體" w:hint="eastAsia"/>
          <w:spacing w:val="-6"/>
          <w:sz w:val="32"/>
          <w:szCs w:val="32"/>
        </w:rPr>
        <w:t>人樂見考選部隨著時代演進，調整組織架構及精進考選政策。</w:t>
      </w:r>
      <w:r w:rsidR="001A4A0A" w:rsidRPr="008644EF">
        <w:rPr>
          <w:rFonts w:ascii="標楷體" w:hAnsi="標楷體" w:hint="eastAsia"/>
          <w:sz w:val="32"/>
          <w:szCs w:val="32"/>
        </w:rPr>
        <w:t>2.本次考選部組織法修正距離前次已將近30年，時間相當</w:t>
      </w:r>
      <w:r w:rsidR="001A4A0A" w:rsidRPr="008644EF">
        <w:rPr>
          <w:rFonts w:ascii="標楷體" w:hAnsi="標楷體" w:hint="eastAsia"/>
          <w:spacing w:val="-6"/>
          <w:sz w:val="32"/>
          <w:szCs w:val="32"/>
        </w:rPr>
        <w:t>漫長，期間歷經國家社會的重大變化，目前部規劃於今年2月</w:t>
      </w:r>
      <w:r w:rsidR="001A4A0A" w:rsidRPr="008644EF">
        <w:rPr>
          <w:rFonts w:ascii="標楷體" w:hAnsi="標楷體" w:hint="eastAsia"/>
          <w:sz w:val="32"/>
          <w:szCs w:val="32"/>
        </w:rPr>
        <w:t>至5月將組織法草案函送立法院審議，修法期程相當明確，惟在函送立法院審議前，尚有哪些行政作業或修法程序需要進行？請補充說明。3.</w:t>
      </w:r>
      <w:r w:rsidR="00DC261A">
        <w:rPr>
          <w:rFonts w:ascii="標楷體" w:hAnsi="標楷體" w:hint="eastAsia"/>
          <w:sz w:val="32"/>
          <w:szCs w:val="32"/>
        </w:rPr>
        <w:t>由編制員額變動情形對照表來看</w:t>
      </w:r>
      <w:r w:rsidR="001A4A0A" w:rsidRPr="008644EF">
        <w:rPr>
          <w:rFonts w:ascii="標楷體" w:hAnsi="標楷體" w:hint="eastAsia"/>
          <w:sz w:val="32"/>
          <w:szCs w:val="32"/>
        </w:rPr>
        <w:t>，</w:t>
      </w:r>
      <w:r w:rsidR="00DC261A" w:rsidRPr="00DC261A">
        <w:rPr>
          <w:rFonts w:ascii="標楷體" w:hAnsi="標楷體" w:hint="eastAsia"/>
          <w:sz w:val="32"/>
          <w:szCs w:val="32"/>
        </w:rPr>
        <w:t>考選部</w:t>
      </w:r>
      <w:r w:rsidR="001A4A0A" w:rsidRPr="008644EF">
        <w:rPr>
          <w:rFonts w:ascii="標楷體" w:hAnsi="標楷體" w:hint="eastAsia"/>
          <w:spacing w:val="-6"/>
          <w:sz w:val="32"/>
          <w:szCs w:val="32"/>
        </w:rPr>
        <w:t>員額數將由現行的269人縮減為243人，共減少26人，</w:t>
      </w:r>
      <w:r w:rsidR="001A4A0A" w:rsidRPr="00D6305A">
        <w:rPr>
          <w:rFonts w:ascii="標楷體" w:hAnsi="標楷體" w:hint="eastAsia"/>
          <w:sz w:val="32"/>
          <w:szCs w:val="32"/>
        </w:rPr>
        <w:t>請教</w:t>
      </w:r>
      <w:r w:rsidR="00536BAA" w:rsidRPr="00D6305A">
        <w:rPr>
          <w:rFonts w:ascii="標楷體" w:hAnsi="標楷體" w:hint="eastAsia"/>
          <w:sz w:val="32"/>
          <w:szCs w:val="32"/>
        </w:rPr>
        <w:t>對</w:t>
      </w:r>
      <w:r w:rsidR="001A4A0A" w:rsidRPr="00D6305A">
        <w:rPr>
          <w:rFonts w:ascii="標楷體" w:hAnsi="標楷體" w:hint="eastAsia"/>
          <w:sz w:val="32"/>
          <w:szCs w:val="32"/>
        </w:rPr>
        <w:t>同仁的權益是否有所影響？</w:t>
      </w:r>
      <w:r w:rsidR="001A4A0A" w:rsidRPr="008644EF">
        <w:rPr>
          <w:rFonts w:ascii="標楷體" w:hAnsi="標楷體" w:hint="eastAsia"/>
          <w:spacing w:val="-6"/>
          <w:sz w:val="32"/>
          <w:szCs w:val="32"/>
        </w:rPr>
        <w:t>請部說明。4.組織變革除涉及內部單位權責與員額數的調整，</w:t>
      </w:r>
      <w:r w:rsidR="001A4A0A" w:rsidRPr="008644EF">
        <w:rPr>
          <w:rFonts w:ascii="標楷體" w:hAnsi="標楷體" w:hint="eastAsia"/>
          <w:sz w:val="32"/>
          <w:szCs w:val="32"/>
        </w:rPr>
        <w:t>通常也會</w:t>
      </w:r>
      <w:proofErr w:type="gramStart"/>
      <w:r w:rsidR="001A4A0A" w:rsidRPr="008644EF">
        <w:rPr>
          <w:rFonts w:ascii="標楷體" w:hAnsi="標楷體" w:hint="eastAsia"/>
          <w:sz w:val="32"/>
          <w:szCs w:val="32"/>
        </w:rPr>
        <w:t>併</w:t>
      </w:r>
      <w:proofErr w:type="gramEnd"/>
      <w:r w:rsidR="001A4A0A" w:rsidRPr="008644EF">
        <w:rPr>
          <w:rFonts w:ascii="標楷體" w:hAnsi="標楷體" w:hint="eastAsia"/>
          <w:sz w:val="32"/>
          <w:szCs w:val="32"/>
        </w:rPr>
        <w:t>同修正處</w:t>
      </w:r>
      <w:proofErr w:type="gramStart"/>
      <w:r w:rsidR="001A4A0A" w:rsidRPr="008644EF">
        <w:rPr>
          <w:rFonts w:ascii="標楷體" w:hAnsi="標楷體" w:hint="eastAsia"/>
          <w:sz w:val="32"/>
          <w:szCs w:val="32"/>
        </w:rPr>
        <w:t>務</w:t>
      </w:r>
      <w:proofErr w:type="gramEnd"/>
      <w:r w:rsidR="001A4A0A" w:rsidRPr="008644EF">
        <w:rPr>
          <w:rFonts w:ascii="標楷體" w:hAnsi="標楷體" w:hint="eastAsia"/>
          <w:sz w:val="32"/>
          <w:szCs w:val="32"/>
        </w:rPr>
        <w:t>規程，建議</w:t>
      </w:r>
      <w:proofErr w:type="gramStart"/>
      <w:r w:rsidR="001A4A0A" w:rsidRPr="008644EF">
        <w:rPr>
          <w:rFonts w:ascii="標楷體" w:hAnsi="標楷體" w:hint="eastAsia"/>
          <w:sz w:val="32"/>
          <w:szCs w:val="32"/>
        </w:rPr>
        <w:t>考選部亦持續</w:t>
      </w:r>
      <w:proofErr w:type="gramEnd"/>
      <w:r w:rsidR="001A4A0A" w:rsidRPr="008644EF">
        <w:rPr>
          <w:rFonts w:ascii="標楷體" w:hAnsi="標楷體" w:hint="eastAsia"/>
          <w:sz w:val="32"/>
          <w:szCs w:val="32"/>
        </w:rPr>
        <w:t>滾動檢討各項考試規則與相關試</w:t>
      </w:r>
      <w:proofErr w:type="gramStart"/>
      <w:r w:rsidR="001A4A0A" w:rsidRPr="008644EF">
        <w:rPr>
          <w:rFonts w:ascii="標楷體" w:hAnsi="標楷體" w:hint="eastAsia"/>
          <w:sz w:val="32"/>
          <w:szCs w:val="32"/>
        </w:rPr>
        <w:t>務</w:t>
      </w:r>
      <w:proofErr w:type="gramEnd"/>
      <w:r w:rsidR="001A4A0A" w:rsidRPr="008644EF">
        <w:rPr>
          <w:rFonts w:ascii="標楷體" w:hAnsi="標楷體" w:hint="eastAsia"/>
          <w:sz w:val="32"/>
          <w:szCs w:val="32"/>
        </w:rPr>
        <w:t>作業要點，以因應新時代的變革與大</w:t>
      </w:r>
      <w:r w:rsidR="001A4A0A" w:rsidRPr="008644EF">
        <w:rPr>
          <w:rFonts w:ascii="標楷體" w:hAnsi="標楷體" w:hint="eastAsia"/>
          <w:spacing w:val="-6"/>
          <w:sz w:val="32"/>
          <w:szCs w:val="32"/>
        </w:rPr>
        <w:t>環境的演進。5.另口試在國家考試中扮演越來越重要的角色，</w:t>
      </w:r>
      <w:r w:rsidR="001A4A0A" w:rsidRPr="008644EF">
        <w:rPr>
          <w:rFonts w:ascii="標楷體" w:hAnsi="標楷體" w:hint="eastAsia"/>
          <w:sz w:val="32"/>
          <w:szCs w:val="32"/>
        </w:rPr>
        <w:t>目前已規劃高普考試專業科目數進行調整，並擬於部分考試類科增設口試，建議本次</w:t>
      </w:r>
      <w:proofErr w:type="gramStart"/>
      <w:r w:rsidR="001A4A0A" w:rsidRPr="008644EF">
        <w:rPr>
          <w:rFonts w:ascii="標楷體" w:hAnsi="標楷體" w:hint="eastAsia"/>
          <w:sz w:val="32"/>
          <w:szCs w:val="32"/>
        </w:rPr>
        <w:t>組改應</w:t>
      </w:r>
      <w:proofErr w:type="gramEnd"/>
      <w:r w:rsidR="001A4A0A" w:rsidRPr="008644EF">
        <w:rPr>
          <w:rFonts w:ascii="標楷體" w:hAnsi="標楷體" w:hint="eastAsia"/>
          <w:sz w:val="32"/>
          <w:szCs w:val="32"/>
        </w:rPr>
        <w:t>將口試制度設計納入規劃，以因應未來考試變革的實需。</w:t>
      </w:r>
    </w:p>
    <w:p w14:paraId="3123EF8A" w14:textId="40712C91" w:rsidR="00646AE7" w:rsidRPr="009E4212" w:rsidRDefault="00C01B43" w:rsidP="00B626AD">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sidRPr="00646AE7">
        <w:rPr>
          <w:rFonts w:ascii="標楷體" w:hAnsi="標楷體" w:hint="eastAsia"/>
          <w:b/>
          <w:bCs/>
          <w:color w:val="FF0000"/>
          <w:sz w:val="32"/>
          <w:szCs w:val="32"/>
        </w:rPr>
        <w:lastRenderedPageBreak/>
        <w:t xml:space="preserve">  </w:t>
      </w:r>
      <w:r w:rsidR="00646AE7" w:rsidRPr="009E4212">
        <w:rPr>
          <w:rFonts w:ascii="標楷體" w:hAnsi="標楷體" w:hint="eastAsia"/>
          <w:b/>
          <w:bCs/>
          <w:sz w:val="32"/>
          <w:szCs w:val="32"/>
        </w:rPr>
        <w:t>姚委員立德：</w:t>
      </w:r>
      <w:r w:rsidR="009E4212" w:rsidRPr="009E4212">
        <w:rPr>
          <w:rFonts w:ascii="標楷體" w:hAnsi="標楷體" w:hint="eastAsia"/>
          <w:sz w:val="32"/>
          <w:szCs w:val="32"/>
        </w:rPr>
        <w:t>誠如報告所示，考選部進行組織變革的重大政策目標分別是強化人才招募、加速推動數位轉型及題庫建置精進發展，個人表示贊同，以下幾點建議供參：1.本次考選部規劃將資訊管理處調整為資訊管理司，主要目的是為加速推動數位轉型，並從擴大電腦化測驗著手，此亦符合當前考選政策的規劃。惟因增加電腦化測驗後，電腦閱卷的需求勢將隨之增加，建議亦納入規劃設置資訊管理司的理由之一，並預先</w:t>
      </w:r>
      <w:proofErr w:type="gramStart"/>
      <w:r w:rsidR="009E4212" w:rsidRPr="009E4212">
        <w:rPr>
          <w:rFonts w:ascii="標楷體" w:hAnsi="標楷體" w:hint="eastAsia"/>
          <w:sz w:val="32"/>
          <w:szCs w:val="32"/>
        </w:rPr>
        <w:t>研</w:t>
      </w:r>
      <w:proofErr w:type="gramEnd"/>
      <w:r w:rsidR="009E4212" w:rsidRPr="009E4212">
        <w:rPr>
          <w:rFonts w:ascii="標楷體" w:hAnsi="標楷體" w:hint="eastAsia"/>
          <w:sz w:val="32"/>
          <w:szCs w:val="32"/>
        </w:rPr>
        <w:t>議擴大電腦化測驗的相關配套措施。2.為配合高普考試專業科目的調整，部分類</w:t>
      </w:r>
      <w:proofErr w:type="gramStart"/>
      <w:r w:rsidR="009E4212" w:rsidRPr="009E4212">
        <w:rPr>
          <w:rFonts w:ascii="標楷體" w:hAnsi="標楷體" w:hint="eastAsia"/>
          <w:sz w:val="32"/>
          <w:szCs w:val="32"/>
        </w:rPr>
        <w:t>科若增設</w:t>
      </w:r>
      <w:proofErr w:type="gramEnd"/>
      <w:r w:rsidR="009E4212" w:rsidRPr="009E4212">
        <w:rPr>
          <w:rFonts w:ascii="標楷體" w:hAnsi="標楷體" w:hint="eastAsia"/>
          <w:sz w:val="32"/>
          <w:szCs w:val="32"/>
        </w:rPr>
        <w:t>口試，後續口試試題尚</w:t>
      </w:r>
      <w:r w:rsidR="009E4212" w:rsidRPr="008644EF">
        <w:rPr>
          <w:rFonts w:ascii="標楷體" w:hAnsi="標楷體" w:hint="eastAsia"/>
          <w:spacing w:val="-6"/>
          <w:sz w:val="32"/>
          <w:szCs w:val="32"/>
        </w:rPr>
        <w:t>有建構題庫的需求，此亦可作為調整題庫管理司的理由之</w:t>
      </w:r>
      <w:proofErr w:type="gramStart"/>
      <w:r w:rsidR="009E4212" w:rsidRPr="008644EF">
        <w:rPr>
          <w:rFonts w:ascii="標楷體" w:hAnsi="標楷體" w:hint="eastAsia"/>
          <w:spacing w:val="-6"/>
          <w:sz w:val="32"/>
          <w:szCs w:val="32"/>
        </w:rPr>
        <w:t>一</w:t>
      </w:r>
      <w:proofErr w:type="gramEnd"/>
      <w:r w:rsidR="009E4212" w:rsidRPr="008644EF">
        <w:rPr>
          <w:rFonts w:ascii="標楷體" w:hAnsi="標楷體" w:hint="eastAsia"/>
          <w:spacing w:val="-6"/>
          <w:sz w:val="32"/>
          <w:szCs w:val="32"/>
        </w:rPr>
        <w:t>。</w:t>
      </w:r>
      <w:r w:rsidR="009E4212" w:rsidRPr="009E4212">
        <w:rPr>
          <w:rFonts w:ascii="標楷體" w:hAnsi="標楷體" w:hint="eastAsia"/>
          <w:sz w:val="32"/>
          <w:szCs w:val="32"/>
        </w:rPr>
        <w:t>3.人才招募是現階段各企業選才的重要業務，而</w:t>
      </w:r>
      <w:proofErr w:type="gramStart"/>
      <w:r w:rsidR="009E4212" w:rsidRPr="009E4212">
        <w:rPr>
          <w:rFonts w:ascii="標楷體" w:hAnsi="標楷體" w:hint="eastAsia"/>
          <w:sz w:val="32"/>
          <w:szCs w:val="32"/>
        </w:rPr>
        <w:t>考選部係透過</w:t>
      </w:r>
      <w:proofErr w:type="gramEnd"/>
      <w:r w:rsidR="009E4212" w:rsidRPr="009E4212">
        <w:rPr>
          <w:rFonts w:ascii="標楷體" w:hAnsi="標楷體" w:hint="eastAsia"/>
          <w:sz w:val="32"/>
          <w:szCs w:val="32"/>
        </w:rPr>
        <w:t>與學校合作，以鼓勵更多大專校院畢業生將公職視為職業選擇之</w:t>
      </w:r>
      <w:proofErr w:type="gramStart"/>
      <w:r w:rsidR="009E4212" w:rsidRPr="009E4212">
        <w:rPr>
          <w:rFonts w:ascii="標楷體" w:hAnsi="標楷體" w:hint="eastAsia"/>
          <w:sz w:val="32"/>
          <w:szCs w:val="32"/>
        </w:rPr>
        <w:t>一</w:t>
      </w:r>
      <w:proofErr w:type="gramEnd"/>
      <w:r w:rsidR="009E4212" w:rsidRPr="009E4212">
        <w:rPr>
          <w:rFonts w:ascii="標楷體" w:hAnsi="標楷體" w:hint="eastAsia"/>
          <w:sz w:val="32"/>
          <w:szCs w:val="32"/>
        </w:rPr>
        <w:t>。面對少子女化的影響，人才招募工作本應持續強</w:t>
      </w:r>
      <w:r w:rsidR="009E4212" w:rsidRPr="003A0980">
        <w:rPr>
          <w:rFonts w:ascii="標楷體" w:hAnsi="標楷體" w:hint="eastAsia"/>
          <w:spacing w:val="-6"/>
          <w:sz w:val="32"/>
          <w:szCs w:val="32"/>
        </w:rPr>
        <w:t>化，未來</w:t>
      </w:r>
      <w:r w:rsidR="001D731A">
        <w:rPr>
          <w:rFonts w:ascii="標楷體" w:hAnsi="標楷體" w:hint="eastAsia"/>
          <w:spacing w:val="-6"/>
          <w:sz w:val="32"/>
          <w:szCs w:val="32"/>
        </w:rPr>
        <w:t>綜合</w:t>
      </w:r>
      <w:r w:rsidR="009E4212" w:rsidRPr="003A0980">
        <w:rPr>
          <w:rFonts w:ascii="標楷體" w:hAnsi="標楷體" w:hint="eastAsia"/>
          <w:spacing w:val="-6"/>
          <w:sz w:val="32"/>
          <w:szCs w:val="32"/>
        </w:rPr>
        <w:t>規劃司將整</w:t>
      </w:r>
      <w:proofErr w:type="gramStart"/>
      <w:r w:rsidR="009E4212" w:rsidRPr="003A0980">
        <w:rPr>
          <w:rFonts w:ascii="標楷體" w:hAnsi="標楷體" w:hint="eastAsia"/>
          <w:spacing w:val="-6"/>
          <w:sz w:val="32"/>
          <w:szCs w:val="32"/>
        </w:rPr>
        <w:t>併</w:t>
      </w:r>
      <w:proofErr w:type="gramEnd"/>
      <w:r w:rsidR="009E4212" w:rsidRPr="003A0980">
        <w:rPr>
          <w:rFonts w:ascii="標楷體" w:hAnsi="標楷體" w:hint="eastAsia"/>
          <w:spacing w:val="-6"/>
          <w:sz w:val="32"/>
          <w:szCs w:val="32"/>
        </w:rPr>
        <w:t>秘書室並增設</w:t>
      </w:r>
      <w:proofErr w:type="gramStart"/>
      <w:r w:rsidR="003A0980" w:rsidRPr="003A0980">
        <w:rPr>
          <w:rFonts w:ascii="標楷體" w:hAnsi="標楷體" w:hint="eastAsia"/>
          <w:spacing w:val="-6"/>
          <w:sz w:val="32"/>
          <w:szCs w:val="32"/>
        </w:rPr>
        <w:t>一</w:t>
      </w:r>
      <w:proofErr w:type="gramEnd"/>
      <w:r w:rsidR="009E4212" w:rsidRPr="003A0980">
        <w:rPr>
          <w:rFonts w:ascii="標楷體" w:hAnsi="標楷體" w:hint="eastAsia"/>
          <w:spacing w:val="-6"/>
          <w:sz w:val="32"/>
          <w:szCs w:val="32"/>
        </w:rPr>
        <w:t>科</w:t>
      </w:r>
      <w:r w:rsidR="003A0980" w:rsidRPr="003A0980">
        <w:rPr>
          <w:rFonts w:ascii="標楷體" w:hAnsi="標楷體" w:hint="eastAsia"/>
          <w:spacing w:val="-6"/>
          <w:sz w:val="32"/>
          <w:szCs w:val="32"/>
        </w:rPr>
        <w:t>專責人力招募</w:t>
      </w:r>
      <w:r w:rsidR="009E4212" w:rsidRPr="003A0980">
        <w:rPr>
          <w:rFonts w:ascii="標楷體" w:hAnsi="標楷體" w:hint="eastAsia"/>
          <w:spacing w:val="-6"/>
          <w:sz w:val="32"/>
          <w:szCs w:val="32"/>
        </w:rPr>
        <w:t>，</w:t>
      </w:r>
      <w:r w:rsidR="009E4212" w:rsidRPr="009E4212">
        <w:rPr>
          <w:rFonts w:ascii="標楷體" w:hAnsi="標楷體" w:hint="eastAsia"/>
          <w:sz w:val="32"/>
          <w:szCs w:val="32"/>
        </w:rPr>
        <w:t>此係考選</w:t>
      </w:r>
      <w:proofErr w:type="gramStart"/>
      <w:r w:rsidR="009E4212" w:rsidRPr="009E4212">
        <w:rPr>
          <w:rFonts w:ascii="標楷體" w:hAnsi="標楷體" w:hint="eastAsia"/>
          <w:sz w:val="32"/>
          <w:szCs w:val="32"/>
        </w:rPr>
        <w:t>部組改</w:t>
      </w:r>
      <w:proofErr w:type="gramEnd"/>
      <w:r w:rsidR="009E4212" w:rsidRPr="009E4212">
        <w:rPr>
          <w:rFonts w:ascii="標楷體" w:hAnsi="標楷體" w:hint="eastAsia"/>
          <w:sz w:val="32"/>
          <w:szCs w:val="32"/>
        </w:rPr>
        <w:t>較為前瞻性的規劃。建議將重點擺在鼓勵更多優秀人才進入公職，使其將公務人員視為心目中的職業理</w:t>
      </w:r>
      <w:r w:rsidR="009E4212" w:rsidRPr="003A0980">
        <w:rPr>
          <w:rFonts w:ascii="標楷體" w:hAnsi="標楷體" w:hint="eastAsia"/>
          <w:spacing w:val="-6"/>
          <w:sz w:val="32"/>
          <w:szCs w:val="32"/>
        </w:rPr>
        <w:t>想選項之一，不宜將應屆畢業生報考情形的變化作為</w:t>
      </w:r>
      <w:r w:rsidR="003A0980" w:rsidRPr="003A0980">
        <w:rPr>
          <w:rFonts w:ascii="標楷體" w:hAnsi="標楷體" w:hint="eastAsia"/>
          <w:spacing w:val="-6"/>
          <w:sz w:val="32"/>
          <w:szCs w:val="32"/>
        </w:rPr>
        <w:t>增</w:t>
      </w:r>
      <w:r w:rsidR="009E4212" w:rsidRPr="003A0980">
        <w:rPr>
          <w:rFonts w:ascii="標楷體" w:hAnsi="標楷體" w:hint="eastAsia"/>
          <w:spacing w:val="-6"/>
          <w:sz w:val="32"/>
          <w:szCs w:val="32"/>
        </w:rPr>
        <w:t>設</w:t>
      </w:r>
      <w:proofErr w:type="gramStart"/>
      <w:r w:rsidR="003A0980" w:rsidRPr="003A0980">
        <w:rPr>
          <w:rFonts w:ascii="標楷體" w:hAnsi="標楷體" w:hint="eastAsia"/>
          <w:spacing w:val="-6"/>
          <w:sz w:val="32"/>
          <w:szCs w:val="32"/>
        </w:rPr>
        <w:t>一</w:t>
      </w:r>
      <w:proofErr w:type="gramEnd"/>
      <w:r w:rsidR="009E4212" w:rsidRPr="003A0980">
        <w:rPr>
          <w:rFonts w:ascii="標楷體" w:hAnsi="標楷體" w:hint="eastAsia"/>
          <w:spacing w:val="-6"/>
          <w:sz w:val="32"/>
          <w:szCs w:val="32"/>
        </w:rPr>
        <w:t>科</w:t>
      </w:r>
      <w:r w:rsidR="009E4212" w:rsidRPr="009E4212">
        <w:rPr>
          <w:rFonts w:ascii="標楷體" w:hAnsi="標楷體" w:hint="eastAsia"/>
          <w:sz w:val="32"/>
          <w:szCs w:val="32"/>
        </w:rPr>
        <w:t>的理由。另</w:t>
      </w:r>
      <w:r w:rsidR="003A0980">
        <w:rPr>
          <w:rFonts w:ascii="標楷體" w:hAnsi="標楷體" w:hint="eastAsia"/>
          <w:sz w:val="32"/>
          <w:szCs w:val="32"/>
        </w:rPr>
        <w:t>外</w:t>
      </w:r>
      <w:r w:rsidR="009E4212" w:rsidRPr="009E4212">
        <w:rPr>
          <w:rFonts w:ascii="標楷體" w:hAnsi="標楷體" w:hint="eastAsia"/>
          <w:sz w:val="32"/>
          <w:szCs w:val="32"/>
        </w:rPr>
        <w:t>，報告中分析107年至108年應屆畢業生報考情形的銳減原因，</w:t>
      </w:r>
      <w:r w:rsidR="003A0980">
        <w:rPr>
          <w:rFonts w:ascii="標楷體" w:hAnsi="標楷體" w:hint="eastAsia"/>
          <w:sz w:val="32"/>
          <w:szCs w:val="32"/>
        </w:rPr>
        <w:t>似</w:t>
      </w:r>
      <w:r w:rsidR="009E4212" w:rsidRPr="009E4212">
        <w:rPr>
          <w:rFonts w:ascii="標楷體" w:hAnsi="標楷體" w:hint="eastAsia"/>
          <w:sz w:val="32"/>
          <w:szCs w:val="32"/>
        </w:rPr>
        <w:t>與22年前我國新生兒人數有較大</w:t>
      </w:r>
      <w:r w:rsidR="009E4212" w:rsidRPr="00863C0E">
        <w:rPr>
          <w:rFonts w:ascii="標楷體" w:hAnsi="標楷體" w:hint="eastAsia"/>
          <w:spacing w:val="-6"/>
          <w:sz w:val="32"/>
          <w:szCs w:val="32"/>
        </w:rPr>
        <w:t>幅度減少有關，86年至87年新生兒人數銳減約40</w:t>
      </w:r>
      <w:r w:rsidR="00863C0E" w:rsidRPr="00863C0E">
        <w:rPr>
          <w:rFonts w:ascii="標楷體" w:hAnsi="標楷體"/>
          <w:spacing w:val="-6"/>
          <w:sz w:val="32"/>
          <w:szCs w:val="32"/>
        </w:rPr>
        <w:t>,</w:t>
      </w:r>
      <w:r w:rsidR="009E4212" w:rsidRPr="00863C0E">
        <w:rPr>
          <w:rFonts w:ascii="標楷體" w:hAnsi="標楷體" w:hint="eastAsia"/>
          <w:spacing w:val="-6"/>
          <w:sz w:val="32"/>
          <w:szCs w:val="32"/>
        </w:rPr>
        <w:t>000人，</w:t>
      </w:r>
      <w:r w:rsidR="009E4212" w:rsidRPr="009E4212">
        <w:rPr>
          <w:rFonts w:ascii="標楷體" w:hAnsi="標楷體" w:hint="eastAsia"/>
          <w:sz w:val="32"/>
          <w:szCs w:val="32"/>
        </w:rPr>
        <w:t>導致107年至108年應屆畢業生報考國家考試有明顯減少。4.據考選</w:t>
      </w:r>
      <w:proofErr w:type="gramStart"/>
      <w:r w:rsidR="009E4212" w:rsidRPr="009E4212">
        <w:rPr>
          <w:rFonts w:ascii="標楷體" w:hAnsi="標楷體" w:hint="eastAsia"/>
          <w:sz w:val="32"/>
          <w:szCs w:val="32"/>
        </w:rPr>
        <w:t>部的組改</w:t>
      </w:r>
      <w:proofErr w:type="gramEnd"/>
      <w:r w:rsidR="009E4212" w:rsidRPr="009E4212">
        <w:rPr>
          <w:rFonts w:ascii="標楷體" w:hAnsi="標楷體" w:hint="eastAsia"/>
          <w:sz w:val="32"/>
          <w:szCs w:val="32"/>
        </w:rPr>
        <w:t>規劃，日後綜合規劃司將會有許多政策規劃業務的挑戰與人力需求，包含如何增設口試，以及因應電腦化測驗與閱卷需求擴大，有哪些制度需要因應轉型等，</w:t>
      </w:r>
      <w:proofErr w:type="gramStart"/>
      <w:r w:rsidR="009E4212" w:rsidRPr="009E4212">
        <w:rPr>
          <w:rFonts w:ascii="標楷體" w:hAnsi="標楷體" w:hint="eastAsia"/>
          <w:sz w:val="32"/>
          <w:szCs w:val="32"/>
        </w:rPr>
        <w:t>均請部做</w:t>
      </w:r>
      <w:proofErr w:type="gramEnd"/>
      <w:r w:rsidR="009E4212" w:rsidRPr="009E4212">
        <w:rPr>
          <w:rFonts w:ascii="標楷體" w:hAnsi="標楷體" w:hint="eastAsia"/>
          <w:sz w:val="32"/>
          <w:szCs w:val="32"/>
        </w:rPr>
        <w:t>預先規劃思考。5.考選</w:t>
      </w:r>
      <w:proofErr w:type="gramStart"/>
      <w:r w:rsidR="009E4212" w:rsidRPr="009E4212">
        <w:rPr>
          <w:rFonts w:ascii="標楷體" w:hAnsi="標楷體" w:hint="eastAsia"/>
          <w:sz w:val="32"/>
          <w:szCs w:val="32"/>
        </w:rPr>
        <w:t>部組改後</w:t>
      </w:r>
      <w:proofErr w:type="gramEnd"/>
      <w:r w:rsidR="009E4212" w:rsidRPr="009E4212">
        <w:rPr>
          <w:rFonts w:ascii="標楷體" w:hAnsi="標楷體" w:hint="eastAsia"/>
          <w:sz w:val="32"/>
          <w:szCs w:val="32"/>
        </w:rPr>
        <w:t>，綜合規劃司與題庫管理司同仁的負擔應會有所增加，惟員額編制由269人縮減為243人，建議再</w:t>
      </w:r>
      <w:proofErr w:type="gramStart"/>
      <w:r w:rsidR="009E4212" w:rsidRPr="009E4212">
        <w:rPr>
          <w:rFonts w:ascii="標楷體" w:hAnsi="標楷體" w:hint="eastAsia"/>
          <w:sz w:val="32"/>
          <w:szCs w:val="32"/>
        </w:rPr>
        <w:t>予審</w:t>
      </w:r>
      <w:proofErr w:type="gramEnd"/>
      <w:r w:rsidR="009E4212" w:rsidRPr="009E4212">
        <w:rPr>
          <w:rFonts w:ascii="標楷體" w:hAnsi="標楷體" w:hint="eastAsia"/>
          <w:sz w:val="32"/>
          <w:szCs w:val="32"/>
        </w:rPr>
        <w:t>酌。</w:t>
      </w:r>
    </w:p>
    <w:p w14:paraId="478837D0" w14:textId="3428F1ED" w:rsidR="001C698A" w:rsidRPr="001F5678" w:rsidRDefault="00646AE7" w:rsidP="003879B6">
      <w:pPr>
        <w:kinsoku w:val="0"/>
        <w:overflowPunct w:val="0"/>
        <w:snapToGrid w:val="0"/>
        <w:spacing w:line="520" w:lineRule="atLeast"/>
        <w:ind w:leftChars="87" w:left="937" w:hangingChars="200" w:hanging="641"/>
        <w:jc w:val="both"/>
        <w:textAlignment w:val="baseline"/>
        <w:rPr>
          <w:rFonts w:ascii="標楷體" w:hAnsi="標楷體"/>
          <w:sz w:val="32"/>
          <w:szCs w:val="32"/>
        </w:rPr>
      </w:pPr>
      <w:r>
        <w:rPr>
          <w:rFonts w:ascii="標楷體" w:hAnsi="標楷體" w:hint="eastAsia"/>
          <w:b/>
          <w:bCs/>
          <w:color w:val="FF0000"/>
          <w:sz w:val="32"/>
          <w:szCs w:val="32"/>
        </w:rPr>
        <w:lastRenderedPageBreak/>
        <w:t xml:space="preserve">  </w:t>
      </w:r>
      <w:bookmarkStart w:id="12" w:name="_Hlk123827797"/>
      <w:r w:rsidR="001C698A" w:rsidRPr="000F138C">
        <w:rPr>
          <w:rFonts w:ascii="標楷體" w:hAnsi="標楷體" w:hint="eastAsia"/>
          <w:b/>
          <w:bCs/>
          <w:sz w:val="32"/>
          <w:szCs w:val="32"/>
        </w:rPr>
        <w:t>院長意見：</w:t>
      </w:r>
      <w:r w:rsidR="004A030D" w:rsidRPr="001F5678">
        <w:rPr>
          <w:rFonts w:ascii="標楷體" w:hAnsi="標楷體" w:hint="eastAsia"/>
          <w:sz w:val="32"/>
          <w:szCs w:val="32"/>
        </w:rPr>
        <w:t>考選部組織法自83年修法迄今已將近30年，隨著</w:t>
      </w:r>
      <w:r w:rsidR="003D12A4" w:rsidRPr="001F5678">
        <w:rPr>
          <w:rFonts w:ascii="標楷體" w:hAnsi="標楷體" w:hint="eastAsia"/>
          <w:sz w:val="32"/>
          <w:szCs w:val="32"/>
        </w:rPr>
        <w:t>時代環境變遷</w:t>
      </w:r>
      <w:r w:rsidR="004A030D" w:rsidRPr="001F5678">
        <w:rPr>
          <w:rFonts w:ascii="標楷體" w:hAnsi="標楷體" w:hint="eastAsia"/>
          <w:sz w:val="32"/>
          <w:szCs w:val="32"/>
        </w:rPr>
        <w:t>、數位科技發展</w:t>
      </w:r>
      <w:r w:rsidR="001F5678">
        <w:rPr>
          <w:rFonts w:ascii="標楷體" w:hAnsi="標楷體" w:hint="eastAsia"/>
          <w:sz w:val="32"/>
          <w:szCs w:val="32"/>
        </w:rPr>
        <w:t>、人口結構改變</w:t>
      </w:r>
      <w:r w:rsidR="004A030D" w:rsidRPr="001F5678">
        <w:rPr>
          <w:rFonts w:ascii="標楷體" w:hAnsi="標楷體" w:hint="eastAsia"/>
          <w:sz w:val="32"/>
          <w:szCs w:val="32"/>
        </w:rPr>
        <w:t>及</w:t>
      </w:r>
      <w:r w:rsidR="00DE6824">
        <w:rPr>
          <w:rFonts w:ascii="標楷體" w:hAnsi="標楷體" w:hint="eastAsia"/>
          <w:sz w:val="32"/>
          <w:szCs w:val="32"/>
        </w:rPr>
        <w:t>考選政策</w:t>
      </w:r>
      <w:r w:rsidR="006D0DCF">
        <w:rPr>
          <w:rFonts w:ascii="標楷體" w:hAnsi="標楷體" w:hint="eastAsia"/>
          <w:sz w:val="32"/>
          <w:szCs w:val="32"/>
        </w:rPr>
        <w:t>的</w:t>
      </w:r>
      <w:r w:rsidR="001F5678" w:rsidRPr="00BE4E6B">
        <w:rPr>
          <w:rFonts w:ascii="標楷體" w:hAnsi="標楷體" w:hint="eastAsia"/>
          <w:sz w:val="32"/>
          <w:szCs w:val="32"/>
        </w:rPr>
        <w:t>調整等</w:t>
      </w:r>
      <w:r w:rsidR="003D12A4" w:rsidRPr="00BE4E6B">
        <w:rPr>
          <w:rFonts w:ascii="標楷體" w:hAnsi="標楷體" w:hint="eastAsia"/>
          <w:sz w:val="32"/>
          <w:szCs w:val="32"/>
        </w:rPr>
        <w:t>，</w:t>
      </w:r>
      <w:r w:rsidR="004A030D" w:rsidRPr="00BE4E6B">
        <w:rPr>
          <w:rFonts w:ascii="標楷體" w:hAnsi="標楷體" w:hint="eastAsia"/>
          <w:sz w:val="32"/>
          <w:szCs w:val="32"/>
        </w:rPr>
        <w:t>現行組織架構</w:t>
      </w:r>
      <w:r w:rsidR="003D12A4" w:rsidRPr="00BE4E6B">
        <w:rPr>
          <w:rFonts w:ascii="標楷體" w:hAnsi="標楷體" w:hint="eastAsia"/>
          <w:sz w:val="32"/>
          <w:szCs w:val="32"/>
        </w:rPr>
        <w:t>確</w:t>
      </w:r>
      <w:r w:rsidR="004A030D" w:rsidRPr="00BE4E6B">
        <w:rPr>
          <w:rFonts w:ascii="標楷體" w:hAnsi="標楷體" w:hint="eastAsia"/>
          <w:sz w:val="32"/>
          <w:szCs w:val="32"/>
        </w:rPr>
        <w:t>有</w:t>
      </w:r>
      <w:r w:rsidR="00BE4E6B" w:rsidRPr="00BE4E6B">
        <w:rPr>
          <w:rFonts w:ascii="標楷體" w:hAnsi="標楷體" w:hint="eastAsia"/>
          <w:sz w:val="32"/>
          <w:szCs w:val="32"/>
        </w:rPr>
        <w:t>進行更彈性及多元</w:t>
      </w:r>
      <w:r w:rsidR="004A030D" w:rsidRPr="00BE4E6B">
        <w:rPr>
          <w:rFonts w:ascii="標楷體" w:hAnsi="標楷體" w:hint="eastAsia"/>
          <w:sz w:val="32"/>
          <w:szCs w:val="32"/>
        </w:rPr>
        <w:t>調整的必要</w:t>
      </w:r>
      <w:r w:rsidR="003D12A4" w:rsidRPr="00BE4E6B">
        <w:rPr>
          <w:rFonts w:ascii="標楷體" w:hAnsi="標楷體" w:hint="eastAsia"/>
          <w:sz w:val="32"/>
          <w:szCs w:val="32"/>
        </w:rPr>
        <w:t>，</w:t>
      </w:r>
      <w:r w:rsidR="001F5678" w:rsidRPr="006D0DCF">
        <w:rPr>
          <w:rFonts w:ascii="標楷體" w:hAnsi="標楷體" w:hint="eastAsia"/>
          <w:spacing w:val="4"/>
          <w:sz w:val="32"/>
          <w:szCs w:val="32"/>
        </w:rPr>
        <w:t>以肆應未來</w:t>
      </w:r>
      <w:r w:rsidR="001F5678">
        <w:rPr>
          <w:rFonts w:ascii="標楷體" w:hAnsi="標楷體" w:hint="eastAsia"/>
          <w:sz w:val="32"/>
          <w:szCs w:val="32"/>
        </w:rPr>
        <w:t>國考</w:t>
      </w:r>
      <w:r w:rsidR="001F5678" w:rsidRPr="001F5678">
        <w:rPr>
          <w:rFonts w:ascii="標楷體" w:hAnsi="標楷體" w:hint="eastAsia"/>
          <w:sz w:val="32"/>
          <w:szCs w:val="32"/>
        </w:rPr>
        <w:t>取才之</w:t>
      </w:r>
      <w:r w:rsidR="00992E1E">
        <w:rPr>
          <w:rFonts w:ascii="標楷體" w:hAnsi="標楷體" w:hint="eastAsia"/>
          <w:sz w:val="32"/>
          <w:szCs w:val="32"/>
        </w:rPr>
        <w:t>變革方式。建議考選部組織法修正</w:t>
      </w:r>
      <w:r w:rsidR="001C698A" w:rsidRPr="00BE4E6B">
        <w:rPr>
          <w:rFonts w:ascii="標楷體" w:hAnsi="標楷體" w:hint="eastAsia"/>
          <w:spacing w:val="4"/>
          <w:sz w:val="32"/>
          <w:szCs w:val="32"/>
        </w:rPr>
        <w:t>草案</w:t>
      </w:r>
      <w:r w:rsidR="00992E1E" w:rsidRPr="00BE4E6B">
        <w:rPr>
          <w:rFonts w:ascii="標楷體" w:hAnsi="標楷體" w:hint="eastAsia"/>
          <w:spacing w:val="4"/>
          <w:sz w:val="32"/>
          <w:szCs w:val="32"/>
        </w:rPr>
        <w:t>總說明，宜強化論述組織調整的理由，並</w:t>
      </w:r>
      <w:r w:rsidR="00253DDB" w:rsidRPr="00BE4E6B">
        <w:rPr>
          <w:rFonts w:ascii="標楷體" w:hAnsi="標楷體" w:hint="eastAsia"/>
          <w:spacing w:val="4"/>
          <w:sz w:val="32"/>
          <w:szCs w:val="32"/>
        </w:rPr>
        <w:t>再審</w:t>
      </w:r>
      <w:proofErr w:type="gramStart"/>
      <w:r w:rsidR="00253DDB" w:rsidRPr="00BE4E6B">
        <w:rPr>
          <w:rFonts w:ascii="標楷體" w:hAnsi="標楷體" w:hint="eastAsia"/>
          <w:spacing w:val="4"/>
          <w:sz w:val="32"/>
          <w:szCs w:val="32"/>
        </w:rPr>
        <w:t>酌</w:t>
      </w:r>
      <w:proofErr w:type="gramEnd"/>
      <w:r w:rsidR="00992E1E" w:rsidRPr="00BE4E6B">
        <w:rPr>
          <w:rFonts w:ascii="標楷體" w:hAnsi="標楷體" w:hint="eastAsia"/>
          <w:spacing w:val="4"/>
          <w:sz w:val="32"/>
          <w:szCs w:val="32"/>
        </w:rPr>
        <w:t>修正</w:t>
      </w:r>
      <w:r w:rsidR="00992E1E" w:rsidRPr="00BE4E6B">
        <w:rPr>
          <w:rFonts w:ascii="標楷體" w:hAnsi="標楷體" w:hint="eastAsia"/>
          <w:spacing w:val="-4"/>
          <w:sz w:val="32"/>
          <w:szCs w:val="32"/>
        </w:rPr>
        <w:t>條文</w:t>
      </w:r>
      <w:r w:rsidR="00992E1E">
        <w:rPr>
          <w:rFonts w:ascii="標楷體" w:hAnsi="標楷體" w:hint="eastAsia"/>
          <w:sz w:val="32"/>
          <w:szCs w:val="32"/>
        </w:rPr>
        <w:t>第1條</w:t>
      </w:r>
      <w:r w:rsidR="006D0DCF">
        <w:rPr>
          <w:rFonts w:ascii="標楷體" w:hAnsi="標楷體" w:hint="eastAsia"/>
          <w:sz w:val="32"/>
          <w:szCs w:val="32"/>
        </w:rPr>
        <w:t>條文內容</w:t>
      </w:r>
      <w:r w:rsidR="00253DDB">
        <w:rPr>
          <w:rFonts w:ascii="標楷體" w:hAnsi="標楷體" w:hint="eastAsia"/>
          <w:sz w:val="32"/>
          <w:szCs w:val="32"/>
        </w:rPr>
        <w:t>（</w:t>
      </w:r>
      <w:r w:rsidR="006D0DCF">
        <w:rPr>
          <w:rFonts w:ascii="標楷體" w:hAnsi="標楷體" w:hint="eastAsia"/>
          <w:sz w:val="32"/>
          <w:szCs w:val="32"/>
        </w:rPr>
        <w:t>考選部設立目的及隸屬關係</w:t>
      </w:r>
      <w:r w:rsidR="00253DDB">
        <w:rPr>
          <w:rFonts w:ascii="標楷體" w:hAnsi="標楷體" w:hint="eastAsia"/>
          <w:sz w:val="32"/>
          <w:szCs w:val="32"/>
        </w:rPr>
        <w:t>）</w:t>
      </w:r>
      <w:r w:rsidR="000D2121">
        <w:rPr>
          <w:rFonts w:ascii="標楷體" w:hAnsi="標楷體" w:hint="eastAsia"/>
          <w:sz w:val="32"/>
          <w:szCs w:val="32"/>
        </w:rPr>
        <w:t>，</w:t>
      </w:r>
      <w:r w:rsidR="006D0DCF">
        <w:rPr>
          <w:rFonts w:ascii="標楷體" w:hAnsi="標楷體" w:hint="eastAsia"/>
          <w:sz w:val="32"/>
          <w:szCs w:val="32"/>
        </w:rPr>
        <w:t>同時</w:t>
      </w:r>
      <w:r w:rsidR="000D2121">
        <w:rPr>
          <w:rFonts w:ascii="標楷體" w:hAnsi="標楷體" w:hint="eastAsia"/>
          <w:sz w:val="32"/>
          <w:szCs w:val="32"/>
        </w:rPr>
        <w:t>儘速將修正草案報院審議。</w:t>
      </w:r>
    </w:p>
    <w:p w14:paraId="426E4CEF" w14:textId="01F67EBA" w:rsidR="003879B6" w:rsidRPr="001E2B05" w:rsidRDefault="001C698A" w:rsidP="003879B6">
      <w:pPr>
        <w:kinsoku w:val="0"/>
        <w:overflowPunct w:val="0"/>
        <w:snapToGrid w:val="0"/>
        <w:spacing w:line="520" w:lineRule="atLeast"/>
        <w:ind w:leftChars="87" w:left="937" w:hangingChars="200" w:hanging="641"/>
        <w:jc w:val="both"/>
        <w:textAlignment w:val="baseline"/>
        <w:rPr>
          <w:rFonts w:ascii="標楷體" w:hAnsi="標楷體"/>
          <w:sz w:val="32"/>
          <w:szCs w:val="32"/>
        </w:rPr>
      </w:pPr>
      <w:r w:rsidRPr="001C698A">
        <w:rPr>
          <w:rFonts w:ascii="標楷體" w:hAnsi="標楷體" w:hint="eastAsia"/>
          <w:b/>
          <w:bCs/>
          <w:sz w:val="32"/>
          <w:szCs w:val="32"/>
        </w:rPr>
        <w:t xml:space="preserve">　</w:t>
      </w:r>
      <w:proofErr w:type="gramStart"/>
      <w:r w:rsidR="00646AE7" w:rsidRPr="00291876">
        <w:rPr>
          <w:rFonts w:ascii="標楷體" w:hAnsi="標楷體" w:hint="eastAsia"/>
          <w:b/>
          <w:bCs/>
          <w:spacing w:val="-6"/>
          <w:sz w:val="32"/>
          <w:szCs w:val="32"/>
        </w:rPr>
        <w:t>許</w:t>
      </w:r>
      <w:r w:rsidR="003879B6" w:rsidRPr="00291876">
        <w:rPr>
          <w:rFonts w:ascii="標楷體" w:hAnsi="標楷體" w:hint="eastAsia"/>
          <w:b/>
          <w:bCs/>
          <w:spacing w:val="-6"/>
          <w:sz w:val="32"/>
          <w:szCs w:val="32"/>
        </w:rPr>
        <w:t>部長</w:t>
      </w:r>
      <w:r w:rsidR="00646AE7" w:rsidRPr="00291876">
        <w:rPr>
          <w:rFonts w:ascii="標楷體" w:hAnsi="標楷體" w:hint="eastAsia"/>
          <w:b/>
          <w:bCs/>
          <w:spacing w:val="-6"/>
          <w:sz w:val="32"/>
          <w:szCs w:val="32"/>
        </w:rPr>
        <w:t>舒翔</w:t>
      </w:r>
      <w:proofErr w:type="gramEnd"/>
      <w:r w:rsidR="00291876" w:rsidRPr="00291876">
        <w:rPr>
          <w:rFonts w:ascii="標楷體" w:hAnsi="標楷體" w:hint="eastAsia"/>
          <w:b/>
          <w:bCs/>
          <w:spacing w:val="-6"/>
          <w:sz w:val="32"/>
          <w:szCs w:val="32"/>
        </w:rPr>
        <w:t>、劉秘書長建</w:t>
      </w:r>
      <w:proofErr w:type="gramStart"/>
      <w:r w:rsidR="00291876" w:rsidRPr="00291876">
        <w:rPr>
          <w:rFonts w:ascii="標楷體" w:hAnsi="標楷體" w:hint="eastAsia"/>
          <w:b/>
          <w:bCs/>
          <w:spacing w:val="-6"/>
          <w:sz w:val="32"/>
          <w:szCs w:val="32"/>
        </w:rPr>
        <w:t>忻</w:t>
      </w:r>
      <w:proofErr w:type="gramEnd"/>
      <w:r w:rsidR="003879B6" w:rsidRPr="00291876">
        <w:rPr>
          <w:rFonts w:ascii="標楷體" w:hAnsi="標楷體" w:hint="eastAsia"/>
          <w:b/>
          <w:bCs/>
          <w:spacing w:val="-6"/>
          <w:sz w:val="32"/>
          <w:szCs w:val="32"/>
        </w:rPr>
        <w:t>補充報告：</w:t>
      </w:r>
      <w:r w:rsidR="003879B6" w:rsidRPr="00291876">
        <w:rPr>
          <w:rFonts w:ascii="標楷體" w:hAnsi="標楷體" w:hint="eastAsia"/>
          <w:spacing w:val="-6"/>
          <w:sz w:val="32"/>
          <w:szCs w:val="32"/>
        </w:rPr>
        <w:t>對</w:t>
      </w:r>
      <w:r w:rsidRPr="00291876">
        <w:rPr>
          <w:rFonts w:ascii="標楷體" w:hAnsi="標楷體" w:hint="eastAsia"/>
          <w:spacing w:val="-6"/>
          <w:sz w:val="32"/>
          <w:szCs w:val="32"/>
        </w:rPr>
        <w:t>院長及</w:t>
      </w:r>
      <w:r w:rsidR="003879B6" w:rsidRPr="00291876">
        <w:rPr>
          <w:rFonts w:ascii="標楷體" w:hAnsi="標楷體" w:hint="eastAsia"/>
          <w:spacing w:val="-6"/>
          <w:sz w:val="32"/>
          <w:szCs w:val="32"/>
        </w:rPr>
        <w:t>各委員意見加以</w:t>
      </w:r>
      <w:r w:rsidR="003879B6" w:rsidRPr="001E2B05">
        <w:rPr>
          <w:rFonts w:ascii="標楷體" w:hAnsi="標楷體" w:hint="eastAsia"/>
          <w:sz w:val="32"/>
          <w:szCs w:val="32"/>
        </w:rPr>
        <w:t>說明(略)。</w:t>
      </w:r>
    </w:p>
    <w:p w14:paraId="51D3442E" w14:textId="398E841C" w:rsidR="00885BB3" w:rsidRDefault="003879B6" w:rsidP="001E2B05">
      <w:pPr>
        <w:kinsoku w:val="0"/>
        <w:overflowPunct w:val="0"/>
        <w:snapToGrid w:val="0"/>
        <w:spacing w:line="520" w:lineRule="atLeast"/>
        <w:ind w:leftChars="98" w:left="923" w:hangingChars="194" w:hanging="590"/>
        <w:jc w:val="both"/>
        <w:textAlignment w:val="baseline"/>
        <w:rPr>
          <w:rFonts w:ascii="標楷體" w:hAnsi="標楷體"/>
          <w:sz w:val="32"/>
          <w:szCs w:val="32"/>
        </w:rPr>
      </w:pPr>
      <w:r>
        <w:rPr>
          <w:rFonts w:ascii="標楷體" w:hAnsi="標楷體" w:hint="eastAsia"/>
          <w:b/>
          <w:bCs/>
          <w:spacing w:val="-8"/>
          <w:sz w:val="32"/>
          <w:szCs w:val="32"/>
        </w:rPr>
        <w:t xml:space="preserve">  </w:t>
      </w:r>
      <w:bookmarkEnd w:id="12"/>
      <w:r w:rsidR="009D1231" w:rsidRPr="00C97517">
        <w:rPr>
          <w:rFonts w:ascii="標楷體" w:hAnsi="標楷體" w:hint="eastAsia"/>
          <w:b/>
          <w:bCs/>
          <w:sz w:val="32"/>
          <w:szCs w:val="32"/>
        </w:rPr>
        <w:t>決定：</w:t>
      </w:r>
      <w:proofErr w:type="gramStart"/>
      <w:r w:rsidR="00C67CD1" w:rsidRPr="00C67CD1">
        <w:rPr>
          <w:rFonts w:ascii="標楷體" w:hAnsi="標楷體" w:hint="eastAsia"/>
          <w:sz w:val="32"/>
          <w:szCs w:val="32"/>
        </w:rPr>
        <w:t>洽悉。</w:t>
      </w:r>
      <w:proofErr w:type="gramEnd"/>
    </w:p>
    <w:p w14:paraId="41F8AE68" w14:textId="7D3C4649" w:rsidR="001508E9" w:rsidRDefault="00ED245A" w:rsidP="00AA44BC">
      <w:pPr>
        <w:kinsoku w:val="0"/>
        <w:overflowPunct w:val="0"/>
        <w:snapToGrid w:val="0"/>
        <w:spacing w:line="520" w:lineRule="atLeast"/>
        <w:jc w:val="both"/>
        <w:textAlignment w:val="baseline"/>
        <w:rPr>
          <w:rFonts w:ascii="標楷體" w:hAnsi="標楷體"/>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13" w:name="_Hlk111121745"/>
      <w:bookmarkStart w:id="14" w:name="_Hlk12019529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13"/>
    </w:p>
    <w:p w14:paraId="0B265A0E" w14:textId="4F1EE860" w:rsidR="00646AE7" w:rsidRDefault="00646AE7" w:rsidP="00AA44BC">
      <w:pPr>
        <w:kinsoku w:val="0"/>
        <w:overflowPunct w:val="0"/>
        <w:snapToGrid w:val="0"/>
        <w:spacing w:line="520" w:lineRule="atLeast"/>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646AE7">
        <w:rPr>
          <w:rFonts w:ascii="標楷體" w:hAnsi="標楷體" w:hint="eastAsia"/>
          <w:color w:val="000000" w:themeColor="text1"/>
          <w:sz w:val="32"/>
          <w:szCs w:val="32"/>
        </w:rPr>
        <w:t>劉秘書長建</w:t>
      </w:r>
      <w:proofErr w:type="gramStart"/>
      <w:r w:rsidRPr="00646AE7">
        <w:rPr>
          <w:rFonts w:ascii="標楷體" w:hAnsi="標楷體" w:hint="eastAsia"/>
          <w:color w:val="000000" w:themeColor="text1"/>
          <w:sz w:val="32"/>
          <w:szCs w:val="32"/>
        </w:rPr>
        <w:t>忻</w:t>
      </w:r>
      <w:proofErr w:type="gramEnd"/>
      <w:r w:rsidRPr="00646AE7">
        <w:rPr>
          <w:rFonts w:ascii="標楷體" w:hAnsi="標楷體" w:hint="eastAsia"/>
          <w:color w:val="000000" w:themeColor="text1"/>
          <w:sz w:val="32"/>
          <w:szCs w:val="32"/>
        </w:rPr>
        <w:t>報告：本院</w:t>
      </w:r>
      <w:proofErr w:type="gramStart"/>
      <w:r w:rsidRPr="00646AE7">
        <w:rPr>
          <w:rFonts w:ascii="標楷體" w:hAnsi="標楷體" w:hint="eastAsia"/>
          <w:color w:val="000000" w:themeColor="text1"/>
          <w:sz w:val="32"/>
          <w:szCs w:val="32"/>
        </w:rPr>
        <w:t>112</w:t>
      </w:r>
      <w:proofErr w:type="gramEnd"/>
      <w:r w:rsidRPr="00646AE7">
        <w:rPr>
          <w:rFonts w:ascii="標楷體" w:hAnsi="標楷體" w:hint="eastAsia"/>
          <w:color w:val="000000" w:themeColor="text1"/>
          <w:sz w:val="32"/>
          <w:szCs w:val="32"/>
        </w:rPr>
        <w:t>年度預算案立法院審議結果。</w:t>
      </w:r>
    </w:p>
    <w:p w14:paraId="6FC577D3" w14:textId="52E04D34" w:rsidR="00646AE7" w:rsidRDefault="00646AE7" w:rsidP="00AA44BC">
      <w:pPr>
        <w:kinsoku w:val="0"/>
        <w:overflowPunct w:val="0"/>
        <w:snapToGrid w:val="0"/>
        <w:spacing w:line="520" w:lineRule="atLeast"/>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C97517">
        <w:rPr>
          <w:rFonts w:ascii="標楷體" w:hAnsi="標楷體" w:hint="eastAsia"/>
          <w:b/>
          <w:bCs/>
          <w:sz w:val="32"/>
          <w:szCs w:val="32"/>
        </w:rPr>
        <w:t>決定：</w:t>
      </w:r>
      <w:proofErr w:type="gramStart"/>
      <w:r w:rsidRPr="00C67CD1">
        <w:rPr>
          <w:rFonts w:ascii="標楷體" w:hAnsi="標楷體" w:hint="eastAsia"/>
          <w:sz w:val="32"/>
          <w:szCs w:val="32"/>
        </w:rPr>
        <w:t>洽悉。</w:t>
      </w:r>
      <w:proofErr w:type="gramEnd"/>
    </w:p>
    <w:bookmarkEnd w:id="14"/>
    <w:p w14:paraId="37E55FB2" w14:textId="730B2A78" w:rsidR="007B470A" w:rsidRDefault="00303CBE" w:rsidP="00AA44BC">
      <w:pPr>
        <w:kinsoku w:val="0"/>
        <w:overflowPunct w:val="0"/>
        <w:snapToGrid w:val="0"/>
        <w:spacing w:beforeLines="50" w:before="240" w:line="52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0EB22985" w14:textId="77777777" w:rsidR="00AA44BC" w:rsidRPr="00AA44BC" w:rsidRDefault="00814B6E" w:rsidP="00AA44BC">
      <w:pPr>
        <w:kinsoku w:val="0"/>
        <w:overflowPunct w:val="0"/>
        <w:snapToGrid w:val="0"/>
        <w:spacing w:line="520" w:lineRule="atLeast"/>
        <w:ind w:leftChars="4" w:left="657" w:hangingChars="201" w:hanging="643"/>
        <w:jc w:val="both"/>
        <w:textAlignment w:val="baseline"/>
        <w:rPr>
          <w:rFonts w:ascii="標楷體" w:hAnsi="標楷體"/>
          <w:sz w:val="32"/>
          <w:szCs w:val="32"/>
        </w:rPr>
      </w:pPr>
      <w:r>
        <w:rPr>
          <w:rFonts w:ascii="標楷體" w:hAnsi="標楷體" w:hint="eastAsia"/>
          <w:sz w:val="32"/>
          <w:szCs w:val="32"/>
        </w:rPr>
        <w:t xml:space="preserve"> </w:t>
      </w:r>
      <w:r w:rsidR="00AA44BC">
        <w:rPr>
          <w:rFonts w:ascii="標楷體" w:hAnsi="標楷體" w:hint="eastAsia"/>
          <w:sz w:val="32"/>
          <w:szCs w:val="32"/>
        </w:rPr>
        <w:t xml:space="preserve">   </w:t>
      </w:r>
      <w:r w:rsidR="00AA44BC" w:rsidRPr="00AA44BC">
        <w:rPr>
          <w:rFonts w:ascii="標楷體" w:hAnsi="標楷體" w:hint="eastAsia"/>
          <w:spacing w:val="-6"/>
          <w:sz w:val="32"/>
          <w:szCs w:val="32"/>
        </w:rPr>
        <w:t>考選</w:t>
      </w:r>
      <w:proofErr w:type="gramStart"/>
      <w:r w:rsidR="00AA44BC" w:rsidRPr="00AA44BC">
        <w:rPr>
          <w:rFonts w:ascii="標楷體" w:hAnsi="標楷體" w:hint="eastAsia"/>
          <w:spacing w:val="-6"/>
          <w:sz w:val="32"/>
          <w:szCs w:val="32"/>
        </w:rPr>
        <w:t>部函陳</w:t>
      </w:r>
      <w:proofErr w:type="gramEnd"/>
      <w:r w:rsidR="00AA44BC" w:rsidRPr="00AA44BC">
        <w:rPr>
          <w:rFonts w:ascii="標楷體" w:hAnsi="標楷體" w:hint="eastAsia"/>
          <w:spacing w:val="-6"/>
          <w:sz w:val="32"/>
          <w:szCs w:val="32"/>
        </w:rPr>
        <w:t>專門職業及技術人員高等考試營養師考試規則修正</w:t>
      </w:r>
      <w:r w:rsidR="00AA44BC" w:rsidRPr="00AA44BC">
        <w:rPr>
          <w:rFonts w:ascii="標楷體" w:hAnsi="標楷體" w:hint="eastAsia"/>
          <w:sz w:val="32"/>
          <w:szCs w:val="32"/>
        </w:rPr>
        <w:t>草案一案，請討論。</w:t>
      </w:r>
    </w:p>
    <w:p w14:paraId="0A915809" w14:textId="6690E239" w:rsidR="00AA44BC" w:rsidRPr="00A13B21" w:rsidRDefault="00AA44BC" w:rsidP="00AA44BC">
      <w:pPr>
        <w:kinsoku w:val="0"/>
        <w:overflowPunct w:val="0"/>
        <w:snapToGrid w:val="0"/>
        <w:spacing w:line="520" w:lineRule="atLeast"/>
        <w:ind w:leftChars="4" w:left="936" w:hangingChars="288" w:hanging="922"/>
        <w:jc w:val="both"/>
        <w:textAlignment w:val="baseline"/>
        <w:rPr>
          <w:rFonts w:ascii="標楷體" w:hAnsi="標楷體"/>
          <w:sz w:val="32"/>
          <w:szCs w:val="32"/>
        </w:rPr>
      </w:pPr>
      <w:r w:rsidRPr="00AA44BC">
        <w:rPr>
          <w:rFonts w:ascii="標楷體" w:hAnsi="標楷體" w:hint="eastAsia"/>
          <w:sz w:val="32"/>
          <w:szCs w:val="32"/>
        </w:rPr>
        <w:t xml:space="preserve">  </w:t>
      </w:r>
      <w:r w:rsidR="00923B01">
        <w:rPr>
          <w:rFonts w:ascii="標楷體" w:hAnsi="標楷體" w:hint="eastAsia"/>
          <w:sz w:val="32"/>
          <w:szCs w:val="32"/>
        </w:rPr>
        <w:t xml:space="preserve">  </w:t>
      </w:r>
      <w:r w:rsidRPr="00AA44BC">
        <w:rPr>
          <w:rFonts w:ascii="標楷體" w:hAnsi="標楷體" w:hint="eastAsia"/>
          <w:b/>
          <w:bCs/>
          <w:sz w:val="32"/>
          <w:szCs w:val="32"/>
        </w:rPr>
        <w:t>決議：</w:t>
      </w:r>
      <w:proofErr w:type="gramStart"/>
      <w:r w:rsidRPr="00AA44BC">
        <w:rPr>
          <w:rFonts w:ascii="標楷體" w:hAnsi="標楷體" w:hint="eastAsia"/>
          <w:sz w:val="32"/>
          <w:szCs w:val="32"/>
        </w:rPr>
        <w:t>照部擬及</w:t>
      </w:r>
      <w:proofErr w:type="gramEnd"/>
      <w:r w:rsidRPr="00AA44BC">
        <w:rPr>
          <w:rFonts w:ascii="標楷體" w:hAnsi="標楷體" w:hint="eastAsia"/>
          <w:sz w:val="32"/>
          <w:szCs w:val="32"/>
        </w:rPr>
        <w:t>院一組意見通過。</w:t>
      </w:r>
    </w:p>
    <w:p w14:paraId="3C90A608" w14:textId="11C6A149" w:rsidR="00A13B21" w:rsidRPr="00BE7035" w:rsidRDefault="00303CBE" w:rsidP="00AA44BC">
      <w:pPr>
        <w:pStyle w:val="2"/>
        <w:overflowPunct w:val="0"/>
        <w:snapToGrid w:val="0"/>
        <w:spacing w:beforeLines="50" w:before="240" w:line="52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r>
        <w:rPr>
          <w:rFonts w:ascii="標楷體" w:hAnsi="標楷體" w:hint="eastAsia"/>
        </w:rPr>
        <w:t>（無）</w:t>
      </w:r>
    </w:p>
    <w:p w14:paraId="381698CF" w14:textId="7F81951D" w:rsidR="00DB18D8" w:rsidRPr="008A0B6B" w:rsidRDefault="00DB18D8" w:rsidP="00AA44BC">
      <w:pPr>
        <w:kinsoku w:val="0"/>
        <w:adjustRightInd w:val="0"/>
        <w:snapToGrid w:val="0"/>
        <w:spacing w:beforeLines="50" w:before="240" w:line="520" w:lineRule="atLeast"/>
        <w:ind w:leftChars="2" w:left="964" w:hangingChars="299" w:hanging="957"/>
        <w:jc w:val="both"/>
        <w:textAlignment w:val="baseline"/>
        <w:rPr>
          <w:rFonts w:ascii="標楷體" w:hAnsi="標楷體"/>
          <w:color w:val="FF0000"/>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071C55" w:rsidRPr="00071C55">
        <w:rPr>
          <w:rFonts w:ascii="標楷體" w:hAnsi="標楷體" w:hint="eastAsia"/>
          <w:sz w:val="32"/>
          <w:szCs w:val="32"/>
        </w:rPr>
        <w:t>11</w:t>
      </w:r>
      <w:r w:rsidR="00EC69D4" w:rsidRPr="00071C55">
        <w:rPr>
          <w:rFonts w:ascii="標楷體" w:hAnsi="標楷體" w:hint="eastAsia"/>
          <w:sz w:val="32"/>
          <w:szCs w:val="32"/>
        </w:rPr>
        <w:t>時</w:t>
      </w:r>
      <w:r w:rsidR="00071C55" w:rsidRPr="00071C55">
        <w:rPr>
          <w:rFonts w:ascii="標楷體" w:hAnsi="標楷體" w:hint="eastAsia"/>
          <w:sz w:val="32"/>
          <w:szCs w:val="32"/>
        </w:rPr>
        <w:t>38</w:t>
      </w:r>
      <w:r w:rsidR="000A5536" w:rsidRPr="00071C55">
        <w:rPr>
          <w:rFonts w:ascii="標楷體" w:hAnsi="標楷體" w:hint="eastAsia"/>
          <w:sz w:val="32"/>
          <w:szCs w:val="32"/>
        </w:rPr>
        <w:t>分</w:t>
      </w:r>
    </w:p>
    <w:p w14:paraId="55F11C48" w14:textId="460CFB35" w:rsidR="00DB18D8" w:rsidRPr="008A0B6B" w:rsidRDefault="000952F7" w:rsidP="00AA44BC">
      <w:pPr>
        <w:pStyle w:val="2"/>
        <w:kinsoku/>
        <w:overflowPunct w:val="0"/>
        <w:snapToGrid w:val="0"/>
        <w:spacing w:beforeLines="10" w:before="48" w:line="520"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AE3103" w:rsidRPr="008A0B6B">
        <w:rPr>
          <w:rFonts w:ascii="標楷體" w:hAnsi="標楷體" w:hint="eastAsia"/>
          <w:color w:val="000000"/>
        </w:rPr>
        <w:t>黃  榮  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238F" w14:textId="77777777" w:rsidR="00EB7E7C" w:rsidRDefault="00EB7E7C">
      <w:pPr>
        <w:spacing w:line="240" w:lineRule="auto"/>
      </w:pPr>
      <w:r>
        <w:separator/>
      </w:r>
    </w:p>
  </w:endnote>
  <w:endnote w:type="continuationSeparator" w:id="0">
    <w:p w14:paraId="76543C05" w14:textId="77777777" w:rsidR="00EB7E7C" w:rsidRDefault="00EB7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EB7E7C"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EB7E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B58B" w14:textId="77777777" w:rsidR="00EB7E7C" w:rsidRDefault="00EB7E7C">
      <w:pPr>
        <w:spacing w:line="240" w:lineRule="auto"/>
      </w:pPr>
      <w:r>
        <w:separator/>
      </w:r>
    </w:p>
  </w:footnote>
  <w:footnote w:type="continuationSeparator" w:id="0">
    <w:p w14:paraId="5526A98A" w14:textId="77777777" w:rsidR="00EB7E7C" w:rsidRDefault="00EB7E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A7E"/>
    <w:rsid w:val="00003CD0"/>
    <w:rsid w:val="000046F5"/>
    <w:rsid w:val="00004867"/>
    <w:rsid w:val="00004BC0"/>
    <w:rsid w:val="00004C9B"/>
    <w:rsid w:val="000055C5"/>
    <w:rsid w:val="00006458"/>
    <w:rsid w:val="0000694E"/>
    <w:rsid w:val="00007AFA"/>
    <w:rsid w:val="00007BE5"/>
    <w:rsid w:val="00007E71"/>
    <w:rsid w:val="000109B9"/>
    <w:rsid w:val="00012B27"/>
    <w:rsid w:val="00012C47"/>
    <w:rsid w:val="00014027"/>
    <w:rsid w:val="00014045"/>
    <w:rsid w:val="00015386"/>
    <w:rsid w:val="00015586"/>
    <w:rsid w:val="000158EE"/>
    <w:rsid w:val="00015CF3"/>
    <w:rsid w:val="00016DFC"/>
    <w:rsid w:val="00017A88"/>
    <w:rsid w:val="000203C2"/>
    <w:rsid w:val="0002301E"/>
    <w:rsid w:val="00023B2D"/>
    <w:rsid w:val="00023E4C"/>
    <w:rsid w:val="00024072"/>
    <w:rsid w:val="000245E7"/>
    <w:rsid w:val="0002486D"/>
    <w:rsid w:val="00024AF6"/>
    <w:rsid w:val="0002674E"/>
    <w:rsid w:val="00026C9B"/>
    <w:rsid w:val="00026CFE"/>
    <w:rsid w:val="00026D8E"/>
    <w:rsid w:val="0002796F"/>
    <w:rsid w:val="000306D0"/>
    <w:rsid w:val="00030AAD"/>
    <w:rsid w:val="00031070"/>
    <w:rsid w:val="00031224"/>
    <w:rsid w:val="000328FD"/>
    <w:rsid w:val="00032B43"/>
    <w:rsid w:val="0003320A"/>
    <w:rsid w:val="00033CBE"/>
    <w:rsid w:val="0003528B"/>
    <w:rsid w:val="00036707"/>
    <w:rsid w:val="00036F7E"/>
    <w:rsid w:val="000407F9"/>
    <w:rsid w:val="000412F7"/>
    <w:rsid w:val="00041EB6"/>
    <w:rsid w:val="00043A4D"/>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D2A"/>
    <w:rsid w:val="00055540"/>
    <w:rsid w:val="00055B42"/>
    <w:rsid w:val="00056852"/>
    <w:rsid w:val="000602CC"/>
    <w:rsid w:val="000602E5"/>
    <w:rsid w:val="00060FD9"/>
    <w:rsid w:val="000621CE"/>
    <w:rsid w:val="0006275E"/>
    <w:rsid w:val="00064181"/>
    <w:rsid w:val="00064DEA"/>
    <w:rsid w:val="000656CB"/>
    <w:rsid w:val="00065724"/>
    <w:rsid w:val="0006587C"/>
    <w:rsid w:val="000676BA"/>
    <w:rsid w:val="00067DBE"/>
    <w:rsid w:val="00070558"/>
    <w:rsid w:val="00070F9C"/>
    <w:rsid w:val="000716AF"/>
    <w:rsid w:val="00071C55"/>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4EE"/>
    <w:rsid w:val="00081FEA"/>
    <w:rsid w:val="00082404"/>
    <w:rsid w:val="00083555"/>
    <w:rsid w:val="0008387E"/>
    <w:rsid w:val="00083DAC"/>
    <w:rsid w:val="00084662"/>
    <w:rsid w:val="0008574C"/>
    <w:rsid w:val="00086C73"/>
    <w:rsid w:val="00087851"/>
    <w:rsid w:val="00090129"/>
    <w:rsid w:val="000901CC"/>
    <w:rsid w:val="0009030B"/>
    <w:rsid w:val="0009128E"/>
    <w:rsid w:val="00091322"/>
    <w:rsid w:val="000925DA"/>
    <w:rsid w:val="00093254"/>
    <w:rsid w:val="00094151"/>
    <w:rsid w:val="00094D85"/>
    <w:rsid w:val="000952F7"/>
    <w:rsid w:val="0009594E"/>
    <w:rsid w:val="00096E95"/>
    <w:rsid w:val="0009744D"/>
    <w:rsid w:val="000A0925"/>
    <w:rsid w:val="000A09F6"/>
    <w:rsid w:val="000A0F19"/>
    <w:rsid w:val="000A116B"/>
    <w:rsid w:val="000A24A5"/>
    <w:rsid w:val="000A2781"/>
    <w:rsid w:val="000A3158"/>
    <w:rsid w:val="000A3B42"/>
    <w:rsid w:val="000A5536"/>
    <w:rsid w:val="000A578C"/>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6092"/>
    <w:rsid w:val="000C69FA"/>
    <w:rsid w:val="000D171C"/>
    <w:rsid w:val="000D2121"/>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25AD"/>
    <w:rsid w:val="000E3370"/>
    <w:rsid w:val="000E35B5"/>
    <w:rsid w:val="000E433A"/>
    <w:rsid w:val="000E44FA"/>
    <w:rsid w:val="000E45FA"/>
    <w:rsid w:val="000E4FD9"/>
    <w:rsid w:val="000E5331"/>
    <w:rsid w:val="000E54A0"/>
    <w:rsid w:val="000E5C23"/>
    <w:rsid w:val="000E679E"/>
    <w:rsid w:val="000E6EA5"/>
    <w:rsid w:val="000E77A0"/>
    <w:rsid w:val="000E7C72"/>
    <w:rsid w:val="000E7CA2"/>
    <w:rsid w:val="000F0FE3"/>
    <w:rsid w:val="000F138C"/>
    <w:rsid w:val="000F32F4"/>
    <w:rsid w:val="000F37ED"/>
    <w:rsid w:val="000F4FBD"/>
    <w:rsid w:val="000F59BA"/>
    <w:rsid w:val="000F5BAC"/>
    <w:rsid w:val="000F63F6"/>
    <w:rsid w:val="000F6CED"/>
    <w:rsid w:val="000F6FAC"/>
    <w:rsid w:val="000F7F06"/>
    <w:rsid w:val="000F7FD5"/>
    <w:rsid w:val="0010000B"/>
    <w:rsid w:val="0010001F"/>
    <w:rsid w:val="001005E6"/>
    <w:rsid w:val="00101CFB"/>
    <w:rsid w:val="00103327"/>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20FB7"/>
    <w:rsid w:val="00122F3C"/>
    <w:rsid w:val="001237BB"/>
    <w:rsid w:val="00123B83"/>
    <w:rsid w:val="00123F64"/>
    <w:rsid w:val="00123FBA"/>
    <w:rsid w:val="00123FF1"/>
    <w:rsid w:val="00125A99"/>
    <w:rsid w:val="00125FD0"/>
    <w:rsid w:val="00126053"/>
    <w:rsid w:val="001271CD"/>
    <w:rsid w:val="00130777"/>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70"/>
    <w:rsid w:val="00144C83"/>
    <w:rsid w:val="001456E9"/>
    <w:rsid w:val="00145A12"/>
    <w:rsid w:val="00146069"/>
    <w:rsid w:val="00147230"/>
    <w:rsid w:val="001508E9"/>
    <w:rsid w:val="00150962"/>
    <w:rsid w:val="00150E4B"/>
    <w:rsid w:val="00150EEB"/>
    <w:rsid w:val="0015172A"/>
    <w:rsid w:val="001521A9"/>
    <w:rsid w:val="00152466"/>
    <w:rsid w:val="00152D5A"/>
    <w:rsid w:val="00153211"/>
    <w:rsid w:val="0015331C"/>
    <w:rsid w:val="00153342"/>
    <w:rsid w:val="00154D7C"/>
    <w:rsid w:val="00155C79"/>
    <w:rsid w:val="00156B9C"/>
    <w:rsid w:val="00157D16"/>
    <w:rsid w:val="00160267"/>
    <w:rsid w:val="00160268"/>
    <w:rsid w:val="00160BB5"/>
    <w:rsid w:val="00160EC0"/>
    <w:rsid w:val="00161298"/>
    <w:rsid w:val="00162009"/>
    <w:rsid w:val="0016254D"/>
    <w:rsid w:val="0016371C"/>
    <w:rsid w:val="0016510B"/>
    <w:rsid w:val="0016550D"/>
    <w:rsid w:val="00166785"/>
    <w:rsid w:val="00166A2C"/>
    <w:rsid w:val="00166BC6"/>
    <w:rsid w:val="0016747C"/>
    <w:rsid w:val="00170694"/>
    <w:rsid w:val="00170E15"/>
    <w:rsid w:val="001710F4"/>
    <w:rsid w:val="001715B6"/>
    <w:rsid w:val="00171774"/>
    <w:rsid w:val="001724E7"/>
    <w:rsid w:val="00173D23"/>
    <w:rsid w:val="00173F45"/>
    <w:rsid w:val="00174570"/>
    <w:rsid w:val="00174FC1"/>
    <w:rsid w:val="00175B65"/>
    <w:rsid w:val="00175E4A"/>
    <w:rsid w:val="00175EA4"/>
    <w:rsid w:val="001761B8"/>
    <w:rsid w:val="0018036F"/>
    <w:rsid w:val="00180DB9"/>
    <w:rsid w:val="001810E1"/>
    <w:rsid w:val="00181516"/>
    <w:rsid w:val="00181715"/>
    <w:rsid w:val="00181A24"/>
    <w:rsid w:val="001821E3"/>
    <w:rsid w:val="001824F8"/>
    <w:rsid w:val="00184FEE"/>
    <w:rsid w:val="00190150"/>
    <w:rsid w:val="00190199"/>
    <w:rsid w:val="00190D38"/>
    <w:rsid w:val="00191265"/>
    <w:rsid w:val="00192227"/>
    <w:rsid w:val="00192603"/>
    <w:rsid w:val="00192A0D"/>
    <w:rsid w:val="00193D20"/>
    <w:rsid w:val="00195644"/>
    <w:rsid w:val="001956DB"/>
    <w:rsid w:val="00196326"/>
    <w:rsid w:val="001A06A9"/>
    <w:rsid w:val="001A0C2F"/>
    <w:rsid w:val="001A0F59"/>
    <w:rsid w:val="001A172D"/>
    <w:rsid w:val="001A1875"/>
    <w:rsid w:val="001A1DB5"/>
    <w:rsid w:val="001A280B"/>
    <w:rsid w:val="001A2A2B"/>
    <w:rsid w:val="001A3299"/>
    <w:rsid w:val="001A4092"/>
    <w:rsid w:val="001A49DA"/>
    <w:rsid w:val="001A4A0A"/>
    <w:rsid w:val="001A510A"/>
    <w:rsid w:val="001A55E4"/>
    <w:rsid w:val="001A6AA0"/>
    <w:rsid w:val="001A714F"/>
    <w:rsid w:val="001A766B"/>
    <w:rsid w:val="001A7816"/>
    <w:rsid w:val="001B002B"/>
    <w:rsid w:val="001B0597"/>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4617"/>
    <w:rsid w:val="001C5647"/>
    <w:rsid w:val="001C564B"/>
    <w:rsid w:val="001C5A4F"/>
    <w:rsid w:val="001C6981"/>
    <w:rsid w:val="001C698A"/>
    <w:rsid w:val="001C6AE0"/>
    <w:rsid w:val="001C6E44"/>
    <w:rsid w:val="001C7BD7"/>
    <w:rsid w:val="001C7C30"/>
    <w:rsid w:val="001D052F"/>
    <w:rsid w:val="001D0782"/>
    <w:rsid w:val="001D2957"/>
    <w:rsid w:val="001D3984"/>
    <w:rsid w:val="001D44F4"/>
    <w:rsid w:val="001D5925"/>
    <w:rsid w:val="001D5AB8"/>
    <w:rsid w:val="001D66B0"/>
    <w:rsid w:val="001D6996"/>
    <w:rsid w:val="001D6BEF"/>
    <w:rsid w:val="001D731A"/>
    <w:rsid w:val="001D781A"/>
    <w:rsid w:val="001E0148"/>
    <w:rsid w:val="001E0EF5"/>
    <w:rsid w:val="001E1985"/>
    <w:rsid w:val="001E1B1A"/>
    <w:rsid w:val="001E1F29"/>
    <w:rsid w:val="001E1F48"/>
    <w:rsid w:val="001E2B05"/>
    <w:rsid w:val="001E3B65"/>
    <w:rsid w:val="001E409E"/>
    <w:rsid w:val="001E4B42"/>
    <w:rsid w:val="001E541E"/>
    <w:rsid w:val="001E6933"/>
    <w:rsid w:val="001E6A4F"/>
    <w:rsid w:val="001F2694"/>
    <w:rsid w:val="001F49BA"/>
    <w:rsid w:val="001F51AE"/>
    <w:rsid w:val="001F5678"/>
    <w:rsid w:val="001F580C"/>
    <w:rsid w:val="001F65C8"/>
    <w:rsid w:val="001F6C8F"/>
    <w:rsid w:val="00200706"/>
    <w:rsid w:val="00203524"/>
    <w:rsid w:val="00203CE1"/>
    <w:rsid w:val="00205F55"/>
    <w:rsid w:val="00206127"/>
    <w:rsid w:val="0020626C"/>
    <w:rsid w:val="002066F2"/>
    <w:rsid w:val="00207B36"/>
    <w:rsid w:val="00210739"/>
    <w:rsid w:val="00210E7D"/>
    <w:rsid w:val="00211F15"/>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4B3E"/>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EF0"/>
    <w:rsid w:val="00242FC4"/>
    <w:rsid w:val="002445A5"/>
    <w:rsid w:val="00245588"/>
    <w:rsid w:val="002455CA"/>
    <w:rsid w:val="0024639B"/>
    <w:rsid w:val="00246F07"/>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628"/>
    <w:rsid w:val="00271FD8"/>
    <w:rsid w:val="0027337E"/>
    <w:rsid w:val="00273ACD"/>
    <w:rsid w:val="00274218"/>
    <w:rsid w:val="002749E6"/>
    <w:rsid w:val="00277156"/>
    <w:rsid w:val="002773EF"/>
    <w:rsid w:val="00280AA7"/>
    <w:rsid w:val="00280E68"/>
    <w:rsid w:val="00281089"/>
    <w:rsid w:val="0028144C"/>
    <w:rsid w:val="00281889"/>
    <w:rsid w:val="00281F8C"/>
    <w:rsid w:val="00285563"/>
    <w:rsid w:val="00285CF1"/>
    <w:rsid w:val="00285F10"/>
    <w:rsid w:val="00286C29"/>
    <w:rsid w:val="0028799D"/>
    <w:rsid w:val="00287AF4"/>
    <w:rsid w:val="00287BD2"/>
    <w:rsid w:val="00290844"/>
    <w:rsid w:val="00291876"/>
    <w:rsid w:val="00293D64"/>
    <w:rsid w:val="00294E54"/>
    <w:rsid w:val="00295863"/>
    <w:rsid w:val="00295A32"/>
    <w:rsid w:val="00295C47"/>
    <w:rsid w:val="00295E95"/>
    <w:rsid w:val="002964EB"/>
    <w:rsid w:val="00296B16"/>
    <w:rsid w:val="0029722C"/>
    <w:rsid w:val="00297563"/>
    <w:rsid w:val="002A027B"/>
    <w:rsid w:val="002A2E54"/>
    <w:rsid w:val="002A31BE"/>
    <w:rsid w:val="002A38EE"/>
    <w:rsid w:val="002A4915"/>
    <w:rsid w:val="002A5CE1"/>
    <w:rsid w:val="002A6907"/>
    <w:rsid w:val="002A693E"/>
    <w:rsid w:val="002A7C26"/>
    <w:rsid w:val="002B1684"/>
    <w:rsid w:val="002B16D3"/>
    <w:rsid w:val="002B17DB"/>
    <w:rsid w:val="002B1C6F"/>
    <w:rsid w:val="002B1D27"/>
    <w:rsid w:val="002B25C1"/>
    <w:rsid w:val="002B2ECD"/>
    <w:rsid w:val="002B597E"/>
    <w:rsid w:val="002B69B6"/>
    <w:rsid w:val="002B7960"/>
    <w:rsid w:val="002C0454"/>
    <w:rsid w:val="002C1372"/>
    <w:rsid w:val="002C2397"/>
    <w:rsid w:val="002C23C6"/>
    <w:rsid w:val="002C34FC"/>
    <w:rsid w:val="002C41CD"/>
    <w:rsid w:val="002C4DD3"/>
    <w:rsid w:val="002C554A"/>
    <w:rsid w:val="002C6054"/>
    <w:rsid w:val="002C613A"/>
    <w:rsid w:val="002D023F"/>
    <w:rsid w:val="002D07FD"/>
    <w:rsid w:val="002D1B1F"/>
    <w:rsid w:val="002D2C0C"/>
    <w:rsid w:val="002D4833"/>
    <w:rsid w:val="002D486A"/>
    <w:rsid w:val="002D4C41"/>
    <w:rsid w:val="002D70B5"/>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F0B59"/>
    <w:rsid w:val="002F226D"/>
    <w:rsid w:val="002F3DCB"/>
    <w:rsid w:val="002F488D"/>
    <w:rsid w:val="002F49E4"/>
    <w:rsid w:val="002F64AA"/>
    <w:rsid w:val="002F6B16"/>
    <w:rsid w:val="002F7886"/>
    <w:rsid w:val="002F7C6E"/>
    <w:rsid w:val="00300255"/>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E33"/>
    <w:rsid w:val="00310029"/>
    <w:rsid w:val="00313B83"/>
    <w:rsid w:val="0031428D"/>
    <w:rsid w:val="003144F0"/>
    <w:rsid w:val="00315DD8"/>
    <w:rsid w:val="00322286"/>
    <w:rsid w:val="003224D3"/>
    <w:rsid w:val="00322D46"/>
    <w:rsid w:val="00324D7B"/>
    <w:rsid w:val="00325171"/>
    <w:rsid w:val="00327F99"/>
    <w:rsid w:val="00327FD0"/>
    <w:rsid w:val="0033034E"/>
    <w:rsid w:val="00330793"/>
    <w:rsid w:val="00331CDA"/>
    <w:rsid w:val="0033345D"/>
    <w:rsid w:val="00334CF6"/>
    <w:rsid w:val="00335CA0"/>
    <w:rsid w:val="0033755E"/>
    <w:rsid w:val="00337686"/>
    <w:rsid w:val="003376A8"/>
    <w:rsid w:val="003376C1"/>
    <w:rsid w:val="00337D40"/>
    <w:rsid w:val="00337F8B"/>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1CB"/>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5115"/>
    <w:rsid w:val="0037573F"/>
    <w:rsid w:val="00376C13"/>
    <w:rsid w:val="00376FAC"/>
    <w:rsid w:val="0037721C"/>
    <w:rsid w:val="00377596"/>
    <w:rsid w:val="00380625"/>
    <w:rsid w:val="00380657"/>
    <w:rsid w:val="003825CF"/>
    <w:rsid w:val="0038311F"/>
    <w:rsid w:val="00383467"/>
    <w:rsid w:val="00384EFB"/>
    <w:rsid w:val="00385CF6"/>
    <w:rsid w:val="00385F69"/>
    <w:rsid w:val="003879B6"/>
    <w:rsid w:val="00387C29"/>
    <w:rsid w:val="00387EFC"/>
    <w:rsid w:val="00387F92"/>
    <w:rsid w:val="00390EF4"/>
    <w:rsid w:val="0039107D"/>
    <w:rsid w:val="003910B8"/>
    <w:rsid w:val="00392510"/>
    <w:rsid w:val="00393516"/>
    <w:rsid w:val="00393582"/>
    <w:rsid w:val="00393950"/>
    <w:rsid w:val="003941B0"/>
    <w:rsid w:val="00395150"/>
    <w:rsid w:val="00395FCB"/>
    <w:rsid w:val="00396501"/>
    <w:rsid w:val="00396CE7"/>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B0196"/>
    <w:rsid w:val="003B1650"/>
    <w:rsid w:val="003B1961"/>
    <w:rsid w:val="003B1EE5"/>
    <w:rsid w:val="003B23EB"/>
    <w:rsid w:val="003B24B0"/>
    <w:rsid w:val="003B3080"/>
    <w:rsid w:val="003B4955"/>
    <w:rsid w:val="003B4BD6"/>
    <w:rsid w:val="003B5E36"/>
    <w:rsid w:val="003B7244"/>
    <w:rsid w:val="003C028D"/>
    <w:rsid w:val="003C15E5"/>
    <w:rsid w:val="003C1E45"/>
    <w:rsid w:val="003C2730"/>
    <w:rsid w:val="003C3726"/>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F7D"/>
    <w:rsid w:val="003E0106"/>
    <w:rsid w:val="003E068C"/>
    <w:rsid w:val="003E08E8"/>
    <w:rsid w:val="003E255C"/>
    <w:rsid w:val="003E2B30"/>
    <w:rsid w:val="003E4013"/>
    <w:rsid w:val="003E43AA"/>
    <w:rsid w:val="003E480E"/>
    <w:rsid w:val="003E4836"/>
    <w:rsid w:val="003E6235"/>
    <w:rsid w:val="003E67A5"/>
    <w:rsid w:val="003F081B"/>
    <w:rsid w:val="003F1586"/>
    <w:rsid w:val="003F185E"/>
    <w:rsid w:val="003F26AA"/>
    <w:rsid w:val="003F2A9C"/>
    <w:rsid w:val="003F2D09"/>
    <w:rsid w:val="003F3D69"/>
    <w:rsid w:val="003F426B"/>
    <w:rsid w:val="003F4880"/>
    <w:rsid w:val="003F5226"/>
    <w:rsid w:val="003F533A"/>
    <w:rsid w:val="003F7AAB"/>
    <w:rsid w:val="003F7D26"/>
    <w:rsid w:val="00400A9C"/>
    <w:rsid w:val="00401B9F"/>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9CC"/>
    <w:rsid w:val="00422D64"/>
    <w:rsid w:val="00423F56"/>
    <w:rsid w:val="004243BD"/>
    <w:rsid w:val="00425C24"/>
    <w:rsid w:val="00426089"/>
    <w:rsid w:val="00426FC0"/>
    <w:rsid w:val="00430086"/>
    <w:rsid w:val="004304F9"/>
    <w:rsid w:val="00431876"/>
    <w:rsid w:val="0043209A"/>
    <w:rsid w:val="0043251B"/>
    <w:rsid w:val="004334FB"/>
    <w:rsid w:val="00433546"/>
    <w:rsid w:val="004348E3"/>
    <w:rsid w:val="00434BB3"/>
    <w:rsid w:val="00434DC6"/>
    <w:rsid w:val="004362E4"/>
    <w:rsid w:val="004362F5"/>
    <w:rsid w:val="00437465"/>
    <w:rsid w:val="0043767C"/>
    <w:rsid w:val="00440734"/>
    <w:rsid w:val="00440AAB"/>
    <w:rsid w:val="00441331"/>
    <w:rsid w:val="00441BB4"/>
    <w:rsid w:val="004420F0"/>
    <w:rsid w:val="00442643"/>
    <w:rsid w:val="00442914"/>
    <w:rsid w:val="00442DAC"/>
    <w:rsid w:val="00442FCB"/>
    <w:rsid w:val="00443082"/>
    <w:rsid w:val="004432DB"/>
    <w:rsid w:val="004434CA"/>
    <w:rsid w:val="00443F83"/>
    <w:rsid w:val="00444146"/>
    <w:rsid w:val="0044447E"/>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ADB"/>
    <w:rsid w:val="00461860"/>
    <w:rsid w:val="00462F57"/>
    <w:rsid w:val="0046516B"/>
    <w:rsid w:val="00465391"/>
    <w:rsid w:val="004669AC"/>
    <w:rsid w:val="00471007"/>
    <w:rsid w:val="0047197E"/>
    <w:rsid w:val="00471D5A"/>
    <w:rsid w:val="00471FB1"/>
    <w:rsid w:val="00472C8F"/>
    <w:rsid w:val="0047452A"/>
    <w:rsid w:val="00475143"/>
    <w:rsid w:val="00475665"/>
    <w:rsid w:val="00475C44"/>
    <w:rsid w:val="00475E53"/>
    <w:rsid w:val="0047613B"/>
    <w:rsid w:val="00480022"/>
    <w:rsid w:val="004816CC"/>
    <w:rsid w:val="00481FD7"/>
    <w:rsid w:val="00482C00"/>
    <w:rsid w:val="0048389A"/>
    <w:rsid w:val="00483EEE"/>
    <w:rsid w:val="00484480"/>
    <w:rsid w:val="00484DE3"/>
    <w:rsid w:val="0048577F"/>
    <w:rsid w:val="00485BB6"/>
    <w:rsid w:val="00485BFA"/>
    <w:rsid w:val="00485CAC"/>
    <w:rsid w:val="0048652F"/>
    <w:rsid w:val="00486C4E"/>
    <w:rsid w:val="004877F7"/>
    <w:rsid w:val="00487969"/>
    <w:rsid w:val="00490D20"/>
    <w:rsid w:val="00491AEB"/>
    <w:rsid w:val="00493235"/>
    <w:rsid w:val="00494507"/>
    <w:rsid w:val="00495870"/>
    <w:rsid w:val="00496470"/>
    <w:rsid w:val="0049667C"/>
    <w:rsid w:val="00497C61"/>
    <w:rsid w:val="00497DA8"/>
    <w:rsid w:val="004A030D"/>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200F"/>
    <w:rsid w:val="004D2620"/>
    <w:rsid w:val="004D3FC3"/>
    <w:rsid w:val="004D4142"/>
    <w:rsid w:val="004D4254"/>
    <w:rsid w:val="004D43EF"/>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50C2"/>
    <w:rsid w:val="00500356"/>
    <w:rsid w:val="00500741"/>
    <w:rsid w:val="00500AD9"/>
    <w:rsid w:val="00502C8D"/>
    <w:rsid w:val="00503D91"/>
    <w:rsid w:val="00503E8A"/>
    <w:rsid w:val="005044AC"/>
    <w:rsid w:val="00504830"/>
    <w:rsid w:val="00504AFF"/>
    <w:rsid w:val="00505A16"/>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EE7"/>
    <w:rsid w:val="0052317E"/>
    <w:rsid w:val="00523981"/>
    <w:rsid w:val="00523B1A"/>
    <w:rsid w:val="0052403E"/>
    <w:rsid w:val="00524308"/>
    <w:rsid w:val="00525DC2"/>
    <w:rsid w:val="00526ACE"/>
    <w:rsid w:val="00526EBF"/>
    <w:rsid w:val="0052728E"/>
    <w:rsid w:val="00527766"/>
    <w:rsid w:val="00527E51"/>
    <w:rsid w:val="005300B1"/>
    <w:rsid w:val="00530833"/>
    <w:rsid w:val="00530A23"/>
    <w:rsid w:val="00531BB4"/>
    <w:rsid w:val="00532780"/>
    <w:rsid w:val="00532BA5"/>
    <w:rsid w:val="00533626"/>
    <w:rsid w:val="0053499E"/>
    <w:rsid w:val="005349F3"/>
    <w:rsid w:val="00535F30"/>
    <w:rsid w:val="00535F7D"/>
    <w:rsid w:val="00536BAA"/>
    <w:rsid w:val="00536F6C"/>
    <w:rsid w:val="0053753B"/>
    <w:rsid w:val="00537B51"/>
    <w:rsid w:val="00537DBC"/>
    <w:rsid w:val="0054007E"/>
    <w:rsid w:val="0054074C"/>
    <w:rsid w:val="00541382"/>
    <w:rsid w:val="00541524"/>
    <w:rsid w:val="0054286B"/>
    <w:rsid w:val="00543D8D"/>
    <w:rsid w:val="005440E0"/>
    <w:rsid w:val="00544AD1"/>
    <w:rsid w:val="005463E8"/>
    <w:rsid w:val="00546CAA"/>
    <w:rsid w:val="0054751A"/>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53C7"/>
    <w:rsid w:val="00565A83"/>
    <w:rsid w:val="00565A9F"/>
    <w:rsid w:val="00565E67"/>
    <w:rsid w:val="005700C6"/>
    <w:rsid w:val="00571B61"/>
    <w:rsid w:val="00573525"/>
    <w:rsid w:val="0057352F"/>
    <w:rsid w:val="00573B3E"/>
    <w:rsid w:val="00574A7A"/>
    <w:rsid w:val="0057500E"/>
    <w:rsid w:val="005753A9"/>
    <w:rsid w:val="00575409"/>
    <w:rsid w:val="0057619D"/>
    <w:rsid w:val="00576705"/>
    <w:rsid w:val="005778E4"/>
    <w:rsid w:val="005779E3"/>
    <w:rsid w:val="00577A76"/>
    <w:rsid w:val="00580312"/>
    <w:rsid w:val="005826BF"/>
    <w:rsid w:val="005836C6"/>
    <w:rsid w:val="00583EC4"/>
    <w:rsid w:val="00583F59"/>
    <w:rsid w:val="0058455D"/>
    <w:rsid w:val="00584733"/>
    <w:rsid w:val="005848E8"/>
    <w:rsid w:val="005849C8"/>
    <w:rsid w:val="00586805"/>
    <w:rsid w:val="0058726B"/>
    <w:rsid w:val="00587676"/>
    <w:rsid w:val="0058788E"/>
    <w:rsid w:val="00590542"/>
    <w:rsid w:val="00590568"/>
    <w:rsid w:val="00590E40"/>
    <w:rsid w:val="00592CFD"/>
    <w:rsid w:val="0059497F"/>
    <w:rsid w:val="00594DE3"/>
    <w:rsid w:val="00595913"/>
    <w:rsid w:val="005960B2"/>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35EC"/>
    <w:rsid w:val="005C48FE"/>
    <w:rsid w:val="005C4DBF"/>
    <w:rsid w:val="005C648A"/>
    <w:rsid w:val="005C64BE"/>
    <w:rsid w:val="005C6B61"/>
    <w:rsid w:val="005C70CC"/>
    <w:rsid w:val="005C756F"/>
    <w:rsid w:val="005D132A"/>
    <w:rsid w:val="005D2900"/>
    <w:rsid w:val="005D2A2F"/>
    <w:rsid w:val="005D5F2D"/>
    <w:rsid w:val="005D624C"/>
    <w:rsid w:val="005D69C7"/>
    <w:rsid w:val="005D6B57"/>
    <w:rsid w:val="005D7CE0"/>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20BD"/>
    <w:rsid w:val="005F6FED"/>
    <w:rsid w:val="005F760D"/>
    <w:rsid w:val="005F7C2B"/>
    <w:rsid w:val="005F7FCB"/>
    <w:rsid w:val="006006FB"/>
    <w:rsid w:val="00602A13"/>
    <w:rsid w:val="006030E3"/>
    <w:rsid w:val="00603110"/>
    <w:rsid w:val="00603A70"/>
    <w:rsid w:val="00604105"/>
    <w:rsid w:val="0060413E"/>
    <w:rsid w:val="006052B6"/>
    <w:rsid w:val="006053FF"/>
    <w:rsid w:val="00605B3D"/>
    <w:rsid w:val="0060632C"/>
    <w:rsid w:val="0060642A"/>
    <w:rsid w:val="00606ECE"/>
    <w:rsid w:val="006078D6"/>
    <w:rsid w:val="00610172"/>
    <w:rsid w:val="006116F7"/>
    <w:rsid w:val="0061215A"/>
    <w:rsid w:val="006122AE"/>
    <w:rsid w:val="00613E9D"/>
    <w:rsid w:val="00614757"/>
    <w:rsid w:val="006159E4"/>
    <w:rsid w:val="00616CF8"/>
    <w:rsid w:val="00620916"/>
    <w:rsid w:val="00620A4F"/>
    <w:rsid w:val="00620BCA"/>
    <w:rsid w:val="006217C4"/>
    <w:rsid w:val="00622966"/>
    <w:rsid w:val="00622AAF"/>
    <w:rsid w:val="00622FFA"/>
    <w:rsid w:val="006266D7"/>
    <w:rsid w:val="006269F3"/>
    <w:rsid w:val="0063002C"/>
    <w:rsid w:val="006320E7"/>
    <w:rsid w:val="00632EFA"/>
    <w:rsid w:val="00633C43"/>
    <w:rsid w:val="0063431D"/>
    <w:rsid w:val="006344E7"/>
    <w:rsid w:val="00635296"/>
    <w:rsid w:val="00635725"/>
    <w:rsid w:val="0063578C"/>
    <w:rsid w:val="00635851"/>
    <w:rsid w:val="00635CFF"/>
    <w:rsid w:val="00636C07"/>
    <w:rsid w:val="00637F83"/>
    <w:rsid w:val="0064170F"/>
    <w:rsid w:val="00642137"/>
    <w:rsid w:val="0064333C"/>
    <w:rsid w:val="00643385"/>
    <w:rsid w:val="00644351"/>
    <w:rsid w:val="00644AD7"/>
    <w:rsid w:val="00645021"/>
    <w:rsid w:val="00645340"/>
    <w:rsid w:val="00645E60"/>
    <w:rsid w:val="0064642C"/>
    <w:rsid w:val="0064671E"/>
    <w:rsid w:val="00646AE7"/>
    <w:rsid w:val="00646C1B"/>
    <w:rsid w:val="00647C09"/>
    <w:rsid w:val="00650712"/>
    <w:rsid w:val="00650713"/>
    <w:rsid w:val="006507B2"/>
    <w:rsid w:val="0065102A"/>
    <w:rsid w:val="006512C0"/>
    <w:rsid w:val="006518A6"/>
    <w:rsid w:val="00651BF5"/>
    <w:rsid w:val="00651DFC"/>
    <w:rsid w:val="00652172"/>
    <w:rsid w:val="006527C3"/>
    <w:rsid w:val="006531E3"/>
    <w:rsid w:val="006543B4"/>
    <w:rsid w:val="006556D6"/>
    <w:rsid w:val="00655D29"/>
    <w:rsid w:val="0065601D"/>
    <w:rsid w:val="006563A4"/>
    <w:rsid w:val="006565DB"/>
    <w:rsid w:val="006573B7"/>
    <w:rsid w:val="006621C9"/>
    <w:rsid w:val="006636E4"/>
    <w:rsid w:val="00664315"/>
    <w:rsid w:val="00665805"/>
    <w:rsid w:val="00665925"/>
    <w:rsid w:val="00666183"/>
    <w:rsid w:val="0066651B"/>
    <w:rsid w:val="00666927"/>
    <w:rsid w:val="00666EC9"/>
    <w:rsid w:val="0066796C"/>
    <w:rsid w:val="006705C9"/>
    <w:rsid w:val="0067208A"/>
    <w:rsid w:val="00672665"/>
    <w:rsid w:val="0067327A"/>
    <w:rsid w:val="00673403"/>
    <w:rsid w:val="00673AAB"/>
    <w:rsid w:val="00673C1A"/>
    <w:rsid w:val="00674394"/>
    <w:rsid w:val="006747C9"/>
    <w:rsid w:val="00675ADA"/>
    <w:rsid w:val="00675B28"/>
    <w:rsid w:val="0067602C"/>
    <w:rsid w:val="00676978"/>
    <w:rsid w:val="006775F3"/>
    <w:rsid w:val="00680299"/>
    <w:rsid w:val="00681FD3"/>
    <w:rsid w:val="00682040"/>
    <w:rsid w:val="00683625"/>
    <w:rsid w:val="006841CF"/>
    <w:rsid w:val="00684700"/>
    <w:rsid w:val="006849DB"/>
    <w:rsid w:val="00685F82"/>
    <w:rsid w:val="0068604C"/>
    <w:rsid w:val="00686221"/>
    <w:rsid w:val="00686320"/>
    <w:rsid w:val="006864B2"/>
    <w:rsid w:val="006870CE"/>
    <w:rsid w:val="00687FE8"/>
    <w:rsid w:val="00690377"/>
    <w:rsid w:val="00690F2C"/>
    <w:rsid w:val="00693732"/>
    <w:rsid w:val="00694285"/>
    <w:rsid w:val="00694619"/>
    <w:rsid w:val="00694E56"/>
    <w:rsid w:val="006953A4"/>
    <w:rsid w:val="0069604D"/>
    <w:rsid w:val="0069695D"/>
    <w:rsid w:val="00696B00"/>
    <w:rsid w:val="006A07A7"/>
    <w:rsid w:val="006A0B95"/>
    <w:rsid w:val="006A1725"/>
    <w:rsid w:val="006A272E"/>
    <w:rsid w:val="006A2993"/>
    <w:rsid w:val="006A2B51"/>
    <w:rsid w:val="006A369C"/>
    <w:rsid w:val="006A4235"/>
    <w:rsid w:val="006A43C6"/>
    <w:rsid w:val="006A534E"/>
    <w:rsid w:val="006A58AF"/>
    <w:rsid w:val="006A6310"/>
    <w:rsid w:val="006A64C6"/>
    <w:rsid w:val="006A66CD"/>
    <w:rsid w:val="006A6B8B"/>
    <w:rsid w:val="006A72D1"/>
    <w:rsid w:val="006A7616"/>
    <w:rsid w:val="006A7835"/>
    <w:rsid w:val="006A7D39"/>
    <w:rsid w:val="006B0600"/>
    <w:rsid w:val="006B065E"/>
    <w:rsid w:val="006B0C17"/>
    <w:rsid w:val="006B14DD"/>
    <w:rsid w:val="006B289B"/>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5117"/>
    <w:rsid w:val="006D5370"/>
    <w:rsid w:val="006D5603"/>
    <w:rsid w:val="006D63EF"/>
    <w:rsid w:val="006D7557"/>
    <w:rsid w:val="006D7E55"/>
    <w:rsid w:val="006E04C2"/>
    <w:rsid w:val="006E0C3D"/>
    <w:rsid w:val="006E14A7"/>
    <w:rsid w:val="006E161F"/>
    <w:rsid w:val="006E262D"/>
    <w:rsid w:val="006E2D49"/>
    <w:rsid w:val="006E33A0"/>
    <w:rsid w:val="006E3BAD"/>
    <w:rsid w:val="006E5B5A"/>
    <w:rsid w:val="006E5DFE"/>
    <w:rsid w:val="006E6DBA"/>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2C3C"/>
    <w:rsid w:val="00702C9D"/>
    <w:rsid w:val="0070366B"/>
    <w:rsid w:val="0070441A"/>
    <w:rsid w:val="0070445D"/>
    <w:rsid w:val="0070465A"/>
    <w:rsid w:val="00704DF6"/>
    <w:rsid w:val="0070506E"/>
    <w:rsid w:val="00705814"/>
    <w:rsid w:val="007070B4"/>
    <w:rsid w:val="007102BD"/>
    <w:rsid w:val="00711AF4"/>
    <w:rsid w:val="007125BF"/>
    <w:rsid w:val="00712A3C"/>
    <w:rsid w:val="00712E18"/>
    <w:rsid w:val="00713052"/>
    <w:rsid w:val="0071397A"/>
    <w:rsid w:val="00713A9D"/>
    <w:rsid w:val="00713C63"/>
    <w:rsid w:val="00714412"/>
    <w:rsid w:val="00714EB9"/>
    <w:rsid w:val="00715320"/>
    <w:rsid w:val="00715E9E"/>
    <w:rsid w:val="00716544"/>
    <w:rsid w:val="00717066"/>
    <w:rsid w:val="007170D2"/>
    <w:rsid w:val="007178AB"/>
    <w:rsid w:val="00717F09"/>
    <w:rsid w:val="00720D2A"/>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D23"/>
    <w:rsid w:val="007464C5"/>
    <w:rsid w:val="007472CD"/>
    <w:rsid w:val="00747E0D"/>
    <w:rsid w:val="00750DC7"/>
    <w:rsid w:val="00750F94"/>
    <w:rsid w:val="00751B7C"/>
    <w:rsid w:val="0075218D"/>
    <w:rsid w:val="00752A0F"/>
    <w:rsid w:val="00753173"/>
    <w:rsid w:val="007539DF"/>
    <w:rsid w:val="00753AD9"/>
    <w:rsid w:val="007541DE"/>
    <w:rsid w:val="007542C1"/>
    <w:rsid w:val="0075447C"/>
    <w:rsid w:val="00754CF5"/>
    <w:rsid w:val="00755DD2"/>
    <w:rsid w:val="00756886"/>
    <w:rsid w:val="00757FDF"/>
    <w:rsid w:val="0076038C"/>
    <w:rsid w:val="0076041D"/>
    <w:rsid w:val="007608E8"/>
    <w:rsid w:val="007614E1"/>
    <w:rsid w:val="007615E7"/>
    <w:rsid w:val="0076204F"/>
    <w:rsid w:val="00763DAE"/>
    <w:rsid w:val="00763F33"/>
    <w:rsid w:val="007642B1"/>
    <w:rsid w:val="00764765"/>
    <w:rsid w:val="00764856"/>
    <w:rsid w:val="00765EB5"/>
    <w:rsid w:val="007661D8"/>
    <w:rsid w:val="007708AB"/>
    <w:rsid w:val="00770F43"/>
    <w:rsid w:val="00774049"/>
    <w:rsid w:val="007740DE"/>
    <w:rsid w:val="00774663"/>
    <w:rsid w:val="00776939"/>
    <w:rsid w:val="00776B53"/>
    <w:rsid w:val="00777702"/>
    <w:rsid w:val="0078127A"/>
    <w:rsid w:val="007822A9"/>
    <w:rsid w:val="007839E4"/>
    <w:rsid w:val="0078511C"/>
    <w:rsid w:val="00785324"/>
    <w:rsid w:val="00785821"/>
    <w:rsid w:val="00786B08"/>
    <w:rsid w:val="007872E5"/>
    <w:rsid w:val="007875A4"/>
    <w:rsid w:val="00787D6E"/>
    <w:rsid w:val="00790A90"/>
    <w:rsid w:val="00790DD6"/>
    <w:rsid w:val="007917EE"/>
    <w:rsid w:val="00791F5D"/>
    <w:rsid w:val="00792932"/>
    <w:rsid w:val="007932A4"/>
    <w:rsid w:val="00794394"/>
    <w:rsid w:val="007944DF"/>
    <w:rsid w:val="00795F1A"/>
    <w:rsid w:val="0079622C"/>
    <w:rsid w:val="00796869"/>
    <w:rsid w:val="00796AE9"/>
    <w:rsid w:val="007972C7"/>
    <w:rsid w:val="00797D4D"/>
    <w:rsid w:val="007A0008"/>
    <w:rsid w:val="007A02D4"/>
    <w:rsid w:val="007A09C0"/>
    <w:rsid w:val="007A2DC5"/>
    <w:rsid w:val="007A3690"/>
    <w:rsid w:val="007A432C"/>
    <w:rsid w:val="007A447C"/>
    <w:rsid w:val="007A4DFE"/>
    <w:rsid w:val="007A4EE7"/>
    <w:rsid w:val="007A69FE"/>
    <w:rsid w:val="007B01B9"/>
    <w:rsid w:val="007B0E97"/>
    <w:rsid w:val="007B1671"/>
    <w:rsid w:val="007B1B6E"/>
    <w:rsid w:val="007B2183"/>
    <w:rsid w:val="007B2E32"/>
    <w:rsid w:val="007B470A"/>
    <w:rsid w:val="007B48F8"/>
    <w:rsid w:val="007B5E7F"/>
    <w:rsid w:val="007B696C"/>
    <w:rsid w:val="007B758D"/>
    <w:rsid w:val="007B7E2B"/>
    <w:rsid w:val="007C0B29"/>
    <w:rsid w:val="007C11DA"/>
    <w:rsid w:val="007C188C"/>
    <w:rsid w:val="007C1AD6"/>
    <w:rsid w:val="007C3357"/>
    <w:rsid w:val="007C3364"/>
    <w:rsid w:val="007C45B4"/>
    <w:rsid w:val="007C4D14"/>
    <w:rsid w:val="007C506B"/>
    <w:rsid w:val="007C529E"/>
    <w:rsid w:val="007C544E"/>
    <w:rsid w:val="007C57F1"/>
    <w:rsid w:val="007C5E36"/>
    <w:rsid w:val="007C605D"/>
    <w:rsid w:val="007C6D9D"/>
    <w:rsid w:val="007C770A"/>
    <w:rsid w:val="007C7AC1"/>
    <w:rsid w:val="007D033F"/>
    <w:rsid w:val="007D1C66"/>
    <w:rsid w:val="007D2D4E"/>
    <w:rsid w:val="007D3DA1"/>
    <w:rsid w:val="007D3E15"/>
    <w:rsid w:val="007D60D6"/>
    <w:rsid w:val="007E00D5"/>
    <w:rsid w:val="007E03C0"/>
    <w:rsid w:val="007E072A"/>
    <w:rsid w:val="007E1055"/>
    <w:rsid w:val="007E156C"/>
    <w:rsid w:val="007E1968"/>
    <w:rsid w:val="007E27C6"/>
    <w:rsid w:val="007E404D"/>
    <w:rsid w:val="007E4090"/>
    <w:rsid w:val="007E4492"/>
    <w:rsid w:val="007E5035"/>
    <w:rsid w:val="007E536A"/>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3755"/>
    <w:rsid w:val="00805BBA"/>
    <w:rsid w:val="008066A7"/>
    <w:rsid w:val="00806C9C"/>
    <w:rsid w:val="00807913"/>
    <w:rsid w:val="0081001C"/>
    <w:rsid w:val="00810E46"/>
    <w:rsid w:val="00811D0E"/>
    <w:rsid w:val="0081275A"/>
    <w:rsid w:val="00812C90"/>
    <w:rsid w:val="00814B6E"/>
    <w:rsid w:val="0081505A"/>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B37"/>
    <w:rsid w:val="00853C84"/>
    <w:rsid w:val="0085512A"/>
    <w:rsid w:val="00855E3D"/>
    <w:rsid w:val="00856B77"/>
    <w:rsid w:val="00857538"/>
    <w:rsid w:val="00857CDA"/>
    <w:rsid w:val="00860182"/>
    <w:rsid w:val="00860920"/>
    <w:rsid w:val="00860B51"/>
    <w:rsid w:val="0086186E"/>
    <w:rsid w:val="008626EE"/>
    <w:rsid w:val="008632A7"/>
    <w:rsid w:val="00863B9D"/>
    <w:rsid w:val="00863C0E"/>
    <w:rsid w:val="008644DA"/>
    <w:rsid w:val="008644EF"/>
    <w:rsid w:val="00865D3E"/>
    <w:rsid w:val="008665E2"/>
    <w:rsid w:val="00867240"/>
    <w:rsid w:val="00870358"/>
    <w:rsid w:val="00870D62"/>
    <w:rsid w:val="00871C6C"/>
    <w:rsid w:val="00871CAD"/>
    <w:rsid w:val="00874C14"/>
    <w:rsid w:val="00874DF3"/>
    <w:rsid w:val="00874F43"/>
    <w:rsid w:val="008754BD"/>
    <w:rsid w:val="008765E7"/>
    <w:rsid w:val="00876829"/>
    <w:rsid w:val="00876B40"/>
    <w:rsid w:val="008771FE"/>
    <w:rsid w:val="0087722E"/>
    <w:rsid w:val="00880D72"/>
    <w:rsid w:val="00881184"/>
    <w:rsid w:val="00881684"/>
    <w:rsid w:val="00881F28"/>
    <w:rsid w:val="00883AF7"/>
    <w:rsid w:val="00883C28"/>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5CA7"/>
    <w:rsid w:val="008960A0"/>
    <w:rsid w:val="008969EB"/>
    <w:rsid w:val="008977B6"/>
    <w:rsid w:val="008A0B6B"/>
    <w:rsid w:val="008A0E62"/>
    <w:rsid w:val="008A1504"/>
    <w:rsid w:val="008A15FE"/>
    <w:rsid w:val="008A1B04"/>
    <w:rsid w:val="008A28A8"/>
    <w:rsid w:val="008A2ECC"/>
    <w:rsid w:val="008A338E"/>
    <w:rsid w:val="008A37D2"/>
    <w:rsid w:val="008A3AE2"/>
    <w:rsid w:val="008A46F1"/>
    <w:rsid w:val="008A470D"/>
    <w:rsid w:val="008A5333"/>
    <w:rsid w:val="008A5634"/>
    <w:rsid w:val="008A5DE7"/>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796"/>
    <w:rsid w:val="008C1599"/>
    <w:rsid w:val="008C348C"/>
    <w:rsid w:val="008C349C"/>
    <w:rsid w:val="008C3961"/>
    <w:rsid w:val="008C3D59"/>
    <w:rsid w:val="008C3FA8"/>
    <w:rsid w:val="008C4050"/>
    <w:rsid w:val="008C4420"/>
    <w:rsid w:val="008C5A4E"/>
    <w:rsid w:val="008C61CF"/>
    <w:rsid w:val="008C66DE"/>
    <w:rsid w:val="008C6E8D"/>
    <w:rsid w:val="008C7466"/>
    <w:rsid w:val="008C76DF"/>
    <w:rsid w:val="008C7F95"/>
    <w:rsid w:val="008D07AE"/>
    <w:rsid w:val="008D0949"/>
    <w:rsid w:val="008D0F10"/>
    <w:rsid w:val="008D205D"/>
    <w:rsid w:val="008D2253"/>
    <w:rsid w:val="008D3148"/>
    <w:rsid w:val="008D3F42"/>
    <w:rsid w:val="008D3F7D"/>
    <w:rsid w:val="008D4A31"/>
    <w:rsid w:val="008D4EB4"/>
    <w:rsid w:val="008D79CD"/>
    <w:rsid w:val="008D7C49"/>
    <w:rsid w:val="008D7F29"/>
    <w:rsid w:val="008E150B"/>
    <w:rsid w:val="008E15C1"/>
    <w:rsid w:val="008E1768"/>
    <w:rsid w:val="008E2D8A"/>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517"/>
    <w:rsid w:val="009030C3"/>
    <w:rsid w:val="0090336C"/>
    <w:rsid w:val="009035DD"/>
    <w:rsid w:val="00904988"/>
    <w:rsid w:val="00904BDD"/>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139A"/>
    <w:rsid w:val="009120AC"/>
    <w:rsid w:val="009129FA"/>
    <w:rsid w:val="0091356E"/>
    <w:rsid w:val="0091382E"/>
    <w:rsid w:val="00913ABC"/>
    <w:rsid w:val="00913B01"/>
    <w:rsid w:val="00914738"/>
    <w:rsid w:val="00914C72"/>
    <w:rsid w:val="00915044"/>
    <w:rsid w:val="0091607F"/>
    <w:rsid w:val="00916647"/>
    <w:rsid w:val="00917F37"/>
    <w:rsid w:val="0092011C"/>
    <w:rsid w:val="0092081C"/>
    <w:rsid w:val="00920E52"/>
    <w:rsid w:val="0092148C"/>
    <w:rsid w:val="0092353A"/>
    <w:rsid w:val="00923B01"/>
    <w:rsid w:val="00925300"/>
    <w:rsid w:val="009259B2"/>
    <w:rsid w:val="00925D9C"/>
    <w:rsid w:val="00925E2E"/>
    <w:rsid w:val="00927080"/>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AF"/>
    <w:rsid w:val="00943B1E"/>
    <w:rsid w:val="00944F4D"/>
    <w:rsid w:val="00945F05"/>
    <w:rsid w:val="009470BF"/>
    <w:rsid w:val="00947925"/>
    <w:rsid w:val="00947CDC"/>
    <w:rsid w:val="00950360"/>
    <w:rsid w:val="0095067C"/>
    <w:rsid w:val="00950D67"/>
    <w:rsid w:val="00951739"/>
    <w:rsid w:val="0095235D"/>
    <w:rsid w:val="00952F63"/>
    <w:rsid w:val="009540C4"/>
    <w:rsid w:val="0095612C"/>
    <w:rsid w:val="00956340"/>
    <w:rsid w:val="00956EE7"/>
    <w:rsid w:val="009570AA"/>
    <w:rsid w:val="00957153"/>
    <w:rsid w:val="00957340"/>
    <w:rsid w:val="00960545"/>
    <w:rsid w:val="00961211"/>
    <w:rsid w:val="00962826"/>
    <w:rsid w:val="009629B9"/>
    <w:rsid w:val="009637A7"/>
    <w:rsid w:val="00964404"/>
    <w:rsid w:val="00964A92"/>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424"/>
    <w:rsid w:val="00983AF6"/>
    <w:rsid w:val="00983E27"/>
    <w:rsid w:val="00985104"/>
    <w:rsid w:val="009854C2"/>
    <w:rsid w:val="00985C0F"/>
    <w:rsid w:val="009860CC"/>
    <w:rsid w:val="009872B1"/>
    <w:rsid w:val="00987341"/>
    <w:rsid w:val="00990276"/>
    <w:rsid w:val="00990A54"/>
    <w:rsid w:val="00990CFC"/>
    <w:rsid w:val="00990E8F"/>
    <w:rsid w:val="0099170A"/>
    <w:rsid w:val="009917B4"/>
    <w:rsid w:val="00992013"/>
    <w:rsid w:val="00992D09"/>
    <w:rsid w:val="00992E1E"/>
    <w:rsid w:val="00993429"/>
    <w:rsid w:val="00993B6A"/>
    <w:rsid w:val="00993E64"/>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6D38"/>
    <w:rsid w:val="009B6F23"/>
    <w:rsid w:val="009B7199"/>
    <w:rsid w:val="009B71E6"/>
    <w:rsid w:val="009B7DEB"/>
    <w:rsid w:val="009B7FAC"/>
    <w:rsid w:val="009C10B3"/>
    <w:rsid w:val="009C1212"/>
    <w:rsid w:val="009C22CB"/>
    <w:rsid w:val="009C2CA8"/>
    <w:rsid w:val="009C4580"/>
    <w:rsid w:val="009C474B"/>
    <w:rsid w:val="009C4A6A"/>
    <w:rsid w:val="009C4ADA"/>
    <w:rsid w:val="009C591A"/>
    <w:rsid w:val="009C5DF7"/>
    <w:rsid w:val="009C61AA"/>
    <w:rsid w:val="009C6F42"/>
    <w:rsid w:val="009D0128"/>
    <w:rsid w:val="009D1231"/>
    <w:rsid w:val="009D239C"/>
    <w:rsid w:val="009D2807"/>
    <w:rsid w:val="009D283C"/>
    <w:rsid w:val="009D28E3"/>
    <w:rsid w:val="009D2BA7"/>
    <w:rsid w:val="009D368B"/>
    <w:rsid w:val="009D48AE"/>
    <w:rsid w:val="009D48B7"/>
    <w:rsid w:val="009D5DCC"/>
    <w:rsid w:val="009D5FD7"/>
    <w:rsid w:val="009D7E2B"/>
    <w:rsid w:val="009E11C1"/>
    <w:rsid w:val="009E1CB5"/>
    <w:rsid w:val="009E23EB"/>
    <w:rsid w:val="009E2FCC"/>
    <w:rsid w:val="009E3AF5"/>
    <w:rsid w:val="009E4212"/>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63F0"/>
    <w:rsid w:val="00A06A14"/>
    <w:rsid w:val="00A06A60"/>
    <w:rsid w:val="00A076D1"/>
    <w:rsid w:val="00A0779E"/>
    <w:rsid w:val="00A10F60"/>
    <w:rsid w:val="00A11751"/>
    <w:rsid w:val="00A12019"/>
    <w:rsid w:val="00A1239B"/>
    <w:rsid w:val="00A12AFB"/>
    <w:rsid w:val="00A13B21"/>
    <w:rsid w:val="00A15B61"/>
    <w:rsid w:val="00A177A8"/>
    <w:rsid w:val="00A21322"/>
    <w:rsid w:val="00A2156D"/>
    <w:rsid w:val="00A21A04"/>
    <w:rsid w:val="00A22162"/>
    <w:rsid w:val="00A2330B"/>
    <w:rsid w:val="00A23ADB"/>
    <w:rsid w:val="00A26071"/>
    <w:rsid w:val="00A26611"/>
    <w:rsid w:val="00A26693"/>
    <w:rsid w:val="00A26FAF"/>
    <w:rsid w:val="00A272D4"/>
    <w:rsid w:val="00A27D38"/>
    <w:rsid w:val="00A30F59"/>
    <w:rsid w:val="00A32233"/>
    <w:rsid w:val="00A33236"/>
    <w:rsid w:val="00A33FB3"/>
    <w:rsid w:val="00A35209"/>
    <w:rsid w:val="00A364B1"/>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32"/>
    <w:rsid w:val="00A51C11"/>
    <w:rsid w:val="00A52325"/>
    <w:rsid w:val="00A53004"/>
    <w:rsid w:val="00A537ED"/>
    <w:rsid w:val="00A550E7"/>
    <w:rsid w:val="00A563E2"/>
    <w:rsid w:val="00A5711E"/>
    <w:rsid w:val="00A575A6"/>
    <w:rsid w:val="00A60146"/>
    <w:rsid w:val="00A603FE"/>
    <w:rsid w:val="00A61429"/>
    <w:rsid w:val="00A63186"/>
    <w:rsid w:val="00A63AF1"/>
    <w:rsid w:val="00A642A4"/>
    <w:rsid w:val="00A67B61"/>
    <w:rsid w:val="00A67F86"/>
    <w:rsid w:val="00A703B6"/>
    <w:rsid w:val="00A7098A"/>
    <w:rsid w:val="00A712A4"/>
    <w:rsid w:val="00A73524"/>
    <w:rsid w:val="00A73B57"/>
    <w:rsid w:val="00A7418F"/>
    <w:rsid w:val="00A742A9"/>
    <w:rsid w:val="00A74DE1"/>
    <w:rsid w:val="00A75FFE"/>
    <w:rsid w:val="00A765DF"/>
    <w:rsid w:val="00A76667"/>
    <w:rsid w:val="00A76A48"/>
    <w:rsid w:val="00A76C1C"/>
    <w:rsid w:val="00A80315"/>
    <w:rsid w:val="00A80B86"/>
    <w:rsid w:val="00A81CD8"/>
    <w:rsid w:val="00A82270"/>
    <w:rsid w:val="00A839D1"/>
    <w:rsid w:val="00A83D89"/>
    <w:rsid w:val="00A84BE9"/>
    <w:rsid w:val="00A84D6F"/>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193A"/>
    <w:rsid w:val="00AC22ED"/>
    <w:rsid w:val="00AC30F0"/>
    <w:rsid w:val="00AC31D9"/>
    <w:rsid w:val="00AC34F8"/>
    <w:rsid w:val="00AC3C86"/>
    <w:rsid w:val="00AC3F79"/>
    <w:rsid w:val="00AC4875"/>
    <w:rsid w:val="00AC4D60"/>
    <w:rsid w:val="00AC59A1"/>
    <w:rsid w:val="00AC5B95"/>
    <w:rsid w:val="00AC5F13"/>
    <w:rsid w:val="00AC6987"/>
    <w:rsid w:val="00AC6B1E"/>
    <w:rsid w:val="00AC7D01"/>
    <w:rsid w:val="00AD0703"/>
    <w:rsid w:val="00AD074B"/>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509D"/>
    <w:rsid w:val="00AE5178"/>
    <w:rsid w:val="00AE6095"/>
    <w:rsid w:val="00AE6245"/>
    <w:rsid w:val="00AE6578"/>
    <w:rsid w:val="00AE6861"/>
    <w:rsid w:val="00AE6BCE"/>
    <w:rsid w:val="00AE6D41"/>
    <w:rsid w:val="00AE6E0A"/>
    <w:rsid w:val="00AE6F13"/>
    <w:rsid w:val="00AE7C63"/>
    <w:rsid w:val="00AF0B68"/>
    <w:rsid w:val="00AF1E05"/>
    <w:rsid w:val="00AF2F52"/>
    <w:rsid w:val="00AF6E8C"/>
    <w:rsid w:val="00AF7A30"/>
    <w:rsid w:val="00AF7C4F"/>
    <w:rsid w:val="00B000CC"/>
    <w:rsid w:val="00B005E2"/>
    <w:rsid w:val="00B00A95"/>
    <w:rsid w:val="00B0152E"/>
    <w:rsid w:val="00B028C5"/>
    <w:rsid w:val="00B037C0"/>
    <w:rsid w:val="00B0472B"/>
    <w:rsid w:val="00B04C66"/>
    <w:rsid w:val="00B06D12"/>
    <w:rsid w:val="00B07515"/>
    <w:rsid w:val="00B07F63"/>
    <w:rsid w:val="00B10249"/>
    <w:rsid w:val="00B107B7"/>
    <w:rsid w:val="00B11AB4"/>
    <w:rsid w:val="00B1364A"/>
    <w:rsid w:val="00B1366D"/>
    <w:rsid w:val="00B14EDE"/>
    <w:rsid w:val="00B15F00"/>
    <w:rsid w:val="00B17964"/>
    <w:rsid w:val="00B17DC9"/>
    <w:rsid w:val="00B20A16"/>
    <w:rsid w:val="00B215AC"/>
    <w:rsid w:val="00B217B3"/>
    <w:rsid w:val="00B231DD"/>
    <w:rsid w:val="00B23DCF"/>
    <w:rsid w:val="00B2406E"/>
    <w:rsid w:val="00B24194"/>
    <w:rsid w:val="00B24250"/>
    <w:rsid w:val="00B24733"/>
    <w:rsid w:val="00B24A5F"/>
    <w:rsid w:val="00B2525A"/>
    <w:rsid w:val="00B2589D"/>
    <w:rsid w:val="00B25BDE"/>
    <w:rsid w:val="00B26157"/>
    <w:rsid w:val="00B27817"/>
    <w:rsid w:val="00B278E9"/>
    <w:rsid w:val="00B30317"/>
    <w:rsid w:val="00B304DA"/>
    <w:rsid w:val="00B30A38"/>
    <w:rsid w:val="00B30C90"/>
    <w:rsid w:val="00B3292B"/>
    <w:rsid w:val="00B32C4F"/>
    <w:rsid w:val="00B33489"/>
    <w:rsid w:val="00B3389C"/>
    <w:rsid w:val="00B33B94"/>
    <w:rsid w:val="00B340CB"/>
    <w:rsid w:val="00B34814"/>
    <w:rsid w:val="00B35175"/>
    <w:rsid w:val="00B35323"/>
    <w:rsid w:val="00B370CB"/>
    <w:rsid w:val="00B37830"/>
    <w:rsid w:val="00B41E8A"/>
    <w:rsid w:val="00B43D60"/>
    <w:rsid w:val="00B4413E"/>
    <w:rsid w:val="00B443FD"/>
    <w:rsid w:val="00B44905"/>
    <w:rsid w:val="00B44B25"/>
    <w:rsid w:val="00B46007"/>
    <w:rsid w:val="00B4735A"/>
    <w:rsid w:val="00B50101"/>
    <w:rsid w:val="00B505AB"/>
    <w:rsid w:val="00B5363F"/>
    <w:rsid w:val="00B54411"/>
    <w:rsid w:val="00B54DE0"/>
    <w:rsid w:val="00B554C7"/>
    <w:rsid w:val="00B56B1F"/>
    <w:rsid w:val="00B571AF"/>
    <w:rsid w:val="00B605DB"/>
    <w:rsid w:val="00B612D2"/>
    <w:rsid w:val="00B626AD"/>
    <w:rsid w:val="00B63678"/>
    <w:rsid w:val="00B63B3D"/>
    <w:rsid w:val="00B65022"/>
    <w:rsid w:val="00B66A5B"/>
    <w:rsid w:val="00B66F21"/>
    <w:rsid w:val="00B6792D"/>
    <w:rsid w:val="00B67E00"/>
    <w:rsid w:val="00B71236"/>
    <w:rsid w:val="00B71A49"/>
    <w:rsid w:val="00B726E9"/>
    <w:rsid w:val="00B72C75"/>
    <w:rsid w:val="00B7392E"/>
    <w:rsid w:val="00B75666"/>
    <w:rsid w:val="00B768DC"/>
    <w:rsid w:val="00B7733B"/>
    <w:rsid w:val="00B77F64"/>
    <w:rsid w:val="00B81926"/>
    <w:rsid w:val="00B81DB5"/>
    <w:rsid w:val="00B82EEE"/>
    <w:rsid w:val="00B838D6"/>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A083C"/>
    <w:rsid w:val="00BA0CC4"/>
    <w:rsid w:val="00BA18D3"/>
    <w:rsid w:val="00BA286F"/>
    <w:rsid w:val="00BA2C36"/>
    <w:rsid w:val="00BA50A8"/>
    <w:rsid w:val="00BA655F"/>
    <w:rsid w:val="00BA679F"/>
    <w:rsid w:val="00BA77CC"/>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1E4B"/>
    <w:rsid w:val="00BD304C"/>
    <w:rsid w:val="00BD425C"/>
    <w:rsid w:val="00BD4EA5"/>
    <w:rsid w:val="00BD5D7C"/>
    <w:rsid w:val="00BD7C8A"/>
    <w:rsid w:val="00BE017A"/>
    <w:rsid w:val="00BE0466"/>
    <w:rsid w:val="00BE04EE"/>
    <w:rsid w:val="00BE0B98"/>
    <w:rsid w:val="00BE0F41"/>
    <w:rsid w:val="00BE168D"/>
    <w:rsid w:val="00BE1BA8"/>
    <w:rsid w:val="00BE2235"/>
    <w:rsid w:val="00BE3F18"/>
    <w:rsid w:val="00BE45EA"/>
    <w:rsid w:val="00BE4B5D"/>
    <w:rsid w:val="00BE4E6B"/>
    <w:rsid w:val="00BE4EB2"/>
    <w:rsid w:val="00BE5041"/>
    <w:rsid w:val="00BE566B"/>
    <w:rsid w:val="00BE6CF6"/>
    <w:rsid w:val="00BE7031"/>
    <w:rsid w:val="00BE7035"/>
    <w:rsid w:val="00BE7E94"/>
    <w:rsid w:val="00BE7F70"/>
    <w:rsid w:val="00BF0197"/>
    <w:rsid w:val="00BF02C4"/>
    <w:rsid w:val="00BF13FB"/>
    <w:rsid w:val="00BF15B8"/>
    <w:rsid w:val="00BF1CA5"/>
    <w:rsid w:val="00BF25B9"/>
    <w:rsid w:val="00BF2C90"/>
    <w:rsid w:val="00BF2F05"/>
    <w:rsid w:val="00BF3D1E"/>
    <w:rsid w:val="00BF5CC5"/>
    <w:rsid w:val="00BF60F5"/>
    <w:rsid w:val="00BF71B5"/>
    <w:rsid w:val="00C0099B"/>
    <w:rsid w:val="00C00D21"/>
    <w:rsid w:val="00C01A71"/>
    <w:rsid w:val="00C01B43"/>
    <w:rsid w:val="00C023C5"/>
    <w:rsid w:val="00C02CD0"/>
    <w:rsid w:val="00C03505"/>
    <w:rsid w:val="00C036A2"/>
    <w:rsid w:val="00C041F7"/>
    <w:rsid w:val="00C042C2"/>
    <w:rsid w:val="00C05036"/>
    <w:rsid w:val="00C058B0"/>
    <w:rsid w:val="00C059D6"/>
    <w:rsid w:val="00C06162"/>
    <w:rsid w:val="00C064D5"/>
    <w:rsid w:val="00C067BD"/>
    <w:rsid w:val="00C06DDD"/>
    <w:rsid w:val="00C073C6"/>
    <w:rsid w:val="00C07499"/>
    <w:rsid w:val="00C1023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383F"/>
    <w:rsid w:val="00C248C4"/>
    <w:rsid w:val="00C2530A"/>
    <w:rsid w:val="00C2554B"/>
    <w:rsid w:val="00C26521"/>
    <w:rsid w:val="00C26B28"/>
    <w:rsid w:val="00C300C4"/>
    <w:rsid w:val="00C31EC1"/>
    <w:rsid w:val="00C31F2E"/>
    <w:rsid w:val="00C3305B"/>
    <w:rsid w:val="00C33CAE"/>
    <w:rsid w:val="00C34A55"/>
    <w:rsid w:val="00C356CF"/>
    <w:rsid w:val="00C35BE4"/>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B81"/>
    <w:rsid w:val="00C52F96"/>
    <w:rsid w:val="00C544EF"/>
    <w:rsid w:val="00C54FEF"/>
    <w:rsid w:val="00C55D1B"/>
    <w:rsid w:val="00C5796E"/>
    <w:rsid w:val="00C57E7A"/>
    <w:rsid w:val="00C61943"/>
    <w:rsid w:val="00C623B7"/>
    <w:rsid w:val="00C629E2"/>
    <w:rsid w:val="00C62B3D"/>
    <w:rsid w:val="00C62B48"/>
    <w:rsid w:val="00C64014"/>
    <w:rsid w:val="00C64963"/>
    <w:rsid w:val="00C64F93"/>
    <w:rsid w:val="00C65164"/>
    <w:rsid w:val="00C6529B"/>
    <w:rsid w:val="00C652C9"/>
    <w:rsid w:val="00C66E7D"/>
    <w:rsid w:val="00C674A6"/>
    <w:rsid w:val="00C67CD1"/>
    <w:rsid w:val="00C67F49"/>
    <w:rsid w:val="00C701B9"/>
    <w:rsid w:val="00C70D2F"/>
    <w:rsid w:val="00C71735"/>
    <w:rsid w:val="00C71963"/>
    <w:rsid w:val="00C71D4C"/>
    <w:rsid w:val="00C72486"/>
    <w:rsid w:val="00C72AC4"/>
    <w:rsid w:val="00C72EA7"/>
    <w:rsid w:val="00C7375B"/>
    <w:rsid w:val="00C7379E"/>
    <w:rsid w:val="00C73D27"/>
    <w:rsid w:val="00C753A6"/>
    <w:rsid w:val="00C762C6"/>
    <w:rsid w:val="00C765CE"/>
    <w:rsid w:val="00C77144"/>
    <w:rsid w:val="00C77202"/>
    <w:rsid w:val="00C77593"/>
    <w:rsid w:val="00C77F09"/>
    <w:rsid w:val="00C77F46"/>
    <w:rsid w:val="00C80A14"/>
    <w:rsid w:val="00C80D3E"/>
    <w:rsid w:val="00C83202"/>
    <w:rsid w:val="00C836A3"/>
    <w:rsid w:val="00C838B4"/>
    <w:rsid w:val="00C84067"/>
    <w:rsid w:val="00C84541"/>
    <w:rsid w:val="00C84DAE"/>
    <w:rsid w:val="00C85EAE"/>
    <w:rsid w:val="00C877E8"/>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3519"/>
    <w:rsid w:val="00CA3BEF"/>
    <w:rsid w:val="00CA3C6A"/>
    <w:rsid w:val="00CA48F1"/>
    <w:rsid w:val="00CA5071"/>
    <w:rsid w:val="00CA6656"/>
    <w:rsid w:val="00CA741F"/>
    <w:rsid w:val="00CA7C94"/>
    <w:rsid w:val="00CA7DF3"/>
    <w:rsid w:val="00CB03DC"/>
    <w:rsid w:val="00CB0499"/>
    <w:rsid w:val="00CB1D69"/>
    <w:rsid w:val="00CB4FB0"/>
    <w:rsid w:val="00CB6116"/>
    <w:rsid w:val="00CB632A"/>
    <w:rsid w:val="00CC0C86"/>
    <w:rsid w:val="00CC1340"/>
    <w:rsid w:val="00CC2DF4"/>
    <w:rsid w:val="00CC360B"/>
    <w:rsid w:val="00CC49B7"/>
    <w:rsid w:val="00CC4E55"/>
    <w:rsid w:val="00CC60B6"/>
    <w:rsid w:val="00CC6D86"/>
    <w:rsid w:val="00CC6EA0"/>
    <w:rsid w:val="00CC7E2F"/>
    <w:rsid w:val="00CD2146"/>
    <w:rsid w:val="00CD22C6"/>
    <w:rsid w:val="00CD25EE"/>
    <w:rsid w:val="00CD3590"/>
    <w:rsid w:val="00CD3B83"/>
    <w:rsid w:val="00CD4315"/>
    <w:rsid w:val="00CD44A2"/>
    <w:rsid w:val="00CD4F6E"/>
    <w:rsid w:val="00CD5D7D"/>
    <w:rsid w:val="00CD65DD"/>
    <w:rsid w:val="00CD723D"/>
    <w:rsid w:val="00CE0BE2"/>
    <w:rsid w:val="00CE25AC"/>
    <w:rsid w:val="00CE2ABB"/>
    <w:rsid w:val="00CE37AB"/>
    <w:rsid w:val="00CE4090"/>
    <w:rsid w:val="00CE4CCC"/>
    <w:rsid w:val="00CE4F78"/>
    <w:rsid w:val="00CE5B26"/>
    <w:rsid w:val="00CE5E33"/>
    <w:rsid w:val="00CE61B6"/>
    <w:rsid w:val="00CE61BE"/>
    <w:rsid w:val="00CE6866"/>
    <w:rsid w:val="00CE6A5C"/>
    <w:rsid w:val="00CE741B"/>
    <w:rsid w:val="00CE7D42"/>
    <w:rsid w:val="00CF02A8"/>
    <w:rsid w:val="00CF33E3"/>
    <w:rsid w:val="00CF3965"/>
    <w:rsid w:val="00CF3B8E"/>
    <w:rsid w:val="00CF573C"/>
    <w:rsid w:val="00CF5F2B"/>
    <w:rsid w:val="00CF62F2"/>
    <w:rsid w:val="00CF64B0"/>
    <w:rsid w:val="00CF74F8"/>
    <w:rsid w:val="00CF7E87"/>
    <w:rsid w:val="00D0023B"/>
    <w:rsid w:val="00D01264"/>
    <w:rsid w:val="00D01614"/>
    <w:rsid w:val="00D03981"/>
    <w:rsid w:val="00D040DB"/>
    <w:rsid w:val="00D04833"/>
    <w:rsid w:val="00D0629B"/>
    <w:rsid w:val="00D06420"/>
    <w:rsid w:val="00D066CF"/>
    <w:rsid w:val="00D074B1"/>
    <w:rsid w:val="00D077EC"/>
    <w:rsid w:val="00D111AB"/>
    <w:rsid w:val="00D12A5A"/>
    <w:rsid w:val="00D13613"/>
    <w:rsid w:val="00D13D9F"/>
    <w:rsid w:val="00D13E5B"/>
    <w:rsid w:val="00D13EF1"/>
    <w:rsid w:val="00D14549"/>
    <w:rsid w:val="00D145FF"/>
    <w:rsid w:val="00D16BEB"/>
    <w:rsid w:val="00D17D6F"/>
    <w:rsid w:val="00D223FF"/>
    <w:rsid w:val="00D23606"/>
    <w:rsid w:val="00D2425A"/>
    <w:rsid w:val="00D248D7"/>
    <w:rsid w:val="00D25355"/>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DE5"/>
    <w:rsid w:val="00D44EFA"/>
    <w:rsid w:val="00D4563E"/>
    <w:rsid w:val="00D45E7B"/>
    <w:rsid w:val="00D462E3"/>
    <w:rsid w:val="00D4631E"/>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D73"/>
    <w:rsid w:val="00D61DF3"/>
    <w:rsid w:val="00D6305A"/>
    <w:rsid w:val="00D63279"/>
    <w:rsid w:val="00D632A2"/>
    <w:rsid w:val="00D63A94"/>
    <w:rsid w:val="00D63E0A"/>
    <w:rsid w:val="00D64715"/>
    <w:rsid w:val="00D648A0"/>
    <w:rsid w:val="00D64B1D"/>
    <w:rsid w:val="00D64D58"/>
    <w:rsid w:val="00D66624"/>
    <w:rsid w:val="00D66C8E"/>
    <w:rsid w:val="00D6712E"/>
    <w:rsid w:val="00D67D57"/>
    <w:rsid w:val="00D701EF"/>
    <w:rsid w:val="00D70696"/>
    <w:rsid w:val="00D70EF8"/>
    <w:rsid w:val="00D717B8"/>
    <w:rsid w:val="00D723A9"/>
    <w:rsid w:val="00D73822"/>
    <w:rsid w:val="00D75232"/>
    <w:rsid w:val="00D75B8D"/>
    <w:rsid w:val="00D763CA"/>
    <w:rsid w:val="00D76545"/>
    <w:rsid w:val="00D76B27"/>
    <w:rsid w:val="00D77ABF"/>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82E"/>
    <w:rsid w:val="00D87DB4"/>
    <w:rsid w:val="00D90670"/>
    <w:rsid w:val="00D90917"/>
    <w:rsid w:val="00D9155F"/>
    <w:rsid w:val="00D92C2A"/>
    <w:rsid w:val="00D92E8E"/>
    <w:rsid w:val="00D93D14"/>
    <w:rsid w:val="00D941AF"/>
    <w:rsid w:val="00D96228"/>
    <w:rsid w:val="00D96457"/>
    <w:rsid w:val="00D97664"/>
    <w:rsid w:val="00DA0A73"/>
    <w:rsid w:val="00DA11F0"/>
    <w:rsid w:val="00DA1A22"/>
    <w:rsid w:val="00DA24BA"/>
    <w:rsid w:val="00DA26D9"/>
    <w:rsid w:val="00DA2E02"/>
    <w:rsid w:val="00DA350D"/>
    <w:rsid w:val="00DA374F"/>
    <w:rsid w:val="00DA3EFA"/>
    <w:rsid w:val="00DA5181"/>
    <w:rsid w:val="00DA6B34"/>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C00DA"/>
    <w:rsid w:val="00DC07E4"/>
    <w:rsid w:val="00DC0DF4"/>
    <w:rsid w:val="00DC0DF6"/>
    <w:rsid w:val="00DC1605"/>
    <w:rsid w:val="00DC261A"/>
    <w:rsid w:val="00DC2914"/>
    <w:rsid w:val="00DC36BF"/>
    <w:rsid w:val="00DC503F"/>
    <w:rsid w:val="00DC6177"/>
    <w:rsid w:val="00DC61E4"/>
    <w:rsid w:val="00DC63B1"/>
    <w:rsid w:val="00DC7878"/>
    <w:rsid w:val="00DC7B3F"/>
    <w:rsid w:val="00DD154F"/>
    <w:rsid w:val="00DD1B4F"/>
    <w:rsid w:val="00DD22FF"/>
    <w:rsid w:val="00DD2701"/>
    <w:rsid w:val="00DD2760"/>
    <w:rsid w:val="00DD56E2"/>
    <w:rsid w:val="00DD5A2E"/>
    <w:rsid w:val="00DD5B10"/>
    <w:rsid w:val="00DD5D06"/>
    <w:rsid w:val="00DD67B7"/>
    <w:rsid w:val="00DD6C3F"/>
    <w:rsid w:val="00DD7F66"/>
    <w:rsid w:val="00DE00EF"/>
    <w:rsid w:val="00DE0A52"/>
    <w:rsid w:val="00DE0F7E"/>
    <w:rsid w:val="00DE13A0"/>
    <w:rsid w:val="00DE15EA"/>
    <w:rsid w:val="00DE1676"/>
    <w:rsid w:val="00DE2DC6"/>
    <w:rsid w:val="00DE44BC"/>
    <w:rsid w:val="00DE4701"/>
    <w:rsid w:val="00DE501E"/>
    <w:rsid w:val="00DE50EF"/>
    <w:rsid w:val="00DE518A"/>
    <w:rsid w:val="00DE5FBD"/>
    <w:rsid w:val="00DE61A5"/>
    <w:rsid w:val="00DE6219"/>
    <w:rsid w:val="00DE6824"/>
    <w:rsid w:val="00DE7469"/>
    <w:rsid w:val="00DE7905"/>
    <w:rsid w:val="00DF0DCF"/>
    <w:rsid w:val="00DF1950"/>
    <w:rsid w:val="00DF1BF8"/>
    <w:rsid w:val="00DF218E"/>
    <w:rsid w:val="00DF25FD"/>
    <w:rsid w:val="00DF44FA"/>
    <w:rsid w:val="00DF4D0C"/>
    <w:rsid w:val="00DF5240"/>
    <w:rsid w:val="00DF6640"/>
    <w:rsid w:val="00DF7688"/>
    <w:rsid w:val="00DF7BD7"/>
    <w:rsid w:val="00E00015"/>
    <w:rsid w:val="00E00985"/>
    <w:rsid w:val="00E01A04"/>
    <w:rsid w:val="00E020A9"/>
    <w:rsid w:val="00E022B2"/>
    <w:rsid w:val="00E03780"/>
    <w:rsid w:val="00E06B2D"/>
    <w:rsid w:val="00E0779F"/>
    <w:rsid w:val="00E113BA"/>
    <w:rsid w:val="00E1244F"/>
    <w:rsid w:val="00E12727"/>
    <w:rsid w:val="00E12728"/>
    <w:rsid w:val="00E13CDE"/>
    <w:rsid w:val="00E13E2E"/>
    <w:rsid w:val="00E1446E"/>
    <w:rsid w:val="00E14C74"/>
    <w:rsid w:val="00E15DBB"/>
    <w:rsid w:val="00E175CC"/>
    <w:rsid w:val="00E17FF5"/>
    <w:rsid w:val="00E204DB"/>
    <w:rsid w:val="00E207E8"/>
    <w:rsid w:val="00E21FC5"/>
    <w:rsid w:val="00E226A1"/>
    <w:rsid w:val="00E22CE7"/>
    <w:rsid w:val="00E22E69"/>
    <w:rsid w:val="00E2349D"/>
    <w:rsid w:val="00E247A5"/>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58C"/>
    <w:rsid w:val="00E37C60"/>
    <w:rsid w:val="00E416E9"/>
    <w:rsid w:val="00E426D7"/>
    <w:rsid w:val="00E42E4F"/>
    <w:rsid w:val="00E4485F"/>
    <w:rsid w:val="00E44B85"/>
    <w:rsid w:val="00E458BD"/>
    <w:rsid w:val="00E5033E"/>
    <w:rsid w:val="00E51200"/>
    <w:rsid w:val="00E51A5F"/>
    <w:rsid w:val="00E52C1C"/>
    <w:rsid w:val="00E535EF"/>
    <w:rsid w:val="00E53A3B"/>
    <w:rsid w:val="00E5404E"/>
    <w:rsid w:val="00E542FE"/>
    <w:rsid w:val="00E5473D"/>
    <w:rsid w:val="00E547E5"/>
    <w:rsid w:val="00E54B4A"/>
    <w:rsid w:val="00E55551"/>
    <w:rsid w:val="00E555C7"/>
    <w:rsid w:val="00E55E6D"/>
    <w:rsid w:val="00E5629A"/>
    <w:rsid w:val="00E568FB"/>
    <w:rsid w:val="00E569B8"/>
    <w:rsid w:val="00E56E53"/>
    <w:rsid w:val="00E57BF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F75"/>
    <w:rsid w:val="00E8780C"/>
    <w:rsid w:val="00E8789A"/>
    <w:rsid w:val="00E913A6"/>
    <w:rsid w:val="00E9158B"/>
    <w:rsid w:val="00E91D67"/>
    <w:rsid w:val="00E91F4C"/>
    <w:rsid w:val="00E92426"/>
    <w:rsid w:val="00E92EEC"/>
    <w:rsid w:val="00E931CD"/>
    <w:rsid w:val="00E932BF"/>
    <w:rsid w:val="00E93897"/>
    <w:rsid w:val="00E946E3"/>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2394"/>
    <w:rsid w:val="00EB35D1"/>
    <w:rsid w:val="00EB37FD"/>
    <w:rsid w:val="00EB3C70"/>
    <w:rsid w:val="00EB3D9E"/>
    <w:rsid w:val="00EB4072"/>
    <w:rsid w:val="00EB5C60"/>
    <w:rsid w:val="00EB623C"/>
    <w:rsid w:val="00EB6368"/>
    <w:rsid w:val="00EB7A20"/>
    <w:rsid w:val="00EB7E7C"/>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5AB9"/>
    <w:rsid w:val="00ED5D6F"/>
    <w:rsid w:val="00ED5E73"/>
    <w:rsid w:val="00ED650F"/>
    <w:rsid w:val="00ED6B44"/>
    <w:rsid w:val="00ED7E38"/>
    <w:rsid w:val="00EE06C1"/>
    <w:rsid w:val="00EE06E2"/>
    <w:rsid w:val="00EE0715"/>
    <w:rsid w:val="00EE2249"/>
    <w:rsid w:val="00EE2D5E"/>
    <w:rsid w:val="00EE2E24"/>
    <w:rsid w:val="00EE48E1"/>
    <w:rsid w:val="00EE54CB"/>
    <w:rsid w:val="00EE5BE6"/>
    <w:rsid w:val="00EE6092"/>
    <w:rsid w:val="00EE6AF7"/>
    <w:rsid w:val="00EE7055"/>
    <w:rsid w:val="00EE734F"/>
    <w:rsid w:val="00EE7DE5"/>
    <w:rsid w:val="00EF12D9"/>
    <w:rsid w:val="00EF1970"/>
    <w:rsid w:val="00EF1D63"/>
    <w:rsid w:val="00EF271F"/>
    <w:rsid w:val="00EF2BA1"/>
    <w:rsid w:val="00EF2F88"/>
    <w:rsid w:val="00EF32D4"/>
    <w:rsid w:val="00EF3426"/>
    <w:rsid w:val="00EF4901"/>
    <w:rsid w:val="00EF5542"/>
    <w:rsid w:val="00EF627F"/>
    <w:rsid w:val="00EF661C"/>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50B"/>
    <w:rsid w:val="00F13D5F"/>
    <w:rsid w:val="00F15528"/>
    <w:rsid w:val="00F1729C"/>
    <w:rsid w:val="00F174A0"/>
    <w:rsid w:val="00F17594"/>
    <w:rsid w:val="00F177C8"/>
    <w:rsid w:val="00F20528"/>
    <w:rsid w:val="00F20FED"/>
    <w:rsid w:val="00F2218B"/>
    <w:rsid w:val="00F222B7"/>
    <w:rsid w:val="00F23653"/>
    <w:rsid w:val="00F24058"/>
    <w:rsid w:val="00F24C45"/>
    <w:rsid w:val="00F254E9"/>
    <w:rsid w:val="00F25F0B"/>
    <w:rsid w:val="00F277CF"/>
    <w:rsid w:val="00F27F9C"/>
    <w:rsid w:val="00F309D9"/>
    <w:rsid w:val="00F30B2B"/>
    <w:rsid w:val="00F324B1"/>
    <w:rsid w:val="00F32FAF"/>
    <w:rsid w:val="00F336AE"/>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2DF3"/>
    <w:rsid w:val="00F52FCC"/>
    <w:rsid w:val="00F532BD"/>
    <w:rsid w:val="00F53842"/>
    <w:rsid w:val="00F54189"/>
    <w:rsid w:val="00F54685"/>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8B4"/>
    <w:rsid w:val="00F65949"/>
    <w:rsid w:val="00F65A21"/>
    <w:rsid w:val="00F66661"/>
    <w:rsid w:val="00F67C4E"/>
    <w:rsid w:val="00F70C90"/>
    <w:rsid w:val="00F70DAB"/>
    <w:rsid w:val="00F7160E"/>
    <w:rsid w:val="00F73190"/>
    <w:rsid w:val="00F73D88"/>
    <w:rsid w:val="00F74002"/>
    <w:rsid w:val="00F7485D"/>
    <w:rsid w:val="00F748E9"/>
    <w:rsid w:val="00F75260"/>
    <w:rsid w:val="00F762C3"/>
    <w:rsid w:val="00F76CDC"/>
    <w:rsid w:val="00F76FCE"/>
    <w:rsid w:val="00F7787A"/>
    <w:rsid w:val="00F8172F"/>
    <w:rsid w:val="00F825B5"/>
    <w:rsid w:val="00F8315C"/>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3C4F"/>
    <w:rsid w:val="00F946C3"/>
    <w:rsid w:val="00F947C3"/>
    <w:rsid w:val="00F955DE"/>
    <w:rsid w:val="00F95C24"/>
    <w:rsid w:val="00F96BC3"/>
    <w:rsid w:val="00F972F0"/>
    <w:rsid w:val="00F97B7B"/>
    <w:rsid w:val="00F97C3A"/>
    <w:rsid w:val="00FA164E"/>
    <w:rsid w:val="00FA1E1F"/>
    <w:rsid w:val="00FA228B"/>
    <w:rsid w:val="00FA289E"/>
    <w:rsid w:val="00FA2C28"/>
    <w:rsid w:val="00FA498D"/>
    <w:rsid w:val="00FA50CD"/>
    <w:rsid w:val="00FA5F00"/>
    <w:rsid w:val="00FA6785"/>
    <w:rsid w:val="00FA729A"/>
    <w:rsid w:val="00FB01E5"/>
    <w:rsid w:val="00FB0E51"/>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933"/>
    <w:rsid w:val="00FC4CCF"/>
    <w:rsid w:val="00FC54FA"/>
    <w:rsid w:val="00FC58B7"/>
    <w:rsid w:val="00FC5BE7"/>
    <w:rsid w:val="00FC5F0C"/>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E0587"/>
    <w:rsid w:val="00FE1052"/>
    <w:rsid w:val="00FE2011"/>
    <w:rsid w:val="00FE24A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606"/>
    <w:rsid w:val="00FF5640"/>
    <w:rsid w:val="00FF56C0"/>
    <w:rsid w:val="00FF603A"/>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2023-02-03T09:00:00Z</cp:lastPrinted>
  <dcterms:created xsi:type="dcterms:W3CDTF">2023-02-04T09:08:00Z</dcterms:created>
  <dcterms:modified xsi:type="dcterms:W3CDTF">2023-02-04T09:09:00Z</dcterms:modified>
</cp:coreProperties>
</file>