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2DABD7A"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04BC0">
        <w:rPr>
          <w:rFonts w:ascii="標楷體" w:eastAsia="標楷體" w:hAnsi="標楷體" w:hint="eastAsia"/>
          <w:b w:val="0"/>
          <w:sz w:val="36"/>
          <w:szCs w:val="36"/>
        </w:rPr>
        <w:t>81</w:t>
      </w:r>
      <w:r w:rsidRPr="00A00D91">
        <w:rPr>
          <w:rFonts w:ascii="標楷體" w:eastAsia="標楷體" w:hAnsi="標楷體"/>
          <w:b w:val="0"/>
          <w:sz w:val="36"/>
          <w:szCs w:val="36"/>
        </w:rPr>
        <w:t>次會議紀錄</w:t>
      </w:r>
    </w:p>
    <w:p w14:paraId="625813A0" w14:textId="0397EDA3"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004BC0">
        <w:rPr>
          <w:rFonts w:ascii="標楷體" w:hAnsi="標楷體" w:hint="eastAsia"/>
          <w:color w:val="000000"/>
          <w:spacing w:val="-4"/>
          <w:szCs w:val="32"/>
        </w:rPr>
        <w:t>4</w:t>
      </w:r>
      <w:r w:rsidRPr="0005001D">
        <w:rPr>
          <w:rFonts w:ascii="標楷體" w:hAnsi="標楷體"/>
          <w:color w:val="000000"/>
          <w:spacing w:val="-4"/>
          <w:szCs w:val="32"/>
        </w:rPr>
        <w:t>月</w:t>
      </w:r>
      <w:r w:rsidR="00E312B8">
        <w:rPr>
          <w:rFonts w:ascii="標楷體" w:hAnsi="標楷體" w:hint="eastAsia"/>
          <w:color w:val="000000"/>
          <w:spacing w:val="-4"/>
          <w:szCs w:val="32"/>
        </w:rPr>
        <w:t>7</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48502B59" w14:textId="419661B4" w:rsidR="00673AAB" w:rsidRDefault="00DB18D8" w:rsidP="00DB18D8">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673AAB" w:rsidRPr="0005001D">
        <w:rPr>
          <w:rFonts w:ascii="標楷體" w:hAnsi="標楷體" w:hint="eastAsia"/>
          <w:sz w:val="32"/>
          <w:szCs w:val="32"/>
        </w:rPr>
        <w:t>楊雅惠</w:t>
      </w:r>
      <w:r w:rsidR="00673AAB">
        <w:rPr>
          <w:rFonts w:ascii="標楷體" w:hAnsi="標楷體" w:hint="eastAsia"/>
          <w:sz w:val="32"/>
          <w:szCs w:val="32"/>
        </w:rPr>
        <w:t xml:space="preserve">  </w:t>
      </w:r>
      <w:r w:rsidR="007D3E15" w:rsidRPr="0005001D">
        <w:rPr>
          <w:rFonts w:ascii="標楷體" w:hAnsi="標楷體" w:hint="eastAsia"/>
          <w:sz w:val="32"/>
          <w:szCs w:val="32"/>
        </w:rPr>
        <w:t>吳新興</w:t>
      </w:r>
      <w:r w:rsidR="007D3E15">
        <w:rPr>
          <w:rFonts w:ascii="標楷體" w:hAnsi="標楷體" w:hint="eastAsia"/>
          <w:sz w:val="32"/>
          <w:szCs w:val="32"/>
        </w:rPr>
        <w:t xml:space="preserve">  </w:t>
      </w:r>
      <w:r w:rsidR="00673AAB" w:rsidRPr="0005001D">
        <w:rPr>
          <w:rFonts w:ascii="標楷體" w:hAnsi="標楷體" w:hint="eastAsia"/>
          <w:sz w:val="32"/>
          <w:szCs w:val="32"/>
        </w:rPr>
        <w:t>姚立德</w:t>
      </w:r>
      <w:r w:rsidR="00673AAB">
        <w:rPr>
          <w:rFonts w:ascii="標楷體" w:hAnsi="標楷體" w:hint="eastAsia"/>
          <w:sz w:val="32"/>
          <w:szCs w:val="32"/>
        </w:rPr>
        <w:t xml:space="preserve">  </w:t>
      </w:r>
      <w:r w:rsidR="00673AAB" w:rsidRPr="0005001D">
        <w:rPr>
          <w:rFonts w:ascii="標楷體" w:hAnsi="標楷體" w:hint="eastAsia"/>
          <w:sz w:val="32"/>
          <w:szCs w:val="32"/>
        </w:rPr>
        <w:t>何怡澄</w:t>
      </w:r>
    </w:p>
    <w:p w14:paraId="2BA658FA" w14:textId="6F8A92CB" w:rsidR="00DB18D8" w:rsidRDefault="00673AAB" w:rsidP="00DB18D8">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007D3E15" w:rsidRPr="0005001D">
        <w:rPr>
          <w:rFonts w:ascii="標楷體" w:hAnsi="標楷體" w:hint="eastAsia"/>
          <w:sz w:val="32"/>
          <w:szCs w:val="32"/>
        </w:rPr>
        <w:t>陳錦生</w:t>
      </w:r>
      <w:r w:rsidR="007D3E15">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王秀紅</w:t>
      </w:r>
      <w:r w:rsidR="008D3F7D">
        <w:rPr>
          <w:rFonts w:ascii="標楷體" w:hAnsi="標楷體" w:hint="eastAsia"/>
          <w:sz w:val="32"/>
          <w:szCs w:val="32"/>
        </w:rPr>
        <w:t xml:space="preserve">  </w:t>
      </w:r>
      <w:r w:rsidR="00DB18D8" w:rsidRPr="0005001D">
        <w:rPr>
          <w:rFonts w:ascii="標楷體" w:hAnsi="標楷體" w:hint="eastAsia"/>
          <w:color w:val="000000"/>
          <w:kern w:val="0"/>
          <w:sz w:val="32"/>
          <w:szCs w:val="32"/>
        </w:rPr>
        <w:t>陳慈陽</w:t>
      </w:r>
      <w:r w:rsidR="00DB18D8">
        <w:rPr>
          <w:rFonts w:ascii="標楷體" w:hAnsi="標楷體" w:hint="eastAsia"/>
          <w:color w:val="000000"/>
          <w:kern w:val="0"/>
          <w:sz w:val="32"/>
          <w:szCs w:val="32"/>
        </w:rPr>
        <w:t xml:space="preserve">  </w:t>
      </w:r>
      <w:r w:rsidR="008D3F7D" w:rsidRPr="0005001D">
        <w:rPr>
          <w:rFonts w:ascii="標楷體" w:hAnsi="標楷體" w:hint="eastAsia"/>
          <w:sz w:val="32"/>
          <w:szCs w:val="32"/>
        </w:rPr>
        <w:t>周蓮香</w:t>
      </w:r>
      <w:r w:rsidR="00DB18D8">
        <w:rPr>
          <w:rFonts w:ascii="標楷體" w:hAnsi="標楷體" w:hint="eastAsia"/>
          <w:sz w:val="32"/>
          <w:szCs w:val="32"/>
        </w:rPr>
        <w:t xml:space="preserve">                   </w:t>
      </w:r>
    </w:p>
    <w:p w14:paraId="27B0339B" w14:textId="77777777" w:rsidR="00DB18D8" w:rsidRPr="0005001D" w:rsidRDefault="00DB18D8"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w:t>
      </w:r>
      <w:r>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color w:val="000000"/>
          <w:kern w:val="0"/>
          <w:sz w:val="32"/>
          <w:szCs w:val="32"/>
        </w:rPr>
        <w:t>郝培芝</w:t>
      </w:r>
      <w:r>
        <w:rPr>
          <w:rFonts w:ascii="標楷體" w:hAnsi="標楷體"/>
          <w:color w:val="000000"/>
          <w:kern w:val="0"/>
          <w:sz w:val="32"/>
          <w:szCs w:val="32"/>
        </w:rPr>
        <w:t xml:space="preserve"> </w:t>
      </w:r>
    </w:p>
    <w:p w14:paraId="1CAF234B" w14:textId="3E42EE7B"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林文燦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p>
    <w:p w14:paraId="6FD7F601" w14:textId="453C45CA" w:rsidR="00484DE3" w:rsidRDefault="00484DE3" w:rsidP="00484DE3">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proofErr w:type="gramStart"/>
      <w:r>
        <w:rPr>
          <w:rFonts w:ascii="標楷體" w:hAnsi="標楷體" w:hint="eastAsia"/>
          <w:color w:val="000000"/>
          <w:kern w:val="0"/>
          <w:sz w:val="32"/>
          <w:szCs w:val="32"/>
        </w:rPr>
        <w:t>朱楠賢</w:t>
      </w:r>
      <w:proofErr w:type="gramEnd"/>
      <w:r>
        <w:rPr>
          <w:rFonts w:ascii="標楷體" w:hAnsi="標楷體" w:hint="eastAsia"/>
          <w:color w:val="000000"/>
          <w:kern w:val="0"/>
          <w:sz w:val="32"/>
          <w:szCs w:val="32"/>
        </w:rPr>
        <w:t>公</w:t>
      </w:r>
      <w:r w:rsidRPr="0005001D">
        <w:rPr>
          <w:rFonts w:ascii="標楷體" w:hAnsi="標楷體" w:hint="eastAsia"/>
          <w:color w:val="000000"/>
          <w:kern w:val="0"/>
          <w:sz w:val="32"/>
          <w:szCs w:val="32"/>
        </w:rPr>
        <w:t>假</w:t>
      </w:r>
      <w:r>
        <w:rPr>
          <w:rFonts w:ascii="標楷體" w:hAnsi="標楷體" w:hint="eastAsia"/>
          <w:color w:val="000000"/>
          <w:kern w:val="0"/>
          <w:sz w:val="32"/>
          <w:szCs w:val="32"/>
        </w:rPr>
        <w:t xml:space="preserve">  張秋元公</w:t>
      </w:r>
      <w:r w:rsidRPr="0005001D">
        <w:rPr>
          <w:rFonts w:ascii="標楷體" w:hAnsi="標楷體" w:hint="eastAsia"/>
          <w:color w:val="000000"/>
          <w:kern w:val="0"/>
          <w:sz w:val="32"/>
          <w:szCs w:val="32"/>
        </w:rPr>
        <w:t>假</w:t>
      </w:r>
    </w:p>
    <w:p w14:paraId="05E9A5ED"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6489E4C0" w14:textId="77777777"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2BC010A3" w:rsidR="00DB18D8" w:rsidRPr="00BB03E1" w:rsidRDefault="00DB18D8" w:rsidP="00FE61EB">
      <w:pPr>
        <w:pStyle w:val="2"/>
        <w:overflowPunct w:val="0"/>
        <w:spacing w:line="460" w:lineRule="exact"/>
        <w:ind w:leftChars="100" w:left="980" w:hanging="640"/>
        <w:rPr>
          <w:rFonts w:ascii="標楷體" w:hAnsi="標楷體"/>
        </w:rPr>
      </w:pPr>
      <w:r w:rsidRPr="00BB03E1">
        <w:rPr>
          <w:rFonts w:ascii="標楷體" w:hAnsi="標楷體"/>
        </w:rPr>
        <w:t>一、宣讀本屆第</w:t>
      </w:r>
      <w:r w:rsidR="00004BC0">
        <w:rPr>
          <w:rFonts w:ascii="標楷體" w:hAnsi="標楷體" w:hint="eastAsia"/>
        </w:rPr>
        <w:t>80</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13BADD0A" w:rsidR="00DB18D8" w:rsidRDefault="00DB18D8" w:rsidP="00FE61EB">
      <w:pPr>
        <w:pStyle w:val="30"/>
        <w:overflowPunct w:val="0"/>
        <w:spacing w:line="460" w:lineRule="exact"/>
        <w:ind w:leftChars="100" w:left="340" w:firstLineChars="0" w:firstLine="0"/>
        <w:rPr>
          <w:rFonts w:ascii="標楷體" w:hAnsi="標楷體"/>
        </w:rPr>
      </w:pPr>
      <w:r w:rsidRPr="00BB03E1">
        <w:rPr>
          <w:rFonts w:ascii="標楷體" w:hAnsi="標楷體"/>
        </w:rPr>
        <w:t>二、會議決議事項執行之情形</w:t>
      </w:r>
    </w:p>
    <w:p w14:paraId="6B64EC43" w14:textId="09AE6EF8" w:rsidR="000D7BE3" w:rsidRDefault="000D7BE3" w:rsidP="000D7BE3">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28688F">
        <w:rPr>
          <w:rFonts w:ascii="標楷體" w:hAnsi="標楷體" w:hint="eastAsia"/>
          <w:color w:val="000000" w:themeColor="text1"/>
          <w:sz w:val="32"/>
          <w:szCs w:val="32"/>
        </w:rPr>
        <w:t>（一）</w:t>
      </w:r>
      <w:r w:rsidRPr="0028688F">
        <w:rPr>
          <w:rFonts w:ascii="標楷體" w:hAnsi="標楷體" w:hint="eastAsia"/>
          <w:sz w:val="32"/>
          <w:szCs w:val="32"/>
        </w:rPr>
        <w:t>第7</w:t>
      </w:r>
      <w:r>
        <w:rPr>
          <w:rFonts w:ascii="標楷體" w:hAnsi="標楷體"/>
          <w:sz w:val="32"/>
          <w:szCs w:val="32"/>
        </w:rPr>
        <w:t>8</w:t>
      </w:r>
      <w:r w:rsidRPr="0028688F">
        <w:rPr>
          <w:rFonts w:ascii="標楷體" w:hAnsi="標楷體" w:hint="eastAsia"/>
          <w:sz w:val="32"/>
          <w:szCs w:val="32"/>
        </w:rPr>
        <w:t>次會議，</w:t>
      </w:r>
      <w:proofErr w:type="gramStart"/>
      <w:r w:rsidRPr="004F7BBB">
        <w:rPr>
          <w:rFonts w:ascii="標楷體" w:hAnsi="標楷體" w:hint="eastAsia"/>
          <w:sz w:val="32"/>
          <w:szCs w:val="32"/>
        </w:rPr>
        <w:t>考選部函請</w:t>
      </w:r>
      <w:proofErr w:type="gramEnd"/>
      <w:r w:rsidRPr="004F7BBB">
        <w:rPr>
          <w:rFonts w:ascii="標楷體" w:hAnsi="標楷體" w:hint="eastAsia"/>
          <w:sz w:val="32"/>
          <w:szCs w:val="32"/>
        </w:rPr>
        <w:t>舉辦111年第二次專門職業及技術人員高等考試醫師考試分階段考試（第一階段考試）、牙醫師藥師考試分階段考試、</w:t>
      </w:r>
      <w:proofErr w:type="gramStart"/>
      <w:r w:rsidRPr="004F7BBB">
        <w:rPr>
          <w:rFonts w:ascii="標楷體" w:hAnsi="標楷體" w:hint="eastAsia"/>
          <w:sz w:val="32"/>
          <w:szCs w:val="32"/>
        </w:rPr>
        <w:t>醫</w:t>
      </w:r>
      <w:proofErr w:type="gramEnd"/>
      <w:r w:rsidRPr="004F7BBB">
        <w:rPr>
          <w:rFonts w:ascii="標楷體" w:hAnsi="標楷體" w:hint="eastAsia"/>
          <w:sz w:val="32"/>
          <w:szCs w:val="32"/>
        </w:rPr>
        <w:t>事檢驗師、</w:t>
      </w:r>
      <w:proofErr w:type="gramStart"/>
      <w:r w:rsidRPr="004F7BBB">
        <w:rPr>
          <w:rFonts w:ascii="標楷體" w:hAnsi="標楷體" w:hint="eastAsia"/>
          <w:sz w:val="32"/>
          <w:szCs w:val="32"/>
        </w:rPr>
        <w:t>醫</w:t>
      </w:r>
      <w:proofErr w:type="gramEnd"/>
      <w:r w:rsidRPr="004F7BBB">
        <w:rPr>
          <w:rFonts w:ascii="標楷體" w:hAnsi="標楷體" w:hint="eastAsia"/>
          <w:sz w:val="32"/>
          <w:szCs w:val="32"/>
        </w:rPr>
        <w:t>事放射師、物理治療師考試、111年專門職業及技術人員高等考試職能治療師、呼吸治療師、獸醫師、助產師、心理師考試，並請同意</w:t>
      </w:r>
      <w:proofErr w:type="gramStart"/>
      <w:r w:rsidRPr="004F7BBB">
        <w:rPr>
          <w:rFonts w:ascii="標楷體" w:hAnsi="標楷體" w:hint="eastAsia"/>
          <w:sz w:val="32"/>
          <w:szCs w:val="32"/>
        </w:rPr>
        <w:t>組設典試</w:t>
      </w:r>
      <w:proofErr w:type="gramEnd"/>
      <w:r w:rsidRPr="004F7BBB">
        <w:rPr>
          <w:rFonts w:ascii="標楷體" w:hAnsi="標楷體" w:hint="eastAsia"/>
          <w:sz w:val="32"/>
          <w:szCs w:val="32"/>
        </w:rPr>
        <w:t>委員會</w:t>
      </w:r>
      <w:proofErr w:type="gramStart"/>
      <w:r w:rsidRPr="004F7BBB">
        <w:rPr>
          <w:rFonts w:ascii="標楷體" w:hAnsi="標楷體" w:hint="eastAsia"/>
          <w:sz w:val="32"/>
          <w:szCs w:val="32"/>
        </w:rPr>
        <w:t>辦理典</w:t>
      </w:r>
      <w:proofErr w:type="gramEnd"/>
      <w:r w:rsidRPr="004F7BBB">
        <w:rPr>
          <w:rFonts w:ascii="標楷體" w:hAnsi="標楷體" w:hint="eastAsia"/>
          <w:sz w:val="32"/>
          <w:szCs w:val="32"/>
        </w:rPr>
        <w:t>試事宜及</w:t>
      </w:r>
      <w:proofErr w:type="gramStart"/>
      <w:r w:rsidRPr="004F7BBB">
        <w:rPr>
          <w:rFonts w:ascii="標楷體" w:hAnsi="標楷體" w:hint="eastAsia"/>
          <w:sz w:val="32"/>
          <w:szCs w:val="32"/>
        </w:rPr>
        <w:t>核提典</w:t>
      </w:r>
      <w:proofErr w:type="gramEnd"/>
      <w:r w:rsidRPr="004F7BBB">
        <w:rPr>
          <w:rFonts w:ascii="標楷體" w:hAnsi="標楷體" w:hint="eastAsia"/>
          <w:sz w:val="32"/>
          <w:szCs w:val="32"/>
        </w:rPr>
        <w:t>試委員長一案</w:t>
      </w:r>
      <w:r w:rsidRPr="0028688F">
        <w:rPr>
          <w:rFonts w:ascii="標楷體" w:hAnsi="標楷體" w:hint="eastAsia"/>
          <w:sz w:val="32"/>
          <w:szCs w:val="32"/>
        </w:rPr>
        <w:t>，經決議：「</w:t>
      </w:r>
      <w:r w:rsidRPr="004F7BBB">
        <w:rPr>
          <w:rFonts w:ascii="標楷體" w:hAnsi="標楷體" w:hint="eastAsia"/>
          <w:color w:val="000000"/>
          <w:sz w:val="32"/>
          <w:szCs w:val="32"/>
        </w:rPr>
        <w:t>照案通過，請</w:t>
      </w:r>
      <w:proofErr w:type="gramStart"/>
      <w:r w:rsidRPr="004F7BBB">
        <w:rPr>
          <w:rFonts w:ascii="標楷體" w:hAnsi="標楷體" w:hint="eastAsia"/>
          <w:color w:val="000000"/>
          <w:sz w:val="32"/>
          <w:szCs w:val="32"/>
        </w:rPr>
        <w:t>陳委員慈陽擔任</w:t>
      </w:r>
      <w:proofErr w:type="gramEnd"/>
      <w:r w:rsidRPr="004F7BBB">
        <w:rPr>
          <w:rFonts w:ascii="標楷體" w:hAnsi="標楷體" w:hint="eastAsia"/>
          <w:color w:val="000000"/>
          <w:sz w:val="32"/>
          <w:szCs w:val="32"/>
        </w:rPr>
        <w:t>本</w:t>
      </w:r>
      <w:proofErr w:type="gramStart"/>
      <w:r w:rsidRPr="004F7BBB">
        <w:rPr>
          <w:rFonts w:ascii="標楷體" w:hAnsi="標楷體" w:hint="eastAsia"/>
          <w:color w:val="000000"/>
          <w:sz w:val="32"/>
          <w:szCs w:val="32"/>
        </w:rPr>
        <w:t>考試典</w:t>
      </w:r>
      <w:proofErr w:type="gramEnd"/>
      <w:r w:rsidRPr="004F7BBB">
        <w:rPr>
          <w:rFonts w:ascii="標楷體" w:hAnsi="標楷體" w:hint="eastAsia"/>
          <w:color w:val="000000"/>
          <w:sz w:val="32"/>
          <w:szCs w:val="32"/>
        </w:rPr>
        <w:t>試委員長</w:t>
      </w:r>
      <w:r>
        <w:rPr>
          <w:rFonts w:ascii="標楷體" w:hAnsi="標楷體" w:hint="eastAsia"/>
          <w:color w:val="000000"/>
          <w:sz w:val="32"/>
          <w:szCs w:val="32"/>
        </w:rPr>
        <w:t>。</w:t>
      </w:r>
      <w:r w:rsidRPr="0028688F">
        <w:rPr>
          <w:rFonts w:ascii="標楷體" w:hAnsi="標楷體" w:hint="eastAsia"/>
          <w:sz w:val="32"/>
          <w:szCs w:val="32"/>
        </w:rPr>
        <w:t>」紀錄在卷。</w:t>
      </w:r>
      <w:r w:rsidRPr="004F7BBB">
        <w:rPr>
          <w:rFonts w:ascii="標楷體" w:hAnsi="標楷體" w:hint="eastAsia"/>
          <w:sz w:val="32"/>
          <w:szCs w:val="32"/>
        </w:rPr>
        <w:t>業於中華民國111年3月</w:t>
      </w:r>
      <w:r>
        <w:rPr>
          <w:rFonts w:ascii="標楷體" w:hAnsi="標楷體"/>
          <w:sz w:val="32"/>
          <w:szCs w:val="32"/>
        </w:rPr>
        <w:t>28</w:t>
      </w:r>
      <w:r w:rsidRPr="004F7BBB">
        <w:rPr>
          <w:rFonts w:ascii="標楷體" w:hAnsi="標楷體" w:hint="eastAsia"/>
          <w:sz w:val="32"/>
          <w:szCs w:val="32"/>
        </w:rPr>
        <w:t>日呈請特派，另於同年月25日函復考選部</w:t>
      </w:r>
      <w:r w:rsidRPr="0028688F">
        <w:rPr>
          <w:rFonts w:ascii="標楷體" w:hAnsi="標楷體" w:hint="eastAsia"/>
          <w:color w:val="000000" w:themeColor="text1"/>
          <w:sz w:val="32"/>
          <w:szCs w:val="32"/>
        </w:rPr>
        <w:t>。</w:t>
      </w:r>
    </w:p>
    <w:p w14:paraId="03E3CD94" w14:textId="6951DAC9" w:rsidR="000D7BE3" w:rsidRPr="0028688F" w:rsidRDefault="000D7BE3" w:rsidP="000D7BE3">
      <w:pPr>
        <w:kinsoku w:val="0"/>
        <w:overflowPunct w:val="0"/>
        <w:spacing w:line="440" w:lineRule="exact"/>
        <w:ind w:leftChars="82" w:left="1243" w:hangingChars="301" w:hanging="964"/>
        <w:jc w:val="both"/>
        <w:textAlignment w:val="baseline"/>
        <w:rPr>
          <w:rFonts w:ascii="標楷體" w:hAnsi="標楷體"/>
          <w:color w:val="000000" w:themeColor="text1"/>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proofErr w:type="gramStart"/>
      <w:r w:rsidRPr="008A6D1A">
        <w:rPr>
          <w:rFonts w:ascii="標楷體" w:hAnsi="標楷體" w:hint="eastAsia"/>
          <w:bCs/>
          <w:sz w:val="32"/>
          <w:szCs w:val="32"/>
        </w:rPr>
        <w:t>洽悉。</w:t>
      </w:r>
      <w:proofErr w:type="gramEnd"/>
    </w:p>
    <w:p w14:paraId="02BE888E" w14:textId="04434D8E" w:rsidR="00004BC0" w:rsidRDefault="000D7BE3" w:rsidP="000D7BE3">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（二）第7</w:t>
      </w:r>
      <w:r>
        <w:rPr>
          <w:rFonts w:ascii="標楷體" w:hAnsi="標楷體"/>
          <w:color w:val="000000" w:themeColor="text1"/>
          <w:sz w:val="32"/>
          <w:szCs w:val="32"/>
        </w:rPr>
        <w:t>8</w:t>
      </w:r>
      <w:r>
        <w:rPr>
          <w:rFonts w:ascii="標楷體" w:hAnsi="標楷體" w:hint="eastAsia"/>
          <w:color w:val="000000" w:themeColor="text1"/>
          <w:sz w:val="32"/>
          <w:szCs w:val="32"/>
        </w:rPr>
        <w:t>次會議，</w:t>
      </w:r>
      <w:proofErr w:type="gramStart"/>
      <w:r w:rsidRPr="004F7BBB">
        <w:rPr>
          <w:rFonts w:ascii="標楷體" w:hAnsi="標楷體" w:hint="eastAsia"/>
          <w:color w:val="000000" w:themeColor="text1"/>
          <w:sz w:val="32"/>
          <w:szCs w:val="32"/>
        </w:rPr>
        <w:t>考選部函請</w:t>
      </w:r>
      <w:proofErr w:type="gramEnd"/>
      <w:r w:rsidRPr="004F7BBB">
        <w:rPr>
          <w:rFonts w:ascii="標楷體" w:hAnsi="標楷體" w:hint="eastAsia"/>
          <w:color w:val="000000" w:themeColor="text1"/>
          <w:sz w:val="32"/>
          <w:szCs w:val="32"/>
        </w:rPr>
        <w:t>舉辦111年第二次專門職業及技術人員高等考試中醫師考試分階段考試、營養師、護理師、社會工作師考試、111年專門職業及技術人員高等考試法醫師、語言治療師、聽力師、牙體技術師、公共衛生師考試、高等暨普通考試驗光人員考試，並請同意</w:t>
      </w:r>
      <w:proofErr w:type="gramStart"/>
      <w:r w:rsidRPr="004F7BBB">
        <w:rPr>
          <w:rFonts w:ascii="標楷體" w:hAnsi="標楷體" w:hint="eastAsia"/>
          <w:color w:val="000000" w:themeColor="text1"/>
          <w:sz w:val="32"/>
          <w:szCs w:val="32"/>
        </w:rPr>
        <w:t>組設典</w:t>
      </w:r>
      <w:r w:rsidRPr="004F7BBB">
        <w:rPr>
          <w:rFonts w:ascii="標楷體" w:hAnsi="標楷體" w:hint="eastAsia"/>
          <w:color w:val="000000" w:themeColor="text1"/>
          <w:sz w:val="32"/>
          <w:szCs w:val="32"/>
        </w:rPr>
        <w:lastRenderedPageBreak/>
        <w:t>試</w:t>
      </w:r>
      <w:proofErr w:type="gramEnd"/>
      <w:r w:rsidRPr="004F7BBB">
        <w:rPr>
          <w:rFonts w:ascii="標楷體" w:hAnsi="標楷體" w:hint="eastAsia"/>
          <w:color w:val="000000" w:themeColor="text1"/>
          <w:sz w:val="32"/>
          <w:szCs w:val="32"/>
        </w:rPr>
        <w:t>委員會</w:t>
      </w:r>
      <w:proofErr w:type="gramStart"/>
      <w:r w:rsidRPr="004F7BBB">
        <w:rPr>
          <w:rFonts w:ascii="標楷體" w:hAnsi="標楷體" w:hint="eastAsia"/>
          <w:color w:val="000000" w:themeColor="text1"/>
          <w:sz w:val="32"/>
          <w:szCs w:val="32"/>
        </w:rPr>
        <w:t>辦理典</w:t>
      </w:r>
      <w:proofErr w:type="gramEnd"/>
      <w:r w:rsidRPr="004F7BBB">
        <w:rPr>
          <w:rFonts w:ascii="標楷體" w:hAnsi="標楷體" w:hint="eastAsia"/>
          <w:color w:val="000000" w:themeColor="text1"/>
          <w:sz w:val="32"/>
          <w:szCs w:val="32"/>
        </w:rPr>
        <w:t>試事宜及</w:t>
      </w:r>
      <w:proofErr w:type="gramStart"/>
      <w:r w:rsidRPr="004F7BBB">
        <w:rPr>
          <w:rFonts w:ascii="標楷體" w:hAnsi="標楷體" w:hint="eastAsia"/>
          <w:color w:val="000000" w:themeColor="text1"/>
          <w:sz w:val="32"/>
          <w:szCs w:val="32"/>
        </w:rPr>
        <w:t>核提典</w:t>
      </w:r>
      <w:proofErr w:type="gramEnd"/>
      <w:r w:rsidRPr="004F7BBB">
        <w:rPr>
          <w:rFonts w:ascii="標楷體" w:hAnsi="標楷體" w:hint="eastAsia"/>
          <w:color w:val="000000" w:themeColor="text1"/>
          <w:sz w:val="32"/>
          <w:szCs w:val="32"/>
        </w:rPr>
        <w:t>試委員長一案</w:t>
      </w:r>
      <w:r w:rsidRPr="00772722">
        <w:rPr>
          <w:rFonts w:ascii="標楷體" w:hAnsi="標楷體" w:hint="eastAsia"/>
          <w:color w:val="000000" w:themeColor="text1"/>
          <w:sz w:val="32"/>
          <w:szCs w:val="32"/>
        </w:rPr>
        <w:t>，</w:t>
      </w:r>
      <w:r>
        <w:rPr>
          <w:rFonts w:ascii="標楷體" w:hAnsi="標楷體" w:hint="eastAsia"/>
          <w:color w:val="000000" w:themeColor="text1"/>
          <w:sz w:val="32"/>
          <w:szCs w:val="32"/>
        </w:rPr>
        <w:t>經決議：「</w:t>
      </w:r>
      <w:r w:rsidRPr="004F7BBB">
        <w:rPr>
          <w:rFonts w:ascii="標楷體" w:hAnsi="標楷體" w:hint="eastAsia"/>
          <w:color w:val="000000" w:themeColor="text1"/>
          <w:sz w:val="32"/>
          <w:szCs w:val="32"/>
        </w:rPr>
        <w:t>照案通過，請吳委員新興擔任本</w:t>
      </w:r>
      <w:proofErr w:type="gramStart"/>
      <w:r w:rsidRPr="004F7BBB">
        <w:rPr>
          <w:rFonts w:ascii="標楷體" w:hAnsi="標楷體" w:hint="eastAsia"/>
          <w:color w:val="000000" w:themeColor="text1"/>
          <w:sz w:val="32"/>
          <w:szCs w:val="32"/>
        </w:rPr>
        <w:t>考試典</w:t>
      </w:r>
      <w:proofErr w:type="gramEnd"/>
      <w:r w:rsidRPr="004F7BBB">
        <w:rPr>
          <w:rFonts w:ascii="標楷體" w:hAnsi="標楷體" w:hint="eastAsia"/>
          <w:color w:val="000000" w:themeColor="text1"/>
          <w:sz w:val="32"/>
          <w:szCs w:val="32"/>
        </w:rPr>
        <w:t>試委員長</w:t>
      </w:r>
      <w:r>
        <w:rPr>
          <w:rFonts w:ascii="標楷體" w:hAnsi="標楷體" w:hint="eastAsia"/>
          <w:color w:val="000000" w:themeColor="text1"/>
          <w:sz w:val="32"/>
          <w:szCs w:val="32"/>
        </w:rPr>
        <w:t>。」紀錄在卷。</w:t>
      </w:r>
      <w:r w:rsidRPr="004F7BBB">
        <w:rPr>
          <w:rFonts w:ascii="標楷體" w:hAnsi="標楷體" w:hint="eastAsia"/>
          <w:sz w:val="32"/>
          <w:szCs w:val="32"/>
        </w:rPr>
        <w:t>業於中華民國111年3月</w:t>
      </w:r>
      <w:r>
        <w:rPr>
          <w:rFonts w:ascii="標楷體" w:hAnsi="標楷體"/>
          <w:sz w:val="32"/>
          <w:szCs w:val="32"/>
        </w:rPr>
        <w:t>28</w:t>
      </w:r>
      <w:r w:rsidRPr="004F7BBB">
        <w:rPr>
          <w:rFonts w:ascii="標楷體" w:hAnsi="標楷體" w:hint="eastAsia"/>
          <w:sz w:val="32"/>
          <w:szCs w:val="32"/>
        </w:rPr>
        <w:t>日呈請特派，另於同年月25日函復考選部</w:t>
      </w:r>
      <w:r w:rsidRPr="0028688F">
        <w:rPr>
          <w:rFonts w:ascii="標楷體" w:hAnsi="標楷體" w:hint="eastAsia"/>
          <w:color w:val="000000" w:themeColor="text1"/>
          <w:sz w:val="32"/>
          <w:szCs w:val="32"/>
        </w:rPr>
        <w:t>。</w:t>
      </w:r>
    </w:p>
    <w:p w14:paraId="2502EFB8" w14:textId="07CE543B" w:rsidR="000D7BE3" w:rsidRDefault="000D7BE3" w:rsidP="000D7BE3">
      <w:pPr>
        <w:kinsoku w:val="0"/>
        <w:overflowPunct w:val="0"/>
        <w:spacing w:line="440" w:lineRule="exact"/>
        <w:ind w:leftChars="82" w:left="1242" w:hangingChars="301" w:hanging="963"/>
        <w:jc w:val="both"/>
        <w:textAlignment w:val="baseline"/>
        <w:rPr>
          <w:rFonts w:ascii="標楷體" w:hAnsi="標楷體"/>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proofErr w:type="gramStart"/>
      <w:r w:rsidRPr="008A6D1A">
        <w:rPr>
          <w:rFonts w:ascii="標楷體" w:hAnsi="標楷體" w:hint="eastAsia"/>
          <w:bCs/>
          <w:sz w:val="32"/>
          <w:szCs w:val="32"/>
        </w:rPr>
        <w:t>洽悉。</w:t>
      </w:r>
      <w:proofErr w:type="gramEnd"/>
    </w:p>
    <w:p w14:paraId="6B85BECA" w14:textId="016AA977" w:rsidR="00DB18D8" w:rsidRDefault="00DB18D8" w:rsidP="00FE61EB">
      <w:pPr>
        <w:pStyle w:val="2"/>
        <w:overflowPunct w:val="0"/>
        <w:spacing w:line="460" w:lineRule="exact"/>
        <w:ind w:leftChars="100" w:left="980" w:hanging="640"/>
        <w:rPr>
          <w:rFonts w:ascii="標楷體" w:hAnsi="標楷體"/>
          <w:color w:val="000000" w:themeColor="text1"/>
        </w:rPr>
      </w:pPr>
      <w:r w:rsidRPr="00BB03E1">
        <w:rPr>
          <w:rFonts w:ascii="標楷體" w:hAnsi="標楷體"/>
        </w:rPr>
        <w:t>三、</w:t>
      </w:r>
      <w:r w:rsidRPr="00BB03E1">
        <w:rPr>
          <w:rFonts w:ascii="標楷體" w:hAnsi="標楷體"/>
          <w:color w:val="000000" w:themeColor="text1"/>
        </w:rPr>
        <w:t>書面報告</w:t>
      </w:r>
    </w:p>
    <w:p w14:paraId="5ED1ADD7" w14:textId="465ECC7D" w:rsidR="001A714F" w:rsidRDefault="001A714F" w:rsidP="00E312B8">
      <w:pPr>
        <w:pStyle w:val="2"/>
        <w:overflowPunct w:val="0"/>
        <w:spacing w:line="460" w:lineRule="exact"/>
        <w:ind w:left="960" w:hangingChars="300" w:hanging="960"/>
        <w:rPr>
          <w:rFonts w:ascii="標楷體" w:hAnsi="標楷體"/>
          <w:color w:val="000000" w:themeColor="text1"/>
        </w:rPr>
      </w:pPr>
      <w:r>
        <w:rPr>
          <w:rFonts w:ascii="標楷體" w:hAnsi="標楷體" w:hint="eastAsia"/>
          <w:color w:val="000000" w:themeColor="text1"/>
        </w:rPr>
        <w:t xml:space="preserve">      </w:t>
      </w:r>
      <w:r w:rsidR="000D7BE3" w:rsidRPr="004F7BBB">
        <w:rPr>
          <w:rFonts w:ascii="標楷體" w:hAnsi="標楷體" w:hint="eastAsia"/>
          <w:color w:val="000000" w:themeColor="text1"/>
        </w:rPr>
        <w:t>公務人員保障暨培訓委員會函陳</w:t>
      </w:r>
      <w:proofErr w:type="gramStart"/>
      <w:r w:rsidR="000D7BE3" w:rsidRPr="004F7BBB">
        <w:rPr>
          <w:rFonts w:ascii="標楷體" w:hAnsi="標楷體" w:hint="eastAsia"/>
          <w:color w:val="000000" w:themeColor="text1"/>
        </w:rPr>
        <w:t>110</w:t>
      </w:r>
      <w:proofErr w:type="gramEnd"/>
      <w:r w:rsidR="000D7BE3" w:rsidRPr="004F7BBB">
        <w:rPr>
          <w:rFonts w:ascii="標楷體" w:hAnsi="標楷體" w:hint="eastAsia"/>
          <w:color w:val="000000" w:themeColor="text1"/>
        </w:rPr>
        <w:t>年度委任公務人員晉升薦任官等訓練合格人員李</w:t>
      </w:r>
      <w:r w:rsidR="000D7BE3" w:rsidRPr="007763CE">
        <w:rPr>
          <w:rFonts w:ascii="標楷體" w:hAnsi="標楷體" w:hint="eastAsia"/>
          <w:color w:val="000000" w:themeColor="text1"/>
        </w:rPr>
        <w:t>○○</w:t>
      </w:r>
      <w:r w:rsidR="000D7BE3" w:rsidRPr="004F7BBB">
        <w:rPr>
          <w:rFonts w:ascii="標楷體" w:hAnsi="標楷體" w:hint="eastAsia"/>
          <w:color w:val="000000" w:themeColor="text1"/>
        </w:rPr>
        <w:t>，因自</w:t>
      </w:r>
      <w:proofErr w:type="gramStart"/>
      <w:r w:rsidR="000D7BE3" w:rsidRPr="004F7BBB">
        <w:rPr>
          <w:rFonts w:ascii="標楷體" w:hAnsi="標楷體" w:hint="eastAsia"/>
          <w:color w:val="000000" w:themeColor="text1"/>
        </w:rPr>
        <w:t>始未具參訓</w:t>
      </w:r>
      <w:proofErr w:type="gramEnd"/>
      <w:r w:rsidR="000D7BE3" w:rsidRPr="004F7BBB">
        <w:rPr>
          <w:rFonts w:ascii="標楷體" w:hAnsi="標楷體" w:hint="eastAsia"/>
          <w:color w:val="000000" w:themeColor="text1"/>
        </w:rPr>
        <w:t>資格，業經該會撤銷其訓練及格資格，報請本院註銷其訓練合格證書一案，</w:t>
      </w:r>
      <w:r w:rsidR="000D7BE3" w:rsidRPr="007763CE">
        <w:rPr>
          <w:rFonts w:ascii="標楷體" w:hAnsi="標楷體" w:hint="eastAsia"/>
          <w:color w:val="000000" w:themeColor="text1"/>
        </w:rPr>
        <w:t>報請查照</w:t>
      </w:r>
      <w:r w:rsidR="00967B2D" w:rsidRPr="007D6CAD">
        <w:rPr>
          <w:rFonts w:ascii="標楷體" w:hAnsi="標楷體" w:hint="eastAsia"/>
          <w:color w:val="000000" w:themeColor="text1"/>
        </w:rPr>
        <w:t>。</w:t>
      </w:r>
    </w:p>
    <w:p w14:paraId="479AF809" w14:textId="30D80DAE" w:rsidR="008A6D1A" w:rsidRPr="004419D1" w:rsidRDefault="008A6D1A" w:rsidP="00293D64">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r w:rsidR="003F2D09" w:rsidRPr="00E261D2">
        <w:rPr>
          <w:rFonts w:ascii="標楷體" w:hAnsi="標楷體" w:hint="eastAsia"/>
          <w:sz w:val="32"/>
          <w:szCs w:val="32"/>
        </w:rPr>
        <w:t>准予核備</w:t>
      </w:r>
      <w:r w:rsidR="001A714F" w:rsidRPr="001A714F">
        <w:rPr>
          <w:rFonts w:ascii="標楷體" w:hAnsi="標楷體" w:cs="Arial" w:hint="eastAsia"/>
          <w:bCs/>
          <w:color w:val="000000"/>
          <w:sz w:val="32"/>
          <w:szCs w:val="32"/>
        </w:rPr>
        <w:t>。</w:t>
      </w:r>
      <w:r w:rsidR="00293D64" w:rsidRPr="004419D1">
        <w:rPr>
          <w:rFonts w:ascii="標楷體" w:hAnsi="標楷體"/>
          <w:sz w:val="32"/>
          <w:szCs w:val="32"/>
        </w:rPr>
        <w:t xml:space="preserve"> </w:t>
      </w:r>
    </w:p>
    <w:p w14:paraId="5454FB81" w14:textId="5B415EE6" w:rsidR="001B294F" w:rsidRDefault="001B294F" w:rsidP="00943B1E">
      <w:pPr>
        <w:pStyle w:val="2"/>
        <w:overflowPunct w:val="0"/>
        <w:spacing w:line="460" w:lineRule="exact"/>
        <w:ind w:leftChars="100" w:left="956" w:hanging="616"/>
        <w:rPr>
          <w:rFonts w:ascii="標楷體" w:hAnsi="標楷體"/>
          <w:spacing w:val="-6"/>
          <w:kern w:val="0"/>
        </w:rPr>
      </w:pPr>
    </w:p>
    <w:p w14:paraId="75E291FE" w14:textId="32B27D0A" w:rsidR="001B294F" w:rsidRPr="001B294F" w:rsidRDefault="001B294F" w:rsidP="00943B1E">
      <w:pPr>
        <w:kinsoku w:val="0"/>
        <w:overflowPunct w:val="0"/>
        <w:spacing w:line="460" w:lineRule="exact"/>
        <w:textAlignment w:val="baseline"/>
        <w:rPr>
          <w:rFonts w:ascii="標楷體" w:hAnsi="標楷體"/>
          <w:sz w:val="32"/>
          <w:szCs w:val="32"/>
        </w:rPr>
      </w:pPr>
      <w:r w:rsidRPr="001B294F">
        <w:rPr>
          <w:rFonts w:ascii="標楷體" w:hAnsi="標楷體" w:hint="eastAsia"/>
          <w:sz w:val="32"/>
          <w:szCs w:val="32"/>
        </w:rPr>
        <w:t>貳</w:t>
      </w:r>
      <w:r w:rsidRPr="001B294F">
        <w:rPr>
          <w:rFonts w:ascii="標楷體" w:hAnsi="標楷體"/>
          <w:sz w:val="32"/>
          <w:szCs w:val="32"/>
        </w:rPr>
        <w:t>、討論事項</w:t>
      </w:r>
    </w:p>
    <w:p w14:paraId="6389D2AF" w14:textId="3683838C" w:rsidR="001B294F" w:rsidRPr="00943B1E" w:rsidRDefault="001B294F" w:rsidP="00943B1E">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proofErr w:type="gramStart"/>
      <w:r w:rsidRPr="008845C2">
        <w:rPr>
          <w:rFonts w:ascii="標楷體" w:hAnsi="標楷體" w:hint="eastAsia"/>
          <w:sz w:val="32"/>
          <w:szCs w:val="32"/>
        </w:rPr>
        <w:t>銓敘部函建</w:t>
      </w:r>
      <w:proofErr w:type="gramEnd"/>
      <w:r w:rsidRPr="008845C2">
        <w:rPr>
          <w:rFonts w:ascii="標楷體" w:hAnsi="標楷體" w:hint="eastAsia"/>
          <w:sz w:val="32"/>
          <w:szCs w:val="32"/>
        </w:rPr>
        <w:t>請本院會同行政院另定公教人員保險年金給付金額調整比率，並自民國111年6月1日生效一案，請討</w:t>
      </w:r>
      <w:r w:rsidRPr="00943B1E">
        <w:rPr>
          <w:rFonts w:ascii="標楷體" w:hAnsi="標楷體" w:hint="eastAsia"/>
          <w:sz w:val="32"/>
          <w:szCs w:val="32"/>
        </w:rPr>
        <w:t>論。</w:t>
      </w:r>
      <w:r w:rsidR="00943B1E" w:rsidRPr="00943B1E">
        <w:rPr>
          <w:rFonts w:ascii="標楷體" w:hAnsi="標楷體" w:hint="eastAsia"/>
          <w:sz w:val="32"/>
          <w:szCs w:val="32"/>
        </w:rPr>
        <w:t>(本案經主席依本院會議規則第15條規定提前處理</w:t>
      </w:r>
      <w:proofErr w:type="gramStart"/>
      <w:r w:rsidR="00943B1E" w:rsidRPr="00943B1E">
        <w:rPr>
          <w:rFonts w:ascii="標楷體" w:hAnsi="標楷體" w:hint="eastAsia"/>
          <w:sz w:val="32"/>
          <w:szCs w:val="32"/>
        </w:rPr>
        <w:t>）</w:t>
      </w:r>
      <w:proofErr w:type="gramEnd"/>
    </w:p>
    <w:p w14:paraId="3964753E" w14:textId="3E2B1052" w:rsidR="001B294F" w:rsidRPr="00943B1E" w:rsidRDefault="001B294F" w:rsidP="001B294F">
      <w:pPr>
        <w:kinsoku w:val="0"/>
        <w:overflowPunct w:val="0"/>
        <w:spacing w:line="460" w:lineRule="exact"/>
        <w:ind w:left="1419" w:hangingChars="443" w:hanging="1419"/>
        <w:jc w:val="both"/>
        <w:textAlignment w:val="baseline"/>
        <w:rPr>
          <w:rFonts w:ascii="標楷體" w:hAnsi="標楷體"/>
          <w:sz w:val="32"/>
          <w:szCs w:val="32"/>
        </w:rPr>
      </w:pPr>
      <w:r w:rsidRPr="00943B1E">
        <w:rPr>
          <w:rFonts w:ascii="標楷體" w:hAnsi="標楷體" w:hint="eastAsia"/>
          <w:b/>
          <w:sz w:val="32"/>
          <w:szCs w:val="32"/>
        </w:rPr>
        <w:t xml:space="preserve">    決議：</w:t>
      </w:r>
      <w:r w:rsidRPr="00943B1E">
        <w:rPr>
          <w:rFonts w:ascii="標楷體" w:hAnsi="標楷體" w:hint="eastAsia"/>
          <w:bCs/>
          <w:sz w:val="32"/>
          <w:szCs w:val="32"/>
        </w:rPr>
        <w:t>1</w:t>
      </w:r>
      <w:r w:rsidRPr="00943B1E">
        <w:rPr>
          <w:rFonts w:ascii="標楷體" w:hAnsi="標楷體"/>
          <w:bCs/>
          <w:sz w:val="32"/>
          <w:szCs w:val="32"/>
        </w:rPr>
        <w:t>.</w:t>
      </w:r>
      <w:proofErr w:type="gramStart"/>
      <w:r w:rsidRPr="00943B1E">
        <w:rPr>
          <w:rFonts w:ascii="標楷體" w:hAnsi="標楷體" w:cs="DFKaiShu-SB-Estd-BF" w:hint="eastAsia"/>
          <w:kern w:val="0"/>
          <w:sz w:val="32"/>
          <w:szCs w:val="32"/>
        </w:rPr>
        <w:t>照部擬意見</w:t>
      </w:r>
      <w:proofErr w:type="gramEnd"/>
      <w:r w:rsidRPr="00943B1E">
        <w:rPr>
          <w:rFonts w:ascii="標楷體" w:hAnsi="標楷體" w:cs="DFKaiShu-SB-Estd-BF" w:hint="eastAsia"/>
          <w:kern w:val="0"/>
          <w:sz w:val="32"/>
          <w:szCs w:val="32"/>
        </w:rPr>
        <w:t>通過，並會同行政院核定公告</w:t>
      </w:r>
      <w:r w:rsidRPr="00943B1E">
        <w:rPr>
          <w:rFonts w:ascii="標楷體" w:hAnsi="標楷體" w:hint="eastAsia"/>
          <w:sz w:val="32"/>
          <w:szCs w:val="32"/>
        </w:rPr>
        <w:t>。</w:t>
      </w:r>
    </w:p>
    <w:p w14:paraId="151DF4FB" w14:textId="020479A8" w:rsidR="001B294F" w:rsidRPr="00943B1E" w:rsidRDefault="001B294F" w:rsidP="00943B1E">
      <w:pPr>
        <w:kinsoku w:val="0"/>
        <w:overflowPunct w:val="0"/>
        <w:spacing w:line="460" w:lineRule="exact"/>
        <w:ind w:left="1419" w:hangingChars="443" w:hanging="1419"/>
        <w:jc w:val="both"/>
        <w:textAlignment w:val="baseline"/>
        <w:rPr>
          <w:rFonts w:ascii="標楷體" w:hAnsi="標楷體"/>
          <w:sz w:val="32"/>
          <w:szCs w:val="32"/>
        </w:rPr>
      </w:pPr>
      <w:r w:rsidRPr="00943B1E">
        <w:rPr>
          <w:rFonts w:ascii="標楷體" w:hAnsi="標楷體" w:hint="eastAsia"/>
          <w:b/>
          <w:sz w:val="32"/>
          <w:szCs w:val="32"/>
        </w:rPr>
        <w:t xml:space="preserve"> </w:t>
      </w:r>
      <w:r w:rsidRPr="00943B1E">
        <w:rPr>
          <w:rFonts w:ascii="標楷體" w:hAnsi="標楷體"/>
          <w:b/>
          <w:sz w:val="32"/>
          <w:szCs w:val="32"/>
        </w:rPr>
        <w:t xml:space="preserve">         </w:t>
      </w:r>
      <w:r w:rsidRPr="00943B1E">
        <w:rPr>
          <w:rFonts w:ascii="標楷體" w:hAnsi="標楷體"/>
          <w:bCs/>
          <w:sz w:val="32"/>
          <w:szCs w:val="32"/>
        </w:rPr>
        <w:t>2.</w:t>
      </w:r>
      <w:r w:rsidRPr="00943B1E">
        <w:rPr>
          <w:rFonts w:ascii="標楷體" w:hAnsi="標楷體" w:hint="eastAsia"/>
          <w:sz w:val="32"/>
          <w:szCs w:val="32"/>
        </w:rPr>
        <w:t>會議紀錄同時確定。</w:t>
      </w:r>
    </w:p>
    <w:p w14:paraId="3E26B055" w14:textId="6AE5BF93" w:rsidR="001B294F" w:rsidRPr="00943B1E" w:rsidRDefault="001B294F" w:rsidP="00943B1E">
      <w:pPr>
        <w:kinsoku w:val="0"/>
        <w:overflowPunct w:val="0"/>
        <w:spacing w:line="460" w:lineRule="exact"/>
        <w:ind w:left="1419" w:hangingChars="443" w:hanging="1419"/>
        <w:jc w:val="both"/>
        <w:textAlignment w:val="baseline"/>
        <w:rPr>
          <w:rFonts w:ascii="標楷體" w:hAnsi="標楷體"/>
          <w:sz w:val="32"/>
          <w:szCs w:val="32"/>
        </w:rPr>
      </w:pPr>
      <w:r w:rsidRPr="00943B1E">
        <w:rPr>
          <w:rFonts w:ascii="標楷體" w:hAnsi="標楷體" w:hint="eastAsia"/>
          <w:b/>
          <w:sz w:val="32"/>
          <w:szCs w:val="32"/>
        </w:rPr>
        <w:t xml:space="preserve">  </w:t>
      </w:r>
    </w:p>
    <w:p w14:paraId="6938E38A" w14:textId="77777777" w:rsidR="001B294F" w:rsidRPr="00943B1E" w:rsidRDefault="001B294F" w:rsidP="00943B1E">
      <w:pPr>
        <w:pStyle w:val="2"/>
        <w:overflowPunct w:val="0"/>
        <w:spacing w:line="460" w:lineRule="exact"/>
        <w:ind w:left="1600" w:hangingChars="500" w:hanging="1600"/>
        <w:rPr>
          <w:rFonts w:ascii="標楷體" w:hAnsi="標楷體"/>
        </w:rPr>
      </w:pPr>
      <w:r w:rsidRPr="00943B1E">
        <w:rPr>
          <w:rFonts w:ascii="標楷體" w:hAnsi="標楷體" w:hint="eastAsia"/>
        </w:rPr>
        <w:t>參</w:t>
      </w:r>
      <w:r w:rsidRPr="00943B1E">
        <w:rPr>
          <w:rFonts w:ascii="標楷體" w:hAnsi="標楷體"/>
        </w:rPr>
        <w:t>、臨時動議</w:t>
      </w:r>
      <w:r w:rsidRPr="00943B1E">
        <w:rPr>
          <w:rFonts w:ascii="標楷體" w:hAnsi="標楷體" w:hint="eastAsia"/>
        </w:rPr>
        <w:t xml:space="preserve">   </w:t>
      </w:r>
    </w:p>
    <w:p w14:paraId="00BBDAFB" w14:textId="5F6B2E8F" w:rsidR="001B294F" w:rsidRPr="00943B1E" w:rsidRDefault="001B294F" w:rsidP="001B294F">
      <w:pPr>
        <w:overflowPunct w:val="0"/>
        <w:spacing w:line="460" w:lineRule="exact"/>
        <w:ind w:leftChars="100" w:left="980" w:hangingChars="200" w:hanging="640"/>
        <w:jc w:val="both"/>
        <w:textAlignment w:val="baseline"/>
        <w:rPr>
          <w:rFonts w:ascii="標楷體" w:hAnsi="標楷體"/>
          <w:sz w:val="32"/>
          <w:szCs w:val="32"/>
        </w:rPr>
      </w:pPr>
      <w:r w:rsidRPr="00943B1E">
        <w:rPr>
          <w:rFonts w:ascii="標楷體" w:hAnsi="標楷體" w:hint="eastAsia"/>
          <w:sz w:val="32"/>
          <w:szCs w:val="32"/>
        </w:rPr>
        <w:t>二、</w:t>
      </w:r>
      <w:r w:rsidRPr="00943B1E">
        <w:rPr>
          <w:rFonts w:ascii="標楷體" w:hAnsi="標楷體" w:cs="DFKaiShu-SB-Estd-BF" w:hint="eastAsia"/>
          <w:kern w:val="0"/>
          <w:sz w:val="32"/>
          <w:szCs w:val="32"/>
        </w:rPr>
        <w:t>銓敘</w:t>
      </w:r>
      <w:proofErr w:type="gramStart"/>
      <w:r w:rsidRPr="00943B1E">
        <w:rPr>
          <w:rFonts w:ascii="標楷體" w:hAnsi="標楷體" w:cs="DFKaiShu-SB-Estd-BF" w:hint="eastAsia"/>
          <w:kern w:val="0"/>
          <w:sz w:val="32"/>
          <w:szCs w:val="32"/>
        </w:rPr>
        <w:t>部議復</w:t>
      </w:r>
      <w:proofErr w:type="gramEnd"/>
      <w:r w:rsidRPr="00943B1E">
        <w:rPr>
          <w:rFonts w:ascii="標楷體" w:hAnsi="標楷體" w:cs="DFKaiShu-SB-Estd-BF" w:hint="eastAsia"/>
          <w:kern w:val="0"/>
          <w:sz w:val="32"/>
          <w:szCs w:val="32"/>
        </w:rPr>
        <w:t>行政院函送</w:t>
      </w:r>
      <w:r w:rsidRPr="00943B1E">
        <w:rPr>
          <w:rFonts w:ascii="標楷體" w:hAnsi="標楷體" w:hint="eastAsia"/>
          <w:color w:val="000000"/>
          <w:sz w:val="32"/>
          <w:szCs w:val="32"/>
        </w:rPr>
        <w:t>公立學校</w:t>
      </w:r>
      <w:r w:rsidRPr="00943B1E">
        <w:rPr>
          <w:rFonts w:ascii="標楷體" w:hAnsi="標楷體" w:cs="DFKaiShu-SB-Estd-BF" w:hint="eastAsia"/>
          <w:kern w:val="0"/>
          <w:sz w:val="32"/>
          <w:szCs w:val="32"/>
        </w:rPr>
        <w:t>教職員或遺族及陸海空軍軍官士官或遺族定期退撫（除）給與給付金額，擬自民國</w:t>
      </w:r>
      <w:r w:rsidRPr="00943B1E">
        <w:rPr>
          <w:rFonts w:ascii="標楷體" w:hAnsi="標楷體" w:cs="DFKaiShu-SB-Estd-BF"/>
          <w:kern w:val="0"/>
          <w:sz w:val="32"/>
          <w:szCs w:val="32"/>
        </w:rPr>
        <w:t xml:space="preserve">111 </w:t>
      </w:r>
      <w:r w:rsidRPr="00943B1E">
        <w:rPr>
          <w:rFonts w:ascii="標楷體" w:hAnsi="標楷體" w:cs="DFKaiShu-SB-Estd-BF" w:hint="eastAsia"/>
          <w:kern w:val="0"/>
          <w:sz w:val="32"/>
          <w:szCs w:val="32"/>
        </w:rPr>
        <w:t>年</w:t>
      </w:r>
      <w:r w:rsidRPr="00943B1E">
        <w:rPr>
          <w:rFonts w:ascii="標楷體" w:hAnsi="標楷體" w:cs="DFKaiShu-SB-Estd-BF"/>
          <w:kern w:val="0"/>
          <w:sz w:val="32"/>
          <w:szCs w:val="32"/>
        </w:rPr>
        <w:t>7</w:t>
      </w:r>
      <w:r w:rsidRPr="00943B1E">
        <w:rPr>
          <w:rFonts w:ascii="標楷體" w:hAnsi="標楷體" w:cs="DFKaiShu-SB-Estd-BF" w:hint="eastAsia"/>
          <w:kern w:val="0"/>
          <w:sz w:val="32"/>
          <w:szCs w:val="32"/>
        </w:rPr>
        <w:t>月</w:t>
      </w:r>
      <w:r w:rsidRPr="00943B1E">
        <w:rPr>
          <w:rFonts w:ascii="標楷體" w:hAnsi="標楷體" w:cs="DFKaiShu-SB-Estd-BF"/>
          <w:kern w:val="0"/>
          <w:sz w:val="32"/>
          <w:szCs w:val="32"/>
        </w:rPr>
        <w:t>1</w:t>
      </w:r>
      <w:r w:rsidRPr="00943B1E">
        <w:rPr>
          <w:rFonts w:ascii="標楷體" w:hAnsi="標楷體" w:cs="DFKaiShu-SB-Estd-BF" w:hint="eastAsia"/>
          <w:kern w:val="0"/>
          <w:sz w:val="32"/>
          <w:szCs w:val="32"/>
        </w:rPr>
        <w:t>日起調高</w:t>
      </w:r>
      <w:r w:rsidRPr="00943B1E">
        <w:rPr>
          <w:rFonts w:ascii="標楷體" w:hAnsi="標楷體" w:cs="DFKaiShu-SB-Estd-BF"/>
          <w:kern w:val="0"/>
          <w:sz w:val="32"/>
          <w:szCs w:val="32"/>
        </w:rPr>
        <w:t>2%</w:t>
      </w:r>
      <w:r w:rsidRPr="00943B1E">
        <w:rPr>
          <w:rFonts w:ascii="標楷體" w:hAnsi="標楷體" w:cs="DFKaiShu-SB-Estd-BF" w:hint="eastAsia"/>
          <w:kern w:val="0"/>
          <w:sz w:val="32"/>
          <w:szCs w:val="32"/>
        </w:rPr>
        <w:t>，請本院同意會同公告一案，請討論</w:t>
      </w:r>
      <w:r w:rsidRPr="00943B1E">
        <w:rPr>
          <w:rFonts w:ascii="標楷體" w:hAnsi="標楷體" w:hint="eastAsia"/>
          <w:color w:val="000000" w:themeColor="text1"/>
          <w:sz w:val="32"/>
          <w:szCs w:val="32"/>
        </w:rPr>
        <w:t>。</w:t>
      </w:r>
      <w:r w:rsidRPr="00943B1E">
        <w:rPr>
          <w:rFonts w:ascii="標楷體" w:hAnsi="標楷體" w:hint="eastAsia"/>
          <w:sz w:val="32"/>
          <w:szCs w:val="32"/>
        </w:rPr>
        <w:t xml:space="preserve"> </w:t>
      </w:r>
      <w:r w:rsidR="00943B1E" w:rsidRPr="00943B1E">
        <w:rPr>
          <w:rFonts w:ascii="標楷體" w:hAnsi="標楷體" w:hint="eastAsia"/>
          <w:sz w:val="32"/>
          <w:szCs w:val="32"/>
        </w:rPr>
        <w:t>(本案經主席依本院會議規則第15條規定提前處理</w:t>
      </w:r>
      <w:proofErr w:type="gramStart"/>
      <w:r w:rsidR="00943B1E" w:rsidRPr="00943B1E">
        <w:rPr>
          <w:rFonts w:ascii="標楷體" w:hAnsi="標楷體" w:hint="eastAsia"/>
          <w:sz w:val="32"/>
          <w:szCs w:val="32"/>
        </w:rPr>
        <w:t>）</w:t>
      </w:r>
      <w:proofErr w:type="gramEnd"/>
    </w:p>
    <w:p w14:paraId="0473C180" w14:textId="0A5747FB" w:rsidR="001B294F" w:rsidRPr="00943B1E" w:rsidRDefault="001B294F" w:rsidP="001B294F">
      <w:pPr>
        <w:pStyle w:val="2"/>
        <w:overflowPunct w:val="0"/>
        <w:spacing w:line="460" w:lineRule="exact"/>
        <w:ind w:leftChars="100" w:left="980" w:hanging="640"/>
        <w:rPr>
          <w:rFonts w:ascii="標楷體" w:hAnsi="標楷體"/>
          <w:bCs/>
        </w:rPr>
      </w:pPr>
      <w:r w:rsidRPr="00943B1E">
        <w:rPr>
          <w:rFonts w:ascii="標楷體" w:hAnsi="標楷體" w:hint="eastAsia"/>
        </w:rPr>
        <w:t xml:space="preserve">  </w:t>
      </w:r>
      <w:r w:rsidRPr="00943B1E">
        <w:rPr>
          <w:rFonts w:ascii="標楷體" w:hAnsi="標楷體" w:hint="eastAsia"/>
          <w:b/>
        </w:rPr>
        <w:t>決議：</w:t>
      </w:r>
      <w:bookmarkStart w:id="0" w:name="_Hlk100145804"/>
      <w:r w:rsidRPr="00943B1E">
        <w:rPr>
          <w:rFonts w:ascii="標楷體" w:hAnsi="標楷體" w:hint="eastAsia"/>
          <w:bCs/>
        </w:rPr>
        <w:t>1</w:t>
      </w:r>
      <w:r w:rsidRPr="00943B1E">
        <w:rPr>
          <w:rFonts w:ascii="標楷體" w:hAnsi="標楷體"/>
          <w:bCs/>
        </w:rPr>
        <w:t>.</w:t>
      </w:r>
      <w:r w:rsidRPr="00943B1E">
        <w:rPr>
          <w:rFonts w:ascii="標楷體" w:hAnsi="標楷體" w:hint="eastAsia"/>
        </w:rPr>
        <w:t>照部</w:t>
      </w:r>
      <w:proofErr w:type="gramStart"/>
      <w:r w:rsidRPr="00943B1E">
        <w:rPr>
          <w:rFonts w:ascii="標楷體" w:hAnsi="標楷體" w:hint="eastAsia"/>
        </w:rPr>
        <w:t>研</w:t>
      </w:r>
      <w:proofErr w:type="gramEnd"/>
      <w:r w:rsidRPr="00943B1E">
        <w:rPr>
          <w:rFonts w:ascii="標楷體" w:hAnsi="標楷體" w:hint="eastAsia"/>
        </w:rPr>
        <w:t>議意見通過，同意會同公告</w:t>
      </w:r>
      <w:bookmarkEnd w:id="0"/>
      <w:r w:rsidRPr="00943B1E">
        <w:rPr>
          <w:rFonts w:ascii="標楷體" w:hAnsi="標楷體" w:hint="eastAsia"/>
          <w:bCs/>
        </w:rPr>
        <w:t>。</w:t>
      </w:r>
    </w:p>
    <w:p w14:paraId="1F0114C5" w14:textId="5B2B6D9E" w:rsidR="001B294F" w:rsidRPr="00943B1E" w:rsidRDefault="001B294F" w:rsidP="00943B1E">
      <w:pPr>
        <w:kinsoku w:val="0"/>
        <w:overflowPunct w:val="0"/>
        <w:spacing w:line="460" w:lineRule="exact"/>
        <w:ind w:left="1364" w:hangingChars="443" w:hanging="1364"/>
        <w:jc w:val="both"/>
        <w:textAlignment w:val="baseline"/>
        <w:rPr>
          <w:rFonts w:ascii="標楷體" w:hAnsi="標楷體"/>
          <w:sz w:val="32"/>
          <w:szCs w:val="32"/>
        </w:rPr>
      </w:pPr>
      <w:r w:rsidRPr="00943B1E">
        <w:rPr>
          <w:rFonts w:ascii="標楷體" w:hAnsi="標楷體" w:hint="eastAsia"/>
          <w:spacing w:val="-6"/>
          <w:kern w:val="0"/>
          <w:sz w:val="32"/>
          <w:szCs w:val="32"/>
        </w:rPr>
        <w:t xml:space="preserve">         </w:t>
      </w:r>
      <w:r w:rsidR="00943B1E">
        <w:rPr>
          <w:rFonts w:ascii="標楷體" w:hAnsi="標楷體" w:hint="eastAsia"/>
          <w:spacing w:val="-6"/>
          <w:kern w:val="0"/>
          <w:sz w:val="32"/>
          <w:szCs w:val="32"/>
        </w:rPr>
        <w:t xml:space="preserve"> </w:t>
      </w:r>
      <w:r w:rsidRPr="00943B1E">
        <w:rPr>
          <w:rFonts w:ascii="標楷體" w:hAnsi="標楷體" w:hint="eastAsia"/>
          <w:spacing w:val="-6"/>
          <w:kern w:val="0"/>
          <w:sz w:val="32"/>
          <w:szCs w:val="32"/>
        </w:rPr>
        <w:t xml:space="preserve"> </w:t>
      </w:r>
      <w:r w:rsidRPr="00943B1E">
        <w:rPr>
          <w:rFonts w:ascii="標楷體" w:hAnsi="標楷體"/>
          <w:bCs/>
          <w:sz w:val="32"/>
          <w:szCs w:val="32"/>
        </w:rPr>
        <w:t>2.</w:t>
      </w:r>
      <w:r w:rsidRPr="00943B1E">
        <w:rPr>
          <w:rFonts w:ascii="標楷體" w:hAnsi="標楷體" w:hint="eastAsia"/>
          <w:sz w:val="32"/>
          <w:szCs w:val="32"/>
        </w:rPr>
        <w:t>會議紀錄同時確定。</w:t>
      </w:r>
    </w:p>
    <w:p w14:paraId="7B7FED24" w14:textId="75B9761C" w:rsidR="001B294F" w:rsidRDefault="001B294F" w:rsidP="00943B1E">
      <w:pPr>
        <w:kinsoku w:val="0"/>
        <w:overflowPunct w:val="0"/>
        <w:spacing w:line="460" w:lineRule="exact"/>
        <w:ind w:left="1418" w:hangingChars="443" w:hanging="1418"/>
        <w:jc w:val="both"/>
        <w:textAlignment w:val="baseline"/>
        <w:rPr>
          <w:rFonts w:ascii="標楷體" w:hAnsi="標楷體"/>
          <w:sz w:val="32"/>
          <w:szCs w:val="32"/>
        </w:rPr>
      </w:pPr>
    </w:p>
    <w:p w14:paraId="66F51013" w14:textId="2DF6B68E" w:rsidR="001B294F" w:rsidRPr="001B294F" w:rsidRDefault="001B294F" w:rsidP="00943B1E">
      <w:pPr>
        <w:kinsoku w:val="0"/>
        <w:overflowPunct w:val="0"/>
        <w:spacing w:line="460" w:lineRule="exact"/>
        <w:ind w:left="1418" w:hangingChars="443" w:hanging="1418"/>
        <w:jc w:val="both"/>
        <w:textAlignment w:val="baseline"/>
        <w:rPr>
          <w:rFonts w:ascii="標楷體" w:hAnsi="標楷體"/>
          <w:spacing w:val="-6"/>
          <w:kern w:val="0"/>
        </w:rPr>
      </w:pPr>
      <w:r w:rsidRPr="00BB03E1">
        <w:rPr>
          <w:rFonts w:ascii="標楷體" w:hAnsi="標楷體" w:hint="eastAsia"/>
          <w:sz w:val="32"/>
          <w:szCs w:val="32"/>
        </w:rPr>
        <w:t>壹、</w:t>
      </w:r>
      <w:r w:rsidRPr="00BB03E1">
        <w:rPr>
          <w:rFonts w:ascii="標楷體" w:hAnsi="標楷體"/>
          <w:sz w:val="32"/>
          <w:szCs w:val="32"/>
        </w:rPr>
        <w:t>報告事項</w:t>
      </w:r>
    </w:p>
    <w:p w14:paraId="71EA529A" w14:textId="76FC9E62" w:rsidR="00F53842" w:rsidRPr="00F53842" w:rsidRDefault="00DB18D8" w:rsidP="00FE61EB">
      <w:pPr>
        <w:pStyle w:val="2"/>
        <w:overflowPunct w:val="0"/>
        <w:spacing w:line="460" w:lineRule="exact"/>
        <w:ind w:leftChars="100" w:left="956" w:hanging="616"/>
        <w:rPr>
          <w:rFonts w:ascii="標楷體" w:hAnsi="標楷體" w:cs="Courier New"/>
        </w:rPr>
      </w:pPr>
      <w:r w:rsidRPr="00E07032">
        <w:rPr>
          <w:rFonts w:ascii="標楷體" w:hAnsi="標楷體" w:hint="eastAsia"/>
          <w:spacing w:val="-6"/>
          <w:kern w:val="0"/>
        </w:rPr>
        <w:t>四、</w:t>
      </w:r>
      <w:r w:rsidR="00E312B8">
        <w:rPr>
          <w:rFonts w:ascii="標楷體" w:hAnsi="標楷體" w:hint="eastAsia"/>
          <w:spacing w:val="-6"/>
          <w:kern w:val="0"/>
        </w:rPr>
        <w:t>考選部</w:t>
      </w:r>
      <w:r w:rsidR="00EE6AF7" w:rsidRPr="00300718">
        <w:rPr>
          <w:rFonts w:ascii="標楷體" w:hAnsi="標楷體" w:hint="eastAsia"/>
          <w:color w:val="000000" w:themeColor="text1"/>
        </w:rPr>
        <w:t>業務報告</w:t>
      </w:r>
      <w:r w:rsidR="00EE6AF7" w:rsidRPr="00300718">
        <w:rPr>
          <w:rFonts w:ascii="標楷體" w:hAnsi="標楷體" w:hint="eastAsia"/>
        </w:rPr>
        <w:t>(</w:t>
      </w:r>
      <w:proofErr w:type="gramStart"/>
      <w:r w:rsidR="00E312B8">
        <w:rPr>
          <w:rFonts w:ascii="標楷體" w:hAnsi="標楷體" w:hint="eastAsia"/>
        </w:rPr>
        <w:t>許部長舒翔</w:t>
      </w:r>
      <w:r w:rsidR="00EE6AF7" w:rsidRPr="00DA1A7D">
        <w:rPr>
          <w:rFonts w:ascii="標楷體" w:hAnsi="標楷體" w:hint="eastAsia"/>
        </w:rPr>
        <w:t>報告</w:t>
      </w:r>
      <w:proofErr w:type="gramEnd"/>
      <w:r w:rsidR="00EE6AF7">
        <w:rPr>
          <w:rFonts w:ascii="標楷體" w:hAnsi="標楷體" w:hint="eastAsia"/>
        </w:rPr>
        <w:t>)</w:t>
      </w:r>
      <w:r w:rsidR="00EE6AF7" w:rsidRPr="003A2EAF">
        <w:rPr>
          <w:rFonts w:ascii="標楷體" w:hAnsi="標楷體" w:hint="eastAsia"/>
        </w:rPr>
        <w:t>：</w:t>
      </w:r>
      <w:r w:rsidR="000E433A" w:rsidRPr="00804AE0">
        <w:rPr>
          <w:rFonts w:ascii="標楷體" w:hAnsi="標楷體" w:hint="eastAsia"/>
          <w:bCs/>
        </w:rPr>
        <w:t>現代化政府治理人才所需之中文能力分析</w:t>
      </w:r>
      <w:r w:rsidR="000E433A" w:rsidRPr="00804AE0">
        <w:rPr>
          <w:rFonts w:ascii="標楷體" w:hAnsi="標楷體"/>
          <w:bCs/>
        </w:rPr>
        <w:t xml:space="preserve"> </w:t>
      </w:r>
      <w:r w:rsidRPr="00130777">
        <w:rPr>
          <w:rFonts w:ascii="標楷體" w:hAnsi="標楷體" w:cs="Courier New"/>
          <w:bCs/>
        </w:rPr>
        <w:t xml:space="preserve"> </w:t>
      </w:r>
    </w:p>
    <w:p w14:paraId="7F9BFF6A" w14:textId="11753AA4" w:rsidR="00A90D0F" w:rsidRPr="006053FF" w:rsidRDefault="00004BC0" w:rsidP="00004BC0">
      <w:pPr>
        <w:pStyle w:val="30"/>
        <w:overflowPunct w:val="0"/>
        <w:spacing w:line="460" w:lineRule="exact"/>
        <w:ind w:leftChars="188" w:left="959" w:hangingChars="100" w:hanging="320"/>
        <w:rPr>
          <w:rFonts w:ascii="標楷體" w:hAnsi="標楷體"/>
          <w:b/>
          <w:bCs/>
        </w:rPr>
      </w:pPr>
      <w:r w:rsidRPr="005074C0">
        <w:rPr>
          <w:rFonts w:ascii="標楷體" w:hAnsi="標楷體" w:hint="eastAsia"/>
          <w:b/>
        </w:rPr>
        <w:lastRenderedPageBreak/>
        <w:t>陳委員錦生：</w:t>
      </w:r>
      <w:r w:rsidR="006053FF" w:rsidRPr="006053FF">
        <w:rPr>
          <w:rStyle w:val="ac"/>
          <w:rFonts w:ascii="標楷體" w:hAnsi="標楷體" w:hint="eastAsia"/>
          <w:b w:val="0"/>
          <w:bCs w:val="0"/>
        </w:rPr>
        <w:t>1.本次報告主題為現代化政府治理人才所需之中文能力分析，所謂現代化即是與現代人溝通，過於文言文的用語並無用處，簡單清楚明瞭，又不流於通俗，方為國家考試所需</w:t>
      </w:r>
      <w:proofErr w:type="gramStart"/>
      <w:r w:rsidR="006053FF" w:rsidRPr="006053FF">
        <w:rPr>
          <w:rStyle w:val="ac"/>
          <w:rFonts w:ascii="標楷體" w:hAnsi="標楷體" w:hint="eastAsia"/>
          <w:b w:val="0"/>
          <w:bCs w:val="0"/>
        </w:rPr>
        <w:t>列考衡鑑</w:t>
      </w:r>
      <w:proofErr w:type="gramEnd"/>
      <w:r w:rsidR="006053FF" w:rsidRPr="006053FF">
        <w:rPr>
          <w:rStyle w:val="ac"/>
          <w:rFonts w:ascii="標楷體" w:hAnsi="標楷體" w:hint="eastAsia"/>
          <w:b w:val="0"/>
          <w:bCs w:val="0"/>
        </w:rPr>
        <w:t>的中文修養。由</w:t>
      </w:r>
      <w:proofErr w:type="gramStart"/>
      <w:r w:rsidR="006053FF" w:rsidRPr="006053FF">
        <w:rPr>
          <w:rStyle w:val="ac"/>
          <w:rFonts w:ascii="標楷體" w:hAnsi="標楷體" w:hint="eastAsia"/>
          <w:b w:val="0"/>
          <w:bCs w:val="0"/>
        </w:rPr>
        <w:t>各國列考本國</w:t>
      </w:r>
      <w:proofErr w:type="gramEnd"/>
      <w:r w:rsidR="006053FF" w:rsidRPr="006053FF">
        <w:rPr>
          <w:rStyle w:val="ac"/>
          <w:rFonts w:ascii="標楷體" w:hAnsi="標楷體" w:hint="eastAsia"/>
          <w:b w:val="0"/>
          <w:bCs w:val="0"/>
        </w:rPr>
        <w:t>語文科目觀之，部分國家未將本國語</w:t>
      </w:r>
      <w:r w:rsidR="00FB20CC" w:rsidRPr="006053FF">
        <w:rPr>
          <w:rStyle w:val="ac"/>
          <w:rFonts w:ascii="標楷體" w:hAnsi="標楷體" w:hint="eastAsia"/>
          <w:b w:val="0"/>
          <w:bCs w:val="0"/>
        </w:rPr>
        <w:t>文</w:t>
      </w:r>
      <w:r w:rsidR="006053FF" w:rsidRPr="006053FF">
        <w:rPr>
          <w:rStyle w:val="ac"/>
          <w:rFonts w:ascii="標楷體" w:hAnsi="標楷體" w:hint="eastAsia"/>
          <w:b w:val="0"/>
          <w:bCs w:val="0"/>
        </w:rPr>
        <w:t>單獨列為考科，部分則以作文方式測驗。茲舉法國高考係以哲學申論題測驗，可在該類組3大題中自由選擇1題作答，題目包含「承擔自己的義務是不是就是意</w:t>
      </w:r>
      <w:proofErr w:type="gramStart"/>
      <w:r w:rsidR="006053FF" w:rsidRPr="006053FF">
        <w:rPr>
          <w:rStyle w:val="ac"/>
          <w:rFonts w:ascii="標楷體" w:hAnsi="標楷體" w:hint="eastAsia"/>
          <w:b w:val="0"/>
          <w:bCs w:val="0"/>
        </w:rPr>
        <w:t>謂著</w:t>
      </w:r>
      <w:proofErr w:type="gramEnd"/>
      <w:r w:rsidR="006053FF" w:rsidRPr="006053FF">
        <w:rPr>
          <w:rStyle w:val="ac"/>
          <w:rFonts w:ascii="標楷體" w:hAnsi="標楷體" w:hint="eastAsia"/>
          <w:b w:val="0"/>
          <w:bCs w:val="0"/>
        </w:rPr>
        <w:t>放棄了自由」、「道德是好的政策嗎」、「法律能夠給我們帶來幸福嗎」等類題目，測驗時間長達4小時，以檢測應考人本國語文之邏輯思維與推理能力。</w:t>
      </w:r>
      <w:proofErr w:type="gramStart"/>
      <w:r w:rsidR="006053FF" w:rsidRPr="006053FF">
        <w:rPr>
          <w:rStyle w:val="ac"/>
          <w:rFonts w:ascii="標楷體" w:hAnsi="標楷體" w:hint="eastAsia"/>
          <w:b w:val="0"/>
          <w:bCs w:val="0"/>
        </w:rPr>
        <w:t>另舉香港</w:t>
      </w:r>
      <w:proofErr w:type="gramEnd"/>
      <w:r w:rsidR="006053FF" w:rsidRPr="006053FF">
        <w:rPr>
          <w:rStyle w:val="ac"/>
          <w:rFonts w:ascii="標楷體" w:hAnsi="標楷體" w:hint="eastAsia"/>
          <w:b w:val="0"/>
          <w:bCs w:val="0"/>
        </w:rPr>
        <w:t>公務人員中文</w:t>
      </w:r>
      <w:proofErr w:type="gramStart"/>
      <w:r w:rsidR="006053FF" w:rsidRPr="006053FF">
        <w:rPr>
          <w:rStyle w:val="ac"/>
          <w:rFonts w:ascii="標楷體" w:hAnsi="標楷體" w:hint="eastAsia"/>
          <w:b w:val="0"/>
          <w:bCs w:val="0"/>
        </w:rPr>
        <w:t>檢定考為例</w:t>
      </w:r>
      <w:proofErr w:type="gramEnd"/>
      <w:r w:rsidR="006053FF" w:rsidRPr="006053FF">
        <w:rPr>
          <w:rStyle w:val="ac"/>
          <w:rFonts w:ascii="標楷體" w:hAnsi="標楷體" w:hint="eastAsia"/>
          <w:b w:val="0"/>
          <w:bCs w:val="0"/>
        </w:rPr>
        <w:t>，檢定內容包含錯別字</w:t>
      </w:r>
      <w:r w:rsidR="00F3532E">
        <w:rPr>
          <w:rStyle w:val="ac"/>
          <w:rFonts w:ascii="標楷體" w:hAnsi="標楷體" w:hint="eastAsia"/>
          <w:b w:val="0"/>
          <w:bCs w:val="0"/>
        </w:rPr>
        <w:t>辨</w:t>
      </w:r>
      <w:r w:rsidR="006053FF" w:rsidRPr="006053FF">
        <w:rPr>
          <w:rStyle w:val="ac"/>
          <w:rFonts w:ascii="標楷體" w:hAnsi="標楷體" w:hint="eastAsia"/>
          <w:b w:val="0"/>
          <w:bCs w:val="0"/>
        </w:rPr>
        <w:t>證、使用合乎現代邏輯及性別平權等適當用語，不列入計分，但須通過中文運用檢定始能參加香港公務人員考試。綜上，有關我國公務人員所需具備的中文程度及檢測方式，以及參考香港模式以中文能力檢定，作為公務人員考試的應考資格等，值得</w:t>
      </w:r>
      <w:proofErr w:type="gramStart"/>
      <w:r w:rsidR="006053FF" w:rsidRPr="006053FF">
        <w:rPr>
          <w:rStyle w:val="ac"/>
          <w:rFonts w:ascii="標楷體" w:hAnsi="標楷體" w:hint="eastAsia"/>
          <w:b w:val="0"/>
          <w:bCs w:val="0"/>
        </w:rPr>
        <w:t>慎酌。</w:t>
      </w:r>
      <w:proofErr w:type="gramEnd"/>
      <w:r w:rsidR="006053FF" w:rsidRPr="006053FF">
        <w:rPr>
          <w:rStyle w:val="ac"/>
          <w:rFonts w:ascii="標楷體" w:hAnsi="標楷體" w:hint="eastAsia"/>
          <w:b w:val="0"/>
          <w:bCs w:val="0"/>
        </w:rPr>
        <w:t>2.簡報第6頁我國國文科目試題</w:t>
      </w:r>
      <w:proofErr w:type="gramStart"/>
      <w:r w:rsidR="006053FF" w:rsidRPr="006053FF">
        <w:rPr>
          <w:rStyle w:val="ac"/>
          <w:rFonts w:ascii="標楷體" w:hAnsi="標楷體" w:hint="eastAsia"/>
          <w:b w:val="0"/>
          <w:bCs w:val="0"/>
        </w:rPr>
        <w:t>題</w:t>
      </w:r>
      <w:proofErr w:type="gramEnd"/>
      <w:r w:rsidR="006053FF" w:rsidRPr="006053FF">
        <w:rPr>
          <w:rStyle w:val="ac"/>
          <w:rFonts w:ascii="標楷體" w:hAnsi="標楷體" w:hint="eastAsia"/>
          <w:b w:val="0"/>
          <w:bCs w:val="0"/>
        </w:rPr>
        <w:t>型的沿革，自112年起，高考三級及普通考試國文科目將由作文60%、公文20%及測驗20%，變更為作文80%及測驗20%，高考二級自113年起，國文科目將由作文60%、公文20%及測驗20%，變更為作文100%。為何高考二級不自112年即廢除測驗題型，而須至113年才變革？有何困難之處？請部說明。3.作文在不同科別可有不同的表達方式。以近10年高考作文題目「人生裡的重要事物」、「衡</w:t>
      </w:r>
      <w:proofErr w:type="gramStart"/>
      <w:r w:rsidR="006053FF" w:rsidRPr="006053FF">
        <w:rPr>
          <w:rStyle w:val="ac"/>
          <w:rFonts w:ascii="標楷體" w:hAnsi="標楷體" w:hint="eastAsia"/>
          <w:b w:val="0"/>
          <w:bCs w:val="0"/>
        </w:rPr>
        <w:t>情酌理，守正修仁</w:t>
      </w:r>
      <w:proofErr w:type="gramEnd"/>
      <w:r w:rsidR="006053FF" w:rsidRPr="006053FF">
        <w:rPr>
          <w:rStyle w:val="ac"/>
          <w:rFonts w:ascii="標楷體" w:hAnsi="標楷體" w:hint="eastAsia"/>
          <w:b w:val="0"/>
          <w:bCs w:val="0"/>
        </w:rPr>
        <w:t>」、「</w:t>
      </w:r>
      <w:proofErr w:type="gramStart"/>
      <w:r w:rsidR="006053FF" w:rsidRPr="006053FF">
        <w:rPr>
          <w:rStyle w:val="ac"/>
          <w:rFonts w:ascii="標楷體" w:hAnsi="標楷體" w:hint="eastAsia"/>
          <w:b w:val="0"/>
          <w:bCs w:val="0"/>
        </w:rPr>
        <w:t>恪</w:t>
      </w:r>
      <w:proofErr w:type="gramEnd"/>
      <w:r w:rsidR="006053FF" w:rsidRPr="006053FF">
        <w:rPr>
          <w:rStyle w:val="ac"/>
          <w:rFonts w:ascii="標楷體" w:hAnsi="標楷體" w:hint="eastAsia"/>
          <w:b w:val="0"/>
          <w:bCs w:val="0"/>
        </w:rPr>
        <w:t>盡職守，主動積極」等為例，部分題目用以衡</w:t>
      </w:r>
      <w:proofErr w:type="gramStart"/>
      <w:r w:rsidR="006053FF" w:rsidRPr="006053FF">
        <w:rPr>
          <w:rStyle w:val="ac"/>
          <w:rFonts w:ascii="標楷體" w:hAnsi="標楷體" w:hint="eastAsia"/>
          <w:b w:val="0"/>
          <w:bCs w:val="0"/>
        </w:rPr>
        <w:t>鑑</w:t>
      </w:r>
      <w:proofErr w:type="gramEnd"/>
      <w:r w:rsidR="006053FF" w:rsidRPr="006053FF">
        <w:rPr>
          <w:rStyle w:val="ac"/>
          <w:rFonts w:ascii="標楷體" w:hAnsi="標楷體" w:hint="eastAsia"/>
          <w:b w:val="0"/>
          <w:bCs w:val="0"/>
        </w:rPr>
        <w:t>應考人的邏輯、思考及論述能力或有偏差。茲因專業科目申論題型已可測驗應考人上開能力，須否再透過國文科目衡</w:t>
      </w:r>
      <w:proofErr w:type="gramStart"/>
      <w:r w:rsidR="006053FF" w:rsidRPr="006053FF">
        <w:rPr>
          <w:rStyle w:val="ac"/>
          <w:rFonts w:ascii="標楷體" w:hAnsi="標楷體" w:hint="eastAsia"/>
          <w:b w:val="0"/>
          <w:bCs w:val="0"/>
        </w:rPr>
        <w:t>鑑</w:t>
      </w:r>
      <w:proofErr w:type="gramEnd"/>
      <w:r w:rsidR="006053FF" w:rsidRPr="006053FF">
        <w:rPr>
          <w:rStyle w:val="ac"/>
          <w:rFonts w:ascii="標楷體" w:hAnsi="標楷體" w:hint="eastAsia"/>
          <w:b w:val="0"/>
          <w:bCs w:val="0"/>
        </w:rPr>
        <w:t>？值得思考。</w:t>
      </w:r>
    </w:p>
    <w:p w14:paraId="51054439" w14:textId="60BCE195" w:rsidR="00A90D0F" w:rsidRPr="00A90D0F" w:rsidRDefault="00A90D0F" w:rsidP="00A90D0F">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000D55" w:rsidRPr="00865068">
        <w:rPr>
          <w:rFonts w:ascii="標楷體" w:hAnsi="標楷體" w:hint="eastAsia"/>
        </w:rPr>
        <w:t>1.</w:t>
      </w:r>
      <w:r w:rsidR="00000D55">
        <w:rPr>
          <w:rFonts w:ascii="標楷體" w:hAnsi="標楷體" w:hint="eastAsia"/>
        </w:rPr>
        <w:t>依</w:t>
      </w:r>
      <w:r w:rsidR="00000D55" w:rsidRPr="00865068">
        <w:rPr>
          <w:rFonts w:ascii="標楷體" w:hAnsi="標楷體" w:hint="eastAsia"/>
        </w:rPr>
        <w:t>簡報第5頁</w:t>
      </w:r>
      <w:r w:rsidR="00000D55">
        <w:rPr>
          <w:rFonts w:ascii="標楷體" w:hAnsi="標楷體" w:hint="eastAsia"/>
        </w:rPr>
        <w:t>所示</w:t>
      </w:r>
      <w:r w:rsidR="00000D55" w:rsidRPr="00865068">
        <w:rPr>
          <w:rFonts w:ascii="標楷體" w:hAnsi="標楷體" w:hint="eastAsia"/>
        </w:rPr>
        <w:t>，我國國文科目試題型式之沿革，87年以前高普考試國文科目試題包含論文與公文，自92年7月起則將論文改為作文，並增加測驗題；99年將初等考試全面改為測驗題型，</w:t>
      </w:r>
      <w:proofErr w:type="gramStart"/>
      <w:r w:rsidR="00000D55" w:rsidRPr="00865068">
        <w:rPr>
          <w:rFonts w:ascii="標楷體" w:hAnsi="標楷體" w:hint="eastAsia"/>
        </w:rPr>
        <w:t>不再列考作文</w:t>
      </w:r>
      <w:proofErr w:type="gramEnd"/>
      <w:r w:rsidR="00000D55" w:rsidRPr="00865068">
        <w:rPr>
          <w:rFonts w:ascii="標楷體" w:hAnsi="標楷體" w:hint="eastAsia"/>
        </w:rPr>
        <w:t>與公文。由以上</w:t>
      </w:r>
      <w:r w:rsidR="00000D55" w:rsidRPr="00865068">
        <w:rPr>
          <w:rFonts w:ascii="標楷體" w:hAnsi="標楷體" w:hint="eastAsia"/>
        </w:rPr>
        <w:lastRenderedPageBreak/>
        <w:t>沿革</w:t>
      </w:r>
      <w:r w:rsidR="00000D55">
        <w:rPr>
          <w:rFonts w:ascii="標楷體" w:hAnsi="標楷體" w:hint="eastAsia"/>
        </w:rPr>
        <w:t>觀之</w:t>
      </w:r>
      <w:r w:rsidR="00000D55" w:rsidRPr="00865068">
        <w:rPr>
          <w:rFonts w:ascii="標楷體" w:hAnsi="標楷體" w:hint="eastAsia"/>
        </w:rPr>
        <w:t>，國文科目</w:t>
      </w:r>
      <w:r w:rsidR="00000D55">
        <w:rPr>
          <w:rFonts w:ascii="標楷體" w:hAnsi="標楷體" w:hint="eastAsia"/>
        </w:rPr>
        <w:t>改革</w:t>
      </w:r>
      <w:r w:rsidR="00000D55" w:rsidRPr="00865068">
        <w:rPr>
          <w:rFonts w:ascii="標楷體" w:hAnsi="標楷體" w:hint="eastAsia"/>
        </w:rPr>
        <w:t>迄今已20年</w:t>
      </w:r>
      <w:r w:rsidR="00000D55">
        <w:rPr>
          <w:rFonts w:ascii="標楷體" w:hAnsi="標楷體" w:hint="eastAsia"/>
        </w:rPr>
        <w:t>，</w:t>
      </w:r>
      <w:r w:rsidR="00000D55" w:rsidRPr="00865068">
        <w:rPr>
          <w:rFonts w:ascii="標楷體" w:hAnsi="標楷體" w:hint="eastAsia"/>
        </w:rPr>
        <w:t>無論民眾、社會乃至國家</w:t>
      </w:r>
      <w:r w:rsidR="00000D55">
        <w:rPr>
          <w:rFonts w:ascii="標楷體" w:hAnsi="標楷體" w:hint="eastAsia"/>
        </w:rPr>
        <w:t>，</w:t>
      </w:r>
      <w:r w:rsidR="00000D55" w:rsidRPr="00865068">
        <w:rPr>
          <w:rFonts w:ascii="標楷體" w:hAnsi="標楷體" w:hint="eastAsia"/>
        </w:rPr>
        <w:t>對於公務人員中文能力之要求已有重大轉變，</w:t>
      </w:r>
      <w:r w:rsidR="00000D55">
        <w:rPr>
          <w:rFonts w:ascii="標楷體" w:hAnsi="標楷體" w:hint="eastAsia"/>
        </w:rPr>
        <w:t>本次報告</w:t>
      </w:r>
      <w:r w:rsidR="00000D55" w:rsidRPr="00865068">
        <w:rPr>
          <w:rFonts w:ascii="標楷體" w:hAnsi="標楷體" w:hint="eastAsia"/>
        </w:rPr>
        <w:t>揭示之規劃方案及當前社會氛圍，確</w:t>
      </w:r>
      <w:r w:rsidR="00000D55">
        <w:rPr>
          <w:rFonts w:ascii="標楷體" w:hAnsi="標楷體" w:hint="eastAsia"/>
        </w:rPr>
        <w:t>屬</w:t>
      </w:r>
      <w:r w:rsidR="00000D55" w:rsidRPr="00865068">
        <w:rPr>
          <w:rFonts w:ascii="標楷體" w:hAnsi="標楷體" w:hint="eastAsia"/>
        </w:rPr>
        <w:t>推動國文科目試題型</w:t>
      </w:r>
      <w:r w:rsidR="00F3532E">
        <w:rPr>
          <w:rFonts w:ascii="標楷體" w:hAnsi="標楷體" w:hint="eastAsia"/>
        </w:rPr>
        <w:t>式</w:t>
      </w:r>
      <w:r w:rsidR="00000D55" w:rsidRPr="00865068">
        <w:rPr>
          <w:rFonts w:ascii="標楷體" w:hAnsi="標楷體" w:hint="eastAsia"/>
        </w:rPr>
        <w:t>轉型的良好時機。2.公務人員透過撰寫文章表達對特定事</w:t>
      </w:r>
      <w:r w:rsidR="00000D55">
        <w:rPr>
          <w:rFonts w:ascii="標楷體" w:hAnsi="標楷體" w:hint="eastAsia"/>
        </w:rPr>
        <w:t>務</w:t>
      </w:r>
      <w:r w:rsidR="00000D55" w:rsidRPr="00865068">
        <w:rPr>
          <w:rFonts w:ascii="標楷體" w:hAnsi="標楷體" w:hint="eastAsia"/>
        </w:rPr>
        <w:t>的想法</w:t>
      </w:r>
      <w:r w:rsidR="00000D55">
        <w:rPr>
          <w:rFonts w:ascii="標楷體" w:hAnsi="標楷體" w:hint="eastAsia"/>
        </w:rPr>
        <w:t>及</w:t>
      </w:r>
      <w:r w:rsidR="00000D55" w:rsidRPr="00865068">
        <w:rPr>
          <w:rFonts w:ascii="標楷體" w:hAnsi="標楷體" w:hint="eastAsia"/>
        </w:rPr>
        <w:t>辦理業務之理解，是</w:t>
      </w:r>
      <w:r w:rsidR="00000D55">
        <w:rPr>
          <w:rFonts w:ascii="標楷體" w:hAnsi="標楷體" w:hint="eastAsia"/>
        </w:rPr>
        <w:t>很</w:t>
      </w:r>
      <w:r w:rsidR="00000D55" w:rsidRPr="00865068">
        <w:rPr>
          <w:rFonts w:ascii="標楷體" w:hAnsi="標楷體" w:hint="eastAsia"/>
        </w:rPr>
        <w:t>重要</w:t>
      </w:r>
      <w:r w:rsidR="00000D55">
        <w:rPr>
          <w:rFonts w:ascii="標楷體" w:hAnsi="標楷體" w:hint="eastAsia"/>
        </w:rPr>
        <w:t>的基本</w:t>
      </w:r>
      <w:r w:rsidR="00000D55" w:rsidRPr="00865068">
        <w:rPr>
          <w:rFonts w:ascii="標楷體" w:hAnsi="標楷體" w:hint="eastAsia"/>
        </w:rPr>
        <w:t>能力。有關國文</w:t>
      </w:r>
      <w:r w:rsidR="00000D55">
        <w:rPr>
          <w:rFonts w:ascii="標楷體" w:hAnsi="標楷體" w:hint="eastAsia"/>
        </w:rPr>
        <w:t>科目</w:t>
      </w:r>
      <w:r w:rsidR="00000D55" w:rsidRPr="00865068">
        <w:rPr>
          <w:rFonts w:ascii="標楷體" w:hAnsi="標楷體" w:hint="eastAsia"/>
        </w:rPr>
        <w:t>之改革</w:t>
      </w:r>
      <w:r w:rsidR="00000D55">
        <w:rPr>
          <w:rFonts w:ascii="標楷體" w:hAnsi="標楷體" w:hint="eastAsia"/>
        </w:rPr>
        <w:t>，</w:t>
      </w:r>
      <w:r w:rsidR="00000D55" w:rsidRPr="00865068">
        <w:rPr>
          <w:rFonts w:ascii="標楷體" w:hAnsi="標楷體" w:hint="eastAsia"/>
        </w:rPr>
        <w:t>仍應保留文字表達、邏輯思考等能力</w:t>
      </w:r>
      <w:r w:rsidR="00000D55">
        <w:rPr>
          <w:rFonts w:ascii="標楷體" w:hAnsi="標楷體" w:hint="eastAsia"/>
        </w:rPr>
        <w:t>之</w:t>
      </w:r>
      <w:r w:rsidR="00000D55" w:rsidRPr="00865068">
        <w:rPr>
          <w:rFonts w:ascii="標楷體" w:hAnsi="標楷體" w:hint="eastAsia"/>
        </w:rPr>
        <w:t>測驗內涵</w:t>
      </w:r>
      <w:r w:rsidR="00000D55">
        <w:rPr>
          <w:rFonts w:ascii="標楷體" w:hAnsi="標楷體" w:hint="eastAsia"/>
        </w:rPr>
        <w:t>，</w:t>
      </w:r>
      <w:r w:rsidR="00000D55" w:rsidRPr="00865068">
        <w:rPr>
          <w:rFonts w:ascii="標楷體" w:hAnsi="標楷體" w:hint="eastAsia"/>
        </w:rPr>
        <w:t>不僅限於單一寫作，應採取更多元</w:t>
      </w:r>
      <w:r w:rsidR="00000D55">
        <w:rPr>
          <w:rFonts w:ascii="標楷體" w:hAnsi="標楷體" w:hint="eastAsia"/>
        </w:rPr>
        <w:t>型</w:t>
      </w:r>
      <w:r w:rsidR="00000D55" w:rsidRPr="00865068">
        <w:rPr>
          <w:rFonts w:ascii="標楷體" w:hAnsi="標楷體" w:hint="eastAsia"/>
        </w:rPr>
        <w:t>式的寫作測驗，透過多元化的題型，</w:t>
      </w:r>
      <w:proofErr w:type="gramStart"/>
      <w:r w:rsidR="00000D55" w:rsidRPr="00865068">
        <w:rPr>
          <w:rFonts w:ascii="標楷體" w:hAnsi="標楷體" w:hint="eastAsia"/>
        </w:rPr>
        <w:t>儘</w:t>
      </w:r>
      <w:proofErr w:type="gramEnd"/>
      <w:r w:rsidR="00000D55" w:rsidRPr="00865068">
        <w:rPr>
          <w:rFonts w:ascii="標楷體" w:hAnsi="標楷體" w:hint="eastAsia"/>
        </w:rPr>
        <w:t>可能地了解應考人綜合性</w:t>
      </w:r>
      <w:r w:rsidR="00000D55">
        <w:rPr>
          <w:rFonts w:ascii="標楷體" w:hAnsi="標楷體" w:hint="eastAsia"/>
        </w:rPr>
        <w:t>的</w:t>
      </w:r>
      <w:r w:rsidR="00000D55" w:rsidRPr="00865068">
        <w:rPr>
          <w:rFonts w:ascii="標楷體" w:hAnsi="標楷體" w:hint="eastAsia"/>
        </w:rPr>
        <w:t>中文能力。3.簡報第14頁未來精進方向，部</w:t>
      </w:r>
      <w:r w:rsidR="00000D55">
        <w:rPr>
          <w:rFonts w:ascii="標楷體" w:hAnsi="標楷體" w:hint="eastAsia"/>
        </w:rPr>
        <w:t>規劃將</w:t>
      </w:r>
      <w:r w:rsidR="00000D55" w:rsidRPr="00865068">
        <w:rPr>
          <w:rFonts w:ascii="標楷體" w:hAnsi="標楷體" w:hint="eastAsia"/>
        </w:rPr>
        <w:t>依高普考試等級，調整國文科目題型</w:t>
      </w:r>
      <w:proofErr w:type="gramStart"/>
      <w:r w:rsidR="00000D55" w:rsidRPr="00865068">
        <w:rPr>
          <w:rFonts w:ascii="標楷體" w:hAnsi="標楷體" w:hint="eastAsia"/>
        </w:rPr>
        <w:t>與占分比重</w:t>
      </w:r>
      <w:proofErr w:type="gramEnd"/>
      <w:r w:rsidR="00000D55" w:rsidRPr="00865068">
        <w:rPr>
          <w:rFonts w:ascii="標楷體" w:hAnsi="標楷體" w:hint="eastAsia"/>
        </w:rPr>
        <w:t>，目前規劃是否包含特種考試？請部說明。4.本次報告對於國文科目試題型式已有初步改革方向，部是否擬具相關</w:t>
      </w:r>
      <w:r w:rsidR="00000D55">
        <w:rPr>
          <w:rFonts w:ascii="標楷體" w:hAnsi="標楷體" w:hint="eastAsia"/>
        </w:rPr>
        <w:t>推動</w:t>
      </w:r>
      <w:r w:rsidR="00000D55" w:rsidRPr="00865068">
        <w:rPr>
          <w:rFonts w:ascii="標楷體" w:hAnsi="標楷體" w:hint="eastAsia"/>
        </w:rPr>
        <w:t>期程？請部說明。5.有關限制性寫作部分，</w:t>
      </w:r>
      <w:r w:rsidR="00000D55">
        <w:rPr>
          <w:rFonts w:ascii="標楷體" w:hAnsi="標楷體" w:hint="eastAsia"/>
        </w:rPr>
        <w:t>據口</w:t>
      </w:r>
      <w:r w:rsidR="00000D55" w:rsidRPr="00865068">
        <w:rPr>
          <w:rFonts w:ascii="標楷體" w:hAnsi="標楷體" w:hint="eastAsia"/>
        </w:rPr>
        <w:t>頭報告指出，</w:t>
      </w:r>
      <w:proofErr w:type="gramStart"/>
      <w:r w:rsidR="00000D55" w:rsidRPr="00865068">
        <w:rPr>
          <w:rFonts w:ascii="標楷體" w:hAnsi="標楷體" w:hint="eastAsia"/>
        </w:rPr>
        <w:t>部曾思考</w:t>
      </w:r>
      <w:proofErr w:type="gramEnd"/>
      <w:r w:rsidR="00000D55" w:rsidRPr="00865068">
        <w:rPr>
          <w:rFonts w:ascii="標楷體" w:hAnsi="標楷體" w:hint="eastAsia"/>
        </w:rPr>
        <w:t>將限制性寫作納入試題型式之一，惟</w:t>
      </w:r>
      <w:r w:rsidR="00000D55">
        <w:rPr>
          <w:rFonts w:ascii="標楷體" w:hAnsi="標楷體" w:hint="eastAsia"/>
        </w:rPr>
        <w:t>有推動上的</w:t>
      </w:r>
      <w:r w:rsidR="00000D55" w:rsidRPr="00865068">
        <w:rPr>
          <w:rFonts w:ascii="標楷體" w:hAnsi="標楷體" w:hint="eastAsia"/>
        </w:rPr>
        <w:t>困難，請部</w:t>
      </w:r>
      <w:r w:rsidR="00000D55">
        <w:rPr>
          <w:rFonts w:ascii="標楷體" w:hAnsi="標楷體" w:hint="eastAsia"/>
        </w:rPr>
        <w:t>進一步</w:t>
      </w:r>
      <w:r w:rsidR="00000D55" w:rsidRPr="00865068">
        <w:rPr>
          <w:rFonts w:ascii="標楷體" w:hAnsi="標楷體" w:hint="eastAsia"/>
        </w:rPr>
        <w:t>說明</w:t>
      </w:r>
      <w:r w:rsidR="00000D55">
        <w:rPr>
          <w:rFonts w:ascii="標楷體" w:hAnsi="標楷體" w:hint="eastAsia"/>
        </w:rPr>
        <w:t>推動之困難為何</w:t>
      </w:r>
      <w:r w:rsidR="00000D55" w:rsidRPr="00865068">
        <w:rPr>
          <w:rFonts w:ascii="標楷體" w:hAnsi="標楷體" w:hint="eastAsia"/>
        </w:rPr>
        <w:t>。</w:t>
      </w:r>
    </w:p>
    <w:p w14:paraId="14BDB310" w14:textId="29DEB1C5" w:rsidR="00A90D0F" w:rsidRPr="00000D55" w:rsidRDefault="00A90D0F" w:rsidP="00A90D0F">
      <w:pPr>
        <w:pStyle w:val="30"/>
        <w:overflowPunct w:val="0"/>
        <w:spacing w:line="460" w:lineRule="exact"/>
        <w:ind w:leftChars="188" w:left="959" w:hangingChars="100" w:hanging="320"/>
        <w:rPr>
          <w:rFonts w:ascii="標楷體" w:hAnsi="標楷體"/>
          <w:b/>
          <w:bCs/>
        </w:rPr>
      </w:pPr>
      <w:r>
        <w:rPr>
          <w:rFonts w:ascii="標楷體" w:hAnsi="標楷體" w:hint="eastAsia"/>
          <w:b/>
        </w:rPr>
        <w:t>吳委員新興：</w:t>
      </w:r>
      <w:r w:rsidR="00000D55" w:rsidRPr="00000D55">
        <w:rPr>
          <w:rStyle w:val="ac"/>
          <w:rFonts w:ascii="標楷體" w:hAnsi="標楷體" w:hint="eastAsia"/>
          <w:b w:val="0"/>
          <w:bCs w:val="0"/>
        </w:rPr>
        <w:t>1.政府文官能否運用掌握本國語文能力十分重要，倘有公文書錯字或表達不適當的情況，恐</w:t>
      </w:r>
      <w:proofErr w:type="gramStart"/>
      <w:r w:rsidR="00000D55" w:rsidRPr="00000D55">
        <w:rPr>
          <w:rStyle w:val="ac"/>
          <w:rFonts w:ascii="標楷體" w:hAnsi="標楷體" w:hint="eastAsia"/>
          <w:b w:val="0"/>
          <w:bCs w:val="0"/>
        </w:rPr>
        <w:t>將扼傷文官</w:t>
      </w:r>
      <w:proofErr w:type="gramEnd"/>
      <w:r w:rsidR="00000D55" w:rsidRPr="00000D55">
        <w:rPr>
          <w:rStyle w:val="ac"/>
          <w:rFonts w:ascii="標楷體" w:hAnsi="標楷體" w:hint="eastAsia"/>
          <w:b w:val="0"/>
          <w:bCs w:val="0"/>
        </w:rPr>
        <w:t>的素質，個人認為公務人員考試仍</w:t>
      </w:r>
      <w:proofErr w:type="gramStart"/>
      <w:r w:rsidR="00000D55" w:rsidRPr="00000D55">
        <w:rPr>
          <w:rStyle w:val="ac"/>
          <w:rFonts w:ascii="標楷體" w:hAnsi="標楷體" w:hint="eastAsia"/>
          <w:b w:val="0"/>
          <w:bCs w:val="0"/>
        </w:rPr>
        <w:t>須列考國文</w:t>
      </w:r>
      <w:proofErr w:type="gramEnd"/>
      <w:r w:rsidR="00000D55" w:rsidRPr="00000D55">
        <w:rPr>
          <w:rStyle w:val="ac"/>
          <w:rFonts w:ascii="標楷體" w:hAnsi="標楷體" w:hint="eastAsia"/>
          <w:b w:val="0"/>
          <w:bCs w:val="0"/>
        </w:rPr>
        <w:t>。2.從語言學角度觀之，學習語文有聽、讀、說、寫等4項重要元素，聽、讀是訓練學生的感受能力，被動地聽講與閱讀較為簡單，</w:t>
      </w:r>
      <w:proofErr w:type="gramStart"/>
      <w:r w:rsidR="00000D55" w:rsidRPr="00000D55">
        <w:rPr>
          <w:rStyle w:val="ac"/>
          <w:rFonts w:ascii="標楷體" w:hAnsi="標楷體" w:hint="eastAsia"/>
          <w:b w:val="0"/>
          <w:bCs w:val="0"/>
        </w:rPr>
        <w:t>說與寫</w:t>
      </w:r>
      <w:proofErr w:type="gramEnd"/>
      <w:r w:rsidR="00000D55" w:rsidRPr="00000D55">
        <w:rPr>
          <w:rStyle w:val="ac"/>
          <w:rFonts w:ascii="標楷體" w:hAnsi="標楷體" w:hint="eastAsia"/>
          <w:b w:val="0"/>
          <w:bCs w:val="0"/>
        </w:rPr>
        <w:t>較為困難，是訓練學生的創造力、主動表達能力及邏輯思維。簡報第6頁我國國文科目試題型</w:t>
      </w:r>
      <w:r w:rsidR="00765EB5">
        <w:rPr>
          <w:rStyle w:val="ac"/>
          <w:rFonts w:ascii="標楷體" w:hAnsi="標楷體" w:hint="eastAsia"/>
          <w:b w:val="0"/>
          <w:bCs w:val="0"/>
        </w:rPr>
        <w:t>式</w:t>
      </w:r>
      <w:r w:rsidR="00000D55" w:rsidRPr="00000D55">
        <w:rPr>
          <w:rStyle w:val="ac"/>
          <w:rFonts w:ascii="標楷體" w:hAnsi="標楷體" w:hint="eastAsia"/>
          <w:b w:val="0"/>
          <w:bCs w:val="0"/>
        </w:rPr>
        <w:t>的沿革，自112年起高考三級及普通考試國文科目將由作文60%、公文20%及測驗20%，變更為作文80%及測驗20%，112年</w:t>
      </w:r>
      <w:r w:rsidR="00765EB5">
        <w:rPr>
          <w:rStyle w:val="ac"/>
          <w:rFonts w:ascii="標楷體" w:hAnsi="標楷體" w:hint="eastAsia"/>
          <w:b w:val="0"/>
          <w:bCs w:val="0"/>
        </w:rPr>
        <w:t>起</w:t>
      </w:r>
      <w:r w:rsidR="00000D55" w:rsidRPr="00000D55">
        <w:rPr>
          <w:rStyle w:val="ac"/>
          <w:rFonts w:ascii="標楷體" w:hAnsi="標楷體" w:hint="eastAsia"/>
          <w:b w:val="0"/>
          <w:bCs w:val="0"/>
        </w:rPr>
        <w:t>初等考</w:t>
      </w:r>
      <w:r w:rsidR="00765EB5">
        <w:rPr>
          <w:rStyle w:val="ac"/>
          <w:rFonts w:ascii="標楷體" w:hAnsi="標楷體" w:hint="eastAsia"/>
          <w:b w:val="0"/>
          <w:bCs w:val="0"/>
        </w:rPr>
        <w:t>試</w:t>
      </w:r>
      <w:r w:rsidR="00000D55" w:rsidRPr="00000D55">
        <w:rPr>
          <w:rStyle w:val="ac"/>
          <w:rFonts w:ascii="標楷體" w:hAnsi="標楷體" w:hint="eastAsia"/>
          <w:b w:val="0"/>
          <w:bCs w:val="0"/>
        </w:rPr>
        <w:t>則將刪除公文格式用語，此規劃內容極佳，透過作文即可測驗出未來文官的基本中文能力、創造力、邏輯思辨力及推理能力。因</w:t>
      </w:r>
      <w:proofErr w:type="gramStart"/>
      <w:r w:rsidR="00000D55" w:rsidRPr="00000D55">
        <w:rPr>
          <w:rStyle w:val="ac"/>
          <w:rFonts w:ascii="標楷體" w:hAnsi="標楷體" w:hint="eastAsia"/>
          <w:b w:val="0"/>
          <w:bCs w:val="0"/>
        </w:rPr>
        <w:t>測驗題較屬</w:t>
      </w:r>
      <w:proofErr w:type="gramEnd"/>
      <w:r w:rsidR="00000D55" w:rsidRPr="00000D55">
        <w:rPr>
          <w:rStyle w:val="ac"/>
          <w:rFonts w:ascii="標楷體" w:hAnsi="標楷體" w:hint="eastAsia"/>
          <w:b w:val="0"/>
          <w:bCs w:val="0"/>
        </w:rPr>
        <w:t>被動，無法測驗考生之創造力，且測驗錯漏字及文言文翻譯等過於技術面，建議應透過作文以了解應考人的中文能力，並可依考試等級給予不同字數限制，以作文方式測驗未來文官中文運用能力，以此衡</w:t>
      </w:r>
      <w:proofErr w:type="gramStart"/>
      <w:r w:rsidR="00000D55" w:rsidRPr="00000D55">
        <w:rPr>
          <w:rStyle w:val="ac"/>
          <w:rFonts w:ascii="標楷體" w:hAnsi="標楷體" w:hint="eastAsia"/>
          <w:b w:val="0"/>
          <w:bCs w:val="0"/>
        </w:rPr>
        <w:t>鑑</w:t>
      </w:r>
      <w:proofErr w:type="gramEnd"/>
      <w:r w:rsidR="00000D55" w:rsidRPr="00000D55">
        <w:rPr>
          <w:rStyle w:val="ac"/>
          <w:rFonts w:ascii="標楷體" w:hAnsi="標楷體" w:hint="eastAsia"/>
          <w:b w:val="0"/>
          <w:bCs w:val="0"/>
        </w:rPr>
        <w:t>其創造力、邏輯</w:t>
      </w:r>
      <w:r w:rsidR="00000D55" w:rsidRPr="00000D55">
        <w:rPr>
          <w:rStyle w:val="ac"/>
          <w:rFonts w:ascii="標楷體" w:hAnsi="標楷體" w:hint="eastAsia"/>
          <w:b w:val="0"/>
          <w:bCs w:val="0"/>
        </w:rPr>
        <w:lastRenderedPageBreak/>
        <w:t>思辨及推理能力，更為重要；至於公文寫作則可</w:t>
      </w:r>
      <w:proofErr w:type="gramStart"/>
      <w:r w:rsidR="00000D55" w:rsidRPr="00000D55">
        <w:rPr>
          <w:rStyle w:val="ac"/>
          <w:rFonts w:ascii="標楷體" w:hAnsi="標楷體" w:hint="eastAsia"/>
          <w:b w:val="0"/>
          <w:bCs w:val="0"/>
        </w:rPr>
        <w:t>俟</w:t>
      </w:r>
      <w:proofErr w:type="gramEnd"/>
      <w:r w:rsidR="00000D55" w:rsidRPr="00000D55">
        <w:rPr>
          <w:rStyle w:val="ac"/>
          <w:rFonts w:ascii="標楷體" w:hAnsi="標楷體" w:hint="eastAsia"/>
          <w:b w:val="0"/>
          <w:bCs w:val="0"/>
        </w:rPr>
        <w:t>其擔任公職後再予訓練便可。</w:t>
      </w:r>
    </w:p>
    <w:p w14:paraId="6C2306AA" w14:textId="1E5BB6B4" w:rsidR="00004BC0" w:rsidRPr="009C6800" w:rsidRDefault="003579AF" w:rsidP="00004BC0">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周委員蓮香</w:t>
      </w:r>
      <w:r w:rsidRPr="005074C0">
        <w:rPr>
          <w:rFonts w:ascii="標楷體" w:hAnsi="標楷體" w:hint="eastAsia"/>
        </w:rPr>
        <w:t>：</w:t>
      </w:r>
      <w:r w:rsidR="00964A92" w:rsidRPr="006166EF">
        <w:rPr>
          <w:rFonts w:ascii="標楷體" w:hAnsi="標楷體" w:hint="eastAsia"/>
        </w:rPr>
        <w:t>1.國家文官要有基本的文化素養與氣質，古文具有潛移默化的功能。個人認為古文的採用，可請學者專家彙整國人常用的古文</w:t>
      </w:r>
      <w:r w:rsidR="00964A92">
        <w:rPr>
          <w:rFonts w:ascii="標楷體" w:hAnsi="標楷體" w:hint="eastAsia"/>
        </w:rPr>
        <w:t>詩詞</w:t>
      </w:r>
      <w:r w:rsidR="00964A92" w:rsidRPr="006166EF">
        <w:rPr>
          <w:rFonts w:ascii="標楷體" w:hAnsi="標楷體" w:hint="eastAsia"/>
        </w:rPr>
        <w:t>及成語，收錄作為古文經典，藉以作為國文考試的範圍。2.高普考試錄取人員</w:t>
      </w:r>
      <w:r w:rsidR="00964A92">
        <w:rPr>
          <w:rFonts w:ascii="標楷體" w:hAnsi="標楷體" w:hint="eastAsia"/>
        </w:rPr>
        <w:t>需</w:t>
      </w:r>
      <w:r w:rsidR="00964A92" w:rsidRPr="006166EF">
        <w:rPr>
          <w:rFonts w:ascii="標楷體" w:hAnsi="標楷體" w:hint="eastAsia"/>
        </w:rPr>
        <w:t>有一定程度以上的中文能力，</w:t>
      </w:r>
      <w:r w:rsidR="00964A92">
        <w:rPr>
          <w:rFonts w:ascii="標楷體" w:hAnsi="標楷體" w:hint="eastAsia"/>
        </w:rPr>
        <w:t>無</w:t>
      </w:r>
      <w:r w:rsidR="00964A92" w:rsidRPr="006166EF">
        <w:rPr>
          <w:rFonts w:ascii="標楷體" w:hAnsi="標楷體" w:hint="eastAsia"/>
        </w:rPr>
        <w:t>論是由外而內的閱讀理解、邏輯推理，以及由內而外的寫作表達能力等，</w:t>
      </w:r>
      <w:proofErr w:type="gramStart"/>
      <w:r w:rsidR="00964A92">
        <w:rPr>
          <w:rFonts w:ascii="標楷體" w:hAnsi="標楷體" w:hint="eastAsia"/>
        </w:rPr>
        <w:t>均屬</w:t>
      </w:r>
      <w:r w:rsidR="00964A92" w:rsidRPr="006166EF">
        <w:rPr>
          <w:rFonts w:ascii="標楷體" w:hAnsi="標楷體" w:hint="eastAsia"/>
        </w:rPr>
        <w:t>文官</w:t>
      </w:r>
      <w:proofErr w:type="gramEnd"/>
      <w:r w:rsidR="00964A92" w:rsidRPr="006166EF">
        <w:rPr>
          <w:rFonts w:ascii="標楷體" w:hAnsi="標楷體" w:hint="eastAsia"/>
        </w:rPr>
        <w:t>的基本能力。目前國文科目的測驗題對於中文能力的檢驗有其侷限性，國學常識在現代治理上的重要性</w:t>
      </w:r>
      <w:r w:rsidR="00964A92">
        <w:rPr>
          <w:rFonts w:ascii="標楷體" w:hAnsi="標楷體" w:hint="eastAsia"/>
        </w:rPr>
        <w:t>較</w:t>
      </w:r>
      <w:r w:rsidR="00964A92" w:rsidRPr="006166EF">
        <w:rPr>
          <w:rFonts w:ascii="標楷體" w:hAnsi="標楷體" w:hint="eastAsia"/>
        </w:rPr>
        <w:t>低。語言學習與能力包含聽說讀寫，有關國文科目</w:t>
      </w:r>
      <w:r w:rsidR="00964A92">
        <w:rPr>
          <w:rFonts w:ascii="標楷體" w:hAnsi="標楷體" w:hint="eastAsia"/>
        </w:rPr>
        <w:t>建議</w:t>
      </w:r>
      <w:r w:rsidR="00964A92" w:rsidRPr="006166EF">
        <w:rPr>
          <w:rFonts w:ascii="標楷體" w:hAnsi="標楷體" w:hint="eastAsia"/>
        </w:rPr>
        <w:t>可</w:t>
      </w:r>
      <w:r w:rsidR="00964A92">
        <w:rPr>
          <w:rFonts w:ascii="標楷體" w:hAnsi="標楷體" w:hint="eastAsia"/>
        </w:rPr>
        <w:t>考慮</w:t>
      </w:r>
      <w:r w:rsidR="00964A92" w:rsidRPr="006166EF">
        <w:rPr>
          <w:rFonts w:ascii="標楷體" w:hAnsi="標楷體" w:hint="eastAsia"/>
        </w:rPr>
        <w:t>採用聆聽型試題，如請應考人聆聽一小段民眾陳情，再由應考人整合所聽取的訊息，</w:t>
      </w:r>
      <w:r w:rsidR="00964A92">
        <w:rPr>
          <w:rFonts w:ascii="標楷體" w:hAnsi="標楷體" w:hint="eastAsia"/>
        </w:rPr>
        <w:t>以</w:t>
      </w:r>
      <w:r w:rsidR="00964A92" w:rsidRPr="006166EF">
        <w:rPr>
          <w:rFonts w:ascii="標楷體" w:hAnsi="標楷體" w:hint="eastAsia"/>
        </w:rPr>
        <w:t>50至100字</w:t>
      </w:r>
      <w:r w:rsidR="00964A92">
        <w:rPr>
          <w:rFonts w:ascii="標楷體" w:hAnsi="標楷體" w:hint="eastAsia"/>
        </w:rPr>
        <w:t>作成</w:t>
      </w:r>
      <w:r w:rsidR="00964A92" w:rsidRPr="006166EF">
        <w:rPr>
          <w:rFonts w:ascii="標楷體" w:hAnsi="標楷體" w:hint="eastAsia"/>
        </w:rPr>
        <w:t>摘要報告</w:t>
      </w:r>
      <w:r w:rsidR="00765EB5">
        <w:rPr>
          <w:rFonts w:ascii="標楷體" w:hAnsi="標楷體" w:hint="eastAsia"/>
        </w:rPr>
        <w:t>；</w:t>
      </w:r>
      <w:proofErr w:type="gramStart"/>
      <w:r w:rsidR="00964A92">
        <w:rPr>
          <w:rFonts w:ascii="標楷體" w:hAnsi="標楷體" w:hint="eastAsia"/>
        </w:rPr>
        <w:t>採</w:t>
      </w:r>
      <w:proofErr w:type="gramEnd"/>
      <w:r w:rsidR="00964A92" w:rsidRPr="006166EF">
        <w:rPr>
          <w:rFonts w:ascii="標楷體" w:hAnsi="標楷體" w:hint="eastAsia"/>
        </w:rPr>
        <w:t>限制性寫作，如製作簡報或撰寫新聞稿等</w:t>
      </w:r>
      <w:r w:rsidR="00964A92">
        <w:rPr>
          <w:rFonts w:ascii="標楷體" w:hAnsi="標楷體" w:hint="eastAsia"/>
        </w:rPr>
        <w:t>，此方式</w:t>
      </w:r>
      <w:r w:rsidR="00964A92" w:rsidRPr="006166EF">
        <w:rPr>
          <w:rFonts w:ascii="標楷體" w:hAnsi="標楷體" w:hint="eastAsia"/>
        </w:rPr>
        <w:t>有助於綜合性</w:t>
      </w:r>
      <w:r w:rsidR="00964A92">
        <w:rPr>
          <w:rFonts w:ascii="標楷體" w:hAnsi="標楷體" w:hint="eastAsia"/>
        </w:rPr>
        <w:t>的</w:t>
      </w:r>
      <w:r w:rsidR="00964A92" w:rsidRPr="006166EF">
        <w:rPr>
          <w:rFonts w:ascii="標楷體" w:hAnsi="標楷體" w:hint="eastAsia"/>
        </w:rPr>
        <w:t>測驗應考人的中文</w:t>
      </w:r>
      <w:r w:rsidR="00964A92">
        <w:rPr>
          <w:rFonts w:ascii="標楷體" w:hAnsi="標楷體" w:hint="eastAsia"/>
        </w:rPr>
        <w:t>理解，綜理表達</w:t>
      </w:r>
      <w:r w:rsidR="00964A92" w:rsidRPr="006166EF">
        <w:rPr>
          <w:rFonts w:ascii="標楷體" w:hAnsi="標楷體" w:hint="eastAsia"/>
        </w:rPr>
        <w:t>能力</w:t>
      </w:r>
      <w:r w:rsidR="00964A92">
        <w:rPr>
          <w:rFonts w:ascii="標楷體" w:hAnsi="標楷體" w:hint="eastAsia"/>
        </w:rPr>
        <w:t>。至於</w:t>
      </w:r>
      <w:r w:rsidR="00964A92" w:rsidRPr="006166EF">
        <w:rPr>
          <w:rFonts w:ascii="標楷體" w:hAnsi="標楷體" w:hint="eastAsia"/>
        </w:rPr>
        <w:t>長篇論述，則可提供兩至三道題目，由應考人依</w:t>
      </w:r>
      <w:r w:rsidR="00964A92">
        <w:rPr>
          <w:rFonts w:ascii="標楷體" w:hAnsi="標楷體" w:hint="eastAsia"/>
        </w:rPr>
        <w:t>其</w:t>
      </w:r>
      <w:r w:rsidR="00964A92" w:rsidRPr="006166EF">
        <w:rPr>
          <w:rFonts w:ascii="標楷體" w:hAnsi="標楷體" w:hint="eastAsia"/>
        </w:rPr>
        <w:t>專長擇</w:t>
      </w:r>
      <w:proofErr w:type="gramStart"/>
      <w:r w:rsidR="00964A92">
        <w:rPr>
          <w:rFonts w:ascii="標楷體" w:hAnsi="標楷體" w:hint="eastAsia"/>
        </w:rPr>
        <w:t>一</w:t>
      </w:r>
      <w:proofErr w:type="gramEnd"/>
      <w:r w:rsidR="00964A92">
        <w:rPr>
          <w:rFonts w:ascii="標楷體" w:hAnsi="標楷體" w:hint="eastAsia"/>
        </w:rPr>
        <w:t>作答</w:t>
      </w:r>
      <w:r w:rsidR="00964A92" w:rsidRPr="006166EF">
        <w:rPr>
          <w:rFonts w:ascii="標楷體" w:hAnsi="標楷體" w:hint="eastAsia"/>
        </w:rPr>
        <w:t>，</w:t>
      </w:r>
      <w:proofErr w:type="gramStart"/>
      <w:r w:rsidR="00964A92">
        <w:rPr>
          <w:rFonts w:ascii="標楷體" w:hAnsi="標楷體" w:hint="eastAsia"/>
        </w:rPr>
        <w:t>俾</w:t>
      </w:r>
      <w:proofErr w:type="gramEnd"/>
      <w:r w:rsidR="00964A92">
        <w:rPr>
          <w:rFonts w:ascii="標楷體" w:hAnsi="標楷體" w:hint="eastAsia"/>
        </w:rPr>
        <w:t>期</w:t>
      </w:r>
      <w:r w:rsidR="00964A92" w:rsidRPr="006166EF">
        <w:rPr>
          <w:rFonts w:ascii="標楷體" w:hAnsi="標楷體" w:hint="eastAsia"/>
        </w:rPr>
        <w:t>呈現各類型專業領域對中文能力之要求與所應達到之標準。3.依現行考試</w:t>
      </w:r>
      <w:r w:rsidR="00964A92">
        <w:rPr>
          <w:rFonts w:ascii="標楷體" w:hAnsi="標楷體" w:hint="eastAsia"/>
        </w:rPr>
        <w:t>國文科目</w:t>
      </w:r>
      <w:r w:rsidR="00964A92" w:rsidRPr="006166EF">
        <w:rPr>
          <w:rFonts w:ascii="標楷體" w:hAnsi="標楷體" w:hint="eastAsia"/>
        </w:rPr>
        <w:t>內容與部未來精進方向，高考一級</w:t>
      </w:r>
      <w:proofErr w:type="gramStart"/>
      <w:r w:rsidR="00964A92" w:rsidRPr="006166EF">
        <w:rPr>
          <w:rFonts w:ascii="標楷體" w:hAnsi="標楷體" w:hint="eastAsia"/>
        </w:rPr>
        <w:t>並未列考國文</w:t>
      </w:r>
      <w:proofErr w:type="gramEnd"/>
      <w:r w:rsidR="00964A92">
        <w:rPr>
          <w:rFonts w:ascii="標楷體" w:hAnsi="標楷體" w:hint="eastAsia"/>
        </w:rPr>
        <w:t>。然而考量各</w:t>
      </w:r>
      <w:r w:rsidR="00964A92" w:rsidRPr="006166EF">
        <w:rPr>
          <w:rFonts w:ascii="標楷體" w:hAnsi="標楷體" w:hint="eastAsia"/>
        </w:rPr>
        <w:t>學術領域</w:t>
      </w:r>
      <w:r w:rsidR="00964A92">
        <w:rPr>
          <w:rFonts w:ascii="標楷體" w:hAnsi="標楷體" w:hint="eastAsia"/>
        </w:rPr>
        <w:t>的論文發表</w:t>
      </w:r>
      <w:proofErr w:type="gramStart"/>
      <w:r w:rsidR="00964A92">
        <w:rPr>
          <w:rFonts w:ascii="標楷體" w:hAnsi="標楷體" w:hint="eastAsia"/>
        </w:rPr>
        <w:t>迥</w:t>
      </w:r>
      <w:proofErr w:type="gramEnd"/>
      <w:r w:rsidR="00964A92">
        <w:rPr>
          <w:rFonts w:ascii="標楷體" w:hAnsi="標楷體" w:hint="eastAsia"/>
        </w:rPr>
        <w:t>異(許多完全以英文發表)，因此</w:t>
      </w:r>
      <w:r w:rsidR="00964A92" w:rsidRPr="006166EF">
        <w:rPr>
          <w:rFonts w:ascii="標楷體" w:hAnsi="標楷體" w:hint="eastAsia"/>
        </w:rPr>
        <w:t>對中文表達能力仍需</w:t>
      </w:r>
      <w:r w:rsidR="00964A92">
        <w:rPr>
          <w:rFonts w:ascii="標楷體" w:hAnsi="標楷體" w:hint="eastAsia"/>
        </w:rPr>
        <w:t>考核</w:t>
      </w:r>
      <w:r w:rsidR="00964A92" w:rsidRPr="006166EF">
        <w:rPr>
          <w:rFonts w:ascii="標楷體" w:hAnsi="標楷體" w:hint="eastAsia"/>
        </w:rPr>
        <w:t>，</w:t>
      </w:r>
      <w:proofErr w:type="gramStart"/>
      <w:r w:rsidR="00964A92">
        <w:rPr>
          <w:rFonts w:ascii="標楷體" w:hAnsi="標楷體" w:hint="eastAsia"/>
        </w:rPr>
        <w:t>爰</w:t>
      </w:r>
      <w:proofErr w:type="gramEnd"/>
      <w:r w:rsidR="00964A92" w:rsidRPr="006166EF">
        <w:rPr>
          <w:rFonts w:ascii="標楷體" w:hAnsi="標楷體" w:hint="eastAsia"/>
        </w:rPr>
        <w:t>建議高考一級</w:t>
      </w:r>
      <w:r w:rsidR="00964A92">
        <w:rPr>
          <w:rFonts w:ascii="標楷體" w:hAnsi="標楷體" w:hint="eastAsia"/>
        </w:rPr>
        <w:t>亦</w:t>
      </w:r>
      <w:proofErr w:type="gramStart"/>
      <w:r w:rsidR="00964A92" w:rsidRPr="006166EF">
        <w:rPr>
          <w:rFonts w:ascii="標楷體" w:hAnsi="標楷體" w:hint="eastAsia"/>
        </w:rPr>
        <w:t>應列考</w:t>
      </w:r>
      <w:r w:rsidR="00964A92">
        <w:rPr>
          <w:rFonts w:ascii="標楷體" w:hAnsi="標楷體" w:hint="eastAsia"/>
        </w:rPr>
        <w:t>國文</w:t>
      </w:r>
      <w:proofErr w:type="gramEnd"/>
      <w:r w:rsidR="00964A92" w:rsidRPr="006166EF">
        <w:rPr>
          <w:rFonts w:ascii="標楷體" w:hAnsi="標楷體" w:hint="eastAsia"/>
        </w:rPr>
        <w:t>，至於考題類型則可依各領域的需求</w:t>
      </w:r>
      <w:r w:rsidR="00964A92">
        <w:rPr>
          <w:rFonts w:ascii="標楷體" w:hAnsi="標楷體" w:hint="eastAsia"/>
        </w:rPr>
        <w:t>作</w:t>
      </w:r>
      <w:r w:rsidR="00964A92" w:rsidRPr="006166EF">
        <w:rPr>
          <w:rFonts w:ascii="標楷體" w:hAnsi="標楷體" w:hint="eastAsia"/>
        </w:rPr>
        <w:t>差</w:t>
      </w:r>
      <w:r w:rsidR="00964A92">
        <w:rPr>
          <w:rFonts w:ascii="標楷體" w:hAnsi="標楷體" w:hint="eastAsia"/>
        </w:rPr>
        <w:t>異性</w:t>
      </w:r>
      <w:r w:rsidR="00964A92" w:rsidRPr="006166EF">
        <w:rPr>
          <w:rFonts w:ascii="標楷體" w:hAnsi="標楷體" w:hint="eastAsia"/>
        </w:rPr>
        <w:t>設計。</w:t>
      </w:r>
      <w:r w:rsidR="00004BC0" w:rsidRPr="009C6800">
        <w:rPr>
          <w:rFonts w:ascii="標楷體" w:hAnsi="標楷體"/>
          <w:bCs/>
        </w:rPr>
        <w:t xml:space="preserve"> </w:t>
      </w:r>
    </w:p>
    <w:p w14:paraId="1B3623F7" w14:textId="6C38977F" w:rsidR="003579AF" w:rsidRPr="003579AF" w:rsidRDefault="003579AF" w:rsidP="00004BC0">
      <w:pPr>
        <w:pStyle w:val="30"/>
        <w:overflowPunct w:val="0"/>
        <w:spacing w:line="460" w:lineRule="exact"/>
        <w:ind w:leftChars="188" w:left="959" w:hangingChars="100" w:hanging="320"/>
        <w:rPr>
          <w:rFonts w:ascii="標楷體" w:hAnsi="標楷體"/>
          <w:bCs/>
        </w:rPr>
      </w:pPr>
      <w:proofErr w:type="gramStart"/>
      <w:r w:rsidRPr="005A04A2">
        <w:rPr>
          <w:rFonts w:ascii="標楷體" w:hAnsi="標楷體" w:hint="eastAsia"/>
          <w:b/>
        </w:rPr>
        <w:t>王委員秀紅</w:t>
      </w:r>
      <w:proofErr w:type="gramEnd"/>
      <w:r w:rsidRPr="005A04A2">
        <w:rPr>
          <w:rFonts w:ascii="標楷體" w:hAnsi="標楷體" w:hint="eastAsia"/>
          <w:b/>
        </w:rPr>
        <w:t>：</w:t>
      </w:r>
      <w:r w:rsidR="00964A92" w:rsidRPr="00C15791">
        <w:rPr>
          <w:rFonts w:ascii="標楷體" w:hAnsi="標楷體" w:hint="eastAsia"/>
          <w:bCs/>
        </w:rPr>
        <w:t>1</w:t>
      </w:r>
      <w:r w:rsidR="00964A92" w:rsidRPr="00C15791">
        <w:rPr>
          <w:rFonts w:ascii="標楷體" w:hAnsi="標楷體"/>
          <w:bCs/>
        </w:rPr>
        <w:t>.</w:t>
      </w:r>
      <w:r w:rsidR="00964A92" w:rsidRPr="00C15791">
        <w:rPr>
          <w:rFonts w:hint="eastAsia"/>
          <w:bCs/>
        </w:rPr>
        <w:t>公務人員作為國家政府運作的主力，所需能力須</w:t>
      </w:r>
      <w:r w:rsidR="00964A92" w:rsidRPr="00C15791">
        <w:rPr>
          <w:rFonts w:ascii="標楷體" w:hAnsi="標楷體" w:hint="eastAsia"/>
          <w:bCs/>
        </w:rPr>
        <w:t>合乎時代潮流。有關中文能力包含聽說讀寫，聽說可在口試中測試，至於讀寫部分，部報告提出相關精進作為，個人表示支持。由各國公務人員</w:t>
      </w:r>
      <w:proofErr w:type="gramStart"/>
      <w:r w:rsidR="00964A92" w:rsidRPr="00C15791">
        <w:rPr>
          <w:rFonts w:ascii="標楷體" w:hAnsi="標楷體" w:hint="eastAsia"/>
          <w:bCs/>
        </w:rPr>
        <w:t>考試列考本國</w:t>
      </w:r>
      <w:proofErr w:type="gramEnd"/>
      <w:r w:rsidR="00964A92" w:rsidRPr="00C15791">
        <w:rPr>
          <w:rFonts w:ascii="標楷體" w:hAnsi="標楷體" w:hint="eastAsia"/>
          <w:bCs/>
        </w:rPr>
        <w:t>語文科目觀之，本報告所稱之「中文能力」，包含理解力、邏輯思辨能力及推理能力等，過去國文科目之命題委員大多聘請國文科教授，對於命題委員命題</w:t>
      </w:r>
      <w:proofErr w:type="gramStart"/>
      <w:r w:rsidR="00964A92" w:rsidRPr="00C15791">
        <w:rPr>
          <w:rFonts w:ascii="標楷體" w:hAnsi="標楷體" w:hint="eastAsia"/>
          <w:bCs/>
        </w:rPr>
        <w:t>內容均表尊重</w:t>
      </w:r>
      <w:proofErr w:type="gramEnd"/>
      <w:r w:rsidR="00964A92" w:rsidRPr="00C15791">
        <w:rPr>
          <w:rFonts w:ascii="標楷體" w:hAnsi="標楷體" w:hint="eastAsia"/>
          <w:bCs/>
        </w:rPr>
        <w:t>，並無具體命題大綱，</w:t>
      </w:r>
      <w:proofErr w:type="gramStart"/>
      <w:r w:rsidR="00964A92" w:rsidRPr="00C15791">
        <w:rPr>
          <w:rFonts w:ascii="標楷體" w:hAnsi="標楷體" w:hint="eastAsia"/>
          <w:bCs/>
        </w:rPr>
        <w:t>建議部可考量</w:t>
      </w:r>
      <w:proofErr w:type="gramEnd"/>
      <w:r w:rsidR="00964A92" w:rsidRPr="00C15791">
        <w:rPr>
          <w:rFonts w:ascii="標楷體" w:hAnsi="標楷體" w:hint="eastAsia"/>
          <w:bCs/>
        </w:rPr>
        <w:t>規劃國文科目命題大綱或命題指引，作為命題的依據，以符應檢測應考人之理解力、邏輯思辨能力及推理能力</w:t>
      </w:r>
      <w:r w:rsidR="00964A92" w:rsidRPr="00C15791">
        <w:rPr>
          <w:rFonts w:ascii="標楷體" w:hAnsi="標楷體" w:hint="eastAsia"/>
          <w:bCs/>
        </w:rPr>
        <w:lastRenderedPageBreak/>
        <w:t>等。2.舉過去托福測驗題為例，</w:t>
      </w:r>
      <w:proofErr w:type="gramStart"/>
      <w:r w:rsidR="00964A92" w:rsidRPr="00C15791">
        <w:rPr>
          <w:rFonts w:ascii="標楷體" w:hAnsi="標楷體" w:hint="eastAsia"/>
          <w:bCs/>
        </w:rPr>
        <w:t>其題型除單一題型外</w:t>
      </w:r>
      <w:proofErr w:type="gramEnd"/>
      <w:r w:rsidR="00964A92" w:rsidRPr="00C15791">
        <w:rPr>
          <w:rFonts w:ascii="標楷體" w:hAnsi="標楷體" w:hint="eastAsia"/>
          <w:bCs/>
        </w:rPr>
        <w:t>，尚有短文考驗應考人邏輯思辨、推理及判斷能力。建議部</w:t>
      </w:r>
      <w:proofErr w:type="gramStart"/>
      <w:r w:rsidR="00964A92" w:rsidRPr="00C15791">
        <w:rPr>
          <w:rFonts w:ascii="標楷體" w:hAnsi="標楷體" w:hint="eastAsia"/>
          <w:bCs/>
        </w:rPr>
        <w:t>研</w:t>
      </w:r>
      <w:proofErr w:type="gramEnd"/>
      <w:r w:rsidR="00964A92" w:rsidRPr="00C15791">
        <w:rPr>
          <w:rFonts w:ascii="標楷體" w:hAnsi="標楷體" w:hint="eastAsia"/>
          <w:bCs/>
        </w:rPr>
        <w:t>析過去國文科目</w:t>
      </w:r>
      <w:proofErr w:type="gramStart"/>
      <w:r w:rsidR="00964A92" w:rsidRPr="00C15791">
        <w:rPr>
          <w:rFonts w:ascii="標楷體" w:hAnsi="標楷體" w:hint="eastAsia"/>
          <w:bCs/>
        </w:rPr>
        <w:t>測驗題究係</w:t>
      </w:r>
      <w:proofErr w:type="gramEnd"/>
      <w:r w:rsidR="00964A92" w:rsidRPr="00C15791">
        <w:rPr>
          <w:rFonts w:ascii="標楷體" w:hAnsi="標楷體" w:hint="eastAsia"/>
          <w:bCs/>
        </w:rPr>
        <w:t>衡</w:t>
      </w:r>
      <w:proofErr w:type="gramStart"/>
      <w:r w:rsidR="00964A92" w:rsidRPr="00C15791">
        <w:rPr>
          <w:rFonts w:ascii="標楷體" w:hAnsi="標楷體" w:hint="eastAsia"/>
          <w:bCs/>
        </w:rPr>
        <w:t>鑑</w:t>
      </w:r>
      <w:proofErr w:type="gramEnd"/>
      <w:r w:rsidR="00964A92" w:rsidRPr="00C15791">
        <w:rPr>
          <w:rFonts w:ascii="標楷體" w:hAnsi="標楷體" w:hint="eastAsia"/>
          <w:bCs/>
        </w:rPr>
        <w:t>應考人何種能力，進而推演至未來將如何精進。3</w:t>
      </w:r>
      <w:r w:rsidR="00964A92" w:rsidRPr="00C15791">
        <w:rPr>
          <w:rFonts w:ascii="標楷體" w:hAnsi="標楷體"/>
          <w:bCs/>
        </w:rPr>
        <w:t>.</w:t>
      </w:r>
      <w:r w:rsidR="00964A92" w:rsidRPr="00C15791">
        <w:rPr>
          <w:rFonts w:ascii="標楷體" w:hAnsi="標楷體" w:hint="eastAsia"/>
          <w:bCs/>
        </w:rPr>
        <w:t>建議作文將現行單一長篇之論，未來可考量以多篇短文的論述型式，藉此衡</w:t>
      </w:r>
      <w:proofErr w:type="gramStart"/>
      <w:r w:rsidR="00964A92" w:rsidRPr="00C15791">
        <w:rPr>
          <w:rFonts w:ascii="標楷體" w:hAnsi="標楷體" w:hint="eastAsia"/>
          <w:bCs/>
        </w:rPr>
        <w:t>鑑</w:t>
      </w:r>
      <w:proofErr w:type="gramEnd"/>
      <w:r w:rsidR="00964A92" w:rsidRPr="00C15791">
        <w:rPr>
          <w:rFonts w:ascii="標楷體" w:hAnsi="標楷體" w:hint="eastAsia"/>
          <w:bCs/>
        </w:rPr>
        <w:t>應考人的邏輯思考及理解能力。</w:t>
      </w:r>
      <w:proofErr w:type="gramStart"/>
      <w:r w:rsidR="00964A92" w:rsidRPr="00C15791">
        <w:rPr>
          <w:rFonts w:ascii="標楷體" w:hAnsi="標楷體" w:hint="eastAsia"/>
          <w:bCs/>
        </w:rPr>
        <w:t>至於部擬就</w:t>
      </w:r>
      <w:proofErr w:type="gramEnd"/>
      <w:r w:rsidR="00964A92" w:rsidRPr="00C15791">
        <w:rPr>
          <w:rFonts w:ascii="標楷體" w:hAnsi="標楷體" w:hint="eastAsia"/>
          <w:bCs/>
        </w:rPr>
        <w:t>不同職務特性，配合測驗目標設計試題，立意良善，惟命題委員的經驗、能力及理解，能否切合測驗目的，符應用人機關所需情境，值得審慎</w:t>
      </w:r>
      <w:proofErr w:type="gramStart"/>
      <w:r w:rsidR="00964A92" w:rsidRPr="00C15791">
        <w:rPr>
          <w:rFonts w:ascii="標楷體" w:hAnsi="標楷體" w:hint="eastAsia"/>
          <w:bCs/>
        </w:rPr>
        <w:t>研</w:t>
      </w:r>
      <w:proofErr w:type="gramEnd"/>
      <w:r w:rsidR="00964A92" w:rsidRPr="00C15791">
        <w:rPr>
          <w:rFonts w:ascii="標楷體" w:hAnsi="標楷體" w:hint="eastAsia"/>
          <w:bCs/>
        </w:rPr>
        <w:t>酌。</w:t>
      </w:r>
    </w:p>
    <w:p w14:paraId="79553A16" w14:textId="3E0849AE" w:rsidR="00BE4EB2" w:rsidRPr="00C71D4C" w:rsidRDefault="00BE4EB2" w:rsidP="00004BC0">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C71D4C" w:rsidRPr="00C71D4C">
        <w:rPr>
          <w:rStyle w:val="ac"/>
          <w:rFonts w:ascii="標楷體" w:hAnsi="標楷體" w:hint="eastAsia"/>
          <w:b w:val="0"/>
          <w:bCs w:val="0"/>
        </w:rPr>
        <w:t>1.</w:t>
      </w:r>
      <w:proofErr w:type="gramStart"/>
      <w:r w:rsidR="00C71D4C" w:rsidRPr="00C71D4C">
        <w:rPr>
          <w:rStyle w:val="ac"/>
          <w:rFonts w:ascii="標楷體" w:hAnsi="標楷體" w:hint="eastAsia"/>
          <w:b w:val="0"/>
          <w:bCs w:val="0"/>
        </w:rPr>
        <w:t>部為辦理</w:t>
      </w:r>
      <w:proofErr w:type="gramEnd"/>
      <w:r w:rsidR="00C71D4C" w:rsidRPr="00C71D4C">
        <w:rPr>
          <w:rStyle w:val="ac"/>
          <w:rFonts w:ascii="標楷體" w:hAnsi="標楷體" w:hint="eastAsia"/>
          <w:b w:val="0"/>
          <w:bCs w:val="0"/>
        </w:rPr>
        <w:t>現代化政府治理人才所需之中文能力分析，曾邀請中央機關代表及地方政府表示意見並開會</w:t>
      </w:r>
      <w:proofErr w:type="gramStart"/>
      <w:r w:rsidR="00C71D4C" w:rsidRPr="00C71D4C">
        <w:rPr>
          <w:rStyle w:val="ac"/>
          <w:rFonts w:ascii="標楷體" w:hAnsi="標楷體" w:hint="eastAsia"/>
          <w:b w:val="0"/>
          <w:bCs w:val="0"/>
        </w:rPr>
        <w:t>研</w:t>
      </w:r>
      <w:proofErr w:type="gramEnd"/>
      <w:r w:rsidR="00C71D4C" w:rsidRPr="00C71D4C">
        <w:rPr>
          <w:rStyle w:val="ac"/>
          <w:rFonts w:ascii="標楷體" w:hAnsi="標楷體" w:hint="eastAsia"/>
          <w:b w:val="0"/>
          <w:bCs w:val="0"/>
        </w:rPr>
        <w:t>商，經調查結果發現，近一半機關表示現行國文科目所篩選之錄取人員，中文能力未能滿足用人機關需求。一般而言，調查時機關未必會表示意見，倘無具體意見，並不代表機關認同當前國文科目已足以衡</w:t>
      </w:r>
      <w:proofErr w:type="gramStart"/>
      <w:r w:rsidR="00C71D4C" w:rsidRPr="00C71D4C">
        <w:rPr>
          <w:rStyle w:val="ac"/>
          <w:rFonts w:ascii="標楷體" w:hAnsi="標楷體" w:hint="eastAsia"/>
          <w:b w:val="0"/>
          <w:bCs w:val="0"/>
        </w:rPr>
        <w:t>鑑</w:t>
      </w:r>
      <w:proofErr w:type="gramEnd"/>
      <w:r w:rsidR="00C71D4C" w:rsidRPr="00C71D4C">
        <w:rPr>
          <w:rStyle w:val="ac"/>
          <w:rFonts w:ascii="標楷體" w:hAnsi="標楷體" w:hint="eastAsia"/>
          <w:b w:val="0"/>
          <w:bCs w:val="0"/>
        </w:rPr>
        <w:t>應考人之中文能力。按此回復情形回推調查結果，恐有一半以上機關認為現階段國文科目無法有效達到檢測中文能力之效果。個人建議部針對機關意見，進一步細究其對中文能力之需求與取才偏好，並就所提問題思考，將機關之屬性及其意見予以歸類，進而了解機關業務與所需中文能力間之關連性，</w:t>
      </w:r>
      <w:proofErr w:type="gramStart"/>
      <w:r w:rsidR="00C71D4C" w:rsidRPr="00C71D4C">
        <w:rPr>
          <w:rStyle w:val="ac"/>
          <w:rFonts w:ascii="標楷體" w:hAnsi="標楷體" w:hint="eastAsia"/>
          <w:b w:val="0"/>
          <w:bCs w:val="0"/>
        </w:rPr>
        <w:t>俾</w:t>
      </w:r>
      <w:proofErr w:type="gramEnd"/>
      <w:r w:rsidR="00C71D4C" w:rsidRPr="00C71D4C">
        <w:rPr>
          <w:rStyle w:val="ac"/>
          <w:rFonts w:ascii="標楷體" w:hAnsi="標楷體" w:hint="eastAsia"/>
          <w:b w:val="0"/>
          <w:bCs w:val="0"/>
        </w:rPr>
        <w:t>為未來分析國文科目改革方向之參考。2.目前國文科目所遭遇的問題之一，即使用過多古文等外界質疑，現行改善措施或未來之改革規劃，</w:t>
      </w:r>
      <w:proofErr w:type="gramStart"/>
      <w:r w:rsidR="00C71D4C" w:rsidRPr="00C71D4C">
        <w:rPr>
          <w:rStyle w:val="ac"/>
          <w:rFonts w:ascii="標楷體" w:hAnsi="標楷體" w:hint="eastAsia"/>
          <w:b w:val="0"/>
          <w:bCs w:val="0"/>
        </w:rPr>
        <w:t>均已降低</w:t>
      </w:r>
      <w:proofErr w:type="gramEnd"/>
      <w:r w:rsidR="00C71D4C" w:rsidRPr="00C71D4C">
        <w:rPr>
          <w:rStyle w:val="ac"/>
          <w:rFonts w:ascii="標楷體" w:hAnsi="標楷體" w:hint="eastAsia"/>
          <w:b w:val="0"/>
          <w:bCs w:val="0"/>
        </w:rPr>
        <w:t>試題中的國學常識占比。個人曾看過國學常識結合邏輯推理</w:t>
      </w:r>
      <w:proofErr w:type="gramStart"/>
      <w:r w:rsidR="00C71D4C" w:rsidRPr="00C71D4C">
        <w:rPr>
          <w:rStyle w:val="ac"/>
          <w:rFonts w:ascii="標楷體" w:hAnsi="標楷體" w:hint="eastAsia"/>
          <w:b w:val="0"/>
          <w:bCs w:val="0"/>
        </w:rPr>
        <w:t>歸納之題型</w:t>
      </w:r>
      <w:proofErr w:type="gramEnd"/>
      <w:r w:rsidR="00C71D4C" w:rsidRPr="00C71D4C">
        <w:rPr>
          <w:rStyle w:val="ac"/>
          <w:rFonts w:ascii="標楷體" w:hAnsi="標楷體" w:hint="eastAsia"/>
          <w:b w:val="0"/>
          <w:bCs w:val="0"/>
        </w:rPr>
        <w:t>，</w:t>
      </w:r>
      <w:proofErr w:type="gramStart"/>
      <w:r w:rsidR="00C71D4C" w:rsidRPr="00C71D4C">
        <w:rPr>
          <w:rStyle w:val="ac"/>
          <w:rFonts w:ascii="標楷體" w:hAnsi="標楷體" w:hint="eastAsia"/>
          <w:b w:val="0"/>
          <w:bCs w:val="0"/>
        </w:rPr>
        <w:t>該種題型</w:t>
      </w:r>
      <w:proofErr w:type="gramEnd"/>
      <w:r w:rsidR="00C71D4C" w:rsidRPr="00C71D4C">
        <w:rPr>
          <w:rStyle w:val="ac"/>
          <w:rFonts w:ascii="標楷體" w:hAnsi="標楷體" w:hint="eastAsia"/>
          <w:b w:val="0"/>
          <w:bCs w:val="0"/>
        </w:rPr>
        <w:t>亦能檢驗應考人的中文能力，</w:t>
      </w:r>
      <w:proofErr w:type="gramStart"/>
      <w:r w:rsidR="00C71D4C" w:rsidRPr="00C71D4C">
        <w:rPr>
          <w:rStyle w:val="ac"/>
          <w:rFonts w:ascii="標楷體" w:hAnsi="標楷體" w:hint="eastAsia"/>
          <w:b w:val="0"/>
          <w:bCs w:val="0"/>
        </w:rPr>
        <w:t>爰</w:t>
      </w:r>
      <w:proofErr w:type="gramEnd"/>
      <w:r w:rsidR="00C71D4C" w:rsidRPr="00C71D4C">
        <w:rPr>
          <w:rStyle w:val="ac"/>
          <w:rFonts w:ascii="標楷體" w:hAnsi="標楷體" w:hint="eastAsia"/>
          <w:b w:val="0"/>
          <w:bCs w:val="0"/>
        </w:rPr>
        <w:t>國文科目試題有關國學常識之運用，並非如過去制式性地考驗應考人的古文能力，而是將國學常識的意涵延伸與活化，著重於應考人對國學常識的理解而非背誦，或許亦可為國文科目轉型的方向之</w:t>
      </w:r>
      <w:proofErr w:type="gramStart"/>
      <w:r w:rsidR="00C71D4C" w:rsidRPr="00C71D4C">
        <w:rPr>
          <w:rStyle w:val="ac"/>
          <w:rFonts w:ascii="標楷體" w:hAnsi="標楷體" w:hint="eastAsia"/>
          <w:b w:val="0"/>
          <w:bCs w:val="0"/>
        </w:rPr>
        <w:t>一</w:t>
      </w:r>
      <w:proofErr w:type="gramEnd"/>
      <w:r w:rsidR="00C71D4C" w:rsidRPr="00C71D4C">
        <w:rPr>
          <w:rStyle w:val="ac"/>
          <w:rFonts w:ascii="標楷體" w:hAnsi="標楷體" w:hint="eastAsia"/>
          <w:b w:val="0"/>
          <w:bCs w:val="0"/>
        </w:rPr>
        <w:t>。3.為使政策執行與民眾溝通得以順暢，公務人員之中文與寫作能力，確屬其基本核心職能，惟因寫作評閱偶有閱卷委員主觀評價問題，曾有建議</w:t>
      </w:r>
      <w:proofErr w:type="gramStart"/>
      <w:r w:rsidR="00C71D4C" w:rsidRPr="00C71D4C">
        <w:rPr>
          <w:rStyle w:val="ac"/>
          <w:rFonts w:ascii="標楷體" w:hAnsi="標楷體" w:hint="eastAsia"/>
          <w:b w:val="0"/>
          <w:bCs w:val="0"/>
        </w:rPr>
        <w:t>採平行雙閱的</w:t>
      </w:r>
      <w:proofErr w:type="gramEnd"/>
      <w:r w:rsidR="00C71D4C" w:rsidRPr="00C71D4C">
        <w:rPr>
          <w:rStyle w:val="ac"/>
          <w:rFonts w:ascii="標楷體" w:hAnsi="標楷體" w:hint="eastAsia"/>
          <w:b w:val="0"/>
          <w:bCs w:val="0"/>
        </w:rPr>
        <w:t>方式評分，然此涉及國文科目的整體閱卷能量。個人認同</w:t>
      </w:r>
      <w:r w:rsidR="00C71D4C" w:rsidRPr="00C71D4C">
        <w:rPr>
          <w:rStyle w:val="ac"/>
          <w:rFonts w:ascii="標楷體" w:hAnsi="標楷體" w:hint="eastAsia"/>
          <w:b w:val="0"/>
          <w:bCs w:val="0"/>
        </w:rPr>
        <w:lastRenderedPageBreak/>
        <w:t>將單一寫作測驗部分轉換為摘要寫作、重點表達等多元題型，以測驗應考人的綜合寫作能力，或可進一步降低作文評閱過於主觀之缺失比率，相關方式均可再予討論。以上意見提供參考。</w:t>
      </w:r>
    </w:p>
    <w:p w14:paraId="66AECC82" w14:textId="70C22FF5" w:rsidR="00BE4EB2" w:rsidRDefault="00BE4EB2" w:rsidP="00004BC0">
      <w:pPr>
        <w:pStyle w:val="30"/>
        <w:overflowPunct w:val="0"/>
        <w:spacing w:line="460" w:lineRule="exact"/>
        <w:ind w:leftChars="188" w:left="959" w:hangingChars="100" w:hanging="320"/>
        <w:rPr>
          <w:rFonts w:ascii="標楷體" w:hAnsi="標楷體"/>
          <w:b/>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5A3009" w:rsidRPr="003169F7">
        <w:rPr>
          <w:rFonts w:ascii="標楷體" w:hAnsi="標楷體" w:hint="eastAsia"/>
          <w:bCs/>
        </w:rPr>
        <w:t>1</w:t>
      </w:r>
      <w:r w:rsidR="005A3009" w:rsidRPr="003169F7">
        <w:rPr>
          <w:rFonts w:ascii="標楷體" w:hAnsi="標楷體"/>
          <w:bCs/>
        </w:rPr>
        <w:t>.</w:t>
      </w:r>
      <w:r w:rsidR="005A3009">
        <w:rPr>
          <w:rFonts w:ascii="標楷體" w:hAnsi="標楷體" w:hint="eastAsia"/>
          <w:bCs/>
        </w:rPr>
        <w:t>書面報告</w:t>
      </w:r>
      <w:r w:rsidR="005A3009" w:rsidRPr="003169F7">
        <w:rPr>
          <w:rFonts w:ascii="標楷體" w:hAnsi="標楷體" w:hint="eastAsia"/>
          <w:bCs/>
          <w:color w:val="000000"/>
        </w:rPr>
        <w:t>第6頁</w:t>
      </w:r>
      <w:r w:rsidR="005A3009">
        <w:rPr>
          <w:rFonts w:ascii="標楷體" w:hAnsi="標楷體" w:hint="eastAsia"/>
          <w:bCs/>
          <w:color w:val="000000"/>
        </w:rPr>
        <w:t>有關「</w:t>
      </w:r>
      <w:r w:rsidR="005A3009" w:rsidRPr="003169F7">
        <w:rPr>
          <w:rFonts w:ascii="標楷體" w:hAnsi="標楷體" w:hint="eastAsia"/>
          <w:bCs/>
          <w:color w:val="000000"/>
        </w:rPr>
        <w:t>三、</w:t>
      </w:r>
      <w:r w:rsidR="005A3009">
        <w:rPr>
          <w:rFonts w:ascii="標楷體" w:hAnsi="標楷體" w:hint="eastAsia"/>
          <w:bCs/>
          <w:color w:val="000000"/>
        </w:rPr>
        <w:t>現代化政府治理人才所需之中文能力分析」，報告內涵似與此標題並</w:t>
      </w:r>
      <w:r w:rsidR="005A3009" w:rsidRPr="003169F7">
        <w:rPr>
          <w:rFonts w:ascii="標楷體" w:hAnsi="標楷體" w:hint="eastAsia"/>
          <w:bCs/>
          <w:color w:val="000000"/>
        </w:rPr>
        <w:t>不</w:t>
      </w:r>
      <w:r w:rsidR="005A3009">
        <w:rPr>
          <w:rFonts w:ascii="標楷體" w:hAnsi="標楷體" w:hint="eastAsia"/>
          <w:bCs/>
          <w:color w:val="000000"/>
        </w:rPr>
        <w:t>一致。</w:t>
      </w:r>
      <w:r w:rsidR="005A3009" w:rsidRPr="003169F7">
        <w:rPr>
          <w:rFonts w:ascii="標楷體" w:hAnsi="標楷體" w:hint="eastAsia"/>
          <w:bCs/>
          <w:color w:val="000000"/>
        </w:rPr>
        <w:t>從</w:t>
      </w:r>
      <w:proofErr w:type="gramStart"/>
      <w:r w:rsidR="005A3009" w:rsidRPr="003169F7">
        <w:rPr>
          <w:rFonts w:ascii="標楷體" w:hAnsi="標楷體" w:hint="eastAsia"/>
          <w:bCs/>
          <w:color w:val="000000"/>
        </w:rPr>
        <w:t>結果論觀之</w:t>
      </w:r>
      <w:proofErr w:type="gramEnd"/>
      <w:r w:rsidR="005A3009" w:rsidRPr="003169F7">
        <w:rPr>
          <w:rFonts w:ascii="標楷體" w:hAnsi="標楷體" w:hint="eastAsia"/>
          <w:bCs/>
          <w:color w:val="000000"/>
        </w:rPr>
        <w:t>，</w:t>
      </w:r>
      <w:r w:rsidR="005A3009">
        <w:rPr>
          <w:rFonts w:ascii="標楷體" w:hAnsi="標楷體" w:hint="eastAsia"/>
          <w:bCs/>
          <w:color w:val="000000"/>
        </w:rPr>
        <w:t>現代化政府治理人才所需的中文能力，包含</w:t>
      </w:r>
      <w:r w:rsidR="005A3009" w:rsidRPr="003169F7">
        <w:rPr>
          <w:rFonts w:ascii="標楷體" w:hAnsi="標楷體" w:hint="eastAsia"/>
          <w:bCs/>
          <w:color w:val="000000"/>
        </w:rPr>
        <w:t>閱讀</w:t>
      </w:r>
      <w:r w:rsidR="005A3009">
        <w:rPr>
          <w:rFonts w:ascii="標楷體" w:hAnsi="標楷體" w:hint="eastAsia"/>
          <w:bCs/>
          <w:color w:val="000000"/>
        </w:rPr>
        <w:t>、</w:t>
      </w:r>
      <w:r w:rsidR="005A3009" w:rsidRPr="003169F7">
        <w:rPr>
          <w:rFonts w:ascii="標楷體" w:hAnsi="標楷體" w:hint="eastAsia"/>
          <w:bCs/>
          <w:color w:val="000000"/>
        </w:rPr>
        <w:t>理解</w:t>
      </w:r>
      <w:r w:rsidR="005A3009">
        <w:rPr>
          <w:rFonts w:ascii="標楷體" w:hAnsi="標楷體" w:hint="eastAsia"/>
          <w:bCs/>
          <w:color w:val="000000"/>
        </w:rPr>
        <w:t>、邏輯思考及</w:t>
      </w:r>
      <w:r w:rsidR="005A3009" w:rsidRPr="003169F7">
        <w:rPr>
          <w:rFonts w:ascii="標楷體" w:hAnsi="標楷體" w:hint="eastAsia"/>
          <w:bCs/>
          <w:color w:val="000000"/>
        </w:rPr>
        <w:t>運</w:t>
      </w:r>
      <w:r w:rsidR="005A3009">
        <w:rPr>
          <w:rFonts w:ascii="標楷體" w:hAnsi="標楷體" w:hint="eastAsia"/>
          <w:bCs/>
          <w:color w:val="000000"/>
        </w:rPr>
        <w:t>用</w:t>
      </w:r>
      <w:r w:rsidR="005A3009" w:rsidRPr="003169F7">
        <w:rPr>
          <w:rFonts w:ascii="標楷體" w:hAnsi="標楷體" w:hint="eastAsia"/>
          <w:bCs/>
          <w:color w:val="000000"/>
        </w:rPr>
        <w:t>能力等，</w:t>
      </w:r>
      <w:r w:rsidR="005A3009">
        <w:rPr>
          <w:rFonts w:ascii="標楷體" w:hAnsi="標楷體" w:hint="eastAsia"/>
          <w:bCs/>
          <w:color w:val="000000"/>
        </w:rPr>
        <w:t>個人表示</w:t>
      </w:r>
      <w:r w:rsidR="005A3009" w:rsidRPr="003169F7">
        <w:rPr>
          <w:rFonts w:ascii="標楷體" w:hAnsi="標楷體" w:hint="eastAsia"/>
          <w:bCs/>
          <w:color w:val="000000"/>
        </w:rPr>
        <w:t>認同。</w:t>
      </w:r>
      <w:r w:rsidR="005A3009">
        <w:rPr>
          <w:rFonts w:ascii="標楷體" w:hAnsi="標楷體" w:hint="eastAsia"/>
          <w:bCs/>
          <w:color w:val="000000"/>
        </w:rPr>
        <w:t>惟若</w:t>
      </w:r>
      <w:r w:rsidR="005A3009" w:rsidRPr="003169F7">
        <w:rPr>
          <w:rFonts w:ascii="標楷體" w:hAnsi="標楷體" w:hint="eastAsia"/>
          <w:bCs/>
          <w:color w:val="000000"/>
        </w:rPr>
        <w:t>回頭檢視各</w:t>
      </w:r>
      <w:r w:rsidR="005A3009">
        <w:rPr>
          <w:rFonts w:ascii="標楷體" w:hAnsi="標楷體" w:hint="eastAsia"/>
          <w:bCs/>
          <w:color w:val="000000"/>
        </w:rPr>
        <w:t>項</w:t>
      </w:r>
      <w:r w:rsidR="005A3009" w:rsidRPr="003169F7">
        <w:rPr>
          <w:rFonts w:ascii="標楷體" w:hAnsi="標楷體" w:hint="eastAsia"/>
          <w:bCs/>
          <w:color w:val="000000"/>
        </w:rPr>
        <w:t>考試</w:t>
      </w:r>
      <w:r w:rsidR="005A3009">
        <w:rPr>
          <w:rFonts w:ascii="標楷體" w:hAnsi="標楷體" w:hint="eastAsia"/>
          <w:bCs/>
          <w:color w:val="000000"/>
        </w:rPr>
        <w:t>國文科目的考試內容、出題</w:t>
      </w:r>
      <w:proofErr w:type="gramStart"/>
      <w:r w:rsidR="005A3009">
        <w:rPr>
          <w:rFonts w:ascii="標楷體" w:hAnsi="標楷體" w:hint="eastAsia"/>
          <w:bCs/>
          <w:color w:val="000000"/>
        </w:rPr>
        <w:t>方向及題型</w:t>
      </w:r>
      <w:proofErr w:type="gramEnd"/>
      <w:r w:rsidR="005A3009">
        <w:rPr>
          <w:rFonts w:ascii="標楷體" w:hAnsi="標楷體" w:hint="eastAsia"/>
          <w:bCs/>
          <w:color w:val="000000"/>
        </w:rPr>
        <w:t>，</w:t>
      </w:r>
      <w:r w:rsidR="005A3009" w:rsidRPr="003169F7">
        <w:rPr>
          <w:rFonts w:ascii="標楷體" w:hAnsi="標楷體" w:hint="eastAsia"/>
          <w:bCs/>
          <w:color w:val="000000"/>
        </w:rPr>
        <w:t>是否符合</w:t>
      </w:r>
      <w:r w:rsidR="005A3009">
        <w:rPr>
          <w:rFonts w:ascii="標楷體" w:hAnsi="標楷體" w:hint="eastAsia"/>
          <w:bCs/>
          <w:color w:val="000000"/>
        </w:rPr>
        <w:t>上開所需</w:t>
      </w:r>
      <w:r w:rsidR="005A3009" w:rsidRPr="003169F7">
        <w:rPr>
          <w:rFonts w:ascii="標楷體" w:hAnsi="標楷體" w:hint="eastAsia"/>
          <w:bCs/>
          <w:color w:val="000000"/>
        </w:rPr>
        <w:t>能力</w:t>
      </w:r>
      <w:r w:rsidR="005A3009">
        <w:rPr>
          <w:rFonts w:ascii="標楷體" w:hAnsi="標楷體" w:hint="eastAsia"/>
          <w:bCs/>
          <w:color w:val="000000"/>
        </w:rPr>
        <w:t>？值得審酌</w:t>
      </w:r>
      <w:r w:rsidR="005A3009" w:rsidRPr="003169F7">
        <w:rPr>
          <w:rFonts w:ascii="標楷體" w:hAnsi="標楷體" w:hint="eastAsia"/>
          <w:bCs/>
          <w:color w:val="000000"/>
        </w:rPr>
        <w:t>。</w:t>
      </w:r>
      <w:r w:rsidR="005A3009">
        <w:rPr>
          <w:rFonts w:ascii="標楷體" w:hAnsi="標楷體" w:hint="eastAsia"/>
          <w:bCs/>
          <w:color w:val="000000"/>
        </w:rPr>
        <w:t>2</w:t>
      </w:r>
      <w:r w:rsidR="005A3009">
        <w:rPr>
          <w:rFonts w:ascii="標楷體" w:hAnsi="標楷體"/>
          <w:bCs/>
          <w:color w:val="000000"/>
        </w:rPr>
        <w:t>.</w:t>
      </w:r>
      <w:r w:rsidR="005A3009">
        <w:rPr>
          <w:rFonts w:ascii="標楷體" w:hAnsi="標楷體" w:hint="eastAsia"/>
          <w:bCs/>
          <w:color w:val="000000"/>
        </w:rPr>
        <w:t>目前我國</w:t>
      </w:r>
      <w:r w:rsidR="005A3009" w:rsidRPr="003169F7">
        <w:rPr>
          <w:rFonts w:ascii="標楷體" w:hAnsi="標楷體" w:hint="eastAsia"/>
          <w:bCs/>
          <w:color w:val="000000"/>
        </w:rPr>
        <w:t>主流</w:t>
      </w:r>
      <w:r w:rsidR="005A3009">
        <w:rPr>
          <w:rFonts w:ascii="標楷體" w:hAnsi="標楷體" w:hint="eastAsia"/>
          <w:bCs/>
          <w:color w:val="000000"/>
        </w:rPr>
        <w:t>語言係</w:t>
      </w:r>
      <w:r w:rsidR="005A3009" w:rsidRPr="003169F7">
        <w:rPr>
          <w:rFonts w:ascii="標楷體" w:hAnsi="標楷體" w:hint="eastAsia"/>
          <w:bCs/>
          <w:color w:val="000000"/>
        </w:rPr>
        <w:t>漢語文字</w:t>
      </w:r>
      <w:r w:rsidR="005A3009">
        <w:rPr>
          <w:rFonts w:ascii="標楷體" w:hAnsi="標楷體" w:hint="eastAsia"/>
          <w:bCs/>
          <w:color w:val="000000"/>
        </w:rPr>
        <w:t>，</w:t>
      </w:r>
      <w:proofErr w:type="gramStart"/>
      <w:r w:rsidR="005A3009">
        <w:rPr>
          <w:rFonts w:ascii="標楷體" w:hAnsi="標楷體" w:hint="eastAsia"/>
          <w:bCs/>
          <w:color w:val="000000"/>
        </w:rPr>
        <w:t>另</w:t>
      </w:r>
      <w:r w:rsidR="005A3009" w:rsidRPr="003169F7">
        <w:rPr>
          <w:rFonts w:ascii="標楷體" w:hAnsi="標楷體" w:hint="eastAsia"/>
          <w:bCs/>
          <w:color w:val="000000"/>
        </w:rPr>
        <w:t>客語</w:t>
      </w:r>
      <w:proofErr w:type="gramEnd"/>
      <w:r w:rsidR="005A3009" w:rsidRPr="003169F7">
        <w:rPr>
          <w:rFonts w:ascii="標楷體" w:hAnsi="標楷體" w:hint="eastAsia"/>
          <w:bCs/>
          <w:color w:val="000000"/>
        </w:rPr>
        <w:t>、</w:t>
      </w:r>
      <w:r w:rsidR="005A3009">
        <w:rPr>
          <w:rFonts w:ascii="標楷體" w:hAnsi="標楷體" w:hint="eastAsia"/>
          <w:bCs/>
          <w:color w:val="000000"/>
        </w:rPr>
        <w:t>原民語及台語等均屬國家語言範圍。</w:t>
      </w:r>
      <w:r w:rsidR="005A3009" w:rsidRPr="003169F7">
        <w:rPr>
          <w:rFonts w:ascii="標楷體" w:hAnsi="標楷體" w:hint="eastAsia"/>
          <w:bCs/>
          <w:color w:val="000000"/>
        </w:rPr>
        <w:t>運用</w:t>
      </w:r>
      <w:r w:rsidR="005A3009">
        <w:rPr>
          <w:rFonts w:ascii="標楷體" w:hAnsi="標楷體" w:hint="eastAsia"/>
          <w:bCs/>
          <w:color w:val="000000"/>
        </w:rPr>
        <w:t>國家語言於</w:t>
      </w:r>
      <w:r w:rsidR="005A3009" w:rsidRPr="003169F7">
        <w:rPr>
          <w:rFonts w:ascii="標楷體" w:hAnsi="標楷體" w:hint="eastAsia"/>
          <w:bCs/>
          <w:color w:val="000000"/>
        </w:rPr>
        <w:t>公務上，</w:t>
      </w:r>
      <w:r w:rsidR="005A3009">
        <w:rPr>
          <w:rFonts w:ascii="標楷體" w:hAnsi="標楷體" w:hint="eastAsia"/>
          <w:bCs/>
          <w:color w:val="000000"/>
        </w:rPr>
        <w:t>尚需</w:t>
      </w:r>
      <w:r w:rsidR="005A3009" w:rsidRPr="003169F7">
        <w:rPr>
          <w:rFonts w:ascii="標楷體" w:hAnsi="標楷體" w:hint="eastAsia"/>
          <w:bCs/>
          <w:color w:val="000000"/>
        </w:rPr>
        <w:t>細緻斟酌。</w:t>
      </w:r>
      <w:r w:rsidR="005A3009">
        <w:rPr>
          <w:rFonts w:ascii="標楷體" w:hAnsi="標楷體" w:hint="eastAsia"/>
          <w:bCs/>
          <w:color w:val="000000"/>
        </w:rPr>
        <w:t>本報告所稱「</w:t>
      </w:r>
      <w:r w:rsidR="005A3009" w:rsidRPr="003169F7">
        <w:rPr>
          <w:rFonts w:ascii="標楷體" w:hAnsi="標楷體" w:hint="eastAsia"/>
          <w:bCs/>
          <w:color w:val="000000"/>
        </w:rPr>
        <w:t>國文</w:t>
      </w:r>
      <w:r w:rsidR="005A3009">
        <w:rPr>
          <w:rFonts w:ascii="標楷體" w:hAnsi="標楷體" w:hint="eastAsia"/>
          <w:bCs/>
          <w:color w:val="000000"/>
        </w:rPr>
        <w:t>」</w:t>
      </w:r>
      <w:r w:rsidR="005A3009" w:rsidRPr="003169F7">
        <w:rPr>
          <w:rFonts w:ascii="標楷體" w:hAnsi="標楷體" w:hint="eastAsia"/>
          <w:bCs/>
          <w:color w:val="000000"/>
        </w:rPr>
        <w:t>、</w:t>
      </w:r>
      <w:r w:rsidR="005A3009">
        <w:rPr>
          <w:rFonts w:ascii="標楷體" w:hAnsi="標楷體" w:hint="eastAsia"/>
          <w:bCs/>
          <w:color w:val="000000"/>
        </w:rPr>
        <w:t>「</w:t>
      </w:r>
      <w:r w:rsidR="005A3009" w:rsidRPr="003169F7">
        <w:rPr>
          <w:rFonts w:ascii="標楷體" w:hAnsi="標楷體" w:hint="eastAsia"/>
          <w:bCs/>
          <w:color w:val="000000"/>
        </w:rPr>
        <w:t>中文</w:t>
      </w:r>
      <w:r w:rsidR="005A3009">
        <w:rPr>
          <w:rFonts w:ascii="標楷體" w:hAnsi="標楷體" w:hint="eastAsia"/>
          <w:bCs/>
          <w:color w:val="000000"/>
        </w:rPr>
        <w:t>」</w:t>
      </w:r>
      <w:r w:rsidR="005A3009" w:rsidRPr="003169F7">
        <w:rPr>
          <w:rFonts w:ascii="標楷體" w:hAnsi="標楷體" w:hint="eastAsia"/>
          <w:bCs/>
          <w:color w:val="000000"/>
        </w:rPr>
        <w:t>，其用語定義有何差異？請</w:t>
      </w:r>
      <w:r w:rsidR="005A3009">
        <w:rPr>
          <w:rFonts w:ascii="標楷體" w:hAnsi="標楷體" w:hint="eastAsia"/>
          <w:bCs/>
          <w:color w:val="000000"/>
        </w:rPr>
        <w:t>部</w:t>
      </w:r>
      <w:r w:rsidR="005A3009" w:rsidRPr="003169F7">
        <w:rPr>
          <w:rFonts w:ascii="標楷體" w:hAnsi="標楷體" w:hint="eastAsia"/>
          <w:bCs/>
          <w:color w:val="000000"/>
        </w:rPr>
        <w:t>說明。</w:t>
      </w:r>
      <w:r w:rsidR="005A3009">
        <w:rPr>
          <w:rFonts w:ascii="標楷體" w:hAnsi="標楷體" w:hint="eastAsia"/>
          <w:bCs/>
          <w:color w:val="000000"/>
        </w:rPr>
        <w:t>3</w:t>
      </w:r>
      <w:r w:rsidR="005A3009">
        <w:rPr>
          <w:rFonts w:ascii="標楷體" w:hAnsi="標楷體"/>
          <w:bCs/>
          <w:color w:val="000000"/>
        </w:rPr>
        <w:t>.</w:t>
      </w:r>
      <w:r w:rsidR="005A3009">
        <w:rPr>
          <w:rFonts w:ascii="標楷體" w:hAnsi="標楷體" w:hint="eastAsia"/>
          <w:bCs/>
          <w:color w:val="000000"/>
        </w:rPr>
        <w:t>對於原民公務人員而言，</w:t>
      </w:r>
      <w:r w:rsidR="005A3009" w:rsidRPr="003169F7">
        <w:rPr>
          <w:rFonts w:ascii="標楷體" w:hAnsi="標楷體" w:hint="eastAsia"/>
          <w:bCs/>
          <w:color w:val="000000"/>
        </w:rPr>
        <w:t>漢語文運用</w:t>
      </w:r>
      <w:r w:rsidR="005A3009">
        <w:rPr>
          <w:rFonts w:ascii="標楷體" w:hAnsi="標楷體" w:hint="eastAsia"/>
          <w:bCs/>
          <w:color w:val="000000"/>
        </w:rPr>
        <w:t>非常</w:t>
      </w:r>
      <w:r w:rsidR="005A3009" w:rsidRPr="003169F7">
        <w:rPr>
          <w:rFonts w:ascii="標楷體" w:hAnsi="標楷體" w:hint="eastAsia"/>
          <w:bCs/>
          <w:color w:val="000000"/>
        </w:rPr>
        <w:t>重要</w:t>
      </w:r>
      <w:r w:rsidR="005A3009">
        <w:rPr>
          <w:rFonts w:ascii="標楷體" w:hAnsi="標楷體" w:hint="eastAsia"/>
          <w:bCs/>
          <w:color w:val="000000"/>
        </w:rPr>
        <w:t>。過去</w:t>
      </w:r>
      <w:r w:rsidR="005A3009" w:rsidRPr="003169F7">
        <w:rPr>
          <w:rFonts w:ascii="標楷體" w:hAnsi="標楷體" w:hint="eastAsia"/>
          <w:bCs/>
          <w:color w:val="000000"/>
        </w:rPr>
        <w:t>保訓會</w:t>
      </w:r>
      <w:r w:rsidR="005A3009">
        <w:rPr>
          <w:rFonts w:ascii="標楷體" w:hAnsi="標楷體" w:hint="eastAsia"/>
          <w:bCs/>
          <w:color w:val="000000"/>
        </w:rPr>
        <w:t>就</w:t>
      </w:r>
      <w:r w:rsidR="005A3009" w:rsidRPr="003169F7">
        <w:rPr>
          <w:rFonts w:ascii="標楷體" w:hAnsi="標楷體" w:hint="eastAsia"/>
          <w:bCs/>
          <w:color w:val="000000"/>
        </w:rPr>
        <w:t>公文訓練</w:t>
      </w:r>
      <w:r w:rsidR="005A3009">
        <w:rPr>
          <w:rFonts w:ascii="標楷體" w:hAnsi="標楷體" w:hint="eastAsia"/>
          <w:bCs/>
          <w:color w:val="000000"/>
        </w:rPr>
        <w:t>業務向院會提出</w:t>
      </w:r>
      <w:r w:rsidR="005A3009" w:rsidRPr="003169F7">
        <w:rPr>
          <w:rFonts w:ascii="標楷體" w:hAnsi="標楷體" w:hint="eastAsia"/>
          <w:bCs/>
          <w:color w:val="000000"/>
        </w:rPr>
        <w:t>報告</w:t>
      </w:r>
      <w:r w:rsidR="005A3009">
        <w:rPr>
          <w:rFonts w:ascii="標楷體" w:hAnsi="標楷體" w:hint="eastAsia"/>
          <w:bCs/>
          <w:color w:val="000000"/>
        </w:rPr>
        <w:t>，當時個人曾舉實際經歷的公文</w:t>
      </w:r>
      <w:r w:rsidR="005A3009" w:rsidRPr="003169F7">
        <w:rPr>
          <w:rFonts w:ascii="標楷體" w:hAnsi="標楷體" w:hint="eastAsia"/>
          <w:bCs/>
          <w:color w:val="000000"/>
        </w:rPr>
        <w:t>錯誤態</w:t>
      </w:r>
      <w:r w:rsidR="005A3009">
        <w:rPr>
          <w:rFonts w:ascii="標楷體" w:hAnsi="標楷體" w:hint="eastAsia"/>
          <w:bCs/>
          <w:color w:val="000000"/>
        </w:rPr>
        <w:t>樣表示意見</w:t>
      </w:r>
      <w:r w:rsidR="005A3009" w:rsidRPr="003169F7">
        <w:rPr>
          <w:rFonts w:ascii="標楷體" w:hAnsi="標楷體" w:hint="eastAsia"/>
          <w:bCs/>
          <w:color w:val="000000"/>
        </w:rPr>
        <w:t>，</w:t>
      </w:r>
      <w:r w:rsidR="005A3009">
        <w:rPr>
          <w:rFonts w:ascii="標楷體" w:hAnsi="標楷體" w:hint="eastAsia"/>
          <w:bCs/>
          <w:color w:val="000000"/>
        </w:rPr>
        <w:t>該公文之主旨、說明及擬辦連貫性不一</w:t>
      </w:r>
      <w:r w:rsidR="00C71D4C">
        <w:rPr>
          <w:rFonts w:ascii="標楷體" w:hAnsi="標楷體" w:hint="eastAsia"/>
          <w:bCs/>
          <w:color w:val="000000"/>
        </w:rPr>
        <w:t>，</w:t>
      </w:r>
      <w:r w:rsidR="005A3009">
        <w:rPr>
          <w:rFonts w:ascii="標楷體" w:hAnsi="標楷體" w:hint="eastAsia"/>
          <w:bCs/>
          <w:color w:val="000000"/>
        </w:rPr>
        <w:t>此與</w:t>
      </w:r>
      <w:r w:rsidR="005A3009" w:rsidRPr="003169F7">
        <w:rPr>
          <w:rFonts w:ascii="標楷體" w:hAnsi="標楷體" w:hint="eastAsia"/>
          <w:bCs/>
          <w:color w:val="000000"/>
        </w:rPr>
        <w:t>論述能力及</w:t>
      </w:r>
      <w:r w:rsidR="005A3009">
        <w:rPr>
          <w:rFonts w:ascii="標楷體" w:hAnsi="標楷體" w:hint="eastAsia"/>
          <w:bCs/>
          <w:color w:val="000000"/>
        </w:rPr>
        <w:t>邏輯思考相關。審酌國家政策多需</w:t>
      </w:r>
      <w:r w:rsidR="005A3009" w:rsidRPr="003169F7">
        <w:rPr>
          <w:rFonts w:ascii="標楷體" w:hAnsi="標楷體" w:hint="eastAsia"/>
          <w:bCs/>
          <w:color w:val="000000"/>
        </w:rPr>
        <w:t>跨</w:t>
      </w:r>
      <w:proofErr w:type="gramStart"/>
      <w:r w:rsidR="005A3009" w:rsidRPr="003169F7">
        <w:rPr>
          <w:rFonts w:ascii="標楷體" w:hAnsi="標楷體" w:hint="eastAsia"/>
          <w:bCs/>
          <w:color w:val="000000"/>
        </w:rPr>
        <w:t>部會</w:t>
      </w:r>
      <w:r w:rsidR="005A3009">
        <w:rPr>
          <w:rFonts w:ascii="標楷體" w:hAnsi="標楷體" w:hint="eastAsia"/>
          <w:bCs/>
          <w:color w:val="000000"/>
        </w:rPr>
        <w:t>間的溝通</w:t>
      </w:r>
      <w:proofErr w:type="gramEnd"/>
      <w:r w:rsidR="005A3009">
        <w:rPr>
          <w:rFonts w:ascii="標楷體" w:hAnsi="標楷體" w:hint="eastAsia"/>
          <w:bCs/>
          <w:color w:val="000000"/>
        </w:rPr>
        <w:t>、協調及充分的閱讀能力</w:t>
      </w:r>
      <w:r w:rsidR="005A3009" w:rsidRPr="003169F7">
        <w:rPr>
          <w:rFonts w:ascii="標楷體" w:hAnsi="標楷體" w:hint="eastAsia"/>
          <w:bCs/>
          <w:color w:val="000000"/>
        </w:rPr>
        <w:t>，</w:t>
      </w:r>
      <w:proofErr w:type="gramStart"/>
      <w:r w:rsidR="005A3009">
        <w:rPr>
          <w:rFonts w:ascii="標楷體" w:hAnsi="標楷體" w:hint="eastAsia"/>
          <w:bCs/>
          <w:color w:val="000000"/>
        </w:rPr>
        <w:t>建議部</w:t>
      </w:r>
      <w:r w:rsidR="005A3009" w:rsidRPr="003169F7">
        <w:rPr>
          <w:rFonts w:ascii="標楷體" w:hAnsi="標楷體" w:hint="eastAsia"/>
          <w:bCs/>
          <w:color w:val="000000"/>
        </w:rPr>
        <w:t>回推</w:t>
      </w:r>
      <w:proofErr w:type="gramEnd"/>
      <w:r w:rsidR="005A3009" w:rsidRPr="003169F7">
        <w:rPr>
          <w:rFonts w:ascii="標楷體" w:hAnsi="標楷體" w:hint="eastAsia"/>
          <w:bCs/>
          <w:color w:val="000000"/>
        </w:rPr>
        <w:t>檢視</w:t>
      </w:r>
      <w:r w:rsidR="005A3009">
        <w:rPr>
          <w:rFonts w:ascii="標楷體" w:hAnsi="標楷體" w:hint="eastAsia"/>
          <w:bCs/>
          <w:color w:val="000000"/>
        </w:rPr>
        <w:t>各項考試國文科目題型及內容，</w:t>
      </w:r>
      <w:r w:rsidR="005A3009" w:rsidRPr="003169F7">
        <w:rPr>
          <w:rFonts w:ascii="標楷體" w:hAnsi="標楷體" w:hint="eastAsia"/>
          <w:bCs/>
          <w:color w:val="000000"/>
        </w:rPr>
        <w:t>對照</w:t>
      </w:r>
      <w:r w:rsidR="005A3009">
        <w:rPr>
          <w:rFonts w:ascii="標楷體" w:hAnsi="標楷體" w:hint="eastAsia"/>
          <w:bCs/>
          <w:color w:val="000000"/>
        </w:rPr>
        <w:t>前開所需具備之中文能力</w:t>
      </w:r>
      <w:r w:rsidR="005A3009" w:rsidRPr="003169F7">
        <w:rPr>
          <w:rFonts w:ascii="標楷體" w:hAnsi="標楷體" w:hint="eastAsia"/>
          <w:bCs/>
          <w:color w:val="000000"/>
        </w:rPr>
        <w:t>，</w:t>
      </w:r>
      <w:r w:rsidR="005A3009">
        <w:rPr>
          <w:rFonts w:ascii="標楷體" w:hAnsi="標楷體" w:hint="eastAsia"/>
          <w:bCs/>
          <w:color w:val="000000"/>
        </w:rPr>
        <w:t>並</w:t>
      </w:r>
      <w:r w:rsidR="005A3009" w:rsidRPr="003169F7">
        <w:rPr>
          <w:rFonts w:ascii="標楷體" w:hAnsi="標楷體" w:hint="eastAsia"/>
          <w:bCs/>
          <w:color w:val="000000"/>
        </w:rPr>
        <w:t>參考</w:t>
      </w:r>
      <w:r w:rsidR="005A3009">
        <w:rPr>
          <w:rFonts w:ascii="標楷體" w:hAnsi="標楷體" w:hint="eastAsia"/>
          <w:bCs/>
          <w:color w:val="000000"/>
        </w:rPr>
        <w:t>用人</w:t>
      </w:r>
      <w:r w:rsidR="005A3009" w:rsidRPr="003169F7">
        <w:rPr>
          <w:rFonts w:ascii="標楷體" w:hAnsi="標楷體" w:hint="eastAsia"/>
          <w:bCs/>
          <w:color w:val="000000"/>
        </w:rPr>
        <w:t>機關意見，</w:t>
      </w:r>
      <w:proofErr w:type="gramStart"/>
      <w:r w:rsidR="005A3009">
        <w:rPr>
          <w:rFonts w:ascii="標楷體" w:hAnsi="標楷體" w:hint="eastAsia"/>
          <w:bCs/>
          <w:color w:val="000000"/>
        </w:rPr>
        <w:t>俾</w:t>
      </w:r>
      <w:proofErr w:type="gramEnd"/>
      <w:r w:rsidR="005A3009">
        <w:rPr>
          <w:rFonts w:ascii="標楷體" w:hAnsi="標楷體" w:hint="eastAsia"/>
          <w:bCs/>
          <w:color w:val="000000"/>
        </w:rPr>
        <w:t>為改革之參考</w:t>
      </w:r>
      <w:r w:rsidR="005A3009" w:rsidRPr="003169F7">
        <w:rPr>
          <w:rFonts w:ascii="標楷體" w:hAnsi="標楷體" w:hint="eastAsia"/>
          <w:bCs/>
          <w:color w:val="000000"/>
        </w:rPr>
        <w:t>。</w:t>
      </w:r>
    </w:p>
    <w:p w14:paraId="531355C9" w14:textId="15AEF52D" w:rsidR="00004BC0" w:rsidRDefault="00004BC0" w:rsidP="00004BC0">
      <w:pPr>
        <w:pStyle w:val="30"/>
        <w:overflowPunct w:val="0"/>
        <w:spacing w:line="460" w:lineRule="exact"/>
        <w:ind w:leftChars="188" w:left="959" w:hangingChars="100" w:hanging="320"/>
        <w:rPr>
          <w:rFonts w:ascii="標楷體" w:hAnsi="標楷體"/>
        </w:rPr>
      </w:pPr>
      <w:r w:rsidRPr="00E1446E">
        <w:rPr>
          <w:rFonts w:ascii="標楷體" w:hAnsi="標楷體" w:hint="eastAsia"/>
          <w:b/>
        </w:rPr>
        <w:t>院長意見</w:t>
      </w:r>
      <w:r w:rsidRPr="0095158A">
        <w:rPr>
          <w:rFonts w:ascii="標楷體" w:hAnsi="標楷體" w:hint="eastAsia"/>
          <w:b/>
        </w:rPr>
        <w:t>：</w:t>
      </w:r>
      <w:r w:rsidR="003E4013" w:rsidRPr="003E4013">
        <w:rPr>
          <w:rFonts w:ascii="標楷體" w:hAnsi="標楷體" w:hint="eastAsia"/>
          <w:bCs/>
        </w:rPr>
        <w:t>依憲法規定，人民有</w:t>
      </w:r>
      <w:r w:rsidR="00B93683" w:rsidRPr="00B93683">
        <w:rPr>
          <w:rFonts w:ascii="標楷體" w:hAnsi="標楷體" w:hint="eastAsia"/>
          <w:bCs/>
        </w:rPr>
        <w:t>應考試服公職</w:t>
      </w:r>
      <w:r w:rsidR="003E4013">
        <w:rPr>
          <w:rFonts w:ascii="標楷體" w:hAnsi="標楷體" w:hint="eastAsia"/>
          <w:bCs/>
        </w:rPr>
        <w:t>之權</w:t>
      </w:r>
      <w:r w:rsidR="00B93683" w:rsidRPr="00B93683">
        <w:rPr>
          <w:rFonts w:ascii="標楷體" w:hAnsi="標楷體" w:hint="eastAsia"/>
          <w:bCs/>
        </w:rPr>
        <w:t>，</w:t>
      </w:r>
      <w:r w:rsidR="00060FD9">
        <w:rPr>
          <w:rFonts w:ascii="標楷體" w:hAnsi="標楷體" w:hint="eastAsia"/>
          <w:bCs/>
        </w:rPr>
        <w:t>國家考試</w:t>
      </w:r>
      <w:r w:rsidR="00E4485F">
        <w:rPr>
          <w:rFonts w:ascii="標楷體" w:hAnsi="標楷體" w:hint="eastAsia"/>
          <w:bCs/>
        </w:rPr>
        <w:t>為</w:t>
      </w:r>
      <w:r w:rsidR="00060FD9">
        <w:rPr>
          <w:rFonts w:ascii="標楷體" w:hAnsi="標楷體" w:hint="eastAsia"/>
          <w:bCs/>
        </w:rPr>
        <w:t>人民進入公部門</w:t>
      </w:r>
      <w:r w:rsidR="00AA022D">
        <w:rPr>
          <w:rFonts w:ascii="標楷體" w:hAnsi="標楷體" w:hint="eastAsia"/>
          <w:bCs/>
        </w:rPr>
        <w:t>服務</w:t>
      </w:r>
      <w:r w:rsidR="00060FD9">
        <w:rPr>
          <w:rFonts w:ascii="標楷體" w:hAnsi="標楷體" w:hint="eastAsia"/>
          <w:bCs/>
        </w:rPr>
        <w:t>的機會及途徑，</w:t>
      </w:r>
      <w:proofErr w:type="gramStart"/>
      <w:r w:rsidR="00787D6E">
        <w:rPr>
          <w:rFonts w:ascii="標楷體" w:hAnsi="標楷體" w:hint="eastAsia"/>
          <w:bCs/>
        </w:rPr>
        <w:t>任何</w:t>
      </w:r>
      <w:r w:rsidR="001B5517">
        <w:rPr>
          <w:rFonts w:ascii="標楷體" w:hAnsi="標楷體" w:hint="eastAsia"/>
          <w:bCs/>
        </w:rPr>
        <w:t>考</w:t>
      </w:r>
      <w:proofErr w:type="gramEnd"/>
      <w:r w:rsidR="001B5517">
        <w:rPr>
          <w:rFonts w:ascii="標楷體" w:hAnsi="標楷體" w:hint="eastAsia"/>
          <w:bCs/>
        </w:rPr>
        <w:t>科的</w:t>
      </w:r>
      <w:r w:rsidR="00F946C3">
        <w:rPr>
          <w:rFonts w:ascii="標楷體" w:hAnsi="標楷體" w:hint="eastAsia"/>
          <w:bCs/>
        </w:rPr>
        <w:t>調整及變革，</w:t>
      </w:r>
      <w:proofErr w:type="gramStart"/>
      <w:r w:rsidR="00E4485F">
        <w:rPr>
          <w:rFonts w:ascii="標楷體" w:hAnsi="標楷體" w:hint="eastAsia"/>
          <w:bCs/>
        </w:rPr>
        <w:t>均</w:t>
      </w:r>
      <w:r w:rsidR="00787D6E">
        <w:rPr>
          <w:rFonts w:ascii="標楷體" w:hAnsi="標楷體" w:hint="eastAsia"/>
          <w:bCs/>
        </w:rPr>
        <w:t>須</w:t>
      </w:r>
      <w:r w:rsidR="00C84DAE">
        <w:rPr>
          <w:rFonts w:ascii="標楷體" w:hAnsi="標楷體" w:hint="eastAsia"/>
          <w:bCs/>
        </w:rPr>
        <w:t>參酌</w:t>
      </w:r>
      <w:proofErr w:type="gramEnd"/>
      <w:r w:rsidR="009D2807">
        <w:rPr>
          <w:rFonts w:ascii="標楷體" w:hAnsi="標楷體" w:hint="eastAsia"/>
          <w:bCs/>
        </w:rPr>
        <w:t>用人機關</w:t>
      </w:r>
      <w:r w:rsidR="00C84DAE">
        <w:rPr>
          <w:rFonts w:ascii="標楷體" w:hAnsi="標楷體" w:hint="eastAsia"/>
          <w:bCs/>
        </w:rPr>
        <w:t>的實際</w:t>
      </w:r>
      <w:r w:rsidR="009D2807">
        <w:rPr>
          <w:rFonts w:ascii="標楷體" w:hAnsi="標楷體" w:hint="eastAsia"/>
          <w:bCs/>
        </w:rPr>
        <w:t>需求</w:t>
      </w:r>
      <w:r w:rsidR="00060FD9">
        <w:rPr>
          <w:rFonts w:ascii="標楷體" w:hAnsi="標楷體" w:hint="eastAsia"/>
          <w:bCs/>
        </w:rPr>
        <w:t>及意見。</w:t>
      </w:r>
      <w:r w:rsidR="003608F9">
        <w:rPr>
          <w:rFonts w:ascii="標楷體" w:hAnsi="標楷體" w:hint="eastAsia"/>
          <w:color w:val="000000"/>
        </w:rPr>
        <w:t>語文</w:t>
      </w:r>
      <w:r w:rsidR="00973C39">
        <w:rPr>
          <w:rFonts w:ascii="標楷體" w:hAnsi="標楷體" w:hint="eastAsia"/>
          <w:color w:val="000000"/>
        </w:rPr>
        <w:t>為</w:t>
      </w:r>
      <w:r w:rsidR="003608F9">
        <w:rPr>
          <w:rFonts w:ascii="標楷體" w:hAnsi="標楷體" w:hint="eastAsia"/>
          <w:color w:val="000000"/>
        </w:rPr>
        <w:t>公務人員</w:t>
      </w:r>
      <w:r w:rsidR="00973C39">
        <w:rPr>
          <w:rFonts w:ascii="標楷體" w:hAnsi="標楷體" w:hint="eastAsia"/>
          <w:color w:val="000000"/>
        </w:rPr>
        <w:t>須具備的</w:t>
      </w:r>
      <w:r w:rsidR="003608F9">
        <w:rPr>
          <w:rFonts w:ascii="標楷體" w:hAnsi="標楷體" w:hint="eastAsia"/>
          <w:color w:val="000000"/>
        </w:rPr>
        <w:t>重要基本能力</w:t>
      </w:r>
      <w:r w:rsidR="009E1CB5">
        <w:rPr>
          <w:rFonts w:ascii="標楷體" w:hAnsi="標楷體" w:hint="eastAsia"/>
          <w:bCs/>
        </w:rPr>
        <w:t>，</w:t>
      </w:r>
      <w:r w:rsidR="004348E3">
        <w:rPr>
          <w:rFonts w:ascii="標楷體" w:hAnsi="標楷體" w:hint="eastAsia"/>
          <w:bCs/>
        </w:rPr>
        <w:t>請部積極與用人</w:t>
      </w:r>
      <w:proofErr w:type="gramStart"/>
      <w:r w:rsidR="004348E3">
        <w:rPr>
          <w:rFonts w:ascii="標楷體" w:hAnsi="標楷體" w:hint="eastAsia"/>
          <w:bCs/>
        </w:rPr>
        <w:t>機關及</w:t>
      </w:r>
      <w:r w:rsidR="004348E3">
        <w:rPr>
          <w:rFonts w:ascii="標楷體" w:hAnsi="標楷體" w:hint="eastAsia"/>
          <w:color w:val="000000"/>
        </w:rPr>
        <w:t>典試</w:t>
      </w:r>
      <w:proofErr w:type="gramEnd"/>
      <w:r w:rsidR="004348E3">
        <w:rPr>
          <w:rFonts w:ascii="標楷體" w:hAnsi="標楷體" w:hint="eastAsia"/>
          <w:color w:val="000000"/>
        </w:rPr>
        <w:t>委員會就</w:t>
      </w:r>
      <w:r w:rsidR="004348E3">
        <w:rPr>
          <w:rFonts w:ascii="標楷體" w:hAnsi="標楷體" w:hint="eastAsia"/>
          <w:bCs/>
        </w:rPr>
        <w:t>國文科目調整試題型式及內容精進等審慎</w:t>
      </w:r>
      <w:proofErr w:type="gramStart"/>
      <w:r w:rsidR="004348E3">
        <w:rPr>
          <w:rFonts w:ascii="標楷體" w:hAnsi="標楷體" w:hint="eastAsia"/>
          <w:bCs/>
        </w:rPr>
        <w:t>研</w:t>
      </w:r>
      <w:proofErr w:type="gramEnd"/>
      <w:r w:rsidR="004348E3">
        <w:rPr>
          <w:rFonts w:ascii="標楷體" w:hAnsi="標楷體" w:hint="eastAsia"/>
          <w:bCs/>
        </w:rPr>
        <w:t>議</w:t>
      </w:r>
      <w:r w:rsidR="00787D6E">
        <w:rPr>
          <w:rFonts w:ascii="標楷體" w:hAnsi="標楷體" w:hint="eastAsia"/>
          <w:bCs/>
        </w:rPr>
        <w:t>。</w:t>
      </w:r>
      <w:r w:rsidR="00C84DAE">
        <w:rPr>
          <w:rFonts w:ascii="標楷體" w:hAnsi="標楷體" w:hint="eastAsia"/>
        </w:rPr>
        <w:t>至於命題、閱卷</w:t>
      </w:r>
      <w:r w:rsidR="00787D6E">
        <w:rPr>
          <w:rFonts w:ascii="標楷體" w:hAnsi="標楷體" w:hint="eastAsia"/>
        </w:rPr>
        <w:t>等</w:t>
      </w:r>
      <w:r w:rsidR="008754BD">
        <w:rPr>
          <w:rFonts w:ascii="標楷體" w:hAnsi="標楷體" w:hint="eastAsia"/>
        </w:rPr>
        <w:t>相關</w:t>
      </w:r>
      <w:r w:rsidR="00C84DAE">
        <w:rPr>
          <w:rFonts w:ascii="標楷體" w:hAnsi="標楷體" w:hint="eastAsia"/>
        </w:rPr>
        <w:t>配套</w:t>
      </w:r>
      <w:r w:rsidR="008754BD">
        <w:rPr>
          <w:rFonts w:ascii="標楷體" w:hAnsi="標楷體" w:hint="eastAsia"/>
        </w:rPr>
        <w:t>措施</w:t>
      </w:r>
      <w:r w:rsidR="00C84DAE">
        <w:rPr>
          <w:rFonts w:ascii="標楷體" w:hAnsi="標楷體" w:hint="eastAsia"/>
        </w:rPr>
        <w:t>，亦</w:t>
      </w:r>
      <w:r w:rsidR="009E1CB5">
        <w:rPr>
          <w:rFonts w:ascii="標楷體" w:hAnsi="標楷體" w:hint="eastAsia"/>
        </w:rPr>
        <w:t>請</w:t>
      </w:r>
      <w:proofErr w:type="gramStart"/>
      <w:r w:rsidR="001D2957">
        <w:rPr>
          <w:rFonts w:ascii="標楷體" w:hAnsi="標楷體" w:hint="eastAsia"/>
        </w:rPr>
        <w:t>併</w:t>
      </w:r>
      <w:proofErr w:type="gramEnd"/>
      <w:r w:rsidR="001D2957">
        <w:rPr>
          <w:rFonts w:ascii="標楷體" w:hAnsi="標楷體" w:hint="eastAsia"/>
        </w:rPr>
        <w:t>同</w:t>
      </w:r>
      <w:r w:rsidR="009E1CB5">
        <w:rPr>
          <w:rFonts w:ascii="標楷體" w:hAnsi="標楷體" w:hint="eastAsia"/>
        </w:rPr>
        <w:t>審酌，</w:t>
      </w:r>
      <w:proofErr w:type="gramStart"/>
      <w:r w:rsidR="009E1CB5">
        <w:rPr>
          <w:rFonts w:ascii="標楷體" w:hAnsi="標楷體" w:hint="eastAsia"/>
        </w:rPr>
        <w:t>俾期周</w:t>
      </w:r>
      <w:proofErr w:type="gramEnd"/>
      <w:r w:rsidR="009E1CB5">
        <w:rPr>
          <w:rFonts w:ascii="標楷體" w:hAnsi="標楷體" w:hint="eastAsia"/>
        </w:rPr>
        <w:t>妥</w:t>
      </w:r>
      <w:r w:rsidR="00C84DAE">
        <w:rPr>
          <w:rFonts w:ascii="標楷體" w:hAnsi="標楷體" w:hint="eastAsia"/>
        </w:rPr>
        <w:t>。</w:t>
      </w:r>
    </w:p>
    <w:p w14:paraId="1108F433" w14:textId="085325B1" w:rsidR="00AE6E0A" w:rsidRPr="00B6162E" w:rsidRDefault="00AE6E0A" w:rsidP="00AE6E0A">
      <w:pPr>
        <w:pStyle w:val="30"/>
        <w:overflowPunct w:val="0"/>
        <w:spacing w:line="460" w:lineRule="exact"/>
        <w:ind w:leftChars="188" w:left="959" w:hangingChars="100" w:hanging="320"/>
        <w:rPr>
          <w:rFonts w:ascii="標楷體" w:hAnsi="標楷體"/>
        </w:rPr>
      </w:pPr>
      <w:proofErr w:type="gramStart"/>
      <w:r w:rsidRPr="00E312B8">
        <w:rPr>
          <w:rFonts w:ascii="標楷體" w:hAnsi="標楷體" w:hint="eastAsia"/>
          <w:b/>
          <w:bCs/>
        </w:rPr>
        <w:t>許部長舒翔</w:t>
      </w:r>
      <w:proofErr w:type="gramEnd"/>
      <w:r w:rsidR="003F533A">
        <w:rPr>
          <w:rFonts w:ascii="標楷體" w:hAnsi="標楷體" w:hint="eastAsia"/>
          <w:b/>
          <w:bCs/>
        </w:rPr>
        <w:t>、劉司長約蘭</w:t>
      </w:r>
      <w:r w:rsidRPr="007E031B">
        <w:rPr>
          <w:rFonts w:ascii="標楷體" w:hAnsi="標楷體" w:hint="eastAsia"/>
          <w:b/>
        </w:rPr>
        <w:t>補充報告：</w:t>
      </w:r>
      <w:r w:rsidRPr="007E031B">
        <w:rPr>
          <w:rFonts w:ascii="標楷體" w:hAnsi="標楷體" w:hint="eastAsia"/>
        </w:rPr>
        <w:t>對</w:t>
      </w:r>
      <w:r w:rsidR="00004BC0">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C1744A7" w14:textId="39561EFD" w:rsidR="00DB18D8" w:rsidRDefault="00DB18D8" w:rsidP="00FE61EB">
      <w:pPr>
        <w:pStyle w:val="2"/>
        <w:tabs>
          <w:tab w:val="left" w:pos="3000"/>
          <w:tab w:val="left" w:pos="3360"/>
          <w:tab w:val="left" w:pos="5760"/>
        </w:tabs>
        <w:overflowPunct w:val="0"/>
        <w:spacing w:line="460" w:lineRule="exact"/>
        <w:ind w:leftChars="200" w:left="680" w:firstLineChars="0" w:firstLine="0"/>
        <w:rPr>
          <w:rFonts w:ascii="標楷體" w:hAnsi="標楷體" w:cs="Arial"/>
        </w:rPr>
      </w:pP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r w:rsidRPr="002008CA">
        <w:rPr>
          <w:rFonts w:ascii="標楷體" w:hAnsi="標楷體" w:cs="Arial"/>
        </w:rPr>
        <w:t xml:space="preserve"> </w:t>
      </w:r>
    </w:p>
    <w:p w14:paraId="41C2CC8F" w14:textId="44ED8219" w:rsidR="00DB18D8" w:rsidRPr="000F76A1" w:rsidRDefault="00DB18D8" w:rsidP="00BB0927">
      <w:pPr>
        <w:pStyle w:val="2"/>
        <w:overflowPunct w:val="0"/>
        <w:spacing w:line="460" w:lineRule="exact"/>
        <w:ind w:leftChars="100" w:left="980" w:hanging="640"/>
        <w:rPr>
          <w:rFonts w:ascii="標楷體" w:hAnsi="標楷體" w:cs="Arial"/>
          <w:color w:val="000000"/>
        </w:rPr>
      </w:pPr>
      <w:r>
        <w:rPr>
          <w:rFonts w:ascii="標楷體" w:hAnsi="標楷體" w:hint="eastAsia"/>
          <w:color w:val="000000" w:themeColor="text1"/>
        </w:rPr>
        <w:t>五、</w:t>
      </w:r>
      <w:r w:rsidRPr="00363A9C">
        <w:rPr>
          <w:rFonts w:ascii="標楷體" w:hAnsi="標楷體"/>
          <w:color w:val="000000" w:themeColor="text1"/>
        </w:rPr>
        <w:t>臨時</w:t>
      </w:r>
      <w:r w:rsidRPr="00BB03E1">
        <w:rPr>
          <w:rFonts w:ascii="標楷體" w:hAnsi="標楷體"/>
        </w:rPr>
        <w:t>報告</w:t>
      </w:r>
      <w:r w:rsidRPr="00D00091">
        <w:rPr>
          <w:rFonts w:ascii="標楷體" w:hAnsi="標楷體" w:hint="eastAsia"/>
          <w:color w:val="000000" w:themeColor="text1"/>
        </w:rPr>
        <w:t>（</w:t>
      </w:r>
      <w:r>
        <w:rPr>
          <w:rFonts w:ascii="標楷體" w:hAnsi="標楷體"/>
          <w:color w:val="000000" w:themeColor="text1"/>
        </w:rPr>
        <w:t>無</w:t>
      </w:r>
      <w:r w:rsidRPr="00D00091">
        <w:rPr>
          <w:rFonts w:ascii="標楷體" w:hAnsi="標楷體" w:hint="eastAsia"/>
          <w:color w:val="000000" w:themeColor="text1"/>
        </w:rPr>
        <w:t>）</w:t>
      </w:r>
      <w:r w:rsidR="00AE6E0A" w:rsidRPr="002008CA">
        <w:rPr>
          <w:rFonts w:ascii="標楷體" w:hAnsi="標楷體" w:hint="eastAsia"/>
          <w:b/>
        </w:rPr>
        <w:t xml:space="preserve"> </w:t>
      </w:r>
      <w:r>
        <w:rPr>
          <w:rFonts w:ascii="標楷體" w:hAnsi="標楷體" w:hint="eastAsia"/>
          <w:color w:val="000000" w:themeColor="text1"/>
        </w:rPr>
        <w:t xml:space="preserve">     </w:t>
      </w:r>
    </w:p>
    <w:p w14:paraId="692E5C38" w14:textId="77777777"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lastRenderedPageBreak/>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3294BB1E" w14:textId="43AF4E0B" w:rsidR="00DB18D8" w:rsidRDefault="00F53842" w:rsidP="000D7BE3">
      <w:pPr>
        <w:overflowPunct w:val="0"/>
        <w:spacing w:line="460" w:lineRule="exact"/>
        <w:ind w:leftChars="99" w:left="846" w:hangingChars="159" w:hanging="509"/>
        <w:jc w:val="both"/>
        <w:textAlignment w:val="baseline"/>
        <w:rPr>
          <w:rFonts w:ascii="標楷體" w:hAnsi="標楷體"/>
          <w:color w:val="000000" w:themeColor="text1"/>
          <w:sz w:val="32"/>
          <w:szCs w:val="32"/>
        </w:rPr>
      </w:pPr>
      <w:r>
        <w:rPr>
          <w:rFonts w:ascii="標楷體" w:hAnsi="標楷體" w:hint="eastAsia"/>
          <w:sz w:val="32"/>
          <w:szCs w:val="32"/>
        </w:rPr>
        <w:t>一、</w:t>
      </w:r>
      <w:r w:rsidR="000D7BE3" w:rsidRPr="008845C2">
        <w:rPr>
          <w:rFonts w:ascii="標楷體" w:hAnsi="標楷體" w:hint="eastAsia"/>
          <w:sz w:val="32"/>
          <w:szCs w:val="32"/>
        </w:rPr>
        <w:t>周召集人</w:t>
      </w:r>
      <w:proofErr w:type="gramStart"/>
      <w:r w:rsidR="000D7BE3" w:rsidRPr="008845C2">
        <w:rPr>
          <w:rFonts w:ascii="標楷體" w:hAnsi="標楷體" w:hint="eastAsia"/>
          <w:sz w:val="32"/>
          <w:szCs w:val="32"/>
        </w:rPr>
        <w:t>弘憲提</w:t>
      </w:r>
      <w:proofErr w:type="gramEnd"/>
      <w:r w:rsidR="000D7BE3" w:rsidRPr="008845C2">
        <w:rPr>
          <w:rFonts w:ascii="標楷體" w:hAnsi="標楷體" w:hint="eastAsia"/>
          <w:sz w:val="32"/>
          <w:szCs w:val="32"/>
        </w:rPr>
        <w:t>：審查銓敘</w:t>
      </w:r>
      <w:proofErr w:type="gramStart"/>
      <w:r w:rsidR="000D7BE3" w:rsidRPr="008845C2">
        <w:rPr>
          <w:rFonts w:ascii="標楷體" w:hAnsi="標楷體" w:hint="eastAsia"/>
          <w:sz w:val="32"/>
          <w:szCs w:val="32"/>
        </w:rPr>
        <w:t>部函陳</w:t>
      </w:r>
      <w:proofErr w:type="gramEnd"/>
      <w:r w:rsidR="000D7BE3" w:rsidRPr="008845C2">
        <w:rPr>
          <w:rFonts w:ascii="標楷體" w:hAnsi="標楷體" w:hint="eastAsia"/>
          <w:sz w:val="32"/>
          <w:szCs w:val="32"/>
        </w:rPr>
        <w:t>各機關適用</w:t>
      </w:r>
      <w:proofErr w:type="gramStart"/>
      <w:r w:rsidR="000D7BE3" w:rsidRPr="008845C2">
        <w:rPr>
          <w:rFonts w:ascii="標楷體" w:hAnsi="標楷體" w:hint="eastAsia"/>
          <w:sz w:val="32"/>
          <w:szCs w:val="32"/>
        </w:rPr>
        <w:t>醫</w:t>
      </w:r>
      <w:proofErr w:type="gramEnd"/>
      <w:r w:rsidR="000D7BE3" w:rsidRPr="008845C2">
        <w:rPr>
          <w:rFonts w:ascii="標楷體" w:hAnsi="標楷體" w:hint="eastAsia"/>
          <w:sz w:val="32"/>
          <w:szCs w:val="32"/>
        </w:rPr>
        <w:t>事人員人事條例職務一覽表修正草案總說明暨對照表一案報告，請討論</w:t>
      </w:r>
      <w:r w:rsidR="00DB18D8" w:rsidRPr="00DD3C6C">
        <w:rPr>
          <w:rFonts w:ascii="標楷體" w:hAnsi="標楷體" w:hint="eastAsia"/>
          <w:spacing w:val="-4"/>
          <w:sz w:val="32"/>
          <w:szCs w:val="32"/>
        </w:rPr>
        <w:t>。</w:t>
      </w:r>
    </w:p>
    <w:p w14:paraId="0EDB4186" w14:textId="7012AE48" w:rsidR="00DB18D8" w:rsidRDefault="00DB18D8" w:rsidP="00DB18D8">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53842">
        <w:rPr>
          <w:rFonts w:ascii="標楷體" w:hAnsi="標楷體" w:hint="eastAsia"/>
          <w:color w:val="000000" w:themeColor="text1"/>
          <w:sz w:val="32"/>
          <w:szCs w:val="32"/>
        </w:rPr>
        <w:t xml:space="preserve">  </w:t>
      </w:r>
      <w:r w:rsidR="000D7BE3">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3F2D09" w:rsidRPr="003F2D09">
        <w:rPr>
          <w:rFonts w:ascii="標楷體" w:hAnsi="標楷體" w:hint="eastAsia"/>
          <w:bCs/>
          <w:sz w:val="32"/>
          <w:szCs w:val="32"/>
        </w:rPr>
        <w:t>照審查會決議通過</w:t>
      </w:r>
      <w:r w:rsidRPr="00817962">
        <w:rPr>
          <w:rFonts w:ascii="標楷體" w:hAnsi="標楷體" w:hint="eastAsia"/>
          <w:sz w:val="32"/>
          <w:szCs w:val="32"/>
        </w:rPr>
        <w:t>。</w:t>
      </w:r>
    </w:p>
    <w:p w14:paraId="1F397DAB" w14:textId="77777777" w:rsidR="00F53842" w:rsidRPr="00817962" w:rsidRDefault="00F53842" w:rsidP="00DB18D8">
      <w:pPr>
        <w:kinsoku w:val="0"/>
        <w:overflowPunct w:val="0"/>
        <w:spacing w:line="460" w:lineRule="exact"/>
        <w:jc w:val="both"/>
        <w:textAlignment w:val="baseline"/>
        <w:rPr>
          <w:rFonts w:ascii="標楷體" w:hAnsi="標楷體"/>
          <w:sz w:val="32"/>
          <w:szCs w:val="32"/>
        </w:rPr>
      </w:pP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3C27792E" w14:textId="77777777" w:rsidR="00257594" w:rsidRPr="00ED0EC5" w:rsidRDefault="00A272D4" w:rsidP="00257594">
      <w:pPr>
        <w:overflowPunct w:val="0"/>
        <w:spacing w:line="460" w:lineRule="exact"/>
        <w:ind w:leftChars="100" w:left="980" w:hangingChars="200" w:hanging="640"/>
        <w:jc w:val="both"/>
        <w:textAlignment w:val="baseline"/>
        <w:rPr>
          <w:rFonts w:ascii="標楷體" w:hAnsi="標楷體"/>
          <w:sz w:val="32"/>
          <w:szCs w:val="32"/>
        </w:rPr>
      </w:pPr>
      <w:bookmarkStart w:id="1" w:name="_Hlk97034825"/>
      <w:r w:rsidRPr="00ED0EC5">
        <w:rPr>
          <w:rFonts w:ascii="標楷體" w:hAnsi="標楷體" w:hint="eastAsia"/>
          <w:sz w:val="32"/>
          <w:szCs w:val="32"/>
        </w:rPr>
        <w:t>一、</w:t>
      </w:r>
      <w:proofErr w:type="gramStart"/>
      <w:r w:rsidR="00257594" w:rsidRPr="00ED0EC5">
        <w:rPr>
          <w:rFonts w:ascii="標楷體" w:hAnsi="標楷體" w:hint="eastAsia"/>
          <w:color w:val="000000"/>
          <w:sz w:val="32"/>
          <w:szCs w:val="32"/>
        </w:rPr>
        <w:t>考選部函請</w:t>
      </w:r>
      <w:proofErr w:type="gramEnd"/>
      <w:r w:rsidR="00257594" w:rsidRPr="00ED0EC5">
        <w:rPr>
          <w:rFonts w:ascii="標楷體" w:hAnsi="標楷體" w:hint="eastAsia"/>
          <w:color w:val="000000"/>
          <w:sz w:val="32"/>
          <w:szCs w:val="32"/>
        </w:rPr>
        <w:t>舉辦111年公務人員特種考試司法官考試與111年專門職業及技術人員高等考試律師考試，並請同意分別</w:t>
      </w:r>
      <w:proofErr w:type="gramStart"/>
      <w:r w:rsidR="00257594" w:rsidRPr="00ED0EC5">
        <w:rPr>
          <w:rFonts w:ascii="標楷體" w:hAnsi="標楷體" w:hint="eastAsia"/>
          <w:color w:val="000000"/>
          <w:sz w:val="32"/>
          <w:szCs w:val="32"/>
        </w:rPr>
        <w:t>組設典試</w:t>
      </w:r>
      <w:proofErr w:type="gramEnd"/>
      <w:r w:rsidR="00257594" w:rsidRPr="00ED0EC5">
        <w:rPr>
          <w:rFonts w:ascii="標楷體" w:hAnsi="標楷體" w:hint="eastAsia"/>
          <w:color w:val="000000"/>
          <w:sz w:val="32"/>
          <w:szCs w:val="32"/>
        </w:rPr>
        <w:t>委員會</w:t>
      </w:r>
      <w:proofErr w:type="gramStart"/>
      <w:r w:rsidR="00257594" w:rsidRPr="00ED0EC5">
        <w:rPr>
          <w:rFonts w:ascii="標楷體" w:hAnsi="標楷體" w:hint="eastAsia"/>
          <w:color w:val="000000"/>
          <w:sz w:val="32"/>
          <w:szCs w:val="32"/>
        </w:rPr>
        <w:t>辦理典</w:t>
      </w:r>
      <w:proofErr w:type="gramEnd"/>
      <w:r w:rsidR="00257594" w:rsidRPr="00ED0EC5">
        <w:rPr>
          <w:rFonts w:ascii="標楷體" w:hAnsi="標楷體" w:hint="eastAsia"/>
          <w:color w:val="000000"/>
          <w:sz w:val="32"/>
          <w:szCs w:val="32"/>
        </w:rPr>
        <w:t>試事宜及</w:t>
      </w:r>
      <w:proofErr w:type="gramStart"/>
      <w:r w:rsidR="00257594" w:rsidRPr="00ED0EC5">
        <w:rPr>
          <w:rFonts w:ascii="標楷體" w:hAnsi="標楷體" w:hint="eastAsia"/>
          <w:color w:val="000000"/>
          <w:sz w:val="32"/>
          <w:szCs w:val="32"/>
        </w:rPr>
        <w:t>核提1位典</w:t>
      </w:r>
      <w:proofErr w:type="gramEnd"/>
      <w:r w:rsidR="00257594" w:rsidRPr="00ED0EC5">
        <w:rPr>
          <w:rFonts w:ascii="標楷體" w:hAnsi="標楷體" w:hint="eastAsia"/>
          <w:color w:val="000000"/>
          <w:sz w:val="32"/>
          <w:szCs w:val="32"/>
        </w:rPr>
        <w:t>試委員長一案</w:t>
      </w:r>
      <w:r w:rsidR="00257594" w:rsidRPr="00ED0EC5">
        <w:rPr>
          <w:rFonts w:ascii="標楷體" w:hAnsi="標楷體" w:cstheme="minorBidi" w:hint="eastAsia"/>
          <w:color w:val="000000"/>
          <w:sz w:val="32"/>
          <w:szCs w:val="32"/>
        </w:rPr>
        <w:t>，請討論</w:t>
      </w:r>
      <w:r w:rsidR="00257594" w:rsidRPr="00ED0EC5">
        <w:rPr>
          <w:rFonts w:ascii="標楷體" w:hAnsi="標楷體" w:hint="eastAsia"/>
          <w:color w:val="000000" w:themeColor="text1"/>
          <w:sz w:val="32"/>
          <w:szCs w:val="32"/>
        </w:rPr>
        <w:t xml:space="preserve">。 </w:t>
      </w:r>
    </w:p>
    <w:p w14:paraId="5160A311" w14:textId="3C938D5B" w:rsidR="00257594" w:rsidRPr="005E0DD4" w:rsidRDefault="00257594" w:rsidP="007608E8">
      <w:pPr>
        <w:kinsoku w:val="0"/>
        <w:overflowPunct w:val="0"/>
        <w:spacing w:line="460" w:lineRule="exact"/>
        <w:ind w:left="2108" w:hangingChars="620" w:hanging="2108"/>
        <w:jc w:val="both"/>
        <w:textAlignment w:val="baseline"/>
        <w:rPr>
          <w:rFonts w:ascii="標楷體" w:hAnsi="標楷體"/>
          <w:bCs/>
          <w:color w:val="000000"/>
          <w:sz w:val="32"/>
          <w:szCs w:val="32"/>
        </w:rPr>
      </w:pPr>
      <w:r w:rsidRPr="009D368B">
        <w:rPr>
          <w:rFonts w:ascii="標楷體" w:hAnsi="標楷體" w:hint="eastAsia"/>
        </w:rPr>
        <w:t xml:space="preserve">    </w:t>
      </w:r>
      <w:r w:rsidRPr="00364770">
        <w:rPr>
          <w:rFonts w:ascii="標楷體" w:hAnsi="標楷體" w:hint="eastAsia"/>
          <w:b/>
          <w:sz w:val="32"/>
          <w:szCs w:val="32"/>
        </w:rPr>
        <w:t>決議：</w:t>
      </w:r>
      <w:r w:rsidRPr="005E0DD4">
        <w:rPr>
          <w:rFonts w:ascii="標楷體" w:hAnsi="標楷體" w:hint="eastAsia"/>
          <w:bCs/>
          <w:sz w:val="32"/>
          <w:szCs w:val="32"/>
        </w:rPr>
        <w:t>1.</w:t>
      </w:r>
      <w:r w:rsidRPr="007608E8">
        <w:rPr>
          <w:rFonts w:ascii="標楷體" w:hAnsi="標楷體" w:hint="eastAsia"/>
          <w:bCs/>
          <w:color w:val="000000"/>
          <w:spacing w:val="-6"/>
          <w:sz w:val="32"/>
          <w:szCs w:val="32"/>
        </w:rPr>
        <w:t>照案通過，請</w:t>
      </w:r>
      <w:proofErr w:type="gramStart"/>
      <w:r w:rsidRPr="007608E8">
        <w:rPr>
          <w:rFonts w:ascii="標楷體" w:hAnsi="標楷體" w:hint="eastAsia"/>
          <w:bCs/>
          <w:color w:val="000000"/>
          <w:spacing w:val="-6"/>
          <w:sz w:val="32"/>
          <w:szCs w:val="32"/>
        </w:rPr>
        <w:t>陳委員慈陽擔任</w:t>
      </w:r>
      <w:proofErr w:type="gramEnd"/>
      <w:r w:rsidRPr="007608E8">
        <w:rPr>
          <w:rFonts w:ascii="標楷體" w:hAnsi="標楷體" w:hint="eastAsia"/>
          <w:bCs/>
          <w:color w:val="000000"/>
          <w:spacing w:val="-6"/>
          <w:sz w:val="32"/>
          <w:szCs w:val="32"/>
        </w:rPr>
        <w:t>本</w:t>
      </w:r>
      <w:r w:rsidR="007608E8" w:rsidRPr="007608E8">
        <w:rPr>
          <w:rFonts w:ascii="標楷體" w:hAnsi="標楷體" w:hint="eastAsia"/>
          <w:bCs/>
          <w:color w:val="000000"/>
          <w:spacing w:val="-6"/>
          <w:sz w:val="32"/>
          <w:szCs w:val="32"/>
        </w:rPr>
        <w:t>二</w:t>
      </w:r>
      <w:r w:rsidRPr="007608E8">
        <w:rPr>
          <w:rFonts w:ascii="標楷體" w:hAnsi="標楷體" w:hint="eastAsia"/>
          <w:bCs/>
          <w:color w:val="000000"/>
          <w:spacing w:val="-6"/>
          <w:sz w:val="32"/>
          <w:szCs w:val="32"/>
        </w:rPr>
        <w:t>項</w:t>
      </w:r>
      <w:proofErr w:type="gramStart"/>
      <w:r w:rsidRPr="007608E8">
        <w:rPr>
          <w:rFonts w:ascii="標楷體" w:hAnsi="標楷體" w:hint="eastAsia"/>
          <w:bCs/>
          <w:color w:val="000000"/>
          <w:spacing w:val="-6"/>
          <w:sz w:val="32"/>
          <w:szCs w:val="32"/>
        </w:rPr>
        <w:t>考試典</w:t>
      </w:r>
      <w:proofErr w:type="gramEnd"/>
      <w:r w:rsidRPr="007608E8">
        <w:rPr>
          <w:rFonts w:ascii="標楷體" w:hAnsi="標楷體" w:hint="eastAsia"/>
          <w:bCs/>
          <w:color w:val="000000"/>
          <w:spacing w:val="-6"/>
          <w:sz w:val="32"/>
          <w:szCs w:val="32"/>
        </w:rPr>
        <w:t>試委員長。</w:t>
      </w:r>
    </w:p>
    <w:p w14:paraId="3CF8F8BF" w14:textId="4C08E0A7" w:rsidR="00257594" w:rsidRDefault="00257594" w:rsidP="00257594">
      <w:pPr>
        <w:overflowPunct w:val="0"/>
        <w:spacing w:line="460" w:lineRule="exact"/>
        <w:ind w:leftChars="100" w:left="980" w:hangingChars="200" w:hanging="640"/>
        <w:jc w:val="both"/>
        <w:textAlignment w:val="baseline"/>
        <w:rPr>
          <w:rFonts w:ascii="標楷體" w:hAnsi="標楷體" w:cs="標楷體"/>
          <w:bCs/>
          <w:spacing w:val="4"/>
          <w:sz w:val="32"/>
          <w:szCs w:val="32"/>
        </w:rPr>
      </w:pPr>
      <w:r w:rsidRPr="005E0DD4">
        <w:rPr>
          <w:rFonts w:ascii="標楷體" w:hAnsi="標楷體" w:cs="新細明體" w:hint="eastAsia"/>
          <w:bCs/>
          <w:sz w:val="32"/>
          <w:szCs w:val="32"/>
        </w:rPr>
        <w:t xml:space="preserve">        </w:t>
      </w:r>
      <w:r w:rsidRPr="005E0DD4">
        <w:rPr>
          <w:rFonts w:ascii="標楷體" w:hAnsi="標楷體" w:cs="標楷體" w:hint="eastAsia"/>
          <w:bCs/>
          <w:spacing w:val="4"/>
          <w:sz w:val="32"/>
          <w:szCs w:val="32"/>
        </w:rPr>
        <w:t>2.會議紀錄同時確定。</w:t>
      </w:r>
    </w:p>
    <w:bookmarkEnd w:id="1"/>
    <w:p w14:paraId="68B54D07" w14:textId="3597FDE7" w:rsidR="005E0DD4" w:rsidRPr="005E0DD4" w:rsidRDefault="000A0F19" w:rsidP="001B294F">
      <w:pPr>
        <w:overflowPunct w:val="0"/>
        <w:spacing w:line="460" w:lineRule="exact"/>
        <w:ind w:leftChars="100" w:left="980" w:hangingChars="200" w:hanging="640"/>
        <w:jc w:val="both"/>
        <w:textAlignment w:val="baseline"/>
        <w:rPr>
          <w:rFonts w:ascii="標楷體" w:hAnsi="標楷體"/>
          <w:spacing w:val="-6"/>
          <w:sz w:val="32"/>
          <w:szCs w:val="32"/>
        </w:rPr>
      </w:pPr>
      <w:r w:rsidRPr="00355C91">
        <w:rPr>
          <w:rFonts w:ascii="標楷體" w:hAnsi="標楷體" w:hint="eastAsia"/>
          <w:bCs/>
          <w:sz w:val="32"/>
          <w:szCs w:val="32"/>
        </w:rPr>
        <w:t>三、</w:t>
      </w:r>
      <w:r w:rsidR="005E0DD4" w:rsidRPr="005E0DD4">
        <w:rPr>
          <w:rFonts w:ascii="標楷體" w:hAnsi="標楷體" w:hint="eastAsia"/>
          <w:sz w:val="32"/>
          <w:szCs w:val="32"/>
        </w:rPr>
        <w:t>考選</w:t>
      </w:r>
      <w:proofErr w:type="gramStart"/>
      <w:r w:rsidR="005E0DD4" w:rsidRPr="005E0DD4">
        <w:rPr>
          <w:rFonts w:ascii="標楷體" w:hAnsi="標楷體" w:hint="eastAsia"/>
          <w:sz w:val="32"/>
          <w:szCs w:val="32"/>
        </w:rPr>
        <w:t>部商同典</w:t>
      </w:r>
      <w:proofErr w:type="gramEnd"/>
      <w:r w:rsidR="005E0DD4" w:rsidRPr="005E0DD4">
        <w:rPr>
          <w:rFonts w:ascii="標楷體" w:hAnsi="標楷體" w:hint="eastAsia"/>
          <w:sz w:val="32"/>
          <w:szCs w:val="32"/>
        </w:rPr>
        <w:t>試委員長提：</w:t>
      </w:r>
      <w:r w:rsidR="005E0DD4" w:rsidRPr="005E0DD4">
        <w:rPr>
          <w:rFonts w:ascii="標楷體" w:hAnsi="標楷體"/>
          <w:sz w:val="32"/>
          <w:szCs w:val="32"/>
        </w:rPr>
        <w:t>110年公務人員特種考試司法人員、法務部調查局調查人員、海岸巡防人員、移民行政人員考試及110年</w:t>
      </w:r>
      <w:proofErr w:type="gramStart"/>
      <w:r w:rsidR="005E0DD4" w:rsidRPr="005E0DD4">
        <w:rPr>
          <w:rFonts w:ascii="標楷體" w:hAnsi="標楷體"/>
          <w:sz w:val="32"/>
          <w:szCs w:val="32"/>
        </w:rPr>
        <w:t>未具擬任</w:t>
      </w:r>
      <w:proofErr w:type="gramEnd"/>
      <w:r w:rsidR="005E0DD4" w:rsidRPr="005E0DD4">
        <w:rPr>
          <w:rFonts w:ascii="標楷體" w:hAnsi="標楷體"/>
          <w:sz w:val="32"/>
          <w:szCs w:val="32"/>
        </w:rPr>
        <w:t>職務任用資格者取得法官遴選資格考試</w:t>
      </w:r>
      <w:r w:rsidR="005E0DD4" w:rsidRPr="005E0DD4">
        <w:rPr>
          <w:rFonts w:ascii="標楷體" w:hAnsi="標楷體" w:hint="eastAsia"/>
          <w:sz w:val="32"/>
          <w:szCs w:val="32"/>
        </w:rPr>
        <w:t>解除聘用委員1名名單一案，請討論</w:t>
      </w:r>
      <w:r w:rsidR="005E0DD4" w:rsidRPr="005E0DD4">
        <w:rPr>
          <w:rFonts w:ascii="標楷體" w:hAnsi="標楷體" w:hint="eastAsia"/>
          <w:color w:val="000000" w:themeColor="text1"/>
          <w:spacing w:val="-6"/>
          <w:sz w:val="32"/>
          <w:szCs w:val="32"/>
        </w:rPr>
        <w:t xml:space="preserve">。 </w:t>
      </w:r>
    </w:p>
    <w:p w14:paraId="0E58EDD9" w14:textId="4411778A" w:rsidR="005E0DD4" w:rsidRPr="005E0DD4" w:rsidRDefault="005E0DD4" w:rsidP="005E0DD4">
      <w:pPr>
        <w:pStyle w:val="2"/>
        <w:spacing w:line="460" w:lineRule="exact"/>
        <w:ind w:left="426" w:hangingChars="133" w:hanging="426"/>
        <w:rPr>
          <w:rFonts w:ascii="標楷體" w:hAnsi="標楷體"/>
          <w:spacing w:val="-6"/>
        </w:rPr>
      </w:pPr>
      <w:r w:rsidRPr="005E0DD4">
        <w:rPr>
          <w:rFonts w:ascii="標楷體" w:hAnsi="標楷體" w:hint="eastAsia"/>
        </w:rPr>
        <w:t xml:space="preserve">    </w:t>
      </w:r>
      <w:r w:rsidRPr="005E0DD4">
        <w:rPr>
          <w:rFonts w:ascii="標楷體" w:hAnsi="標楷體" w:hint="eastAsia"/>
          <w:b/>
        </w:rPr>
        <w:t>決議：</w:t>
      </w:r>
      <w:r w:rsidRPr="005E0DD4">
        <w:rPr>
          <w:rFonts w:ascii="標楷體" w:hAnsi="標楷體" w:hint="eastAsia"/>
          <w:bCs/>
        </w:rPr>
        <w:t>照名單通過</w:t>
      </w:r>
      <w:r w:rsidRPr="005E0DD4">
        <w:rPr>
          <w:rFonts w:ascii="標楷體" w:hAnsi="標楷體" w:hint="eastAsia"/>
          <w:bCs/>
          <w:color w:val="000000"/>
        </w:rPr>
        <w:t>。</w:t>
      </w:r>
    </w:p>
    <w:p w14:paraId="04A94B51" w14:textId="77777777" w:rsidR="005E0DD4" w:rsidRPr="005E0DD4" w:rsidRDefault="005E0DD4" w:rsidP="005E0DD4">
      <w:pPr>
        <w:overflowPunct w:val="0"/>
        <w:spacing w:line="460" w:lineRule="exact"/>
        <w:ind w:leftChars="100" w:left="956" w:hangingChars="200" w:hanging="616"/>
        <w:jc w:val="both"/>
        <w:textAlignment w:val="baseline"/>
        <w:rPr>
          <w:rFonts w:ascii="標楷體" w:hAnsi="標楷體"/>
          <w:spacing w:val="-6"/>
          <w:sz w:val="32"/>
          <w:szCs w:val="32"/>
        </w:rPr>
      </w:pPr>
      <w:r w:rsidRPr="005E0DD4">
        <w:rPr>
          <w:rFonts w:ascii="標楷體" w:hAnsi="標楷體" w:hint="eastAsia"/>
          <w:spacing w:val="-6"/>
          <w:sz w:val="32"/>
          <w:szCs w:val="32"/>
        </w:rPr>
        <w:t>四、</w:t>
      </w:r>
      <w:r w:rsidRPr="005E0DD4">
        <w:rPr>
          <w:rFonts w:ascii="標楷體" w:hAnsi="標楷體" w:hint="eastAsia"/>
          <w:sz w:val="32"/>
          <w:szCs w:val="32"/>
        </w:rPr>
        <w:t>考選</w:t>
      </w:r>
      <w:proofErr w:type="gramStart"/>
      <w:r w:rsidRPr="005E0DD4">
        <w:rPr>
          <w:rFonts w:ascii="標楷體" w:hAnsi="標楷體" w:hint="eastAsia"/>
          <w:sz w:val="32"/>
          <w:szCs w:val="32"/>
        </w:rPr>
        <w:t>部商同典</w:t>
      </w:r>
      <w:proofErr w:type="gramEnd"/>
      <w:r w:rsidRPr="005E0DD4">
        <w:rPr>
          <w:rFonts w:ascii="標楷體" w:hAnsi="標楷體" w:hint="eastAsia"/>
          <w:sz w:val="32"/>
          <w:szCs w:val="32"/>
        </w:rPr>
        <w:t>試委員長提：</w:t>
      </w:r>
      <w:r w:rsidRPr="005E0DD4">
        <w:rPr>
          <w:rFonts w:ascii="標楷體" w:hAnsi="標楷體"/>
          <w:sz w:val="32"/>
          <w:szCs w:val="32"/>
        </w:rPr>
        <w:t>110年公務人員特種考試司法人員、法務部調查局調查人員、海岸巡防人員、移民行政人員考試及110年</w:t>
      </w:r>
      <w:proofErr w:type="gramStart"/>
      <w:r w:rsidRPr="005E0DD4">
        <w:rPr>
          <w:rFonts w:ascii="標楷體" w:hAnsi="標楷體"/>
          <w:sz w:val="32"/>
          <w:szCs w:val="32"/>
        </w:rPr>
        <w:t>未具擬任</w:t>
      </w:r>
      <w:proofErr w:type="gramEnd"/>
      <w:r w:rsidRPr="005E0DD4">
        <w:rPr>
          <w:rFonts w:ascii="標楷體" w:hAnsi="標楷體"/>
          <w:sz w:val="32"/>
          <w:szCs w:val="32"/>
        </w:rPr>
        <w:t>職務任用資格者取得法官遴選資格考試</w:t>
      </w:r>
      <w:r w:rsidRPr="005E0DD4">
        <w:rPr>
          <w:rFonts w:ascii="標楷體" w:hAnsi="標楷體" w:hint="eastAsia"/>
          <w:sz w:val="32"/>
          <w:szCs w:val="32"/>
        </w:rPr>
        <w:t>第12次增聘口試</w:t>
      </w:r>
      <w:r w:rsidRPr="005E0DD4">
        <w:rPr>
          <w:rFonts w:ascii="標楷體" w:hAnsi="標楷體"/>
          <w:sz w:val="32"/>
          <w:szCs w:val="32"/>
        </w:rPr>
        <w:t>委員</w:t>
      </w:r>
      <w:r w:rsidRPr="005E0DD4">
        <w:rPr>
          <w:rFonts w:ascii="標楷體" w:hAnsi="標楷體" w:hint="eastAsia"/>
          <w:sz w:val="32"/>
          <w:szCs w:val="32"/>
        </w:rPr>
        <w:t>1名名單一案，請討論</w:t>
      </w:r>
      <w:r w:rsidRPr="005E0DD4">
        <w:rPr>
          <w:rFonts w:ascii="標楷體" w:hAnsi="標楷體" w:hint="eastAsia"/>
          <w:color w:val="000000" w:themeColor="text1"/>
          <w:spacing w:val="-6"/>
          <w:sz w:val="32"/>
          <w:szCs w:val="32"/>
        </w:rPr>
        <w:t xml:space="preserve">。 </w:t>
      </w:r>
    </w:p>
    <w:p w14:paraId="6DBB1FB7" w14:textId="0D475208" w:rsidR="005E0DD4" w:rsidRPr="005E0DD4" w:rsidRDefault="005E0DD4" w:rsidP="005E0DD4">
      <w:pPr>
        <w:pStyle w:val="2"/>
        <w:spacing w:line="460" w:lineRule="exact"/>
        <w:ind w:left="426" w:hangingChars="133" w:hanging="426"/>
        <w:rPr>
          <w:rFonts w:ascii="標楷體" w:hAnsi="標楷體"/>
          <w:spacing w:val="-6"/>
        </w:rPr>
      </w:pPr>
      <w:r w:rsidRPr="005E0DD4">
        <w:rPr>
          <w:rFonts w:ascii="標楷體" w:hAnsi="標楷體" w:hint="eastAsia"/>
        </w:rPr>
        <w:t xml:space="preserve">    </w:t>
      </w:r>
      <w:r w:rsidRPr="005E0DD4">
        <w:rPr>
          <w:rFonts w:ascii="標楷體" w:hAnsi="標楷體" w:hint="eastAsia"/>
          <w:b/>
        </w:rPr>
        <w:t>決議：</w:t>
      </w:r>
      <w:r w:rsidRPr="005E0DD4">
        <w:rPr>
          <w:rFonts w:ascii="標楷體" w:hAnsi="標楷體" w:hint="eastAsia"/>
          <w:bCs/>
        </w:rPr>
        <w:t>照名單通過</w:t>
      </w:r>
      <w:r w:rsidRPr="005E0DD4">
        <w:rPr>
          <w:rFonts w:ascii="標楷體" w:hAnsi="標楷體" w:hint="eastAsia"/>
          <w:bCs/>
          <w:color w:val="000000"/>
        </w:rPr>
        <w:t>。</w:t>
      </w:r>
    </w:p>
    <w:p w14:paraId="3EBC9FA6" w14:textId="77777777" w:rsidR="005E0DD4" w:rsidRPr="005E0DD4" w:rsidRDefault="005E0DD4" w:rsidP="005E0DD4">
      <w:pPr>
        <w:overflowPunct w:val="0"/>
        <w:spacing w:line="460" w:lineRule="exact"/>
        <w:ind w:leftChars="100" w:left="956" w:hangingChars="200" w:hanging="616"/>
        <w:jc w:val="both"/>
        <w:textAlignment w:val="baseline"/>
        <w:rPr>
          <w:rFonts w:ascii="標楷體" w:hAnsi="標楷體"/>
          <w:spacing w:val="-6"/>
          <w:sz w:val="32"/>
          <w:szCs w:val="32"/>
        </w:rPr>
      </w:pPr>
      <w:r w:rsidRPr="005E0DD4">
        <w:rPr>
          <w:rFonts w:ascii="標楷體" w:hAnsi="標楷體" w:hint="eastAsia"/>
          <w:spacing w:val="-6"/>
          <w:sz w:val="32"/>
          <w:szCs w:val="32"/>
        </w:rPr>
        <w:t>五、</w:t>
      </w:r>
      <w:r w:rsidRPr="005E0DD4">
        <w:rPr>
          <w:rFonts w:ascii="標楷體" w:hAnsi="標楷體" w:hint="eastAsia"/>
          <w:sz w:val="32"/>
          <w:szCs w:val="32"/>
        </w:rPr>
        <w:t>考選</w:t>
      </w:r>
      <w:proofErr w:type="gramStart"/>
      <w:r w:rsidRPr="005E0DD4">
        <w:rPr>
          <w:rFonts w:ascii="標楷體" w:hAnsi="標楷體" w:hint="eastAsia"/>
          <w:sz w:val="32"/>
          <w:szCs w:val="32"/>
        </w:rPr>
        <w:t>部商同典</w:t>
      </w:r>
      <w:proofErr w:type="gramEnd"/>
      <w:r w:rsidRPr="005E0DD4">
        <w:rPr>
          <w:rFonts w:ascii="標楷體" w:hAnsi="標楷體" w:hint="eastAsia"/>
          <w:sz w:val="32"/>
          <w:szCs w:val="32"/>
        </w:rPr>
        <w:t>試委員長提：111年公務人員特種考試關務人員、身心障礙人員考試及111年國軍上校以上軍官轉任公務人員考試第2次增聘口試委員11名名單一案，請討論</w:t>
      </w:r>
      <w:r w:rsidRPr="005E0DD4">
        <w:rPr>
          <w:rFonts w:ascii="標楷體" w:hAnsi="標楷體" w:hint="eastAsia"/>
          <w:color w:val="000000" w:themeColor="text1"/>
          <w:spacing w:val="-6"/>
          <w:sz w:val="32"/>
          <w:szCs w:val="32"/>
        </w:rPr>
        <w:t xml:space="preserve">。 </w:t>
      </w:r>
    </w:p>
    <w:p w14:paraId="654579FF" w14:textId="4C5C5575" w:rsidR="005E0DD4" w:rsidRPr="005E0DD4" w:rsidRDefault="005E0DD4" w:rsidP="005E0DD4">
      <w:pPr>
        <w:pStyle w:val="2"/>
        <w:spacing w:line="460" w:lineRule="exact"/>
        <w:ind w:left="426" w:hangingChars="133" w:hanging="426"/>
        <w:rPr>
          <w:rFonts w:ascii="標楷體" w:hAnsi="標楷體"/>
          <w:spacing w:val="-6"/>
        </w:rPr>
      </w:pPr>
      <w:r w:rsidRPr="005E0DD4">
        <w:rPr>
          <w:rFonts w:ascii="標楷體" w:hAnsi="標楷體" w:hint="eastAsia"/>
        </w:rPr>
        <w:t xml:space="preserve">   </w:t>
      </w:r>
      <w:r w:rsidRPr="005E0DD4">
        <w:rPr>
          <w:rFonts w:ascii="標楷體" w:hAnsi="標楷體" w:hint="eastAsia"/>
          <w:b/>
        </w:rPr>
        <w:t>決議：</w:t>
      </w:r>
      <w:r w:rsidRPr="005E0DD4">
        <w:rPr>
          <w:rFonts w:ascii="標楷體" w:hAnsi="標楷體" w:hint="eastAsia"/>
          <w:bCs/>
        </w:rPr>
        <w:t>照名單通過</w:t>
      </w:r>
      <w:r w:rsidRPr="005E0DD4">
        <w:rPr>
          <w:rFonts w:ascii="標楷體" w:hAnsi="標楷體" w:hint="eastAsia"/>
          <w:bCs/>
          <w:color w:val="000000"/>
        </w:rPr>
        <w:t>。</w:t>
      </w:r>
    </w:p>
    <w:p w14:paraId="0A7B5272" w14:textId="3D7CACCB" w:rsidR="00DB18D8" w:rsidRPr="003949C0" w:rsidRDefault="00DB18D8" w:rsidP="00FC3307">
      <w:pPr>
        <w:pStyle w:val="2"/>
        <w:spacing w:line="460" w:lineRule="exact"/>
        <w:ind w:left="992" w:hangingChars="322" w:hanging="992"/>
        <w:rPr>
          <w:rFonts w:ascii="標楷體" w:hAnsi="標楷體"/>
        </w:rPr>
      </w:pPr>
      <w:r>
        <w:rPr>
          <w:rFonts w:ascii="標楷體" w:hAnsi="標楷體" w:hint="eastAsia"/>
          <w:spacing w:val="-6"/>
        </w:rPr>
        <w:t xml:space="preserve"> </w:t>
      </w:r>
      <w:r w:rsidRPr="003949C0">
        <w:rPr>
          <w:rFonts w:ascii="標楷體" w:hAnsi="標楷體" w:hint="eastAsia"/>
        </w:rPr>
        <w:t xml:space="preserve">  </w:t>
      </w:r>
    </w:p>
    <w:p w14:paraId="381698CF" w14:textId="32850C8E"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2C554A">
        <w:rPr>
          <w:rFonts w:ascii="標楷體" w:hAnsi="標楷體" w:hint="eastAsia"/>
        </w:rPr>
        <w:t>10</w:t>
      </w:r>
      <w:r w:rsidRPr="003949C0">
        <w:rPr>
          <w:rFonts w:ascii="標楷體" w:hAnsi="標楷體" w:hint="eastAsia"/>
        </w:rPr>
        <w:t>時</w:t>
      </w:r>
      <w:r w:rsidR="002C554A">
        <w:rPr>
          <w:rFonts w:ascii="標楷體" w:hAnsi="標楷體" w:hint="eastAsia"/>
        </w:rPr>
        <w:t>5</w:t>
      </w:r>
      <w:r w:rsidR="00765EB5">
        <w:rPr>
          <w:rFonts w:ascii="標楷體" w:hAnsi="標楷體" w:hint="eastAsia"/>
        </w:rPr>
        <w:t>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sectPr w:rsid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0C5C" w14:textId="77777777" w:rsidR="0056448E" w:rsidRDefault="0056448E">
      <w:pPr>
        <w:spacing w:line="240" w:lineRule="auto"/>
      </w:pPr>
      <w:r>
        <w:separator/>
      </w:r>
    </w:p>
  </w:endnote>
  <w:endnote w:type="continuationSeparator" w:id="0">
    <w:p w14:paraId="54F25269" w14:textId="77777777" w:rsidR="0056448E" w:rsidRDefault="00564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56448E"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5644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F2EF" w14:textId="77777777" w:rsidR="0056448E" w:rsidRDefault="0056448E">
      <w:pPr>
        <w:spacing w:line="240" w:lineRule="auto"/>
      </w:pPr>
      <w:r>
        <w:separator/>
      </w:r>
    </w:p>
  </w:footnote>
  <w:footnote w:type="continuationSeparator" w:id="0">
    <w:p w14:paraId="458554EB" w14:textId="77777777" w:rsidR="0056448E" w:rsidRDefault="005644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4BC0"/>
    <w:rsid w:val="00004C9B"/>
    <w:rsid w:val="000109B9"/>
    <w:rsid w:val="00012C47"/>
    <w:rsid w:val="00045AEC"/>
    <w:rsid w:val="00054567"/>
    <w:rsid w:val="00060FD9"/>
    <w:rsid w:val="000A0F19"/>
    <w:rsid w:val="000B472C"/>
    <w:rsid w:val="000D7BE3"/>
    <w:rsid w:val="000E108F"/>
    <w:rsid w:val="000E25AD"/>
    <w:rsid w:val="000E433A"/>
    <w:rsid w:val="000E44FA"/>
    <w:rsid w:val="00111055"/>
    <w:rsid w:val="00120FB7"/>
    <w:rsid w:val="00123B83"/>
    <w:rsid w:val="00130777"/>
    <w:rsid w:val="00133925"/>
    <w:rsid w:val="0013734D"/>
    <w:rsid w:val="0016510B"/>
    <w:rsid w:val="00175E4A"/>
    <w:rsid w:val="00184FEE"/>
    <w:rsid w:val="00190199"/>
    <w:rsid w:val="001A714F"/>
    <w:rsid w:val="001B294F"/>
    <w:rsid w:val="001B5517"/>
    <w:rsid w:val="001C4617"/>
    <w:rsid w:val="001D2957"/>
    <w:rsid w:val="00203CE1"/>
    <w:rsid w:val="00207B36"/>
    <w:rsid w:val="00240053"/>
    <w:rsid w:val="002527F4"/>
    <w:rsid w:val="00257594"/>
    <w:rsid w:val="002616FF"/>
    <w:rsid w:val="00262E63"/>
    <w:rsid w:val="002641AF"/>
    <w:rsid w:val="002749E6"/>
    <w:rsid w:val="00293D64"/>
    <w:rsid w:val="002B1C6F"/>
    <w:rsid w:val="002C41CD"/>
    <w:rsid w:val="002C554A"/>
    <w:rsid w:val="002E04AF"/>
    <w:rsid w:val="002F3DCB"/>
    <w:rsid w:val="00310029"/>
    <w:rsid w:val="003413E3"/>
    <w:rsid w:val="003457A2"/>
    <w:rsid w:val="0035117D"/>
    <w:rsid w:val="00355C91"/>
    <w:rsid w:val="003579AF"/>
    <w:rsid w:val="003608F9"/>
    <w:rsid w:val="00362FE5"/>
    <w:rsid w:val="00363A9C"/>
    <w:rsid w:val="00364770"/>
    <w:rsid w:val="00373D31"/>
    <w:rsid w:val="00385CF6"/>
    <w:rsid w:val="00397C7D"/>
    <w:rsid w:val="003B1650"/>
    <w:rsid w:val="003C15E5"/>
    <w:rsid w:val="003E4013"/>
    <w:rsid w:val="003F26AA"/>
    <w:rsid w:val="003F2A9C"/>
    <w:rsid w:val="003F2D09"/>
    <w:rsid w:val="003F533A"/>
    <w:rsid w:val="004229CC"/>
    <w:rsid w:val="00433546"/>
    <w:rsid w:val="004348E3"/>
    <w:rsid w:val="004567AA"/>
    <w:rsid w:val="00471007"/>
    <w:rsid w:val="00484DE3"/>
    <w:rsid w:val="00495870"/>
    <w:rsid w:val="004A2933"/>
    <w:rsid w:val="004B6F52"/>
    <w:rsid w:val="004E2E51"/>
    <w:rsid w:val="004E66B1"/>
    <w:rsid w:val="005044AC"/>
    <w:rsid w:val="005174B4"/>
    <w:rsid w:val="00520702"/>
    <w:rsid w:val="00557312"/>
    <w:rsid w:val="00563030"/>
    <w:rsid w:val="0056448E"/>
    <w:rsid w:val="005A00BA"/>
    <w:rsid w:val="005A3009"/>
    <w:rsid w:val="005E0DD4"/>
    <w:rsid w:val="006053FF"/>
    <w:rsid w:val="00632EFA"/>
    <w:rsid w:val="00635725"/>
    <w:rsid w:val="006527C3"/>
    <w:rsid w:val="0067208A"/>
    <w:rsid w:val="00673AAB"/>
    <w:rsid w:val="00690F2C"/>
    <w:rsid w:val="006B718A"/>
    <w:rsid w:val="006C428C"/>
    <w:rsid w:val="006C68E9"/>
    <w:rsid w:val="006F16F2"/>
    <w:rsid w:val="00714EB9"/>
    <w:rsid w:val="00724BF1"/>
    <w:rsid w:val="00745D23"/>
    <w:rsid w:val="00751B7C"/>
    <w:rsid w:val="0076038C"/>
    <w:rsid w:val="007608E8"/>
    <w:rsid w:val="00765EB5"/>
    <w:rsid w:val="00787D6E"/>
    <w:rsid w:val="00792932"/>
    <w:rsid w:val="007D3E15"/>
    <w:rsid w:val="007E66F8"/>
    <w:rsid w:val="007F3F69"/>
    <w:rsid w:val="00822C60"/>
    <w:rsid w:val="00823DD4"/>
    <w:rsid w:val="00823EDF"/>
    <w:rsid w:val="008632A7"/>
    <w:rsid w:val="008754BD"/>
    <w:rsid w:val="008A5333"/>
    <w:rsid w:val="008A6D1A"/>
    <w:rsid w:val="008C03D2"/>
    <w:rsid w:val="008C3D59"/>
    <w:rsid w:val="008C66DE"/>
    <w:rsid w:val="008D0949"/>
    <w:rsid w:val="008D3F7D"/>
    <w:rsid w:val="008F021B"/>
    <w:rsid w:val="009035DD"/>
    <w:rsid w:val="00906AE5"/>
    <w:rsid w:val="009074EC"/>
    <w:rsid w:val="00936EAA"/>
    <w:rsid w:val="00943B1E"/>
    <w:rsid w:val="00964A92"/>
    <w:rsid w:val="00965BAE"/>
    <w:rsid w:val="0096747D"/>
    <w:rsid w:val="00967B2D"/>
    <w:rsid w:val="00973C39"/>
    <w:rsid w:val="009C10B3"/>
    <w:rsid w:val="009D0128"/>
    <w:rsid w:val="009D2807"/>
    <w:rsid w:val="009D368B"/>
    <w:rsid w:val="009E1CB5"/>
    <w:rsid w:val="00A21322"/>
    <w:rsid w:val="00A272D4"/>
    <w:rsid w:val="00A37EB3"/>
    <w:rsid w:val="00A67B61"/>
    <w:rsid w:val="00A90D0F"/>
    <w:rsid w:val="00A95AF0"/>
    <w:rsid w:val="00AA022D"/>
    <w:rsid w:val="00AB05CC"/>
    <w:rsid w:val="00AB7460"/>
    <w:rsid w:val="00AE3D90"/>
    <w:rsid w:val="00AE6E0A"/>
    <w:rsid w:val="00B304DA"/>
    <w:rsid w:val="00B3389C"/>
    <w:rsid w:val="00B86541"/>
    <w:rsid w:val="00B93683"/>
    <w:rsid w:val="00B93D98"/>
    <w:rsid w:val="00BB0927"/>
    <w:rsid w:val="00BB7E47"/>
    <w:rsid w:val="00BC7EEF"/>
    <w:rsid w:val="00BE4EB2"/>
    <w:rsid w:val="00C1323D"/>
    <w:rsid w:val="00C50D4F"/>
    <w:rsid w:val="00C5101F"/>
    <w:rsid w:val="00C71D4C"/>
    <w:rsid w:val="00C84DAE"/>
    <w:rsid w:val="00C95917"/>
    <w:rsid w:val="00CA741F"/>
    <w:rsid w:val="00CB6116"/>
    <w:rsid w:val="00D06420"/>
    <w:rsid w:val="00D16BEB"/>
    <w:rsid w:val="00D223FF"/>
    <w:rsid w:val="00D248D7"/>
    <w:rsid w:val="00D44EFA"/>
    <w:rsid w:val="00D565CD"/>
    <w:rsid w:val="00D60CBF"/>
    <w:rsid w:val="00D648A0"/>
    <w:rsid w:val="00D75B8D"/>
    <w:rsid w:val="00D87463"/>
    <w:rsid w:val="00D96457"/>
    <w:rsid w:val="00DB18D8"/>
    <w:rsid w:val="00DB61AA"/>
    <w:rsid w:val="00DB662C"/>
    <w:rsid w:val="00DD2760"/>
    <w:rsid w:val="00DD67B7"/>
    <w:rsid w:val="00E00015"/>
    <w:rsid w:val="00E03780"/>
    <w:rsid w:val="00E1446E"/>
    <w:rsid w:val="00E204DB"/>
    <w:rsid w:val="00E22CE7"/>
    <w:rsid w:val="00E312B8"/>
    <w:rsid w:val="00E4485F"/>
    <w:rsid w:val="00E568FB"/>
    <w:rsid w:val="00E57E80"/>
    <w:rsid w:val="00E60286"/>
    <w:rsid w:val="00E86229"/>
    <w:rsid w:val="00EA4183"/>
    <w:rsid w:val="00EB35D1"/>
    <w:rsid w:val="00EB3D9E"/>
    <w:rsid w:val="00ED0EC5"/>
    <w:rsid w:val="00ED3856"/>
    <w:rsid w:val="00EE6AF7"/>
    <w:rsid w:val="00EF627F"/>
    <w:rsid w:val="00F03388"/>
    <w:rsid w:val="00F3532E"/>
    <w:rsid w:val="00F53842"/>
    <w:rsid w:val="00F57282"/>
    <w:rsid w:val="00F91314"/>
    <w:rsid w:val="00F946C3"/>
    <w:rsid w:val="00FB20CC"/>
    <w:rsid w:val="00FC3307"/>
    <w:rsid w:val="00FC4CCF"/>
    <w:rsid w:val="00FC58B7"/>
    <w:rsid w:val="00FE6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15</cp:revision>
  <cp:lastPrinted>2022-04-07T07:50:00Z</cp:lastPrinted>
  <dcterms:created xsi:type="dcterms:W3CDTF">2022-04-07T06:39:00Z</dcterms:created>
  <dcterms:modified xsi:type="dcterms:W3CDTF">2022-04-11T03:00:00Z</dcterms:modified>
</cp:coreProperties>
</file>