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18E5B91D"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Pr>
          <w:rFonts w:ascii="標楷體" w:eastAsia="標楷體" w:hAnsi="標楷體" w:hint="eastAsia"/>
          <w:b w:val="0"/>
          <w:sz w:val="36"/>
          <w:szCs w:val="36"/>
        </w:rPr>
        <w:t>7</w:t>
      </w:r>
      <w:r w:rsidR="00293D64">
        <w:rPr>
          <w:rFonts w:ascii="標楷體" w:eastAsia="標楷體" w:hAnsi="標楷體" w:hint="eastAsia"/>
          <w:b w:val="0"/>
          <w:sz w:val="36"/>
          <w:szCs w:val="36"/>
        </w:rPr>
        <w:t>7</w:t>
      </w:r>
      <w:r w:rsidRPr="00A00D91">
        <w:rPr>
          <w:rFonts w:ascii="標楷體" w:eastAsia="標楷體" w:hAnsi="標楷體"/>
          <w:b w:val="0"/>
          <w:sz w:val="36"/>
          <w:szCs w:val="36"/>
        </w:rPr>
        <w:t>次會議紀錄</w:t>
      </w:r>
    </w:p>
    <w:p w14:paraId="625813A0" w14:textId="7E179B59"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293D64">
        <w:rPr>
          <w:rFonts w:ascii="標楷體" w:hAnsi="標楷體" w:hint="eastAsia"/>
          <w:color w:val="000000"/>
          <w:spacing w:val="-4"/>
          <w:szCs w:val="32"/>
        </w:rPr>
        <w:t>3</w:t>
      </w:r>
      <w:r w:rsidRPr="0005001D">
        <w:rPr>
          <w:rFonts w:ascii="標楷體" w:hAnsi="標楷體"/>
          <w:color w:val="000000"/>
          <w:spacing w:val="-4"/>
          <w:szCs w:val="32"/>
        </w:rPr>
        <w:t>月</w:t>
      </w:r>
      <w:r w:rsidR="00293D64">
        <w:rPr>
          <w:rFonts w:ascii="標楷體" w:hAnsi="標楷體" w:hint="eastAsia"/>
          <w:color w:val="000000"/>
          <w:spacing w:val="-4"/>
          <w:szCs w:val="32"/>
        </w:rPr>
        <w:t>10</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3A969CE3" w14:textId="77777777" w:rsidR="00C93DC2" w:rsidRDefault="00DB18D8" w:rsidP="0095238A">
      <w:pPr>
        <w:tabs>
          <w:tab w:val="left" w:pos="5400"/>
        </w:tabs>
        <w:kinsoku w:val="0"/>
        <w:overflowPunct w:val="0"/>
        <w:spacing w:line="440" w:lineRule="exact"/>
        <w:ind w:left="1280" w:hangingChars="400" w:hanging="1280"/>
        <w:jc w:val="both"/>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C93DC2" w:rsidRPr="0005001D">
        <w:rPr>
          <w:rFonts w:ascii="標楷體" w:hAnsi="標楷體" w:hint="eastAsia"/>
          <w:sz w:val="32"/>
          <w:szCs w:val="32"/>
        </w:rPr>
        <w:t>陳錦生</w:t>
      </w:r>
      <w:r w:rsidR="00C93DC2">
        <w:rPr>
          <w:rFonts w:ascii="標楷體" w:hAnsi="標楷體" w:hint="eastAsia"/>
          <w:sz w:val="32"/>
          <w:szCs w:val="32"/>
        </w:rPr>
        <w:t xml:space="preserve">  </w:t>
      </w:r>
      <w:r w:rsidRPr="0005001D">
        <w:rPr>
          <w:rFonts w:ascii="標楷體" w:hAnsi="標楷體" w:hint="eastAsia"/>
          <w:sz w:val="32"/>
          <w:szCs w:val="32"/>
        </w:rPr>
        <w:t>周蓮香</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00C93DC2" w:rsidRPr="0005001D">
        <w:rPr>
          <w:rFonts w:ascii="標楷體" w:hAnsi="標楷體" w:hint="eastAsia"/>
          <w:sz w:val="32"/>
          <w:szCs w:val="32"/>
        </w:rPr>
        <w:t>姚立德</w:t>
      </w:r>
    </w:p>
    <w:p w14:paraId="2BA658FA" w14:textId="08A5B065" w:rsidR="00DB18D8" w:rsidRDefault="00C93DC2" w:rsidP="00DB18D8">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00DB18D8" w:rsidRPr="0005001D">
        <w:rPr>
          <w:rFonts w:ascii="標楷體" w:hAnsi="標楷體" w:hint="eastAsia"/>
          <w:sz w:val="32"/>
          <w:szCs w:val="32"/>
        </w:rPr>
        <w:t>何怡澄</w:t>
      </w:r>
      <w:r w:rsidR="00DB18D8">
        <w:rPr>
          <w:rFonts w:ascii="標楷體" w:hAnsi="標楷體" w:hint="eastAsia"/>
          <w:sz w:val="32"/>
          <w:szCs w:val="32"/>
        </w:rPr>
        <w:t xml:space="preserve"> </w:t>
      </w:r>
      <w:r>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sz w:val="32"/>
          <w:szCs w:val="32"/>
        </w:rPr>
        <w:t>王秀紅</w:t>
      </w:r>
      <w:r>
        <w:rPr>
          <w:rFonts w:ascii="標楷體" w:hAnsi="標楷體" w:hint="eastAsia"/>
          <w:sz w:val="32"/>
          <w:szCs w:val="32"/>
        </w:rPr>
        <w:t xml:space="preserve">  </w:t>
      </w:r>
      <w:r w:rsidRPr="0005001D">
        <w:rPr>
          <w:rFonts w:ascii="標楷體" w:hAnsi="標楷體" w:hint="eastAsia"/>
          <w:sz w:val="32"/>
          <w:szCs w:val="32"/>
        </w:rPr>
        <w:t>吳新興</w:t>
      </w:r>
      <w:r>
        <w:rPr>
          <w:rFonts w:ascii="標楷體" w:hAnsi="標楷體" w:hint="eastAsia"/>
          <w:sz w:val="32"/>
          <w:szCs w:val="32"/>
        </w:rPr>
        <w:t xml:space="preserve"> </w:t>
      </w:r>
      <w:r w:rsidR="00DB18D8">
        <w:rPr>
          <w:rFonts w:ascii="標楷體" w:hAnsi="標楷體" w:hint="eastAsia"/>
          <w:sz w:val="32"/>
          <w:szCs w:val="32"/>
        </w:rPr>
        <w:t xml:space="preserve"> </w:t>
      </w:r>
      <w:r w:rsidR="00DB18D8" w:rsidRPr="0005001D">
        <w:rPr>
          <w:rFonts w:ascii="標楷體" w:hAnsi="標楷體" w:hint="eastAsia"/>
          <w:sz w:val="32"/>
          <w:szCs w:val="32"/>
        </w:rPr>
        <w:t>楊雅惠</w:t>
      </w:r>
      <w:r w:rsidR="00DB18D8">
        <w:rPr>
          <w:rFonts w:ascii="標楷體" w:hAnsi="標楷體" w:hint="eastAsia"/>
          <w:sz w:val="32"/>
          <w:szCs w:val="32"/>
        </w:rPr>
        <w:t xml:space="preserve">     </w:t>
      </w:r>
    </w:p>
    <w:p w14:paraId="27B0339B" w14:textId="77777777" w:rsidR="00DB18D8" w:rsidRPr="0005001D" w:rsidRDefault="00DB18D8"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w:t>
      </w:r>
      <w:r>
        <w:rPr>
          <w:rFonts w:ascii="標楷體" w:hAnsi="標楷體" w:hint="eastAsia"/>
          <w:color w:val="000000"/>
          <w:kern w:val="0"/>
          <w:sz w:val="32"/>
          <w:szCs w:val="32"/>
        </w:rPr>
        <w:t xml:space="preserve"> </w:t>
      </w:r>
      <w:r>
        <w:rPr>
          <w:rFonts w:ascii="標楷體" w:hAnsi="標楷體" w:hint="eastAsia"/>
          <w:sz w:val="32"/>
          <w:szCs w:val="32"/>
        </w:rPr>
        <w:t xml:space="preserve"> </w:t>
      </w:r>
      <w:r w:rsidRPr="0005001D">
        <w:rPr>
          <w:rFonts w:ascii="標楷體" w:hAnsi="標楷體"/>
          <w:color w:val="000000"/>
          <w:kern w:val="0"/>
          <w:sz w:val="32"/>
          <w:szCs w:val="32"/>
        </w:rPr>
        <w:t>郝培芝</w:t>
      </w:r>
      <w:r>
        <w:rPr>
          <w:rFonts w:ascii="標楷體" w:hAnsi="標楷體"/>
          <w:color w:val="000000"/>
          <w:kern w:val="0"/>
          <w:sz w:val="32"/>
          <w:szCs w:val="32"/>
        </w:rPr>
        <w:t xml:space="preserve"> </w:t>
      </w:r>
    </w:p>
    <w:p w14:paraId="2DB89169"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p>
    <w:p w14:paraId="1CAF234B"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張秋元</w:t>
      </w:r>
    </w:p>
    <w:p w14:paraId="05E9A5ED" w14:textId="77777777" w:rsidR="00DB18D8" w:rsidRPr="0005001D" w:rsidRDefault="00DB18D8" w:rsidP="00CB7DA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CB7DA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09CE181C" w14:textId="28ED5ED9" w:rsidR="00694E11" w:rsidRDefault="00C952AB" w:rsidP="0095238A">
      <w:pPr>
        <w:kinsoku w:val="0"/>
        <w:overflowPunct w:val="0"/>
        <w:spacing w:beforeLines="50" w:before="240" w:line="460" w:lineRule="exact"/>
        <w:ind w:left="282" w:hangingChars="88" w:hanging="282"/>
        <w:jc w:val="both"/>
        <w:textAlignment w:val="baseline"/>
        <w:rPr>
          <w:rFonts w:ascii="標楷體" w:hAnsi="標楷體"/>
          <w:kern w:val="0"/>
          <w:sz w:val="32"/>
          <w:szCs w:val="32"/>
        </w:rPr>
      </w:pPr>
      <w:r w:rsidRPr="00344135">
        <w:rPr>
          <w:rFonts w:ascii="標楷體" w:hAnsi="標楷體" w:hint="eastAsia"/>
          <w:b/>
          <w:bCs/>
          <w:sz w:val="32"/>
          <w:szCs w:val="32"/>
        </w:rPr>
        <w:t>院長講話</w:t>
      </w:r>
      <w:r>
        <w:rPr>
          <w:rFonts w:ascii="標楷體" w:hAnsi="標楷體" w:hint="eastAsia"/>
          <w:sz w:val="32"/>
          <w:szCs w:val="32"/>
        </w:rPr>
        <w:t>：</w:t>
      </w:r>
      <w:r w:rsidR="00F7057E">
        <w:rPr>
          <w:rFonts w:ascii="標楷體" w:hAnsi="標楷體" w:hint="eastAsia"/>
          <w:kern w:val="0"/>
          <w:sz w:val="32"/>
          <w:szCs w:val="32"/>
        </w:rPr>
        <w:t>幾年前政府推動年金改革，以改善年金體系「收支失衡」問題，當時修法納入了一個重要機制，要求為112年7月1日以後的初任公教人員，設計一個新退撫制度，其立法目的</w:t>
      </w:r>
      <w:r w:rsidR="00AB74B6">
        <w:rPr>
          <w:rFonts w:ascii="標楷體" w:hAnsi="標楷體" w:hint="eastAsia"/>
          <w:kern w:val="0"/>
          <w:sz w:val="32"/>
          <w:szCs w:val="32"/>
        </w:rPr>
        <w:t>在</w:t>
      </w:r>
      <w:r w:rsidR="00F7057E">
        <w:rPr>
          <w:rFonts w:ascii="標楷體" w:hAnsi="標楷體" w:hint="eastAsia"/>
          <w:kern w:val="0"/>
          <w:sz w:val="32"/>
          <w:szCs w:val="32"/>
        </w:rPr>
        <w:t>使年金「收支失衡」問題不再繼續惡化，未來</w:t>
      </w:r>
      <w:r w:rsidR="00F7057E">
        <w:rPr>
          <w:rFonts w:ascii="標楷體" w:hAnsi="標楷體" w:cs="Apple Color Emoji" w:hint="eastAsia"/>
          <w:kern w:val="0"/>
          <w:sz w:val="32"/>
          <w:szCs w:val="32"/>
        </w:rPr>
        <w:t>終</w:t>
      </w:r>
      <w:r w:rsidR="00F7057E">
        <w:rPr>
          <w:rFonts w:ascii="標楷體" w:hAnsi="標楷體" w:hint="eastAsia"/>
          <w:kern w:val="0"/>
          <w:sz w:val="32"/>
          <w:szCs w:val="32"/>
        </w:rPr>
        <w:t>能達到收支平衡。</w:t>
      </w:r>
      <w:r w:rsidR="00AB74B6">
        <w:rPr>
          <w:rFonts w:ascii="標楷體" w:hAnsi="標楷體" w:hint="eastAsia"/>
          <w:kern w:val="0"/>
          <w:sz w:val="32"/>
          <w:szCs w:val="32"/>
        </w:rPr>
        <w:t>依</w:t>
      </w:r>
      <w:r w:rsidR="00F7057E">
        <w:rPr>
          <w:rFonts w:ascii="標楷體" w:hAnsi="標楷體" w:hint="eastAsia"/>
          <w:kern w:val="0"/>
          <w:sz w:val="32"/>
          <w:szCs w:val="32"/>
        </w:rPr>
        <w:t>此，</w:t>
      </w:r>
      <w:proofErr w:type="gramStart"/>
      <w:r w:rsidR="00F7057E">
        <w:rPr>
          <w:rFonts w:ascii="標楷體" w:hAnsi="標楷體" w:hint="eastAsia"/>
          <w:kern w:val="0"/>
          <w:sz w:val="32"/>
          <w:szCs w:val="32"/>
        </w:rPr>
        <w:t>本屆</w:t>
      </w:r>
      <w:r w:rsidR="00ED480A">
        <w:rPr>
          <w:rFonts w:ascii="標楷體" w:hAnsi="標楷體" w:hint="eastAsia"/>
          <w:kern w:val="0"/>
          <w:sz w:val="32"/>
          <w:szCs w:val="32"/>
        </w:rPr>
        <w:t>本</w:t>
      </w:r>
      <w:r w:rsidR="00F7057E">
        <w:rPr>
          <w:rFonts w:ascii="標楷體" w:hAnsi="標楷體" w:hint="eastAsia"/>
          <w:kern w:val="0"/>
          <w:sz w:val="32"/>
          <w:szCs w:val="32"/>
        </w:rPr>
        <w:t>院</w:t>
      </w:r>
      <w:proofErr w:type="gramEnd"/>
      <w:r w:rsidR="00F7057E">
        <w:rPr>
          <w:rFonts w:ascii="標楷體" w:hAnsi="標楷體" w:hint="eastAsia"/>
          <w:kern w:val="0"/>
          <w:sz w:val="32"/>
          <w:szCs w:val="32"/>
        </w:rPr>
        <w:t>及</w:t>
      </w:r>
      <w:proofErr w:type="gramStart"/>
      <w:r w:rsidR="00F7057E">
        <w:rPr>
          <w:rFonts w:ascii="標楷體" w:hAnsi="標楷體" w:hint="eastAsia"/>
          <w:kern w:val="0"/>
          <w:sz w:val="32"/>
          <w:szCs w:val="32"/>
        </w:rPr>
        <w:t>銓敘部</w:t>
      </w:r>
      <w:r w:rsidR="00AB74B6">
        <w:rPr>
          <w:rFonts w:ascii="標楷體" w:hAnsi="標楷體" w:hint="eastAsia"/>
          <w:kern w:val="0"/>
          <w:sz w:val="32"/>
          <w:szCs w:val="32"/>
        </w:rPr>
        <w:t>以</w:t>
      </w:r>
      <w:r w:rsidR="00F7057E">
        <w:rPr>
          <w:rFonts w:ascii="標楷體" w:hAnsi="標楷體" w:hint="eastAsia"/>
          <w:kern w:val="0"/>
          <w:sz w:val="32"/>
          <w:szCs w:val="32"/>
        </w:rPr>
        <w:t>一年</w:t>
      </w:r>
      <w:proofErr w:type="gramEnd"/>
      <w:r w:rsidR="00F7057E">
        <w:rPr>
          <w:rFonts w:ascii="標楷體" w:hAnsi="標楷體" w:hint="eastAsia"/>
          <w:kern w:val="0"/>
          <w:sz w:val="32"/>
          <w:szCs w:val="32"/>
        </w:rPr>
        <w:t>半的時間，和學界共同研究各國年金制度趨勢，也與各機關及相關團體充分交換意見；最後與行政院合作，完成以「個人</w:t>
      </w:r>
      <w:proofErr w:type="gramStart"/>
      <w:r w:rsidR="00F7057E">
        <w:rPr>
          <w:rFonts w:ascii="標楷體" w:hAnsi="標楷體" w:hint="eastAsia"/>
          <w:kern w:val="0"/>
          <w:sz w:val="32"/>
          <w:szCs w:val="32"/>
        </w:rPr>
        <w:t>專戶制</w:t>
      </w:r>
      <w:proofErr w:type="gramEnd"/>
      <w:r w:rsidR="00F7057E">
        <w:rPr>
          <w:rFonts w:ascii="標楷體" w:hAnsi="標楷體" w:hint="eastAsia"/>
          <w:kern w:val="0"/>
          <w:sz w:val="32"/>
          <w:szCs w:val="32"/>
        </w:rPr>
        <w:t>」為基礎的退撫制度設計。</w:t>
      </w:r>
    </w:p>
    <w:p w14:paraId="173F3F25" w14:textId="6E9DDF05" w:rsidR="00C952AB" w:rsidRDefault="00694E11" w:rsidP="0095238A">
      <w:pPr>
        <w:kinsoku w:val="0"/>
        <w:overflowPunct w:val="0"/>
        <w:spacing w:line="460" w:lineRule="exact"/>
        <w:ind w:left="282" w:hangingChars="88" w:hanging="282"/>
        <w:jc w:val="both"/>
        <w:textAlignment w:val="baseline"/>
        <w:rPr>
          <w:rFonts w:ascii="標楷體" w:hAnsi="標楷體"/>
          <w:sz w:val="32"/>
          <w:szCs w:val="32"/>
        </w:rPr>
      </w:pPr>
      <w:r w:rsidRPr="00694E11">
        <w:rPr>
          <w:rFonts w:ascii="標楷體" w:hAnsi="標楷體" w:hint="eastAsia"/>
          <w:b/>
          <w:bCs/>
          <w:sz w:val="32"/>
          <w:szCs w:val="32"/>
        </w:rPr>
        <w:t xml:space="preserve">  </w:t>
      </w:r>
      <w:r>
        <w:rPr>
          <w:rFonts w:ascii="標楷體" w:hAnsi="標楷體" w:hint="eastAsia"/>
          <w:b/>
          <w:bCs/>
          <w:sz w:val="32"/>
          <w:szCs w:val="32"/>
        </w:rPr>
        <w:t xml:space="preserve">  </w:t>
      </w:r>
      <w:r w:rsidRPr="00694E11">
        <w:rPr>
          <w:rFonts w:ascii="標楷體" w:hAnsi="標楷體" w:hint="eastAsia"/>
          <w:b/>
          <w:bCs/>
          <w:sz w:val="32"/>
          <w:szCs w:val="32"/>
        </w:rPr>
        <w:t xml:space="preserve"> </w:t>
      </w:r>
      <w:r w:rsidR="00F7057E">
        <w:rPr>
          <w:rFonts w:ascii="標楷體" w:hAnsi="標楷體" w:hint="eastAsia"/>
          <w:kern w:val="0"/>
          <w:sz w:val="32"/>
          <w:szCs w:val="32"/>
        </w:rPr>
        <w:t>「個人</w:t>
      </w:r>
      <w:proofErr w:type="gramStart"/>
      <w:r w:rsidR="00F7057E">
        <w:rPr>
          <w:rFonts w:ascii="標楷體" w:hAnsi="標楷體" w:hint="eastAsia"/>
          <w:kern w:val="0"/>
          <w:sz w:val="32"/>
          <w:szCs w:val="32"/>
        </w:rPr>
        <w:t>專戶制</w:t>
      </w:r>
      <w:proofErr w:type="gramEnd"/>
      <w:r w:rsidR="00F7057E">
        <w:rPr>
          <w:rFonts w:ascii="標楷體" w:hAnsi="標楷體" w:hint="eastAsia"/>
          <w:kern w:val="0"/>
          <w:sz w:val="32"/>
          <w:szCs w:val="32"/>
        </w:rPr>
        <w:t>」的制度特性，不會再造成收支失衡問題，符合立法要求建立「新人新制」的政策目標。且該制度設計並非只重視基金財務安全，</w:t>
      </w:r>
      <w:r w:rsidR="00AB74B6">
        <w:rPr>
          <w:rFonts w:ascii="標楷體" w:hAnsi="標楷體" w:hint="eastAsia"/>
          <w:kern w:val="0"/>
          <w:sz w:val="32"/>
          <w:szCs w:val="32"/>
        </w:rPr>
        <w:t>相關</w:t>
      </w:r>
      <w:r w:rsidR="00F7057E">
        <w:rPr>
          <w:rFonts w:ascii="標楷體" w:hAnsi="標楷體" w:hint="eastAsia"/>
          <w:kern w:val="0"/>
          <w:sz w:val="32"/>
          <w:szCs w:val="32"/>
        </w:rPr>
        <w:t>初任公教人員的繳費負擔、老年經濟安全的維繫，也都被充分考量，並納入制度設計中。</w:t>
      </w:r>
      <w:r w:rsidR="00AB74B6">
        <w:rPr>
          <w:rFonts w:ascii="標楷體" w:hAnsi="標楷體" w:hint="eastAsia"/>
          <w:kern w:val="0"/>
          <w:sz w:val="32"/>
          <w:szCs w:val="32"/>
        </w:rPr>
        <w:t>亦即</w:t>
      </w:r>
      <w:r w:rsidR="00F7057E">
        <w:rPr>
          <w:rFonts w:ascii="標楷體" w:hAnsi="標楷體" w:hint="eastAsia"/>
          <w:kern w:val="0"/>
          <w:sz w:val="32"/>
          <w:szCs w:val="32"/>
        </w:rPr>
        <w:t>無論是基金財務安全、或個人經濟安全，都可以達到永續。這套制度適用於明年7月1日以後的初任公教人員，所以應該稱為「新人新制」，而不是對退休或現職公教人員的「二次年改」。其次，</w:t>
      </w:r>
      <w:r w:rsidR="00AB74B6">
        <w:rPr>
          <w:rFonts w:ascii="標楷體" w:hAnsi="標楷體" w:hint="eastAsia"/>
          <w:kern w:val="0"/>
          <w:sz w:val="32"/>
          <w:szCs w:val="32"/>
        </w:rPr>
        <w:t>本新制</w:t>
      </w:r>
      <w:r w:rsidR="00F7057E">
        <w:rPr>
          <w:rFonts w:ascii="標楷體" w:hAnsi="標楷體" w:hint="eastAsia"/>
          <w:kern w:val="0"/>
          <w:sz w:val="32"/>
          <w:szCs w:val="32"/>
        </w:rPr>
        <w:t>沒有「繳</w:t>
      </w:r>
      <w:proofErr w:type="gramStart"/>
      <w:r w:rsidR="00F7057E">
        <w:rPr>
          <w:rFonts w:ascii="標楷體" w:hAnsi="標楷體" w:hint="eastAsia"/>
          <w:kern w:val="0"/>
          <w:sz w:val="32"/>
          <w:szCs w:val="32"/>
        </w:rPr>
        <w:t>多領少</w:t>
      </w:r>
      <w:proofErr w:type="gramEnd"/>
      <w:r w:rsidR="00F7057E">
        <w:rPr>
          <w:rFonts w:ascii="標楷體" w:hAnsi="標楷體" w:hint="eastAsia"/>
          <w:kern w:val="0"/>
          <w:sz w:val="32"/>
          <w:szCs w:val="32"/>
        </w:rPr>
        <w:t>」的問題，新人新制的退撫基本條件、政府照顧義務及公法上職務關係，原則上仍</w:t>
      </w:r>
      <w:r w:rsidR="00AB74B6">
        <w:rPr>
          <w:rFonts w:ascii="標楷體" w:hAnsi="標楷體" w:hint="eastAsia"/>
          <w:kern w:val="0"/>
          <w:sz w:val="32"/>
          <w:szCs w:val="32"/>
        </w:rPr>
        <w:t>在</w:t>
      </w:r>
      <w:r w:rsidR="00F7057E">
        <w:rPr>
          <w:rFonts w:ascii="標楷體" w:hAnsi="標楷體" w:hint="eastAsia"/>
          <w:kern w:val="0"/>
          <w:sz w:val="32"/>
          <w:szCs w:val="32"/>
        </w:rPr>
        <w:t>承襲現行制度</w:t>
      </w:r>
      <w:r w:rsidR="00AB74B6">
        <w:rPr>
          <w:rFonts w:ascii="標楷體" w:hAnsi="標楷體" w:hint="eastAsia"/>
          <w:kern w:val="0"/>
          <w:sz w:val="32"/>
          <w:szCs w:val="32"/>
        </w:rPr>
        <w:t>上進行</w:t>
      </w:r>
      <w:r w:rsidR="00F7057E">
        <w:rPr>
          <w:rFonts w:ascii="標楷體" w:hAnsi="標楷體" w:hint="eastAsia"/>
          <w:kern w:val="0"/>
          <w:sz w:val="32"/>
          <w:szCs w:val="32"/>
        </w:rPr>
        <w:t>設計。</w:t>
      </w:r>
      <w:proofErr w:type="gramStart"/>
      <w:r w:rsidR="00F7057E">
        <w:rPr>
          <w:rFonts w:ascii="標楷體" w:hAnsi="標楷體" w:hint="eastAsia"/>
          <w:kern w:val="0"/>
          <w:sz w:val="32"/>
          <w:szCs w:val="32"/>
        </w:rPr>
        <w:t>此外，</w:t>
      </w:r>
      <w:proofErr w:type="gramEnd"/>
      <w:r w:rsidR="00F7057E">
        <w:rPr>
          <w:rFonts w:ascii="標楷體" w:hAnsi="標楷體" w:hint="eastAsia"/>
          <w:kern w:val="0"/>
          <w:sz w:val="32"/>
          <w:szCs w:val="32"/>
        </w:rPr>
        <w:t>個人帳戶的可攜性、自願</w:t>
      </w:r>
      <w:proofErr w:type="gramStart"/>
      <w:r w:rsidR="00F7057E">
        <w:rPr>
          <w:rFonts w:ascii="標楷體" w:hAnsi="標楷體" w:hint="eastAsia"/>
          <w:kern w:val="0"/>
          <w:sz w:val="32"/>
          <w:szCs w:val="32"/>
        </w:rPr>
        <w:t>提繳和自</w:t>
      </w:r>
      <w:proofErr w:type="gramEnd"/>
      <w:r w:rsidR="00F7057E">
        <w:rPr>
          <w:rFonts w:ascii="標楷體" w:hAnsi="標楷體" w:hint="eastAsia"/>
          <w:kern w:val="0"/>
          <w:sz w:val="32"/>
          <w:szCs w:val="32"/>
        </w:rPr>
        <w:t>選投資方案，也強化了個人選擇權。相關草案公務人員部分，</w:t>
      </w:r>
      <w:r w:rsidR="00ED480A">
        <w:rPr>
          <w:rFonts w:ascii="標楷體" w:hAnsi="標楷體" w:hint="eastAsia"/>
          <w:kern w:val="0"/>
          <w:sz w:val="32"/>
          <w:szCs w:val="32"/>
        </w:rPr>
        <w:t>本</w:t>
      </w:r>
      <w:r w:rsidR="00F7057E">
        <w:rPr>
          <w:rFonts w:ascii="標楷體" w:hAnsi="標楷體" w:hint="eastAsia"/>
          <w:kern w:val="0"/>
          <w:sz w:val="32"/>
          <w:szCs w:val="32"/>
        </w:rPr>
        <w:t>院已在上週四院會通過，包含公務人員個人</w:t>
      </w:r>
      <w:proofErr w:type="gramStart"/>
      <w:r w:rsidR="00F7057E">
        <w:rPr>
          <w:rFonts w:ascii="標楷體" w:hAnsi="標楷體" w:hint="eastAsia"/>
          <w:kern w:val="0"/>
          <w:sz w:val="32"/>
          <w:szCs w:val="32"/>
        </w:rPr>
        <w:t>專戶制退休</w:t>
      </w:r>
      <w:proofErr w:type="gramEnd"/>
      <w:r w:rsidR="00F7057E">
        <w:rPr>
          <w:rFonts w:ascii="標楷體" w:hAnsi="標楷體" w:hint="eastAsia"/>
          <w:kern w:val="0"/>
          <w:sz w:val="32"/>
          <w:szCs w:val="32"/>
        </w:rPr>
        <w:t>資遣撫</w:t>
      </w:r>
      <w:proofErr w:type="gramStart"/>
      <w:r w:rsidR="00F7057E">
        <w:rPr>
          <w:rFonts w:ascii="標楷體" w:hAnsi="標楷體" w:hint="eastAsia"/>
          <w:kern w:val="0"/>
          <w:sz w:val="32"/>
          <w:szCs w:val="32"/>
        </w:rPr>
        <w:t>卹</w:t>
      </w:r>
      <w:proofErr w:type="gramEnd"/>
      <w:r w:rsidR="00F7057E">
        <w:rPr>
          <w:rFonts w:ascii="標楷體" w:hAnsi="標楷體" w:hint="eastAsia"/>
          <w:kern w:val="0"/>
          <w:sz w:val="32"/>
          <w:szCs w:val="32"/>
        </w:rPr>
        <w:t>法</w:t>
      </w:r>
      <w:r w:rsidR="002E5BF7">
        <w:rPr>
          <w:rFonts w:ascii="標楷體" w:hAnsi="標楷體" w:hint="eastAsia"/>
          <w:kern w:val="0"/>
          <w:sz w:val="32"/>
          <w:szCs w:val="32"/>
        </w:rPr>
        <w:t>草案</w:t>
      </w:r>
      <w:r w:rsidR="00F7057E">
        <w:rPr>
          <w:rFonts w:ascii="標楷體" w:hAnsi="標楷體" w:hint="eastAsia"/>
          <w:kern w:val="0"/>
          <w:sz w:val="32"/>
          <w:szCs w:val="32"/>
        </w:rPr>
        <w:t>、公務人員退</w:t>
      </w:r>
      <w:r w:rsidR="00F7057E">
        <w:rPr>
          <w:rFonts w:ascii="標楷體" w:hAnsi="標楷體" w:hint="eastAsia"/>
          <w:kern w:val="0"/>
          <w:sz w:val="32"/>
          <w:szCs w:val="32"/>
        </w:rPr>
        <w:lastRenderedPageBreak/>
        <w:t>休資遣撫</w:t>
      </w:r>
      <w:proofErr w:type="gramStart"/>
      <w:r w:rsidR="00F7057E">
        <w:rPr>
          <w:rFonts w:ascii="標楷體" w:hAnsi="標楷體" w:hint="eastAsia"/>
          <w:kern w:val="0"/>
          <w:sz w:val="32"/>
          <w:szCs w:val="32"/>
        </w:rPr>
        <w:t>卹</w:t>
      </w:r>
      <w:proofErr w:type="gramEnd"/>
      <w:r w:rsidR="00F7057E">
        <w:rPr>
          <w:rFonts w:ascii="標楷體" w:hAnsi="標楷體" w:hint="eastAsia"/>
          <w:kern w:val="0"/>
          <w:sz w:val="32"/>
          <w:szCs w:val="32"/>
        </w:rPr>
        <w:t>法第93條、第95條修正草案及公教人員保險法部分條文修正草案；其中公教人員保險法部分條文修正草案，將於今日完成與行政院的會銜，並舉行兩院聯合記者會正式對外界公布。本案因屬重大法案且有時效性，請兩院相關部會務必要和立法機關充分說明溝通，以期早日通過審查，如期完成實施前的準備工作。</w:t>
      </w:r>
    </w:p>
    <w:p w14:paraId="6489E4C0" w14:textId="37356A64"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6D2834BD"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Pr>
          <w:rFonts w:ascii="標楷體" w:hAnsi="標楷體" w:hint="eastAsia"/>
        </w:rPr>
        <w:t>7</w:t>
      </w:r>
      <w:r w:rsidR="00293D64">
        <w:rPr>
          <w:rFonts w:ascii="標楷體" w:hAnsi="標楷體" w:hint="eastAsia"/>
        </w:rPr>
        <w:t>6</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77777777"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08B7F1A5" w14:textId="1F508B31" w:rsidR="00F53842" w:rsidRDefault="00F53842" w:rsidP="00F5384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一</w:t>
      </w:r>
      <w:r w:rsidRPr="007D6CAD">
        <w:rPr>
          <w:rFonts w:ascii="標楷體" w:hAnsi="標楷體" w:hint="eastAsia"/>
          <w:color w:val="000000" w:themeColor="text1"/>
          <w:sz w:val="32"/>
          <w:szCs w:val="32"/>
        </w:rPr>
        <w:t>）</w:t>
      </w:r>
      <w:r w:rsidR="001A714F" w:rsidRPr="00711785">
        <w:rPr>
          <w:rFonts w:ascii="標楷體" w:hAnsi="標楷體" w:hint="eastAsia"/>
          <w:sz w:val="32"/>
          <w:szCs w:val="32"/>
        </w:rPr>
        <w:t>第</w:t>
      </w:r>
      <w:r w:rsidR="001A714F">
        <w:rPr>
          <w:rFonts w:ascii="標楷體" w:hAnsi="標楷體" w:hint="eastAsia"/>
          <w:sz w:val="32"/>
          <w:szCs w:val="32"/>
        </w:rPr>
        <w:t>7</w:t>
      </w:r>
      <w:r w:rsidR="001A714F">
        <w:rPr>
          <w:rFonts w:ascii="標楷體" w:hAnsi="標楷體"/>
          <w:sz w:val="32"/>
          <w:szCs w:val="32"/>
        </w:rPr>
        <w:t>4</w:t>
      </w:r>
      <w:r w:rsidR="001A714F" w:rsidRPr="00711785">
        <w:rPr>
          <w:rFonts w:ascii="標楷體" w:hAnsi="標楷體" w:hint="eastAsia"/>
          <w:sz w:val="32"/>
          <w:szCs w:val="32"/>
        </w:rPr>
        <w:t>次會議，</w:t>
      </w:r>
      <w:r w:rsidR="001A714F" w:rsidRPr="009F52B4">
        <w:rPr>
          <w:rFonts w:ascii="標楷體" w:hAnsi="標楷體" w:hint="eastAsia"/>
          <w:sz w:val="32"/>
          <w:szCs w:val="32"/>
        </w:rPr>
        <w:t>考選</w:t>
      </w:r>
      <w:proofErr w:type="gramStart"/>
      <w:r w:rsidR="001A714F" w:rsidRPr="009F52B4">
        <w:rPr>
          <w:rFonts w:ascii="標楷體" w:hAnsi="標楷體" w:hint="eastAsia"/>
          <w:sz w:val="32"/>
          <w:szCs w:val="32"/>
        </w:rPr>
        <w:t>部函陳未具擬</w:t>
      </w:r>
      <w:proofErr w:type="gramEnd"/>
      <w:r w:rsidR="001A714F" w:rsidRPr="009F52B4">
        <w:rPr>
          <w:rFonts w:ascii="標楷體" w:hAnsi="標楷體" w:hint="eastAsia"/>
          <w:sz w:val="32"/>
          <w:szCs w:val="32"/>
        </w:rPr>
        <w:t>任職務任用資格者取得法官檢察官遴選資格考試辦法第8條、第10條及第2條附表一、第4條附表二、第6條附表</w:t>
      </w:r>
      <w:proofErr w:type="gramStart"/>
      <w:r w:rsidR="001A714F" w:rsidRPr="009F52B4">
        <w:rPr>
          <w:rFonts w:ascii="標楷體" w:hAnsi="標楷體" w:hint="eastAsia"/>
          <w:sz w:val="32"/>
          <w:szCs w:val="32"/>
        </w:rPr>
        <w:t>三</w:t>
      </w:r>
      <w:proofErr w:type="gramEnd"/>
      <w:r w:rsidR="001A714F" w:rsidRPr="009F52B4">
        <w:rPr>
          <w:rFonts w:ascii="標楷體" w:hAnsi="標楷體" w:hint="eastAsia"/>
          <w:sz w:val="32"/>
          <w:szCs w:val="32"/>
        </w:rPr>
        <w:t>修正草案一案</w:t>
      </w:r>
      <w:r w:rsidR="001A714F" w:rsidRPr="001700DE">
        <w:rPr>
          <w:rFonts w:ascii="標楷體" w:hAnsi="標楷體" w:hint="eastAsia"/>
          <w:sz w:val="32"/>
          <w:szCs w:val="32"/>
        </w:rPr>
        <w:t>，</w:t>
      </w:r>
      <w:r w:rsidR="001A714F" w:rsidRPr="002C55B8">
        <w:rPr>
          <w:rFonts w:ascii="標楷體" w:hAnsi="標楷體" w:hint="eastAsia"/>
          <w:sz w:val="32"/>
          <w:szCs w:val="32"/>
        </w:rPr>
        <w:t>經決議：「</w:t>
      </w:r>
      <w:proofErr w:type="gramStart"/>
      <w:r w:rsidR="001A714F" w:rsidRPr="002C55B8">
        <w:rPr>
          <w:rFonts w:ascii="標楷體" w:hAnsi="標楷體" w:hint="eastAsia"/>
          <w:sz w:val="32"/>
          <w:szCs w:val="32"/>
        </w:rPr>
        <w:t>照部擬及</w:t>
      </w:r>
      <w:proofErr w:type="gramEnd"/>
      <w:r w:rsidR="001A714F" w:rsidRPr="002C55B8">
        <w:rPr>
          <w:rFonts w:ascii="標楷體" w:hAnsi="標楷體" w:hint="eastAsia"/>
          <w:sz w:val="32"/>
          <w:szCs w:val="32"/>
        </w:rPr>
        <w:t>院一組意見通過。」紀錄在卷。業於中華民國111年</w:t>
      </w:r>
      <w:r w:rsidR="001A714F" w:rsidRPr="002C55B8">
        <w:rPr>
          <w:rFonts w:ascii="標楷體" w:hAnsi="標楷體"/>
          <w:sz w:val="32"/>
          <w:szCs w:val="32"/>
        </w:rPr>
        <w:t>3</w:t>
      </w:r>
      <w:r w:rsidR="001A714F" w:rsidRPr="002C55B8">
        <w:rPr>
          <w:rFonts w:ascii="標楷體" w:hAnsi="標楷體" w:hint="eastAsia"/>
          <w:sz w:val="32"/>
          <w:szCs w:val="32"/>
        </w:rPr>
        <w:t>月1日修正發布，並函請立法院查照，另函復考選部</w:t>
      </w:r>
      <w:r w:rsidR="008A6D1A" w:rsidRPr="007D6CAD">
        <w:rPr>
          <w:rFonts w:ascii="標楷體" w:hAnsi="標楷體" w:hint="eastAsia"/>
          <w:color w:val="000000" w:themeColor="text1"/>
          <w:sz w:val="32"/>
          <w:szCs w:val="32"/>
        </w:rPr>
        <w:t>。</w:t>
      </w:r>
    </w:p>
    <w:p w14:paraId="13CFBC08" w14:textId="58AE086E" w:rsidR="008A6D1A" w:rsidRPr="008A6D1A" w:rsidRDefault="008A6D1A" w:rsidP="00F53842">
      <w:pPr>
        <w:kinsoku w:val="0"/>
        <w:overflowPunct w:val="0"/>
        <w:spacing w:line="440" w:lineRule="exact"/>
        <w:ind w:leftChars="82" w:left="1243" w:hangingChars="301" w:hanging="964"/>
        <w:jc w:val="both"/>
        <w:textAlignment w:val="baseline"/>
        <w:rPr>
          <w:rFonts w:ascii="標楷體" w:hAnsi="標楷體"/>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proofErr w:type="gramStart"/>
      <w:r w:rsidRPr="008A6D1A">
        <w:rPr>
          <w:rFonts w:ascii="標楷體" w:hAnsi="標楷體" w:hint="eastAsia"/>
          <w:bCs/>
          <w:sz w:val="32"/>
          <w:szCs w:val="32"/>
        </w:rPr>
        <w:t>洽悉。</w:t>
      </w:r>
      <w:proofErr w:type="gramEnd"/>
    </w:p>
    <w:p w14:paraId="206205D0" w14:textId="0D8BB961" w:rsidR="00DB18D8" w:rsidRDefault="00F53842" w:rsidP="00F5384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二</w:t>
      </w:r>
      <w:r w:rsidRPr="007D6CAD">
        <w:rPr>
          <w:rFonts w:ascii="標楷體" w:hAnsi="標楷體" w:hint="eastAsia"/>
          <w:color w:val="000000" w:themeColor="text1"/>
          <w:sz w:val="32"/>
          <w:szCs w:val="32"/>
        </w:rPr>
        <w:t>）</w:t>
      </w:r>
      <w:r w:rsidR="001A714F" w:rsidRPr="00194F66">
        <w:rPr>
          <w:rFonts w:ascii="標楷體" w:hAnsi="標楷體" w:hint="eastAsia"/>
          <w:sz w:val="32"/>
          <w:szCs w:val="32"/>
        </w:rPr>
        <w:t>第7</w:t>
      </w:r>
      <w:r w:rsidR="001A714F" w:rsidRPr="00194F66">
        <w:rPr>
          <w:rFonts w:ascii="標楷體" w:hAnsi="標楷體"/>
          <w:sz w:val="32"/>
          <w:szCs w:val="32"/>
        </w:rPr>
        <w:t>4</w:t>
      </w:r>
      <w:r w:rsidR="001A714F" w:rsidRPr="00194F66">
        <w:rPr>
          <w:rFonts w:ascii="標楷體" w:hAnsi="標楷體" w:hint="eastAsia"/>
          <w:sz w:val="32"/>
          <w:szCs w:val="32"/>
        </w:rPr>
        <w:t>次會議，</w:t>
      </w:r>
      <w:proofErr w:type="gramStart"/>
      <w:r w:rsidR="001A714F" w:rsidRPr="00194F66">
        <w:rPr>
          <w:rFonts w:ascii="標楷體" w:hAnsi="標楷體" w:hint="eastAsia"/>
          <w:sz w:val="32"/>
          <w:szCs w:val="32"/>
        </w:rPr>
        <w:t>考選部函請</w:t>
      </w:r>
      <w:proofErr w:type="gramEnd"/>
      <w:r w:rsidR="001A714F" w:rsidRPr="00194F66">
        <w:rPr>
          <w:rFonts w:ascii="標楷體" w:hAnsi="標楷體" w:hint="eastAsia"/>
          <w:sz w:val="32"/>
          <w:szCs w:val="32"/>
        </w:rPr>
        <w:t>依公務人員考試法第22條第1項規定撤銷110年特種考試退除役軍人轉任公務人員考試三等考試社會行政類科考試錄取人員徐○志先生之考試錄取資格一案，經決議：「</w:t>
      </w:r>
      <w:r w:rsidR="001A714F" w:rsidRPr="00194F66">
        <w:rPr>
          <w:rFonts w:ascii="標楷體" w:hAnsi="標楷體" w:hint="eastAsia"/>
          <w:color w:val="000000"/>
          <w:sz w:val="32"/>
          <w:szCs w:val="32"/>
        </w:rPr>
        <w:t>同意撤銷110年特種考試退除役軍人轉任公務人員考試三等考試社會行政類科考試錄取人員徐○志先生之考試錄取資格</w:t>
      </w:r>
      <w:r w:rsidR="001A714F" w:rsidRPr="00194F66">
        <w:rPr>
          <w:rFonts w:ascii="標楷體" w:hAnsi="標楷體" w:hint="eastAsia"/>
          <w:sz w:val="32"/>
          <w:szCs w:val="32"/>
        </w:rPr>
        <w:t>。」紀錄在卷。業於中華民國11</w:t>
      </w:r>
      <w:r w:rsidR="001A714F" w:rsidRPr="00194F66">
        <w:rPr>
          <w:rFonts w:ascii="標楷體" w:hAnsi="標楷體"/>
          <w:sz w:val="32"/>
          <w:szCs w:val="32"/>
        </w:rPr>
        <w:t>1</w:t>
      </w:r>
      <w:r w:rsidR="001A714F" w:rsidRPr="00194F66">
        <w:rPr>
          <w:rFonts w:ascii="標楷體" w:hAnsi="標楷體" w:hint="eastAsia"/>
          <w:sz w:val="32"/>
          <w:szCs w:val="32"/>
        </w:rPr>
        <w:t>年3月1日公告撤銷徐先生之考試錄取資格，並函知徐先生，另函復考選部</w:t>
      </w:r>
      <w:r w:rsidRPr="007D6CAD">
        <w:rPr>
          <w:rFonts w:ascii="標楷體" w:hAnsi="標楷體" w:hint="eastAsia"/>
          <w:color w:val="000000" w:themeColor="text1"/>
          <w:sz w:val="32"/>
          <w:szCs w:val="32"/>
        </w:rPr>
        <w:t>。</w:t>
      </w:r>
    </w:p>
    <w:p w14:paraId="04EA0F12" w14:textId="04FF5347" w:rsidR="008A6D1A" w:rsidRDefault="008A6D1A" w:rsidP="00F53842">
      <w:pPr>
        <w:kinsoku w:val="0"/>
        <w:overflowPunct w:val="0"/>
        <w:spacing w:line="440" w:lineRule="exact"/>
        <w:ind w:leftChars="82" w:left="1243" w:hangingChars="301" w:hanging="964"/>
        <w:jc w:val="both"/>
        <w:textAlignment w:val="baseline"/>
        <w:rPr>
          <w:rFonts w:ascii="標楷體" w:hAnsi="標楷體"/>
          <w:bCs/>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proofErr w:type="gramStart"/>
      <w:r w:rsidRPr="008A6D1A">
        <w:rPr>
          <w:rFonts w:ascii="標楷體" w:hAnsi="標楷體" w:hint="eastAsia"/>
          <w:bCs/>
          <w:sz w:val="32"/>
          <w:szCs w:val="32"/>
        </w:rPr>
        <w:t>洽悉。</w:t>
      </w:r>
      <w:proofErr w:type="gramEnd"/>
    </w:p>
    <w:p w14:paraId="41410580" w14:textId="3505875A" w:rsidR="001A714F" w:rsidRDefault="001A714F" w:rsidP="001A714F">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三</w:t>
      </w:r>
      <w:r w:rsidRPr="007D6CAD">
        <w:rPr>
          <w:rFonts w:ascii="標楷體" w:hAnsi="標楷體" w:hint="eastAsia"/>
          <w:color w:val="000000" w:themeColor="text1"/>
          <w:sz w:val="32"/>
          <w:szCs w:val="32"/>
        </w:rPr>
        <w:t>）</w:t>
      </w:r>
      <w:r w:rsidRPr="00194F66">
        <w:rPr>
          <w:rFonts w:ascii="標楷體" w:hAnsi="標楷體" w:hint="eastAsia"/>
          <w:sz w:val="32"/>
          <w:szCs w:val="32"/>
        </w:rPr>
        <w:t>第7</w:t>
      </w:r>
      <w:r w:rsidRPr="00194F66">
        <w:rPr>
          <w:rFonts w:ascii="標楷體" w:hAnsi="標楷體"/>
          <w:sz w:val="32"/>
          <w:szCs w:val="32"/>
        </w:rPr>
        <w:t>4</w:t>
      </w:r>
      <w:r w:rsidRPr="00194F66">
        <w:rPr>
          <w:rFonts w:ascii="標楷體" w:hAnsi="標楷體" w:hint="eastAsia"/>
          <w:sz w:val="32"/>
          <w:szCs w:val="32"/>
        </w:rPr>
        <w:t>次會議，</w:t>
      </w:r>
      <w:proofErr w:type="gramStart"/>
      <w:r w:rsidRPr="00194F66">
        <w:rPr>
          <w:rFonts w:ascii="標楷體" w:hAnsi="標楷體" w:hint="eastAsia"/>
          <w:sz w:val="32"/>
          <w:szCs w:val="32"/>
        </w:rPr>
        <w:t>考選部函請</w:t>
      </w:r>
      <w:proofErr w:type="gramEnd"/>
      <w:r w:rsidRPr="00194F66">
        <w:rPr>
          <w:rFonts w:ascii="標楷體" w:hAnsi="標楷體" w:hint="eastAsia"/>
          <w:sz w:val="32"/>
          <w:szCs w:val="32"/>
        </w:rPr>
        <w:t>舉辦111年第二次專門職業及技術人員高等考試醫師考試分階段考試（第二階段考試），並請同意</w:t>
      </w:r>
      <w:proofErr w:type="gramStart"/>
      <w:r w:rsidRPr="00194F66">
        <w:rPr>
          <w:rFonts w:ascii="標楷體" w:hAnsi="標楷體" w:hint="eastAsia"/>
          <w:sz w:val="32"/>
          <w:szCs w:val="32"/>
        </w:rPr>
        <w:t>組設典試</w:t>
      </w:r>
      <w:proofErr w:type="gramEnd"/>
      <w:r w:rsidRPr="00194F66">
        <w:rPr>
          <w:rFonts w:ascii="標楷體" w:hAnsi="標楷體" w:hint="eastAsia"/>
          <w:sz w:val="32"/>
          <w:szCs w:val="32"/>
        </w:rPr>
        <w:t>委員會</w:t>
      </w:r>
      <w:proofErr w:type="gramStart"/>
      <w:r w:rsidRPr="00194F66">
        <w:rPr>
          <w:rFonts w:ascii="標楷體" w:hAnsi="標楷體" w:hint="eastAsia"/>
          <w:sz w:val="32"/>
          <w:szCs w:val="32"/>
        </w:rPr>
        <w:t>辦理典</w:t>
      </w:r>
      <w:proofErr w:type="gramEnd"/>
      <w:r w:rsidRPr="00194F66">
        <w:rPr>
          <w:rFonts w:ascii="標楷體" w:hAnsi="標楷體" w:hint="eastAsia"/>
          <w:sz w:val="32"/>
          <w:szCs w:val="32"/>
        </w:rPr>
        <w:t>試事宜及</w:t>
      </w:r>
      <w:proofErr w:type="gramStart"/>
      <w:r w:rsidRPr="00194F66">
        <w:rPr>
          <w:rFonts w:ascii="標楷體" w:hAnsi="標楷體" w:hint="eastAsia"/>
          <w:sz w:val="32"/>
          <w:szCs w:val="32"/>
        </w:rPr>
        <w:t>核提典</w:t>
      </w:r>
      <w:proofErr w:type="gramEnd"/>
      <w:r w:rsidRPr="00194F66">
        <w:rPr>
          <w:rFonts w:ascii="標楷體" w:hAnsi="標楷體" w:hint="eastAsia"/>
          <w:sz w:val="32"/>
          <w:szCs w:val="32"/>
        </w:rPr>
        <w:t>試委員長一案，經決議：「</w:t>
      </w:r>
      <w:r w:rsidRPr="00194F66">
        <w:rPr>
          <w:rFonts w:ascii="標楷體" w:hAnsi="標楷體" w:hint="eastAsia"/>
          <w:color w:val="000000"/>
          <w:sz w:val="32"/>
          <w:szCs w:val="32"/>
        </w:rPr>
        <w:t>照案通過，請何委員</w:t>
      </w:r>
      <w:proofErr w:type="gramStart"/>
      <w:r w:rsidRPr="00194F66">
        <w:rPr>
          <w:rFonts w:ascii="標楷體" w:hAnsi="標楷體" w:hint="eastAsia"/>
          <w:color w:val="000000"/>
          <w:sz w:val="32"/>
          <w:szCs w:val="32"/>
        </w:rPr>
        <w:t>怡</w:t>
      </w:r>
      <w:proofErr w:type="gramEnd"/>
      <w:r w:rsidRPr="00194F66">
        <w:rPr>
          <w:rFonts w:ascii="標楷體" w:hAnsi="標楷體" w:hint="eastAsia"/>
          <w:color w:val="000000"/>
          <w:sz w:val="32"/>
          <w:szCs w:val="32"/>
        </w:rPr>
        <w:t>澄擔任本</w:t>
      </w:r>
      <w:proofErr w:type="gramStart"/>
      <w:r w:rsidRPr="00194F66">
        <w:rPr>
          <w:rFonts w:ascii="標楷體" w:hAnsi="標楷體" w:hint="eastAsia"/>
          <w:color w:val="000000"/>
          <w:sz w:val="32"/>
          <w:szCs w:val="32"/>
        </w:rPr>
        <w:t>考試典</w:t>
      </w:r>
      <w:proofErr w:type="gramEnd"/>
      <w:r w:rsidRPr="00194F66">
        <w:rPr>
          <w:rFonts w:ascii="標楷體" w:hAnsi="標楷體" w:hint="eastAsia"/>
          <w:color w:val="000000"/>
          <w:sz w:val="32"/>
          <w:szCs w:val="32"/>
        </w:rPr>
        <w:t>試委員長</w:t>
      </w:r>
      <w:r w:rsidRPr="00194F66">
        <w:rPr>
          <w:rFonts w:ascii="標楷體" w:hAnsi="標楷體" w:hint="eastAsia"/>
          <w:sz w:val="32"/>
          <w:szCs w:val="32"/>
        </w:rPr>
        <w:t>。」紀錄在卷。業於中華民國111年</w:t>
      </w:r>
      <w:r w:rsidRPr="00194F66">
        <w:rPr>
          <w:rFonts w:ascii="標楷體" w:hAnsi="標楷體"/>
          <w:sz w:val="32"/>
          <w:szCs w:val="32"/>
        </w:rPr>
        <w:t>3</w:t>
      </w:r>
      <w:r w:rsidRPr="00194F66">
        <w:rPr>
          <w:rFonts w:ascii="標楷體" w:hAnsi="標楷體" w:hint="eastAsia"/>
          <w:sz w:val="32"/>
          <w:szCs w:val="32"/>
        </w:rPr>
        <w:t>月1</w:t>
      </w:r>
      <w:r w:rsidRPr="00194F66">
        <w:rPr>
          <w:rFonts w:ascii="標楷體" w:hAnsi="標楷體" w:hint="eastAsia"/>
          <w:sz w:val="32"/>
          <w:szCs w:val="32"/>
        </w:rPr>
        <w:lastRenderedPageBreak/>
        <w:t>日呈請特派，另於同年2月2</w:t>
      </w:r>
      <w:r w:rsidRPr="00194F66">
        <w:rPr>
          <w:rFonts w:ascii="標楷體" w:hAnsi="標楷體"/>
          <w:sz w:val="32"/>
          <w:szCs w:val="32"/>
        </w:rPr>
        <w:t>5</w:t>
      </w:r>
      <w:r w:rsidRPr="00194F66">
        <w:rPr>
          <w:rFonts w:ascii="標楷體" w:hAnsi="標楷體" w:hint="eastAsia"/>
          <w:sz w:val="32"/>
          <w:szCs w:val="32"/>
        </w:rPr>
        <w:t>日函復考選部</w:t>
      </w:r>
      <w:r w:rsidRPr="007D6CAD">
        <w:rPr>
          <w:rFonts w:ascii="標楷體" w:hAnsi="標楷體" w:hint="eastAsia"/>
          <w:color w:val="000000" w:themeColor="text1"/>
          <w:sz w:val="32"/>
          <w:szCs w:val="32"/>
        </w:rPr>
        <w:t>。</w:t>
      </w:r>
    </w:p>
    <w:p w14:paraId="522A7115" w14:textId="767CD54A" w:rsidR="001A714F" w:rsidRDefault="001A714F" w:rsidP="001A714F">
      <w:pPr>
        <w:kinsoku w:val="0"/>
        <w:overflowPunct w:val="0"/>
        <w:spacing w:line="440" w:lineRule="exact"/>
        <w:ind w:leftChars="82" w:left="1243" w:hangingChars="301" w:hanging="964"/>
        <w:jc w:val="both"/>
        <w:textAlignment w:val="baseline"/>
        <w:rPr>
          <w:rFonts w:ascii="標楷體" w:hAnsi="標楷體"/>
        </w:rPr>
      </w:pPr>
      <w:r>
        <w:rPr>
          <w:rFonts w:ascii="標楷體" w:hAnsi="標楷體" w:hint="eastAsia"/>
          <w:b/>
          <w:sz w:val="32"/>
          <w:szCs w:val="32"/>
        </w:rPr>
        <w:t xml:space="preserve">  </w:t>
      </w:r>
      <w:r w:rsidRPr="00BB03E1">
        <w:rPr>
          <w:rFonts w:ascii="標楷體" w:hAnsi="標楷體" w:hint="eastAsia"/>
          <w:b/>
          <w:sz w:val="32"/>
          <w:szCs w:val="32"/>
        </w:rPr>
        <w:t>決定：</w:t>
      </w:r>
      <w:proofErr w:type="gramStart"/>
      <w:r w:rsidRPr="008A6D1A">
        <w:rPr>
          <w:rFonts w:ascii="標楷體" w:hAnsi="標楷體" w:hint="eastAsia"/>
          <w:bCs/>
          <w:sz w:val="32"/>
          <w:szCs w:val="32"/>
        </w:rPr>
        <w:t>洽悉。</w:t>
      </w:r>
      <w:proofErr w:type="gramEnd"/>
    </w:p>
    <w:p w14:paraId="6B85BECA" w14:textId="766D6966"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bookmarkStart w:id="0" w:name="_Hlk97815575"/>
      <w:r w:rsidRPr="00BB03E1">
        <w:rPr>
          <w:rFonts w:ascii="標楷體" w:hAnsi="標楷體"/>
        </w:rPr>
        <w:t>三、</w:t>
      </w:r>
      <w:r w:rsidRPr="00BB03E1">
        <w:rPr>
          <w:rFonts w:ascii="標楷體" w:hAnsi="標楷體"/>
          <w:color w:val="000000" w:themeColor="text1"/>
        </w:rPr>
        <w:t>書面報告</w:t>
      </w:r>
    </w:p>
    <w:p w14:paraId="5E7160B2" w14:textId="1059C470" w:rsidR="001A714F" w:rsidRDefault="001A714F" w:rsidP="00DB18D8">
      <w:pPr>
        <w:pStyle w:val="2"/>
        <w:overflowPunct w:val="0"/>
        <w:spacing w:line="460" w:lineRule="exact"/>
        <w:ind w:left="960" w:hangingChars="300" w:hanging="960"/>
        <w:rPr>
          <w:rFonts w:ascii="標楷體" w:hAnsi="標楷體"/>
          <w:color w:val="000000" w:themeColor="text1"/>
        </w:rPr>
      </w:pPr>
      <w:r>
        <w:rPr>
          <w:rFonts w:ascii="標楷體" w:hAnsi="標楷體" w:hint="eastAsia"/>
          <w:color w:val="000000" w:themeColor="text1"/>
        </w:rPr>
        <w:t xml:space="preserve">      </w:t>
      </w:r>
      <w:r w:rsidRPr="00194F66">
        <w:rPr>
          <w:rFonts w:ascii="標楷體" w:hAnsi="標楷體" w:hint="eastAsia"/>
          <w:color w:val="000000" w:themeColor="text1"/>
        </w:rPr>
        <w:t>考選</w:t>
      </w:r>
      <w:proofErr w:type="gramStart"/>
      <w:r w:rsidRPr="00194F66">
        <w:rPr>
          <w:rFonts w:ascii="標楷體" w:hAnsi="標楷體" w:hint="eastAsia"/>
          <w:color w:val="000000" w:themeColor="text1"/>
        </w:rPr>
        <w:t>部函陳</w:t>
      </w:r>
      <w:proofErr w:type="gramEnd"/>
      <w:r w:rsidRPr="00194F66">
        <w:rPr>
          <w:rFonts w:ascii="標楷體" w:hAnsi="標楷體" w:hint="eastAsia"/>
          <w:color w:val="000000" w:themeColor="text1"/>
        </w:rPr>
        <w:t>110年專門職業及技術人員高等考試建築師、24類科技師（含第二次食品技師）、大地工程技師考試分階段考試（第二階段考試）、公共衛生師</w:t>
      </w:r>
      <w:r>
        <w:rPr>
          <w:rFonts w:ascii="標楷體" w:hAnsi="標楷體" w:hint="eastAsia"/>
          <w:color w:val="000000" w:themeColor="text1"/>
        </w:rPr>
        <w:t>考試</w:t>
      </w:r>
      <w:r w:rsidRPr="00194F66">
        <w:rPr>
          <w:rFonts w:ascii="標楷體" w:hAnsi="標楷體" w:hint="eastAsia"/>
          <w:color w:val="000000" w:themeColor="text1"/>
        </w:rPr>
        <w:t>暨普通考試不動產經紀人、記帳士</w:t>
      </w:r>
      <w:proofErr w:type="gramStart"/>
      <w:r w:rsidRPr="00194F66">
        <w:rPr>
          <w:rFonts w:ascii="標楷體" w:hAnsi="標楷體" w:hint="eastAsia"/>
          <w:color w:val="000000" w:themeColor="text1"/>
        </w:rPr>
        <w:t>考試典試及試務</w:t>
      </w:r>
      <w:proofErr w:type="gramEnd"/>
      <w:r w:rsidRPr="00194F66">
        <w:rPr>
          <w:rFonts w:ascii="標楷體" w:hAnsi="標楷體" w:hint="eastAsia"/>
          <w:color w:val="000000" w:themeColor="text1"/>
        </w:rPr>
        <w:t>辦理情形及關係文件一案，報請查照</w:t>
      </w:r>
      <w:r>
        <w:rPr>
          <w:rFonts w:ascii="標楷體" w:hAnsi="標楷體" w:hint="eastAsia"/>
          <w:color w:val="000000" w:themeColor="text1"/>
        </w:rPr>
        <w:t>。</w:t>
      </w:r>
    </w:p>
    <w:bookmarkEnd w:id="0"/>
    <w:p w14:paraId="5ED1ADD7" w14:textId="0525DA85" w:rsidR="001A714F" w:rsidRPr="00C62306" w:rsidRDefault="001A714F" w:rsidP="004C0D51">
      <w:pPr>
        <w:pStyle w:val="2"/>
        <w:overflowPunct w:val="0"/>
        <w:spacing w:line="460" w:lineRule="exact"/>
        <w:ind w:left="960" w:hangingChars="300" w:hanging="960"/>
        <w:rPr>
          <w:rFonts w:ascii="標楷體" w:hAnsi="標楷體"/>
          <w:b/>
          <w:bCs/>
        </w:rPr>
      </w:pPr>
      <w:r>
        <w:rPr>
          <w:rFonts w:ascii="標楷體" w:hAnsi="標楷體" w:hint="eastAsia"/>
          <w:color w:val="000000" w:themeColor="text1"/>
        </w:rPr>
        <w:t xml:space="preserve">    </w:t>
      </w: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C62306" w:rsidRPr="00C62306">
        <w:rPr>
          <w:rStyle w:val="ac"/>
          <w:rFonts w:ascii="標楷體" w:hAnsi="標楷體" w:hint="eastAsia"/>
          <w:b w:val="0"/>
          <w:bCs w:val="0"/>
        </w:rPr>
        <w:t>1.本考試類科</w:t>
      </w:r>
      <w:proofErr w:type="gramStart"/>
      <w:r w:rsidR="00C62306" w:rsidRPr="00C62306">
        <w:rPr>
          <w:rStyle w:val="ac"/>
          <w:rFonts w:ascii="標楷體" w:hAnsi="標楷體" w:hint="eastAsia"/>
          <w:b w:val="0"/>
          <w:bCs w:val="0"/>
        </w:rPr>
        <w:t>眾多，</w:t>
      </w:r>
      <w:proofErr w:type="gramEnd"/>
      <w:r w:rsidR="00C62306" w:rsidRPr="00C62306">
        <w:rPr>
          <w:rStyle w:val="ac"/>
          <w:rFonts w:ascii="標楷體" w:hAnsi="標楷體" w:hint="eastAsia"/>
          <w:b w:val="0"/>
          <w:bCs w:val="0"/>
        </w:rPr>
        <w:t>包含建築師、24類科技師、大地工程技師、不動產經紀人及記帳士，以及本年度首次辦理考試的公共衛生師，可謂為專技人員的高普考試。本考試報考27,890人，全程到考17,072人，及格人數2,067人，及格方式非常</w:t>
      </w:r>
      <w:proofErr w:type="gramStart"/>
      <w:r w:rsidR="00C62306" w:rsidRPr="00C62306">
        <w:rPr>
          <w:rStyle w:val="ac"/>
          <w:rFonts w:ascii="標楷體" w:hAnsi="標楷體" w:hint="eastAsia"/>
          <w:b w:val="0"/>
          <w:bCs w:val="0"/>
        </w:rPr>
        <w:t>多樣，</w:t>
      </w:r>
      <w:proofErr w:type="gramEnd"/>
      <w:r w:rsidR="00C62306" w:rsidRPr="00C62306">
        <w:rPr>
          <w:rStyle w:val="ac"/>
          <w:rFonts w:ascii="標楷體" w:hAnsi="標楷體" w:hint="eastAsia"/>
          <w:b w:val="0"/>
          <w:bCs w:val="0"/>
        </w:rPr>
        <w:t>如建築師考試為科別及格制、技師</w:t>
      </w:r>
      <w:proofErr w:type="gramStart"/>
      <w:r w:rsidR="00C62306" w:rsidRPr="00C62306">
        <w:rPr>
          <w:rStyle w:val="ac"/>
          <w:rFonts w:ascii="標楷體" w:hAnsi="標楷體" w:hint="eastAsia"/>
          <w:b w:val="0"/>
          <w:bCs w:val="0"/>
        </w:rPr>
        <w:t>考試係總成績</w:t>
      </w:r>
      <w:proofErr w:type="gramEnd"/>
      <w:r w:rsidR="00C62306" w:rsidRPr="00C62306">
        <w:rPr>
          <w:rStyle w:val="ac"/>
          <w:rFonts w:ascii="標楷體" w:hAnsi="標楷體" w:hint="eastAsia"/>
          <w:b w:val="0"/>
          <w:bCs w:val="0"/>
        </w:rPr>
        <w:t>及格及到考人總額16％保障制、大地工程技師第二階段考試為總成績及格及到考人總額50%保障制、公共衛生師考試等</w:t>
      </w:r>
      <w:proofErr w:type="gramStart"/>
      <w:r w:rsidR="00C62306" w:rsidRPr="00C62306">
        <w:rPr>
          <w:rStyle w:val="ac"/>
          <w:rFonts w:ascii="標楷體" w:hAnsi="標楷體" w:hint="eastAsia"/>
          <w:b w:val="0"/>
          <w:bCs w:val="0"/>
        </w:rPr>
        <w:t>採</w:t>
      </w:r>
      <w:proofErr w:type="gramEnd"/>
      <w:r w:rsidR="00C62306" w:rsidRPr="00C62306">
        <w:rPr>
          <w:rStyle w:val="ac"/>
          <w:rFonts w:ascii="標楷體" w:hAnsi="標楷體" w:hint="eastAsia"/>
          <w:b w:val="0"/>
          <w:bCs w:val="0"/>
        </w:rPr>
        <w:t>總成績及格制等。各類科及格人數差異也很大，化學工程技師類科無人及格，2人以下及格者為機械工程技師、電子工程技師、資訊技師、工業工程技師、畜牧技師等類科。2</w:t>
      </w:r>
      <w:r w:rsidR="00C62306" w:rsidRPr="00C62306">
        <w:rPr>
          <w:rStyle w:val="ac"/>
          <w:rFonts w:ascii="標楷體" w:hAnsi="標楷體"/>
          <w:b w:val="0"/>
          <w:bCs w:val="0"/>
        </w:rPr>
        <w:t>.</w:t>
      </w:r>
      <w:r w:rsidR="00C62306" w:rsidRPr="00C62306">
        <w:rPr>
          <w:rStyle w:val="ac"/>
          <w:rFonts w:ascii="標楷體" w:hAnsi="標楷體" w:hint="eastAsia"/>
          <w:b w:val="0"/>
          <w:bCs w:val="0"/>
        </w:rPr>
        <w:t>因本考試各類科差異極大，個人</w:t>
      </w:r>
      <w:proofErr w:type="gramStart"/>
      <w:r w:rsidR="00C62306" w:rsidRPr="00C62306">
        <w:rPr>
          <w:rStyle w:val="ac"/>
          <w:rFonts w:ascii="標楷體" w:hAnsi="標楷體" w:hint="eastAsia"/>
          <w:b w:val="0"/>
          <w:bCs w:val="0"/>
        </w:rPr>
        <w:t>爰</w:t>
      </w:r>
      <w:proofErr w:type="gramEnd"/>
      <w:r w:rsidR="00C62306" w:rsidRPr="00C62306">
        <w:rPr>
          <w:rStyle w:val="ac"/>
          <w:rFonts w:ascii="標楷體" w:hAnsi="標楷體" w:hint="eastAsia"/>
          <w:b w:val="0"/>
          <w:bCs w:val="0"/>
        </w:rPr>
        <w:t>放大角度不只看各類科，擬就專技人員考試與公務人員考試報名人數進行差異分析。近十年專技人員考試報名人數成長率平均-3.09%，相較近10年大專畢業人數成長率平均-0.86%，減少許多；近10年公務人員考試報名人數成長率平均-6.86%，減幅更大，何以公務人員及專技人員報名人數之減幅</w:t>
      </w:r>
      <w:proofErr w:type="gramStart"/>
      <w:r w:rsidR="00C62306" w:rsidRPr="00C62306">
        <w:rPr>
          <w:rStyle w:val="ac"/>
          <w:rFonts w:ascii="標楷體" w:hAnsi="標楷體" w:hint="eastAsia"/>
          <w:b w:val="0"/>
          <w:bCs w:val="0"/>
        </w:rPr>
        <w:t>倍</w:t>
      </w:r>
      <w:proofErr w:type="gramEnd"/>
      <w:r w:rsidR="00C62306" w:rsidRPr="00C62306">
        <w:rPr>
          <w:rStyle w:val="ac"/>
          <w:rFonts w:ascii="標楷體" w:hAnsi="標楷體" w:hint="eastAsia"/>
          <w:b w:val="0"/>
          <w:bCs w:val="0"/>
        </w:rPr>
        <w:t>於大專畢業人數，且公務人員報名人數減幅最大？值得思考。再從</w:t>
      </w:r>
      <w:proofErr w:type="gramStart"/>
      <w:r w:rsidR="00C62306" w:rsidRPr="00C62306">
        <w:rPr>
          <w:rStyle w:val="ac"/>
          <w:rFonts w:ascii="標楷體" w:hAnsi="標楷體" w:hint="eastAsia"/>
          <w:b w:val="0"/>
          <w:bCs w:val="0"/>
        </w:rPr>
        <w:t>疫</w:t>
      </w:r>
      <w:proofErr w:type="gramEnd"/>
      <w:r w:rsidR="00C62306" w:rsidRPr="00C62306">
        <w:rPr>
          <w:rStyle w:val="ac"/>
          <w:rFonts w:ascii="標楷體" w:hAnsi="標楷體" w:hint="eastAsia"/>
          <w:b w:val="0"/>
          <w:bCs w:val="0"/>
        </w:rPr>
        <w:t>情因素影響，檢視109年至110年公務人員及專技人員報名考試意願，110年公務人員考試報名人數成長率-4.66%，比近十年平均值-6.86%之減幅為低，而110年專技人員考試報名人數成長率-13.87%，兩者差異甚大，或可進一步探究專技考試各類科受</w:t>
      </w:r>
      <w:proofErr w:type="gramStart"/>
      <w:r w:rsidR="00C62306" w:rsidRPr="00C62306">
        <w:rPr>
          <w:rStyle w:val="ac"/>
          <w:rFonts w:ascii="標楷體" w:hAnsi="標楷體" w:hint="eastAsia"/>
          <w:b w:val="0"/>
          <w:bCs w:val="0"/>
        </w:rPr>
        <w:t>疫</w:t>
      </w:r>
      <w:proofErr w:type="gramEnd"/>
      <w:r w:rsidR="00C62306" w:rsidRPr="00C62306">
        <w:rPr>
          <w:rStyle w:val="ac"/>
          <w:rFonts w:ascii="標楷體" w:hAnsi="標楷體" w:hint="eastAsia"/>
          <w:b w:val="0"/>
          <w:bCs w:val="0"/>
        </w:rPr>
        <w:t>情影響之情況與原因。未來可將觀察時</w:t>
      </w:r>
      <w:r w:rsidR="00C62306" w:rsidRPr="00C62306">
        <w:rPr>
          <w:rStyle w:val="ac"/>
          <w:rFonts w:ascii="標楷體" w:hAnsi="標楷體" w:hint="eastAsia"/>
          <w:b w:val="0"/>
          <w:bCs w:val="0"/>
        </w:rPr>
        <w:lastRenderedPageBreak/>
        <w:t>間拉長，並加上經濟等其他因素考量，作較廣泛之討論。3.本次考試類科</w:t>
      </w:r>
      <w:proofErr w:type="gramStart"/>
      <w:r w:rsidR="00C62306" w:rsidRPr="00C62306">
        <w:rPr>
          <w:rStyle w:val="ac"/>
          <w:rFonts w:ascii="標楷體" w:hAnsi="標楷體" w:hint="eastAsia"/>
          <w:b w:val="0"/>
          <w:bCs w:val="0"/>
        </w:rPr>
        <w:t>眾多、</w:t>
      </w:r>
      <w:proofErr w:type="gramEnd"/>
      <w:r w:rsidR="00C62306" w:rsidRPr="00C62306">
        <w:rPr>
          <w:rStyle w:val="ac"/>
          <w:rFonts w:ascii="標楷體" w:hAnsi="標楷體" w:hint="eastAsia"/>
          <w:b w:val="0"/>
          <w:bCs w:val="0"/>
        </w:rPr>
        <w:t>及格方式複雜，考選部謹慎辦理各項試</w:t>
      </w:r>
      <w:proofErr w:type="gramStart"/>
      <w:r w:rsidR="00C62306" w:rsidRPr="00C62306">
        <w:rPr>
          <w:rStyle w:val="ac"/>
          <w:rFonts w:ascii="標楷體" w:hAnsi="標楷體" w:hint="eastAsia"/>
          <w:b w:val="0"/>
          <w:bCs w:val="0"/>
        </w:rPr>
        <w:t>務</w:t>
      </w:r>
      <w:proofErr w:type="gramEnd"/>
      <w:r w:rsidR="00C62306" w:rsidRPr="00C62306">
        <w:rPr>
          <w:rStyle w:val="ac"/>
          <w:rFonts w:ascii="標楷體" w:hAnsi="標楷體" w:hint="eastAsia"/>
          <w:b w:val="0"/>
          <w:bCs w:val="0"/>
        </w:rPr>
        <w:t>，順利完成本次考試，個人在此表達感謝之意。另建議考選部資訊管理處協助業務司處理</w:t>
      </w:r>
      <w:proofErr w:type="gramStart"/>
      <w:r w:rsidR="00C62306" w:rsidRPr="00C62306">
        <w:rPr>
          <w:rStyle w:val="ac"/>
          <w:rFonts w:ascii="標楷體" w:hAnsi="標楷體" w:hint="eastAsia"/>
          <w:b w:val="0"/>
          <w:bCs w:val="0"/>
        </w:rPr>
        <w:t>視訊典</w:t>
      </w:r>
      <w:proofErr w:type="gramEnd"/>
      <w:r w:rsidR="00C62306" w:rsidRPr="00C62306">
        <w:rPr>
          <w:rStyle w:val="ac"/>
          <w:rFonts w:ascii="標楷體" w:hAnsi="標楷體" w:hint="eastAsia"/>
          <w:b w:val="0"/>
          <w:bCs w:val="0"/>
        </w:rPr>
        <w:t>試會議會場收音雜訊等技術性問題，應現場立即處理為宜。4</w:t>
      </w:r>
      <w:r w:rsidR="00C62306" w:rsidRPr="00C62306">
        <w:rPr>
          <w:rStyle w:val="ac"/>
          <w:rFonts w:ascii="標楷體" w:hAnsi="標楷體"/>
          <w:b w:val="0"/>
          <w:bCs w:val="0"/>
        </w:rPr>
        <w:t>.</w:t>
      </w:r>
      <w:r w:rsidR="00C62306" w:rsidRPr="00C62306">
        <w:rPr>
          <w:rStyle w:val="ac"/>
          <w:rFonts w:ascii="標楷體" w:hAnsi="標楷體" w:hint="eastAsia"/>
          <w:b w:val="0"/>
          <w:bCs w:val="0"/>
        </w:rPr>
        <w:t>本考試24類科技師許多類科為科技人才，如土木工程、結構工程、測量、環境工程、都市計畫、機械工程、冷凍空調工程、電機工程、化學工程、工業工程、工業安全等，我國刻正缺乏此類科技人才，惟該等類科報名人數與及格人數不多，有些僅個位數。目前社會上科技人才欠缺，</w:t>
      </w:r>
      <w:proofErr w:type="gramStart"/>
      <w:r w:rsidR="00C62306" w:rsidRPr="00C62306">
        <w:rPr>
          <w:rStyle w:val="ac"/>
          <w:rFonts w:ascii="標楷體" w:hAnsi="標楷體" w:hint="eastAsia"/>
          <w:b w:val="0"/>
          <w:bCs w:val="0"/>
        </w:rPr>
        <w:t>建議部可從</w:t>
      </w:r>
      <w:proofErr w:type="gramEnd"/>
      <w:r w:rsidR="00C62306" w:rsidRPr="00C62306">
        <w:rPr>
          <w:rStyle w:val="ac"/>
          <w:rFonts w:ascii="標楷體" w:hAnsi="標楷體" w:hint="eastAsia"/>
          <w:b w:val="0"/>
          <w:bCs w:val="0"/>
        </w:rPr>
        <w:t>專技考試切入，適時就我國科技人力資源進行分析與討論。</w:t>
      </w:r>
    </w:p>
    <w:p w14:paraId="57D29DBA" w14:textId="0004833C" w:rsidR="00596100" w:rsidRPr="00EC47F5" w:rsidRDefault="00596100" w:rsidP="00DB18D8">
      <w:pPr>
        <w:pStyle w:val="2"/>
        <w:overflowPunct w:val="0"/>
        <w:spacing w:line="460" w:lineRule="exact"/>
        <w:ind w:left="961" w:hangingChars="300" w:hanging="961"/>
        <w:rPr>
          <w:rFonts w:ascii="標楷體" w:hAnsi="標楷體"/>
          <w:bCs/>
          <w:color w:val="000000" w:themeColor="text1"/>
        </w:rPr>
      </w:pPr>
      <w:r>
        <w:rPr>
          <w:rFonts w:ascii="標楷體" w:hAnsi="標楷體" w:hint="eastAsia"/>
          <w:b/>
        </w:rPr>
        <w:t xml:space="preserve">    </w:t>
      </w:r>
      <w:proofErr w:type="gramStart"/>
      <w:r>
        <w:rPr>
          <w:rFonts w:ascii="標楷體" w:hAnsi="標楷體" w:hint="eastAsia"/>
          <w:b/>
        </w:rPr>
        <w:t>王</w:t>
      </w:r>
      <w:r w:rsidRPr="005A04A2">
        <w:rPr>
          <w:rFonts w:ascii="標楷體" w:hAnsi="標楷體" w:hint="eastAsia"/>
          <w:b/>
        </w:rPr>
        <w:t>委員秀紅</w:t>
      </w:r>
      <w:proofErr w:type="gramEnd"/>
      <w:r>
        <w:rPr>
          <w:rFonts w:ascii="標楷體" w:hAnsi="標楷體" w:hint="eastAsia"/>
          <w:b/>
        </w:rPr>
        <w:t>：</w:t>
      </w:r>
      <w:r w:rsidR="00CD6503" w:rsidRPr="00CD6503">
        <w:rPr>
          <w:rStyle w:val="ac"/>
          <w:rFonts w:ascii="標楷體" w:hAnsi="標楷體" w:hint="eastAsia"/>
          <w:b w:val="0"/>
          <w:bCs w:val="0"/>
        </w:rPr>
        <w:t>有關公共衛生師考試為第一次辦理，衛生</w:t>
      </w:r>
      <w:proofErr w:type="gramStart"/>
      <w:r w:rsidR="00CD6503" w:rsidRPr="00CD6503">
        <w:rPr>
          <w:rStyle w:val="ac"/>
          <w:rFonts w:ascii="標楷體" w:hAnsi="標楷體" w:hint="eastAsia"/>
          <w:b w:val="0"/>
          <w:bCs w:val="0"/>
        </w:rPr>
        <w:t>福利部與國家</w:t>
      </w:r>
      <w:proofErr w:type="gramEnd"/>
      <w:r w:rsidR="00CD6503" w:rsidRPr="00CD6503">
        <w:rPr>
          <w:rStyle w:val="ac"/>
          <w:rFonts w:ascii="標楷體" w:hAnsi="標楷體" w:hint="eastAsia"/>
          <w:b w:val="0"/>
          <w:bCs w:val="0"/>
        </w:rPr>
        <w:t>衛生研究院均非常關心，國衛院論壇也針對「臺灣公共衛生師專業發展與人力規劃」議題進行探討。</w:t>
      </w:r>
      <w:proofErr w:type="gramStart"/>
      <w:r w:rsidR="00CD6503" w:rsidRPr="00CD6503">
        <w:rPr>
          <w:rStyle w:val="ac"/>
          <w:rFonts w:ascii="標楷體" w:hAnsi="標楷體" w:hint="eastAsia"/>
          <w:b w:val="0"/>
          <w:bCs w:val="0"/>
        </w:rPr>
        <w:t>鑑</w:t>
      </w:r>
      <w:proofErr w:type="gramEnd"/>
      <w:r w:rsidR="00CD6503" w:rsidRPr="00CD6503">
        <w:rPr>
          <w:rStyle w:val="ac"/>
          <w:rFonts w:ascii="標楷體" w:hAnsi="標楷體" w:hint="eastAsia"/>
          <w:b w:val="0"/>
          <w:bCs w:val="0"/>
        </w:rPr>
        <w:t>於公共衛生師錄取僅112位，人數偏低，相關議題亦</w:t>
      </w:r>
      <w:proofErr w:type="gramStart"/>
      <w:r w:rsidR="00CD6503" w:rsidRPr="00CD6503">
        <w:rPr>
          <w:rStyle w:val="ac"/>
          <w:rFonts w:ascii="標楷體" w:hAnsi="標楷體" w:hint="eastAsia"/>
          <w:b w:val="0"/>
          <w:bCs w:val="0"/>
        </w:rPr>
        <w:t>涉及教考訓</w:t>
      </w:r>
      <w:proofErr w:type="gramEnd"/>
      <w:r w:rsidR="00CD6503" w:rsidRPr="00CD6503">
        <w:rPr>
          <w:rStyle w:val="ac"/>
          <w:rFonts w:ascii="標楷體" w:hAnsi="標楷體" w:hint="eastAsia"/>
          <w:b w:val="0"/>
          <w:bCs w:val="0"/>
        </w:rPr>
        <w:t>用各層面，個人將持續關注此議題，倘有需要可安排本院與所屬機關及專業團體進行會談，以精進公共衛生師考試</w:t>
      </w:r>
      <w:r w:rsidR="00A22CF9" w:rsidRPr="00671F8B">
        <w:rPr>
          <w:rStyle w:val="ac"/>
          <w:rFonts w:ascii="標楷體" w:hAnsi="標楷體" w:hint="eastAsia"/>
          <w:b w:val="0"/>
          <w:bCs w:val="0"/>
        </w:rPr>
        <w:t>。</w:t>
      </w:r>
      <w:r>
        <w:rPr>
          <w:rFonts w:ascii="標楷體" w:hAnsi="標楷體" w:hint="eastAsia"/>
          <w:b/>
        </w:rPr>
        <w:t xml:space="preserve">    </w:t>
      </w:r>
    </w:p>
    <w:p w14:paraId="479AF809" w14:textId="459EFC94" w:rsidR="008A6D1A" w:rsidRPr="004419D1" w:rsidRDefault="008A6D1A" w:rsidP="00293D64">
      <w:pPr>
        <w:kinsoku w:val="0"/>
        <w:overflowPunct w:val="0"/>
        <w:spacing w:line="440" w:lineRule="exact"/>
        <w:ind w:leftChars="82" w:left="1242" w:hangingChars="301" w:hanging="963"/>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D62BAE">
        <w:rPr>
          <w:rFonts w:ascii="標楷體" w:hAnsi="標楷體" w:hint="eastAsia"/>
          <w:b/>
          <w:color w:val="000000" w:themeColor="text1"/>
          <w:spacing w:val="-4"/>
          <w:sz w:val="32"/>
          <w:szCs w:val="32"/>
        </w:rPr>
        <w:t>決定：</w:t>
      </w:r>
      <w:r w:rsidR="001A714F" w:rsidRPr="001A714F">
        <w:rPr>
          <w:rFonts w:ascii="標楷體" w:hAnsi="標楷體" w:cs="Arial" w:hint="eastAsia"/>
          <w:bCs/>
          <w:color w:val="000000"/>
          <w:sz w:val="32"/>
          <w:szCs w:val="32"/>
        </w:rPr>
        <w:t>准予核備。</w:t>
      </w:r>
      <w:r w:rsidR="00293D64" w:rsidRPr="004419D1">
        <w:rPr>
          <w:rFonts w:ascii="標楷體" w:hAnsi="標楷體"/>
          <w:sz w:val="32"/>
          <w:szCs w:val="32"/>
        </w:rPr>
        <w:t xml:space="preserve"> </w:t>
      </w:r>
    </w:p>
    <w:p w14:paraId="71EA529A" w14:textId="52B886BD" w:rsidR="00F53842" w:rsidRPr="00F53842" w:rsidRDefault="00DB18D8" w:rsidP="00DB18D8">
      <w:pPr>
        <w:pStyle w:val="2"/>
        <w:overflowPunct w:val="0"/>
        <w:spacing w:line="460" w:lineRule="exact"/>
        <w:ind w:left="924" w:hangingChars="300" w:hanging="924"/>
        <w:rPr>
          <w:rFonts w:ascii="標楷體" w:hAnsi="標楷體" w:cs="Courier New"/>
        </w:rPr>
      </w:pPr>
      <w:r>
        <w:rPr>
          <w:rFonts w:ascii="標楷體" w:hAnsi="標楷體" w:hint="eastAsia"/>
          <w:spacing w:val="-6"/>
          <w:kern w:val="0"/>
        </w:rPr>
        <w:t xml:space="preserve">  </w:t>
      </w:r>
      <w:r w:rsidRPr="00E07032">
        <w:rPr>
          <w:rFonts w:ascii="標楷體" w:hAnsi="標楷體" w:hint="eastAsia"/>
          <w:spacing w:val="-6"/>
          <w:kern w:val="0"/>
        </w:rPr>
        <w:t>四、</w:t>
      </w:r>
      <w:r w:rsidR="00293D64">
        <w:rPr>
          <w:rFonts w:ascii="標楷體" w:hAnsi="標楷體" w:hint="eastAsia"/>
          <w:spacing w:val="-6"/>
          <w:kern w:val="0"/>
        </w:rPr>
        <w:t>公務人員保障暨培訓委員會</w:t>
      </w:r>
      <w:r w:rsidR="00EE6AF7" w:rsidRPr="00300718">
        <w:rPr>
          <w:rFonts w:ascii="標楷體" w:hAnsi="標楷體" w:hint="eastAsia"/>
          <w:color w:val="000000" w:themeColor="text1"/>
        </w:rPr>
        <w:t>業務報告</w:t>
      </w:r>
      <w:r w:rsidR="00EE6AF7" w:rsidRPr="00300718">
        <w:rPr>
          <w:rFonts w:ascii="標楷體" w:hAnsi="標楷體" w:hint="eastAsia"/>
        </w:rPr>
        <w:t>(</w:t>
      </w:r>
      <w:proofErr w:type="gramStart"/>
      <w:r w:rsidR="00293D64">
        <w:rPr>
          <w:rFonts w:ascii="標楷體" w:hAnsi="標楷體" w:hint="eastAsia"/>
        </w:rPr>
        <w:t>郝</w:t>
      </w:r>
      <w:proofErr w:type="gramEnd"/>
      <w:r w:rsidR="00293D64">
        <w:rPr>
          <w:rFonts w:ascii="標楷體" w:hAnsi="標楷體" w:hint="eastAsia"/>
        </w:rPr>
        <w:t>主任委員培芝</w:t>
      </w:r>
      <w:r w:rsidR="00EE6AF7" w:rsidRPr="00DA1A7D">
        <w:rPr>
          <w:rFonts w:ascii="標楷體" w:hAnsi="標楷體" w:hint="eastAsia"/>
        </w:rPr>
        <w:t>報告</w:t>
      </w:r>
      <w:r w:rsidR="00EE6AF7">
        <w:rPr>
          <w:rFonts w:ascii="標楷體" w:hAnsi="標楷體" w:hint="eastAsia"/>
        </w:rPr>
        <w:t>)</w:t>
      </w:r>
      <w:r w:rsidR="00EE6AF7" w:rsidRPr="003A2EAF">
        <w:rPr>
          <w:rFonts w:ascii="標楷體" w:hAnsi="標楷體" w:hint="eastAsia"/>
        </w:rPr>
        <w:t>：</w:t>
      </w:r>
      <w:r w:rsidR="00BD635B" w:rsidRPr="00BD635B">
        <w:rPr>
          <w:rFonts w:ascii="標楷體" w:hAnsi="標楷體" w:cs="標楷體"/>
          <w:bCs/>
        </w:rPr>
        <w:t>不適任公務人力</w:t>
      </w:r>
      <w:proofErr w:type="gramStart"/>
      <w:r w:rsidR="00BD635B" w:rsidRPr="00BD635B">
        <w:rPr>
          <w:rFonts w:ascii="標楷體" w:hAnsi="標楷體" w:cs="標楷體"/>
          <w:bCs/>
        </w:rPr>
        <w:t>汰</w:t>
      </w:r>
      <w:proofErr w:type="gramEnd"/>
      <w:r w:rsidR="00BD635B" w:rsidRPr="00BD635B">
        <w:rPr>
          <w:rFonts w:ascii="標楷體" w:hAnsi="標楷體" w:cs="標楷體"/>
          <w:bCs/>
        </w:rPr>
        <w:t>除機制之分析</w:t>
      </w:r>
      <w:proofErr w:type="gramStart"/>
      <w:r w:rsidR="00BD635B" w:rsidRPr="00BD635B">
        <w:rPr>
          <w:rFonts w:ascii="標楷體" w:hAnsi="標楷體" w:cs="標楷體"/>
          <w:bCs/>
        </w:rPr>
        <w:t>—</w:t>
      </w:r>
      <w:proofErr w:type="gramEnd"/>
      <w:r w:rsidR="00BD635B" w:rsidRPr="00BD635B">
        <w:rPr>
          <w:rFonts w:ascii="標楷體" w:hAnsi="標楷體" w:cs="標楷體"/>
          <w:bCs/>
        </w:rPr>
        <w:t>以保障事件為例</w:t>
      </w:r>
      <w:r w:rsidRPr="00BD635B">
        <w:rPr>
          <w:rFonts w:ascii="標楷體" w:hAnsi="標楷體" w:cs="Courier New"/>
          <w:bCs/>
        </w:rPr>
        <w:t xml:space="preserve"> </w:t>
      </w:r>
    </w:p>
    <w:p w14:paraId="4C0DD3AE" w14:textId="4A8FF015" w:rsidR="00DB18D8" w:rsidRDefault="00DB18D8" w:rsidP="00DB18D8">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陳委員錦生：</w:t>
      </w:r>
      <w:r w:rsidR="00C73628" w:rsidRPr="00C0232E">
        <w:rPr>
          <w:rFonts w:ascii="標楷體" w:hAnsi="標楷體" w:hint="eastAsia"/>
          <w:bCs/>
          <w:color w:val="000000"/>
          <w:kern w:val="0"/>
        </w:rPr>
        <w:t>1</w:t>
      </w:r>
      <w:r w:rsidR="00C73628" w:rsidRPr="00C0232E">
        <w:rPr>
          <w:rFonts w:ascii="標楷體" w:hAnsi="標楷體"/>
          <w:bCs/>
          <w:color w:val="000000"/>
          <w:kern w:val="0"/>
        </w:rPr>
        <w:t>.</w:t>
      </w:r>
      <w:r w:rsidR="00C73628" w:rsidRPr="008B2FC5">
        <w:rPr>
          <w:rFonts w:ascii="標楷體" w:hAnsi="標楷體" w:hint="eastAsia"/>
          <w:bCs/>
          <w:color w:val="000000"/>
          <w:kern w:val="0"/>
        </w:rPr>
        <w:t>報告有關</w:t>
      </w:r>
      <w:r w:rsidR="00C73628" w:rsidRPr="00ED480A">
        <w:rPr>
          <w:rStyle w:val="ac"/>
          <w:rFonts w:ascii="標楷體" w:hAnsi="標楷體" w:hint="eastAsia"/>
          <w:b w:val="0"/>
          <w:bCs w:val="0"/>
          <w:color w:val="262626"/>
          <w:bdr w:val="none" w:sz="0" w:space="0" w:color="auto" w:frame="1"/>
          <w:shd w:val="clear" w:color="auto" w:fill="FFFFFF"/>
        </w:rPr>
        <w:t>未來精進方向，包括</w:t>
      </w:r>
      <w:r w:rsidR="00C73628" w:rsidRPr="008B2FC5">
        <w:rPr>
          <w:rFonts w:ascii="標楷體" w:hAnsi="標楷體" w:hint="eastAsia"/>
        </w:rPr>
        <w:t>「</w:t>
      </w:r>
      <w:r w:rsidR="00C73628" w:rsidRPr="008B2FC5">
        <w:rPr>
          <w:rFonts w:ascii="標楷體" w:hAnsi="標楷體" w:cs="Arial" w:hint="eastAsia"/>
          <w:color w:val="262626"/>
          <w:bdr w:val="none" w:sz="0" w:space="0" w:color="auto" w:frame="1"/>
          <w:shd w:val="clear" w:color="auto" w:fill="FFFFFF"/>
        </w:rPr>
        <w:t>合法汰除合理保障</w:t>
      </w:r>
      <w:r w:rsidR="00C73628" w:rsidRPr="008B2FC5">
        <w:rPr>
          <w:rFonts w:ascii="標楷體" w:hAnsi="標楷體" w:hint="eastAsia"/>
        </w:rPr>
        <w:t>」</w:t>
      </w:r>
      <w:r w:rsidR="00C73628" w:rsidRPr="008B2FC5">
        <w:rPr>
          <w:rFonts w:ascii="標楷體" w:hAnsi="標楷體" w:cs="Arial" w:hint="eastAsia"/>
          <w:color w:val="262626"/>
          <w:bdr w:val="none" w:sz="0" w:space="0" w:color="auto" w:frame="1"/>
          <w:shd w:val="clear" w:color="auto" w:fill="FFFFFF"/>
        </w:rPr>
        <w:t>，</w:t>
      </w:r>
      <w:r w:rsidR="00C73628">
        <w:rPr>
          <w:rFonts w:ascii="標楷體" w:hAnsi="標楷體" w:cs="Arial" w:hint="eastAsia"/>
          <w:color w:val="262626"/>
          <w:bdr w:val="none" w:sz="0" w:space="0" w:color="auto" w:frame="1"/>
          <w:shd w:val="clear" w:color="auto" w:fill="FFFFFF"/>
        </w:rPr>
        <w:t>意</w:t>
      </w:r>
      <w:r w:rsidR="00C73628" w:rsidRPr="008B2FC5">
        <w:rPr>
          <w:rFonts w:ascii="標楷體" w:hAnsi="標楷體" w:cs="Arial" w:hint="eastAsia"/>
          <w:color w:val="262626"/>
          <w:bdr w:val="none" w:sz="0" w:space="0" w:color="auto" w:frame="1"/>
          <w:shd w:val="clear" w:color="auto" w:fill="FFFFFF"/>
        </w:rPr>
        <w:t>即汰除不適任</w:t>
      </w:r>
      <w:r w:rsidR="00C73628">
        <w:rPr>
          <w:rFonts w:ascii="標楷體" w:hAnsi="標楷體" w:cs="Arial" w:hint="eastAsia"/>
          <w:color w:val="262626"/>
          <w:bdr w:val="none" w:sz="0" w:space="0" w:color="auto" w:frame="1"/>
          <w:shd w:val="clear" w:color="auto" w:fill="FFFFFF"/>
        </w:rPr>
        <w:t>的</w:t>
      </w:r>
      <w:r w:rsidR="00C73628" w:rsidRPr="008B2FC5">
        <w:rPr>
          <w:rFonts w:ascii="標楷體" w:hAnsi="標楷體" w:cs="Arial" w:hint="eastAsia"/>
          <w:color w:val="262626"/>
          <w:bdr w:val="none" w:sz="0" w:space="0" w:color="auto" w:frame="1"/>
          <w:shd w:val="clear" w:color="auto" w:fill="FFFFFF"/>
        </w:rPr>
        <w:t>公務人員，</w:t>
      </w:r>
      <w:r w:rsidR="00C73628">
        <w:rPr>
          <w:rFonts w:ascii="標楷體" w:hAnsi="標楷體" w:cs="Arial" w:hint="eastAsia"/>
          <w:color w:val="262626"/>
          <w:bdr w:val="none" w:sz="0" w:space="0" w:color="auto" w:frame="1"/>
          <w:shd w:val="clear" w:color="auto" w:fill="FFFFFF"/>
        </w:rPr>
        <w:t>惟</w:t>
      </w:r>
      <w:r w:rsidR="00C73628" w:rsidRPr="008B2FC5">
        <w:rPr>
          <w:rFonts w:ascii="標楷體" w:hAnsi="標楷體" w:cs="Arial" w:hint="eastAsia"/>
          <w:color w:val="262626"/>
          <w:bdr w:val="none" w:sz="0" w:space="0" w:color="auto" w:frame="1"/>
          <w:shd w:val="clear" w:color="auto" w:fill="FFFFFF"/>
        </w:rPr>
        <w:t>過程要合法合理</w:t>
      </w:r>
      <w:r w:rsidR="00C73628">
        <w:rPr>
          <w:rFonts w:ascii="標楷體" w:hAnsi="標楷體" w:cs="Arial" w:hint="eastAsia"/>
          <w:color w:val="262626"/>
          <w:bdr w:val="none" w:sz="0" w:space="0" w:color="auto" w:frame="1"/>
          <w:shd w:val="clear" w:color="auto" w:fill="FFFFFF"/>
        </w:rPr>
        <w:t>。茲</w:t>
      </w:r>
      <w:r w:rsidR="00C73628" w:rsidRPr="008B2FC5">
        <w:rPr>
          <w:rFonts w:ascii="標楷體" w:hAnsi="標楷體" w:cs="Arial" w:hint="eastAsia"/>
          <w:color w:val="262626"/>
          <w:bdr w:val="none" w:sz="0" w:space="0" w:color="auto" w:frame="1"/>
          <w:shd w:val="clear" w:color="auto" w:fill="FFFFFF"/>
        </w:rPr>
        <w:t>舉司法官訓練所第</w:t>
      </w:r>
      <w:r w:rsidR="00C73628" w:rsidRPr="008B2FC5">
        <w:rPr>
          <w:rFonts w:ascii="標楷體" w:hAnsi="標楷體" w:cs="Arial"/>
          <w:color w:val="262626"/>
          <w:bdr w:val="none" w:sz="0" w:space="0" w:color="auto" w:frame="1"/>
          <w:shd w:val="clear" w:color="auto" w:fill="FFFFFF"/>
        </w:rPr>
        <w:t>55</w:t>
      </w:r>
      <w:r w:rsidR="00C73628" w:rsidRPr="008B2FC5">
        <w:rPr>
          <w:rFonts w:ascii="標楷體" w:hAnsi="標楷體" w:cs="Arial" w:hint="eastAsia"/>
          <w:color w:val="262626"/>
          <w:bdr w:val="none" w:sz="0" w:space="0" w:color="auto" w:frame="1"/>
          <w:shd w:val="clear" w:color="auto" w:fill="FFFFFF"/>
        </w:rPr>
        <w:t>期結業某位女檢察官，</w:t>
      </w:r>
      <w:r w:rsidR="00C73628">
        <w:rPr>
          <w:rFonts w:ascii="標楷體" w:hAnsi="標楷體" w:cs="Arial" w:hint="eastAsia"/>
          <w:color w:val="262626"/>
          <w:bdr w:val="none" w:sz="0" w:space="0" w:color="auto" w:frame="1"/>
          <w:shd w:val="clear" w:color="auto" w:fill="FFFFFF"/>
        </w:rPr>
        <w:t>於</w:t>
      </w:r>
      <w:r w:rsidR="00C73628" w:rsidRPr="008B2FC5">
        <w:rPr>
          <w:rFonts w:ascii="標楷體" w:hAnsi="標楷體" w:hint="eastAsia"/>
          <w:color w:val="262626"/>
          <w:bdr w:val="none" w:sz="0" w:space="0" w:color="auto" w:frame="1"/>
          <w:shd w:val="clear" w:color="auto" w:fill="FFFFFF"/>
        </w:rPr>
        <w:t>司法</w:t>
      </w:r>
      <w:r w:rsidR="00C73628" w:rsidRPr="007432D5">
        <w:rPr>
          <w:rFonts w:ascii="標楷體" w:hAnsi="標楷體" w:hint="eastAsia"/>
          <w:color w:val="262626"/>
          <w:bdr w:val="none" w:sz="0" w:space="0" w:color="auto" w:frame="1"/>
          <w:shd w:val="clear" w:color="auto" w:fill="FFFFFF"/>
        </w:rPr>
        <w:t>官學院受訓時被認定不適任而</w:t>
      </w:r>
      <w:r w:rsidR="00C73628">
        <w:rPr>
          <w:rFonts w:ascii="標楷體" w:hAnsi="標楷體" w:hint="eastAsia"/>
          <w:color w:val="262626"/>
          <w:bdr w:val="none" w:sz="0" w:space="0" w:color="auto" w:frame="1"/>
          <w:shd w:val="clear" w:color="auto" w:fill="FFFFFF"/>
        </w:rPr>
        <w:t>將其退</w:t>
      </w:r>
      <w:r w:rsidR="00C73628" w:rsidRPr="007432D5">
        <w:rPr>
          <w:rFonts w:ascii="標楷體" w:hAnsi="標楷體" w:hint="eastAsia"/>
          <w:color w:val="262626"/>
          <w:bdr w:val="none" w:sz="0" w:space="0" w:color="auto" w:frame="1"/>
          <w:shd w:val="clear" w:color="auto" w:fill="FFFFFF"/>
        </w:rPr>
        <w:t>訓，經保訓會</w:t>
      </w:r>
      <w:r w:rsidR="00C73628" w:rsidRPr="007432D5">
        <w:rPr>
          <w:rFonts w:ascii="標楷體" w:hAnsi="標楷體"/>
          <w:color w:val="202020"/>
          <w:shd w:val="clear" w:color="auto" w:fill="FFFFFF"/>
        </w:rPr>
        <w:t>以司法官學院所提相關事證及情節，尚難據以認定符合公務人員考試錄取人員訓練辦法第44條第1項第13款所定：「品德操守不良，情節嚴重，有具體事證」情事，且</w:t>
      </w:r>
      <w:r w:rsidR="00C73628" w:rsidRPr="007432D5">
        <w:rPr>
          <w:rFonts w:ascii="標楷體" w:hAnsi="標楷體" w:hint="eastAsia"/>
          <w:color w:val="202020"/>
          <w:shd w:val="clear" w:color="auto" w:fill="FFFFFF"/>
        </w:rPr>
        <w:t>其</w:t>
      </w:r>
      <w:r w:rsidR="00C73628" w:rsidRPr="007432D5">
        <w:rPr>
          <w:rFonts w:ascii="標楷體" w:hAnsi="標楷體"/>
          <w:color w:val="202020"/>
          <w:shd w:val="clear" w:color="auto" w:fill="FFFFFF"/>
        </w:rPr>
        <w:t>成績加總計算仍達60分及格標準，遂未予核定司法官學院所提廢止受訓資格</w:t>
      </w:r>
      <w:r w:rsidR="00C73628" w:rsidRPr="007432D5">
        <w:rPr>
          <w:rFonts w:ascii="標楷體" w:hAnsi="標楷體" w:hint="eastAsia"/>
          <w:color w:val="202020"/>
          <w:shd w:val="clear" w:color="auto" w:fill="FFFFFF"/>
        </w:rPr>
        <w:t>，</w:t>
      </w:r>
      <w:proofErr w:type="gramStart"/>
      <w:r w:rsidR="00C73628">
        <w:rPr>
          <w:rFonts w:ascii="標楷體" w:hAnsi="標楷體" w:hint="eastAsia"/>
          <w:color w:val="202020"/>
          <w:shd w:val="clear" w:color="auto" w:fill="FFFFFF"/>
        </w:rPr>
        <w:t>嗣</w:t>
      </w:r>
      <w:proofErr w:type="gramEnd"/>
      <w:r w:rsidR="00C73628">
        <w:rPr>
          <w:rFonts w:ascii="標楷體" w:hAnsi="標楷體" w:hint="eastAsia"/>
          <w:color w:val="262626"/>
          <w:bdr w:val="none" w:sz="0" w:space="0" w:color="auto" w:frame="1"/>
          <w:shd w:val="clear" w:color="auto" w:fill="FFFFFF"/>
        </w:rPr>
        <w:t>經</w:t>
      </w:r>
      <w:r w:rsidR="00C73628" w:rsidRPr="008B2FC5">
        <w:rPr>
          <w:rFonts w:ascii="標楷體" w:hAnsi="標楷體" w:hint="eastAsia"/>
          <w:color w:val="262626"/>
          <w:bdr w:val="none" w:sz="0" w:space="0" w:color="auto" w:frame="1"/>
          <w:shd w:val="clear" w:color="auto" w:fill="FFFFFF"/>
        </w:rPr>
        <w:t>分發新北地檢</w:t>
      </w:r>
      <w:r w:rsidR="00C73628">
        <w:rPr>
          <w:rFonts w:ascii="標楷體" w:hAnsi="標楷體" w:hint="eastAsia"/>
          <w:color w:val="262626"/>
          <w:bdr w:val="none" w:sz="0" w:space="0" w:color="auto" w:frame="1"/>
          <w:shd w:val="clear" w:color="auto" w:fill="FFFFFF"/>
        </w:rPr>
        <w:t>署</w:t>
      </w:r>
      <w:r w:rsidR="00C73628" w:rsidRPr="008B2FC5">
        <w:rPr>
          <w:rFonts w:ascii="標楷體" w:hAnsi="標楷體" w:hint="eastAsia"/>
          <w:color w:val="262626"/>
          <w:bdr w:val="none" w:sz="0" w:space="0" w:color="auto" w:frame="1"/>
          <w:shd w:val="clear" w:color="auto" w:fill="FFFFFF"/>
        </w:rPr>
        <w:t>後仍難以擺脫爭議</w:t>
      </w:r>
      <w:r w:rsidR="00C73628" w:rsidRPr="008B2FC5">
        <w:rPr>
          <w:rFonts w:ascii="標楷體" w:hAnsi="標楷體" w:cs="Arial" w:hint="eastAsia"/>
          <w:color w:val="262626"/>
          <w:bdr w:val="none" w:sz="0" w:space="0" w:color="auto" w:frame="1"/>
          <w:shd w:val="clear" w:color="auto" w:fill="FFFFFF"/>
        </w:rPr>
        <w:t>，</w:t>
      </w:r>
      <w:r w:rsidR="00C73628">
        <w:rPr>
          <w:rFonts w:ascii="標楷體" w:hAnsi="標楷體" w:cs="Arial" w:hint="eastAsia"/>
          <w:color w:val="262626"/>
          <w:bdr w:val="none" w:sz="0" w:space="0" w:color="auto" w:frame="1"/>
          <w:shd w:val="clear" w:color="auto" w:fill="FFFFFF"/>
        </w:rPr>
        <w:t>渠之</w:t>
      </w:r>
      <w:r w:rsidR="00C73628" w:rsidRPr="008B2FC5">
        <w:rPr>
          <w:rFonts w:ascii="標楷體" w:hAnsi="標楷體" w:cs="Arial" w:hint="eastAsia"/>
          <w:color w:val="262626"/>
          <w:bdr w:val="none" w:sz="0" w:space="0" w:color="auto" w:frame="1"/>
          <w:shd w:val="clear" w:color="auto" w:fill="FFFFFF"/>
        </w:rPr>
        <w:t>適任性</w:t>
      </w:r>
      <w:r w:rsidR="00C73628">
        <w:rPr>
          <w:rFonts w:ascii="標楷體" w:hAnsi="標楷體" w:cs="Arial" w:hint="eastAsia"/>
          <w:color w:val="262626"/>
          <w:bdr w:val="none" w:sz="0" w:space="0" w:color="auto" w:frame="1"/>
          <w:shd w:val="clear" w:color="auto" w:fill="FFFFFF"/>
        </w:rPr>
        <w:t>問題</w:t>
      </w:r>
      <w:r w:rsidR="00C73628" w:rsidRPr="008B2FC5">
        <w:rPr>
          <w:rFonts w:ascii="標楷體" w:hAnsi="標楷體" w:cs="Arial" w:hint="eastAsia"/>
          <w:color w:val="262626"/>
          <w:bdr w:val="none" w:sz="0" w:space="0" w:color="auto" w:frame="1"/>
          <w:shd w:val="clear" w:color="auto" w:fill="FFFFFF"/>
        </w:rPr>
        <w:t>備受質疑，被移送</w:t>
      </w:r>
      <w:r w:rsidR="00C73628">
        <w:rPr>
          <w:rFonts w:ascii="標楷體" w:hAnsi="標楷體" w:cs="Arial" w:hint="eastAsia"/>
          <w:color w:val="262626"/>
          <w:bdr w:val="none" w:sz="0" w:space="0" w:color="auto" w:frame="1"/>
          <w:shd w:val="clear" w:color="auto" w:fill="FFFFFF"/>
        </w:rPr>
        <w:t>檢察官評鑑委員會。</w:t>
      </w:r>
      <w:r w:rsidR="00C73628" w:rsidRPr="008B2FC5">
        <w:rPr>
          <w:rFonts w:ascii="標楷體" w:hAnsi="標楷體" w:cs="Arial" w:hint="eastAsia"/>
          <w:color w:val="262626"/>
          <w:bdr w:val="none" w:sz="0" w:space="0" w:color="auto" w:frame="1"/>
          <w:shd w:val="clear" w:color="auto" w:fill="FFFFFF"/>
        </w:rPr>
        <w:t>當初</w:t>
      </w:r>
      <w:r w:rsidR="00C73628" w:rsidRPr="008B2FC5">
        <w:rPr>
          <w:rFonts w:ascii="標楷體" w:hAnsi="標楷體" w:hint="eastAsia"/>
          <w:color w:val="262626"/>
          <w:bdr w:val="none" w:sz="0" w:space="0" w:color="auto" w:frame="1"/>
          <w:shd w:val="clear" w:color="auto" w:fill="FFFFFF"/>
        </w:rPr>
        <w:t>司法官學院</w:t>
      </w:r>
      <w:r w:rsidR="00C73628" w:rsidRPr="008B2FC5">
        <w:rPr>
          <w:rFonts w:ascii="標楷體" w:hAnsi="標楷體" w:cs="Arial" w:hint="eastAsia"/>
          <w:color w:val="262626"/>
          <w:bdr w:val="none" w:sz="0" w:space="0" w:color="auto" w:frame="1"/>
          <w:shd w:val="clear" w:color="auto" w:fill="FFFFFF"/>
        </w:rPr>
        <w:t>堅持退訓</w:t>
      </w:r>
      <w:r w:rsidR="00C73628" w:rsidRPr="008B2FC5">
        <w:rPr>
          <w:rFonts w:ascii="標楷體" w:hAnsi="標楷體" w:cs="Arial" w:hint="eastAsia"/>
          <w:color w:val="262626"/>
          <w:bdr w:val="none" w:sz="0" w:space="0" w:color="auto" w:frame="1"/>
          <w:shd w:val="clear" w:color="auto" w:fill="FFFFFF"/>
        </w:rPr>
        <w:lastRenderedPageBreak/>
        <w:t>，是否即合理保障合法</w:t>
      </w:r>
      <w:proofErr w:type="gramStart"/>
      <w:r w:rsidR="00C73628" w:rsidRPr="008B2FC5">
        <w:rPr>
          <w:rFonts w:ascii="標楷體" w:hAnsi="標楷體" w:cs="Arial" w:hint="eastAsia"/>
          <w:color w:val="262626"/>
          <w:bdr w:val="none" w:sz="0" w:space="0" w:color="auto" w:frame="1"/>
          <w:shd w:val="clear" w:color="auto" w:fill="FFFFFF"/>
        </w:rPr>
        <w:t>汰</w:t>
      </w:r>
      <w:proofErr w:type="gramEnd"/>
      <w:r w:rsidR="00C73628" w:rsidRPr="008B2FC5">
        <w:rPr>
          <w:rFonts w:ascii="標楷體" w:hAnsi="標楷體" w:cs="Arial" w:hint="eastAsia"/>
          <w:color w:val="262626"/>
          <w:bdr w:val="none" w:sz="0" w:space="0" w:color="auto" w:frame="1"/>
          <w:shd w:val="clear" w:color="auto" w:fill="FFFFFF"/>
        </w:rPr>
        <w:t>除？以此案例</w:t>
      </w:r>
      <w:r w:rsidR="00C73628">
        <w:rPr>
          <w:rFonts w:ascii="標楷體" w:hAnsi="標楷體" w:cs="Arial" w:hint="eastAsia"/>
          <w:color w:val="262626"/>
          <w:bdr w:val="none" w:sz="0" w:space="0" w:color="auto" w:frame="1"/>
          <w:shd w:val="clear" w:color="auto" w:fill="FFFFFF"/>
        </w:rPr>
        <w:t>觀之，</w:t>
      </w:r>
      <w:r w:rsidR="00C73628" w:rsidRPr="008B2FC5">
        <w:rPr>
          <w:rFonts w:ascii="標楷體" w:hAnsi="標楷體" w:cs="Arial" w:hint="eastAsia"/>
          <w:color w:val="262626"/>
          <w:bdr w:val="none" w:sz="0" w:space="0" w:color="auto" w:frame="1"/>
          <w:shd w:val="clear" w:color="auto" w:fill="FFFFFF"/>
        </w:rPr>
        <w:t>保障與</w:t>
      </w:r>
      <w:proofErr w:type="gramStart"/>
      <w:r w:rsidR="00C73628" w:rsidRPr="008B2FC5">
        <w:rPr>
          <w:rFonts w:ascii="標楷體" w:hAnsi="標楷體" w:cs="Arial" w:hint="eastAsia"/>
          <w:color w:val="262626"/>
          <w:bdr w:val="none" w:sz="0" w:space="0" w:color="auto" w:frame="1"/>
          <w:shd w:val="clear" w:color="auto" w:fill="FFFFFF"/>
        </w:rPr>
        <w:t>汰除之衡平</w:t>
      </w:r>
      <w:proofErr w:type="gramEnd"/>
      <w:r w:rsidR="00C73628" w:rsidRPr="008B2FC5">
        <w:rPr>
          <w:rFonts w:ascii="標楷體" w:hAnsi="標楷體" w:cs="Arial" w:hint="eastAsia"/>
          <w:color w:val="262626"/>
          <w:bdr w:val="none" w:sz="0" w:space="0" w:color="auto" w:frame="1"/>
          <w:shd w:val="clear" w:color="auto" w:fill="FFFFFF"/>
        </w:rPr>
        <w:t>，實難論斷。</w:t>
      </w:r>
      <w:r w:rsidR="00C73628">
        <w:rPr>
          <w:rFonts w:ascii="標楷體" w:hAnsi="標楷體" w:cs="Arial" w:hint="eastAsia"/>
          <w:color w:val="262626"/>
          <w:bdr w:val="none" w:sz="0" w:space="0" w:color="auto" w:frame="1"/>
          <w:shd w:val="clear" w:color="auto" w:fill="FFFFFF"/>
        </w:rPr>
        <w:t>2</w:t>
      </w:r>
      <w:r w:rsidR="00C73628">
        <w:rPr>
          <w:rFonts w:ascii="標楷體" w:hAnsi="標楷體" w:cs="Arial"/>
          <w:color w:val="262626"/>
          <w:bdr w:val="none" w:sz="0" w:space="0" w:color="auto" w:frame="1"/>
          <w:shd w:val="clear" w:color="auto" w:fill="FFFFFF"/>
        </w:rPr>
        <w:t>.</w:t>
      </w:r>
      <w:r w:rsidR="00C73628" w:rsidRPr="008B2FC5">
        <w:rPr>
          <w:rFonts w:ascii="標楷體" w:hAnsi="標楷體" w:cs="Arial" w:hint="eastAsia"/>
          <w:color w:val="262626"/>
          <w:bdr w:val="none" w:sz="0" w:space="0" w:color="auto" w:frame="1"/>
          <w:shd w:val="clear" w:color="auto" w:fill="FFFFFF"/>
        </w:rPr>
        <w:t>會負責辦理全國公務人員考試錄取人員基礎訓練，</w:t>
      </w:r>
      <w:r w:rsidR="00C73628">
        <w:rPr>
          <w:rFonts w:ascii="標楷體" w:hAnsi="標楷體" w:cs="Arial" w:hint="eastAsia"/>
          <w:color w:val="262626"/>
          <w:bdr w:val="none" w:sz="0" w:space="0" w:color="auto" w:frame="1"/>
          <w:shd w:val="clear" w:color="auto" w:fill="FFFFFF"/>
        </w:rPr>
        <w:t>倘</w:t>
      </w:r>
      <w:r w:rsidR="00C73628" w:rsidRPr="008B2FC5">
        <w:rPr>
          <w:rFonts w:ascii="標楷體" w:hAnsi="標楷體" w:cs="Arial" w:hint="eastAsia"/>
          <w:color w:val="262626"/>
          <w:bdr w:val="none" w:sz="0" w:space="0" w:color="auto" w:frame="1"/>
          <w:shd w:val="clear" w:color="auto" w:fill="FFFFFF"/>
        </w:rPr>
        <w:t>考試錄取人員訓練成績不合格，有無</w:t>
      </w:r>
      <w:r w:rsidR="00C73628">
        <w:rPr>
          <w:rFonts w:ascii="標楷體" w:hAnsi="標楷體" w:cs="Arial" w:hint="eastAsia"/>
          <w:color w:val="262626"/>
          <w:bdr w:val="none" w:sz="0" w:space="0" w:color="auto" w:frame="1"/>
          <w:shd w:val="clear" w:color="auto" w:fill="FFFFFF"/>
        </w:rPr>
        <w:t>救濟</w:t>
      </w:r>
      <w:r w:rsidR="00C73628" w:rsidRPr="008B2FC5">
        <w:rPr>
          <w:rFonts w:ascii="標楷體" w:hAnsi="標楷體" w:cs="Arial" w:hint="eastAsia"/>
          <w:color w:val="262626"/>
          <w:bdr w:val="none" w:sz="0" w:space="0" w:color="auto" w:frame="1"/>
          <w:shd w:val="clear" w:color="auto" w:fill="FFFFFF"/>
        </w:rPr>
        <w:t>管道？會為當事人</w:t>
      </w:r>
      <w:r w:rsidR="00C73628">
        <w:rPr>
          <w:rFonts w:ascii="標楷體" w:hAnsi="標楷體" w:cs="Arial" w:hint="eastAsia"/>
          <w:color w:val="262626"/>
          <w:bdr w:val="none" w:sz="0" w:space="0" w:color="auto" w:frame="1"/>
          <w:shd w:val="clear" w:color="auto" w:fill="FFFFFF"/>
        </w:rPr>
        <w:t>是否</w:t>
      </w:r>
      <w:r w:rsidR="00C73628" w:rsidRPr="008B2FC5">
        <w:rPr>
          <w:rFonts w:ascii="標楷體" w:hAnsi="標楷體" w:cs="Arial" w:hint="eastAsia"/>
          <w:color w:val="262626"/>
          <w:bdr w:val="none" w:sz="0" w:space="0" w:color="auto" w:frame="1"/>
          <w:shd w:val="clear" w:color="auto" w:fill="FFFFFF"/>
        </w:rPr>
        <w:t>須迴避？</w:t>
      </w:r>
      <w:r w:rsidR="00C73628">
        <w:rPr>
          <w:rFonts w:ascii="標楷體" w:hAnsi="標楷體" w:cs="Arial" w:hint="eastAsia"/>
          <w:color w:val="262626"/>
          <w:bdr w:val="none" w:sz="0" w:space="0" w:color="auto" w:frame="1"/>
          <w:shd w:val="clear" w:color="auto" w:fill="FFFFFF"/>
        </w:rPr>
        <w:t>3</w:t>
      </w:r>
      <w:r w:rsidR="00C73628">
        <w:rPr>
          <w:rFonts w:ascii="標楷體" w:hAnsi="標楷體" w:cs="Arial"/>
          <w:color w:val="262626"/>
          <w:bdr w:val="none" w:sz="0" w:space="0" w:color="auto" w:frame="1"/>
          <w:shd w:val="clear" w:color="auto" w:fill="FFFFFF"/>
        </w:rPr>
        <w:t>.</w:t>
      </w:r>
      <w:r w:rsidR="00C73628" w:rsidRPr="008B2FC5">
        <w:rPr>
          <w:rFonts w:ascii="標楷體" w:hAnsi="標楷體" w:cs="Arial" w:hint="eastAsia"/>
          <w:color w:val="262626"/>
          <w:bdr w:val="none" w:sz="0" w:space="0" w:color="auto" w:frame="1"/>
          <w:shd w:val="clear" w:color="auto" w:fill="FFFFFF"/>
        </w:rPr>
        <w:t>免職及撤職有何異同</w:t>
      </w:r>
      <w:r w:rsidR="00C73628">
        <w:rPr>
          <w:rFonts w:ascii="標楷體" w:hAnsi="標楷體" w:cs="Arial" w:hint="eastAsia"/>
          <w:color w:val="262626"/>
          <w:bdr w:val="none" w:sz="0" w:space="0" w:color="auto" w:frame="1"/>
          <w:shd w:val="clear" w:color="auto" w:fill="FFFFFF"/>
        </w:rPr>
        <w:t>？</w:t>
      </w:r>
      <w:r w:rsidR="00C73628" w:rsidRPr="008B2FC5">
        <w:rPr>
          <w:rFonts w:ascii="標楷體" w:hAnsi="標楷體" w:cs="Arial" w:hint="eastAsia"/>
          <w:color w:val="262626"/>
          <w:bdr w:val="none" w:sz="0" w:space="0" w:color="auto" w:frame="1"/>
          <w:shd w:val="clear" w:color="auto" w:fill="FFFFFF"/>
        </w:rPr>
        <w:t>撤職後一定期間之後可</w:t>
      </w:r>
      <w:r w:rsidR="00C73628">
        <w:rPr>
          <w:rFonts w:ascii="標楷體" w:hAnsi="標楷體" w:cs="Arial" w:hint="eastAsia"/>
          <w:color w:val="262626"/>
          <w:bdr w:val="none" w:sz="0" w:space="0" w:color="auto" w:frame="1"/>
          <w:shd w:val="clear" w:color="auto" w:fill="FFFFFF"/>
        </w:rPr>
        <w:t>否</w:t>
      </w:r>
      <w:r w:rsidR="00C73628" w:rsidRPr="008B2FC5">
        <w:rPr>
          <w:rFonts w:ascii="標楷體" w:hAnsi="標楷體" w:cs="Arial" w:hint="eastAsia"/>
          <w:color w:val="262626"/>
          <w:bdr w:val="none" w:sz="0" w:space="0" w:color="auto" w:frame="1"/>
          <w:shd w:val="clear" w:color="auto" w:fill="FFFFFF"/>
        </w:rPr>
        <w:t>再任公務人員？請</w:t>
      </w:r>
      <w:r w:rsidR="00C73628">
        <w:rPr>
          <w:rFonts w:ascii="標楷體" w:hAnsi="標楷體" w:cs="Arial" w:hint="eastAsia"/>
          <w:color w:val="262626"/>
          <w:bdr w:val="none" w:sz="0" w:space="0" w:color="auto" w:frame="1"/>
          <w:shd w:val="clear" w:color="auto" w:fill="FFFFFF"/>
        </w:rPr>
        <w:t>會</w:t>
      </w:r>
      <w:r w:rsidR="00C73628" w:rsidRPr="008B2FC5">
        <w:rPr>
          <w:rFonts w:ascii="標楷體" w:hAnsi="標楷體" w:cs="Arial" w:hint="eastAsia"/>
          <w:color w:val="262626"/>
          <w:bdr w:val="none" w:sz="0" w:space="0" w:color="auto" w:frame="1"/>
          <w:shd w:val="clear" w:color="auto" w:fill="FFFFFF"/>
        </w:rPr>
        <w:t>說明</w:t>
      </w:r>
      <w:r w:rsidR="00E927EA" w:rsidRPr="008B2FC5">
        <w:rPr>
          <w:rFonts w:ascii="標楷體" w:hAnsi="標楷體" w:cs="Arial" w:hint="eastAsia"/>
          <w:color w:val="262626"/>
          <w:bdr w:val="none" w:sz="0" w:space="0" w:color="auto" w:frame="1"/>
          <w:shd w:val="clear" w:color="auto" w:fill="FFFFFF"/>
        </w:rPr>
        <w:t>。</w:t>
      </w:r>
    </w:p>
    <w:p w14:paraId="6B7A73A4" w14:textId="5237904E" w:rsidR="00A43C64" w:rsidRDefault="00A43C64" w:rsidP="00A43C64">
      <w:pPr>
        <w:pStyle w:val="30"/>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AE32D1" w:rsidRPr="006A02CC">
        <w:rPr>
          <w:rFonts w:ascii="標楷體" w:hAnsi="標楷體" w:hint="eastAsia"/>
          <w:bCs/>
        </w:rPr>
        <w:t>1</w:t>
      </w:r>
      <w:r w:rsidR="00AE32D1" w:rsidRPr="006A02CC">
        <w:rPr>
          <w:rFonts w:ascii="標楷體" w:hAnsi="標楷體"/>
          <w:bCs/>
        </w:rPr>
        <w:t>.</w:t>
      </w:r>
      <w:r w:rsidR="00AE32D1" w:rsidRPr="00611D0B">
        <w:rPr>
          <w:rFonts w:ascii="標楷體" w:hAnsi="標楷體" w:hint="eastAsia"/>
        </w:rPr>
        <w:t>簡報</w:t>
      </w:r>
      <w:r w:rsidR="00AE32D1">
        <w:rPr>
          <w:rFonts w:ascii="標楷體" w:hAnsi="標楷體" w:hint="eastAsia"/>
        </w:rPr>
        <w:t>第</w:t>
      </w:r>
      <w:r w:rsidR="00AE32D1" w:rsidRPr="00611D0B">
        <w:rPr>
          <w:rFonts w:ascii="標楷體" w:hAnsi="標楷體" w:hint="eastAsia"/>
        </w:rPr>
        <w:t>31頁</w:t>
      </w:r>
      <w:r w:rsidR="00AE32D1">
        <w:rPr>
          <w:rFonts w:ascii="標楷體" w:hAnsi="標楷體" w:hint="eastAsia"/>
        </w:rPr>
        <w:t>，有關未來</w:t>
      </w:r>
      <w:r w:rsidR="00AE32D1" w:rsidRPr="00611D0B">
        <w:rPr>
          <w:rFonts w:ascii="標楷體" w:hAnsi="標楷體" w:hint="eastAsia"/>
        </w:rPr>
        <w:t>精進方向，</w:t>
      </w:r>
      <w:r w:rsidR="00AE32D1">
        <w:rPr>
          <w:rFonts w:ascii="標楷體" w:hAnsi="標楷體" w:hint="eastAsia"/>
        </w:rPr>
        <w:t>第四項</w:t>
      </w:r>
      <w:r w:rsidR="00AE32D1" w:rsidRPr="00611D0B">
        <w:rPr>
          <w:rFonts w:ascii="標楷體" w:hAnsi="標楷體" w:hint="eastAsia"/>
          <w:bCs/>
        </w:rPr>
        <w:t>合法</w:t>
      </w:r>
      <w:proofErr w:type="gramStart"/>
      <w:r w:rsidR="00AE32D1" w:rsidRPr="00611D0B">
        <w:rPr>
          <w:rFonts w:ascii="標楷體" w:hAnsi="標楷體" w:hint="eastAsia"/>
          <w:bCs/>
        </w:rPr>
        <w:t>汰</w:t>
      </w:r>
      <w:proofErr w:type="gramEnd"/>
      <w:r w:rsidR="00AE32D1" w:rsidRPr="00611D0B">
        <w:rPr>
          <w:rFonts w:ascii="標楷體" w:hAnsi="標楷體" w:hint="eastAsia"/>
          <w:bCs/>
        </w:rPr>
        <w:t>除合理保障</w:t>
      </w:r>
      <w:r w:rsidR="00AE32D1" w:rsidRPr="00611D0B">
        <w:rPr>
          <w:rFonts w:ascii="標楷體" w:hAnsi="標楷體" w:hint="eastAsia"/>
        </w:rPr>
        <w:t>，提升</w:t>
      </w:r>
      <w:r w:rsidR="00AE32D1">
        <w:rPr>
          <w:rFonts w:ascii="標楷體" w:hAnsi="標楷體" w:hint="eastAsia"/>
        </w:rPr>
        <w:t>保障事件</w:t>
      </w:r>
      <w:r w:rsidR="00AE32D1" w:rsidRPr="00611D0B">
        <w:rPr>
          <w:rFonts w:ascii="標楷體" w:hAnsi="標楷體" w:hint="eastAsia"/>
        </w:rPr>
        <w:t>審議品質，</w:t>
      </w:r>
      <w:r w:rsidR="00AE32D1">
        <w:rPr>
          <w:rFonts w:ascii="標楷體" w:hAnsi="標楷體" w:hint="eastAsia"/>
        </w:rPr>
        <w:t>「</w:t>
      </w:r>
      <w:r w:rsidR="00AE32D1" w:rsidRPr="00611D0B">
        <w:rPr>
          <w:rFonts w:ascii="標楷體" w:hAnsi="標楷體" w:hint="eastAsia"/>
          <w:bCs/>
        </w:rPr>
        <w:t>合法</w:t>
      </w:r>
      <w:proofErr w:type="gramStart"/>
      <w:r w:rsidR="00AE32D1" w:rsidRPr="00611D0B">
        <w:rPr>
          <w:rFonts w:ascii="標楷體" w:hAnsi="標楷體" w:hint="eastAsia"/>
          <w:bCs/>
        </w:rPr>
        <w:t>汰</w:t>
      </w:r>
      <w:proofErr w:type="gramEnd"/>
      <w:r w:rsidR="00AE32D1" w:rsidRPr="00611D0B">
        <w:rPr>
          <w:rFonts w:ascii="標楷體" w:hAnsi="標楷體" w:hint="eastAsia"/>
          <w:bCs/>
        </w:rPr>
        <w:t>除合理保障</w:t>
      </w:r>
      <w:r w:rsidR="00AE32D1">
        <w:rPr>
          <w:rFonts w:ascii="標楷體" w:hAnsi="標楷體" w:hint="eastAsia"/>
        </w:rPr>
        <w:t>」，似應改為「</w:t>
      </w:r>
      <w:r w:rsidR="00AE32D1" w:rsidRPr="00611D0B">
        <w:rPr>
          <w:rFonts w:ascii="標楷體" w:hAnsi="標楷體" w:hint="eastAsia"/>
          <w:bCs/>
        </w:rPr>
        <w:t>合法</w:t>
      </w:r>
      <w:proofErr w:type="gramStart"/>
      <w:r w:rsidR="00AE32D1" w:rsidRPr="00611D0B">
        <w:rPr>
          <w:rFonts w:ascii="標楷體" w:hAnsi="標楷體" w:hint="eastAsia"/>
          <w:bCs/>
        </w:rPr>
        <w:t>汰</w:t>
      </w:r>
      <w:proofErr w:type="gramEnd"/>
      <w:r w:rsidR="00AE32D1" w:rsidRPr="00611D0B">
        <w:rPr>
          <w:rFonts w:ascii="標楷體" w:hAnsi="標楷體" w:hint="eastAsia"/>
          <w:bCs/>
        </w:rPr>
        <w:t>除</w:t>
      </w:r>
      <w:r w:rsidR="00AE32D1">
        <w:rPr>
          <w:rFonts w:ascii="標楷體" w:hAnsi="標楷體" w:hint="eastAsia"/>
          <w:bCs/>
        </w:rPr>
        <w:t>，</w:t>
      </w:r>
      <w:r w:rsidR="00AE32D1" w:rsidRPr="00611D0B">
        <w:rPr>
          <w:rFonts w:ascii="標楷體" w:hAnsi="標楷體" w:hint="eastAsia"/>
          <w:bCs/>
        </w:rPr>
        <w:t>合理保障</w:t>
      </w:r>
      <w:r w:rsidR="00AE32D1">
        <w:rPr>
          <w:rFonts w:ascii="標楷體" w:hAnsi="標楷體" w:hint="eastAsia"/>
        </w:rPr>
        <w:t>」，更重要的是如何</w:t>
      </w:r>
      <w:r w:rsidR="00AE32D1" w:rsidRPr="00611D0B">
        <w:rPr>
          <w:rFonts w:ascii="標楷體" w:hAnsi="標楷體" w:hint="eastAsia"/>
        </w:rPr>
        <w:t>提升</w:t>
      </w:r>
      <w:r w:rsidR="00AE32D1">
        <w:rPr>
          <w:rFonts w:ascii="標楷體" w:hAnsi="標楷體" w:hint="eastAsia"/>
        </w:rPr>
        <w:t>保障事件</w:t>
      </w:r>
      <w:r w:rsidR="00AE32D1" w:rsidRPr="00611D0B">
        <w:rPr>
          <w:rFonts w:ascii="標楷體" w:hAnsi="標楷體" w:hint="eastAsia"/>
        </w:rPr>
        <w:t>審議品質</w:t>
      </w:r>
      <w:r w:rsidR="00AE32D1">
        <w:rPr>
          <w:rFonts w:ascii="標楷體" w:hAnsi="標楷體" w:hint="eastAsia"/>
        </w:rPr>
        <w:t>。至於第一項行政機關「應」落實試用期間之考核機制，重點是</w:t>
      </w:r>
      <w:r w:rsidR="00AE32D1" w:rsidRPr="00611D0B">
        <w:rPr>
          <w:rFonts w:ascii="標楷體" w:hAnsi="標楷體" w:hint="eastAsia"/>
        </w:rPr>
        <w:t>保訓會能做甚麼</w:t>
      </w:r>
      <w:r w:rsidR="00AE32D1">
        <w:rPr>
          <w:rFonts w:ascii="標楷體" w:hAnsi="標楷體" w:hint="eastAsia"/>
        </w:rPr>
        <w:t>？譬如製作較完善的考績表件、</w:t>
      </w:r>
      <w:r w:rsidR="00AE32D1" w:rsidRPr="00611D0B">
        <w:rPr>
          <w:rFonts w:ascii="標楷體" w:hAnsi="標楷體" w:hint="eastAsia"/>
        </w:rPr>
        <w:t>與</w:t>
      </w:r>
      <w:r w:rsidR="00AE32D1">
        <w:rPr>
          <w:rFonts w:ascii="標楷體" w:hAnsi="標楷體" w:hint="eastAsia"/>
        </w:rPr>
        <w:t>各</w:t>
      </w:r>
      <w:r w:rsidR="00AE32D1" w:rsidRPr="00611D0B">
        <w:rPr>
          <w:rFonts w:ascii="標楷體" w:hAnsi="標楷體" w:hint="eastAsia"/>
        </w:rPr>
        <w:t>機關溝通考核</w:t>
      </w:r>
      <w:r w:rsidR="00AE32D1">
        <w:rPr>
          <w:rFonts w:ascii="標楷體" w:hAnsi="標楷體" w:hint="eastAsia"/>
        </w:rPr>
        <w:t>方式等</w:t>
      </w:r>
      <w:r w:rsidR="00AE32D1" w:rsidRPr="00611D0B">
        <w:rPr>
          <w:rFonts w:ascii="標楷體" w:hAnsi="標楷體" w:hint="eastAsia"/>
        </w:rPr>
        <w:t>，</w:t>
      </w:r>
      <w:r w:rsidR="00AE32D1">
        <w:rPr>
          <w:rFonts w:ascii="標楷體" w:hAnsi="標楷體" w:hint="eastAsia"/>
        </w:rPr>
        <w:t>個人期盼報告應呈現相關作法。2.依公務人員任用法規定，</w:t>
      </w:r>
      <w:r w:rsidR="00AE32D1" w:rsidRPr="00611D0B">
        <w:rPr>
          <w:rFonts w:ascii="標楷體" w:hAnsi="標楷體" w:hint="eastAsia"/>
        </w:rPr>
        <w:t>公務人員</w:t>
      </w:r>
      <w:r w:rsidR="00AE32D1">
        <w:rPr>
          <w:rFonts w:ascii="標楷體" w:hAnsi="標楷體" w:hint="eastAsia"/>
        </w:rPr>
        <w:t>平時考核獎懲互相抵銷後累積達二大過，應予免職，</w:t>
      </w:r>
      <w:proofErr w:type="gramStart"/>
      <w:r w:rsidR="00AE32D1">
        <w:rPr>
          <w:rFonts w:ascii="標楷體" w:hAnsi="標楷體" w:hint="eastAsia"/>
        </w:rPr>
        <w:t>倘於當年</w:t>
      </w:r>
      <w:r w:rsidR="00AE32D1" w:rsidRPr="00611D0B">
        <w:rPr>
          <w:rFonts w:ascii="標楷體" w:hAnsi="標楷體" w:hint="eastAsia"/>
        </w:rPr>
        <w:t>12月</w:t>
      </w:r>
      <w:proofErr w:type="gramEnd"/>
      <w:r w:rsidR="00AE32D1">
        <w:rPr>
          <w:rFonts w:ascii="標楷體" w:hAnsi="標楷體" w:hint="eastAsia"/>
        </w:rPr>
        <w:t>期間分別被</w:t>
      </w:r>
      <w:r w:rsidR="00AE32D1" w:rsidRPr="00611D0B">
        <w:rPr>
          <w:rFonts w:ascii="標楷體" w:hAnsi="標楷體" w:hint="eastAsia"/>
        </w:rPr>
        <w:t>記</w:t>
      </w:r>
      <w:proofErr w:type="gramStart"/>
      <w:r w:rsidR="00AE32D1">
        <w:rPr>
          <w:rFonts w:ascii="標楷體" w:hAnsi="標楷體" w:hint="eastAsia"/>
        </w:rPr>
        <w:t>一</w:t>
      </w:r>
      <w:proofErr w:type="gramEnd"/>
      <w:r w:rsidR="00AE32D1">
        <w:rPr>
          <w:rFonts w:ascii="標楷體" w:hAnsi="標楷體" w:hint="eastAsia"/>
        </w:rPr>
        <w:t>大</w:t>
      </w:r>
      <w:r w:rsidR="00AE32D1" w:rsidRPr="00611D0B">
        <w:rPr>
          <w:rFonts w:ascii="標楷體" w:hAnsi="標楷體" w:hint="eastAsia"/>
        </w:rPr>
        <w:t>過，</w:t>
      </w:r>
      <w:r w:rsidR="00AE32D1">
        <w:rPr>
          <w:rFonts w:ascii="標楷體" w:hAnsi="標楷體" w:hint="eastAsia"/>
        </w:rPr>
        <w:t>無法功過相抵的情形下，</w:t>
      </w:r>
      <w:r w:rsidR="00AE32D1" w:rsidRPr="00611D0B">
        <w:rPr>
          <w:rFonts w:ascii="標楷體" w:hAnsi="標楷體" w:hint="eastAsia"/>
        </w:rPr>
        <w:t>有</w:t>
      </w:r>
      <w:r w:rsidR="00AE32D1">
        <w:rPr>
          <w:rFonts w:ascii="標楷體" w:hAnsi="標楷體" w:hint="eastAsia"/>
        </w:rPr>
        <w:t>無</w:t>
      </w:r>
      <w:r w:rsidR="00AE32D1" w:rsidRPr="00611D0B">
        <w:rPr>
          <w:rFonts w:ascii="標楷體" w:hAnsi="標楷體" w:hint="eastAsia"/>
        </w:rPr>
        <w:t>救濟方式？</w:t>
      </w:r>
      <w:r w:rsidR="00AE32D1">
        <w:rPr>
          <w:rFonts w:ascii="標楷體" w:hAnsi="標楷體" w:hint="eastAsia"/>
        </w:rPr>
        <w:t>請說明。</w:t>
      </w:r>
    </w:p>
    <w:p w14:paraId="1DEF083C" w14:textId="7293AE91" w:rsidR="00A43C64" w:rsidRPr="004814CD" w:rsidRDefault="00A43C64" w:rsidP="00A43C64">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C62306" w:rsidRPr="00C62306">
        <w:rPr>
          <w:rStyle w:val="ac"/>
          <w:rFonts w:ascii="標楷體" w:hAnsi="標楷體" w:cs="Arial" w:hint="eastAsia"/>
          <w:b w:val="0"/>
          <w:bCs w:val="0"/>
          <w:color w:val="262626"/>
          <w:bdr w:val="none" w:sz="0" w:space="0" w:color="auto" w:frame="1"/>
          <w:shd w:val="clear" w:color="auto" w:fill="FFFFFF"/>
        </w:rPr>
        <w:t>有關未來精進方向中之</w:t>
      </w:r>
      <w:r w:rsidR="00C62306" w:rsidRPr="00C62306">
        <w:rPr>
          <w:rStyle w:val="ac"/>
          <w:rFonts w:ascii="inherit" w:hAnsi="inherit" w:hint="eastAsia"/>
          <w:b w:val="0"/>
          <w:bCs w:val="0"/>
          <w:color w:val="262626"/>
          <w:bdr w:val="none" w:sz="0" w:space="0" w:color="auto" w:frame="1"/>
          <w:shd w:val="clear" w:color="auto" w:fill="FFFFFF"/>
        </w:rPr>
        <w:t>加強人事人員訓練，實現程序正義，簡報案例係</w:t>
      </w:r>
      <w:r w:rsidR="00C62306" w:rsidRPr="00C62306">
        <w:rPr>
          <w:rStyle w:val="ac"/>
          <w:rFonts w:ascii="標楷體" w:hAnsi="標楷體" w:cs="Arial" w:hint="eastAsia"/>
          <w:b w:val="0"/>
          <w:bCs w:val="0"/>
          <w:color w:val="262626"/>
          <w:bdr w:val="none" w:sz="0" w:space="0" w:color="auto" w:frame="1"/>
          <w:shd w:val="clear" w:color="auto" w:fill="FFFFFF"/>
        </w:rPr>
        <w:t>未於差勤系統登錄</w:t>
      </w:r>
      <w:r w:rsidR="00C62306" w:rsidRPr="00C62306">
        <w:rPr>
          <w:rStyle w:val="ac"/>
          <w:rFonts w:ascii="inherit" w:hAnsi="inherit" w:hint="eastAsia"/>
          <w:b w:val="0"/>
          <w:bCs w:val="0"/>
          <w:color w:val="262626"/>
          <w:bdr w:val="none" w:sz="0" w:space="0" w:color="auto" w:frame="1"/>
          <w:shd w:val="clear" w:color="auto" w:fill="FFFFFF"/>
        </w:rPr>
        <w:t>長官已准休</w:t>
      </w:r>
      <w:r w:rsidR="00C62306" w:rsidRPr="00C62306">
        <w:rPr>
          <w:rStyle w:val="ac"/>
          <w:rFonts w:ascii="標楷體" w:hAnsi="標楷體" w:cs="Arial" w:hint="eastAsia"/>
          <w:b w:val="0"/>
          <w:bCs w:val="0"/>
          <w:color w:val="262626"/>
          <w:bdr w:val="none" w:sz="0" w:space="0" w:color="auto" w:frame="1"/>
          <w:shd w:val="clear" w:color="auto" w:fill="FFFFFF"/>
        </w:rPr>
        <w:t>假而被視為曠職，顯示人事人員辦理業務時未能掌握執行職務精神，僅重視表面程序，類此情形因人事人員影響同仁權益情況迭有所聞，如某些單位人事人員提供</w:t>
      </w:r>
      <w:r w:rsidR="00C62306" w:rsidRPr="00C62306">
        <w:rPr>
          <w:rStyle w:val="ac"/>
          <w:rFonts w:ascii="標楷體" w:hAnsi="標楷體" w:hint="eastAsia"/>
          <w:b w:val="0"/>
          <w:bCs w:val="0"/>
          <w:color w:val="262626"/>
          <w:bdr w:val="none" w:sz="0" w:space="0" w:color="auto" w:frame="1"/>
          <w:shd w:val="clear" w:color="auto" w:fill="FFFFFF"/>
        </w:rPr>
        <w:t>公保、</w:t>
      </w:r>
      <w:r w:rsidR="00C62306" w:rsidRPr="00C62306">
        <w:rPr>
          <w:rStyle w:val="ac"/>
          <w:rFonts w:ascii="標楷體" w:hAnsi="標楷體" w:cs="Arial" w:hint="eastAsia"/>
          <w:b w:val="0"/>
          <w:bCs w:val="0"/>
          <w:color w:val="262626"/>
          <w:bdr w:val="none" w:sz="0" w:space="0" w:color="auto" w:frame="1"/>
          <w:shd w:val="clear" w:color="auto" w:fill="FFFFFF"/>
        </w:rPr>
        <w:t>退休金給付、年資計算等</w:t>
      </w:r>
      <w:proofErr w:type="gramStart"/>
      <w:r w:rsidR="00C62306" w:rsidRPr="00C62306">
        <w:rPr>
          <w:rStyle w:val="ac"/>
          <w:rFonts w:ascii="標楷體" w:hAnsi="標楷體" w:cs="Arial" w:hint="eastAsia"/>
          <w:b w:val="0"/>
          <w:bCs w:val="0"/>
          <w:color w:val="262626"/>
          <w:bdr w:val="none" w:sz="0" w:space="0" w:color="auto" w:frame="1"/>
          <w:shd w:val="clear" w:color="auto" w:fill="FFFFFF"/>
        </w:rPr>
        <w:t>攸</w:t>
      </w:r>
      <w:proofErr w:type="gramEnd"/>
      <w:r w:rsidR="00C62306" w:rsidRPr="00C62306">
        <w:rPr>
          <w:rStyle w:val="ac"/>
          <w:rFonts w:ascii="標楷體" w:hAnsi="標楷體" w:cs="Arial" w:hint="eastAsia"/>
          <w:b w:val="0"/>
          <w:bCs w:val="0"/>
          <w:color w:val="262626"/>
          <w:bdr w:val="none" w:sz="0" w:space="0" w:color="auto" w:frame="1"/>
          <w:shd w:val="clear" w:color="auto" w:fill="FFFFFF"/>
        </w:rPr>
        <w:t>關權益曾有資訊錯誤情事，此等問題是</w:t>
      </w:r>
      <w:r w:rsidR="00C62306" w:rsidRPr="00C62306">
        <w:rPr>
          <w:rStyle w:val="ac"/>
          <w:rFonts w:ascii="標楷體" w:hAnsi="標楷體" w:hint="eastAsia"/>
          <w:b w:val="0"/>
          <w:bCs w:val="0"/>
          <w:color w:val="262626"/>
          <w:bdr w:val="none" w:sz="0" w:space="0" w:color="auto" w:frame="1"/>
          <w:shd w:val="clear" w:color="auto" w:fill="FFFFFF"/>
        </w:rPr>
        <w:t>否與人事人員流動率高有關，值得探究。考量</w:t>
      </w:r>
      <w:r w:rsidR="00C62306" w:rsidRPr="00C62306">
        <w:rPr>
          <w:rStyle w:val="ac"/>
          <w:rFonts w:ascii="標楷體" w:hAnsi="標楷體" w:cs="Arial" w:hint="eastAsia"/>
          <w:b w:val="0"/>
          <w:bCs w:val="0"/>
          <w:color w:val="262626"/>
          <w:bdr w:val="none" w:sz="0" w:space="0" w:color="auto" w:frame="1"/>
          <w:shd w:val="clear" w:color="auto" w:fill="FFFFFF"/>
        </w:rPr>
        <w:t>人事工作項目</w:t>
      </w:r>
      <w:proofErr w:type="gramStart"/>
      <w:r w:rsidR="00C62306" w:rsidRPr="00C62306">
        <w:rPr>
          <w:rStyle w:val="ac"/>
          <w:rFonts w:ascii="標楷體" w:hAnsi="標楷體" w:cs="Arial" w:hint="eastAsia"/>
          <w:b w:val="0"/>
          <w:bCs w:val="0"/>
          <w:color w:val="262626"/>
          <w:bdr w:val="none" w:sz="0" w:space="0" w:color="auto" w:frame="1"/>
          <w:shd w:val="clear" w:color="auto" w:fill="FFFFFF"/>
        </w:rPr>
        <w:t>攸</w:t>
      </w:r>
      <w:proofErr w:type="gramEnd"/>
      <w:r w:rsidR="00C62306" w:rsidRPr="00C62306">
        <w:rPr>
          <w:rStyle w:val="ac"/>
          <w:rFonts w:ascii="標楷體" w:hAnsi="標楷體" w:cs="Arial" w:hint="eastAsia"/>
          <w:b w:val="0"/>
          <w:bCs w:val="0"/>
          <w:color w:val="262626"/>
          <w:bdr w:val="none" w:sz="0" w:space="0" w:color="auto" w:frame="1"/>
          <w:shd w:val="clear" w:color="auto" w:fill="FFFFFF"/>
        </w:rPr>
        <w:t>關公務人員同仁權益，極為重要，建</w:t>
      </w:r>
      <w:r w:rsidR="00C62306" w:rsidRPr="00C62306">
        <w:rPr>
          <w:rStyle w:val="ac"/>
          <w:rFonts w:ascii="標楷體" w:hAnsi="標楷體" w:hint="eastAsia"/>
          <w:b w:val="0"/>
          <w:bCs w:val="0"/>
          <w:color w:val="262626"/>
          <w:bdr w:val="none" w:sz="0" w:space="0" w:color="auto" w:frame="1"/>
          <w:shd w:val="clear" w:color="auto" w:fill="FFFFFF"/>
        </w:rPr>
        <w:t>請會與銓敘部進一步研究相關問題及解決之道</w:t>
      </w:r>
      <w:r w:rsidR="004C0D51" w:rsidRPr="00E50AF4">
        <w:rPr>
          <w:rStyle w:val="ac"/>
          <w:rFonts w:ascii="標楷體" w:hAnsi="標楷體" w:cs="Times New Roman" w:hint="eastAsia"/>
          <w:b w:val="0"/>
          <w:bCs w:val="0"/>
          <w:color w:val="262626"/>
          <w:bdr w:val="none" w:sz="0" w:space="0" w:color="auto" w:frame="1"/>
          <w:shd w:val="clear" w:color="auto" w:fill="FFFFFF"/>
        </w:rPr>
        <w:t>。</w:t>
      </w:r>
      <w:r w:rsidRPr="004814CD">
        <w:rPr>
          <w:rFonts w:ascii="標楷體" w:hAnsi="標楷體"/>
          <w:b/>
          <w:bCs/>
        </w:rPr>
        <w:t xml:space="preserve"> </w:t>
      </w:r>
    </w:p>
    <w:p w14:paraId="30DAC9C5" w14:textId="3C6105B3" w:rsidR="00A43C64" w:rsidRDefault="00DB18D8" w:rsidP="00DB18D8">
      <w:pPr>
        <w:pStyle w:val="30"/>
        <w:overflowPunct w:val="0"/>
        <w:spacing w:line="460" w:lineRule="exact"/>
        <w:ind w:leftChars="188" w:left="959" w:hangingChars="100" w:hanging="320"/>
        <w:rPr>
          <w:rFonts w:ascii="標楷體" w:hAnsi="標楷體"/>
          <w:b/>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3A235D">
        <w:rPr>
          <w:rStyle w:val="ac"/>
          <w:rFonts w:ascii="標楷體" w:hAnsi="標楷體" w:hint="eastAsia"/>
          <w:b w:val="0"/>
          <w:bCs w:val="0"/>
        </w:rPr>
        <w:t>依</w:t>
      </w:r>
      <w:r w:rsidR="003A235D" w:rsidRPr="00493B4E">
        <w:rPr>
          <w:rStyle w:val="ac"/>
          <w:rFonts w:ascii="標楷體" w:hAnsi="標楷體" w:cs="Times New Roman" w:hint="eastAsia"/>
          <w:b w:val="0"/>
          <w:bCs w:val="0"/>
        </w:rPr>
        <w:t>公務人員任用法第20條規定，</w:t>
      </w:r>
      <w:r w:rsidR="003A235D">
        <w:rPr>
          <w:rStyle w:val="ac"/>
          <w:rFonts w:ascii="標楷體" w:hAnsi="標楷體" w:hint="eastAsia"/>
          <w:b w:val="0"/>
          <w:bCs w:val="0"/>
        </w:rPr>
        <w:t>試用人員於</w:t>
      </w:r>
      <w:r w:rsidR="003A235D" w:rsidRPr="00493B4E">
        <w:rPr>
          <w:rStyle w:val="ac"/>
          <w:rFonts w:ascii="標楷體" w:hAnsi="標楷體" w:cs="Times New Roman" w:hint="eastAsia"/>
          <w:b w:val="0"/>
          <w:bCs w:val="0"/>
        </w:rPr>
        <w:t>試用期間如有曠職繼續達2日或累積達3日等情形之一，應為試用成績不及格，</w:t>
      </w:r>
      <w:r w:rsidR="003A235D">
        <w:rPr>
          <w:rStyle w:val="ac"/>
          <w:rFonts w:ascii="標楷體" w:hAnsi="標楷體" w:hint="eastAsia"/>
          <w:b w:val="0"/>
          <w:bCs w:val="0"/>
        </w:rPr>
        <w:t>應</w:t>
      </w:r>
      <w:r w:rsidR="003A235D" w:rsidRPr="00493B4E">
        <w:rPr>
          <w:rStyle w:val="ac"/>
          <w:rFonts w:ascii="標楷體" w:hAnsi="標楷體" w:cs="Times New Roman" w:hint="eastAsia"/>
          <w:b w:val="0"/>
          <w:bCs w:val="0"/>
        </w:rPr>
        <w:t>予解職處分，相較合格實授人員</w:t>
      </w:r>
      <w:r w:rsidR="003A235D">
        <w:rPr>
          <w:rStyle w:val="ac"/>
          <w:rFonts w:ascii="標楷體" w:hAnsi="標楷體" w:hint="eastAsia"/>
          <w:b w:val="0"/>
          <w:bCs w:val="0"/>
        </w:rPr>
        <w:t>係</w:t>
      </w:r>
      <w:r w:rsidR="003A235D" w:rsidRPr="00493B4E">
        <w:rPr>
          <w:rStyle w:val="ac"/>
          <w:rFonts w:ascii="標楷體" w:hAnsi="標楷體" w:cs="Times New Roman" w:hint="eastAsia"/>
          <w:b w:val="0"/>
          <w:bCs w:val="0"/>
        </w:rPr>
        <w:t>依公務人員考績法第12條</w:t>
      </w:r>
      <w:r w:rsidR="003A235D">
        <w:rPr>
          <w:rStyle w:val="ac"/>
          <w:rFonts w:ascii="標楷體" w:hAnsi="標楷體" w:hint="eastAsia"/>
          <w:b w:val="0"/>
          <w:bCs w:val="0"/>
        </w:rPr>
        <w:t>規定，</w:t>
      </w:r>
      <w:r w:rsidR="003A235D" w:rsidRPr="00493B4E">
        <w:rPr>
          <w:rStyle w:val="ac"/>
          <w:rFonts w:ascii="標楷體" w:hAnsi="標楷體" w:cs="Times New Roman" w:hint="eastAsia"/>
          <w:b w:val="0"/>
          <w:bCs w:val="0"/>
        </w:rPr>
        <w:t>曠職繼續達4日或1年內曠職累積達10日，</w:t>
      </w:r>
      <w:r w:rsidR="003A235D">
        <w:rPr>
          <w:rStyle w:val="ac"/>
          <w:rFonts w:ascii="標楷體" w:hAnsi="標楷體" w:hint="eastAsia"/>
          <w:b w:val="0"/>
          <w:bCs w:val="0"/>
        </w:rPr>
        <w:t>方</w:t>
      </w:r>
      <w:r w:rsidR="003A235D" w:rsidRPr="00493B4E">
        <w:rPr>
          <w:rStyle w:val="ac"/>
          <w:rFonts w:ascii="標楷體" w:hAnsi="標楷體" w:cs="Times New Roman" w:hint="eastAsia"/>
          <w:b w:val="0"/>
          <w:bCs w:val="0"/>
        </w:rPr>
        <w:t>被核定考績免職處分</w:t>
      </w:r>
      <w:r w:rsidR="003A235D">
        <w:rPr>
          <w:rStyle w:val="ac"/>
          <w:rFonts w:ascii="標楷體" w:hAnsi="標楷體" w:hint="eastAsia"/>
          <w:b w:val="0"/>
          <w:bCs w:val="0"/>
        </w:rPr>
        <w:t>。</w:t>
      </w:r>
      <w:r w:rsidR="003A235D" w:rsidRPr="00F44606">
        <w:rPr>
          <w:rStyle w:val="ac"/>
          <w:rFonts w:ascii="標楷體" w:hAnsi="標楷體" w:hint="eastAsia"/>
          <w:b w:val="0"/>
          <w:bCs w:val="0"/>
        </w:rPr>
        <w:t>又</w:t>
      </w:r>
      <w:r w:rsidR="003A235D" w:rsidRPr="00F44606">
        <w:rPr>
          <w:rStyle w:val="ac"/>
          <w:rFonts w:ascii="標楷體" w:hAnsi="標楷體" w:cs="Times New Roman" w:hint="eastAsia"/>
          <w:b w:val="0"/>
          <w:bCs w:val="0"/>
        </w:rPr>
        <w:t>試用期間平時考核獎懲互相抵銷後累積達</w:t>
      </w:r>
      <w:proofErr w:type="gramStart"/>
      <w:r w:rsidR="003A235D" w:rsidRPr="00F44606">
        <w:rPr>
          <w:rStyle w:val="ac"/>
          <w:rFonts w:ascii="標楷體" w:hAnsi="標楷體" w:cs="Times New Roman" w:hint="eastAsia"/>
          <w:b w:val="0"/>
          <w:bCs w:val="0"/>
        </w:rPr>
        <w:t>一</w:t>
      </w:r>
      <w:proofErr w:type="gramEnd"/>
      <w:r w:rsidR="003A235D" w:rsidRPr="00F44606">
        <w:rPr>
          <w:rStyle w:val="ac"/>
          <w:rFonts w:ascii="標楷體" w:hAnsi="標楷體" w:cs="Times New Roman" w:hint="eastAsia"/>
          <w:b w:val="0"/>
          <w:bCs w:val="0"/>
        </w:rPr>
        <w:t>大過以上為解職條件，</w:t>
      </w:r>
      <w:r w:rsidR="003A235D" w:rsidRPr="00F44606">
        <w:rPr>
          <w:rStyle w:val="ac"/>
          <w:rFonts w:ascii="標楷體" w:hAnsi="標楷體" w:hint="eastAsia"/>
          <w:b w:val="0"/>
          <w:bCs w:val="0"/>
        </w:rPr>
        <w:t>惟</w:t>
      </w:r>
      <w:r w:rsidR="003A235D" w:rsidRPr="00F44606">
        <w:rPr>
          <w:rStyle w:val="ac"/>
          <w:rFonts w:ascii="標楷體" w:hAnsi="標楷體" w:cs="Times New Roman" w:hint="eastAsia"/>
          <w:b w:val="0"/>
          <w:bCs w:val="0"/>
        </w:rPr>
        <w:t>合格</w:t>
      </w:r>
      <w:r w:rsidR="003A235D" w:rsidRPr="00F44606">
        <w:rPr>
          <w:rStyle w:val="ac"/>
          <w:rFonts w:ascii="標楷體" w:hAnsi="標楷體" w:cs="Times New Roman" w:hint="eastAsia"/>
          <w:b w:val="0"/>
          <w:bCs w:val="0"/>
        </w:rPr>
        <w:lastRenderedPageBreak/>
        <w:t>實授人員平時考核獎懲互相抵銷後累積達二大過才能予以免職，顯示公務人員於試用期間與合格實授的</w:t>
      </w:r>
      <w:proofErr w:type="gramStart"/>
      <w:r w:rsidR="003A235D" w:rsidRPr="00F44606">
        <w:rPr>
          <w:rStyle w:val="ac"/>
          <w:rFonts w:ascii="標楷體" w:hAnsi="標楷體" w:cs="Times New Roman" w:hint="eastAsia"/>
          <w:b w:val="0"/>
          <w:bCs w:val="0"/>
        </w:rPr>
        <w:t>汰</w:t>
      </w:r>
      <w:proofErr w:type="gramEnd"/>
      <w:r w:rsidR="003A235D" w:rsidRPr="00F44606">
        <w:rPr>
          <w:rStyle w:val="ac"/>
          <w:rFonts w:ascii="標楷體" w:hAnsi="標楷體" w:cs="Times New Roman" w:hint="eastAsia"/>
          <w:b w:val="0"/>
          <w:bCs w:val="0"/>
        </w:rPr>
        <w:t>除機制不盡相同，試用人員</w:t>
      </w:r>
      <w:r w:rsidR="003A235D" w:rsidRPr="00F44606">
        <w:rPr>
          <w:rStyle w:val="ac"/>
          <w:rFonts w:ascii="標楷體" w:hAnsi="標楷體" w:hint="eastAsia"/>
          <w:b w:val="0"/>
          <w:bCs w:val="0"/>
        </w:rPr>
        <w:t>規定</w:t>
      </w:r>
      <w:r w:rsidR="003A235D" w:rsidRPr="00F44606">
        <w:rPr>
          <w:rStyle w:val="ac"/>
          <w:rFonts w:ascii="標楷體" w:hAnsi="標楷體" w:cs="Times New Roman" w:hint="eastAsia"/>
          <w:b w:val="0"/>
          <w:bCs w:val="0"/>
        </w:rPr>
        <w:t>較合格實授人員</w:t>
      </w:r>
      <w:r w:rsidR="003A235D" w:rsidRPr="00F44606">
        <w:rPr>
          <w:rStyle w:val="ac"/>
          <w:rFonts w:ascii="標楷體" w:hAnsi="標楷體" w:hint="eastAsia"/>
          <w:b w:val="0"/>
          <w:bCs w:val="0"/>
        </w:rPr>
        <w:t>更</w:t>
      </w:r>
      <w:r w:rsidR="003A235D" w:rsidRPr="00F44606">
        <w:rPr>
          <w:rStyle w:val="ac"/>
          <w:rFonts w:ascii="標楷體" w:hAnsi="標楷體" w:cs="Times New Roman" w:hint="eastAsia"/>
          <w:b w:val="0"/>
          <w:bCs w:val="0"/>
        </w:rPr>
        <w:t>為</w:t>
      </w:r>
      <w:proofErr w:type="gramStart"/>
      <w:r w:rsidR="003A235D" w:rsidRPr="00F44606">
        <w:rPr>
          <w:rStyle w:val="ac"/>
          <w:rFonts w:ascii="標楷體" w:hAnsi="標楷體" w:cs="Times New Roman" w:hint="eastAsia"/>
          <w:b w:val="0"/>
          <w:bCs w:val="0"/>
        </w:rPr>
        <w:t>嚴格，</w:t>
      </w:r>
      <w:proofErr w:type="gramEnd"/>
      <w:r w:rsidR="003A235D" w:rsidRPr="00F44606">
        <w:rPr>
          <w:rStyle w:val="ac"/>
          <w:rFonts w:ascii="標楷體" w:hAnsi="標楷體" w:hint="eastAsia"/>
          <w:b w:val="0"/>
          <w:bCs w:val="0"/>
        </w:rPr>
        <w:t>或與希望</w:t>
      </w:r>
      <w:r w:rsidR="003A235D" w:rsidRPr="00F44606">
        <w:rPr>
          <w:rStyle w:val="ac"/>
          <w:rFonts w:ascii="標楷體" w:hAnsi="標楷體" w:cs="Times New Roman" w:hint="eastAsia"/>
          <w:b w:val="0"/>
          <w:bCs w:val="0"/>
        </w:rPr>
        <w:t>初任公務人員在試用</w:t>
      </w:r>
      <w:proofErr w:type="gramStart"/>
      <w:r w:rsidR="003A235D" w:rsidRPr="00F44606">
        <w:rPr>
          <w:rStyle w:val="ac"/>
          <w:rFonts w:ascii="標楷體" w:hAnsi="標楷體" w:cs="Times New Roman" w:hint="eastAsia"/>
          <w:b w:val="0"/>
          <w:bCs w:val="0"/>
        </w:rPr>
        <w:t>期間，</w:t>
      </w:r>
      <w:proofErr w:type="gramEnd"/>
      <w:r w:rsidR="003A235D" w:rsidRPr="00F44606">
        <w:rPr>
          <w:rStyle w:val="ac"/>
          <w:rFonts w:ascii="標楷體" w:hAnsi="標楷體" w:cs="Times New Roman" w:hint="eastAsia"/>
          <w:b w:val="0"/>
          <w:bCs w:val="0"/>
        </w:rPr>
        <w:t>藉由嚴格的</w:t>
      </w:r>
      <w:proofErr w:type="gramStart"/>
      <w:r w:rsidR="003A235D" w:rsidRPr="00F44606">
        <w:rPr>
          <w:rStyle w:val="ac"/>
          <w:rFonts w:ascii="標楷體" w:hAnsi="標楷體" w:cs="Times New Roman" w:hint="eastAsia"/>
          <w:b w:val="0"/>
          <w:bCs w:val="0"/>
        </w:rPr>
        <w:t>汰</w:t>
      </w:r>
      <w:proofErr w:type="gramEnd"/>
      <w:r w:rsidR="003A235D" w:rsidRPr="00F44606">
        <w:rPr>
          <w:rStyle w:val="ac"/>
          <w:rFonts w:ascii="標楷體" w:hAnsi="標楷體" w:cs="Times New Roman" w:hint="eastAsia"/>
          <w:b w:val="0"/>
          <w:bCs w:val="0"/>
        </w:rPr>
        <w:t>除機制，使其能對擔任公職產生嚴謹的態度與認知</w:t>
      </w:r>
      <w:r w:rsidR="003A235D">
        <w:rPr>
          <w:rStyle w:val="ac"/>
          <w:rFonts w:ascii="標楷體" w:hAnsi="標楷體" w:hint="eastAsia"/>
          <w:b w:val="0"/>
          <w:bCs w:val="0"/>
        </w:rPr>
        <w:t>有關</w:t>
      </w:r>
      <w:r w:rsidR="003A235D" w:rsidRPr="00F44606">
        <w:rPr>
          <w:rStyle w:val="ac"/>
          <w:rFonts w:ascii="標楷體" w:hAnsi="標楷體" w:cs="Times New Roman" w:hint="eastAsia"/>
          <w:b w:val="0"/>
          <w:bCs w:val="0"/>
        </w:rPr>
        <w:t>，惟相關</w:t>
      </w:r>
      <w:proofErr w:type="gramStart"/>
      <w:r w:rsidR="003A235D" w:rsidRPr="00F44606">
        <w:rPr>
          <w:rStyle w:val="ac"/>
          <w:rFonts w:ascii="標楷體" w:hAnsi="標楷體" w:cs="Times New Roman" w:hint="eastAsia"/>
          <w:b w:val="0"/>
          <w:bCs w:val="0"/>
        </w:rPr>
        <w:t>汰</w:t>
      </w:r>
      <w:proofErr w:type="gramEnd"/>
      <w:r w:rsidR="003A235D" w:rsidRPr="00F44606">
        <w:rPr>
          <w:rStyle w:val="ac"/>
          <w:rFonts w:ascii="標楷體" w:hAnsi="標楷體" w:cs="Times New Roman" w:hint="eastAsia"/>
          <w:b w:val="0"/>
          <w:bCs w:val="0"/>
        </w:rPr>
        <w:t>除機制之主管機關為銓敘部，會對於試用期間與合格實授</w:t>
      </w:r>
      <w:proofErr w:type="gramStart"/>
      <w:r w:rsidR="003A235D" w:rsidRPr="00F44606">
        <w:rPr>
          <w:rStyle w:val="ac"/>
          <w:rFonts w:ascii="標楷體" w:hAnsi="標楷體" w:cs="Times New Roman" w:hint="eastAsia"/>
          <w:b w:val="0"/>
          <w:bCs w:val="0"/>
        </w:rPr>
        <w:t>汰</w:t>
      </w:r>
      <w:proofErr w:type="gramEnd"/>
      <w:r w:rsidR="003A235D" w:rsidRPr="00F44606">
        <w:rPr>
          <w:rStyle w:val="ac"/>
          <w:rFonts w:ascii="標楷體" w:hAnsi="標楷體" w:cs="Times New Roman" w:hint="eastAsia"/>
          <w:b w:val="0"/>
          <w:bCs w:val="0"/>
        </w:rPr>
        <w:t>除機制的不同設計有何看法？</w:t>
      </w:r>
      <w:r w:rsidR="003A235D" w:rsidRPr="00F44606">
        <w:rPr>
          <w:rStyle w:val="ac"/>
          <w:rFonts w:ascii="標楷體" w:hAnsi="標楷體" w:hint="eastAsia"/>
          <w:b w:val="0"/>
          <w:bCs w:val="0"/>
        </w:rPr>
        <w:t>相關規範</w:t>
      </w:r>
      <w:proofErr w:type="gramStart"/>
      <w:r w:rsidR="003A235D" w:rsidRPr="00F44606">
        <w:rPr>
          <w:rStyle w:val="ac"/>
          <w:rFonts w:ascii="標楷體" w:hAnsi="標楷體" w:hint="eastAsia"/>
          <w:b w:val="0"/>
          <w:bCs w:val="0"/>
        </w:rPr>
        <w:t>如何</w:t>
      </w:r>
      <w:r w:rsidR="003A235D" w:rsidRPr="00F44606">
        <w:rPr>
          <w:rStyle w:val="ac"/>
          <w:rFonts w:ascii="標楷體" w:hAnsi="標楷體" w:cs="Times New Roman" w:hint="eastAsia"/>
          <w:b w:val="0"/>
          <w:bCs w:val="0"/>
        </w:rPr>
        <w:t>衡</w:t>
      </w:r>
      <w:proofErr w:type="gramEnd"/>
      <w:r w:rsidR="003A235D" w:rsidRPr="00F44606">
        <w:rPr>
          <w:rStyle w:val="ac"/>
          <w:rFonts w:ascii="標楷體" w:hAnsi="標楷體" w:cs="Times New Roman" w:hint="eastAsia"/>
          <w:b w:val="0"/>
          <w:bCs w:val="0"/>
        </w:rPr>
        <w:t>平考量</w:t>
      </w:r>
      <w:r w:rsidR="003A235D" w:rsidRPr="00F44606">
        <w:rPr>
          <w:rStyle w:val="ac"/>
          <w:rFonts w:ascii="標楷體" w:hAnsi="標楷體" w:hint="eastAsia"/>
          <w:b w:val="0"/>
          <w:bCs w:val="0"/>
        </w:rPr>
        <w:t>？請會說明。</w:t>
      </w:r>
    </w:p>
    <w:p w14:paraId="21A8A3E9" w14:textId="38FFC9A3" w:rsidR="00A43C64" w:rsidRPr="005A04A2" w:rsidRDefault="00A43C64" w:rsidP="00A43C64">
      <w:pPr>
        <w:pStyle w:val="30"/>
        <w:overflowPunct w:val="0"/>
        <w:spacing w:line="460" w:lineRule="exact"/>
        <w:ind w:leftChars="188" w:left="959" w:hangingChars="100" w:hanging="320"/>
        <w:rPr>
          <w:rFonts w:ascii="標楷體" w:hAnsi="標楷體"/>
        </w:rPr>
      </w:pPr>
      <w:proofErr w:type="gramStart"/>
      <w:r w:rsidRPr="005A04A2">
        <w:rPr>
          <w:rFonts w:ascii="標楷體" w:hAnsi="標楷體" w:hint="eastAsia"/>
          <w:b/>
        </w:rPr>
        <w:t>王委員秀紅</w:t>
      </w:r>
      <w:proofErr w:type="gramEnd"/>
      <w:r w:rsidRPr="005A04A2">
        <w:rPr>
          <w:rFonts w:ascii="標楷體" w:hAnsi="標楷體" w:hint="eastAsia"/>
          <w:b/>
        </w:rPr>
        <w:t>：</w:t>
      </w:r>
      <w:r w:rsidR="00CD6503" w:rsidRPr="00CD6503">
        <w:rPr>
          <w:rStyle w:val="ac"/>
          <w:rFonts w:ascii="標楷體" w:hAnsi="標楷體" w:hint="eastAsia"/>
          <w:b w:val="0"/>
          <w:bCs w:val="0"/>
        </w:rPr>
        <w:t>1.我國公務人員人事制度，由憲法與相關人事法規形成制度性保障機制，使公務人員身分受到相當程度之保障。本次報告有關公務人員任職期間之「解職」、「免職」、「資遣」及「命令退休」等4類行政處分，近5年保訓會受理77件保障事件，於復審程序後提起行政訴訟者計41件，經行政法院判決撤銷者5件，顯示行政機關與司法機關對於公務人員身分之剝奪相當謹慎，公務人員之身分確實備受保障。2</w:t>
      </w:r>
      <w:r w:rsidR="00CD6503" w:rsidRPr="00CD6503">
        <w:rPr>
          <w:rStyle w:val="ac"/>
          <w:rFonts w:ascii="標楷體" w:hAnsi="標楷體"/>
          <w:b w:val="0"/>
          <w:bCs w:val="0"/>
        </w:rPr>
        <w:t>.</w:t>
      </w:r>
      <w:r w:rsidR="00CD6503" w:rsidRPr="00CD6503">
        <w:rPr>
          <w:rStyle w:val="ac"/>
          <w:rFonts w:ascii="標楷體" w:hAnsi="標楷體" w:hint="eastAsia"/>
          <w:b w:val="0"/>
          <w:bCs w:val="0"/>
        </w:rPr>
        <w:t>本次報告主要呈現公務人員「解職」、「免職」、「資遣」及「命令退休」等4種類型，建議會未來仍應系統性地檢視保障事件辦理情形，</w:t>
      </w:r>
      <w:proofErr w:type="gramStart"/>
      <w:r w:rsidR="00CD6503" w:rsidRPr="00CD6503">
        <w:rPr>
          <w:rStyle w:val="ac"/>
          <w:rFonts w:ascii="標楷體" w:hAnsi="標楷體" w:hint="eastAsia"/>
          <w:b w:val="0"/>
          <w:bCs w:val="0"/>
        </w:rPr>
        <w:t>俾</w:t>
      </w:r>
      <w:proofErr w:type="gramEnd"/>
      <w:r w:rsidR="00CD6503" w:rsidRPr="00CD6503">
        <w:rPr>
          <w:rStyle w:val="ac"/>
          <w:rFonts w:ascii="標楷體" w:hAnsi="標楷體" w:hint="eastAsia"/>
          <w:b w:val="0"/>
          <w:bCs w:val="0"/>
        </w:rPr>
        <w:t>利整體保障制度的規劃與精進。3.近日</w:t>
      </w:r>
      <w:proofErr w:type="gramStart"/>
      <w:r w:rsidR="00CD6503" w:rsidRPr="00CD6503">
        <w:rPr>
          <w:rStyle w:val="ac"/>
          <w:rFonts w:ascii="標楷體" w:hAnsi="標楷體" w:hint="eastAsia"/>
          <w:b w:val="0"/>
          <w:bCs w:val="0"/>
        </w:rPr>
        <w:t>臺</w:t>
      </w:r>
      <w:proofErr w:type="gramEnd"/>
      <w:r w:rsidR="00CD6503" w:rsidRPr="00CD6503">
        <w:rPr>
          <w:rStyle w:val="ac"/>
          <w:rFonts w:ascii="標楷體" w:hAnsi="標楷體" w:hint="eastAsia"/>
          <w:b w:val="0"/>
          <w:bCs w:val="0"/>
        </w:rPr>
        <w:t>北行政法院就公務人員考績丁等，針對行政</w:t>
      </w:r>
      <w:proofErr w:type="gramStart"/>
      <w:r w:rsidR="00CD6503" w:rsidRPr="00CD6503">
        <w:rPr>
          <w:rStyle w:val="ac"/>
          <w:rFonts w:ascii="標楷體" w:hAnsi="標楷體" w:hint="eastAsia"/>
          <w:b w:val="0"/>
          <w:bCs w:val="0"/>
        </w:rPr>
        <w:t>首長可核予</w:t>
      </w:r>
      <w:proofErr w:type="gramEnd"/>
      <w:r w:rsidR="00CD6503" w:rsidRPr="00CD6503">
        <w:rPr>
          <w:rStyle w:val="ac"/>
          <w:rFonts w:ascii="標楷體" w:hAnsi="標楷體" w:hint="eastAsia"/>
          <w:b w:val="0"/>
          <w:bCs w:val="0"/>
        </w:rPr>
        <w:t>免職之相關法律規定，提出免職非行政權之質疑，應交由懲戒法院審理，並聲請大法官解釋，憲法法庭對外徵求相關意見。未</w:t>
      </w:r>
      <w:proofErr w:type="gramStart"/>
      <w:r w:rsidR="00CD6503" w:rsidRPr="00CD6503">
        <w:rPr>
          <w:rStyle w:val="ac"/>
          <w:rFonts w:ascii="標楷體" w:hAnsi="標楷體" w:hint="eastAsia"/>
          <w:b w:val="0"/>
          <w:bCs w:val="0"/>
        </w:rPr>
        <w:t>讅</w:t>
      </w:r>
      <w:proofErr w:type="gramEnd"/>
      <w:r w:rsidR="00CD6503" w:rsidRPr="00CD6503">
        <w:rPr>
          <w:rStyle w:val="ac"/>
          <w:rFonts w:ascii="標楷體" w:hAnsi="標楷體" w:hint="eastAsia"/>
          <w:b w:val="0"/>
          <w:bCs w:val="0"/>
        </w:rPr>
        <w:t>會與銓敘部對於本案之看法？未來大法官若作出相關解釋，將如何因應？請部會說明</w:t>
      </w:r>
      <w:r w:rsidR="00A22CF9" w:rsidRPr="00671F8B">
        <w:rPr>
          <w:rStyle w:val="ac"/>
          <w:rFonts w:ascii="標楷體" w:hAnsi="標楷體" w:cs="Times New Roman" w:hint="eastAsia"/>
          <w:b w:val="0"/>
          <w:bCs w:val="0"/>
        </w:rPr>
        <w:t>。</w:t>
      </w:r>
      <w:r w:rsidRPr="005A04A2">
        <w:rPr>
          <w:rFonts w:ascii="標楷體" w:hAnsi="標楷體"/>
        </w:rPr>
        <w:t xml:space="preserve"> </w:t>
      </w:r>
    </w:p>
    <w:p w14:paraId="497E8A02" w14:textId="7388A48D" w:rsidR="00DB18D8" w:rsidRPr="008A144B" w:rsidRDefault="006A4ED3" w:rsidP="00DB18D8">
      <w:pPr>
        <w:pStyle w:val="30"/>
        <w:overflowPunct w:val="0"/>
        <w:spacing w:line="460" w:lineRule="exact"/>
        <w:ind w:leftChars="188" w:left="959" w:hangingChars="100" w:hanging="320"/>
        <w:rPr>
          <w:rFonts w:ascii="標楷體" w:hAnsi="標楷體"/>
          <w:bCs/>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C53BE7" w:rsidRPr="00C53BE7">
        <w:rPr>
          <w:rStyle w:val="ac"/>
          <w:rFonts w:ascii="標楷體" w:hAnsi="標楷體" w:hint="eastAsia"/>
          <w:b w:val="0"/>
          <w:bCs w:val="0"/>
          <w:color w:val="000000"/>
        </w:rPr>
        <w:t>1.簡報第7頁有關不適任公務人力</w:t>
      </w:r>
      <w:proofErr w:type="gramStart"/>
      <w:r w:rsidR="00C53BE7" w:rsidRPr="00C53BE7">
        <w:rPr>
          <w:rStyle w:val="ac"/>
          <w:rFonts w:ascii="標楷體" w:hAnsi="標楷體" w:hint="eastAsia"/>
          <w:b w:val="0"/>
          <w:bCs w:val="0"/>
          <w:color w:val="000000"/>
        </w:rPr>
        <w:t>汰</w:t>
      </w:r>
      <w:proofErr w:type="gramEnd"/>
      <w:r w:rsidR="00C53BE7" w:rsidRPr="00C53BE7">
        <w:rPr>
          <w:rStyle w:val="ac"/>
          <w:rFonts w:ascii="標楷體" w:hAnsi="標楷體" w:hint="eastAsia"/>
          <w:b w:val="0"/>
          <w:bCs w:val="0"/>
          <w:color w:val="000000"/>
        </w:rPr>
        <w:t>除事由，列有經原住民族特種考試及格，而未具或喪失原住民</w:t>
      </w:r>
      <w:r w:rsidR="00861D0E">
        <w:rPr>
          <w:rStyle w:val="ac"/>
          <w:rFonts w:ascii="標楷體" w:hAnsi="標楷體" w:hint="eastAsia"/>
          <w:b w:val="0"/>
          <w:bCs w:val="0"/>
          <w:color w:val="000000"/>
        </w:rPr>
        <w:t>族</w:t>
      </w:r>
      <w:r w:rsidR="00C53BE7" w:rsidRPr="00C53BE7">
        <w:rPr>
          <w:rStyle w:val="ac"/>
          <w:rFonts w:ascii="標楷體" w:hAnsi="標楷體" w:hint="eastAsia"/>
          <w:b w:val="0"/>
          <w:bCs w:val="0"/>
          <w:color w:val="000000"/>
        </w:rPr>
        <w:t>身分。</w:t>
      </w:r>
      <w:proofErr w:type="gramStart"/>
      <w:r w:rsidR="00C53BE7" w:rsidRPr="00C53BE7">
        <w:rPr>
          <w:rStyle w:val="ac"/>
          <w:rFonts w:ascii="標楷體" w:hAnsi="標楷體" w:hint="eastAsia"/>
          <w:b w:val="0"/>
          <w:bCs w:val="0"/>
          <w:color w:val="000000"/>
        </w:rPr>
        <w:t>惟</w:t>
      </w:r>
      <w:proofErr w:type="gramEnd"/>
      <w:r w:rsidR="00C53BE7" w:rsidRPr="00C53BE7">
        <w:rPr>
          <w:rStyle w:val="ac"/>
          <w:rFonts w:ascii="標楷體" w:hAnsi="標楷體" w:hint="eastAsia"/>
          <w:b w:val="0"/>
          <w:bCs w:val="0"/>
          <w:color w:val="000000"/>
        </w:rPr>
        <w:t>檢視書面報告內容未有相關案例之陳述，是否係因目前尚未發生因上開事由而遭免職之實際案例？就個人所知，</w:t>
      </w:r>
      <w:proofErr w:type="gramStart"/>
      <w:r w:rsidR="00C53BE7" w:rsidRPr="00C53BE7">
        <w:rPr>
          <w:rStyle w:val="ac"/>
          <w:rFonts w:ascii="標楷體" w:hAnsi="標楷體" w:hint="eastAsia"/>
          <w:b w:val="0"/>
          <w:bCs w:val="0"/>
          <w:color w:val="000000"/>
        </w:rPr>
        <w:t>倘未具</w:t>
      </w:r>
      <w:proofErr w:type="gramEnd"/>
      <w:r w:rsidR="00C53BE7" w:rsidRPr="00C53BE7">
        <w:rPr>
          <w:rStyle w:val="ac"/>
          <w:rFonts w:ascii="標楷體" w:hAnsi="標楷體" w:hint="eastAsia"/>
          <w:b w:val="0"/>
          <w:bCs w:val="0"/>
          <w:color w:val="000000"/>
        </w:rPr>
        <w:t>原住民族身分，應無法報考原住民族特考，因其報名流程需經原住民族身分認證才可報考，未</w:t>
      </w:r>
      <w:proofErr w:type="gramStart"/>
      <w:r w:rsidR="00C53BE7" w:rsidRPr="00C53BE7">
        <w:rPr>
          <w:rStyle w:val="ac"/>
          <w:rFonts w:ascii="標楷體" w:hAnsi="標楷體" w:hint="eastAsia"/>
          <w:b w:val="0"/>
          <w:bCs w:val="0"/>
          <w:color w:val="000000"/>
        </w:rPr>
        <w:t>讅</w:t>
      </w:r>
      <w:proofErr w:type="gramEnd"/>
      <w:r w:rsidR="00C53BE7" w:rsidRPr="00C53BE7">
        <w:rPr>
          <w:rStyle w:val="ac"/>
          <w:rFonts w:ascii="標楷體" w:hAnsi="標楷體" w:hint="eastAsia"/>
          <w:b w:val="0"/>
          <w:bCs w:val="0"/>
          <w:color w:val="000000"/>
        </w:rPr>
        <w:t>有無及格後因個人因素而喪失原住民族身分之情形？抑或有類似案例？請會補充說明。2.報告第19頁未來精進方向，有關提升主管</w:t>
      </w:r>
      <w:r w:rsidR="00C53BE7" w:rsidRPr="00C53BE7">
        <w:rPr>
          <w:rStyle w:val="ac"/>
          <w:rFonts w:ascii="標楷體" w:hAnsi="標楷體" w:hint="eastAsia"/>
          <w:b w:val="0"/>
          <w:bCs w:val="0"/>
          <w:color w:val="000000"/>
        </w:rPr>
        <w:lastRenderedPageBreak/>
        <w:t>人員考核能力，使機關勇於汰除不適任人員部分，報告述及對於身心問題人員，應兼顧醫療專業意見及當事人權益的情形下辦理汰除不適任人員。個人建議應將此類身心問題人員之</w:t>
      </w:r>
      <w:proofErr w:type="gramStart"/>
      <w:r w:rsidR="00C53BE7" w:rsidRPr="00C53BE7">
        <w:rPr>
          <w:rStyle w:val="ac"/>
          <w:rFonts w:ascii="標楷體" w:hAnsi="標楷體" w:hint="eastAsia"/>
          <w:b w:val="0"/>
          <w:bCs w:val="0"/>
          <w:color w:val="000000"/>
        </w:rPr>
        <w:t>汰</w:t>
      </w:r>
      <w:proofErr w:type="gramEnd"/>
      <w:r w:rsidR="00C53BE7" w:rsidRPr="00C53BE7">
        <w:rPr>
          <w:rStyle w:val="ac"/>
          <w:rFonts w:ascii="標楷體" w:hAnsi="標楷體" w:hint="eastAsia"/>
          <w:b w:val="0"/>
          <w:bCs w:val="0"/>
          <w:color w:val="000000"/>
        </w:rPr>
        <w:t>除與一般人員加以區隔，因身心問題類型包括憂鬱症、躁鬱症等，其因各有不同，於機關內任職狀況也因身心問題而有差異，從而認定其不適任之情形，與後續權益保障應有不同考量。類此弱勢族群之認定與保障政策，建議應有清楚與謹慎之解釋</w:t>
      </w:r>
      <w:r w:rsidR="00861D0E">
        <w:rPr>
          <w:rStyle w:val="ac"/>
          <w:rFonts w:ascii="標楷體" w:hAnsi="標楷體" w:hint="eastAsia"/>
          <w:b w:val="0"/>
          <w:bCs w:val="0"/>
          <w:color w:val="000000"/>
        </w:rPr>
        <w:t>及</w:t>
      </w:r>
      <w:r w:rsidR="00C53BE7" w:rsidRPr="00C53BE7">
        <w:rPr>
          <w:rStyle w:val="ac"/>
          <w:rFonts w:ascii="標楷體" w:hAnsi="標楷體" w:hint="eastAsia"/>
          <w:b w:val="0"/>
          <w:bCs w:val="0"/>
          <w:color w:val="000000"/>
        </w:rPr>
        <w:t>說明，避免遭外界誤解。個人認為各機關對於「弱勢」之定義應有清楚且明確的概念，同時亦應關注相關族群被認定為弱勢的看法，謹慎使用文字，避免過於強調弱勢之意涵，使弱勢團體面臨更弱勢的處境。因此，辦理或擬定</w:t>
      </w:r>
      <w:proofErr w:type="gramStart"/>
      <w:r w:rsidR="00C53BE7" w:rsidRPr="00C53BE7">
        <w:rPr>
          <w:rStyle w:val="ac"/>
          <w:rFonts w:ascii="標楷體" w:hAnsi="標楷體" w:hint="eastAsia"/>
          <w:b w:val="0"/>
          <w:bCs w:val="0"/>
          <w:color w:val="000000"/>
        </w:rPr>
        <w:t>汰</w:t>
      </w:r>
      <w:proofErr w:type="gramEnd"/>
      <w:r w:rsidR="00C53BE7" w:rsidRPr="00C53BE7">
        <w:rPr>
          <w:rStyle w:val="ac"/>
          <w:rFonts w:ascii="標楷體" w:hAnsi="標楷體" w:hint="eastAsia"/>
          <w:b w:val="0"/>
          <w:bCs w:val="0"/>
          <w:color w:val="000000"/>
        </w:rPr>
        <w:t>除不適任人力政策時，身心問題人員應與一般人員有所區隔。3.報告第8頁有關近5年受解職、免職、資遣及命令退休等4類行政處分之公務人員，向保訓會提出復審者計77件，至於公務人員對於機關所作行政處分提出復審之整體比率為何？請會補充說明。4.依報告第12頁所述，我國法規對於公務人員不當行為，除犯罪行為外，多使用不確定法律概念予以規定，因此在構成要件成立與否之認定應特別謹慎，避免爭議。會對此類不當行為之認定，是否已建立明確之認定標準，而得於辦理保障事件審理過程中，用以檢視機關不當行為之認定是否合法合理？以避免相關行政處分之作成落於機關單方面主觀認定，致侵害公務人員權利</w:t>
      </w:r>
      <w:r w:rsidR="006406D7" w:rsidRPr="00F60576">
        <w:rPr>
          <w:rStyle w:val="ac"/>
          <w:rFonts w:ascii="標楷體" w:hAnsi="標楷體" w:cs="Times New Roman" w:hint="eastAsia"/>
          <w:b w:val="0"/>
          <w:bCs w:val="0"/>
          <w:color w:val="000000"/>
        </w:rPr>
        <w:t>。</w:t>
      </w:r>
      <w:r w:rsidR="00DB18D8" w:rsidRPr="006A4ED3">
        <w:rPr>
          <w:rFonts w:ascii="標楷體" w:hAnsi="標楷體"/>
          <w:bCs/>
        </w:rPr>
        <w:t xml:space="preserve"> </w:t>
      </w:r>
    </w:p>
    <w:p w14:paraId="0D677E8F" w14:textId="1CC45DA0" w:rsidR="006A4ED3" w:rsidRDefault="006A4ED3" w:rsidP="006A4ED3">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4D620E" w:rsidRPr="00C5445D">
        <w:rPr>
          <w:rFonts w:ascii="標楷體" w:hAnsi="標楷體" w:hint="eastAsia"/>
          <w:bCs/>
          <w:color w:val="000000"/>
          <w:kern w:val="0"/>
        </w:rPr>
        <w:t>1</w:t>
      </w:r>
      <w:r w:rsidR="004D620E" w:rsidRPr="00C5445D">
        <w:rPr>
          <w:rFonts w:ascii="標楷體" w:hAnsi="標楷體"/>
          <w:bCs/>
          <w:color w:val="000000"/>
          <w:kern w:val="0"/>
        </w:rPr>
        <w:t>.</w:t>
      </w:r>
      <w:r w:rsidR="004D620E">
        <w:rPr>
          <w:rFonts w:ascii="標楷體" w:hAnsi="標楷體" w:hint="eastAsia"/>
        </w:rPr>
        <w:t>目前我國近60萬公務人員，惟近5年就</w:t>
      </w:r>
      <w:r w:rsidR="004D620E">
        <w:rPr>
          <w:rFonts w:ascii="標楷體" w:hAnsi="標楷體" w:hint="eastAsia"/>
          <w:bCs/>
        </w:rPr>
        <w:t>解職、免職、資遣及命令退休等4類行政處分向保訓會提起復審僅</w:t>
      </w:r>
      <w:r w:rsidR="004D620E" w:rsidRPr="005F1C44">
        <w:rPr>
          <w:rFonts w:ascii="標楷體" w:hAnsi="標楷體" w:hint="eastAsia"/>
          <w:bCs/>
        </w:rPr>
        <w:t>77件</w:t>
      </w:r>
      <w:r w:rsidR="004D620E">
        <w:rPr>
          <w:rFonts w:ascii="標楷體" w:hAnsi="標楷體" w:hint="eastAsia"/>
        </w:rPr>
        <w:t>，此或可解釋為公務人員自律，表現優良，亦顯示對公務人員權益保障周全，在此保障制度下，會否影響政府效能？值得省思。2</w:t>
      </w:r>
      <w:r w:rsidR="004D620E">
        <w:rPr>
          <w:rFonts w:ascii="標楷體" w:hAnsi="標楷體"/>
        </w:rPr>
        <w:t>.</w:t>
      </w:r>
      <w:r w:rsidR="004D620E">
        <w:rPr>
          <w:rFonts w:ascii="標楷體" w:hAnsi="標楷體" w:hint="eastAsia"/>
        </w:rPr>
        <w:t>77件保障事件，後續提起行政訴訟者計41件，顯示公務人員對其權益之重視，其中經行政法院撤銷者5件，撤銷率23.8%，從撤銷判決可見，法官審查重視行政程序正義及完備性。本次報告保訓會提出的4個未</w:t>
      </w:r>
      <w:r w:rsidR="004D620E">
        <w:rPr>
          <w:rFonts w:ascii="標楷體" w:hAnsi="標楷體" w:hint="eastAsia"/>
        </w:rPr>
        <w:lastRenderedPageBreak/>
        <w:t>來精進方向，值得肯定，惟相關建議並非全為會的權責，尚與</w:t>
      </w:r>
      <w:proofErr w:type="gramStart"/>
      <w:r w:rsidR="004D620E">
        <w:rPr>
          <w:rFonts w:ascii="標楷體" w:hAnsi="標楷體" w:hint="eastAsia"/>
        </w:rPr>
        <w:t>銓敘部及人事</w:t>
      </w:r>
      <w:proofErr w:type="gramEnd"/>
      <w:r w:rsidR="004D620E">
        <w:rPr>
          <w:rFonts w:ascii="標楷體" w:hAnsi="標楷體" w:hint="eastAsia"/>
        </w:rPr>
        <w:t>總處權責相關。建議會就試用期間考核機制、主管人員考核能力、強化人事人員訓練、</w:t>
      </w:r>
      <w:proofErr w:type="gramStart"/>
      <w:r w:rsidR="004D620E">
        <w:rPr>
          <w:rFonts w:ascii="標楷體" w:hAnsi="標楷體" w:hint="eastAsia"/>
        </w:rPr>
        <w:t>汰</w:t>
      </w:r>
      <w:proofErr w:type="gramEnd"/>
      <w:r w:rsidR="004D620E">
        <w:rPr>
          <w:rFonts w:ascii="標楷體" w:hAnsi="標楷體" w:hint="eastAsia"/>
        </w:rPr>
        <w:t>除不適任人力的程序性作為等，與銓敘部、人事總處協調</w:t>
      </w:r>
      <w:proofErr w:type="gramStart"/>
      <w:r w:rsidR="004D620E">
        <w:rPr>
          <w:rFonts w:ascii="標楷體" w:hAnsi="標楷體" w:hint="eastAsia"/>
        </w:rPr>
        <w:t>研</w:t>
      </w:r>
      <w:proofErr w:type="gramEnd"/>
      <w:r w:rsidR="004D620E">
        <w:rPr>
          <w:rFonts w:ascii="標楷體" w:hAnsi="標楷體" w:hint="eastAsia"/>
        </w:rPr>
        <w:t>處，並將行政程序須注意之處，週知各單位。3</w:t>
      </w:r>
      <w:r w:rsidR="004D620E">
        <w:rPr>
          <w:rFonts w:ascii="標楷體" w:hAnsi="標楷體"/>
        </w:rPr>
        <w:t>.</w:t>
      </w:r>
      <w:r w:rsidR="004D620E">
        <w:rPr>
          <w:rFonts w:ascii="標楷體" w:hAnsi="標楷體" w:hint="eastAsia"/>
        </w:rPr>
        <w:t>因會審理相關案件，了解案情始末，有關行政法院判決撤銷之程序瑕疵部分，後續將如何強化？未來</w:t>
      </w:r>
      <w:proofErr w:type="gramStart"/>
      <w:r w:rsidR="004D620E">
        <w:rPr>
          <w:rFonts w:ascii="標楷體" w:hAnsi="標楷體" w:hint="eastAsia"/>
        </w:rPr>
        <w:t>有無優化作</w:t>
      </w:r>
      <w:proofErr w:type="gramEnd"/>
      <w:r w:rsidR="004D620E">
        <w:rPr>
          <w:rFonts w:ascii="標楷體" w:hAnsi="標楷體" w:hint="eastAsia"/>
        </w:rPr>
        <w:t>法？請會說明。</w:t>
      </w:r>
      <w:r w:rsidR="001D750E">
        <w:rPr>
          <w:rFonts w:ascii="標楷體" w:hAnsi="標楷體" w:hint="eastAsia"/>
        </w:rPr>
        <w:t xml:space="preserve"> </w:t>
      </w:r>
    </w:p>
    <w:p w14:paraId="4BB73E6E" w14:textId="4CC95C4D" w:rsidR="00DB18D8" w:rsidRPr="009746A4" w:rsidRDefault="00DB18D8" w:rsidP="00DB18D8">
      <w:pPr>
        <w:pStyle w:val="30"/>
        <w:overflowPunct w:val="0"/>
        <w:spacing w:line="460" w:lineRule="exact"/>
        <w:ind w:leftChars="188" w:left="959" w:hangingChars="100" w:hanging="320"/>
        <w:rPr>
          <w:rFonts w:ascii="標楷體" w:hAnsi="標楷體"/>
        </w:rPr>
      </w:pPr>
      <w:r w:rsidRPr="00344135">
        <w:rPr>
          <w:rFonts w:ascii="標楷體" w:hAnsi="標楷體" w:hint="eastAsia"/>
          <w:b/>
        </w:rPr>
        <w:t>院長意見</w:t>
      </w:r>
      <w:r w:rsidRPr="0095158A">
        <w:rPr>
          <w:rFonts w:ascii="標楷體" w:hAnsi="標楷體" w:hint="eastAsia"/>
          <w:b/>
        </w:rPr>
        <w:t>：</w:t>
      </w:r>
      <w:r w:rsidR="003A4255">
        <w:rPr>
          <w:rFonts w:ascii="標楷體" w:hAnsi="標楷體" w:hint="eastAsia"/>
          <w:bCs/>
        </w:rPr>
        <w:t>近5年保訓會受理解職、免職、資遣及命令退休等4類型保障事件計</w:t>
      </w:r>
      <w:r w:rsidR="005F1C44" w:rsidRPr="005F1C44">
        <w:rPr>
          <w:rFonts w:ascii="標楷體" w:hAnsi="標楷體" w:hint="eastAsia"/>
          <w:bCs/>
        </w:rPr>
        <w:t>77件，</w:t>
      </w:r>
      <w:r w:rsidR="003A4255">
        <w:rPr>
          <w:rFonts w:ascii="標楷體" w:hAnsi="標楷體" w:hint="eastAsia"/>
          <w:bCs/>
        </w:rPr>
        <w:t>經</w:t>
      </w:r>
      <w:r w:rsidR="005F1C44" w:rsidRPr="005F1C44">
        <w:rPr>
          <w:rFonts w:ascii="標楷體" w:hAnsi="標楷體" w:hint="eastAsia"/>
          <w:bCs/>
        </w:rPr>
        <w:t>保訓會</w:t>
      </w:r>
      <w:r w:rsidR="003A4255">
        <w:rPr>
          <w:rFonts w:ascii="標楷體" w:hAnsi="標楷體" w:hint="eastAsia"/>
          <w:bCs/>
        </w:rPr>
        <w:t>復</w:t>
      </w:r>
      <w:r w:rsidR="005F1C44" w:rsidRPr="005F1C44">
        <w:rPr>
          <w:rFonts w:ascii="標楷體" w:hAnsi="標楷體" w:hint="eastAsia"/>
          <w:bCs/>
        </w:rPr>
        <w:t>審決定</w:t>
      </w:r>
      <w:r w:rsidR="00C6488B">
        <w:rPr>
          <w:rFonts w:ascii="標楷體" w:hAnsi="標楷體" w:hint="eastAsia"/>
          <w:bCs/>
        </w:rPr>
        <w:t>之</w:t>
      </w:r>
      <w:r w:rsidR="005F1C44" w:rsidRPr="005F1C44">
        <w:rPr>
          <w:rFonts w:ascii="標楷體" w:hAnsi="標楷體" w:hint="eastAsia"/>
          <w:bCs/>
        </w:rPr>
        <w:t>維持</w:t>
      </w:r>
      <w:r w:rsidR="00C6488B">
        <w:rPr>
          <w:rFonts w:ascii="標楷體" w:hAnsi="標楷體" w:hint="eastAsia"/>
          <w:bCs/>
        </w:rPr>
        <w:t>率</w:t>
      </w:r>
      <w:r w:rsidR="005F1C44" w:rsidRPr="005F1C44">
        <w:rPr>
          <w:rFonts w:ascii="標楷體" w:hAnsi="標楷體" w:hint="eastAsia"/>
          <w:bCs/>
        </w:rPr>
        <w:t>，</w:t>
      </w:r>
      <w:r w:rsidR="00C6488B">
        <w:rPr>
          <w:rFonts w:ascii="標楷體" w:hAnsi="標楷體" w:hint="eastAsia"/>
          <w:bCs/>
        </w:rPr>
        <w:t>高達97.</w:t>
      </w:r>
      <w:r w:rsidR="00C6488B">
        <w:rPr>
          <w:rFonts w:ascii="標楷體" w:hAnsi="標楷體"/>
          <w:bCs/>
        </w:rPr>
        <w:t>4%</w:t>
      </w:r>
      <w:r w:rsidR="00C6488B">
        <w:rPr>
          <w:rFonts w:ascii="標楷體" w:hAnsi="標楷體" w:hint="eastAsia"/>
          <w:bCs/>
        </w:rPr>
        <w:t>，顯示保訓會</w:t>
      </w:r>
      <w:r w:rsidR="00851A0D">
        <w:rPr>
          <w:rFonts w:ascii="標楷體" w:hAnsi="標楷體" w:hint="eastAsia"/>
          <w:bCs/>
        </w:rPr>
        <w:t>審議</w:t>
      </w:r>
      <w:r w:rsidR="00751728" w:rsidRPr="005F1C44">
        <w:rPr>
          <w:rFonts w:ascii="標楷體" w:hAnsi="標楷體" w:hint="eastAsia"/>
          <w:bCs/>
        </w:rPr>
        <w:t>嚴謹</w:t>
      </w:r>
      <w:r w:rsidR="00C6488B">
        <w:rPr>
          <w:rFonts w:ascii="標楷體" w:hAnsi="標楷體" w:hint="eastAsia"/>
          <w:bCs/>
        </w:rPr>
        <w:t>並具一致性</w:t>
      </w:r>
      <w:r w:rsidR="005F1C44" w:rsidRPr="005F1C44">
        <w:rPr>
          <w:rFonts w:ascii="標楷體" w:hAnsi="標楷體" w:hint="eastAsia"/>
          <w:bCs/>
        </w:rPr>
        <w:t>，</w:t>
      </w:r>
      <w:r w:rsidR="00C6488B">
        <w:rPr>
          <w:rFonts w:ascii="標楷體" w:hAnsi="標楷體" w:hint="eastAsia"/>
          <w:bCs/>
        </w:rPr>
        <w:t>值得</w:t>
      </w:r>
      <w:r w:rsidR="005F1C44" w:rsidRPr="005F1C44">
        <w:rPr>
          <w:rFonts w:ascii="標楷體" w:hAnsi="標楷體" w:hint="eastAsia"/>
          <w:bCs/>
        </w:rPr>
        <w:t>肯定</w:t>
      </w:r>
      <w:r w:rsidRPr="005F1C44">
        <w:rPr>
          <w:rFonts w:ascii="標楷體" w:hAnsi="標楷體" w:hint="eastAsia"/>
          <w:bCs/>
        </w:rPr>
        <w:t>。</w:t>
      </w:r>
      <w:r w:rsidR="008A4331">
        <w:rPr>
          <w:rFonts w:ascii="標楷體" w:hAnsi="標楷體" w:hint="eastAsia"/>
          <w:bCs/>
        </w:rPr>
        <w:t>前</w:t>
      </w:r>
      <w:r w:rsidR="00C6488B">
        <w:rPr>
          <w:rFonts w:ascii="標楷體" w:hAnsi="標楷體" w:hint="eastAsia"/>
          <w:bCs/>
        </w:rPr>
        <w:t>開77件</w:t>
      </w:r>
      <w:r w:rsidR="00751728">
        <w:rPr>
          <w:rFonts w:ascii="標楷體" w:hAnsi="標楷體" w:hint="eastAsia"/>
          <w:bCs/>
        </w:rPr>
        <w:t>保障事件</w:t>
      </w:r>
      <w:r w:rsidR="00C6488B">
        <w:rPr>
          <w:rFonts w:ascii="標楷體" w:hAnsi="標楷體" w:hint="eastAsia"/>
          <w:bCs/>
        </w:rPr>
        <w:t>，向行政法院提起行政訴訟經判決撤銷</w:t>
      </w:r>
      <w:r w:rsidR="00851A0D">
        <w:rPr>
          <w:rFonts w:ascii="標楷體" w:hAnsi="標楷體" w:hint="eastAsia"/>
          <w:bCs/>
        </w:rPr>
        <w:t>計5件</w:t>
      </w:r>
      <w:r w:rsidR="00C6488B">
        <w:rPr>
          <w:rFonts w:ascii="標楷體" w:hAnsi="標楷體" w:hint="eastAsia"/>
          <w:bCs/>
        </w:rPr>
        <w:t>，撤銷率約23.8%</w:t>
      </w:r>
      <w:r w:rsidR="00D36456">
        <w:rPr>
          <w:rFonts w:ascii="標楷體" w:hAnsi="標楷體" w:hint="eastAsia"/>
          <w:bCs/>
        </w:rPr>
        <w:t>，保訓會宜正視以對</w:t>
      </w:r>
      <w:r w:rsidR="00C6488B">
        <w:rPr>
          <w:rFonts w:ascii="標楷體" w:hAnsi="標楷體" w:hint="eastAsia"/>
          <w:bCs/>
        </w:rPr>
        <w:t>。</w:t>
      </w:r>
      <w:r w:rsidR="008109EC">
        <w:rPr>
          <w:rFonts w:ascii="標楷體" w:hAnsi="標楷體" w:hint="eastAsia"/>
          <w:bCs/>
        </w:rPr>
        <w:t>行政</w:t>
      </w:r>
      <w:r w:rsidR="008462FE">
        <w:rPr>
          <w:rFonts w:ascii="標楷體" w:hAnsi="標楷體" w:hint="eastAsia"/>
          <w:bCs/>
        </w:rPr>
        <w:t>與</w:t>
      </w:r>
      <w:r w:rsidR="008109EC">
        <w:rPr>
          <w:rFonts w:ascii="標楷體" w:hAnsi="標楷體" w:hint="eastAsia"/>
          <w:bCs/>
        </w:rPr>
        <w:t>司法</w:t>
      </w:r>
      <w:r w:rsidR="00C6488B">
        <w:rPr>
          <w:rFonts w:ascii="標楷體" w:hAnsi="標楷體" w:hint="eastAsia"/>
          <w:bCs/>
        </w:rPr>
        <w:t>本</w:t>
      </w:r>
      <w:r w:rsidR="008109EC">
        <w:rPr>
          <w:rFonts w:ascii="標楷體" w:hAnsi="標楷體" w:hint="eastAsia"/>
          <w:bCs/>
        </w:rPr>
        <w:t>可就</w:t>
      </w:r>
      <w:r w:rsidR="00C6488B">
        <w:rPr>
          <w:rFonts w:ascii="標楷體" w:hAnsi="標楷體" w:hint="eastAsia"/>
          <w:bCs/>
        </w:rPr>
        <w:t>公共利益、行政效能及法益的需要等</w:t>
      </w:r>
      <w:r w:rsidR="00751728">
        <w:rPr>
          <w:rFonts w:ascii="標楷體" w:hAnsi="標楷體" w:hint="eastAsia"/>
          <w:bCs/>
        </w:rPr>
        <w:t>面向</w:t>
      </w:r>
      <w:r w:rsidR="006540BB">
        <w:rPr>
          <w:rFonts w:ascii="標楷體" w:hAnsi="標楷體" w:hint="eastAsia"/>
          <w:bCs/>
        </w:rPr>
        <w:t>進行</w:t>
      </w:r>
      <w:r w:rsidR="008109EC">
        <w:rPr>
          <w:rFonts w:ascii="標楷體" w:hAnsi="標楷體" w:hint="eastAsia"/>
          <w:bCs/>
        </w:rPr>
        <w:t>考量，</w:t>
      </w:r>
      <w:r w:rsidR="00252A16">
        <w:rPr>
          <w:rFonts w:ascii="標楷體" w:hAnsi="標楷體" w:hint="eastAsia"/>
          <w:bCs/>
        </w:rPr>
        <w:t>我們</w:t>
      </w:r>
      <w:r w:rsidR="00851A0D">
        <w:rPr>
          <w:rFonts w:ascii="標楷體" w:hAnsi="標楷體" w:hint="eastAsia"/>
          <w:bCs/>
        </w:rPr>
        <w:t>尊重</w:t>
      </w:r>
      <w:r w:rsidR="008A4331">
        <w:rPr>
          <w:rFonts w:ascii="標楷體" w:hAnsi="標楷體" w:hint="eastAsia"/>
          <w:bCs/>
        </w:rPr>
        <w:t>司法</w:t>
      </w:r>
      <w:r w:rsidR="008462FE">
        <w:rPr>
          <w:rFonts w:ascii="標楷體" w:hAnsi="標楷體" w:hint="eastAsia"/>
          <w:bCs/>
        </w:rPr>
        <w:t>裁判</w:t>
      </w:r>
      <w:r w:rsidR="00851A0D">
        <w:rPr>
          <w:rFonts w:ascii="標楷體" w:hAnsi="標楷體" w:hint="eastAsia"/>
          <w:bCs/>
        </w:rPr>
        <w:t>，</w:t>
      </w:r>
      <w:r w:rsidR="006540BB">
        <w:rPr>
          <w:rFonts w:ascii="標楷體" w:hAnsi="標楷體" w:hint="eastAsia"/>
          <w:bCs/>
        </w:rPr>
        <w:t>保訓</w:t>
      </w:r>
      <w:r w:rsidR="008109EC">
        <w:rPr>
          <w:rFonts w:ascii="標楷體" w:hAnsi="標楷體" w:hint="eastAsia"/>
          <w:bCs/>
        </w:rPr>
        <w:t>會</w:t>
      </w:r>
      <w:r w:rsidR="00252A16">
        <w:rPr>
          <w:rFonts w:ascii="標楷體" w:hAnsi="標楷體" w:hint="eastAsia"/>
          <w:bCs/>
        </w:rPr>
        <w:t>應</w:t>
      </w:r>
      <w:r w:rsidR="007D5C40" w:rsidRPr="009746A4">
        <w:rPr>
          <w:rFonts w:ascii="標楷體" w:hAnsi="標楷體" w:hint="eastAsia"/>
          <w:bCs/>
        </w:rPr>
        <w:t>重視司法實務</w:t>
      </w:r>
      <w:r w:rsidR="008A4331">
        <w:rPr>
          <w:rFonts w:ascii="標楷體" w:hAnsi="標楷體" w:hint="eastAsia"/>
          <w:bCs/>
        </w:rPr>
        <w:t>的</w:t>
      </w:r>
      <w:r w:rsidR="007D5C40" w:rsidRPr="009746A4">
        <w:rPr>
          <w:rFonts w:ascii="標楷體" w:hAnsi="標楷體" w:hint="eastAsia"/>
          <w:bCs/>
        </w:rPr>
        <w:t>通案見解，</w:t>
      </w:r>
      <w:r w:rsidR="008A4331">
        <w:rPr>
          <w:rFonts w:ascii="標楷體" w:hAnsi="標楷體" w:hint="eastAsia"/>
          <w:bCs/>
        </w:rPr>
        <w:t>審視行政</w:t>
      </w:r>
      <w:r w:rsidR="007D5C40" w:rsidRPr="009746A4">
        <w:rPr>
          <w:rFonts w:ascii="標楷體" w:hAnsi="標楷體" w:hint="eastAsia"/>
          <w:bCs/>
        </w:rPr>
        <w:t>程序</w:t>
      </w:r>
      <w:r w:rsidR="008A4331">
        <w:rPr>
          <w:rFonts w:ascii="標楷體" w:hAnsi="標楷體" w:hint="eastAsia"/>
          <w:bCs/>
        </w:rPr>
        <w:t>是否完備</w:t>
      </w:r>
      <w:r w:rsidR="007D5C40">
        <w:rPr>
          <w:rFonts w:ascii="標楷體" w:hAnsi="標楷體" w:hint="eastAsia"/>
          <w:bCs/>
        </w:rPr>
        <w:t>，並</w:t>
      </w:r>
      <w:r w:rsidR="008109EC">
        <w:rPr>
          <w:rFonts w:ascii="標楷體" w:hAnsi="標楷體" w:hint="eastAsia"/>
          <w:bCs/>
        </w:rPr>
        <w:t>將</w:t>
      </w:r>
      <w:r w:rsidR="006540BB">
        <w:rPr>
          <w:rFonts w:ascii="標楷體" w:hAnsi="標楷體" w:hint="eastAsia"/>
          <w:bCs/>
        </w:rPr>
        <w:t>相關</w:t>
      </w:r>
      <w:r w:rsidR="008109EC">
        <w:rPr>
          <w:rFonts w:ascii="標楷體" w:hAnsi="標楷體" w:hint="eastAsia"/>
          <w:bCs/>
        </w:rPr>
        <w:t>個</w:t>
      </w:r>
      <w:r w:rsidR="008109EC" w:rsidRPr="009746A4">
        <w:rPr>
          <w:rFonts w:ascii="標楷體" w:hAnsi="標楷體" w:hint="eastAsia"/>
          <w:bCs/>
        </w:rPr>
        <w:t>案</w:t>
      </w:r>
      <w:r w:rsidR="008A4331">
        <w:rPr>
          <w:rFonts w:ascii="標楷體" w:hAnsi="標楷體" w:hint="eastAsia"/>
          <w:bCs/>
        </w:rPr>
        <w:t>製</w:t>
      </w:r>
      <w:r w:rsidR="006540BB" w:rsidRPr="009746A4">
        <w:rPr>
          <w:rFonts w:ascii="標楷體" w:hAnsi="標楷體" w:hint="eastAsia"/>
          <w:bCs/>
        </w:rPr>
        <w:t>作</w:t>
      </w:r>
      <w:r w:rsidR="008A4331">
        <w:rPr>
          <w:rFonts w:ascii="標楷體" w:hAnsi="標楷體" w:hint="eastAsia"/>
          <w:bCs/>
        </w:rPr>
        <w:t>成</w:t>
      </w:r>
      <w:r w:rsidR="006540BB" w:rsidRPr="009746A4">
        <w:rPr>
          <w:rFonts w:ascii="標楷體" w:hAnsi="標楷體" w:hint="eastAsia"/>
          <w:bCs/>
        </w:rPr>
        <w:t>教案，</w:t>
      </w:r>
      <w:r w:rsidR="008462FE">
        <w:rPr>
          <w:rFonts w:ascii="標楷體" w:hAnsi="標楷體" w:hint="eastAsia"/>
          <w:bCs/>
        </w:rPr>
        <w:t>適時向</w:t>
      </w:r>
      <w:r w:rsidR="007D5C40" w:rsidRPr="009746A4">
        <w:rPr>
          <w:rFonts w:ascii="標楷體" w:hAnsi="標楷體" w:hint="eastAsia"/>
          <w:bCs/>
        </w:rPr>
        <w:t>行政機關宣導</w:t>
      </w:r>
      <w:r w:rsidR="00E6504C" w:rsidRPr="009746A4">
        <w:rPr>
          <w:rFonts w:ascii="標楷體" w:hAnsi="標楷體" w:hint="eastAsia"/>
          <w:bCs/>
        </w:rPr>
        <w:t>。至於</w:t>
      </w:r>
      <w:proofErr w:type="gramStart"/>
      <w:r w:rsidR="008462FE">
        <w:rPr>
          <w:rFonts w:ascii="Arial" w:hAnsi="Arial" w:cs="Arial" w:hint="eastAsia"/>
          <w:color w:val="111111"/>
          <w:shd w:val="clear" w:color="auto" w:fill="FFFFFF"/>
        </w:rPr>
        <w:t>臺</w:t>
      </w:r>
      <w:proofErr w:type="gramEnd"/>
      <w:r w:rsidR="009746A4" w:rsidRPr="009746A4">
        <w:rPr>
          <w:rFonts w:ascii="Arial" w:hAnsi="Arial" w:cs="Arial"/>
          <w:color w:val="111111"/>
          <w:shd w:val="clear" w:color="auto" w:fill="FFFFFF"/>
        </w:rPr>
        <w:t>北高等行政法院</w:t>
      </w:r>
      <w:r w:rsidR="00694E11" w:rsidRPr="009746A4">
        <w:rPr>
          <w:rFonts w:ascii="Arial" w:hAnsi="Arial" w:cs="Arial"/>
          <w:color w:val="111111"/>
          <w:shd w:val="clear" w:color="auto" w:fill="FFFFFF"/>
        </w:rPr>
        <w:t>聲請大法官解釋</w:t>
      </w:r>
      <w:r w:rsidR="00D36456">
        <w:rPr>
          <w:rFonts w:ascii="Arial" w:hAnsi="Arial" w:cs="Arial" w:hint="eastAsia"/>
          <w:color w:val="111111"/>
          <w:shd w:val="clear" w:color="auto" w:fill="FFFFFF"/>
        </w:rPr>
        <w:t>有關</w:t>
      </w:r>
      <w:r w:rsidR="00BA005C" w:rsidRPr="009746A4">
        <w:rPr>
          <w:rFonts w:ascii="標楷體" w:hAnsi="標楷體" w:hint="eastAsia"/>
          <w:bCs/>
        </w:rPr>
        <w:t>公務人員考績丁等</w:t>
      </w:r>
      <w:r w:rsidR="00BA005C">
        <w:rPr>
          <w:rFonts w:ascii="標楷體" w:hAnsi="標楷體" w:hint="eastAsia"/>
          <w:bCs/>
        </w:rPr>
        <w:t>可否</w:t>
      </w:r>
      <w:r w:rsidR="00BA005C" w:rsidRPr="009746A4">
        <w:rPr>
          <w:rFonts w:ascii="Arial" w:hAnsi="Arial" w:cs="Arial"/>
          <w:color w:val="111111"/>
          <w:shd w:val="clear" w:color="auto" w:fill="FFFFFF"/>
        </w:rPr>
        <w:t>免職</w:t>
      </w:r>
      <w:r w:rsidR="00603530">
        <w:rPr>
          <w:rFonts w:ascii="Arial" w:hAnsi="Arial" w:cs="Arial" w:hint="eastAsia"/>
          <w:color w:val="111111"/>
          <w:shd w:val="clear" w:color="auto" w:fill="FFFFFF"/>
        </w:rPr>
        <w:t>一案</w:t>
      </w:r>
      <w:r w:rsidR="008109EC" w:rsidRPr="009746A4">
        <w:rPr>
          <w:rFonts w:ascii="標楷體" w:hAnsi="標楷體" w:hint="eastAsia"/>
          <w:bCs/>
        </w:rPr>
        <w:t>，</w:t>
      </w:r>
      <w:r w:rsidR="00E6504C" w:rsidRPr="009746A4">
        <w:rPr>
          <w:rFonts w:ascii="標楷體" w:hAnsi="標楷體" w:hint="eastAsia"/>
          <w:bCs/>
        </w:rPr>
        <w:t>本院</w:t>
      </w:r>
      <w:r w:rsidR="008109EC" w:rsidRPr="009746A4">
        <w:rPr>
          <w:rFonts w:ascii="標楷體" w:hAnsi="標楷體" w:hint="eastAsia"/>
          <w:bCs/>
        </w:rPr>
        <w:t>應</w:t>
      </w:r>
      <w:r w:rsidR="009746A4">
        <w:rPr>
          <w:rFonts w:ascii="標楷體" w:hAnsi="標楷體" w:hint="eastAsia"/>
          <w:bCs/>
        </w:rPr>
        <w:t>持續</w:t>
      </w:r>
      <w:r w:rsidR="008109EC" w:rsidRPr="009746A4">
        <w:rPr>
          <w:rFonts w:ascii="標楷體" w:hAnsi="標楷體" w:hint="eastAsia"/>
          <w:bCs/>
        </w:rPr>
        <w:t>關注此議題</w:t>
      </w:r>
      <w:r w:rsidR="009746A4">
        <w:rPr>
          <w:rFonts w:ascii="標楷體" w:hAnsi="標楷體" w:hint="eastAsia"/>
          <w:bCs/>
        </w:rPr>
        <w:t>之</w:t>
      </w:r>
      <w:r w:rsidR="008462FE">
        <w:rPr>
          <w:rFonts w:ascii="標楷體" w:hAnsi="標楷體" w:hint="eastAsia"/>
          <w:bCs/>
        </w:rPr>
        <w:t>後續</w:t>
      </w:r>
      <w:r w:rsidR="009746A4">
        <w:rPr>
          <w:rFonts w:ascii="標楷體" w:hAnsi="標楷體" w:hint="eastAsia"/>
          <w:bCs/>
        </w:rPr>
        <w:t>發展</w:t>
      </w:r>
      <w:r w:rsidR="00E6504C" w:rsidRPr="009746A4">
        <w:rPr>
          <w:rFonts w:ascii="標楷體" w:hAnsi="標楷體" w:hint="eastAsia"/>
          <w:bCs/>
        </w:rPr>
        <w:t>。</w:t>
      </w:r>
    </w:p>
    <w:p w14:paraId="2E63F411" w14:textId="44A5F08C" w:rsidR="008109EC" w:rsidRPr="00B6162E" w:rsidRDefault="008109EC" w:rsidP="008109EC">
      <w:pPr>
        <w:pStyle w:val="30"/>
        <w:overflowPunct w:val="0"/>
        <w:spacing w:line="460" w:lineRule="exact"/>
        <w:ind w:leftChars="188" w:left="959" w:hangingChars="100" w:hanging="320"/>
        <w:rPr>
          <w:rFonts w:ascii="標楷體" w:hAnsi="標楷體"/>
        </w:rPr>
      </w:pPr>
      <w:proofErr w:type="gramStart"/>
      <w:r w:rsidRPr="00293D64">
        <w:rPr>
          <w:rFonts w:ascii="標楷體" w:hAnsi="標楷體" w:hint="eastAsia"/>
          <w:b/>
          <w:bCs/>
        </w:rPr>
        <w:t>郝</w:t>
      </w:r>
      <w:proofErr w:type="gramEnd"/>
      <w:r w:rsidRPr="00293D64">
        <w:rPr>
          <w:rFonts w:ascii="標楷體" w:hAnsi="標楷體" w:hint="eastAsia"/>
          <w:b/>
          <w:bCs/>
        </w:rPr>
        <w:t>主任委員培芝</w:t>
      </w:r>
      <w:r>
        <w:rPr>
          <w:rFonts w:ascii="標楷體" w:hAnsi="標楷體" w:hint="eastAsia"/>
          <w:b/>
          <w:bCs/>
        </w:rPr>
        <w:t>、周部長志宏</w:t>
      </w:r>
      <w:r w:rsidRPr="007E031B">
        <w:rPr>
          <w:rFonts w:ascii="標楷體" w:hAnsi="標楷體" w:hint="eastAsia"/>
          <w:b/>
        </w:rPr>
        <w:t>補充報告：</w:t>
      </w:r>
      <w:r w:rsidRPr="007E031B">
        <w:rPr>
          <w:rFonts w:ascii="標楷體" w:hAnsi="標楷體" w:hint="eastAsia"/>
        </w:rPr>
        <w:t>對</w:t>
      </w:r>
      <w:r>
        <w:rPr>
          <w:rFonts w:ascii="標楷體" w:hAnsi="標楷體" w:hint="eastAsia"/>
        </w:rPr>
        <w:t>院長及</w:t>
      </w:r>
      <w:r w:rsidRPr="007E031B">
        <w:rPr>
          <w:rFonts w:ascii="標楷體" w:hAnsi="標楷體" w:hint="eastAsia"/>
        </w:rPr>
        <w:t>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4C1744A7" w14:textId="3A7B63BE" w:rsidR="00DB18D8" w:rsidRDefault="00E6504C" w:rsidP="00DB18D8">
      <w:pPr>
        <w:pStyle w:val="2"/>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00DB18D8" w:rsidRPr="002008CA">
        <w:rPr>
          <w:rFonts w:ascii="標楷體" w:hAnsi="標楷體" w:hint="eastAsia"/>
          <w:b/>
        </w:rPr>
        <w:t>決定：</w:t>
      </w:r>
      <w:proofErr w:type="gramStart"/>
      <w:r w:rsidR="00DB18D8" w:rsidRPr="00C32598">
        <w:rPr>
          <w:rFonts w:ascii="標楷體" w:hAnsi="標楷體" w:hint="eastAsia"/>
          <w:bCs/>
        </w:rPr>
        <w:t>洽悉</w:t>
      </w:r>
      <w:r w:rsidR="00DB18D8" w:rsidRPr="00FC5235">
        <w:rPr>
          <w:rFonts w:ascii="標楷體" w:hAnsi="標楷體" w:hint="eastAsia"/>
        </w:rPr>
        <w:t>。</w:t>
      </w:r>
      <w:proofErr w:type="gramEnd"/>
      <w:r w:rsidR="00DB18D8" w:rsidRPr="002008CA">
        <w:rPr>
          <w:rFonts w:ascii="標楷體" w:hAnsi="標楷體" w:cs="Arial"/>
        </w:rPr>
        <w:t xml:space="preserve"> </w:t>
      </w:r>
    </w:p>
    <w:p w14:paraId="33B1A990" w14:textId="77777777" w:rsidR="00DB18D8" w:rsidRDefault="00DB18D8" w:rsidP="00DB18D8">
      <w:pPr>
        <w:pStyle w:val="30"/>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Pr>
          <w:rFonts w:ascii="標楷體" w:hAnsi="標楷體" w:hint="eastAsia"/>
          <w:color w:val="000000" w:themeColor="text1"/>
        </w:rPr>
        <w:t>五、</w:t>
      </w:r>
      <w:r w:rsidRPr="00BB03E1">
        <w:rPr>
          <w:rFonts w:ascii="標楷體" w:hAnsi="標楷體"/>
        </w:rPr>
        <w:t>臨時報告</w:t>
      </w:r>
      <w:r w:rsidRPr="00D00091">
        <w:rPr>
          <w:rFonts w:ascii="標楷體" w:hAnsi="標楷體" w:hint="eastAsia"/>
          <w:color w:val="000000" w:themeColor="text1"/>
        </w:rPr>
        <w:t>（</w:t>
      </w:r>
      <w:r>
        <w:rPr>
          <w:rFonts w:ascii="標楷體" w:hAnsi="標楷體"/>
          <w:color w:val="000000" w:themeColor="text1"/>
        </w:rPr>
        <w:t>無</w:t>
      </w:r>
      <w:r w:rsidRPr="00D00091">
        <w:rPr>
          <w:rFonts w:ascii="標楷體" w:hAnsi="標楷體" w:hint="eastAsia"/>
          <w:color w:val="000000" w:themeColor="text1"/>
        </w:rPr>
        <w:t>）</w:t>
      </w:r>
    </w:p>
    <w:p w14:paraId="41C2CC8F" w14:textId="77777777" w:rsidR="00DB18D8" w:rsidRPr="000F76A1" w:rsidRDefault="00DB18D8" w:rsidP="00DB18D8">
      <w:pPr>
        <w:pStyle w:val="30"/>
        <w:overflowPunct w:val="0"/>
        <w:spacing w:line="460" w:lineRule="exact"/>
        <w:ind w:left="992" w:hangingChars="310" w:hanging="992"/>
        <w:rPr>
          <w:rFonts w:ascii="標楷體" w:hAnsi="標楷體" w:cs="Arial"/>
          <w:color w:val="000000"/>
        </w:rPr>
      </w:pPr>
      <w:r>
        <w:rPr>
          <w:rFonts w:ascii="標楷體" w:hAnsi="標楷體" w:hint="eastAsia"/>
          <w:color w:val="000000" w:themeColor="text1"/>
        </w:rPr>
        <w:t xml:space="preserve">     </w:t>
      </w:r>
    </w:p>
    <w:p w14:paraId="692E5C38" w14:textId="77777777"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14:paraId="3294BB1E" w14:textId="567D0BC0" w:rsidR="00DB18D8" w:rsidRDefault="00F53842" w:rsidP="00F53842">
      <w:pPr>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001A714F" w:rsidRPr="00A64CDB">
        <w:rPr>
          <w:rFonts w:ascii="標楷體" w:hAnsi="標楷體" w:hint="eastAsia"/>
          <w:color w:val="000000" w:themeColor="text1"/>
          <w:sz w:val="32"/>
          <w:szCs w:val="32"/>
        </w:rPr>
        <w:t>本院</w:t>
      </w:r>
      <w:proofErr w:type="gramStart"/>
      <w:r w:rsidR="001A714F" w:rsidRPr="00A64CDB">
        <w:rPr>
          <w:rFonts w:ascii="標楷體" w:hAnsi="標楷體" w:hint="eastAsia"/>
          <w:color w:val="000000" w:themeColor="text1"/>
          <w:sz w:val="32"/>
          <w:szCs w:val="32"/>
        </w:rPr>
        <w:t>第三組案陳</w:t>
      </w:r>
      <w:proofErr w:type="gramEnd"/>
      <w:r w:rsidR="001A714F" w:rsidRPr="00A64CDB">
        <w:rPr>
          <w:rFonts w:ascii="標楷體" w:hAnsi="標楷體" w:hint="eastAsia"/>
          <w:color w:val="000000" w:themeColor="text1"/>
          <w:sz w:val="32"/>
          <w:szCs w:val="32"/>
        </w:rPr>
        <w:t>「考試院</w:t>
      </w:r>
      <w:proofErr w:type="gramStart"/>
      <w:r w:rsidR="001A714F" w:rsidRPr="00A64CDB">
        <w:rPr>
          <w:rFonts w:ascii="標楷體" w:hAnsi="標楷體" w:hint="eastAsia"/>
          <w:color w:val="000000" w:themeColor="text1"/>
          <w:sz w:val="32"/>
          <w:szCs w:val="32"/>
        </w:rPr>
        <w:t>112</w:t>
      </w:r>
      <w:proofErr w:type="gramEnd"/>
      <w:r w:rsidR="001A714F" w:rsidRPr="00A64CDB">
        <w:rPr>
          <w:rFonts w:ascii="標楷體" w:hAnsi="標楷體" w:hint="eastAsia"/>
          <w:color w:val="000000" w:themeColor="text1"/>
          <w:sz w:val="32"/>
          <w:szCs w:val="32"/>
        </w:rPr>
        <w:t>年度施政計畫草案」一案，請討論</w:t>
      </w:r>
      <w:r w:rsidR="00DB18D8" w:rsidRPr="00DD3C6C">
        <w:rPr>
          <w:rFonts w:ascii="標楷體" w:hAnsi="標楷體" w:hint="eastAsia"/>
          <w:spacing w:val="-4"/>
          <w:sz w:val="32"/>
          <w:szCs w:val="32"/>
        </w:rPr>
        <w:t>。</w:t>
      </w:r>
    </w:p>
    <w:p w14:paraId="0EDB4186" w14:textId="18119397" w:rsidR="00DB18D8" w:rsidRDefault="00DB18D8" w:rsidP="00DB18D8">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F53842">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1A714F" w:rsidRPr="001A714F">
        <w:rPr>
          <w:rFonts w:ascii="標楷體" w:hAnsi="標楷體" w:hint="eastAsia"/>
          <w:sz w:val="32"/>
          <w:szCs w:val="32"/>
        </w:rPr>
        <w:t>照案</w:t>
      </w:r>
      <w:r w:rsidR="000019D3">
        <w:rPr>
          <w:rFonts w:ascii="標楷體" w:hAnsi="標楷體" w:hint="eastAsia"/>
          <w:sz w:val="32"/>
          <w:szCs w:val="32"/>
        </w:rPr>
        <w:t>修正</w:t>
      </w:r>
      <w:r w:rsidR="001A714F" w:rsidRPr="001A714F">
        <w:rPr>
          <w:rFonts w:ascii="標楷體" w:hAnsi="標楷體" w:hint="eastAsia"/>
          <w:sz w:val="32"/>
          <w:szCs w:val="32"/>
        </w:rPr>
        <w:t>通過</w:t>
      </w:r>
      <w:r w:rsidR="002E5BF7">
        <w:rPr>
          <w:rFonts w:ascii="標楷體" w:hAnsi="標楷體" w:hint="eastAsia"/>
          <w:sz w:val="32"/>
          <w:szCs w:val="32"/>
        </w:rPr>
        <w:t>，並授權部會及院三組</w:t>
      </w:r>
      <w:r w:rsidR="000019D3">
        <w:rPr>
          <w:rFonts w:ascii="標楷體" w:hAnsi="標楷體" w:hint="eastAsia"/>
          <w:sz w:val="32"/>
          <w:szCs w:val="32"/>
        </w:rPr>
        <w:t>調整</w:t>
      </w:r>
      <w:r w:rsidR="002E5BF7">
        <w:rPr>
          <w:rFonts w:ascii="標楷體" w:hAnsi="標楷體" w:hint="eastAsia"/>
          <w:sz w:val="32"/>
          <w:szCs w:val="32"/>
        </w:rPr>
        <w:t>文字。</w:t>
      </w:r>
      <w:r w:rsidR="00971EC8">
        <w:rPr>
          <w:rFonts w:ascii="標楷體" w:hAnsi="標楷體"/>
          <w:sz w:val="32"/>
          <w:szCs w:val="32"/>
        </w:rPr>
        <w:t xml:space="preserve"> </w:t>
      </w:r>
    </w:p>
    <w:p w14:paraId="325E89ED" w14:textId="1B1706FC" w:rsidR="00F53842" w:rsidRDefault="00F53842" w:rsidP="00F53842">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001A714F" w:rsidRPr="00E92443">
        <w:rPr>
          <w:rFonts w:ascii="標楷體" w:hAnsi="標楷體" w:hint="eastAsia"/>
          <w:sz w:val="32"/>
          <w:szCs w:val="32"/>
        </w:rPr>
        <w:t>考選</w:t>
      </w:r>
      <w:proofErr w:type="gramStart"/>
      <w:r w:rsidR="001A714F" w:rsidRPr="00E92443">
        <w:rPr>
          <w:rFonts w:ascii="標楷體" w:hAnsi="標楷體" w:hint="eastAsia"/>
          <w:sz w:val="32"/>
          <w:szCs w:val="32"/>
        </w:rPr>
        <w:t>部函陳</w:t>
      </w:r>
      <w:proofErr w:type="gramEnd"/>
      <w:r w:rsidR="001A714F" w:rsidRPr="00E92443">
        <w:rPr>
          <w:rFonts w:ascii="標楷體" w:hAnsi="標楷體" w:hint="eastAsia"/>
          <w:sz w:val="32"/>
          <w:szCs w:val="32"/>
        </w:rPr>
        <w:t>公務人員高等考試二級考試規則第7條、第11條及第2條附表一、第4條附表二修正草案一案</w:t>
      </w:r>
      <w:r w:rsidR="001A714F">
        <w:rPr>
          <w:rFonts w:ascii="標楷體" w:hAnsi="標楷體" w:hint="eastAsia"/>
          <w:sz w:val="32"/>
          <w:szCs w:val="32"/>
        </w:rPr>
        <w:t>，請討論</w:t>
      </w:r>
      <w:r>
        <w:rPr>
          <w:rFonts w:ascii="標楷體" w:hAnsi="標楷體" w:hint="eastAsia"/>
          <w:sz w:val="32"/>
          <w:szCs w:val="32"/>
        </w:rPr>
        <w:t>。</w:t>
      </w:r>
    </w:p>
    <w:p w14:paraId="1C836448" w14:textId="2D137E91" w:rsidR="00F53842" w:rsidRDefault="00F53842" w:rsidP="003413E3">
      <w:pPr>
        <w:kinsoku w:val="0"/>
        <w:overflowPunct w:val="0"/>
        <w:spacing w:line="460" w:lineRule="exact"/>
        <w:ind w:left="1419" w:hangingChars="443" w:hanging="1419"/>
        <w:jc w:val="both"/>
        <w:textAlignment w:val="baseline"/>
        <w:rPr>
          <w:rFonts w:ascii="標楷體" w:hAnsi="標楷體"/>
          <w:sz w:val="32"/>
          <w:szCs w:val="32"/>
        </w:rPr>
      </w:pPr>
      <w:r>
        <w:rPr>
          <w:rFonts w:ascii="標楷體" w:hAnsi="標楷體" w:hint="eastAsia"/>
          <w:b/>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proofErr w:type="gramStart"/>
      <w:r w:rsidR="001A714F" w:rsidRPr="001A714F">
        <w:rPr>
          <w:rFonts w:ascii="標楷體" w:hAnsi="標楷體" w:hint="eastAsia"/>
          <w:sz w:val="32"/>
          <w:szCs w:val="32"/>
        </w:rPr>
        <w:t>照部擬及</w:t>
      </w:r>
      <w:proofErr w:type="gramEnd"/>
      <w:r w:rsidR="001A714F" w:rsidRPr="001A714F">
        <w:rPr>
          <w:rFonts w:ascii="標楷體" w:hAnsi="標楷體" w:hint="eastAsia"/>
          <w:sz w:val="32"/>
          <w:szCs w:val="32"/>
        </w:rPr>
        <w:t>院一組意見通過</w:t>
      </w:r>
      <w:r w:rsidRPr="00817962">
        <w:rPr>
          <w:rFonts w:ascii="標楷體" w:hAnsi="標楷體" w:hint="eastAsia"/>
          <w:sz w:val="32"/>
          <w:szCs w:val="32"/>
        </w:rPr>
        <w:t>。</w:t>
      </w:r>
    </w:p>
    <w:p w14:paraId="5A251458" w14:textId="77777777" w:rsidR="00DB18D8" w:rsidRPr="00BB03E1"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lastRenderedPageBreak/>
        <w:t>參</w:t>
      </w:r>
      <w:r w:rsidRPr="00BB03E1">
        <w:rPr>
          <w:rFonts w:ascii="標楷體" w:hAnsi="標楷體"/>
        </w:rPr>
        <w:t>、臨時動議</w:t>
      </w:r>
      <w:r w:rsidRPr="00BB03E1">
        <w:rPr>
          <w:rFonts w:ascii="標楷體" w:hAnsi="標楷體" w:hint="eastAsia"/>
        </w:rPr>
        <w:t xml:space="preserve">   </w:t>
      </w:r>
    </w:p>
    <w:p w14:paraId="31901F0F" w14:textId="18B60C2F" w:rsidR="00A272D4" w:rsidRPr="00971EAA" w:rsidRDefault="00A272D4" w:rsidP="003D48DB">
      <w:pPr>
        <w:overflowPunct w:val="0"/>
        <w:spacing w:line="460" w:lineRule="exact"/>
        <w:ind w:leftChars="100" w:left="993" w:hangingChars="204" w:hanging="653"/>
        <w:jc w:val="both"/>
        <w:textAlignment w:val="baseline"/>
        <w:rPr>
          <w:rFonts w:ascii="標楷體" w:hAnsi="標楷體"/>
          <w:spacing w:val="-6"/>
          <w:sz w:val="32"/>
          <w:szCs w:val="32"/>
        </w:rPr>
      </w:pPr>
      <w:bookmarkStart w:id="1" w:name="_Hlk97034825"/>
      <w:r w:rsidRPr="00971EAA">
        <w:rPr>
          <w:rFonts w:ascii="標楷體" w:hAnsi="標楷體" w:hint="eastAsia"/>
          <w:sz w:val="32"/>
          <w:szCs w:val="32"/>
        </w:rPr>
        <w:t>一、</w:t>
      </w:r>
      <w:bookmarkStart w:id="2" w:name="_Hlk97539468"/>
      <w:proofErr w:type="gramStart"/>
      <w:r w:rsidR="003D48DB" w:rsidRPr="00971EAA">
        <w:rPr>
          <w:rFonts w:ascii="標楷體" w:hAnsi="標楷體"/>
          <w:sz w:val="32"/>
          <w:szCs w:val="32"/>
        </w:rPr>
        <w:t>考選部函請</w:t>
      </w:r>
      <w:proofErr w:type="gramEnd"/>
      <w:r w:rsidR="003D48DB" w:rsidRPr="00971EAA">
        <w:rPr>
          <w:rFonts w:ascii="標楷體" w:hAnsi="標楷體"/>
          <w:sz w:val="32"/>
          <w:szCs w:val="32"/>
        </w:rPr>
        <w:t>舉辦111年公務人員高等考試三級考試暨普通考試，並請同意</w:t>
      </w:r>
      <w:proofErr w:type="gramStart"/>
      <w:r w:rsidR="003D48DB" w:rsidRPr="00971EAA">
        <w:rPr>
          <w:rFonts w:ascii="標楷體" w:hAnsi="標楷體"/>
          <w:sz w:val="32"/>
          <w:szCs w:val="32"/>
        </w:rPr>
        <w:t>組設典試</w:t>
      </w:r>
      <w:proofErr w:type="gramEnd"/>
      <w:r w:rsidR="003D48DB" w:rsidRPr="00971EAA">
        <w:rPr>
          <w:rFonts w:ascii="標楷體" w:hAnsi="標楷體"/>
          <w:sz w:val="32"/>
          <w:szCs w:val="32"/>
        </w:rPr>
        <w:t>委員會</w:t>
      </w:r>
      <w:proofErr w:type="gramStart"/>
      <w:r w:rsidR="003D48DB" w:rsidRPr="00971EAA">
        <w:rPr>
          <w:rFonts w:ascii="標楷體" w:hAnsi="標楷體"/>
          <w:sz w:val="32"/>
          <w:szCs w:val="32"/>
        </w:rPr>
        <w:t>辦理典</w:t>
      </w:r>
      <w:proofErr w:type="gramEnd"/>
      <w:r w:rsidR="003D48DB" w:rsidRPr="00971EAA">
        <w:rPr>
          <w:rFonts w:ascii="標楷體" w:hAnsi="標楷體"/>
          <w:sz w:val="32"/>
          <w:szCs w:val="32"/>
        </w:rPr>
        <w:t>試事宜及</w:t>
      </w:r>
      <w:proofErr w:type="gramStart"/>
      <w:r w:rsidR="003D48DB" w:rsidRPr="00971EAA">
        <w:rPr>
          <w:rFonts w:ascii="標楷體" w:hAnsi="標楷體"/>
          <w:sz w:val="32"/>
          <w:szCs w:val="32"/>
        </w:rPr>
        <w:t>核提典</w:t>
      </w:r>
      <w:proofErr w:type="gramEnd"/>
      <w:r w:rsidR="003D48DB" w:rsidRPr="00971EAA">
        <w:rPr>
          <w:rFonts w:ascii="標楷體" w:hAnsi="標楷體"/>
          <w:sz w:val="32"/>
          <w:szCs w:val="32"/>
        </w:rPr>
        <w:t>試委員長一案</w:t>
      </w:r>
      <w:r w:rsidR="003D48DB" w:rsidRPr="00971EAA">
        <w:rPr>
          <w:rFonts w:ascii="標楷體" w:hAnsi="標楷體" w:hint="eastAsia"/>
          <w:color w:val="000000" w:themeColor="text1"/>
          <w:sz w:val="32"/>
          <w:szCs w:val="32"/>
        </w:rPr>
        <w:t>，請討論</w:t>
      </w:r>
      <w:r w:rsidRPr="00971EAA">
        <w:rPr>
          <w:rFonts w:ascii="標楷體" w:hAnsi="標楷體" w:hint="eastAsia"/>
          <w:color w:val="000000" w:themeColor="text1"/>
          <w:spacing w:val="-6"/>
          <w:sz w:val="32"/>
          <w:szCs w:val="32"/>
        </w:rPr>
        <w:t>。</w:t>
      </w:r>
      <w:bookmarkEnd w:id="2"/>
      <w:r w:rsidRPr="00971EAA">
        <w:rPr>
          <w:rFonts w:ascii="標楷體" w:hAnsi="標楷體" w:hint="eastAsia"/>
          <w:color w:val="000000" w:themeColor="text1"/>
          <w:spacing w:val="-6"/>
          <w:sz w:val="32"/>
          <w:szCs w:val="32"/>
        </w:rPr>
        <w:t xml:space="preserve"> </w:t>
      </w:r>
    </w:p>
    <w:p w14:paraId="7DBC8BE7" w14:textId="40F18894" w:rsidR="00A272D4" w:rsidRDefault="00A272D4" w:rsidP="00A272D4">
      <w:pPr>
        <w:kinsoku w:val="0"/>
        <w:overflowPunct w:val="0"/>
        <w:spacing w:line="460" w:lineRule="exact"/>
        <w:ind w:leftChars="89" w:left="559" w:hangingChars="80" w:hanging="256"/>
        <w:jc w:val="both"/>
        <w:textAlignment w:val="baseline"/>
        <w:rPr>
          <w:rFonts w:ascii="標楷體" w:hAnsi="標楷體"/>
          <w:bCs/>
          <w:sz w:val="32"/>
          <w:szCs w:val="32"/>
        </w:rPr>
      </w:pPr>
      <w:r w:rsidRPr="00971EAA">
        <w:rPr>
          <w:rFonts w:ascii="標楷體" w:hAnsi="標楷體" w:hint="eastAsia"/>
          <w:sz w:val="32"/>
          <w:szCs w:val="32"/>
        </w:rPr>
        <w:t xml:space="preserve">  </w:t>
      </w:r>
      <w:r w:rsidRPr="00971EAA">
        <w:rPr>
          <w:rFonts w:ascii="標楷體" w:hAnsi="標楷體" w:hint="eastAsia"/>
          <w:b/>
          <w:sz w:val="32"/>
          <w:szCs w:val="32"/>
        </w:rPr>
        <w:t>決議：</w:t>
      </w:r>
      <w:bookmarkStart w:id="3" w:name="_Hlk97539486"/>
      <w:r w:rsidR="00F1068A" w:rsidRPr="00F1068A">
        <w:rPr>
          <w:rFonts w:ascii="標楷體" w:hAnsi="標楷體" w:hint="eastAsia"/>
          <w:bCs/>
          <w:sz w:val="32"/>
          <w:szCs w:val="32"/>
        </w:rPr>
        <w:t>1</w:t>
      </w:r>
      <w:r w:rsidR="00F1068A" w:rsidRPr="00F1068A">
        <w:rPr>
          <w:rFonts w:ascii="標楷體" w:hAnsi="標楷體"/>
          <w:bCs/>
          <w:sz w:val="32"/>
          <w:szCs w:val="32"/>
        </w:rPr>
        <w:t>.</w:t>
      </w:r>
      <w:r w:rsidR="003D48DB" w:rsidRPr="00971EAA">
        <w:rPr>
          <w:rFonts w:ascii="標楷體" w:hAnsi="標楷體" w:hint="eastAsia"/>
          <w:bCs/>
          <w:color w:val="000000"/>
          <w:sz w:val="32"/>
          <w:szCs w:val="32"/>
        </w:rPr>
        <w:t>照案通過，</w:t>
      </w:r>
      <w:proofErr w:type="gramStart"/>
      <w:r w:rsidR="003D48DB" w:rsidRPr="00971EAA">
        <w:rPr>
          <w:rFonts w:ascii="標楷體" w:hAnsi="標楷體" w:hint="eastAsia"/>
          <w:bCs/>
          <w:sz w:val="32"/>
          <w:szCs w:val="32"/>
        </w:rPr>
        <w:t>請周副院長</w:t>
      </w:r>
      <w:proofErr w:type="gramEnd"/>
      <w:r w:rsidR="003D48DB" w:rsidRPr="00971EAA">
        <w:rPr>
          <w:rFonts w:ascii="標楷體" w:hAnsi="標楷體" w:hint="eastAsia"/>
          <w:bCs/>
          <w:sz w:val="32"/>
          <w:szCs w:val="32"/>
        </w:rPr>
        <w:t>弘憲擔任本</w:t>
      </w:r>
      <w:proofErr w:type="gramStart"/>
      <w:r w:rsidR="003D48DB" w:rsidRPr="00971EAA">
        <w:rPr>
          <w:rFonts w:ascii="標楷體" w:hAnsi="標楷體" w:hint="eastAsia"/>
          <w:bCs/>
          <w:sz w:val="32"/>
          <w:szCs w:val="32"/>
        </w:rPr>
        <w:t>考試典</w:t>
      </w:r>
      <w:proofErr w:type="gramEnd"/>
      <w:r w:rsidR="003D48DB" w:rsidRPr="00971EAA">
        <w:rPr>
          <w:rFonts w:ascii="標楷體" w:hAnsi="標楷體" w:hint="eastAsia"/>
          <w:bCs/>
          <w:sz w:val="32"/>
          <w:szCs w:val="32"/>
        </w:rPr>
        <w:t>試委員長</w:t>
      </w:r>
      <w:bookmarkEnd w:id="3"/>
      <w:r w:rsidRPr="00971EAA">
        <w:rPr>
          <w:rFonts w:ascii="標楷體" w:hAnsi="標楷體" w:hint="eastAsia"/>
          <w:bCs/>
          <w:sz w:val="32"/>
          <w:szCs w:val="32"/>
        </w:rPr>
        <w:t>。</w:t>
      </w:r>
    </w:p>
    <w:p w14:paraId="0D115F93" w14:textId="4FB3663A" w:rsidR="00F1068A" w:rsidRPr="00F1068A" w:rsidRDefault="00F1068A" w:rsidP="00A272D4">
      <w:pPr>
        <w:kinsoku w:val="0"/>
        <w:overflowPunct w:val="0"/>
        <w:spacing w:line="460" w:lineRule="exact"/>
        <w:ind w:leftChars="89" w:left="559" w:hangingChars="80" w:hanging="256"/>
        <w:jc w:val="both"/>
        <w:textAlignment w:val="baseline"/>
        <w:rPr>
          <w:rFonts w:ascii="標楷體" w:hAnsi="標楷體"/>
          <w:bCs/>
          <w:spacing w:val="-6"/>
          <w:sz w:val="32"/>
          <w:szCs w:val="32"/>
        </w:rPr>
      </w:pPr>
      <w:r>
        <w:rPr>
          <w:rFonts w:ascii="標楷體" w:hAnsi="標楷體" w:hint="eastAsia"/>
          <w:b/>
          <w:sz w:val="32"/>
          <w:szCs w:val="32"/>
        </w:rPr>
        <w:t xml:space="preserve"> </w:t>
      </w:r>
      <w:r>
        <w:rPr>
          <w:rFonts w:ascii="標楷體" w:hAnsi="標楷體"/>
          <w:b/>
          <w:sz w:val="32"/>
          <w:szCs w:val="32"/>
        </w:rPr>
        <w:t xml:space="preserve">       </w:t>
      </w:r>
      <w:r w:rsidRPr="00F1068A">
        <w:rPr>
          <w:rFonts w:ascii="標楷體" w:hAnsi="標楷體"/>
          <w:bCs/>
          <w:sz w:val="32"/>
          <w:szCs w:val="32"/>
        </w:rPr>
        <w:t>2</w:t>
      </w:r>
      <w:r w:rsidRPr="00F1068A">
        <w:rPr>
          <w:rFonts w:ascii="標楷體" w:hAnsi="標楷體" w:hint="eastAsia"/>
          <w:bCs/>
          <w:sz w:val="32"/>
          <w:szCs w:val="32"/>
        </w:rPr>
        <w:t>.</w:t>
      </w:r>
      <w:r w:rsidRPr="00F1068A">
        <w:rPr>
          <w:rFonts w:ascii="標楷體" w:hAnsi="標楷體" w:cs="新細明體" w:hint="eastAsia"/>
          <w:bCs/>
          <w:sz w:val="32"/>
          <w:szCs w:val="32"/>
        </w:rPr>
        <w:t>會議紀錄同時確定。</w:t>
      </w:r>
    </w:p>
    <w:p w14:paraId="5B8A4976" w14:textId="79007183" w:rsidR="00DB18D8" w:rsidRPr="00971EAA" w:rsidRDefault="00A272D4" w:rsidP="003C5272">
      <w:pPr>
        <w:overflowPunct w:val="0"/>
        <w:spacing w:line="460" w:lineRule="exact"/>
        <w:ind w:leftChars="100" w:left="968" w:hangingChars="204" w:hanging="628"/>
        <w:jc w:val="both"/>
        <w:textAlignment w:val="baseline"/>
        <w:rPr>
          <w:rFonts w:ascii="標楷體" w:hAnsi="標楷體"/>
          <w:spacing w:val="-6"/>
          <w:sz w:val="32"/>
          <w:szCs w:val="32"/>
        </w:rPr>
      </w:pPr>
      <w:r w:rsidRPr="00971EAA">
        <w:rPr>
          <w:rFonts w:ascii="標楷體" w:hAnsi="標楷體" w:hint="eastAsia"/>
          <w:spacing w:val="-6"/>
          <w:sz w:val="32"/>
          <w:szCs w:val="32"/>
        </w:rPr>
        <w:t>二、</w:t>
      </w:r>
      <w:r w:rsidR="003C5272" w:rsidRPr="00971EAA">
        <w:rPr>
          <w:rFonts w:ascii="標楷體" w:hAnsi="標楷體" w:hint="eastAsia"/>
          <w:sz w:val="32"/>
        </w:rPr>
        <w:t>考選</w:t>
      </w:r>
      <w:proofErr w:type="gramStart"/>
      <w:r w:rsidR="003C5272" w:rsidRPr="00971EAA">
        <w:rPr>
          <w:rFonts w:ascii="標楷體" w:hAnsi="標楷體" w:hint="eastAsia"/>
          <w:sz w:val="32"/>
        </w:rPr>
        <w:t>部商同典</w:t>
      </w:r>
      <w:proofErr w:type="gramEnd"/>
      <w:r w:rsidR="003C5272" w:rsidRPr="00971EAA">
        <w:rPr>
          <w:rFonts w:ascii="標楷體" w:hAnsi="標楷體" w:hint="eastAsia"/>
          <w:sz w:val="32"/>
        </w:rPr>
        <w:t>試委員長提：</w:t>
      </w:r>
      <w:r w:rsidR="003C5272" w:rsidRPr="00971EAA">
        <w:rPr>
          <w:rFonts w:ascii="標楷體" w:hAnsi="標楷體"/>
          <w:sz w:val="32"/>
        </w:rPr>
        <w:t>110年公務人員特種考試司法人員、法務部調查局</w:t>
      </w:r>
      <w:r w:rsidR="003C5272" w:rsidRPr="00971EAA">
        <w:rPr>
          <w:rFonts w:ascii="標楷體" w:hAnsi="標楷體"/>
          <w:sz w:val="32"/>
          <w:szCs w:val="32"/>
        </w:rPr>
        <w:t>調查</w:t>
      </w:r>
      <w:r w:rsidR="003C5272" w:rsidRPr="00971EAA">
        <w:rPr>
          <w:rFonts w:ascii="標楷體" w:hAnsi="標楷體"/>
          <w:sz w:val="32"/>
        </w:rPr>
        <w:t>人員、海岸巡防人員、移民行政人員考試及110年</w:t>
      </w:r>
      <w:proofErr w:type="gramStart"/>
      <w:r w:rsidR="003C5272" w:rsidRPr="00971EAA">
        <w:rPr>
          <w:rFonts w:ascii="標楷體" w:hAnsi="標楷體"/>
          <w:sz w:val="32"/>
        </w:rPr>
        <w:t>未具擬任</w:t>
      </w:r>
      <w:proofErr w:type="gramEnd"/>
      <w:r w:rsidR="003C5272" w:rsidRPr="00971EAA">
        <w:rPr>
          <w:rFonts w:ascii="標楷體" w:hAnsi="標楷體"/>
          <w:sz w:val="32"/>
        </w:rPr>
        <w:t>職務任用資格者取得法官遴選資格考試</w:t>
      </w:r>
      <w:r w:rsidR="003C5272" w:rsidRPr="00971EAA">
        <w:rPr>
          <w:rFonts w:ascii="標楷體" w:hAnsi="標楷體" w:hint="eastAsia"/>
          <w:sz w:val="32"/>
        </w:rPr>
        <w:t>第9次增聘口試</w:t>
      </w:r>
      <w:r w:rsidR="003C5272" w:rsidRPr="00971EAA">
        <w:rPr>
          <w:rFonts w:ascii="標楷體" w:hAnsi="標楷體"/>
          <w:sz w:val="32"/>
        </w:rPr>
        <w:t>委員</w:t>
      </w:r>
      <w:r w:rsidR="003C5272" w:rsidRPr="00971EAA">
        <w:rPr>
          <w:rFonts w:ascii="標楷體" w:hAnsi="標楷體" w:hint="eastAsia"/>
          <w:sz w:val="32"/>
        </w:rPr>
        <w:t>2名名單一案，請討論</w:t>
      </w:r>
      <w:r w:rsidR="00DB18D8" w:rsidRPr="00971EAA">
        <w:rPr>
          <w:rFonts w:ascii="標楷體" w:hAnsi="標楷體" w:hint="eastAsia"/>
          <w:color w:val="000000" w:themeColor="text1"/>
          <w:spacing w:val="-6"/>
          <w:sz w:val="32"/>
          <w:szCs w:val="32"/>
        </w:rPr>
        <w:t>。</w:t>
      </w:r>
      <w:bookmarkEnd w:id="1"/>
      <w:r w:rsidR="00DB18D8" w:rsidRPr="00971EAA">
        <w:rPr>
          <w:rFonts w:ascii="標楷體" w:hAnsi="標楷體" w:hint="eastAsia"/>
          <w:color w:val="000000" w:themeColor="text1"/>
          <w:spacing w:val="-6"/>
          <w:sz w:val="32"/>
          <w:szCs w:val="32"/>
        </w:rPr>
        <w:t xml:space="preserve"> </w:t>
      </w:r>
    </w:p>
    <w:p w14:paraId="6331175F" w14:textId="5794B61B" w:rsidR="00DB18D8" w:rsidRPr="00971EAA" w:rsidRDefault="00A272D4" w:rsidP="00FC3307">
      <w:pPr>
        <w:pStyle w:val="2"/>
        <w:spacing w:line="460" w:lineRule="exact"/>
        <w:ind w:left="426" w:hangingChars="133" w:hanging="426"/>
        <w:rPr>
          <w:rFonts w:ascii="標楷體" w:hAnsi="標楷體"/>
          <w:spacing w:val="-6"/>
        </w:rPr>
      </w:pPr>
      <w:r w:rsidRPr="00971EAA">
        <w:rPr>
          <w:rFonts w:ascii="標楷體" w:hAnsi="標楷體" w:hint="eastAsia"/>
        </w:rPr>
        <w:t xml:space="preserve">  </w:t>
      </w:r>
      <w:r w:rsidR="00971EAA">
        <w:rPr>
          <w:rFonts w:ascii="標楷體" w:hAnsi="標楷體" w:hint="eastAsia"/>
        </w:rPr>
        <w:t xml:space="preserve"> </w:t>
      </w:r>
      <w:r w:rsidR="00DB18D8" w:rsidRPr="00971EAA">
        <w:rPr>
          <w:rFonts w:ascii="標楷體" w:hAnsi="標楷體" w:hint="eastAsia"/>
        </w:rPr>
        <w:t xml:space="preserve"> </w:t>
      </w:r>
      <w:r w:rsidR="00DB18D8" w:rsidRPr="00971EAA">
        <w:rPr>
          <w:rFonts w:ascii="標楷體" w:hAnsi="標楷體" w:hint="eastAsia"/>
          <w:b/>
        </w:rPr>
        <w:t>決議：</w:t>
      </w:r>
      <w:r w:rsidR="003C5272" w:rsidRPr="00971EAA">
        <w:rPr>
          <w:rFonts w:ascii="標楷體" w:hAnsi="標楷體" w:hint="eastAsia"/>
          <w:bCs/>
        </w:rPr>
        <w:t>照名單通過</w:t>
      </w:r>
      <w:r w:rsidR="00FC3307" w:rsidRPr="00971EAA">
        <w:rPr>
          <w:rFonts w:ascii="標楷體" w:hAnsi="標楷體" w:hint="eastAsia"/>
          <w:color w:val="000000"/>
        </w:rPr>
        <w:t>。</w:t>
      </w:r>
    </w:p>
    <w:p w14:paraId="3BF47717" w14:textId="11E7B9BD" w:rsidR="003C5272" w:rsidRPr="00971EAA" w:rsidRDefault="003C5272" w:rsidP="003C5272">
      <w:pPr>
        <w:overflowPunct w:val="0"/>
        <w:spacing w:line="460" w:lineRule="exact"/>
        <w:ind w:leftChars="100" w:left="968" w:hangingChars="204" w:hanging="628"/>
        <w:jc w:val="both"/>
        <w:textAlignment w:val="baseline"/>
        <w:rPr>
          <w:rFonts w:ascii="標楷體" w:hAnsi="標楷體"/>
          <w:spacing w:val="-6"/>
          <w:sz w:val="32"/>
          <w:szCs w:val="32"/>
        </w:rPr>
      </w:pPr>
      <w:r w:rsidRPr="00971EAA">
        <w:rPr>
          <w:rFonts w:ascii="標楷體" w:hAnsi="標楷體" w:hint="eastAsia"/>
          <w:spacing w:val="-6"/>
          <w:sz w:val="32"/>
          <w:szCs w:val="32"/>
        </w:rPr>
        <w:t>三、</w:t>
      </w:r>
      <w:r w:rsidRPr="00971EAA">
        <w:rPr>
          <w:rFonts w:ascii="標楷體" w:hAnsi="標楷體" w:hint="eastAsia"/>
          <w:sz w:val="32"/>
        </w:rPr>
        <w:t>考選</w:t>
      </w:r>
      <w:proofErr w:type="gramStart"/>
      <w:r w:rsidRPr="00971EAA">
        <w:rPr>
          <w:rFonts w:ascii="標楷體" w:hAnsi="標楷體" w:hint="eastAsia"/>
          <w:sz w:val="32"/>
        </w:rPr>
        <w:t>部商同典</w:t>
      </w:r>
      <w:proofErr w:type="gramEnd"/>
      <w:r w:rsidRPr="00971EAA">
        <w:rPr>
          <w:rFonts w:ascii="標楷體" w:hAnsi="標楷體" w:hint="eastAsia"/>
          <w:sz w:val="32"/>
        </w:rPr>
        <w:t>試委員長提：110年公務人員特種考試司法官考試第3次增聘口試委員40名名單一案，請討論</w:t>
      </w:r>
      <w:r w:rsidRPr="00971EAA">
        <w:rPr>
          <w:rFonts w:ascii="標楷體" w:hAnsi="標楷體" w:hint="eastAsia"/>
          <w:color w:val="000000" w:themeColor="text1"/>
          <w:spacing w:val="-6"/>
          <w:sz w:val="32"/>
          <w:szCs w:val="32"/>
        </w:rPr>
        <w:t xml:space="preserve">。 </w:t>
      </w:r>
    </w:p>
    <w:p w14:paraId="2C8989D2" w14:textId="7F1B10AE" w:rsidR="003C5272" w:rsidRPr="00971EAA" w:rsidRDefault="003C5272" w:rsidP="003C5272">
      <w:pPr>
        <w:pStyle w:val="2"/>
        <w:spacing w:line="460" w:lineRule="exact"/>
        <w:ind w:left="426" w:hangingChars="133" w:hanging="426"/>
        <w:rPr>
          <w:rFonts w:ascii="標楷體" w:hAnsi="標楷體"/>
          <w:spacing w:val="-6"/>
        </w:rPr>
      </w:pPr>
      <w:r w:rsidRPr="00971EAA">
        <w:rPr>
          <w:rFonts w:ascii="標楷體" w:hAnsi="標楷體" w:hint="eastAsia"/>
        </w:rPr>
        <w:t xml:space="preserve">   </w:t>
      </w:r>
      <w:r w:rsidR="00971EAA">
        <w:rPr>
          <w:rFonts w:ascii="標楷體" w:hAnsi="標楷體" w:hint="eastAsia"/>
        </w:rPr>
        <w:t xml:space="preserve"> </w:t>
      </w:r>
      <w:r w:rsidRPr="00971EAA">
        <w:rPr>
          <w:rFonts w:ascii="標楷體" w:hAnsi="標楷體" w:hint="eastAsia"/>
          <w:b/>
        </w:rPr>
        <w:t>決議：</w:t>
      </w:r>
      <w:r w:rsidRPr="00971EAA">
        <w:rPr>
          <w:rFonts w:ascii="標楷體" w:hAnsi="標楷體" w:hint="eastAsia"/>
          <w:bCs/>
        </w:rPr>
        <w:t>照名單通過</w:t>
      </w:r>
      <w:r w:rsidRPr="00971EAA">
        <w:rPr>
          <w:rFonts w:ascii="標楷體" w:hAnsi="標楷體" w:hint="eastAsia"/>
          <w:color w:val="000000"/>
        </w:rPr>
        <w:t>。</w:t>
      </w:r>
    </w:p>
    <w:p w14:paraId="2AFFD1AF" w14:textId="34254E62" w:rsidR="003C5272" w:rsidRPr="00971EAA" w:rsidRDefault="003C5272" w:rsidP="003C5272">
      <w:pPr>
        <w:overflowPunct w:val="0"/>
        <w:spacing w:line="460" w:lineRule="exact"/>
        <w:ind w:leftChars="100" w:left="993" w:hangingChars="204" w:hanging="653"/>
        <w:jc w:val="both"/>
        <w:textAlignment w:val="baseline"/>
        <w:rPr>
          <w:rFonts w:ascii="標楷體" w:hAnsi="標楷體"/>
          <w:spacing w:val="-6"/>
          <w:sz w:val="32"/>
          <w:szCs w:val="32"/>
        </w:rPr>
      </w:pPr>
      <w:r w:rsidRPr="00971EAA">
        <w:rPr>
          <w:rFonts w:ascii="標楷體" w:hAnsi="標楷體" w:hint="eastAsia"/>
          <w:sz w:val="32"/>
          <w:szCs w:val="32"/>
        </w:rPr>
        <w:t>四、</w:t>
      </w:r>
      <w:r w:rsidRPr="00971EAA">
        <w:rPr>
          <w:rFonts w:ascii="標楷體" w:hAnsi="標楷體" w:hint="eastAsia"/>
          <w:sz w:val="32"/>
        </w:rPr>
        <w:t>考選</w:t>
      </w:r>
      <w:proofErr w:type="gramStart"/>
      <w:r w:rsidRPr="00971EAA">
        <w:rPr>
          <w:rFonts w:ascii="標楷體" w:hAnsi="標楷體" w:hint="eastAsia"/>
          <w:sz w:val="32"/>
        </w:rPr>
        <w:t>部商同典</w:t>
      </w:r>
      <w:proofErr w:type="gramEnd"/>
      <w:r w:rsidRPr="00971EAA">
        <w:rPr>
          <w:rFonts w:ascii="標楷體" w:hAnsi="標楷體" w:hint="eastAsia"/>
          <w:sz w:val="32"/>
        </w:rPr>
        <w:t>試委員長提：111年公務人員特種考試關務人員、身心障礙人員考試及111年國軍上校以上軍官轉任公務人員</w:t>
      </w:r>
      <w:proofErr w:type="gramStart"/>
      <w:r w:rsidRPr="00971EAA">
        <w:rPr>
          <w:rFonts w:ascii="標楷體" w:hAnsi="標楷體" w:hint="eastAsia"/>
          <w:sz w:val="32"/>
        </w:rPr>
        <w:t>考試典</w:t>
      </w:r>
      <w:proofErr w:type="gramEnd"/>
      <w:r w:rsidRPr="00971EAA">
        <w:rPr>
          <w:rFonts w:ascii="標楷體" w:hAnsi="標楷體" w:hint="eastAsia"/>
          <w:sz w:val="32"/>
        </w:rPr>
        <w:t>試委員名單、增聘命題兼閱卷委員、命題委員、審查委員180名名單一案，請討論</w:t>
      </w:r>
      <w:r w:rsidRPr="00971EAA">
        <w:rPr>
          <w:rFonts w:ascii="標楷體" w:hAnsi="標楷體" w:hint="eastAsia"/>
          <w:color w:val="000000" w:themeColor="text1"/>
          <w:spacing w:val="-6"/>
          <w:sz w:val="32"/>
          <w:szCs w:val="32"/>
        </w:rPr>
        <w:t xml:space="preserve">。 </w:t>
      </w:r>
    </w:p>
    <w:p w14:paraId="331BED28" w14:textId="4C5BF279" w:rsidR="003C5272" w:rsidRPr="00971EAA" w:rsidRDefault="003C5272" w:rsidP="003C5272">
      <w:pPr>
        <w:pStyle w:val="2"/>
        <w:spacing w:line="460" w:lineRule="exact"/>
        <w:ind w:left="426" w:hangingChars="133" w:hanging="426"/>
        <w:rPr>
          <w:rFonts w:ascii="標楷體" w:hAnsi="標楷體"/>
          <w:spacing w:val="-6"/>
        </w:rPr>
      </w:pPr>
      <w:r w:rsidRPr="00971EAA">
        <w:rPr>
          <w:rFonts w:ascii="標楷體" w:hAnsi="標楷體" w:hint="eastAsia"/>
        </w:rPr>
        <w:t xml:space="preserve">   </w:t>
      </w:r>
      <w:r w:rsidR="00971EAA">
        <w:rPr>
          <w:rFonts w:ascii="標楷體" w:hAnsi="標楷體" w:hint="eastAsia"/>
        </w:rPr>
        <w:t xml:space="preserve"> </w:t>
      </w:r>
      <w:r w:rsidRPr="00971EAA">
        <w:rPr>
          <w:rFonts w:ascii="標楷體" w:hAnsi="標楷體" w:hint="eastAsia"/>
          <w:b/>
        </w:rPr>
        <w:t>決議：</w:t>
      </w:r>
      <w:r w:rsidRPr="00971EAA">
        <w:rPr>
          <w:rFonts w:ascii="標楷體" w:hAnsi="標楷體" w:hint="eastAsia"/>
          <w:bCs/>
        </w:rPr>
        <w:t>照名單通過</w:t>
      </w:r>
      <w:r w:rsidRPr="00971EAA">
        <w:rPr>
          <w:rFonts w:ascii="標楷體" w:hAnsi="標楷體" w:hint="eastAsia"/>
          <w:color w:val="000000"/>
        </w:rPr>
        <w:t>。</w:t>
      </w:r>
    </w:p>
    <w:p w14:paraId="0A7B5272" w14:textId="5165F56A" w:rsidR="00DB18D8" w:rsidRPr="00971EAA" w:rsidRDefault="00DB18D8" w:rsidP="00FC3307">
      <w:pPr>
        <w:pStyle w:val="2"/>
        <w:spacing w:line="460" w:lineRule="exact"/>
        <w:ind w:left="1030" w:hangingChars="322" w:hanging="1030"/>
        <w:rPr>
          <w:rFonts w:ascii="標楷體" w:hAnsi="標楷體"/>
        </w:rPr>
      </w:pPr>
      <w:r w:rsidRPr="00971EAA">
        <w:rPr>
          <w:rFonts w:ascii="標楷體" w:hAnsi="標楷體" w:hint="eastAsia"/>
        </w:rPr>
        <w:t xml:space="preserve">  </w:t>
      </w:r>
    </w:p>
    <w:p w14:paraId="381698CF" w14:textId="6E76A6A1"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0019D3">
        <w:rPr>
          <w:rFonts w:ascii="標楷體" w:hAnsi="標楷體" w:hint="eastAsia"/>
        </w:rPr>
        <w:t>11</w:t>
      </w:r>
      <w:r w:rsidRPr="003949C0">
        <w:rPr>
          <w:rFonts w:ascii="標楷體" w:hAnsi="標楷體" w:hint="eastAsia"/>
        </w:rPr>
        <w:t>時</w:t>
      </w:r>
      <w:r w:rsidR="00971EC8">
        <w:rPr>
          <w:rFonts w:ascii="標楷體" w:hAnsi="標楷體" w:hint="eastAsia"/>
        </w:rPr>
        <w:t>20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p w14:paraId="1DD6E341" w14:textId="77777777" w:rsidR="00DB18D8" w:rsidRPr="008566FF" w:rsidRDefault="00DB18D8" w:rsidP="00DB18D8">
      <w:pPr>
        <w:pStyle w:val="2"/>
        <w:kinsoku/>
        <w:overflowPunct w:val="0"/>
        <w:spacing w:line="460" w:lineRule="exact"/>
        <w:ind w:leftChars="1" w:left="643" w:hanging="640"/>
        <w:rPr>
          <w:rFonts w:ascii="標楷體" w:hAnsi="標楷體"/>
        </w:rPr>
      </w:pPr>
      <w:r>
        <w:rPr>
          <w:rFonts w:ascii="標楷體" w:hAnsi="標楷體" w:hint="eastAsia"/>
          <w:color w:val="000000"/>
        </w:rPr>
        <w:t xml:space="preserve">                </w:t>
      </w:r>
    </w:p>
    <w:p w14:paraId="57D8FA12" w14:textId="77777777" w:rsidR="002E04AF" w:rsidRPr="00DB18D8" w:rsidRDefault="002E04AF" w:rsidP="00DB18D8"/>
    <w:sectPr w:rsidR="002E04AF" w:rsidRPr="00DB18D8" w:rsidSect="000A5E50">
      <w:footerReference w:type="even" r:id="rId6"/>
      <w:footerReference w:type="default" r:id="rId7"/>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ADCB" w14:textId="77777777" w:rsidR="006B3F53" w:rsidRDefault="006B3F53">
      <w:pPr>
        <w:spacing w:line="240" w:lineRule="auto"/>
      </w:pPr>
      <w:r>
        <w:separator/>
      </w:r>
    </w:p>
  </w:endnote>
  <w:endnote w:type="continuationSeparator" w:id="0">
    <w:p w14:paraId="6E2924B6" w14:textId="77777777" w:rsidR="006B3F53" w:rsidRDefault="006B3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6B3F53"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6B3F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8622" w14:textId="77777777" w:rsidR="006B3F53" w:rsidRDefault="006B3F53">
      <w:pPr>
        <w:spacing w:line="240" w:lineRule="auto"/>
      </w:pPr>
      <w:r>
        <w:separator/>
      </w:r>
    </w:p>
  </w:footnote>
  <w:footnote w:type="continuationSeparator" w:id="0">
    <w:p w14:paraId="552E51B2" w14:textId="77777777" w:rsidR="006B3F53" w:rsidRDefault="006B3F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19D3"/>
    <w:rsid w:val="00045AEC"/>
    <w:rsid w:val="00120FB7"/>
    <w:rsid w:val="00125E40"/>
    <w:rsid w:val="00130777"/>
    <w:rsid w:val="00133925"/>
    <w:rsid w:val="00171091"/>
    <w:rsid w:val="001A6CC9"/>
    <w:rsid w:val="001A714F"/>
    <w:rsid w:val="001D750E"/>
    <w:rsid w:val="001F74AF"/>
    <w:rsid w:val="002527F4"/>
    <w:rsid w:val="00252A16"/>
    <w:rsid w:val="002616FF"/>
    <w:rsid w:val="00293D64"/>
    <w:rsid w:val="002C2EB8"/>
    <w:rsid w:val="002E04AF"/>
    <w:rsid w:val="002E5BF7"/>
    <w:rsid w:val="003257C4"/>
    <w:rsid w:val="00327239"/>
    <w:rsid w:val="003413E3"/>
    <w:rsid w:val="00344135"/>
    <w:rsid w:val="0035117D"/>
    <w:rsid w:val="00362FE5"/>
    <w:rsid w:val="003A235D"/>
    <w:rsid w:val="003A4255"/>
    <w:rsid w:val="003C5272"/>
    <w:rsid w:val="003D48DB"/>
    <w:rsid w:val="004229CC"/>
    <w:rsid w:val="004325DD"/>
    <w:rsid w:val="004A3D3E"/>
    <w:rsid w:val="004C0D51"/>
    <w:rsid w:val="004D620E"/>
    <w:rsid w:val="004E2E51"/>
    <w:rsid w:val="004F028A"/>
    <w:rsid w:val="004F3583"/>
    <w:rsid w:val="004F7439"/>
    <w:rsid w:val="00533AF1"/>
    <w:rsid w:val="00557FCD"/>
    <w:rsid w:val="00596100"/>
    <w:rsid w:val="005F1C44"/>
    <w:rsid w:val="00603530"/>
    <w:rsid w:val="006406D7"/>
    <w:rsid w:val="006540BB"/>
    <w:rsid w:val="00694E11"/>
    <w:rsid w:val="006A4ED3"/>
    <w:rsid w:val="006A74EF"/>
    <w:rsid w:val="006B3F53"/>
    <w:rsid w:val="00751728"/>
    <w:rsid w:val="007B013A"/>
    <w:rsid w:val="007C6B51"/>
    <w:rsid w:val="007D5C40"/>
    <w:rsid w:val="008109EC"/>
    <w:rsid w:val="008462FE"/>
    <w:rsid w:val="00851A0D"/>
    <w:rsid w:val="008561B0"/>
    <w:rsid w:val="00861D0E"/>
    <w:rsid w:val="008632A7"/>
    <w:rsid w:val="008A4331"/>
    <w:rsid w:val="008A6D1A"/>
    <w:rsid w:val="008D7489"/>
    <w:rsid w:val="008F021B"/>
    <w:rsid w:val="009305D5"/>
    <w:rsid w:val="0095238A"/>
    <w:rsid w:val="0095336D"/>
    <w:rsid w:val="00965BAE"/>
    <w:rsid w:val="00971EAA"/>
    <w:rsid w:val="00971EC8"/>
    <w:rsid w:val="009746A4"/>
    <w:rsid w:val="009C6F87"/>
    <w:rsid w:val="00A22CF9"/>
    <w:rsid w:val="00A230B5"/>
    <w:rsid w:val="00A272D4"/>
    <w:rsid w:val="00A37EB3"/>
    <w:rsid w:val="00A43C64"/>
    <w:rsid w:val="00A831C2"/>
    <w:rsid w:val="00AB74B6"/>
    <w:rsid w:val="00AE32D1"/>
    <w:rsid w:val="00B86541"/>
    <w:rsid w:val="00BA005C"/>
    <w:rsid w:val="00BA4A5E"/>
    <w:rsid w:val="00BB7E47"/>
    <w:rsid w:val="00BC7EEF"/>
    <w:rsid w:val="00BD635B"/>
    <w:rsid w:val="00C4065A"/>
    <w:rsid w:val="00C5101F"/>
    <w:rsid w:val="00C53BE7"/>
    <w:rsid w:val="00C62306"/>
    <w:rsid w:val="00C6488B"/>
    <w:rsid w:val="00C7067E"/>
    <w:rsid w:val="00C73628"/>
    <w:rsid w:val="00C93DC2"/>
    <w:rsid w:val="00C952AB"/>
    <w:rsid w:val="00CB7DA8"/>
    <w:rsid w:val="00CC3379"/>
    <w:rsid w:val="00CD6503"/>
    <w:rsid w:val="00D36456"/>
    <w:rsid w:val="00D42EE9"/>
    <w:rsid w:val="00D61301"/>
    <w:rsid w:val="00D700F3"/>
    <w:rsid w:val="00D91C8D"/>
    <w:rsid w:val="00DB18D8"/>
    <w:rsid w:val="00DD50D2"/>
    <w:rsid w:val="00DD67B7"/>
    <w:rsid w:val="00E204DB"/>
    <w:rsid w:val="00E45556"/>
    <w:rsid w:val="00E57E80"/>
    <w:rsid w:val="00E6504C"/>
    <w:rsid w:val="00E927EA"/>
    <w:rsid w:val="00E92C66"/>
    <w:rsid w:val="00E940B2"/>
    <w:rsid w:val="00EB35F8"/>
    <w:rsid w:val="00EB3D9E"/>
    <w:rsid w:val="00EC47F5"/>
    <w:rsid w:val="00ED3856"/>
    <w:rsid w:val="00ED480A"/>
    <w:rsid w:val="00EE6AF7"/>
    <w:rsid w:val="00F03FEF"/>
    <w:rsid w:val="00F1068A"/>
    <w:rsid w:val="00F53842"/>
    <w:rsid w:val="00F54E3F"/>
    <w:rsid w:val="00F6079B"/>
    <w:rsid w:val="00F7057E"/>
    <w:rsid w:val="00FB2E29"/>
    <w:rsid w:val="00FC3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640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卞亞珍</cp:lastModifiedBy>
  <cp:revision>7</cp:revision>
  <cp:lastPrinted>2022-03-11T02:12:00Z</cp:lastPrinted>
  <dcterms:created xsi:type="dcterms:W3CDTF">2022-03-14T01:52:00Z</dcterms:created>
  <dcterms:modified xsi:type="dcterms:W3CDTF">2022-03-14T02:33:00Z</dcterms:modified>
</cp:coreProperties>
</file>