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CF5D" w14:textId="2A4204C0" w:rsidR="00DB18D8" w:rsidRPr="0024110B" w:rsidRDefault="00DB18D8" w:rsidP="0024110B">
      <w:pPr>
        <w:pStyle w:val="a6"/>
        <w:overflowPunct w:val="0"/>
        <w:rPr>
          <w:rFonts w:ascii="標楷體" w:eastAsia="標楷體" w:hAnsi="標楷體"/>
          <w:b w:val="0"/>
          <w:sz w:val="36"/>
          <w:szCs w:val="36"/>
        </w:rPr>
      </w:pPr>
      <w:r w:rsidRPr="0024110B">
        <w:rPr>
          <w:rFonts w:ascii="標楷體" w:eastAsia="標楷體" w:hAnsi="標楷體"/>
          <w:b w:val="0"/>
          <w:sz w:val="36"/>
          <w:szCs w:val="36"/>
        </w:rPr>
        <w:t>考試院第1</w:t>
      </w:r>
      <w:r w:rsidRPr="0024110B">
        <w:rPr>
          <w:rFonts w:ascii="標楷體" w:eastAsia="標楷體" w:hAnsi="標楷體" w:hint="eastAsia"/>
          <w:b w:val="0"/>
          <w:sz w:val="36"/>
          <w:szCs w:val="36"/>
        </w:rPr>
        <w:t>3</w:t>
      </w:r>
      <w:r w:rsidRPr="0024110B">
        <w:rPr>
          <w:rFonts w:ascii="標楷體" w:eastAsia="標楷體" w:hAnsi="標楷體"/>
          <w:b w:val="0"/>
          <w:sz w:val="36"/>
          <w:szCs w:val="36"/>
        </w:rPr>
        <w:t>屆第</w:t>
      </w:r>
      <w:r w:rsidR="009F2A05">
        <w:rPr>
          <w:rFonts w:ascii="標楷體" w:eastAsia="標楷體" w:hAnsi="標楷體" w:hint="eastAsia"/>
          <w:b w:val="0"/>
          <w:sz w:val="36"/>
          <w:szCs w:val="36"/>
        </w:rPr>
        <w:t>10</w:t>
      </w:r>
      <w:r w:rsidR="00334CF6">
        <w:rPr>
          <w:rFonts w:ascii="標楷體" w:eastAsia="標楷體" w:hAnsi="標楷體" w:hint="eastAsia"/>
          <w:b w:val="0"/>
          <w:sz w:val="36"/>
          <w:szCs w:val="36"/>
        </w:rPr>
        <w:t>9</w:t>
      </w:r>
      <w:r w:rsidRPr="0024110B">
        <w:rPr>
          <w:rFonts w:ascii="標楷體" w:eastAsia="標楷體" w:hAnsi="標楷體"/>
          <w:b w:val="0"/>
          <w:sz w:val="36"/>
          <w:szCs w:val="36"/>
        </w:rPr>
        <w:t>次會議紀錄</w:t>
      </w:r>
    </w:p>
    <w:p w14:paraId="625813A0" w14:textId="3C7414D7" w:rsidR="00DB18D8" w:rsidRPr="004877F7" w:rsidRDefault="00DB18D8" w:rsidP="0024110B">
      <w:pPr>
        <w:pStyle w:val="a5"/>
        <w:overflowPunct w:val="0"/>
        <w:spacing w:line="500" w:lineRule="exact"/>
        <w:rPr>
          <w:rFonts w:ascii="標楷體" w:hAnsi="標楷體"/>
          <w:color w:val="000000"/>
          <w:spacing w:val="-4"/>
          <w:szCs w:val="32"/>
        </w:rPr>
      </w:pPr>
      <w:r w:rsidRPr="0024639B">
        <w:rPr>
          <w:rFonts w:ascii="標楷體" w:hAnsi="標楷體"/>
          <w:color w:val="000000"/>
          <w:szCs w:val="32"/>
        </w:rPr>
        <w:t xml:space="preserve">時 </w:t>
      </w:r>
      <w:r w:rsidR="003D52D9" w:rsidRPr="0024639B">
        <w:rPr>
          <w:rFonts w:ascii="標楷體" w:hAnsi="標楷體" w:hint="eastAsia"/>
          <w:color w:val="000000"/>
          <w:szCs w:val="32"/>
        </w:rPr>
        <w:t xml:space="preserve"> </w:t>
      </w:r>
      <w:r w:rsidRPr="0024639B">
        <w:rPr>
          <w:rFonts w:ascii="標楷體" w:hAnsi="標楷體"/>
          <w:color w:val="000000"/>
          <w:szCs w:val="32"/>
        </w:rPr>
        <w:t>間</w:t>
      </w:r>
      <w:r w:rsidRPr="004877F7">
        <w:rPr>
          <w:rFonts w:ascii="標楷體" w:hAnsi="標楷體"/>
          <w:color w:val="000000"/>
          <w:spacing w:val="-4"/>
          <w:szCs w:val="32"/>
        </w:rPr>
        <w:t>：</w:t>
      </w:r>
      <w:r w:rsidRPr="007A4EE7">
        <w:rPr>
          <w:rFonts w:ascii="標楷體" w:hAnsi="標楷體"/>
          <w:color w:val="000000"/>
          <w:szCs w:val="32"/>
        </w:rPr>
        <w:t>中</w:t>
      </w:r>
      <w:r w:rsidR="00DD5D06" w:rsidRPr="007A4EE7">
        <w:rPr>
          <w:rFonts w:ascii="標楷體" w:hAnsi="標楷體" w:hint="eastAsia"/>
          <w:color w:val="000000"/>
          <w:szCs w:val="32"/>
        </w:rPr>
        <w:t>華民</w:t>
      </w:r>
      <w:r w:rsidRPr="007A4EE7">
        <w:rPr>
          <w:rFonts w:ascii="標楷體" w:hAnsi="標楷體"/>
          <w:color w:val="000000"/>
          <w:szCs w:val="32"/>
        </w:rPr>
        <w:t>國1</w:t>
      </w:r>
      <w:r w:rsidRPr="007A4EE7">
        <w:rPr>
          <w:rFonts w:ascii="標楷體" w:hAnsi="標楷體" w:hint="eastAsia"/>
          <w:color w:val="000000"/>
          <w:szCs w:val="32"/>
        </w:rPr>
        <w:t>11</w:t>
      </w:r>
      <w:r w:rsidRPr="007A4EE7">
        <w:rPr>
          <w:rFonts w:ascii="標楷體" w:hAnsi="標楷體"/>
          <w:color w:val="000000"/>
          <w:szCs w:val="32"/>
        </w:rPr>
        <w:t>年</w:t>
      </w:r>
      <w:r w:rsidR="00895CA7" w:rsidRPr="007A4EE7">
        <w:rPr>
          <w:rFonts w:ascii="標楷體" w:hAnsi="標楷體" w:hint="eastAsia"/>
          <w:color w:val="000000"/>
          <w:szCs w:val="32"/>
        </w:rPr>
        <w:t>10</w:t>
      </w:r>
      <w:r w:rsidRPr="007A4EE7">
        <w:rPr>
          <w:rFonts w:ascii="標楷體" w:hAnsi="標楷體"/>
          <w:color w:val="000000"/>
          <w:szCs w:val="32"/>
        </w:rPr>
        <w:t>月</w:t>
      </w:r>
      <w:r w:rsidR="00334CF6" w:rsidRPr="007A4EE7">
        <w:rPr>
          <w:rFonts w:ascii="標楷體" w:hAnsi="標楷體" w:hint="eastAsia"/>
          <w:color w:val="000000"/>
          <w:szCs w:val="32"/>
        </w:rPr>
        <w:t>20</w:t>
      </w:r>
      <w:r w:rsidRPr="007A4EE7">
        <w:rPr>
          <w:rFonts w:ascii="標楷體" w:hAnsi="標楷體"/>
          <w:color w:val="000000"/>
          <w:szCs w:val="32"/>
        </w:rPr>
        <w:t>日上午9時</w:t>
      </w:r>
      <w:r w:rsidRPr="007A4EE7">
        <w:rPr>
          <w:rFonts w:ascii="標楷體" w:hAnsi="標楷體" w:hint="eastAsia"/>
          <w:szCs w:val="32"/>
        </w:rPr>
        <w:t>30分</w:t>
      </w:r>
    </w:p>
    <w:p w14:paraId="67F5D017" w14:textId="77777777" w:rsidR="00DB18D8" w:rsidRPr="004877F7" w:rsidRDefault="00DB18D8" w:rsidP="0024110B">
      <w:pPr>
        <w:kinsoku w:val="0"/>
        <w:overflowPunct w:val="0"/>
        <w:spacing w:line="450" w:lineRule="exact"/>
        <w:jc w:val="both"/>
        <w:textAlignment w:val="baseline"/>
        <w:rPr>
          <w:rFonts w:ascii="標楷體" w:hAnsi="標楷體"/>
          <w:color w:val="000000"/>
          <w:spacing w:val="-4"/>
          <w:sz w:val="32"/>
          <w:szCs w:val="32"/>
        </w:rPr>
      </w:pPr>
      <w:r w:rsidRPr="0024639B">
        <w:rPr>
          <w:rFonts w:ascii="標楷體" w:hAnsi="標楷體"/>
          <w:color w:val="000000"/>
          <w:sz w:val="32"/>
          <w:szCs w:val="32"/>
        </w:rPr>
        <w:t>地  點</w:t>
      </w:r>
      <w:r w:rsidRPr="004877F7">
        <w:rPr>
          <w:rFonts w:ascii="標楷體" w:hAnsi="標楷體"/>
          <w:color w:val="000000"/>
          <w:spacing w:val="-4"/>
          <w:sz w:val="32"/>
          <w:szCs w:val="32"/>
        </w:rPr>
        <w:t>：</w:t>
      </w:r>
      <w:r w:rsidRPr="007A4EE7">
        <w:rPr>
          <w:rFonts w:ascii="標楷體" w:hAnsi="標楷體"/>
          <w:color w:val="000000"/>
          <w:sz w:val="32"/>
          <w:szCs w:val="32"/>
        </w:rPr>
        <w:t>本院傳賢樓10樓會議室</w:t>
      </w:r>
    </w:p>
    <w:p w14:paraId="3E5B24DB" w14:textId="3A2F292D" w:rsidR="005779E3" w:rsidRPr="005779E3" w:rsidRDefault="00DB18D8" w:rsidP="008507E0">
      <w:pPr>
        <w:tabs>
          <w:tab w:val="left" w:pos="5400"/>
        </w:tabs>
        <w:kinsoku w:val="0"/>
        <w:overflowPunct w:val="0"/>
        <w:spacing w:line="440" w:lineRule="exact"/>
        <w:ind w:left="1299" w:hangingChars="406" w:hanging="1299"/>
        <w:jc w:val="both"/>
        <w:rPr>
          <w:rFonts w:hAnsi="標楷體"/>
          <w:sz w:val="32"/>
          <w:szCs w:val="32"/>
        </w:rPr>
      </w:pPr>
      <w:r w:rsidRPr="004877F7">
        <w:rPr>
          <w:rFonts w:ascii="標楷體" w:hAnsi="標楷體"/>
          <w:color w:val="000000"/>
          <w:sz w:val="32"/>
          <w:szCs w:val="32"/>
        </w:rPr>
        <w:t>出席者：</w:t>
      </w:r>
      <w:bookmarkStart w:id="0" w:name="_Hlk108508372"/>
      <w:r w:rsidR="00FE59EF" w:rsidRPr="00B15F00">
        <w:rPr>
          <w:rFonts w:ascii="標楷體" w:hAnsi="標楷體" w:hint="eastAsia"/>
          <w:sz w:val="32"/>
          <w:szCs w:val="32"/>
        </w:rPr>
        <w:t>黃榮村</w:t>
      </w:r>
      <w:bookmarkEnd w:id="0"/>
      <w:r w:rsidR="005779E3">
        <w:rPr>
          <w:rFonts w:ascii="標楷體" w:hAnsi="標楷體" w:hint="eastAsia"/>
          <w:sz w:val="32"/>
          <w:szCs w:val="32"/>
        </w:rPr>
        <w:t xml:space="preserve">  </w:t>
      </w:r>
      <w:r w:rsidR="005779E3" w:rsidRPr="005779E3">
        <w:rPr>
          <w:rFonts w:ascii="標楷體" w:hAnsi="標楷體" w:hint="eastAsia"/>
          <w:sz w:val="32"/>
          <w:szCs w:val="32"/>
        </w:rPr>
        <w:t xml:space="preserve">吳新興  </w:t>
      </w:r>
      <w:r w:rsidR="008507E0" w:rsidRPr="005779E3">
        <w:rPr>
          <w:rFonts w:ascii="標楷體" w:hAnsi="標楷體" w:hint="eastAsia"/>
          <w:sz w:val="32"/>
          <w:szCs w:val="32"/>
        </w:rPr>
        <w:t>楊雅惠</w:t>
      </w:r>
      <w:r w:rsidR="005779E3" w:rsidRPr="005779E3">
        <w:rPr>
          <w:rFonts w:ascii="標楷體" w:hAnsi="標楷體" w:hint="eastAsia"/>
          <w:sz w:val="32"/>
          <w:szCs w:val="32"/>
        </w:rPr>
        <w:t xml:space="preserve">  何怡澄  </w:t>
      </w:r>
      <w:r w:rsidR="005779E3" w:rsidRPr="005779E3">
        <w:rPr>
          <w:rFonts w:hAnsi="標楷體" w:hint="eastAsia"/>
          <w:sz w:val="32"/>
          <w:szCs w:val="32"/>
        </w:rPr>
        <w:t>王秀紅</w:t>
      </w:r>
      <w:r w:rsidR="005779E3" w:rsidRPr="005779E3">
        <w:rPr>
          <w:rFonts w:hAnsi="標楷體" w:hint="eastAsia"/>
          <w:sz w:val="32"/>
          <w:szCs w:val="32"/>
        </w:rPr>
        <w:t xml:space="preserve">  </w:t>
      </w:r>
      <w:r w:rsidR="005779E3" w:rsidRPr="005779E3">
        <w:rPr>
          <w:rFonts w:hAnsi="標楷體" w:hint="eastAsia"/>
          <w:spacing w:val="-20"/>
          <w:sz w:val="32"/>
          <w:szCs w:val="32"/>
        </w:rPr>
        <w:t>伊萬</w:t>
      </w:r>
      <w:proofErr w:type="gramStart"/>
      <w:r w:rsidR="005779E3" w:rsidRPr="005779E3">
        <w:rPr>
          <w:rFonts w:hAnsi="標楷體" w:hint="eastAsia"/>
          <w:spacing w:val="-20"/>
          <w:sz w:val="32"/>
          <w:szCs w:val="32"/>
        </w:rPr>
        <w:t>•</w:t>
      </w:r>
      <w:proofErr w:type="gramEnd"/>
      <w:r w:rsidR="005779E3" w:rsidRPr="005779E3">
        <w:rPr>
          <w:rFonts w:hAnsi="標楷體" w:hint="eastAsia"/>
          <w:spacing w:val="-20"/>
          <w:sz w:val="32"/>
          <w:szCs w:val="32"/>
        </w:rPr>
        <w:t>納威</w:t>
      </w:r>
    </w:p>
    <w:p w14:paraId="05DF043C" w14:textId="77777777" w:rsidR="005779E3" w:rsidRDefault="005779E3" w:rsidP="00CE2ABB">
      <w:pPr>
        <w:tabs>
          <w:tab w:val="left" w:pos="5400"/>
        </w:tabs>
        <w:kinsoku w:val="0"/>
        <w:overflowPunct w:val="0"/>
        <w:spacing w:line="440" w:lineRule="exact"/>
        <w:ind w:leftChars="4" w:left="1297" w:hangingChars="401" w:hanging="1283"/>
        <w:jc w:val="both"/>
        <w:rPr>
          <w:rFonts w:ascii="標楷體" w:hAnsi="標楷體"/>
          <w:spacing w:val="-20"/>
          <w:sz w:val="32"/>
          <w:szCs w:val="32"/>
        </w:rPr>
      </w:pPr>
      <w:r w:rsidRPr="005779E3">
        <w:rPr>
          <w:rFonts w:ascii="標楷體" w:hAnsi="標楷體" w:hint="eastAsia"/>
          <w:sz w:val="32"/>
          <w:szCs w:val="32"/>
        </w:rPr>
        <w:t xml:space="preserve">        </w:t>
      </w:r>
      <w:r w:rsidR="00B15F00" w:rsidRPr="005779E3">
        <w:rPr>
          <w:rFonts w:ascii="標楷體" w:hAnsi="標楷體" w:hint="eastAsia"/>
          <w:sz w:val="32"/>
          <w:szCs w:val="32"/>
        </w:rPr>
        <w:t>姚立德</w:t>
      </w:r>
      <w:r w:rsidR="008507E0" w:rsidRPr="005779E3">
        <w:rPr>
          <w:rFonts w:ascii="標楷體" w:hAnsi="標楷體" w:hint="eastAsia"/>
          <w:sz w:val="32"/>
          <w:szCs w:val="32"/>
        </w:rPr>
        <w:t xml:space="preserve">  </w:t>
      </w:r>
      <w:r w:rsidR="00FC5BE7" w:rsidRPr="005779E3">
        <w:rPr>
          <w:rFonts w:ascii="標楷體" w:hAnsi="標楷體" w:cs="Arial" w:hint="eastAsia"/>
          <w:sz w:val="32"/>
          <w:szCs w:val="32"/>
        </w:rPr>
        <w:t>陳錦生</w:t>
      </w:r>
      <w:r w:rsidR="00FC5BE7" w:rsidRPr="005779E3">
        <w:rPr>
          <w:rFonts w:ascii="標楷體" w:hAnsi="標楷體" w:hint="eastAsia"/>
          <w:sz w:val="32"/>
          <w:szCs w:val="32"/>
        </w:rPr>
        <w:t xml:space="preserve">  </w:t>
      </w:r>
      <w:r w:rsidR="008507E0" w:rsidRPr="005779E3">
        <w:rPr>
          <w:rFonts w:ascii="標楷體" w:hAnsi="標楷體" w:hint="eastAsia"/>
          <w:sz w:val="32"/>
          <w:szCs w:val="32"/>
        </w:rPr>
        <w:t>陳慈陽</w:t>
      </w:r>
      <w:r w:rsidR="008507E0" w:rsidRPr="00C356CF">
        <w:rPr>
          <w:rFonts w:ascii="標楷體" w:hAnsi="標楷體" w:hint="eastAsia"/>
          <w:color w:val="FF0000"/>
          <w:sz w:val="32"/>
          <w:szCs w:val="32"/>
        </w:rPr>
        <w:t xml:space="preserve">  </w:t>
      </w:r>
      <w:proofErr w:type="gramStart"/>
      <w:r w:rsidR="00E0779F" w:rsidRPr="008507E0">
        <w:rPr>
          <w:rFonts w:hAnsi="標楷體" w:hint="eastAsia"/>
          <w:sz w:val="32"/>
          <w:szCs w:val="32"/>
        </w:rPr>
        <w:t>許舒翔</w:t>
      </w:r>
      <w:proofErr w:type="gramEnd"/>
      <w:r w:rsidR="00E0779F" w:rsidRPr="00BB2ED5">
        <w:rPr>
          <w:rFonts w:ascii="標楷體" w:hAnsi="標楷體" w:hint="eastAsia"/>
          <w:spacing w:val="-20"/>
          <w:sz w:val="32"/>
          <w:szCs w:val="32"/>
        </w:rPr>
        <w:t>（</w:t>
      </w:r>
      <w:r w:rsidR="00E0779F" w:rsidRPr="00BB2ED5">
        <w:rPr>
          <w:rFonts w:ascii="標楷體" w:hAnsi="標楷體" w:hint="eastAsia"/>
          <w:color w:val="000000"/>
          <w:spacing w:val="-20"/>
          <w:kern w:val="0"/>
          <w:sz w:val="32"/>
          <w:szCs w:val="32"/>
        </w:rPr>
        <w:t>李隆盛</w:t>
      </w:r>
      <w:r w:rsidR="00E0779F" w:rsidRPr="00BB2ED5">
        <w:rPr>
          <w:rFonts w:ascii="標楷體" w:hAnsi="標楷體" w:hint="eastAsia"/>
          <w:spacing w:val="-20"/>
          <w:sz w:val="20"/>
        </w:rPr>
        <w:t>代</w:t>
      </w:r>
      <w:r w:rsidR="00E0779F" w:rsidRPr="00BB2ED5">
        <w:rPr>
          <w:rFonts w:ascii="標楷體" w:hAnsi="標楷體" w:hint="eastAsia"/>
          <w:spacing w:val="-20"/>
          <w:sz w:val="32"/>
          <w:szCs w:val="32"/>
        </w:rPr>
        <w:t>）</w:t>
      </w:r>
    </w:p>
    <w:p w14:paraId="14815580" w14:textId="34BE9A46" w:rsidR="00E0779F" w:rsidRPr="008507E0" w:rsidRDefault="005779E3" w:rsidP="00CE2ABB">
      <w:pPr>
        <w:tabs>
          <w:tab w:val="left" w:pos="5400"/>
        </w:tabs>
        <w:kinsoku w:val="0"/>
        <w:overflowPunct w:val="0"/>
        <w:spacing w:line="440" w:lineRule="exact"/>
        <w:ind w:leftChars="-5" w:left="1134" w:hangingChars="411" w:hanging="1151"/>
        <w:jc w:val="both"/>
        <w:rPr>
          <w:rFonts w:hAnsi="標楷體"/>
          <w:sz w:val="32"/>
          <w:szCs w:val="32"/>
        </w:rPr>
      </w:pPr>
      <w:r>
        <w:rPr>
          <w:rFonts w:ascii="標楷體" w:hAnsi="標楷體" w:hint="eastAsia"/>
          <w:spacing w:val="-20"/>
          <w:sz w:val="32"/>
          <w:szCs w:val="32"/>
        </w:rPr>
        <w:t xml:space="preserve">           </w:t>
      </w:r>
      <w:r w:rsidR="00E0779F" w:rsidRPr="000D6B9D">
        <w:rPr>
          <w:rFonts w:hAnsi="標楷體" w:hint="eastAsia"/>
          <w:sz w:val="32"/>
          <w:szCs w:val="32"/>
        </w:rPr>
        <w:t>周志宏</w:t>
      </w:r>
      <w:r w:rsidR="00E0779F" w:rsidRPr="00BB2ED5">
        <w:rPr>
          <w:rFonts w:ascii="標楷體" w:hAnsi="標楷體" w:hint="eastAsia"/>
          <w:spacing w:val="-20"/>
          <w:sz w:val="32"/>
          <w:szCs w:val="32"/>
        </w:rPr>
        <w:t>（</w:t>
      </w:r>
      <w:r w:rsidR="00E0779F" w:rsidRPr="00BB2ED5">
        <w:rPr>
          <w:rFonts w:ascii="標楷體" w:hAnsi="標楷體" w:hint="eastAsia"/>
          <w:color w:val="000000"/>
          <w:spacing w:val="-20"/>
          <w:kern w:val="0"/>
          <w:sz w:val="32"/>
          <w:szCs w:val="32"/>
        </w:rPr>
        <w:t>林文燦</w:t>
      </w:r>
      <w:r w:rsidR="00E0779F" w:rsidRPr="00BB2ED5">
        <w:rPr>
          <w:rFonts w:ascii="標楷體" w:hAnsi="標楷體" w:hint="eastAsia"/>
          <w:spacing w:val="-20"/>
          <w:sz w:val="20"/>
        </w:rPr>
        <w:t>代</w:t>
      </w:r>
      <w:r w:rsidR="00E0779F" w:rsidRPr="00BB2ED5">
        <w:rPr>
          <w:rFonts w:ascii="標楷體" w:hAnsi="標楷體" w:hint="eastAsia"/>
          <w:spacing w:val="-20"/>
          <w:sz w:val="32"/>
          <w:szCs w:val="32"/>
        </w:rPr>
        <w:t>）</w:t>
      </w:r>
      <w:r w:rsidR="00E0779F" w:rsidRPr="008507E0">
        <w:rPr>
          <w:rFonts w:hAnsi="標楷體"/>
          <w:sz w:val="32"/>
          <w:szCs w:val="32"/>
        </w:rPr>
        <w:t>郝培芝</w:t>
      </w:r>
      <w:r w:rsidR="00E0779F" w:rsidRPr="00BB2ED5">
        <w:rPr>
          <w:rFonts w:ascii="標楷體" w:hAnsi="標楷體" w:hint="eastAsia"/>
          <w:spacing w:val="-20"/>
          <w:sz w:val="32"/>
          <w:szCs w:val="32"/>
        </w:rPr>
        <w:t>（</w:t>
      </w:r>
      <w:r w:rsidR="00E0779F" w:rsidRPr="00BB2ED5">
        <w:rPr>
          <w:rFonts w:ascii="標楷體" w:hAnsi="標楷體" w:hint="eastAsia"/>
          <w:color w:val="000000"/>
          <w:spacing w:val="-20"/>
          <w:kern w:val="0"/>
          <w:sz w:val="32"/>
          <w:szCs w:val="32"/>
        </w:rPr>
        <w:t>呂建德</w:t>
      </w:r>
      <w:r w:rsidR="00E0779F" w:rsidRPr="00BB2ED5">
        <w:rPr>
          <w:rFonts w:ascii="標楷體" w:hAnsi="標楷體" w:hint="eastAsia"/>
          <w:spacing w:val="-20"/>
          <w:sz w:val="20"/>
        </w:rPr>
        <w:t>代</w:t>
      </w:r>
      <w:r w:rsidR="00E0779F" w:rsidRPr="00BB2ED5">
        <w:rPr>
          <w:rFonts w:ascii="標楷體" w:hAnsi="標楷體" w:hint="eastAsia"/>
          <w:spacing w:val="-20"/>
          <w:sz w:val="32"/>
          <w:szCs w:val="32"/>
        </w:rPr>
        <w:t>）</w:t>
      </w:r>
    </w:p>
    <w:p w14:paraId="1CAF234B" w14:textId="48E985F5" w:rsidR="00DB18D8" w:rsidRDefault="00DB18D8" w:rsidP="00C356CF">
      <w:pPr>
        <w:tabs>
          <w:tab w:val="left" w:pos="5400"/>
        </w:tabs>
        <w:kinsoku w:val="0"/>
        <w:overflowPunct w:val="0"/>
        <w:spacing w:line="450" w:lineRule="exact"/>
        <w:ind w:left="1280" w:hangingChars="400" w:hanging="1280"/>
        <w:jc w:val="both"/>
        <w:rPr>
          <w:rFonts w:ascii="標楷體" w:hAnsi="標楷體"/>
          <w:color w:val="000000"/>
          <w:kern w:val="0"/>
          <w:sz w:val="32"/>
          <w:szCs w:val="32"/>
        </w:rPr>
      </w:pPr>
      <w:r w:rsidRPr="004877F7">
        <w:rPr>
          <w:rFonts w:ascii="標楷體" w:hAnsi="標楷體" w:hint="eastAsia"/>
          <w:color w:val="000000"/>
          <w:kern w:val="0"/>
          <w:sz w:val="32"/>
          <w:szCs w:val="32"/>
        </w:rPr>
        <w:t>列席</w:t>
      </w:r>
      <w:r w:rsidRPr="004877F7">
        <w:rPr>
          <w:rFonts w:ascii="標楷體" w:hAnsi="標楷體"/>
          <w:color w:val="000000"/>
          <w:kern w:val="0"/>
          <w:sz w:val="32"/>
          <w:szCs w:val="32"/>
        </w:rPr>
        <w:t>者：</w:t>
      </w:r>
      <w:r w:rsidR="00A505C9">
        <w:rPr>
          <w:rFonts w:ascii="標楷體" w:hAnsi="標楷體" w:hint="eastAsia"/>
          <w:color w:val="000000"/>
          <w:kern w:val="0"/>
          <w:sz w:val="32"/>
          <w:szCs w:val="32"/>
        </w:rPr>
        <w:t>袁自玉</w:t>
      </w:r>
      <w:r w:rsidR="006D3CE6">
        <w:rPr>
          <w:rFonts w:ascii="標楷體" w:hAnsi="標楷體" w:hint="eastAsia"/>
          <w:color w:val="000000"/>
          <w:kern w:val="0"/>
          <w:sz w:val="32"/>
          <w:szCs w:val="32"/>
        </w:rPr>
        <w:t xml:space="preserve"> </w:t>
      </w:r>
      <w:r w:rsidR="006D3CE6">
        <w:rPr>
          <w:rFonts w:ascii="標楷體" w:hAnsi="標楷體"/>
          <w:color w:val="000000"/>
          <w:kern w:val="0"/>
          <w:sz w:val="32"/>
          <w:szCs w:val="32"/>
        </w:rPr>
        <w:t xml:space="preserve"> </w:t>
      </w:r>
      <w:r w:rsidRPr="004877F7">
        <w:rPr>
          <w:rFonts w:ascii="標楷體" w:hAnsi="標楷體" w:hint="eastAsia"/>
          <w:color w:val="000000"/>
          <w:kern w:val="0"/>
          <w:sz w:val="32"/>
          <w:szCs w:val="32"/>
        </w:rPr>
        <w:t>李隆盛</w:t>
      </w:r>
      <w:r w:rsidR="00635CFF">
        <w:rPr>
          <w:rFonts w:ascii="標楷體" w:hAnsi="標楷體" w:hint="eastAsia"/>
          <w:color w:val="000000"/>
          <w:kern w:val="0"/>
          <w:sz w:val="32"/>
          <w:szCs w:val="32"/>
        </w:rPr>
        <w:t xml:space="preserve"> </w:t>
      </w:r>
      <w:r w:rsidR="00635CFF">
        <w:rPr>
          <w:rFonts w:ascii="標楷體" w:hAnsi="標楷體"/>
          <w:color w:val="000000"/>
          <w:kern w:val="0"/>
          <w:sz w:val="32"/>
          <w:szCs w:val="32"/>
        </w:rPr>
        <w:t xml:space="preserve"> </w:t>
      </w:r>
      <w:bookmarkStart w:id="1" w:name="_Hlk117066744"/>
      <w:r w:rsidR="007740DE" w:rsidRPr="004877F7">
        <w:rPr>
          <w:rFonts w:ascii="標楷體" w:hAnsi="標楷體" w:hint="eastAsia"/>
          <w:color w:val="000000"/>
          <w:kern w:val="0"/>
          <w:sz w:val="32"/>
          <w:szCs w:val="32"/>
        </w:rPr>
        <w:t>林文燦</w:t>
      </w:r>
      <w:bookmarkEnd w:id="1"/>
      <w:r w:rsidR="00C356CF">
        <w:rPr>
          <w:rFonts w:ascii="標楷體" w:hAnsi="標楷體" w:hint="eastAsia"/>
          <w:color w:val="000000"/>
          <w:kern w:val="0"/>
          <w:sz w:val="32"/>
          <w:szCs w:val="32"/>
        </w:rPr>
        <w:t xml:space="preserve"> </w:t>
      </w:r>
      <w:r w:rsidR="007740DE">
        <w:rPr>
          <w:rFonts w:ascii="標楷體" w:hAnsi="標楷體" w:hint="eastAsia"/>
          <w:color w:val="000000"/>
          <w:kern w:val="0"/>
          <w:sz w:val="32"/>
          <w:szCs w:val="32"/>
        </w:rPr>
        <w:t xml:space="preserve"> </w:t>
      </w:r>
      <w:r w:rsidRPr="004877F7">
        <w:rPr>
          <w:rFonts w:ascii="標楷體" w:hAnsi="標楷體" w:hint="eastAsia"/>
          <w:color w:val="000000"/>
          <w:kern w:val="0"/>
          <w:sz w:val="32"/>
          <w:szCs w:val="32"/>
        </w:rPr>
        <w:t>呂建德</w:t>
      </w:r>
      <w:r w:rsidR="00205F55" w:rsidRPr="007E404D">
        <w:rPr>
          <w:rFonts w:ascii="標楷體" w:hAnsi="標楷體" w:hint="eastAsia"/>
          <w:color w:val="000000"/>
          <w:spacing w:val="10"/>
          <w:kern w:val="0"/>
          <w:sz w:val="32"/>
          <w:szCs w:val="32"/>
        </w:rPr>
        <w:t xml:space="preserve"> </w:t>
      </w:r>
      <w:r w:rsidR="00A505C9" w:rsidRPr="007E404D">
        <w:rPr>
          <w:rFonts w:ascii="標楷體" w:hAnsi="標楷體" w:hint="eastAsia"/>
          <w:color w:val="000000"/>
          <w:spacing w:val="10"/>
          <w:kern w:val="0"/>
          <w:sz w:val="32"/>
          <w:szCs w:val="32"/>
        </w:rPr>
        <w:t xml:space="preserve"> </w:t>
      </w:r>
      <w:r w:rsidR="00BF15B8" w:rsidRPr="004877F7">
        <w:rPr>
          <w:rFonts w:ascii="標楷體" w:hAnsi="標楷體" w:hint="eastAsia"/>
          <w:color w:val="000000"/>
          <w:kern w:val="0"/>
          <w:sz w:val="32"/>
          <w:szCs w:val="32"/>
        </w:rPr>
        <w:t>張秋元</w:t>
      </w:r>
    </w:p>
    <w:p w14:paraId="704DF61A" w14:textId="378D5E93" w:rsidR="007875A4" w:rsidRDefault="007875A4" w:rsidP="001724E7">
      <w:pPr>
        <w:kinsoku w:val="0"/>
        <w:overflowPunct w:val="0"/>
        <w:spacing w:beforeLines="50" w:before="240" w:afterLines="50" w:after="240" w:line="460" w:lineRule="exact"/>
        <w:jc w:val="both"/>
        <w:textAlignment w:val="baseline"/>
        <w:rPr>
          <w:rFonts w:hAnsi="標楷體"/>
          <w:sz w:val="32"/>
          <w:szCs w:val="32"/>
        </w:rPr>
      </w:pPr>
      <w:r w:rsidRPr="0005001D">
        <w:rPr>
          <w:rFonts w:ascii="標楷體" w:hAnsi="標楷體" w:cs="Arial"/>
          <w:color w:val="000000"/>
          <w:sz w:val="32"/>
          <w:szCs w:val="32"/>
        </w:rPr>
        <w:fldChar w:fldCharType="begin"/>
      </w:r>
      <w:r w:rsidRPr="0005001D">
        <w:rPr>
          <w:rFonts w:ascii="標楷體" w:hAnsi="標楷體" w:cs="Arial"/>
          <w:color w:val="000000"/>
          <w:sz w:val="32"/>
          <w:szCs w:val="32"/>
        </w:rPr>
        <w:instrText xml:space="preserve"> eq \o(\s\up  8(出席者),\s\do  7(請　假))</w:instrText>
      </w:r>
      <w:r w:rsidRPr="0005001D">
        <w:rPr>
          <w:rFonts w:ascii="標楷體" w:hAnsi="標楷體" w:cs="Arial"/>
          <w:color w:val="000000"/>
          <w:sz w:val="32"/>
          <w:szCs w:val="32"/>
        </w:rPr>
        <w:fldChar w:fldCharType="end"/>
      </w:r>
      <w:r w:rsidRPr="0005001D">
        <w:rPr>
          <w:rFonts w:ascii="標楷體" w:hAnsi="標楷體" w:cs="Arial"/>
          <w:sz w:val="32"/>
          <w:szCs w:val="32"/>
        </w:rPr>
        <w:t>：</w:t>
      </w:r>
      <w:r w:rsidR="00334CF6" w:rsidRPr="00F5659F">
        <w:rPr>
          <w:rFonts w:ascii="標楷體" w:hAnsi="標楷體" w:cs="Arial" w:hint="eastAsia"/>
          <w:spacing w:val="-24"/>
          <w:sz w:val="32"/>
          <w:szCs w:val="32"/>
        </w:rPr>
        <w:t>周弘憲</w:t>
      </w:r>
      <w:r w:rsidR="00234B39" w:rsidRPr="00F5659F">
        <w:rPr>
          <w:rFonts w:hAnsi="標楷體" w:hint="eastAsia"/>
          <w:spacing w:val="-24"/>
          <w:sz w:val="32"/>
          <w:szCs w:val="32"/>
        </w:rPr>
        <w:t>公假</w:t>
      </w:r>
      <w:bookmarkStart w:id="2" w:name="_Hlk105510514"/>
      <w:r w:rsidR="00234B39" w:rsidRPr="00F5659F">
        <w:rPr>
          <w:rFonts w:hAnsi="標楷體" w:hint="eastAsia"/>
          <w:spacing w:val="-24"/>
          <w:sz w:val="32"/>
          <w:szCs w:val="32"/>
        </w:rPr>
        <w:t xml:space="preserve">  </w:t>
      </w:r>
      <w:bookmarkStart w:id="3" w:name="_Hlk117066644"/>
      <w:r w:rsidR="00BB2ED5" w:rsidRPr="00F5659F">
        <w:rPr>
          <w:rFonts w:hAnsi="標楷體" w:hint="eastAsia"/>
          <w:spacing w:val="-24"/>
          <w:sz w:val="32"/>
          <w:szCs w:val="32"/>
        </w:rPr>
        <w:t>周蓮香休假</w:t>
      </w:r>
      <w:r w:rsidR="00BB2ED5" w:rsidRPr="00F5659F">
        <w:rPr>
          <w:rFonts w:hAnsi="標楷體" w:hint="eastAsia"/>
          <w:spacing w:val="-24"/>
          <w:sz w:val="32"/>
          <w:szCs w:val="32"/>
        </w:rPr>
        <w:t xml:space="preserve">  </w:t>
      </w:r>
      <w:proofErr w:type="gramStart"/>
      <w:r w:rsidR="00334CF6" w:rsidRPr="00F5659F">
        <w:rPr>
          <w:rFonts w:hAnsi="標楷體" w:hint="eastAsia"/>
          <w:spacing w:val="-24"/>
          <w:sz w:val="32"/>
          <w:szCs w:val="32"/>
        </w:rPr>
        <w:t>許舒翔</w:t>
      </w:r>
      <w:bookmarkEnd w:id="2"/>
      <w:bookmarkEnd w:id="3"/>
      <w:r w:rsidR="00234B39" w:rsidRPr="00F5659F">
        <w:rPr>
          <w:rFonts w:hAnsi="標楷體" w:hint="eastAsia"/>
          <w:spacing w:val="-24"/>
          <w:sz w:val="32"/>
          <w:szCs w:val="32"/>
        </w:rPr>
        <w:t>公假</w:t>
      </w:r>
      <w:proofErr w:type="gramEnd"/>
      <w:r w:rsidR="00234B39" w:rsidRPr="00F5659F">
        <w:rPr>
          <w:rFonts w:hAnsi="標楷體" w:hint="eastAsia"/>
          <w:spacing w:val="-24"/>
          <w:sz w:val="32"/>
          <w:szCs w:val="32"/>
        </w:rPr>
        <w:t xml:space="preserve">  </w:t>
      </w:r>
      <w:r w:rsidRPr="00F5659F">
        <w:rPr>
          <w:rFonts w:hAnsi="標楷體" w:hint="eastAsia"/>
          <w:spacing w:val="-24"/>
          <w:sz w:val="32"/>
          <w:szCs w:val="32"/>
        </w:rPr>
        <w:t>周志宏</w:t>
      </w:r>
      <w:r w:rsidR="00234B39" w:rsidRPr="00F5659F">
        <w:rPr>
          <w:rFonts w:hAnsi="標楷體" w:hint="eastAsia"/>
          <w:spacing w:val="-24"/>
          <w:sz w:val="32"/>
          <w:szCs w:val="32"/>
        </w:rPr>
        <w:t>公假</w:t>
      </w:r>
      <w:r w:rsidR="00234B39" w:rsidRPr="00F5659F">
        <w:rPr>
          <w:rFonts w:hAnsi="標楷體" w:hint="eastAsia"/>
          <w:spacing w:val="-24"/>
          <w:sz w:val="32"/>
          <w:szCs w:val="32"/>
        </w:rPr>
        <w:t xml:space="preserve">  </w:t>
      </w:r>
      <w:r w:rsidR="00334CF6" w:rsidRPr="00F5659F">
        <w:rPr>
          <w:rFonts w:hAnsi="標楷體"/>
          <w:spacing w:val="-24"/>
          <w:sz w:val="32"/>
          <w:szCs w:val="32"/>
        </w:rPr>
        <w:t>郝培芝</w:t>
      </w:r>
      <w:r w:rsidRPr="00F5659F">
        <w:rPr>
          <w:rFonts w:hAnsi="標楷體" w:hint="eastAsia"/>
          <w:spacing w:val="-24"/>
          <w:sz w:val="32"/>
          <w:szCs w:val="32"/>
        </w:rPr>
        <w:t>公假</w:t>
      </w:r>
    </w:p>
    <w:p w14:paraId="4458ACAC" w14:textId="75CF7F59" w:rsidR="00C356CF" w:rsidRDefault="00C356CF" w:rsidP="001724E7">
      <w:pPr>
        <w:kinsoku w:val="0"/>
        <w:overflowPunct w:val="0"/>
        <w:spacing w:beforeLines="80" w:before="384" w:afterLines="50" w:after="240" w:line="460" w:lineRule="exact"/>
        <w:jc w:val="both"/>
        <w:textAlignment w:val="baseline"/>
        <w:rPr>
          <w:rFonts w:ascii="標楷體" w:hAnsi="標楷體"/>
          <w:spacing w:val="-4"/>
          <w:sz w:val="32"/>
          <w:szCs w:val="32"/>
        </w:rPr>
      </w:pPr>
      <w:r w:rsidRPr="00EE2940">
        <w:rPr>
          <w:rFonts w:ascii="標楷體" w:hAnsi="標楷體"/>
          <w:kern w:val="0"/>
          <w:sz w:val="32"/>
          <w:szCs w:val="32"/>
        </w:rPr>
        <w:fldChar w:fldCharType="begin"/>
      </w:r>
      <w:r w:rsidRPr="00EE2940">
        <w:rPr>
          <w:rFonts w:ascii="標楷體" w:hAnsi="標楷體"/>
          <w:kern w:val="0"/>
          <w:sz w:val="32"/>
          <w:szCs w:val="32"/>
        </w:rPr>
        <w:instrText xml:space="preserve"> eq \o(\s\up  8(列席者),\s\do  7(請　假))</w:instrText>
      </w:r>
      <w:r w:rsidRPr="00EE2940">
        <w:rPr>
          <w:rFonts w:ascii="標楷體" w:hAnsi="標楷體"/>
          <w:kern w:val="0"/>
          <w:sz w:val="32"/>
          <w:szCs w:val="32"/>
        </w:rPr>
        <w:fldChar w:fldCharType="end"/>
      </w:r>
      <w:r w:rsidRPr="00EE2940">
        <w:rPr>
          <w:rFonts w:ascii="標楷體" w:hAnsi="標楷體" w:cs="Arial"/>
          <w:sz w:val="32"/>
          <w:szCs w:val="32"/>
        </w:rPr>
        <w:t>：</w:t>
      </w:r>
      <w:r w:rsidRPr="00F5659F">
        <w:rPr>
          <w:rFonts w:ascii="標楷體" w:hAnsi="標楷體" w:hint="eastAsia"/>
          <w:spacing w:val="-24"/>
          <w:kern w:val="0"/>
          <w:sz w:val="32"/>
          <w:szCs w:val="32"/>
        </w:rPr>
        <w:t>劉建忻</w:t>
      </w:r>
      <w:r w:rsidR="00234B39" w:rsidRPr="00F5659F">
        <w:rPr>
          <w:rFonts w:hAnsi="標楷體" w:hint="eastAsia"/>
          <w:spacing w:val="-24"/>
          <w:sz w:val="32"/>
          <w:szCs w:val="32"/>
        </w:rPr>
        <w:t>公假</w:t>
      </w:r>
      <w:r w:rsidR="00234B39" w:rsidRPr="00F5659F">
        <w:rPr>
          <w:rFonts w:hAnsi="標楷體" w:hint="eastAsia"/>
          <w:spacing w:val="-24"/>
          <w:sz w:val="32"/>
          <w:szCs w:val="32"/>
        </w:rPr>
        <w:t xml:space="preserve">  </w:t>
      </w:r>
      <w:r w:rsidR="000602CC" w:rsidRPr="00F5659F">
        <w:rPr>
          <w:rFonts w:hAnsi="標楷體" w:hint="eastAsia"/>
          <w:spacing w:val="-24"/>
          <w:sz w:val="32"/>
          <w:szCs w:val="32"/>
        </w:rPr>
        <w:t>劉約蘭公假</w:t>
      </w:r>
      <w:r w:rsidR="000602CC" w:rsidRPr="00F5659F">
        <w:rPr>
          <w:rFonts w:hAnsi="標楷體" w:hint="eastAsia"/>
          <w:spacing w:val="-24"/>
          <w:sz w:val="32"/>
          <w:szCs w:val="32"/>
        </w:rPr>
        <w:t xml:space="preserve">  </w:t>
      </w:r>
      <w:proofErr w:type="gramStart"/>
      <w:r w:rsidRPr="00F5659F">
        <w:rPr>
          <w:rFonts w:ascii="標楷體" w:hAnsi="標楷體" w:hint="eastAsia"/>
          <w:spacing w:val="-24"/>
          <w:kern w:val="0"/>
          <w:sz w:val="32"/>
          <w:szCs w:val="32"/>
        </w:rPr>
        <w:t>朱楠賢</w:t>
      </w:r>
      <w:bookmarkStart w:id="4" w:name="_Hlk117064922"/>
      <w:proofErr w:type="gramEnd"/>
      <w:r w:rsidRPr="00F5659F">
        <w:rPr>
          <w:rFonts w:ascii="標楷體" w:hAnsi="標楷體" w:hint="eastAsia"/>
          <w:spacing w:val="-24"/>
          <w:kern w:val="0"/>
          <w:sz w:val="32"/>
          <w:szCs w:val="32"/>
        </w:rPr>
        <w:t>公假</w:t>
      </w:r>
      <w:bookmarkEnd w:id="4"/>
    </w:p>
    <w:p w14:paraId="05E9A5ED" w14:textId="79E72FB7" w:rsidR="00DB18D8" w:rsidRPr="004877F7" w:rsidRDefault="00DB18D8" w:rsidP="0024110B">
      <w:pPr>
        <w:kinsoku w:val="0"/>
        <w:overflowPunct w:val="0"/>
        <w:spacing w:line="460" w:lineRule="exact"/>
        <w:jc w:val="both"/>
        <w:textAlignment w:val="baseline"/>
        <w:rPr>
          <w:rFonts w:ascii="標楷體" w:hAnsi="標楷體"/>
          <w:sz w:val="32"/>
          <w:szCs w:val="32"/>
        </w:rPr>
      </w:pPr>
      <w:r w:rsidRPr="004877F7">
        <w:rPr>
          <w:rFonts w:ascii="標楷體" w:hAnsi="標楷體"/>
          <w:spacing w:val="-4"/>
          <w:sz w:val="32"/>
          <w:szCs w:val="32"/>
        </w:rPr>
        <w:t>主　席：</w:t>
      </w:r>
      <w:r w:rsidR="00CC1340" w:rsidRPr="00CC1340">
        <w:rPr>
          <w:rFonts w:ascii="標楷體" w:hAnsi="標楷體" w:hint="eastAsia"/>
          <w:spacing w:val="-4"/>
          <w:sz w:val="32"/>
          <w:szCs w:val="32"/>
        </w:rPr>
        <w:t>黃榮村</w:t>
      </w:r>
    </w:p>
    <w:p w14:paraId="6F8F38FB" w14:textId="437D5DEB" w:rsidR="00DB18D8" w:rsidRPr="004877F7" w:rsidRDefault="00DB18D8" w:rsidP="0024110B">
      <w:pPr>
        <w:kinsoku w:val="0"/>
        <w:overflowPunct w:val="0"/>
        <w:spacing w:line="450" w:lineRule="exact"/>
        <w:jc w:val="both"/>
        <w:textAlignment w:val="baseline"/>
        <w:rPr>
          <w:rFonts w:ascii="標楷體" w:hAnsi="標楷體"/>
          <w:spacing w:val="-4"/>
          <w:sz w:val="32"/>
          <w:szCs w:val="32"/>
        </w:rPr>
      </w:pPr>
      <w:r w:rsidRPr="004877F7">
        <w:rPr>
          <w:rFonts w:ascii="標楷體" w:hAnsi="標楷體"/>
          <w:spacing w:val="-4"/>
          <w:sz w:val="32"/>
          <w:szCs w:val="32"/>
        </w:rPr>
        <w:t>秘書長：</w:t>
      </w:r>
      <w:bookmarkStart w:id="5" w:name="_Hlk111105955"/>
      <w:r w:rsidRPr="00F5659F">
        <w:rPr>
          <w:rFonts w:ascii="標楷體" w:hAnsi="標楷體" w:hint="eastAsia"/>
          <w:kern w:val="0"/>
          <w:sz w:val="32"/>
          <w:szCs w:val="32"/>
        </w:rPr>
        <w:t>劉建忻</w:t>
      </w:r>
      <w:bookmarkEnd w:id="5"/>
      <w:r w:rsidR="003376A8" w:rsidRPr="00F5659F">
        <w:rPr>
          <w:rFonts w:ascii="標楷體" w:hAnsi="標楷體" w:hint="eastAsia"/>
          <w:spacing w:val="-20"/>
          <w:sz w:val="32"/>
          <w:szCs w:val="32"/>
        </w:rPr>
        <w:t>（袁自玉</w:t>
      </w:r>
      <w:r w:rsidR="003376A8" w:rsidRPr="00F5659F">
        <w:rPr>
          <w:rFonts w:ascii="標楷體" w:hAnsi="標楷體" w:hint="eastAsia"/>
          <w:spacing w:val="-20"/>
          <w:sz w:val="20"/>
        </w:rPr>
        <w:t>代</w:t>
      </w:r>
      <w:r w:rsidR="003376A8" w:rsidRPr="00F5659F">
        <w:rPr>
          <w:rFonts w:ascii="標楷體" w:hAnsi="標楷體" w:hint="eastAsia"/>
          <w:spacing w:val="-20"/>
          <w:sz w:val="32"/>
          <w:szCs w:val="32"/>
        </w:rPr>
        <w:t>）</w:t>
      </w:r>
      <w:r w:rsidRPr="004877F7">
        <w:rPr>
          <w:rFonts w:ascii="標楷體" w:hAnsi="標楷體"/>
          <w:spacing w:val="-4"/>
          <w:sz w:val="32"/>
          <w:szCs w:val="32"/>
        </w:rPr>
        <w:t xml:space="preserve">      </w:t>
      </w:r>
      <w:r w:rsidRPr="004877F7">
        <w:rPr>
          <w:rFonts w:ascii="標楷體" w:hAnsi="標楷體" w:hint="eastAsia"/>
          <w:spacing w:val="-4"/>
          <w:sz w:val="32"/>
          <w:szCs w:val="32"/>
        </w:rPr>
        <w:t xml:space="preserve">      </w:t>
      </w:r>
      <w:r w:rsidR="00DE0F7E" w:rsidRPr="004877F7">
        <w:rPr>
          <w:rFonts w:ascii="標楷體" w:hAnsi="標楷體" w:hint="eastAsia"/>
          <w:spacing w:val="-4"/>
          <w:sz w:val="32"/>
          <w:szCs w:val="32"/>
        </w:rPr>
        <w:t xml:space="preserve">    </w:t>
      </w:r>
      <w:r w:rsidRPr="004877F7">
        <w:rPr>
          <w:rFonts w:ascii="標楷體" w:hAnsi="標楷體" w:hint="eastAsia"/>
          <w:spacing w:val="-4"/>
          <w:sz w:val="32"/>
          <w:szCs w:val="32"/>
        </w:rPr>
        <w:t>紀</w:t>
      </w:r>
      <w:r w:rsidRPr="004877F7">
        <w:rPr>
          <w:rFonts w:ascii="標楷體" w:hAnsi="標楷體"/>
          <w:spacing w:val="-4"/>
          <w:sz w:val="32"/>
          <w:szCs w:val="32"/>
        </w:rPr>
        <w:t xml:space="preserve">　錄</w:t>
      </w:r>
      <w:r w:rsidRPr="004877F7">
        <w:rPr>
          <w:rFonts w:ascii="標楷體" w:hAnsi="標楷體" w:hint="eastAsia"/>
          <w:spacing w:val="-4"/>
          <w:sz w:val="32"/>
          <w:szCs w:val="32"/>
        </w:rPr>
        <w:t>：</w:t>
      </w:r>
      <w:r w:rsidR="00993E64" w:rsidRPr="004877F7">
        <w:rPr>
          <w:rFonts w:ascii="標楷體" w:hAnsi="標楷體" w:hint="eastAsia"/>
          <w:spacing w:val="-4"/>
          <w:sz w:val="32"/>
          <w:szCs w:val="32"/>
        </w:rPr>
        <w:t>藍慶煌</w:t>
      </w:r>
    </w:p>
    <w:p w14:paraId="6489E4C0" w14:textId="41E966FD" w:rsidR="00DB18D8" w:rsidRPr="004877F7" w:rsidRDefault="00DB18D8" w:rsidP="0009744D">
      <w:pPr>
        <w:kinsoku w:val="0"/>
        <w:overflowPunct w:val="0"/>
        <w:snapToGrid w:val="0"/>
        <w:spacing w:beforeLines="50" w:before="240" w:line="520" w:lineRule="atLeast"/>
        <w:jc w:val="both"/>
        <w:textAlignment w:val="baseline"/>
        <w:rPr>
          <w:rFonts w:ascii="標楷體" w:hAnsi="標楷體"/>
          <w:sz w:val="32"/>
          <w:szCs w:val="32"/>
        </w:rPr>
      </w:pPr>
      <w:r w:rsidRPr="004877F7">
        <w:rPr>
          <w:rFonts w:ascii="標楷體" w:hAnsi="標楷體" w:hint="eastAsia"/>
          <w:sz w:val="32"/>
          <w:szCs w:val="32"/>
        </w:rPr>
        <w:t>壹、</w:t>
      </w:r>
      <w:r w:rsidRPr="004877F7">
        <w:rPr>
          <w:rFonts w:ascii="標楷體" w:hAnsi="標楷體"/>
          <w:sz w:val="32"/>
          <w:szCs w:val="32"/>
        </w:rPr>
        <w:t>報告事項</w:t>
      </w:r>
    </w:p>
    <w:p w14:paraId="1919856D" w14:textId="671EFC71" w:rsidR="00DB18D8" w:rsidRPr="004877F7" w:rsidRDefault="00DB18D8" w:rsidP="0009744D">
      <w:pPr>
        <w:pStyle w:val="2"/>
        <w:overflowPunct w:val="0"/>
        <w:snapToGrid w:val="0"/>
        <w:spacing w:line="520" w:lineRule="atLeast"/>
        <w:ind w:leftChars="94" w:left="976" w:hangingChars="205" w:hanging="656"/>
        <w:rPr>
          <w:rFonts w:ascii="標楷體" w:hAnsi="標楷體"/>
        </w:rPr>
      </w:pPr>
      <w:r w:rsidRPr="004877F7">
        <w:rPr>
          <w:rFonts w:ascii="標楷體" w:hAnsi="標楷體"/>
        </w:rPr>
        <w:t>一、宣讀本屆第</w:t>
      </w:r>
      <w:r w:rsidR="001E0148">
        <w:rPr>
          <w:rFonts w:ascii="標楷體" w:hAnsi="標楷體" w:hint="eastAsia"/>
        </w:rPr>
        <w:t>10</w:t>
      </w:r>
      <w:r w:rsidR="00AC5B95">
        <w:rPr>
          <w:rFonts w:ascii="標楷體" w:hAnsi="標楷體" w:hint="eastAsia"/>
        </w:rPr>
        <w:t>8</w:t>
      </w:r>
      <w:r w:rsidRPr="004877F7">
        <w:rPr>
          <w:rFonts w:ascii="標楷體" w:hAnsi="標楷體"/>
        </w:rPr>
        <w:t>次會議紀錄。</w:t>
      </w:r>
    </w:p>
    <w:p w14:paraId="0E1B11C8" w14:textId="7579BA67" w:rsidR="00571B61" w:rsidRPr="00571B61" w:rsidRDefault="00DB18D8" w:rsidP="0009744D">
      <w:pPr>
        <w:tabs>
          <w:tab w:val="left" w:pos="0"/>
          <w:tab w:val="left" w:pos="720"/>
          <w:tab w:val="left" w:pos="1440"/>
          <w:tab w:val="left" w:pos="2160"/>
          <w:tab w:val="left" w:pos="2880"/>
          <w:tab w:val="left" w:pos="3600"/>
          <w:tab w:val="left" w:pos="4320"/>
        </w:tabs>
        <w:overflowPunct w:val="0"/>
        <w:autoSpaceDE w:val="0"/>
        <w:autoSpaceDN w:val="0"/>
        <w:adjustRightInd w:val="0"/>
        <w:snapToGrid w:val="0"/>
        <w:spacing w:line="520" w:lineRule="atLeast"/>
        <w:jc w:val="both"/>
        <w:rPr>
          <w:rFonts w:ascii="標楷體" w:hAnsi="標楷體"/>
          <w:color w:val="0070C0"/>
        </w:rPr>
      </w:pPr>
      <w:r w:rsidRPr="004877F7">
        <w:rPr>
          <w:rFonts w:ascii="標楷體" w:hAnsi="標楷體" w:hint="eastAsia"/>
          <w:b/>
          <w:sz w:val="32"/>
          <w:szCs w:val="32"/>
        </w:rPr>
        <w:t xml:space="preserve">  </w:t>
      </w:r>
      <w:r w:rsidR="00AB014A" w:rsidRPr="004877F7">
        <w:rPr>
          <w:rFonts w:ascii="標楷體" w:hAnsi="標楷體" w:hint="eastAsia"/>
          <w:b/>
          <w:sz w:val="32"/>
          <w:szCs w:val="32"/>
        </w:rPr>
        <w:t xml:space="preserve">  </w:t>
      </w:r>
      <w:r w:rsidRPr="004877F7">
        <w:rPr>
          <w:rFonts w:ascii="標楷體" w:hAnsi="標楷體" w:hint="eastAsia"/>
          <w:b/>
          <w:sz w:val="32"/>
          <w:szCs w:val="32"/>
        </w:rPr>
        <w:t>決定：</w:t>
      </w:r>
      <w:r w:rsidRPr="004877F7">
        <w:rPr>
          <w:rFonts w:ascii="標楷體" w:hAnsi="標楷體" w:hint="eastAsia"/>
          <w:sz w:val="32"/>
          <w:szCs w:val="32"/>
        </w:rPr>
        <w:t>確定。</w:t>
      </w:r>
    </w:p>
    <w:p w14:paraId="0B463B6A" w14:textId="329BC8F6" w:rsidR="00DB18D8" w:rsidRDefault="00DB18D8" w:rsidP="0009744D">
      <w:pPr>
        <w:pStyle w:val="30"/>
        <w:overflowPunct w:val="0"/>
        <w:snapToGrid w:val="0"/>
        <w:spacing w:line="520" w:lineRule="atLeast"/>
        <w:ind w:leftChars="100" w:left="340" w:firstLineChars="0" w:firstLine="0"/>
        <w:rPr>
          <w:rFonts w:ascii="標楷體" w:hAnsi="標楷體"/>
        </w:rPr>
      </w:pPr>
      <w:r w:rsidRPr="004877F7">
        <w:rPr>
          <w:rFonts w:ascii="標楷體" w:hAnsi="標楷體"/>
        </w:rPr>
        <w:t>二、會議決議事項執行之情形</w:t>
      </w:r>
    </w:p>
    <w:p w14:paraId="46A29E88" w14:textId="557A8623" w:rsidR="001E0148" w:rsidRDefault="003B4BD6" w:rsidP="0009744D">
      <w:pPr>
        <w:pStyle w:val="30"/>
        <w:overflowPunct w:val="0"/>
        <w:snapToGrid w:val="0"/>
        <w:spacing w:line="520" w:lineRule="atLeast"/>
        <w:ind w:leftChars="53" w:left="980" w:hangingChars="250" w:hanging="800"/>
        <w:rPr>
          <w:rFonts w:ascii="標楷體" w:hAnsi="標楷體"/>
        </w:rPr>
      </w:pPr>
      <w:r>
        <w:rPr>
          <w:rFonts w:ascii="標楷體" w:hAnsi="標楷體" w:hint="eastAsia"/>
        </w:rPr>
        <w:t xml:space="preserve"> </w:t>
      </w:r>
      <w:r w:rsidR="00AC5B95">
        <w:rPr>
          <w:rFonts w:ascii="標楷體" w:hAnsi="標楷體" w:hint="eastAsia"/>
        </w:rPr>
        <w:t xml:space="preserve">    </w:t>
      </w:r>
      <w:r w:rsidR="00F70DAB" w:rsidRPr="00F70DAB">
        <w:rPr>
          <w:rFonts w:ascii="標楷體" w:hAnsi="標楷體" w:hint="eastAsia"/>
        </w:rPr>
        <w:t>第106次會議，考選</w:t>
      </w:r>
      <w:proofErr w:type="gramStart"/>
      <w:r w:rsidR="00F70DAB" w:rsidRPr="00F70DAB">
        <w:rPr>
          <w:rFonts w:ascii="標楷體" w:hAnsi="標楷體" w:hint="eastAsia"/>
        </w:rPr>
        <w:t>部函陳</w:t>
      </w:r>
      <w:proofErr w:type="gramEnd"/>
      <w:r w:rsidR="00F70DAB" w:rsidRPr="00F70DAB">
        <w:rPr>
          <w:rFonts w:ascii="標楷體" w:hAnsi="標楷體" w:hint="eastAsia"/>
        </w:rPr>
        <w:t>高科技或稀少性工作類科標準</w:t>
      </w:r>
      <w:r w:rsidR="00F70DAB" w:rsidRPr="007342CA">
        <w:rPr>
          <w:rFonts w:ascii="標楷體" w:hAnsi="標楷體" w:hint="eastAsia"/>
          <w:spacing w:val="-4"/>
        </w:rPr>
        <w:t>第6條修正草案一案，經決議：「</w:t>
      </w:r>
      <w:proofErr w:type="gramStart"/>
      <w:r w:rsidR="00F70DAB" w:rsidRPr="007342CA">
        <w:rPr>
          <w:rFonts w:ascii="標楷體" w:hAnsi="標楷體" w:hint="eastAsia"/>
          <w:spacing w:val="-4"/>
        </w:rPr>
        <w:t>照部擬通過</w:t>
      </w:r>
      <w:proofErr w:type="gramEnd"/>
      <w:r w:rsidR="00F70DAB" w:rsidRPr="007342CA">
        <w:rPr>
          <w:rFonts w:ascii="標楷體" w:hAnsi="標楷體" w:hint="eastAsia"/>
          <w:spacing w:val="-4"/>
        </w:rPr>
        <w:t>，並函請行政院</w:t>
      </w:r>
      <w:r w:rsidR="00F70DAB" w:rsidRPr="00F70DAB">
        <w:rPr>
          <w:rFonts w:ascii="標楷體" w:hAnsi="標楷體" w:hint="eastAsia"/>
        </w:rPr>
        <w:t>會銜發布。」紀錄在卷。業於中華民國111年10月12日函請行政院同意會銜發布及函送立法院查照，另函知考選部。</w:t>
      </w:r>
    </w:p>
    <w:p w14:paraId="49C9105F" w14:textId="445E4EC5" w:rsidR="001E0148" w:rsidRDefault="00B2589D" w:rsidP="0009744D">
      <w:pPr>
        <w:pStyle w:val="30"/>
        <w:overflowPunct w:val="0"/>
        <w:snapToGrid w:val="0"/>
        <w:spacing w:line="520" w:lineRule="atLeast"/>
        <w:ind w:leftChars="98" w:left="1297" w:hangingChars="301" w:hanging="964"/>
        <w:rPr>
          <w:rFonts w:ascii="標楷體" w:hAnsi="標楷體"/>
        </w:rPr>
      </w:pPr>
      <w:r>
        <w:rPr>
          <w:rFonts w:ascii="標楷體" w:hAnsi="標楷體" w:hint="eastAsia"/>
          <w:b/>
          <w:bCs/>
        </w:rPr>
        <w:t xml:space="preserve"> </w:t>
      </w:r>
      <w:bookmarkStart w:id="6" w:name="_Hlk116397685"/>
      <w:r w:rsidR="00AC5B95">
        <w:rPr>
          <w:rFonts w:ascii="標楷體" w:hAnsi="標楷體" w:hint="eastAsia"/>
          <w:b/>
          <w:bCs/>
        </w:rPr>
        <w:t xml:space="preserve"> </w:t>
      </w:r>
      <w:r w:rsidR="00AC5B95" w:rsidRPr="004877F7">
        <w:rPr>
          <w:rFonts w:ascii="標楷體" w:hAnsi="標楷體" w:hint="eastAsia"/>
          <w:b/>
          <w:bCs/>
        </w:rPr>
        <w:t>決定：</w:t>
      </w:r>
      <w:proofErr w:type="gramStart"/>
      <w:r w:rsidR="00AC5B95" w:rsidRPr="004877F7">
        <w:rPr>
          <w:rFonts w:ascii="標楷體" w:hAnsi="標楷體" w:hint="eastAsia"/>
        </w:rPr>
        <w:t>洽悉。</w:t>
      </w:r>
      <w:bookmarkEnd w:id="6"/>
      <w:proofErr w:type="gramEnd"/>
    </w:p>
    <w:p w14:paraId="5D6AC072" w14:textId="057C610C" w:rsidR="009B71E6" w:rsidRDefault="00DB18D8" w:rsidP="0009744D">
      <w:pPr>
        <w:pStyle w:val="30"/>
        <w:overflowPunct w:val="0"/>
        <w:snapToGrid w:val="0"/>
        <w:spacing w:line="520" w:lineRule="atLeast"/>
        <w:ind w:leftChars="98" w:left="1293" w:hanging="960"/>
        <w:rPr>
          <w:rFonts w:ascii="標楷體" w:hAnsi="標楷體"/>
          <w:color w:val="000000" w:themeColor="text1"/>
        </w:rPr>
      </w:pPr>
      <w:r w:rsidRPr="004877F7">
        <w:rPr>
          <w:rFonts w:ascii="標楷體" w:hAnsi="標楷體"/>
        </w:rPr>
        <w:t>三、</w:t>
      </w:r>
      <w:bookmarkStart w:id="7" w:name="_Hlk117163760"/>
      <w:r w:rsidRPr="004877F7">
        <w:rPr>
          <w:rFonts w:ascii="標楷體" w:hAnsi="標楷體"/>
          <w:color w:val="000000" w:themeColor="text1"/>
        </w:rPr>
        <w:t>書面報告</w:t>
      </w:r>
    </w:p>
    <w:p w14:paraId="663DA67B" w14:textId="011A9F2A" w:rsidR="009E4F12" w:rsidRDefault="009E4F12" w:rsidP="0009744D">
      <w:pPr>
        <w:pStyle w:val="30"/>
        <w:overflowPunct w:val="0"/>
        <w:snapToGrid w:val="0"/>
        <w:spacing w:line="520" w:lineRule="atLeast"/>
        <w:ind w:leftChars="98" w:left="1293" w:hanging="960"/>
        <w:rPr>
          <w:rFonts w:ascii="標楷體" w:hAnsi="標楷體"/>
        </w:rPr>
      </w:pPr>
      <w:r w:rsidRPr="009E4F12">
        <w:rPr>
          <w:rFonts w:ascii="標楷體" w:hAnsi="標楷體" w:hint="eastAsia"/>
        </w:rPr>
        <w:t>（一）</w:t>
      </w:r>
      <w:r w:rsidR="000602CC" w:rsidRPr="00B726E9">
        <w:rPr>
          <w:rFonts w:ascii="標楷體" w:hAnsi="標楷體" w:hint="eastAsia"/>
        </w:rPr>
        <w:t>考選</w:t>
      </w:r>
      <w:proofErr w:type="gramStart"/>
      <w:r w:rsidR="000602CC" w:rsidRPr="00B726E9">
        <w:rPr>
          <w:rFonts w:ascii="標楷體" w:hAnsi="標楷體" w:hint="eastAsia"/>
        </w:rPr>
        <w:t>部函陳</w:t>
      </w:r>
      <w:proofErr w:type="gramEnd"/>
      <w:r w:rsidR="000602CC" w:rsidRPr="00B726E9">
        <w:rPr>
          <w:rFonts w:ascii="標楷體" w:hAnsi="標楷體" w:hint="eastAsia"/>
        </w:rPr>
        <w:t>111年第二次專門職業及技術人員高等考試</w:t>
      </w:r>
      <w:r w:rsidR="000602CC" w:rsidRPr="00B726E9">
        <w:rPr>
          <w:rFonts w:ascii="標楷體" w:hAnsi="標楷體" w:hint="eastAsia"/>
          <w:spacing w:val="-12"/>
        </w:rPr>
        <w:t>中醫師考試分階段考試、營養師、護理師、社會工作師考試、</w:t>
      </w:r>
      <w:r w:rsidR="000602CC" w:rsidRPr="00B726E9">
        <w:rPr>
          <w:rFonts w:ascii="標楷體" w:hAnsi="標楷體" w:hint="eastAsia"/>
          <w:spacing w:val="-4"/>
        </w:rPr>
        <w:t>111年專門職業及技術人員高等考試法醫師、語言治療師、</w:t>
      </w:r>
      <w:r w:rsidR="000602CC" w:rsidRPr="00B726E9">
        <w:rPr>
          <w:rFonts w:ascii="標楷體" w:hAnsi="標楷體" w:hint="eastAsia"/>
        </w:rPr>
        <w:t>聽力師、牙體技術師、公共衛生師考試、高等暨普通考試</w:t>
      </w:r>
      <w:r w:rsidR="000602CC" w:rsidRPr="00B726E9">
        <w:rPr>
          <w:rFonts w:ascii="標楷體" w:hAnsi="標楷體" w:hint="eastAsia"/>
          <w:spacing w:val="8"/>
        </w:rPr>
        <w:lastRenderedPageBreak/>
        <w:t>驗光人員</w:t>
      </w:r>
      <w:proofErr w:type="gramStart"/>
      <w:r w:rsidR="000602CC" w:rsidRPr="00B726E9">
        <w:rPr>
          <w:rFonts w:ascii="標楷體" w:hAnsi="標楷體" w:hint="eastAsia"/>
          <w:spacing w:val="8"/>
        </w:rPr>
        <w:t>考試典試及試務</w:t>
      </w:r>
      <w:proofErr w:type="gramEnd"/>
      <w:r w:rsidR="000602CC" w:rsidRPr="00B726E9">
        <w:rPr>
          <w:rFonts w:ascii="標楷體" w:hAnsi="標楷體" w:hint="eastAsia"/>
          <w:spacing w:val="8"/>
        </w:rPr>
        <w:t>辦理情形及關係文件一案，</w:t>
      </w:r>
      <w:r w:rsidR="000602CC" w:rsidRPr="00B726E9">
        <w:rPr>
          <w:rFonts w:ascii="標楷體" w:hAnsi="標楷體" w:hint="eastAsia"/>
        </w:rPr>
        <w:t>報請查照</w:t>
      </w:r>
      <w:r w:rsidR="006D5117" w:rsidRPr="00B726E9">
        <w:rPr>
          <w:rFonts w:ascii="標楷體" w:hAnsi="標楷體" w:hint="eastAsia"/>
        </w:rPr>
        <w:t>。</w:t>
      </w:r>
      <w:bookmarkEnd w:id="7"/>
    </w:p>
    <w:p w14:paraId="48739330" w14:textId="77777777" w:rsidR="006A0B95" w:rsidRDefault="009E4F12" w:rsidP="0009744D">
      <w:pPr>
        <w:pStyle w:val="30"/>
        <w:overflowPunct w:val="0"/>
        <w:snapToGrid w:val="0"/>
        <w:spacing w:line="520" w:lineRule="atLeast"/>
        <w:ind w:leftChars="98" w:left="1293" w:hanging="960"/>
        <w:rPr>
          <w:rFonts w:ascii="標楷體" w:hAnsi="標楷體"/>
          <w:b/>
          <w:color w:val="FF0000"/>
        </w:rPr>
      </w:pPr>
      <w:r>
        <w:rPr>
          <w:rFonts w:ascii="標楷體" w:hAnsi="標楷體" w:hint="eastAsia"/>
        </w:rPr>
        <w:t xml:space="preserve">  </w:t>
      </w:r>
      <w:bookmarkStart w:id="8" w:name="_Hlk113357147"/>
      <w:r w:rsidR="000B5051">
        <w:rPr>
          <w:rFonts w:ascii="標楷體" w:hAnsi="標楷體" w:hint="eastAsia"/>
        </w:rPr>
        <w:t xml:space="preserve">  </w:t>
      </w:r>
      <w:r w:rsidR="00C97F88" w:rsidRPr="006A0B95">
        <w:rPr>
          <w:rFonts w:ascii="標楷體" w:hAnsi="標楷體" w:hint="eastAsia"/>
          <w:b/>
        </w:rPr>
        <w:t>吳委員新興：</w:t>
      </w:r>
      <w:r w:rsidR="006A0B95" w:rsidRPr="006A0B95">
        <w:rPr>
          <w:rFonts w:ascii="標楷體" w:hAnsi="標楷體" w:hint="eastAsia"/>
          <w:bCs/>
        </w:rPr>
        <w:t>1.本考試依類科別及試題</w:t>
      </w:r>
      <w:proofErr w:type="gramStart"/>
      <w:r w:rsidR="006A0B95" w:rsidRPr="006A0B95">
        <w:rPr>
          <w:rFonts w:ascii="標楷體" w:hAnsi="標楷體" w:hint="eastAsia"/>
          <w:bCs/>
        </w:rPr>
        <w:t>題型分</w:t>
      </w:r>
      <w:proofErr w:type="gramEnd"/>
      <w:r w:rsidR="006A0B95" w:rsidRPr="006A0B95">
        <w:rPr>
          <w:rFonts w:ascii="標楷體" w:hAnsi="標楷體" w:hint="eastAsia"/>
          <w:bCs/>
        </w:rPr>
        <w:t xml:space="preserve"> 2 </w:t>
      </w:r>
      <w:proofErr w:type="gramStart"/>
      <w:r w:rsidR="006A0B95" w:rsidRPr="006A0B95">
        <w:rPr>
          <w:rFonts w:ascii="標楷體" w:hAnsi="標楷體" w:hint="eastAsia"/>
          <w:bCs/>
        </w:rPr>
        <w:t>次榜示</w:t>
      </w:r>
      <w:proofErr w:type="gramEnd"/>
      <w:r w:rsidR="006A0B95" w:rsidRPr="006A0B95">
        <w:rPr>
          <w:rFonts w:ascii="標楷體" w:hAnsi="標楷體" w:hint="eastAsia"/>
          <w:bCs/>
        </w:rPr>
        <w:t>，</w:t>
      </w:r>
      <w:r w:rsidR="006A0B95" w:rsidRPr="0009744D">
        <w:rPr>
          <w:rFonts w:ascii="標楷體" w:hAnsi="標楷體" w:hint="eastAsia"/>
          <w:bCs/>
          <w:spacing w:val="-6"/>
        </w:rPr>
        <w:t>111年8月31日榜示中醫師（二）、護理師、語言治療師、</w:t>
      </w:r>
      <w:r w:rsidR="006A0B95" w:rsidRPr="0009744D">
        <w:rPr>
          <w:rFonts w:ascii="標楷體" w:hAnsi="標楷體" w:hint="eastAsia"/>
          <w:bCs/>
          <w:spacing w:val="-12"/>
        </w:rPr>
        <w:t>聽力師、驗光師及驗光生等 6 類科考試，並於</w:t>
      </w:r>
      <w:proofErr w:type="gramStart"/>
      <w:r w:rsidR="006A0B95" w:rsidRPr="0009744D">
        <w:rPr>
          <w:rFonts w:ascii="標楷體" w:hAnsi="標楷體" w:hint="eastAsia"/>
          <w:bCs/>
          <w:spacing w:val="-12"/>
        </w:rPr>
        <w:t>本屆第</w:t>
      </w:r>
      <w:proofErr w:type="gramEnd"/>
      <w:r w:rsidR="006A0B95" w:rsidRPr="0009744D">
        <w:rPr>
          <w:rFonts w:ascii="標楷體" w:hAnsi="標楷體" w:hint="eastAsia"/>
          <w:bCs/>
          <w:spacing w:val="-12"/>
        </w:rPr>
        <w:t xml:space="preserve"> 105 次</w:t>
      </w:r>
      <w:r w:rsidR="006A0B95" w:rsidRPr="0009744D">
        <w:rPr>
          <w:rFonts w:ascii="標楷體" w:hAnsi="標楷體" w:hint="eastAsia"/>
          <w:bCs/>
          <w:spacing w:val="-6"/>
        </w:rPr>
        <w:t>會議</w:t>
      </w:r>
      <w:proofErr w:type="gramStart"/>
      <w:r w:rsidR="006A0B95" w:rsidRPr="0009744D">
        <w:rPr>
          <w:rFonts w:ascii="標楷體" w:hAnsi="標楷體" w:hint="eastAsia"/>
          <w:bCs/>
          <w:spacing w:val="-6"/>
        </w:rPr>
        <w:t>報告典試及試務</w:t>
      </w:r>
      <w:proofErr w:type="gramEnd"/>
      <w:r w:rsidR="006A0B95" w:rsidRPr="0009744D">
        <w:rPr>
          <w:rFonts w:ascii="標楷體" w:hAnsi="標楷體" w:hint="eastAsia"/>
          <w:bCs/>
          <w:spacing w:val="-6"/>
        </w:rPr>
        <w:t>辦理情形；同年9月27日榜示</w:t>
      </w:r>
      <w:r w:rsidR="006A0B95" w:rsidRPr="006A0B95">
        <w:rPr>
          <w:rFonts w:ascii="標楷體" w:hAnsi="標楷體" w:hint="eastAsia"/>
          <w:bCs/>
        </w:rPr>
        <w:t>中醫師</w:t>
      </w:r>
      <w:r w:rsidR="006A0B95" w:rsidRPr="0009744D">
        <w:rPr>
          <w:rFonts w:ascii="標楷體" w:hAnsi="標楷體" w:hint="eastAsia"/>
          <w:bCs/>
          <w:spacing w:val="-6"/>
        </w:rPr>
        <w:t>（一）、營養師、社會工作師、法醫師、牙體技術師及公共</w:t>
      </w:r>
      <w:r w:rsidR="006A0B95" w:rsidRPr="00234FA2">
        <w:rPr>
          <w:rFonts w:ascii="標楷體" w:hAnsi="標楷體" w:hint="eastAsia"/>
          <w:bCs/>
          <w:spacing w:val="-10"/>
        </w:rPr>
        <w:t>衛生師等 6 類科，並提本次院會</w:t>
      </w:r>
      <w:proofErr w:type="gramStart"/>
      <w:r w:rsidR="006A0B95" w:rsidRPr="00234FA2">
        <w:rPr>
          <w:rFonts w:ascii="標楷體" w:hAnsi="標楷體" w:hint="eastAsia"/>
          <w:bCs/>
          <w:spacing w:val="-10"/>
        </w:rPr>
        <w:t>報告典試及試務</w:t>
      </w:r>
      <w:proofErr w:type="gramEnd"/>
      <w:r w:rsidR="006A0B95" w:rsidRPr="00234FA2">
        <w:rPr>
          <w:rFonts w:ascii="標楷體" w:hAnsi="標楷體" w:hint="eastAsia"/>
          <w:bCs/>
          <w:spacing w:val="-10"/>
        </w:rPr>
        <w:t>辦理情形。</w:t>
      </w:r>
      <w:r w:rsidR="006A0B95" w:rsidRPr="00234FA2">
        <w:rPr>
          <w:rFonts w:ascii="標楷體" w:hAnsi="標楷體" w:hint="eastAsia"/>
          <w:bCs/>
          <w:spacing w:val="-6"/>
        </w:rPr>
        <w:t>2.本次中醫師（一）等6 類科及格率20.33％，與往年相較</w:t>
      </w:r>
      <w:proofErr w:type="gramStart"/>
      <w:r w:rsidR="006A0B95" w:rsidRPr="006A0B95">
        <w:rPr>
          <w:rFonts w:ascii="標楷體" w:hAnsi="標楷體" w:hint="eastAsia"/>
          <w:bCs/>
        </w:rPr>
        <w:t>（</w:t>
      </w:r>
      <w:proofErr w:type="gramEnd"/>
      <w:r w:rsidR="006A0B95" w:rsidRPr="006A0B95">
        <w:rPr>
          <w:rFonts w:ascii="標楷體" w:hAnsi="標楷體" w:hint="eastAsia"/>
          <w:bCs/>
        </w:rPr>
        <w:t>按：109年31.65％、110年32.32％</w:t>
      </w:r>
      <w:proofErr w:type="gramStart"/>
      <w:r w:rsidR="006A0B95" w:rsidRPr="006A0B95">
        <w:rPr>
          <w:rFonts w:ascii="標楷體" w:hAnsi="標楷體" w:hint="eastAsia"/>
          <w:bCs/>
        </w:rPr>
        <w:t>）</w:t>
      </w:r>
      <w:proofErr w:type="gramEnd"/>
      <w:r w:rsidR="006A0B95" w:rsidRPr="006A0B95">
        <w:rPr>
          <w:rFonts w:ascii="標楷體" w:hAnsi="標楷體" w:hint="eastAsia"/>
          <w:bCs/>
        </w:rPr>
        <w:t>，出現明顯下降趨勢，</w:t>
      </w:r>
      <w:proofErr w:type="gramStart"/>
      <w:r w:rsidR="006A0B95" w:rsidRPr="006A0B95">
        <w:rPr>
          <w:rFonts w:ascii="標楷體" w:hAnsi="標楷體" w:hint="eastAsia"/>
          <w:bCs/>
        </w:rPr>
        <w:t>值予特別</w:t>
      </w:r>
      <w:proofErr w:type="gramEnd"/>
      <w:r w:rsidR="006A0B95" w:rsidRPr="006A0B95">
        <w:rPr>
          <w:rFonts w:ascii="標楷體" w:hAnsi="標楷體" w:hint="eastAsia"/>
          <w:bCs/>
        </w:rPr>
        <w:t>關切；另本考試應考人所提試題疑義，</w:t>
      </w:r>
      <w:proofErr w:type="gramStart"/>
      <w:r w:rsidR="006A0B95" w:rsidRPr="006A0B95">
        <w:rPr>
          <w:rFonts w:ascii="標楷體" w:hAnsi="標楷體" w:hint="eastAsia"/>
          <w:bCs/>
        </w:rPr>
        <w:t>均依規定</w:t>
      </w:r>
      <w:proofErr w:type="gramEnd"/>
      <w:r w:rsidR="006A0B95" w:rsidRPr="006A0B95">
        <w:rPr>
          <w:rFonts w:ascii="標楷體" w:hAnsi="標楷體" w:hint="eastAsia"/>
          <w:bCs/>
        </w:rPr>
        <w:t>程序處理，請考選部持續檢視題庫試題的準確性</w:t>
      </w:r>
      <w:r w:rsidR="006A0B95" w:rsidRPr="00234FA2">
        <w:rPr>
          <w:rFonts w:ascii="標楷體" w:hAnsi="標楷體" w:hint="eastAsia"/>
          <w:bCs/>
          <w:spacing w:val="4"/>
        </w:rPr>
        <w:t>與即時性，與時俱進，以確保國家考試題庫試題品質。</w:t>
      </w:r>
      <w:r w:rsidR="006A0B95" w:rsidRPr="006A0B95">
        <w:rPr>
          <w:rFonts w:ascii="標楷體" w:hAnsi="標楷體" w:hint="eastAsia"/>
          <w:bCs/>
        </w:rPr>
        <w:t>最後，再度感謝所有試</w:t>
      </w:r>
      <w:proofErr w:type="gramStart"/>
      <w:r w:rsidR="006A0B95" w:rsidRPr="006A0B95">
        <w:rPr>
          <w:rFonts w:ascii="標楷體" w:hAnsi="標楷體" w:hint="eastAsia"/>
          <w:bCs/>
        </w:rPr>
        <w:t>務</w:t>
      </w:r>
      <w:proofErr w:type="gramEnd"/>
      <w:r w:rsidR="006A0B95" w:rsidRPr="006A0B95">
        <w:rPr>
          <w:rFonts w:ascii="標楷體" w:hAnsi="標楷體" w:hint="eastAsia"/>
          <w:bCs/>
        </w:rPr>
        <w:t>工作同仁的協助，讓本考試得以順利圓滿完成。</w:t>
      </w:r>
    </w:p>
    <w:p w14:paraId="19BE0AF8" w14:textId="67C35697" w:rsidR="00B17964" w:rsidRPr="00F222B7" w:rsidRDefault="00B17964" w:rsidP="0009744D">
      <w:pPr>
        <w:pStyle w:val="30"/>
        <w:overflowPunct w:val="0"/>
        <w:snapToGrid w:val="0"/>
        <w:spacing w:line="520" w:lineRule="atLeast"/>
        <w:ind w:leftChars="98" w:left="1294" w:hanging="961"/>
        <w:rPr>
          <w:rFonts w:ascii="標楷體" w:hAnsi="標楷體"/>
          <w:bCs/>
          <w:color w:val="FF0000"/>
        </w:rPr>
      </w:pPr>
      <w:r>
        <w:rPr>
          <w:rFonts w:ascii="標楷體" w:hAnsi="標楷體" w:hint="eastAsia"/>
          <w:b/>
          <w:color w:val="FF0000"/>
        </w:rPr>
        <w:t xml:space="preserve">    </w:t>
      </w:r>
      <w:proofErr w:type="gramStart"/>
      <w:r w:rsidRPr="00F222B7">
        <w:rPr>
          <w:rFonts w:ascii="標楷體" w:hAnsi="標楷體" w:hint="eastAsia"/>
          <w:b/>
        </w:rPr>
        <w:t>王委員秀紅</w:t>
      </w:r>
      <w:proofErr w:type="gramEnd"/>
      <w:r w:rsidRPr="00F222B7">
        <w:rPr>
          <w:rFonts w:ascii="標楷體" w:hAnsi="標楷體" w:hint="eastAsia"/>
          <w:b/>
        </w:rPr>
        <w:t>：</w:t>
      </w:r>
      <w:r w:rsidR="00F222B7" w:rsidRPr="00F222B7">
        <w:rPr>
          <w:rFonts w:ascii="標楷體" w:hAnsi="標楷體" w:hint="eastAsia"/>
          <w:bCs/>
        </w:rPr>
        <w:t>依個人瞭解，歷來</w:t>
      </w:r>
      <w:proofErr w:type="gramStart"/>
      <w:r w:rsidR="00F222B7" w:rsidRPr="00F222B7">
        <w:rPr>
          <w:rFonts w:ascii="標楷體" w:hAnsi="標楷體" w:hint="eastAsia"/>
          <w:bCs/>
        </w:rPr>
        <w:t>醫</w:t>
      </w:r>
      <w:proofErr w:type="gramEnd"/>
      <w:r w:rsidR="00F222B7" w:rsidRPr="00F222B7">
        <w:rPr>
          <w:rFonts w:ascii="標楷體" w:hAnsi="標楷體" w:hint="eastAsia"/>
          <w:bCs/>
        </w:rPr>
        <w:t>事人員考試應考人多有提出試題疑義，本考試並非特例。對於</w:t>
      </w:r>
      <w:proofErr w:type="gramStart"/>
      <w:r w:rsidR="00F222B7" w:rsidRPr="00F222B7">
        <w:rPr>
          <w:rFonts w:ascii="標楷體" w:hAnsi="標楷體" w:hint="eastAsia"/>
          <w:bCs/>
        </w:rPr>
        <w:t>醫</w:t>
      </w:r>
      <w:proofErr w:type="gramEnd"/>
      <w:r w:rsidR="00F222B7" w:rsidRPr="00F222B7">
        <w:rPr>
          <w:rFonts w:ascii="標楷體" w:hAnsi="標楷體" w:hint="eastAsia"/>
          <w:bCs/>
        </w:rPr>
        <w:t>事人員而言，能否取得考試及格證書與執業登記，</w:t>
      </w:r>
      <w:proofErr w:type="gramStart"/>
      <w:r w:rsidR="00F222B7" w:rsidRPr="00F222B7">
        <w:rPr>
          <w:rFonts w:ascii="標楷體" w:hAnsi="標楷體" w:hint="eastAsia"/>
          <w:bCs/>
        </w:rPr>
        <w:t>攸</w:t>
      </w:r>
      <w:proofErr w:type="gramEnd"/>
      <w:r w:rsidR="00F222B7" w:rsidRPr="00F222B7">
        <w:rPr>
          <w:rFonts w:ascii="標楷體" w:hAnsi="標楷體" w:hint="eastAsia"/>
          <w:bCs/>
        </w:rPr>
        <w:t>關應考人的就業權，應考</w:t>
      </w:r>
      <w:proofErr w:type="gramStart"/>
      <w:r w:rsidR="00F222B7" w:rsidRPr="00F222B7">
        <w:rPr>
          <w:rFonts w:ascii="標楷體" w:hAnsi="標楷體" w:hint="eastAsia"/>
          <w:bCs/>
        </w:rPr>
        <w:t>人均想縮短</w:t>
      </w:r>
      <w:proofErr w:type="gramEnd"/>
      <w:r w:rsidR="00F222B7" w:rsidRPr="00F222B7">
        <w:rPr>
          <w:rFonts w:ascii="標楷體" w:hAnsi="標楷體" w:hint="eastAsia"/>
          <w:bCs/>
        </w:rPr>
        <w:t>待業時間，儘快投入職場，</w:t>
      </w:r>
      <w:proofErr w:type="gramStart"/>
      <w:r w:rsidR="00F222B7" w:rsidRPr="00F222B7">
        <w:rPr>
          <w:rFonts w:ascii="標楷體" w:hAnsi="標楷體" w:hint="eastAsia"/>
          <w:bCs/>
        </w:rPr>
        <w:t>爰</w:t>
      </w:r>
      <w:proofErr w:type="gramEnd"/>
      <w:r w:rsidR="00F222B7" w:rsidRPr="00F222B7">
        <w:rPr>
          <w:rFonts w:ascii="標楷體" w:hAnsi="標楷體" w:hint="eastAsia"/>
          <w:bCs/>
        </w:rPr>
        <w:t>提出試題疑義的狀況相對較為踴躍。關於試題或答案的疑義，主因係醫學專業在教育端即有不同教科書且理論多元，而相關試題或有源自國外專業期刊，且坊間補習班亦會協助應考人提出試題疑義等原因。若以試題疑義審定結果來看，維持原答案的比率仍然很高，顯示本考試的命題品質仍佳，惟考量</w:t>
      </w:r>
      <w:proofErr w:type="gramStart"/>
      <w:r w:rsidR="00F222B7" w:rsidRPr="00F222B7">
        <w:rPr>
          <w:rFonts w:ascii="標楷體" w:hAnsi="標楷體" w:hint="eastAsia"/>
          <w:bCs/>
        </w:rPr>
        <w:t>醫</w:t>
      </w:r>
      <w:proofErr w:type="gramEnd"/>
      <w:r w:rsidR="00F222B7" w:rsidRPr="00F222B7">
        <w:rPr>
          <w:rFonts w:ascii="標楷體" w:hAnsi="標楷體" w:hint="eastAsia"/>
          <w:bCs/>
        </w:rPr>
        <w:t>事專業知識變遷快速，建議考選部持續檢視</w:t>
      </w:r>
      <w:proofErr w:type="gramStart"/>
      <w:r w:rsidR="00F222B7" w:rsidRPr="00F222B7">
        <w:rPr>
          <w:rFonts w:ascii="標楷體" w:hAnsi="標楷體" w:hint="eastAsia"/>
          <w:bCs/>
        </w:rPr>
        <w:t>醫</w:t>
      </w:r>
      <w:proofErr w:type="gramEnd"/>
      <w:r w:rsidR="00F222B7" w:rsidRPr="00F222B7">
        <w:rPr>
          <w:rFonts w:ascii="標楷體" w:hAnsi="標楷體" w:hint="eastAsia"/>
          <w:bCs/>
        </w:rPr>
        <w:t>事考試相關考題能與時俱進，使試題符合相關領域的需求與標準。</w:t>
      </w:r>
    </w:p>
    <w:p w14:paraId="340D9B56" w14:textId="77777777" w:rsidR="00E8780C" w:rsidRDefault="00C97F88" w:rsidP="00E8780C">
      <w:pPr>
        <w:pStyle w:val="30"/>
        <w:overflowPunct w:val="0"/>
        <w:snapToGrid w:val="0"/>
        <w:spacing w:line="520" w:lineRule="atLeast"/>
        <w:ind w:leftChars="98" w:left="1294" w:hanging="961"/>
        <w:rPr>
          <w:rFonts w:ascii="標楷體" w:hAnsi="標楷體"/>
        </w:rPr>
      </w:pPr>
      <w:r>
        <w:rPr>
          <w:rFonts w:ascii="標楷體" w:hAnsi="標楷體" w:hint="eastAsia"/>
          <w:b/>
          <w:bCs/>
        </w:rPr>
        <w:lastRenderedPageBreak/>
        <w:t xml:space="preserve">   </w:t>
      </w:r>
      <w:r w:rsidRPr="00E8780C">
        <w:rPr>
          <w:rFonts w:ascii="標楷體" w:hAnsi="標楷體" w:hint="eastAsia"/>
          <w:b/>
          <w:bCs/>
        </w:rPr>
        <w:t xml:space="preserve"> </w:t>
      </w:r>
      <w:r w:rsidR="004C1FCD" w:rsidRPr="00E8780C">
        <w:rPr>
          <w:rFonts w:ascii="標楷體" w:hAnsi="標楷體" w:hint="eastAsia"/>
          <w:b/>
          <w:bCs/>
        </w:rPr>
        <w:t>楊</w:t>
      </w:r>
      <w:r w:rsidR="005779E3" w:rsidRPr="00E8780C">
        <w:rPr>
          <w:rFonts w:ascii="標楷體" w:hAnsi="標楷體" w:hint="eastAsia"/>
          <w:b/>
          <w:bCs/>
        </w:rPr>
        <w:t>委員</w:t>
      </w:r>
      <w:r w:rsidR="004C1FCD" w:rsidRPr="00E8780C">
        <w:rPr>
          <w:rFonts w:ascii="標楷體" w:hAnsi="標楷體" w:hint="eastAsia"/>
          <w:b/>
          <w:bCs/>
        </w:rPr>
        <w:t>雅惠：</w:t>
      </w:r>
      <w:r w:rsidR="00E8780C" w:rsidRPr="00E8780C">
        <w:rPr>
          <w:rFonts w:ascii="標楷體" w:hAnsi="標楷體" w:hint="eastAsia"/>
        </w:rPr>
        <w:t>個人曾擔任數</w:t>
      </w:r>
      <w:proofErr w:type="gramStart"/>
      <w:r w:rsidR="00E8780C" w:rsidRPr="00E8780C">
        <w:rPr>
          <w:rFonts w:ascii="標楷體" w:hAnsi="標楷體" w:hint="eastAsia"/>
        </w:rPr>
        <w:t>次專技醫</w:t>
      </w:r>
      <w:proofErr w:type="gramEnd"/>
      <w:r w:rsidR="00E8780C" w:rsidRPr="00E8780C">
        <w:rPr>
          <w:rFonts w:ascii="標楷體" w:hAnsi="標楷體" w:hint="eastAsia"/>
        </w:rPr>
        <w:t>事人員</w:t>
      </w:r>
      <w:proofErr w:type="gramStart"/>
      <w:r w:rsidR="00E8780C" w:rsidRPr="00E8780C">
        <w:rPr>
          <w:rFonts w:ascii="標楷體" w:hAnsi="標楷體" w:hint="eastAsia"/>
        </w:rPr>
        <w:t>考試典</w:t>
      </w:r>
      <w:proofErr w:type="gramEnd"/>
      <w:r w:rsidR="00E8780C" w:rsidRPr="00E8780C">
        <w:rPr>
          <w:rFonts w:ascii="標楷體" w:hAnsi="標楷體" w:hint="eastAsia"/>
        </w:rPr>
        <w:t>試委員長，專技高考</w:t>
      </w:r>
      <w:proofErr w:type="gramStart"/>
      <w:r w:rsidR="00E8780C" w:rsidRPr="00E8780C">
        <w:rPr>
          <w:rFonts w:ascii="標楷體" w:hAnsi="標楷體" w:hint="eastAsia"/>
        </w:rPr>
        <w:t>醫</w:t>
      </w:r>
      <w:proofErr w:type="gramEnd"/>
      <w:r w:rsidR="00E8780C" w:rsidRPr="00E8780C">
        <w:rPr>
          <w:rFonts w:ascii="標楷體" w:hAnsi="標楷體" w:hint="eastAsia"/>
        </w:rPr>
        <w:t>事人員考試</w:t>
      </w:r>
      <w:proofErr w:type="gramStart"/>
      <w:r w:rsidR="00E8780C" w:rsidRPr="00E8780C">
        <w:rPr>
          <w:rFonts w:ascii="標楷體" w:hAnsi="標楷體" w:hint="eastAsia"/>
        </w:rPr>
        <w:t>與其他類科</w:t>
      </w:r>
      <w:proofErr w:type="gramEnd"/>
      <w:r w:rsidR="00E8780C" w:rsidRPr="00E8780C">
        <w:rPr>
          <w:rFonts w:ascii="標楷體" w:hAnsi="標楷體" w:hint="eastAsia"/>
        </w:rPr>
        <w:t>考試相較，提出試題疑義比例確實較高，儘管近年試題疑義更正率已逐年降低並趨於穩定，題庫更正頻率亦比其他類科頻繁，仍請考選部持續改進，即時提升相關試題正確性。</w:t>
      </w:r>
    </w:p>
    <w:p w14:paraId="47B608C1" w14:textId="3D2448E7" w:rsidR="009E4F12" w:rsidRPr="00E8780C" w:rsidRDefault="009E4F12" w:rsidP="00E8780C">
      <w:pPr>
        <w:pStyle w:val="30"/>
        <w:overflowPunct w:val="0"/>
        <w:snapToGrid w:val="0"/>
        <w:spacing w:line="520" w:lineRule="atLeast"/>
        <w:ind w:leftChars="298" w:left="1333" w:hangingChars="100" w:hanging="320"/>
        <w:rPr>
          <w:rFonts w:ascii="標楷體" w:hAnsi="標楷體"/>
        </w:rPr>
      </w:pPr>
      <w:r w:rsidRPr="00D576EA">
        <w:rPr>
          <w:rFonts w:ascii="標楷體" w:hAnsi="標楷體" w:hint="eastAsia"/>
          <w:b/>
          <w:bCs/>
        </w:rPr>
        <w:t>決定：</w:t>
      </w:r>
      <w:r w:rsidR="00393582" w:rsidRPr="00E8780C">
        <w:rPr>
          <w:rFonts w:ascii="標楷體" w:hAnsi="標楷體" w:hint="eastAsia"/>
        </w:rPr>
        <w:t>准予</w:t>
      </w:r>
      <w:r w:rsidR="006D5117" w:rsidRPr="00E8780C">
        <w:rPr>
          <w:rFonts w:ascii="標楷體" w:hAnsi="標楷體" w:hint="eastAsia"/>
        </w:rPr>
        <w:t>核備</w:t>
      </w:r>
      <w:r w:rsidR="00393582" w:rsidRPr="00E8780C">
        <w:rPr>
          <w:rFonts w:ascii="標楷體" w:hAnsi="標楷體" w:hint="eastAsia"/>
        </w:rPr>
        <w:t>。</w:t>
      </w:r>
      <w:bookmarkEnd w:id="8"/>
    </w:p>
    <w:p w14:paraId="0FA3C8C1" w14:textId="76B41637" w:rsidR="009E4F12" w:rsidRDefault="009E4F12" w:rsidP="0009744D">
      <w:pPr>
        <w:pStyle w:val="30"/>
        <w:overflowPunct w:val="0"/>
        <w:snapToGrid w:val="0"/>
        <w:spacing w:line="520" w:lineRule="atLeast"/>
        <w:ind w:leftChars="98" w:left="1293" w:hanging="960"/>
        <w:rPr>
          <w:rFonts w:ascii="標楷體" w:hAnsi="標楷體"/>
        </w:rPr>
      </w:pPr>
      <w:r w:rsidRPr="009E4F12">
        <w:rPr>
          <w:rFonts w:ascii="標楷體" w:hAnsi="標楷體" w:hint="eastAsia"/>
        </w:rPr>
        <w:t>（二）</w:t>
      </w:r>
      <w:r w:rsidR="000602CC" w:rsidRPr="00C77F09">
        <w:rPr>
          <w:rFonts w:ascii="標楷體" w:hAnsi="標楷體" w:hint="eastAsia"/>
        </w:rPr>
        <w:t>考選</w:t>
      </w:r>
      <w:proofErr w:type="gramStart"/>
      <w:r w:rsidR="000602CC" w:rsidRPr="00C77F09">
        <w:rPr>
          <w:rFonts w:ascii="標楷體" w:hAnsi="標楷體" w:hint="eastAsia"/>
        </w:rPr>
        <w:t>部函陳</w:t>
      </w:r>
      <w:proofErr w:type="gramEnd"/>
      <w:r w:rsidR="000602CC" w:rsidRPr="00C77F09">
        <w:rPr>
          <w:rFonts w:ascii="標楷體" w:hAnsi="標楷體" w:hint="eastAsia"/>
        </w:rPr>
        <w:t>辦理專門職業及技術人員高等考試技師考試第216批全部科目免試、部分科目免試審議經過及環安</w:t>
      </w:r>
      <w:r w:rsidR="000602CC" w:rsidRPr="00C77F09">
        <w:rPr>
          <w:rFonts w:ascii="標楷體" w:hAnsi="標楷體" w:hint="eastAsia"/>
          <w:spacing w:val="6"/>
        </w:rPr>
        <w:t>工礦技師考試審議委員會第44次會議審議結果一案，</w:t>
      </w:r>
      <w:r w:rsidR="000602CC" w:rsidRPr="00C77F09">
        <w:rPr>
          <w:rFonts w:ascii="標楷體" w:hAnsi="標楷體" w:hint="eastAsia"/>
        </w:rPr>
        <w:t>報請查照</w:t>
      </w:r>
      <w:r w:rsidR="000A5D20" w:rsidRPr="00C77F09">
        <w:rPr>
          <w:rFonts w:ascii="標楷體" w:hAnsi="標楷體" w:hint="eastAsia"/>
        </w:rPr>
        <w:t>。</w:t>
      </w:r>
    </w:p>
    <w:p w14:paraId="459166FB" w14:textId="2719317C" w:rsidR="000A5D20" w:rsidRPr="004877F7" w:rsidRDefault="009E4F12" w:rsidP="0009744D">
      <w:pPr>
        <w:pStyle w:val="30"/>
        <w:overflowPunct w:val="0"/>
        <w:snapToGrid w:val="0"/>
        <w:spacing w:line="520" w:lineRule="atLeast"/>
        <w:ind w:leftChars="98" w:left="1293" w:hanging="960"/>
        <w:rPr>
          <w:rFonts w:ascii="標楷體" w:hAnsi="標楷體"/>
          <w:color w:val="000000" w:themeColor="text1"/>
        </w:rPr>
      </w:pPr>
      <w:r>
        <w:rPr>
          <w:rFonts w:ascii="標楷體" w:hAnsi="標楷體" w:hint="eastAsia"/>
        </w:rPr>
        <w:t xml:space="preserve">  </w:t>
      </w:r>
      <w:r w:rsidR="000B5051">
        <w:rPr>
          <w:rFonts w:ascii="標楷體" w:hAnsi="標楷體" w:hint="eastAsia"/>
        </w:rPr>
        <w:t xml:space="preserve">  </w:t>
      </w:r>
      <w:r w:rsidRPr="004877F7">
        <w:rPr>
          <w:rFonts w:ascii="標楷體" w:hAnsi="標楷體" w:hint="eastAsia"/>
          <w:b/>
          <w:bCs/>
        </w:rPr>
        <w:t>決定：</w:t>
      </w:r>
      <w:r w:rsidR="00393582" w:rsidRPr="004E00A3">
        <w:rPr>
          <w:rFonts w:ascii="標楷體" w:hAnsi="標楷體" w:hint="eastAsia"/>
        </w:rPr>
        <w:t>准予</w:t>
      </w:r>
      <w:r w:rsidR="000A5D20" w:rsidRPr="004E00A3">
        <w:rPr>
          <w:rFonts w:ascii="標楷體" w:hAnsi="標楷體" w:hint="eastAsia"/>
        </w:rPr>
        <w:t>備</w:t>
      </w:r>
      <w:r w:rsidR="004E00A3" w:rsidRPr="004E00A3">
        <w:rPr>
          <w:rFonts w:ascii="標楷體" w:hAnsi="標楷體" w:hint="eastAsia"/>
        </w:rPr>
        <w:t>查</w:t>
      </w:r>
      <w:r w:rsidR="00393582" w:rsidRPr="00393582">
        <w:rPr>
          <w:rFonts w:ascii="標楷體" w:hAnsi="標楷體" w:hint="eastAsia"/>
        </w:rPr>
        <w:t>。</w:t>
      </w:r>
    </w:p>
    <w:p w14:paraId="61BBFF9F" w14:textId="6E5383C5" w:rsidR="00ED245A" w:rsidRDefault="00EF4901" w:rsidP="0009744D">
      <w:pPr>
        <w:kinsoku w:val="0"/>
        <w:overflowPunct w:val="0"/>
        <w:snapToGrid w:val="0"/>
        <w:spacing w:line="520" w:lineRule="atLeast"/>
        <w:ind w:leftChars="49" w:left="961" w:hangingChars="248" w:hanging="794"/>
        <w:jc w:val="both"/>
        <w:textAlignment w:val="baseline"/>
        <w:rPr>
          <w:rFonts w:ascii="標楷體" w:hAnsi="標楷體"/>
          <w:sz w:val="32"/>
          <w:szCs w:val="32"/>
        </w:rPr>
      </w:pPr>
      <w:r>
        <w:rPr>
          <w:rFonts w:ascii="標楷體" w:hAnsi="標楷體" w:hint="eastAsia"/>
          <w:sz w:val="32"/>
          <w:szCs w:val="32"/>
        </w:rPr>
        <w:t xml:space="preserve"> </w:t>
      </w:r>
      <w:r w:rsidR="00DB18D8" w:rsidRPr="00437465">
        <w:rPr>
          <w:rFonts w:ascii="標楷體" w:hAnsi="標楷體" w:hint="eastAsia"/>
          <w:kern w:val="0"/>
          <w:sz w:val="32"/>
          <w:szCs w:val="32"/>
        </w:rPr>
        <w:t>四、</w:t>
      </w:r>
      <w:bookmarkStart w:id="9" w:name="_Hlk116558272"/>
      <w:r w:rsidR="000602CC" w:rsidRPr="000602CC">
        <w:rPr>
          <w:rFonts w:ascii="標楷體" w:hAnsi="標楷體" w:hint="eastAsia"/>
          <w:kern w:val="0"/>
          <w:sz w:val="32"/>
          <w:szCs w:val="32"/>
        </w:rPr>
        <w:t>銓敘部業務報告</w:t>
      </w:r>
      <w:r w:rsidR="000602CC" w:rsidRPr="000B5051">
        <w:rPr>
          <w:rFonts w:ascii="標楷體" w:hAnsi="標楷體" w:hint="eastAsia"/>
          <w:spacing w:val="6"/>
          <w:kern w:val="0"/>
          <w:sz w:val="32"/>
          <w:szCs w:val="32"/>
        </w:rPr>
        <w:t>(</w:t>
      </w:r>
      <w:bookmarkStart w:id="10" w:name="_Hlk116398324"/>
      <w:r w:rsidR="000602CC" w:rsidRPr="000602CC">
        <w:rPr>
          <w:rFonts w:ascii="標楷體" w:hAnsi="標楷體" w:hint="eastAsia"/>
          <w:spacing w:val="6"/>
          <w:kern w:val="0"/>
          <w:sz w:val="32"/>
          <w:szCs w:val="32"/>
        </w:rPr>
        <w:t>林</w:t>
      </w:r>
      <w:r w:rsidR="000602CC">
        <w:rPr>
          <w:rFonts w:ascii="標楷體" w:hAnsi="標楷體" w:hint="eastAsia"/>
          <w:spacing w:val="6"/>
          <w:kern w:val="0"/>
          <w:sz w:val="32"/>
          <w:szCs w:val="32"/>
        </w:rPr>
        <w:t>次長</w:t>
      </w:r>
      <w:r w:rsidR="000602CC" w:rsidRPr="000602CC">
        <w:rPr>
          <w:rFonts w:ascii="標楷體" w:hAnsi="標楷體" w:hint="eastAsia"/>
          <w:spacing w:val="6"/>
          <w:kern w:val="0"/>
          <w:sz w:val="32"/>
          <w:szCs w:val="32"/>
        </w:rPr>
        <w:t>文</w:t>
      </w:r>
      <w:proofErr w:type="gramStart"/>
      <w:r w:rsidR="000602CC" w:rsidRPr="000602CC">
        <w:rPr>
          <w:rFonts w:ascii="標楷體" w:hAnsi="標楷體" w:hint="eastAsia"/>
          <w:spacing w:val="6"/>
          <w:kern w:val="0"/>
          <w:sz w:val="32"/>
          <w:szCs w:val="32"/>
        </w:rPr>
        <w:t>燦</w:t>
      </w:r>
      <w:bookmarkEnd w:id="10"/>
      <w:proofErr w:type="gramEnd"/>
      <w:r w:rsidR="000602CC" w:rsidRPr="000B5051">
        <w:rPr>
          <w:rFonts w:ascii="標楷體" w:hAnsi="標楷體" w:hint="eastAsia"/>
          <w:spacing w:val="6"/>
          <w:kern w:val="0"/>
          <w:sz w:val="32"/>
          <w:szCs w:val="32"/>
        </w:rPr>
        <w:t>報告)</w:t>
      </w:r>
      <w:r w:rsidR="000602CC" w:rsidRPr="000602CC">
        <w:rPr>
          <w:rFonts w:ascii="標楷體" w:hAnsi="標楷體" w:hint="eastAsia"/>
          <w:kern w:val="0"/>
          <w:sz w:val="32"/>
          <w:szCs w:val="32"/>
        </w:rPr>
        <w:t>：主計及審計人員人事制度及</w:t>
      </w:r>
      <w:proofErr w:type="gramStart"/>
      <w:r w:rsidR="000602CC" w:rsidRPr="000602CC">
        <w:rPr>
          <w:rFonts w:ascii="標楷體" w:hAnsi="標楷體" w:hint="eastAsia"/>
          <w:kern w:val="0"/>
          <w:sz w:val="32"/>
          <w:szCs w:val="32"/>
        </w:rPr>
        <w:t>銓</w:t>
      </w:r>
      <w:proofErr w:type="gramEnd"/>
      <w:r w:rsidR="000602CC" w:rsidRPr="000602CC">
        <w:rPr>
          <w:rFonts w:ascii="標楷體" w:hAnsi="標楷體" w:hint="eastAsia"/>
          <w:kern w:val="0"/>
          <w:sz w:val="32"/>
          <w:szCs w:val="32"/>
        </w:rPr>
        <w:t>審情形</w:t>
      </w:r>
      <w:bookmarkEnd w:id="9"/>
    </w:p>
    <w:p w14:paraId="4EBAB28A" w14:textId="753EC0C1" w:rsidR="00090129" w:rsidRDefault="00ED245A" w:rsidP="0009744D">
      <w:pPr>
        <w:kinsoku w:val="0"/>
        <w:overflowPunct w:val="0"/>
        <w:snapToGrid w:val="0"/>
        <w:spacing w:line="520" w:lineRule="atLeast"/>
        <w:ind w:leftChars="95" w:left="928" w:hangingChars="189" w:hanging="605"/>
        <w:jc w:val="both"/>
        <w:textAlignment w:val="baseline"/>
        <w:rPr>
          <w:rFonts w:ascii="標楷體" w:hAnsi="標楷體"/>
          <w:b/>
          <w:color w:val="FF0000"/>
          <w:sz w:val="32"/>
          <w:szCs w:val="32"/>
        </w:rPr>
      </w:pPr>
      <w:r>
        <w:rPr>
          <w:rFonts w:ascii="標楷體" w:hAnsi="標楷體" w:hint="eastAsia"/>
          <w:sz w:val="32"/>
          <w:szCs w:val="32"/>
        </w:rPr>
        <w:t xml:space="preserve"> </w:t>
      </w:r>
      <w:r w:rsidR="00B15F00">
        <w:rPr>
          <w:rFonts w:ascii="標楷體" w:hAnsi="標楷體" w:hint="eastAsia"/>
          <w:sz w:val="32"/>
          <w:szCs w:val="32"/>
        </w:rPr>
        <w:t xml:space="preserve"> </w:t>
      </w:r>
      <w:r w:rsidR="00B00A95" w:rsidRPr="005779E3">
        <w:rPr>
          <w:rFonts w:ascii="標楷體" w:hAnsi="標楷體" w:hint="eastAsia"/>
          <w:b/>
          <w:sz w:val="32"/>
          <w:szCs w:val="32"/>
        </w:rPr>
        <w:t>陳委員錦生</w:t>
      </w:r>
      <w:r w:rsidR="00B00A95" w:rsidRPr="005779E3">
        <w:rPr>
          <w:rFonts w:ascii="標楷體" w:hAnsi="標楷體" w:hint="eastAsia"/>
          <w:sz w:val="32"/>
          <w:szCs w:val="32"/>
        </w:rPr>
        <w:t>：</w:t>
      </w:r>
      <w:r w:rsidR="005779E3" w:rsidRPr="00876B40">
        <w:rPr>
          <w:rFonts w:ascii="標楷體" w:hAnsi="標楷體" w:hint="eastAsia"/>
          <w:spacing w:val="-6"/>
          <w:sz w:val="32"/>
          <w:szCs w:val="32"/>
        </w:rPr>
        <w:t>1.主計及審計人員人事制度屬於「一條</w:t>
      </w:r>
      <w:proofErr w:type="gramStart"/>
      <w:r w:rsidR="005779E3" w:rsidRPr="00876B40">
        <w:rPr>
          <w:rFonts w:ascii="標楷體" w:hAnsi="標楷體" w:hint="eastAsia"/>
          <w:spacing w:val="-6"/>
          <w:sz w:val="32"/>
          <w:szCs w:val="32"/>
        </w:rPr>
        <w:t>鞭</w:t>
      </w:r>
      <w:proofErr w:type="gramEnd"/>
      <w:r w:rsidR="005779E3" w:rsidRPr="00876B40">
        <w:rPr>
          <w:rFonts w:ascii="標楷體" w:hAnsi="標楷體" w:hint="eastAsia"/>
          <w:spacing w:val="-6"/>
          <w:sz w:val="32"/>
          <w:szCs w:val="32"/>
        </w:rPr>
        <w:t>制度」，</w:t>
      </w:r>
      <w:r w:rsidR="005779E3" w:rsidRPr="005779E3">
        <w:rPr>
          <w:rFonts w:ascii="標楷體" w:hAnsi="標楷體" w:hint="eastAsia"/>
          <w:sz w:val="32"/>
          <w:szCs w:val="32"/>
        </w:rPr>
        <w:t>為我國訓政時期行政權內部運作的重要特色，其他像是人事人員、警察人員及政風人員等亦有相同的制度設計。若就一條</w:t>
      </w:r>
      <w:proofErr w:type="gramStart"/>
      <w:r w:rsidR="005779E3" w:rsidRPr="005779E3">
        <w:rPr>
          <w:rFonts w:ascii="標楷體" w:hAnsi="標楷體" w:hint="eastAsia"/>
          <w:sz w:val="32"/>
          <w:szCs w:val="32"/>
        </w:rPr>
        <w:t>鞭</w:t>
      </w:r>
      <w:proofErr w:type="gramEnd"/>
      <w:r w:rsidR="005779E3" w:rsidRPr="005779E3">
        <w:rPr>
          <w:rFonts w:ascii="標楷體" w:hAnsi="標楷體" w:hint="eastAsia"/>
          <w:sz w:val="32"/>
          <w:szCs w:val="32"/>
        </w:rPr>
        <w:t>制度特色來看，該制度能確保公正及超然地位、獨立行使職權，且不為外力影響與干擾，此與我國各級行政機關多採取首長責任制度，機關首長負有工作成敗的全責，理應有完整統一權力的設計理念，兩者或有</w:t>
      </w:r>
      <w:proofErr w:type="gramStart"/>
      <w:r w:rsidR="005779E3" w:rsidRPr="005779E3">
        <w:rPr>
          <w:rFonts w:ascii="標楷體" w:hAnsi="標楷體" w:hint="eastAsia"/>
          <w:sz w:val="32"/>
          <w:szCs w:val="32"/>
        </w:rPr>
        <w:t>扞</w:t>
      </w:r>
      <w:proofErr w:type="gramEnd"/>
      <w:r w:rsidR="005779E3" w:rsidRPr="005779E3">
        <w:rPr>
          <w:rFonts w:ascii="標楷體" w:hAnsi="標楷體" w:hint="eastAsia"/>
          <w:sz w:val="32"/>
          <w:szCs w:val="32"/>
        </w:rPr>
        <w:t>格之處。2.若機關首長與主計或審計人員具有親屬關係，請教是否有迴避任用的相關規定？3.部分偏鄉國小</w:t>
      </w:r>
      <w:proofErr w:type="gramStart"/>
      <w:r w:rsidR="005779E3" w:rsidRPr="005779E3">
        <w:rPr>
          <w:rFonts w:ascii="標楷體" w:hAnsi="標楷體" w:hint="eastAsia"/>
          <w:sz w:val="32"/>
          <w:szCs w:val="32"/>
        </w:rPr>
        <w:t>囿</w:t>
      </w:r>
      <w:proofErr w:type="gramEnd"/>
      <w:r w:rsidR="005779E3" w:rsidRPr="005779E3">
        <w:rPr>
          <w:rFonts w:ascii="標楷體" w:hAnsi="標楷體" w:hint="eastAsia"/>
          <w:sz w:val="32"/>
          <w:szCs w:val="32"/>
        </w:rPr>
        <w:t>於員額編制，常由幹事兼辦會計等工作，任期期間亦參與相關訓練，請教是類人員日後若調任主計人員，其兼辦會計資歷能否</w:t>
      </w:r>
      <w:proofErr w:type="gramStart"/>
      <w:r w:rsidR="005779E3" w:rsidRPr="005779E3">
        <w:rPr>
          <w:rFonts w:ascii="標楷體" w:hAnsi="標楷體" w:hint="eastAsia"/>
          <w:sz w:val="32"/>
          <w:szCs w:val="32"/>
        </w:rPr>
        <w:t>採</w:t>
      </w:r>
      <w:proofErr w:type="gramEnd"/>
      <w:r w:rsidR="005779E3" w:rsidRPr="005779E3">
        <w:rPr>
          <w:rFonts w:ascii="標楷體" w:hAnsi="標楷體" w:hint="eastAsia"/>
          <w:sz w:val="32"/>
          <w:szCs w:val="32"/>
        </w:rPr>
        <w:t>計？請部說明。</w:t>
      </w:r>
    </w:p>
    <w:p w14:paraId="59AD11DD" w14:textId="1B81F22B" w:rsidR="00366EAB" w:rsidRPr="00F222B7" w:rsidRDefault="00EB4072" w:rsidP="00F222B7">
      <w:pPr>
        <w:pStyle w:val="a"/>
        <w:numPr>
          <w:ilvl w:val="0"/>
          <w:numId w:val="0"/>
        </w:numPr>
        <w:snapToGrid w:val="0"/>
        <w:spacing w:line="520" w:lineRule="atLeast"/>
        <w:ind w:leftChars="95" w:left="932" w:hangingChars="190" w:hanging="609"/>
        <w:contextualSpacing w:val="0"/>
        <w:jc w:val="both"/>
        <w:rPr>
          <w:rFonts w:ascii="標楷體" w:hAnsi="標楷體"/>
          <w:bCs/>
          <w:color w:val="FF0000"/>
          <w:sz w:val="32"/>
          <w:szCs w:val="32"/>
        </w:rPr>
      </w:pPr>
      <w:r w:rsidRPr="000602CC">
        <w:rPr>
          <w:rFonts w:ascii="標楷體" w:hAnsi="標楷體" w:hint="eastAsia"/>
          <w:b/>
          <w:bCs/>
          <w:color w:val="FF0000"/>
          <w:sz w:val="32"/>
          <w:szCs w:val="32"/>
        </w:rPr>
        <w:t xml:space="preserve">  </w:t>
      </w:r>
      <w:proofErr w:type="gramStart"/>
      <w:r w:rsidR="00171774" w:rsidRPr="00F222B7">
        <w:rPr>
          <w:rFonts w:ascii="標楷體" w:hAnsi="標楷體" w:hint="eastAsia"/>
          <w:b/>
          <w:sz w:val="32"/>
          <w:szCs w:val="32"/>
        </w:rPr>
        <w:t>王委員秀紅</w:t>
      </w:r>
      <w:proofErr w:type="gramEnd"/>
      <w:r w:rsidR="00171774" w:rsidRPr="00F222B7">
        <w:rPr>
          <w:rFonts w:ascii="標楷體" w:hAnsi="標楷體" w:hint="eastAsia"/>
          <w:b/>
          <w:sz w:val="32"/>
          <w:szCs w:val="32"/>
        </w:rPr>
        <w:t>：</w:t>
      </w:r>
      <w:r w:rsidR="00F222B7" w:rsidRPr="00F222B7">
        <w:rPr>
          <w:rFonts w:ascii="標楷體" w:hAnsi="標楷體" w:hint="eastAsia"/>
          <w:bCs/>
          <w:sz w:val="32"/>
          <w:szCs w:val="32"/>
        </w:rPr>
        <w:t>1.有關主計及審計人員人事制度及</w:t>
      </w:r>
      <w:proofErr w:type="gramStart"/>
      <w:r w:rsidR="00F222B7" w:rsidRPr="00F222B7">
        <w:rPr>
          <w:rFonts w:ascii="標楷體" w:hAnsi="標楷體" w:hint="eastAsia"/>
          <w:bCs/>
          <w:sz w:val="32"/>
          <w:szCs w:val="32"/>
        </w:rPr>
        <w:t>銓</w:t>
      </w:r>
      <w:proofErr w:type="gramEnd"/>
      <w:r w:rsidR="00F222B7" w:rsidRPr="00F222B7">
        <w:rPr>
          <w:rFonts w:ascii="標楷體" w:hAnsi="標楷體" w:hint="eastAsia"/>
          <w:bCs/>
          <w:sz w:val="32"/>
          <w:szCs w:val="32"/>
        </w:rPr>
        <w:t>審情形，較一般公務人員相對複雜，而部由</w:t>
      </w:r>
      <w:proofErr w:type="gramStart"/>
      <w:r w:rsidR="00F222B7" w:rsidRPr="00F222B7">
        <w:rPr>
          <w:rFonts w:ascii="標楷體" w:hAnsi="標楷體" w:hint="eastAsia"/>
          <w:bCs/>
          <w:sz w:val="32"/>
          <w:szCs w:val="32"/>
        </w:rPr>
        <w:t>銓審端</w:t>
      </w:r>
      <w:proofErr w:type="gramEnd"/>
      <w:r w:rsidR="00F222B7" w:rsidRPr="00F222B7">
        <w:rPr>
          <w:rFonts w:ascii="標楷體" w:hAnsi="標楷體" w:hint="eastAsia"/>
          <w:bCs/>
          <w:sz w:val="32"/>
          <w:szCs w:val="32"/>
        </w:rPr>
        <w:t>探討相關問題，包含主計人員的特別任用資格、公營事業機構內主計人員權益轉</w:t>
      </w:r>
      <w:r w:rsidR="00F222B7" w:rsidRPr="00F222B7">
        <w:rPr>
          <w:rFonts w:ascii="標楷體" w:hAnsi="標楷體" w:hint="eastAsia"/>
          <w:bCs/>
          <w:sz w:val="32"/>
          <w:szCs w:val="32"/>
        </w:rPr>
        <w:lastRenderedPageBreak/>
        <w:t>換，以及部分法規未配合修正等，請教後續是否有進一步的規劃？是否有解決方案？請補充說明。2.依部簡報所示，主計與審計人員各有其特別人事制度，分由主計總處與審計部主管，其中人員調任部分，審計部每年上、下年度會辦理通案性請調意願調查，而主計人員則</w:t>
      </w:r>
      <w:r w:rsidR="00876B40">
        <w:rPr>
          <w:rFonts w:ascii="標楷體" w:hAnsi="標楷體" w:hint="eastAsia"/>
          <w:bCs/>
          <w:sz w:val="32"/>
          <w:szCs w:val="32"/>
        </w:rPr>
        <w:t>定</w:t>
      </w:r>
      <w:r w:rsidR="00F222B7" w:rsidRPr="00F222B7">
        <w:rPr>
          <w:rFonts w:ascii="標楷體" w:hAnsi="標楷體" w:hint="eastAsia"/>
          <w:bCs/>
          <w:sz w:val="32"/>
          <w:szCs w:val="32"/>
        </w:rPr>
        <w:t>有職期輪調制度，其作業流程包含主動協商、被動遷調及統籌遷調，惟就營造友善生養環境的政策而言，主計人員有將近8成為女性同仁，在遇有照養家庭需求而欲辦理輪調，是否在協商階段會遭遇困難？請部說明。</w:t>
      </w:r>
    </w:p>
    <w:p w14:paraId="4DDD58E2" w14:textId="4EAD8A30" w:rsidR="00683625" w:rsidRPr="002C23C6" w:rsidRDefault="00171774" w:rsidP="00F222B7">
      <w:pPr>
        <w:pStyle w:val="a"/>
        <w:numPr>
          <w:ilvl w:val="0"/>
          <w:numId w:val="0"/>
        </w:numPr>
        <w:snapToGrid w:val="0"/>
        <w:spacing w:line="520" w:lineRule="atLeast"/>
        <w:ind w:leftChars="95" w:left="932" w:hangingChars="190" w:hanging="609"/>
        <w:contextualSpacing w:val="0"/>
        <w:jc w:val="both"/>
        <w:rPr>
          <w:rFonts w:ascii="標楷體" w:hAnsi="標楷體"/>
          <w:color w:val="FF0000"/>
          <w:sz w:val="32"/>
          <w:szCs w:val="32"/>
        </w:rPr>
      </w:pPr>
      <w:r w:rsidRPr="00434904">
        <w:rPr>
          <w:rFonts w:ascii="標楷體" w:hAnsi="標楷體" w:hint="eastAsia"/>
          <w:b/>
          <w:sz w:val="32"/>
          <w:szCs w:val="32"/>
        </w:rPr>
        <w:t xml:space="preserve">  </w:t>
      </w:r>
      <w:r w:rsidR="00683625" w:rsidRPr="00434904">
        <w:rPr>
          <w:rFonts w:ascii="標楷體" w:hAnsi="標楷體" w:hint="eastAsia"/>
          <w:b/>
          <w:bCs/>
          <w:sz w:val="32"/>
          <w:szCs w:val="32"/>
        </w:rPr>
        <w:t>伊萬</w:t>
      </w:r>
      <w:proofErr w:type="gramStart"/>
      <w:r w:rsidR="00683625" w:rsidRPr="00434904">
        <w:rPr>
          <w:rFonts w:ascii="標楷體" w:hAnsi="標楷體" w:hint="eastAsia"/>
          <w:b/>
          <w:bCs/>
          <w:sz w:val="32"/>
          <w:szCs w:val="32"/>
        </w:rPr>
        <w:t>•</w:t>
      </w:r>
      <w:proofErr w:type="gramEnd"/>
      <w:r w:rsidR="00683625" w:rsidRPr="00434904">
        <w:rPr>
          <w:rFonts w:ascii="標楷體" w:hAnsi="標楷體" w:hint="eastAsia"/>
          <w:b/>
          <w:bCs/>
          <w:sz w:val="32"/>
          <w:szCs w:val="32"/>
        </w:rPr>
        <w:t>納威委員：</w:t>
      </w:r>
      <w:r w:rsidR="00434904" w:rsidRPr="00434904">
        <w:rPr>
          <w:rFonts w:hint="eastAsia"/>
          <w:bCs/>
          <w:sz w:val="32"/>
          <w:szCs w:val="32"/>
        </w:rPr>
        <w:t>感謝銓敘</w:t>
      </w:r>
      <w:proofErr w:type="gramStart"/>
      <w:r w:rsidR="00434904" w:rsidRPr="00434904">
        <w:rPr>
          <w:rFonts w:hint="eastAsia"/>
          <w:bCs/>
          <w:sz w:val="32"/>
          <w:szCs w:val="32"/>
        </w:rPr>
        <w:t>部特審司</w:t>
      </w:r>
      <w:proofErr w:type="gramEnd"/>
      <w:r w:rsidR="00434904" w:rsidRPr="00434904">
        <w:rPr>
          <w:rFonts w:hint="eastAsia"/>
          <w:bCs/>
          <w:sz w:val="32"/>
          <w:szCs w:val="32"/>
        </w:rPr>
        <w:t>報告主計及審計人員人</w:t>
      </w:r>
      <w:r w:rsidR="00434904" w:rsidRPr="00EB16BC">
        <w:rPr>
          <w:rFonts w:hint="eastAsia"/>
          <w:bCs/>
          <w:sz w:val="32"/>
          <w:szCs w:val="32"/>
        </w:rPr>
        <w:t>事制度及</w:t>
      </w:r>
      <w:proofErr w:type="gramStart"/>
      <w:r w:rsidR="00434904" w:rsidRPr="00EB16BC">
        <w:rPr>
          <w:rFonts w:hint="eastAsia"/>
          <w:bCs/>
          <w:sz w:val="32"/>
          <w:szCs w:val="32"/>
        </w:rPr>
        <w:t>銓</w:t>
      </w:r>
      <w:proofErr w:type="gramEnd"/>
      <w:r w:rsidR="00434904" w:rsidRPr="00EB16BC">
        <w:rPr>
          <w:rFonts w:hint="eastAsia"/>
          <w:bCs/>
          <w:sz w:val="32"/>
          <w:szCs w:val="32"/>
        </w:rPr>
        <w:t>審情形，主計及審計</w:t>
      </w:r>
      <w:r w:rsidR="00434904">
        <w:rPr>
          <w:rFonts w:hint="eastAsia"/>
          <w:bCs/>
          <w:sz w:val="32"/>
          <w:szCs w:val="32"/>
        </w:rPr>
        <w:t>人員屬於</w:t>
      </w:r>
      <w:r w:rsidR="00434904" w:rsidRPr="00EB16BC">
        <w:rPr>
          <w:rFonts w:hint="eastAsia"/>
          <w:bCs/>
          <w:sz w:val="32"/>
          <w:szCs w:val="32"/>
        </w:rPr>
        <w:t>一條</w:t>
      </w:r>
      <w:proofErr w:type="gramStart"/>
      <w:r w:rsidR="00434904" w:rsidRPr="00EB16BC">
        <w:rPr>
          <w:rFonts w:hint="eastAsia"/>
          <w:bCs/>
          <w:sz w:val="32"/>
          <w:szCs w:val="32"/>
        </w:rPr>
        <w:t>鞭</w:t>
      </w:r>
      <w:proofErr w:type="gramEnd"/>
      <w:r w:rsidR="00434904" w:rsidRPr="00EB16BC">
        <w:rPr>
          <w:rFonts w:hint="eastAsia"/>
          <w:bCs/>
          <w:sz w:val="32"/>
          <w:szCs w:val="32"/>
        </w:rPr>
        <w:t>制</w:t>
      </w:r>
      <w:r w:rsidR="00434904">
        <w:rPr>
          <w:rFonts w:hint="eastAsia"/>
          <w:bCs/>
          <w:sz w:val="32"/>
          <w:szCs w:val="32"/>
        </w:rPr>
        <w:t>度，該制度建立於</w:t>
      </w:r>
      <w:r w:rsidR="00434904" w:rsidRPr="00EB16BC">
        <w:rPr>
          <w:rFonts w:hint="eastAsia"/>
          <w:bCs/>
          <w:sz w:val="32"/>
          <w:szCs w:val="32"/>
        </w:rPr>
        <w:t>我國訓政時期</w:t>
      </w:r>
      <w:r w:rsidR="00434904">
        <w:rPr>
          <w:rFonts w:hint="eastAsia"/>
          <w:bCs/>
          <w:sz w:val="32"/>
          <w:szCs w:val="32"/>
        </w:rPr>
        <w:t>，具有其威權性及防弊性，一直沿用到今天</w:t>
      </w:r>
      <w:r w:rsidR="00434904" w:rsidRPr="00EB16BC">
        <w:rPr>
          <w:rFonts w:hint="eastAsia"/>
          <w:bCs/>
          <w:sz w:val="32"/>
          <w:szCs w:val="32"/>
        </w:rPr>
        <w:t>。個人</w:t>
      </w:r>
      <w:r w:rsidR="00434904">
        <w:rPr>
          <w:rFonts w:hint="eastAsia"/>
          <w:bCs/>
          <w:sz w:val="32"/>
          <w:szCs w:val="32"/>
        </w:rPr>
        <w:t>有幾個</w:t>
      </w:r>
      <w:r w:rsidR="00434904" w:rsidRPr="00EB16BC">
        <w:rPr>
          <w:rFonts w:hint="eastAsia"/>
          <w:bCs/>
          <w:sz w:val="32"/>
          <w:szCs w:val="32"/>
        </w:rPr>
        <w:t>關心</w:t>
      </w:r>
      <w:r w:rsidR="00434904">
        <w:rPr>
          <w:rFonts w:hint="eastAsia"/>
          <w:bCs/>
          <w:sz w:val="32"/>
          <w:szCs w:val="32"/>
        </w:rPr>
        <w:t>的</w:t>
      </w:r>
      <w:r w:rsidR="00434904" w:rsidRPr="00EB16BC">
        <w:rPr>
          <w:rFonts w:hint="eastAsia"/>
          <w:bCs/>
          <w:sz w:val="32"/>
          <w:szCs w:val="32"/>
        </w:rPr>
        <w:t>議題</w:t>
      </w:r>
      <w:r w:rsidR="00434904">
        <w:rPr>
          <w:rFonts w:hint="eastAsia"/>
          <w:bCs/>
          <w:sz w:val="32"/>
          <w:szCs w:val="32"/>
        </w:rPr>
        <w:t>，首先是主計人員的專業性，對照到一般公務人員，兩者職務列等</w:t>
      </w:r>
      <w:proofErr w:type="gramStart"/>
      <w:r w:rsidR="00434904">
        <w:rPr>
          <w:rFonts w:hint="eastAsia"/>
          <w:bCs/>
          <w:sz w:val="32"/>
          <w:szCs w:val="32"/>
        </w:rPr>
        <w:t>如何衡</w:t>
      </w:r>
      <w:proofErr w:type="gramEnd"/>
      <w:r w:rsidR="00434904">
        <w:rPr>
          <w:rFonts w:hint="eastAsia"/>
          <w:bCs/>
          <w:sz w:val="32"/>
          <w:szCs w:val="32"/>
        </w:rPr>
        <w:t>平考量？</w:t>
      </w:r>
      <w:r w:rsidR="00434904" w:rsidRPr="00EB16BC">
        <w:rPr>
          <w:rFonts w:hint="eastAsia"/>
          <w:bCs/>
          <w:sz w:val="32"/>
          <w:szCs w:val="32"/>
        </w:rPr>
        <w:t>其次</w:t>
      </w:r>
      <w:r w:rsidR="00434904">
        <w:rPr>
          <w:rFonts w:hint="eastAsia"/>
          <w:bCs/>
          <w:sz w:val="32"/>
          <w:szCs w:val="32"/>
        </w:rPr>
        <w:t>隨著地方自治發展，</w:t>
      </w:r>
      <w:r w:rsidR="00434904" w:rsidRPr="00396B0E">
        <w:rPr>
          <w:rFonts w:hint="eastAsia"/>
          <w:bCs/>
          <w:sz w:val="32"/>
          <w:szCs w:val="32"/>
        </w:rPr>
        <w:t>主計及審計人員一條</w:t>
      </w:r>
      <w:proofErr w:type="gramStart"/>
      <w:r w:rsidR="00434904" w:rsidRPr="00396B0E">
        <w:rPr>
          <w:rFonts w:hint="eastAsia"/>
          <w:bCs/>
          <w:sz w:val="32"/>
          <w:szCs w:val="32"/>
        </w:rPr>
        <w:t>鞭</w:t>
      </w:r>
      <w:proofErr w:type="gramEnd"/>
      <w:r w:rsidR="00434904" w:rsidRPr="00396B0E">
        <w:rPr>
          <w:rFonts w:hint="eastAsia"/>
          <w:bCs/>
          <w:sz w:val="32"/>
          <w:szCs w:val="32"/>
        </w:rPr>
        <w:t>制度</w:t>
      </w:r>
      <w:r w:rsidR="00434904">
        <w:rPr>
          <w:rFonts w:hint="eastAsia"/>
          <w:bCs/>
          <w:sz w:val="32"/>
          <w:szCs w:val="32"/>
        </w:rPr>
        <w:t>也陸續受到挑戰，今天報告除</w:t>
      </w:r>
      <w:proofErr w:type="gramStart"/>
      <w:r w:rsidR="00434904">
        <w:rPr>
          <w:rFonts w:hint="eastAsia"/>
          <w:bCs/>
          <w:sz w:val="32"/>
          <w:szCs w:val="32"/>
        </w:rPr>
        <w:t>由</w:t>
      </w:r>
      <w:r w:rsidR="00434904" w:rsidRPr="00396B0E">
        <w:rPr>
          <w:rFonts w:hint="eastAsia"/>
          <w:bCs/>
          <w:sz w:val="32"/>
          <w:szCs w:val="32"/>
        </w:rPr>
        <w:t>部的視角</w:t>
      </w:r>
      <w:proofErr w:type="gramEnd"/>
      <w:r w:rsidR="00434904">
        <w:rPr>
          <w:rFonts w:hint="eastAsia"/>
          <w:bCs/>
          <w:sz w:val="32"/>
          <w:szCs w:val="32"/>
        </w:rPr>
        <w:t>來探討相關</w:t>
      </w:r>
      <w:r w:rsidR="00434904" w:rsidRPr="00396B0E">
        <w:rPr>
          <w:rFonts w:hint="eastAsia"/>
          <w:bCs/>
          <w:sz w:val="32"/>
          <w:szCs w:val="32"/>
        </w:rPr>
        <w:t>問題</w:t>
      </w:r>
      <w:r w:rsidR="00434904">
        <w:rPr>
          <w:rFonts w:hint="eastAsia"/>
          <w:bCs/>
          <w:sz w:val="32"/>
          <w:szCs w:val="32"/>
        </w:rPr>
        <w:t>外，未</w:t>
      </w:r>
      <w:proofErr w:type="gramStart"/>
      <w:r w:rsidR="00434904">
        <w:rPr>
          <w:rFonts w:hint="eastAsia"/>
          <w:bCs/>
          <w:sz w:val="32"/>
          <w:szCs w:val="32"/>
        </w:rPr>
        <w:t>讅</w:t>
      </w:r>
      <w:proofErr w:type="gramEnd"/>
      <w:r w:rsidR="00434904" w:rsidRPr="00396B0E">
        <w:rPr>
          <w:rFonts w:hint="eastAsia"/>
          <w:bCs/>
          <w:sz w:val="32"/>
          <w:szCs w:val="32"/>
        </w:rPr>
        <w:t>用人機關又</w:t>
      </w:r>
      <w:r w:rsidR="00434904">
        <w:rPr>
          <w:rFonts w:hint="eastAsia"/>
          <w:bCs/>
          <w:sz w:val="32"/>
          <w:szCs w:val="32"/>
        </w:rPr>
        <w:t>是</w:t>
      </w:r>
      <w:r w:rsidR="00434904" w:rsidRPr="00396B0E">
        <w:rPr>
          <w:rFonts w:hint="eastAsia"/>
          <w:bCs/>
          <w:sz w:val="32"/>
          <w:szCs w:val="32"/>
        </w:rPr>
        <w:t>如何看待這</w:t>
      </w:r>
      <w:r w:rsidR="00434904">
        <w:rPr>
          <w:rFonts w:hint="eastAsia"/>
          <w:bCs/>
          <w:sz w:val="32"/>
          <w:szCs w:val="32"/>
        </w:rPr>
        <w:t>些</w:t>
      </w:r>
      <w:r w:rsidR="00434904" w:rsidRPr="00396B0E">
        <w:rPr>
          <w:rFonts w:hint="eastAsia"/>
          <w:bCs/>
          <w:sz w:val="32"/>
          <w:szCs w:val="32"/>
        </w:rPr>
        <w:t>問題？</w:t>
      </w:r>
      <w:r w:rsidR="00434904">
        <w:rPr>
          <w:rFonts w:hint="eastAsia"/>
          <w:bCs/>
          <w:sz w:val="32"/>
          <w:szCs w:val="32"/>
        </w:rPr>
        <w:t>請部說明。</w:t>
      </w:r>
      <w:r w:rsidR="00434904" w:rsidRPr="00F253F0">
        <w:rPr>
          <w:rFonts w:hint="eastAsia"/>
          <w:bCs/>
          <w:sz w:val="32"/>
          <w:szCs w:val="32"/>
        </w:rPr>
        <w:t>另外，</w:t>
      </w:r>
      <w:proofErr w:type="gramStart"/>
      <w:r w:rsidR="00434904" w:rsidRPr="00F253F0">
        <w:rPr>
          <w:rFonts w:hint="eastAsia"/>
          <w:bCs/>
          <w:sz w:val="32"/>
          <w:szCs w:val="32"/>
        </w:rPr>
        <w:t>部於報告</w:t>
      </w:r>
      <w:proofErr w:type="gramEnd"/>
      <w:r w:rsidR="00434904" w:rsidRPr="00F253F0">
        <w:rPr>
          <w:rFonts w:hint="eastAsia"/>
          <w:bCs/>
          <w:sz w:val="32"/>
          <w:szCs w:val="32"/>
        </w:rPr>
        <w:t>提出三項有關現行主計與審計法規制度之問題，</w:t>
      </w:r>
      <w:proofErr w:type="gramStart"/>
      <w:r w:rsidR="00434904" w:rsidRPr="00F253F0">
        <w:rPr>
          <w:rFonts w:hint="eastAsia"/>
          <w:bCs/>
          <w:sz w:val="32"/>
          <w:szCs w:val="32"/>
        </w:rPr>
        <w:t>請問部</w:t>
      </w:r>
      <w:r w:rsidR="00434904" w:rsidRPr="00F253F0">
        <w:rPr>
          <w:rFonts w:hint="eastAsia"/>
          <w:bCs/>
          <w:color w:val="000000" w:themeColor="text1"/>
          <w:sz w:val="32"/>
          <w:szCs w:val="32"/>
        </w:rPr>
        <w:t>對此</w:t>
      </w:r>
      <w:proofErr w:type="gramEnd"/>
      <w:r w:rsidR="00434904" w:rsidRPr="00F253F0">
        <w:rPr>
          <w:rFonts w:hint="eastAsia"/>
          <w:bCs/>
          <w:sz w:val="32"/>
          <w:szCs w:val="32"/>
        </w:rPr>
        <w:t>是否曾與用人機關討論交流？相關討論內容為何？請部補充說明</w:t>
      </w:r>
      <w:r w:rsidR="00434904" w:rsidRPr="00E46123">
        <w:rPr>
          <w:rFonts w:hint="eastAsia"/>
          <w:bCs/>
          <w:sz w:val="32"/>
          <w:szCs w:val="32"/>
        </w:rPr>
        <w:t>。</w:t>
      </w:r>
      <w:r w:rsidR="00434904" w:rsidRPr="00F253F0">
        <w:rPr>
          <w:rFonts w:hint="eastAsia"/>
          <w:bCs/>
          <w:sz w:val="32"/>
          <w:szCs w:val="32"/>
        </w:rPr>
        <w:t>也期許部未來能主動與用人機關</w:t>
      </w:r>
      <w:r w:rsidR="00434904">
        <w:rPr>
          <w:rFonts w:hint="eastAsia"/>
          <w:bCs/>
          <w:sz w:val="32"/>
          <w:szCs w:val="32"/>
        </w:rPr>
        <w:t>交流</w:t>
      </w:r>
      <w:r w:rsidR="00434904" w:rsidRPr="00F253F0">
        <w:rPr>
          <w:rFonts w:hint="eastAsia"/>
          <w:bCs/>
          <w:sz w:val="32"/>
          <w:szCs w:val="32"/>
        </w:rPr>
        <w:t>，以利法規制度之精進改革。</w:t>
      </w:r>
    </w:p>
    <w:p w14:paraId="0DD4BAA9" w14:textId="7C6CCF03" w:rsidR="00683625" w:rsidRDefault="00683625" w:rsidP="00E8780C">
      <w:pPr>
        <w:pStyle w:val="a"/>
        <w:numPr>
          <w:ilvl w:val="0"/>
          <w:numId w:val="0"/>
        </w:numPr>
        <w:snapToGrid w:val="0"/>
        <w:spacing w:line="520" w:lineRule="atLeast"/>
        <w:ind w:leftChars="95" w:left="964" w:hangingChars="200" w:hanging="641"/>
        <w:contextualSpacing w:val="0"/>
        <w:jc w:val="both"/>
        <w:rPr>
          <w:rFonts w:ascii="標楷體" w:hAnsi="標楷體"/>
          <w:b/>
          <w:bCs/>
          <w:color w:val="FF0000"/>
          <w:sz w:val="32"/>
          <w:szCs w:val="32"/>
        </w:rPr>
      </w:pPr>
      <w:r>
        <w:rPr>
          <w:rFonts w:ascii="標楷體" w:hAnsi="標楷體" w:hint="eastAsia"/>
          <w:b/>
          <w:bCs/>
          <w:color w:val="FF0000"/>
          <w:sz w:val="32"/>
          <w:szCs w:val="32"/>
        </w:rPr>
        <w:t xml:space="preserve">  </w:t>
      </w:r>
      <w:r w:rsidRPr="00E8780C">
        <w:rPr>
          <w:rFonts w:ascii="標楷體" w:hAnsi="標楷體" w:hint="eastAsia"/>
          <w:b/>
          <w:bCs/>
          <w:sz w:val="32"/>
          <w:szCs w:val="32"/>
        </w:rPr>
        <w:t>楊委員雅惠：</w:t>
      </w:r>
      <w:r w:rsidR="00E8780C" w:rsidRPr="00E8780C">
        <w:rPr>
          <w:rFonts w:ascii="標楷體" w:hAnsi="標楷體" w:hint="eastAsia"/>
          <w:sz w:val="32"/>
          <w:szCs w:val="32"/>
        </w:rPr>
        <w:t>1.感謝部報告主計及審計人員人事制度及</w:t>
      </w:r>
      <w:proofErr w:type="gramStart"/>
      <w:r w:rsidR="00E8780C" w:rsidRPr="00E8780C">
        <w:rPr>
          <w:rFonts w:ascii="標楷體" w:hAnsi="標楷體" w:hint="eastAsia"/>
          <w:sz w:val="32"/>
          <w:szCs w:val="32"/>
        </w:rPr>
        <w:t>銓</w:t>
      </w:r>
      <w:proofErr w:type="gramEnd"/>
      <w:r w:rsidR="00E8780C" w:rsidRPr="00E8780C">
        <w:rPr>
          <w:rFonts w:ascii="標楷體" w:hAnsi="標楷體" w:hint="eastAsia"/>
          <w:sz w:val="32"/>
          <w:szCs w:val="32"/>
        </w:rPr>
        <w:t>審情形，主計及審計人員人事制度屬於「一條</w:t>
      </w:r>
      <w:proofErr w:type="gramStart"/>
      <w:r w:rsidR="00E8780C" w:rsidRPr="00E8780C">
        <w:rPr>
          <w:rFonts w:ascii="標楷體" w:hAnsi="標楷體" w:hint="eastAsia"/>
          <w:sz w:val="32"/>
          <w:szCs w:val="32"/>
        </w:rPr>
        <w:t>鞭</w:t>
      </w:r>
      <w:proofErr w:type="gramEnd"/>
      <w:r w:rsidR="00E8780C" w:rsidRPr="00E8780C">
        <w:rPr>
          <w:rFonts w:ascii="標楷體" w:hAnsi="標楷體" w:hint="eastAsia"/>
          <w:sz w:val="32"/>
          <w:szCs w:val="32"/>
        </w:rPr>
        <w:t>制度」，其與一</w:t>
      </w:r>
      <w:r w:rsidR="00E8780C" w:rsidRPr="00CC49B7">
        <w:rPr>
          <w:rFonts w:ascii="標楷體" w:hAnsi="標楷體" w:hint="eastAsia"/>
          <w:spacing w:val="-4"/>
          <w:sz w:val="32"/>
          <w:szCs w:val="32"/>
        </w:rPr>
        <w:t>般公務人員不同，主計及審計人員</w:t>
      </w:r>
      <w:proofErr w:type="gramStart"/>
      <w:r w:rsidR="00E8780C" w:rsidRPr="00CC49B7">
        <w:rPr>
          <w:rFonts w:ascii="標楷體" w:hAnsi="標楷體" w:hint="eastAsia"/>
          <w:spacing w:val="-4"/>
          <w:sz w:val="32"/>
          <w:szCs w:val="32"/>
        </w:rPr>
        <w:t>陞遷有</w:t>
      </w:r>
      <w:proofErr w:type="gramEnd"/>
      <w:r w:rsidR="00E8780C" w:rsidRPr="00CC49B7">
        <w:rPr>
          <w:rFonts w:ascii="標楷體" w:hAnsi="標楷體" w:hint="eastAsia"/>
          <w:spacing w:val="-4"/>
          <w:sz w:val="32"/>
          <w:szCs w:val="32"/>
        </w:rPr>
        <w:t>其獨立性與封閉性，</w:t>
      </w:r>
      <w:r w:rsidR="00E8780C" w:rsidRPr="00E8780C">
        <w:rPr>
          <w:rFonts w:ascii="標楷體" w:hAnsi="標楷體" w:hint="eastAsia"/>
          <w:sz w:val="32"/>
          <w:szCs w:val="32"/>
        </w:rPr>
        <w:t>未來或</w:t>
      </w:r>
      <w:proofErr w:type="gramStart"/>
      <w:r w:rsidR="00E8780C" w:rsidRPr="00E8780C">
        <w:rPr>
          <w:rFonts w:ascii="標楷體" w:hAnsi="標楷體" w:hint="eastAsia"/>
          <w:sz w:val="32"/>
          <w:szCs w:val="32"/>
        </w:rPr>
        <w:t>可審酌隨</w:t>
      </w:r>
      <w:proofErr w:type="gramEnd"/>
      <w:r w:rsidR="00E8780C" w:rsidRPr="00E8780C">
        <w:rPr>
          <w:rFonts w:ascii="標楷體" w:hAnsi="標楷體" w:hint="eastAsia"/>
          <w:sz w:val="32"/>
          <w:szCs w:val="32"/>
        </w:rPr>
        <w:t>時代潮流發展而調整。2.部探討主計及審計人員相關問題，提及主計人員特別任用資格與人力多元進用關係、公營事業機構內主計人員職期遷調權益轉換及部分規</w:t>
      </w:r>
      <w:r w:rsidR="00E8780C" w:rsidRPr="00E8780C">
        <w:rPr>
          <w:rFonts w:ascii="標楷體" w:hAnsi="標楷體" w:hint="eastAsia"/>
          <w:sz w:val="32"/>
          <w:szCs w:val="32"/>
        </w:rPr>
        <w:lastRenderedPageBreak/>
        <w:t>定未配合修正等，其中在公營事業機構內主計人員職期遷調權益轉換部分，個人認為若主計人員遷調至一般行政機關，僅是服務機關不同，除非有特殊理由，建議其任職年資宜予</w:t>
      </w:r>
      <w:proofErr w:type="gramStart"/>
      <w:r w:rsidR="00E8780C" w:rsidRPr="00E8780C">
        <w:rPr>
          <w:rFonts w:ascii="標楷體" w:hAnsi="標楷體" w:hint="eastAsia"/>
          <w:sz w:val="32"/>
          <w:szCs w:val="32"/>
        </w:rPr>
        <w:t>採</w:t>
      </w:r>
      <w:proofErr w:type="gramEnd"/>
      <w:r w:rsidR="00E8780C" w:rsidRPr="00E8780C">
        <w:rPr>
          <w:rFonts w:ascii="標楷體" w:hAnsi="標楷體" w:hint="eastAsia"/>
          <w:sz w:val="32"/>
          <w:szCs w:val="32"/>
        </w:rPr>
        <w:t>計；至於主計人員特別任用資格會否影響人力多元進用部分，由於一條</w:t>
      </w:r>
      <w:proofErr w:type="gramStart"/>
      <w:r w:rsidR="00E8780C" w:rsidRPr="00E8780C">
        <w:rPr>
          <w:rFonts w:ascii="標楷體" w:hAnsi="標楷體" w:hint="eastAsia"/>
          <w:sz w:val="32"/>
          <w:szCs w:val="32"/>
        </w:rPr>
        <w:t>鞭</w:t>
      </w:r>
      <w:proofErr w:type="gramEnd"/>
      <w:r w:rsidR="00E8780C" w:rsidRPr="00E8780C">
        <w:rPr>
          <w:rFonts w:ascii="標楷體" w:hAnsi="標楷體" w:hint="eastAsia"/>
          <w:sz w:val="32"/>
          <w:szCs w:val="32"/>
        </w:rPr>
        <w:t>制度係考量主計的獨立性，具有防弊功能，惟該如何與現今體制及趨勢融合，法制作業如何修改，尚須進一步思考。3.目前針對人力多元進用困境的作法，</w:t>
      </w:r>
      <w:proofErr w:type="gramStart"/>
      <w:r w:rsidR="00E8780C" w:rsidRPr="00E8780C">
        <w:rPr>
          <w:rFonts w:ascii="標楷體" w:hAnsi="標楷體" w:hint="eastAsia"/>
          <w:sz w:val="32"/>
          <w:szCs w:val="32"/>
        </w:rPr>
        <w:t>暫是以</w:t>
      </w:r>
      <w:proofErr w:type="gramEnd"/>
      <w:r w:rsidR="00E8780C" w:rsidRPr="00E8780C">
        <w:rPr>
          <w:rFonts w:ascii="標楷體" w:hAnsi="標楷體" w:hint="eastAsia"/>
          <w:sz w:val="32"/>
          <w:szCs w:val="32"/>
        </w:rPr>
        <w:t>修正編制表將擬任職務調整為非主計人員職務的方式處理，</w:t>
      </w:r>
      <w:proofErr w:type="gramStart"/>
      <w:r w:rsidR="00E8780C" w:rsidRPr="00E8780C">
        <w:rPr>
          <w:rFonts w:ascii="標楷體" w:hAnsi="標楷體" w:hint="eastAsia"/>
          <w:sz w:val="32"/>
          <w:szCs w:val="32"/>
        </w:rPr>
        <w:t>或可審酌</w:t>
      </w:r>
      <w:proofErr w:type="gramEnd"/>
      <w:r w:rsidR="00E8780C" w:rsidRPr="00E8780C">
        <w:rPr>
          <w:rFonts w:ascii="標楷體" w:hAnsi="標楷體" w:hint="eastAsia"/>
          <w:sz w:val="32"/>
          <w:szCs w:val="32"/>
        </w:rPr>
        <w:t>設置專案稽核及專案審計職稱，以解決主計人員特別任用資格影響人力之多元進用的問題。4.部報告所舉土木工程、建築工程及資訊處理等</w:t>
      </w:r>
      <w:proofErr w:type="gramStart"/>
      <w:r w:rsidR="00E8780C" w:rsidRPr="00E8780C">
        <w:rPr>
          <w:rFonts w:ascii="標楷體" w:hAnsi="標楷體" w:hint="eastAsia"/>
          <w:sz w:val="32"/>
          <w:szCs w:val="32"/>
        </w:rPr>
        <w:t>技術類職系</w:t>
      </w:r>
      <w:proofErr w:type="gramEnd"/>
      <w:r w:rsidR="00E8780C" w:rsidRPr="00E8780C">
        <w:rPr>
          <w:rFonts w:ascii="標楷體" w:hAnsi="標楷體" w:hint="eastAsia"/>
          <w:sz w:val="32"/>
          <w:szCs w:val="32"/>
        </w:rPr>
        <w:t>擔任主計及審計人員，請教其人數及趨勢為何?請部說明。</w:t>
      </w:r>
    </w:p>
    <w:p w14:paraId="7E20CCAC" w14:textId="07DAC729" w:rsidR="002F0B59" w:rsidRPr="00F222B7" w:rsidRDefault="00683625" w:rsidP="0009744D">
      <w:pPr>
        <w:pStyle w:val="a"/>
        <w:numPr>
          <w:ilvl w:val="0"/>
          <w:numId w:val="0"/>
        </w:numPr>
        <w:snapToGrid w:val="0"/>
        <w:spacing w:line="520" w:lineRule="atLeast"/>
        <w:ind w:leftChars="95" w:left="932" w:hangingChars="190" w:hanging="609"/>
        <w:contextualSpacing w:val="0"/>
        <w:jc w:val="both"/>
        <w:rPr>
          <w:rFonts w:ascii="標楷體" w:hAnsi="標楷體"/>
          <w:bCs/>
          <w:color w:val="FF0000"/>
          <w:sz w:val="32"/>
          <w:szCs w:val="32"/>
        </w:rPr>
      </w:pPr>
      <w:r>
        <w:rPr>
          <w:rFonts w:ascii="標楷體" w:hAnsi="標楷體" w:hint="eastAsia"/>
          <w:b/>
          <w:bCs/>
          <w:color w:val="FF0000"/>
          <w:sz w:val="32"/>
          <w:szCs w:val="32"/>
        </w:rPr>
        <w:t xml:space="preserve">  </w:t>
      </w:r>
      <w:r w:rsidR="002F0B59" w:rsidRPr="00F222B7">
        <w:rPr>
          <w:rFonts w:ascii="標楷體" w:hAnsi="標楷體" w:hint="eastAsia"/>
          <w:b/>
          <w:sz w:val="32"/>
          <w:szCs w:val="32"/>
        </w:rPr>
        <w:t>何委員</w:t>
      </w:r>
      <w:proofErr w:type="gramStart"/>
      <w:r w:rsidR="002F0B59" w:rsidRPr="00F222B7">
        <w:rPr>
          <w:rFonts w:ascii="標楷體" w:hAnsi="標楷體" w:hint="eastAsia"/>
          <w:b/>
          <w:sz w:val="32"/>
          <w:szCs w:val="32"/>
        </w:rPr>
        <w:t>怡澄</w:t>
      </w:r>
      <w:proofErr w:type="gramEnd"/>
      <w:r w:rsidR="002F0B59" w:rsidRPr="00F222B7">
        <w:rPr>
          <w:rFonts w:ascii="標楷體" w:hAnsi="標楷體" w:hint="eastAsia"/>
          <w:b/>
          <w:sz w:val="32"/>
          <w:szCs w:val="32"/>
        </w:rPr>
        <w:t>：</w:t>
      </w:r>
      <w:r w:rsidR="00F222B7" w:rsidRPr="00F222B7">
        <w:rPr>
          <w:rFonts w:ascii="標楷體" w:hAnsi="標楷體" w:hint="eastAsia"/>
          <w:bCs/>
          <w:sz w:val="32"/>
          <w:szCs w:val="32"/>
        </w:rPr>
        <w:t>1.主計人員與審計人員人事制度的形成有其歷史背景，針對該人事制度的運作，</w:t>
      </w:r>
      <w:proofErr w:type="gramStart"/>
      <w:r w:rsidR="00F222B7" w:rsidRPr="00F222B7">
        <w:rPr>
          <w:rFonts w:ascii="標楷體" w:hAnsi="標楷體" w:hint="eastAsia"/>
          <w:bCs/>
          <w:sz w:val="32"/>
          <w:szCs w:val="32"/>
        </w:rPr>
        <w:t>部已有</w:t>
      </w:r>
      <w:proofErr w:type="gramEnd"/>
      <w:r w:rsidR="00F222B7" w:rsidRPr="00F222B7">
        <w:rPr>
          <w:rFonts w:ascii="標楷體" w:hAnsi="標楷體" w:hint="eastAsia"/>
          <w:bCs/>
          <w:sz w:val="32"/>
          <w:szCs w:val="32"/>
        </w:rPr>
        <w:t>其觀察的角度與看法，</w:t>
      </w:r>
      <w:r w:rsidR="00F222B7" w:rsidRPr="00385F69">
        <w:rPr>
          <w:rFonts w:ascii="標楷體" w:hAnsi="標楷體" w:hint="eastAsia"/>
          <w:bCs/>
          <w:spacing w:val="-4"/>
          <w:sz w:val="32"/>
          <w:szCs w:val="32"/>
        </w:rPr>
        <w:t>惟因部分問題涉及主管機關權責等分際，部未必能完全主導，</w:t>
      </w:r>
      <w:r w:rsidR="00F222B7" w:rsidRPr="00F222B7">
        <w:rPr>
          <w:rFonts w:ascii="標楷體" w:hAnsi="標楷體" w:hint="eastAsia"/>
          <w:bCs/>
          <w:sz w:val="32"/>
          <w:szCs w:val="32"/>
        </w:rPr>
        <w:t>仍須與用人機關及行政院人事行政總處</w:t>
      </w:r>
      <w:proofErr w:type="gramStart"/>
      <w:r w:rsidR="00F222B7" w:rsidRPr="00F222B7">
        <w:rPr>
          <w:rFonts w:ascii="標楷體" w:hAnsi="標楷體" w:hint="eastAsia"/>
          <w:bCs/>
          <w:sz w:val="32"/>
          <w:szCs w:val="32"/>
        </w:rPr>
        <w:t>研</w:t>
      </w:r>
      <w:proofErr w:type="gramEnd"/>
      <w:r w:rsidR="00F222B7" w:rsidRPr="00F222B7">
        <w:rPr>
          <w:rFonts w:ascii="標楷體" w:hAnsi="標楷體" w:hint="eastAsia"/>
          <w:bCs/>
          <w:sz w:val="32"/>
          <w:szCs w:val="32"/>
        </w:rPr>
        <w:t>商。個人認為，若部分制度的施行確有影響人員權益之虞，</w:t>
      </w:r>
      <w:proofErr w:type="gramStart"/>
      <w:r w:rsidR="00F222B7" w:rsidRPr="00F222B7">
        <w:rPr>
          <w:rFonts w:ascii="標楷體" w:hAnsi="標楷體" w:hint="eastAsia"/>
          <w:bCs/>
          <w:sz w:val="32"/>
          <w:szCs w:val="32"/>
        </w:rPr>
        <w:t>建議部仍應</w:t>
      </w:r>
      <w:proofErr w:type="gramEnd"/>
      <w:r w:rsidR="00F222B7" w:rsidRPr="00F222B7">
        <w:rPr>
          <w:rFonts w:ascii="標楷體" w:hAnsi="標楷體" w:hint="eastAsia"/>
          <w:bCs/>
          <w:sz w:val="32"/>
          <w:szCs w:val="32"/>
        </w:rPr>
        <w:t>主動與用人機關討論，例如在公營事業機構內，依交通事業人員任用條例任用的主辦人員，於辦理遷調可能會衍生權益轉換問題。2.簡報第18頁所示，依主計機構人員設置管理條例規定，各級主辦人員應建立職期輪調制度，職期輪調作業程序包含主動協商、被動遷調與統籌遷調，由此可知，主計人員的職期輪調不僅必要，且須依法執行。惟在主動協商階段，請教會否有主計人員自行尋找職缺，而用人機關未必同意遷調，致無法於限定期間內完成遷調情形？另外，一級主計機關可以自行辦理輪調，然並非所有機關都具備足夠的層級與規模，假設機關規模較小，沒有合適職位，最終可能導致人</w:t>
      </w:r>
      <w:r w:rsidR="00F222B7" w:rsidRPr="00F222B7">
        <w:rPr>
          <w:rFonts w:ascii="標楷體" w:hAnsi="標楷體" w:hint="eastAsia"/>
          <w:bCs/>
          <w:sz w:val="32"/>
          <w:szCs w:val="32"/>
        </w:rPr>
        <w:lastRenderedPageBreak/>
        <w:t>員無法輪調，</w:t>
      </w:r>
      <w:proofErr w:type="gramStart"/>
      <w:r w:rsidR="00F222B7" w:rsidRPr="00F222B7">
        <w:rPr>
          <w:rFonts w:ascii="標楷體" w:hAnsi="標楷體" w:hint="eastAsia"/>
          <w:bCs/>
          <w:sz w:val="32"/>
          <w:szCs w:val="32"/>
        </w:rPr>
        <w:t>建議部或可</w:t>
      </w:r>
      <w:proofErr w:type="gramEnd"/>
      <w:r w:rsidR="00F222B7" w:rsidRPr="00F222B7">
        <w:rPr>
          <w:rFonts w:ascii="標楷體" w:hAnsi="標楷體" w:hint="eastAsia"/>
          <w:bCs/>
          <w:sz w:val="32"/>
          <w:szCs w:val="32"/>
        </w:rPr>
        <w:t>主動提供相關協助，</w:t>
      </w:r>
      <w:proofErr w:type="gramStart"/>
      <w:r w:rsidR="00F222B7" w:rsidRPr="00F222B7">
        <w:rPr>
          <w:rFonts w:ascii="標楷體" w:hAnsi="標楷體" w:hint="eastAsia"/>
          <w:bCs/>
          <w:sz w:val="32"/>
          <w:szCs w:val="32"/>
        </w:rPr>
        <w:t>俾</w:t>
      </w:r>
      <w:proofErr w:type="gramEnd"/>
      <w:r w:rsidR="00F222B7" w:rsidRPr="00F222B7">
        <w:rPr>
          <w:rFonts w:ascii="標楷體" w:hAnsi="標楷體" w:hint="eastAsia"/>
          <w:bCs/>
          <w:sz w:val="32"/>
          <w:szCs w:val="32"/>
        </w:rPr>
        <w:t>完善輪調機制。3.主辦人員職期輪調，主要係為避免主計人員久任衍生弊端，惟若要強調主計人員的防弊，為何職期輪調制度僅適用於主辦人員，而未及佐理人員？請部說明。4.有關職務輪調制度，除主計與審計人員外，關務人員亦有相關機制設計，且本院也曾就此議題辦理委託研究，</w:t>
      </w:r>
      <w:proofErr w:type="gramStart"/>
      <w:r w:rsidR="00F222B7" w:rsidRPr="00F222B7">
        <w:rPr>
          <w:rFonts w:ascii="標楷體" w:hAnsi="標楷體" w:hint="eastAsia"/>
          <w:bCs/>
          <w:sz w:val="32"/>
          <w:szCs w:val="32"/>
        </w:rPr>
        <w:t>建議部可針對</w:t>
      </w:r>
      <w:proofErr w:type="gramEnd"/>
      <w:r w:rsidR="00F222B7" w:rsidRPr="00F222B7">
        <w:rPr>
          <w:rFonts w:ascii="標楷體" w:hAnsi="標楷體" w:hint="eastAsia"/>
          <w:bCs/>
          <w:sz w:val="32"/>
          <w:szCs w:val="32"/>
        </w:rPr>
        <w:t>公務人員輪調制度提出專題報告，以利委員瞭解公務人員職務輪調的整體情形。</w:t>
      </w:r>
    </w:p>
    <w:p w14:paraId="06A35D2B" w14:textId="56668EF2" w:rsidR="00AA2294" w:rsidRPr="008066A7" w:rsidRDefault="002F0B59" w:rsidP="00F222B7">
      <w:pPr>
        <w:pStyle w:val="a"/>
        <w:numPr>
          <w:ilvl w:val="0"/>
          <w:numId w:val="0"/>
        </w:numPr>
        <w:snapToGrid w:val="0"/>
        <w:spacing w:line="520" w:lineRule="atLeast"/>
        <w:ind w:leftChars="95" w:left="932" w:hangingChars="190" w:hanging="609"/>
        <w:contextualSpacing w:val="0"/>
        <w:jc w:val="both"/>
        <w:rPr>
          <w:rFonts w:ascii="標楷體" w:hAnsi="標楷體"/>
          <w:b/>
          <w:bCs/>
          <w:sz w:val="32"/>
          <w:szCs w:val="32"/>
        </w:rPr>
      </w:pPr>
      <w:r>
        <w:rPr>
          <w:rFonts w:ascii="標楷體" w:hAnsi="標楷體" w:hint="eastAsia"/>
          <w:b/>
          <w:color w:val="FF0000"/>
          <w:sz w:val="32"/>
          <w:szCs w:val="32"/>
        </w:rPr>
        <w:t xml:space="preserve">  </w:t>
      </w:r>
      <w:r w:rsidR="000602CC" w:rsidRPr="000602CC">
        <w:rPr>
          <w:rFonts w:ascii="標楷體" w:hAnsi="標楷體" w:hint="eastAsia"/>
          <w:b/>
          <w:bCs/>
          <w:sz w:val="32"/>
          <w:szCs w:val="32"/>
        </w:rPr>
        <w:t>林次長文</w:t>
      </w:r>
      <w:proofErr w:type="gramStart"/>
      <w:r w:rsidR="000602CC" w:rsidRPr="000602CC">
        <w:rPr>
          <w:rFonts w:ascii="標楷體" w:hAnsi="標楷體" w:hint="eastAsia"/>
          <w:b/>
          <w:bCs/>
          <w:sz w:val="32"/>
          <w:szCs w:val="32"/>
        </w:rPr>
        <w:t>燦</w:t>
      </w:r>
      <w:proofErr w:type="gramEnd"/>
      <w:r w:rsidR="00C97F88" w:rsidRPr="00366EAB">
        <w:rPr>
          <w:rFonts w:ascii="標楷體" w:hAnsi="標楷體" w:hint="eastAsia"/>
          <w:b/>
          <w:bCs/>
          <w:sz w:val="32"/>
          <w:szCs w:val="32"/>
        </w:rPr>
        <w:t>、蕭司長正</w:t>
      </w:r>
      <w:proofErr w:type="gramStart"/>
      <w:r w:rsidR="00C97F88" w:rsidRPr="00366EAB">
        <w:rPr>
          <w:rFonts w:ascii="標楷體" w:hAnsi="標楷體" w:hint="eastAsia"/>
          <w:b/>
          <w:bCs/>
          <w:sz w:val="32"/>
          <w:szCs w:val="32"/>
        </w:rPr>
        <w:t>祥</w:t>
      </w:r>
      <w:proofErr w:type="gramEnd"/>
      <w:r w:rsidR="005147C0" w:rsidRPr="008066A7">
        <w:rPr>
          <w:rFonts w:ascii="標楷體" w:hAnsi="標楷體" w:hint="eastAsia"/>
          <w:b/>
          <w:bCs/>
          <w:sz w:val="32"/>
          <w:szCs w:val="32"/>
        </w:rPr>
        <w:t>補充報告：</w:t>
      </w:r>
      <w:r w:rsidR="005147C0" w:rsidRPr="008066A7">
        <w:rPr>
          <w:rFonts w:ascii="標楷體" w:hAnsi="標楷體" w:hint="eastAsia"/>
          <w:sz w:val="32"/>
          <w:szCs w:val="32"/>
        </w:rPr>
        <w:t>對各委員意見加以說明(略)。</w:t>
      </w:r>
    </w:p>
    <w:p w14:paraId="0224A080" w14:textId="5ECBA196" w:rsidR="009D1231" w:rsidRPr="007440CF" w:rsidRDefault="009D1231" w:rsidP="0009744D">
      <w:pPr>
        <w:kinsoku w:val="0"/>
        <w:overflowPunct w:val="0"/>
        <w:snapToGrid w:val="0"/>
        <w:spacing w:line="520" w:lineRule="atLeast"/>
        <w:ind w:leftChars="99" w:left="933" w:hangingChars="186" w:hanging="596"/>
        <w:jc w:val="both"/>
        <w:textAlignment w:val="baseline"/>
        <w:rPr>
          <w:rFonts w:ascii="標楷體" w:hAnsi="標楷體"/>
          <w:color w:val="FF0000"/>
          <w:sz w:val="32"/>
          <w:szCs w:val="32"/>
        </w:rPr>
      </w:pPr>
      <w:r w:rsidRPr="007440CF">
        <w:rPr>
          <w:rFonts w:ascii="標楷體" w:hAnsi="標楷體" w:hint="eastAsia"/>
          <w:b/>
          <w:bCs/>
          <w:sz w:val="32"/>
          <w:szCs w:val="32"/>
        </w:rPr>
        <w:t xml:space="preserve">  決定：</w:t>
      </w:r>
      <w:proofErr w:type="gramStart"/>
      <w:r w:rsidR="009E4F12" w:rsidRPr="009E4F12">
        <w:rPr>
          <w:rFonts w:ascii="標楷體" w:hAnsi="標楷體" w:hint="eastAsia"/>
          <w:sz w:val="32"/>
          <w:szCs w:val="32"/>
        </w:rPr>
        <w:t>洽悉</w:t>
      </w:r>
      <w:r w:rsidRPr="005147C0">
        <w:rPr>
          <w:rFonts w:ascii="標楷體" w:hAnsi="標楷體" w:hint="eastAsia"/>
          <w:sz w:val="32"/>
          <w:szCs w:val="32"/>
        </w:rPr>
        <w:t>。</w:t>
      </w:r>
      <w:proofErr w:type="gramEnd"/>
    </w:p>
    <w:p w14:paraId="1C71B531" w14:textId="56A61291" w:rsidR="005E47E6" w:rsidRDefault="00ED245A" w:rsidP="0009744D">
      <w:pPr>
        <w:kinsoku w:val="0"/>
        <w:overflowPunct w:val="0"/>
        <w:snapToGrid w:val="0"/>
        <w:spacing w:line="520" w:lineRule="atLeast"/>
        <w:ind w:left="1299" w:hangingChars="406" w:hanging="1299"/>
        <w:jc w:val="both"/>
        <w:textAlignment w:val="baseline"/>
        <w:rPr>
          <w:rFonts w:ascii="標楷體" w:hAnsi="標楷體"/>
          <w:sz w:val="32"/>
          <w:szCs w:val="32"/>
        </w:rPr>
      </w:pPr>
      <w:r w:rsidRPr="007440CF">
        <w:rPr>
          <w:rFonts w:ascii="標楷體" w:hAnsi="標楷體" w:hint="eastAsia"/>
          <w:sz w:val="32"/>
          <w:szCs w:val="32"/>
        </w:rPr>
        <w:t xml:space="preserve">  </w:t>
      </w:r>
      <w:r w:rsidR="00DB18D8" w:rsidRPr="00820D62">
        <w:rPr>
          <w:rFonts w:ascii="標楷體" w:hAnsi="標楷體" w:hint="eastAsia"/>
          <w:color w:val="000000" w:themeColor="text1"/>
          <w:sz w:val="32"/>
          <w:szCs w:val="32"/>
        </w:rPr>
        <w:t>五、</w:t>
      </w:r>
      <w:bookmarkStart w:id="11" w:name="_Hlk111121745"/>
      <w:r w:rsidR="00DB18D8" w:rsidRPr="00820D62">
        <w:rPr>
          <w:rFonts w:ascii="標楷體" w:hAnsi="標楷體"/>
          <w:color w:val="000000" w:themeColor="text1"/>
          <w:sz w:val="32"/>
          <w:szCs w:val="32"/>
        </w:rPr>
        <w:t>臨時</w:t>
      </w:r>
      <w:r w:rsidR="00DB18D8" w:rsidRPr="00820D62">
        <w:rPr>
          <w:rFonts w:ascii="標楷體" w:hAnsi="標楷體"/>
          <w:sz w:val="32"/>
          <w:szCs w:val="32"/>
        </w:rPr>
        <w:t>報告</w:t>
      </w:r>
      <w:bookmarkEnd w:id="11"/>
      <w:r w:rsidR="00030AAD" w:rsidRPr="008066A7">
        <w:rPr>
          <w:rFonts w:ascii="標楷體" w:hAnsi="標楷體" w:hint="eastAsia"/>
          <w:sz w:val="32"/>
          <w:szCs w:val="32"/>
        </w:rPr>
        <w:t>(</w:t>
      </w:r>
      <w:r w:rsidR="00030AAD">
        <w:rPr>
          <w:rFonts w:ascii="標楷體" w:hAnsi="標楷體" w:hint="eastAsia"/>
          <w:sz w:val="32"/>
          <w:szCs w:val="32"/>
        </w:rPr>
        <w:t>無</w:t>
      </w:r>
      <w:r w:rsidR="00030AAD" w:rsidRPr="008066A7">
        <w:rPr>
          <w:rFonts w:ascii="標楷體" w:hAnsi="標楷體" w:hint="eastAsia"/>
          <w:sz w:val="32"/>
          <w:szCs w:val="32"/>
        </w:rPr>
        <w:t>)</w:t>
      </w:r>
    </w:p>
    <w:p w14:paraId="73DDFD4F" w14:textId="69DF4A24" w:rsidR="00C248C4" w:rsidRDefault="00C248C4" w:rsidP="0009744D">
      <w:pPr>
        <w:kinsoku w:val="0"/>
        <w:overflowPunct w:val="0"/>
        <w:snapToGrid w:val="0"/>
        <w:spacing w:line="520" w:lineRule="atLeast"/>
        <w:ind w:leftChars="45" w:left="895" w:hangingChars="232" w:hanging="742"/>
        <w:jc w:val="both"/>
        <w:textAlignment w:val="baseline"/>
        <w:rPr>
          <w:rFonts w:ascii="標楷體" w:hAnsi="標楷體"/>
          <w:sz w:val="32"/>
          <w:szCs w:val="32"/>
        </w:rPr>
      </w:pPr>
    </w:p>
    <w:p w14:paraId="37E55FB2" w14:textId="1034D132" w:rsidR="007B470A" w:rsidRPr="00BE7035" w:rsidRDefault="00A063F0" w:rsidP="0009744D">
      <w:pPr>
        <w:pStyle w:val="30"/>
        <w:overflowPunct w:val="0"/>
        <w:snapToGrid w:val="0"/>
        <w:spacing w:line="520" w:lineRule="atLeast"/>
        <w:ind w:leftChars="-20" w:left="287" w:hangingChars="111" w:hanging="355"/>
        <w:rPr>
          <w:rFonts w:ascii="標楷體" w:hAnsi="標楷體"/>
        </w:rPr>
      </w:pPr>
      <w:r w:rsidRPr="00BE7035">
        <w:rPr>
          <w:rFonts w:ascii="標楷體" w:hAnsi="標楷體" w:hint="eastAsia"/>
        </w:rPr>
        <w:t>貳</w:t>
      </w:r>
      <w:r w:rsidR="00DB18D8" w:rsidRPr="00BE7035">
        <w:rPr>
          <w:rFonts w:ascii="標楷體" w:hAnsi="標楷體"/>
        </w:rPr>
        <w:t>、討論事項</w:t>
      </w:r>
    </w:p>
    <w:p w14:paraId="1F6FAB0D" w14:textId="08A6988D" w:rsidR="00DF5240" w:rsidRDefault="009660D3" w:rsidP="0009744D">
      <w:pPr>
        <w:pStyle w:val="2"/>
        <w:overflowPunct w:val="0"/>
        <w:snapToGrid w:val="0"/>
        <w:spacing w:line="520" w:lineRule="atLeast"/>
        <w:ind w:left="880" w:hangingChars="275" w:hanging="880"/>
        <w:rPr>
          <w:rFonts w:ascii="標楷體" w:hAnsi="標楷體"/>
        </w:rPr>
      </w:pPr>
      <w:r>
        <w:rPr>
          <w:rFonts w:ascii="標楷體" w:hAnsi="標楷體" w:hint="eastAsia"/>
        </w:rPr>
        <w:t xml:space="preserve">  一、</w:t>
      </w:r>
      <w:r w:rsidR="00E31921" w:rsidRPr="00E31921">
        <w:rPr>
          <w:rFonts w:ascii="標楷體" w:hAnsi="標楷體" w:hint="eastAsia"/>
        </w:rPr>
        <w:t>周召集人</w:t>
      </w:r>
      <w:proofErr w:type="gramStart"/>
      <w:r w:rsidR="00E31921" w:rsidRPr="00E31921">
        <w:rPr>
          <w:rFonts w:ascii="標楷體" w:hAnsi="標楷體" w:hint="eastAsia"/>
        </w:rPr>
        <w:t>弘憲提</w:t>
      </w:r>
      <w:proofErr w:type="gramEnd"/>
      <w:r w:rsidR="00E31921" w:rsidRPr="00E31921">
        <w:rPr>
          <w:rFonts w:ascii="標楷體" w:hAnsi="標楷體" w:hint="eastAsia"/>
        </w:rPr>
        <w:t>：審查銓敘</w:t>
      </w:r>
      <w:proofErr w:type="gramStart"/>
      <w:r w:rsidR="00E31921" w:rsidRPr="00E31921">
        <w:rPr>
          <w:rFonts w:ascii="標楷體" w:hAnsi="標楷體" w:hint="eastAsia"/>
        </w:rPr>
        <w:t>部函陳</w:t>
      </w:r>
      <w:proofErr w:type="gramEnd"/>
      <w:r w:rsidR="00E31921" w:rsidRPr="00E31921">
        <w:rPr>
          <w:rFonts w:ascii="標楷體" w:hAnsi="標楷體" w:hint="eastAsia"/>
        </w:rPr>
        <w:t>公務人員任用法施行細則部分條文修正草案總說明暨條文對照表一案報告，請討論</w:t>
      </w:r>
      <w:r w:rsidR="00E31921">
        <w:rPr>
          <w:rFonts w:ascii="標楷體" w:hAnsi="標楷體" w:hint="eastAsia"/>
        </w:rPr>
        <w:t>。</w:t>
      </w:r>
    </w:p>
    <w:p w14:paraId="2FC31479" w14:textId="6CBCD7B8" w:rsidR="009660D3" w:rsidRDefault="009660D3" w:rsidP="0009744D">
      <w:pPr>
        <w:pStyle w:val="2"/>
        <w:overflowPunct w:val="0"/>
        <w:snapToGrid w:val="0"/>
        <w:spacing w:line="520" w:lineRule="atLeast"/>
        <w:ind w:leftChars="-24" w:left="1592" w:hangingChars="523" w:hanging="1674"/>
        <w:rPr>
          <w:rFonts w:ascii="標楷體" w:hAnsi="標楷體"/>
        </w:rPr>
      </w:pPr>
      <w:r>
        <w:rPr>
          <w:rFonts w:ascii="標楷體" w:hAnsi="標楷體" w:hint="eastAsia"/>
        </w:rPr>
        <w:t xml:space="preserve">    </w:t>
      </w:r>
      <w:r w:rsidRPr="009660D3">
        <w:rPr>
          <w:rFonts w:ascii="標楷體" w:hAnsi="標楷體" w:hint="eastAsia"/>
          <w:b/>
          <w:bCs/>
        </w:rPr>
        <w:t>決議：</w:t>
      </w:r>
      <w:bookmarkStart w:id="12" w:name="_Hlk117065397"/>
      <w:r w:rsidR="00E31921" w:rsidRPr="00E31921">
        <w:rPr>
          <w:rFonts w:ascii="標楷體" w:hAnsi="標楷體" w:hint="eastAsia"/>
        </w:rPr>
        <w:t>照審查會決議通過</w:t>
      </w:r>
      <w:bookmarkEnd w:id="12"/>
      <w:r w:rsidR="00E31921" w:rsidRPr="00E31921">
        <w:rPr>
          <w:rFonts w:ascii="標楷體" w:hAnsi="標楷體" w:hint="eastAsia"/>
        </w:rPr>
        <w:t>。</w:t>
      </w:r>
    </w:p>
    <w:p w14:paraId="2FB7EDBE" w14:textId="106F6CD7" w:rsidR="009660D3" w:rsidRDefault="009660D3" w:rsidP="0009744D">
      <w:pPr>
        <w:pStyle w:val="2"/>
        <w:overflowPunct w:val="0"/>
        <w:snapToGrid w:val="0"/>
        <w:spacing w:line="520" w:lineRule="atLeast"/>
        <w:ind w:left="881" w:hangingChars="275" w:hanging="881"/>
        <w:rPr>
          <w:rFonts w:ascii="標楷體" w:hAnsi="標楷體"/>
        </w:rPr>
      </w:pPr>
      <w:r>
        <w:rPr>
          <w:rFonts w:ascii="標楷體" w:hAnsi="標楷體" w:hint="eastAsia"/>
          <w:b/>
          <w:bCs/>
        </w:rPr>
        <w:t xml:space="preserve">  </w:t>
      </w:r>
      <w:r w:rsidRPr="009660D3">
        <w:rPr>
          <w:rFonts w:ascii="標楷體" w:hAnsi="標楷體" w:hint="eastAsia"/>
        </w:rPr>
        <w:t>二、</w:t>
      </w:r>
      <w:r w:rsidR="00E31921" w:rsidRPr="00E31921">
        <w:rPr>
          <w:rFonts w:ascii="標楷體" w:hAnsi="標楷體" w:hint="eastAsia"/>
        </w:rPr>
        <w:t>周召集人</w:t>
      </w:r>
      <w:proofErr w:type="gramStart"/>
      <w:r w:rsidR="00E31921" w:rsidRPr="00E31921">
        <w:rPr>
          <w:rFonts w:ascii="標楷體" w:hAnsi="標楷體" w:hint="eastAsia"/>
        </w:rPr>
        <w:t>弘憲提</w:t>
      </w:r>
      <w:proofErr w:type="gramEnd"/>
      <w:r w:rsidR="00E31921" w:rsidRPr="00E31921">
        <w:rPr>
          <w:rFonts w:ascii="標楷體" w:hAnsi="標楷體" w:hint="eastAsia"/>
        </w:rPr>
        <w:t>：審查考選</w:t>
      </w:r>
      <w:proofErr w:type="gramStart"/>
      <w:r w:rsidR="00E31921" w:rsidRPr="00E31921">
        <w:rPr>
          <w:rFonts w:ascii="標楷體" w:hAnsi="標楷體" w:hint="eastAsia"/>
        </w:rPr>
        <w:t>部函陳</w:t>
      </w:r>
      <w:proofErr w:type="gramEnd"/>
      <w:r w:rsidR="00E31921" w:rsidRPr="00E31921">
        <w:rPr>
          <w:rFonts w:ascii="標楷體" w:hAnsi="標楷體" w:hint="eastAsia"/>
        </w:rPr>
        <w:t>國防法務官考試辦法草案一案報告，請討論</w:t>
      </w:r>
      <w:r w:rsidRPr="00E31921">
        <w:rPr>
          <w:rFonts w:ascii="標楷體" w:hAnsi="標楷體" w:hint="eastAsia"/>
        </w:rPr>
        <w:t>。</w:t>
      </w:r>
    </w:p>
    <w:p w14:paraId="6C48A106" w14:textId="3EE1FC73" w:rsidR="009660D3" w:rsidRDefault="009660D3" w:rsidP="0009744D">
      <w:pPr>
        <w:pStyle w:val="2"/>
        <w:overflowPunct w:val="0"/>
        <w:snapToGrid w:val="0"/>
        <w:spacing w:line="520" w:lineRule="atLeast"/>
        <w:ind w:leftChars="-21" w:left="950" w:hangingChars="319" w:hanging="1021"/>
        <w:rPr>
          <w:rFonts w:ascii="標楷體" w:hAnsi="標楷體"/>
        </w:rPr>
      </w:pPr>
      <w:r>
        <w:rPr>
          <w:rFonts w:ascii="標楷體" w:hAnsi="標楷體" w:hint="eastAsia"/>
        </w:rPr>
        <w:t xml:space="preserve">    </w:t>
      </w:r>
      <w:r w:rsidRPr="009660D3">
        <w:rPr>
          <w:rFonts w:ascii="標楷體" w:hAnsi="標楷體" w:hint="eastAsia"/>
          <w:b/>
          <w:bCs/>
        </w:rPr>
        <w:t>決議：</w:t>
      </w:r>
      <w:r w:rsidR="00E31921" w:rsidRPr="00E31921">
        <w:rPr>
          <w:rFonts w:ascii="標楷體" w:hAnsi="標楷體" w:hint="eastAsia"/>
        </w:rPr>
        <w:t>照審查會決議通過</w:t>
      </w:r>
      <w:r w:rsidRPr="009660D3">
        <w:rPr>
          <w:rFonts w:ascii="標楷體" w:hAnsi="標楷體" w:hint="eastAsia"/>
        </w:rPr>
        <w:t>。</w:t>
      </w:r>
    </w:p>
    <w:p w14:paraId="77FD0C95" w14:textId="77777777" w:rsidR="009660D3" w:rsidRPr="009660D3" w:rsidRDefault="009660D3" w:rsidP="0009744D">
      <w:pPr>
        <w:pStyle w:val="2"/>
        <w:overflowPunct w:val="0"/>
        <w:snapToGrid w:val="0"/>
        <w:spacing w:line="520" w:lineRule="atLeast"/>
        <w:ind w:left="950" w:hangingChars="297" w:hanging="950"/>
        <w:rPr>
          <w:rFonts w:ascii="標楷體" w:hAnsi="標楷體"/>
        </w:rPr>
      </w:pPr>
    </w:p>
    <w:p w14:paraId="5A251458" w14:textId="5DFCBBF5" w:rsidR="00DB18D8" w:rsidRPr="00BE7035" w:rsidRDefault="00A063F0" w:rsidP="0009744D">
      <w:pPr>
        <w:pStyle w:val="2"/>
        <w:overflowPunct w:val="0"/>
        <w:snapToGrid w:val="0"/>
        <w:spacing w:line="520" w:lineRule="atLeast"/>
        <w:ind w:left="1590" w:hangingChars="497" w:hanging="1590"/>
        <w:rPr>
          <w:rFonts w:ascii="標楷體" w:hAnsi="標楷體"/>
        </w:rPr>
      </w:pPr>
      <w:r w:rsidRPr="00BE7035">
        <w:rPr>
          <w:rFonts w:ascii="標楷體" w:hAnsi="標楷體" w:hint="eastAsia"/>
        </w:rPr>
        <w:t>參</w:t>
      </w:r>
      <w:r w:rsidR="00DB18D8" w:rsidRPr="00BE7035">
        <w:rPr>
          <w:rFonts w:ascii="標楷體" w:hAnsi="標楷體"/>
        </w:rPr>
        <w:t>、臨時動議</w:t>
      </w:r>
    </w:p>
    <w:p w14:paraId="40240896" w14:textId="7A7C04F3" w:rsidR="008E4C42" w:rsidRPr="00BE7035" w:rsidRDefault="008E4C42" w:rsidP="0009744D">
      <w:pPr>
        <w:pStyle w:val="2"/>
        <w:overflowPunct w:val="0"/>
        <w:snapToGrid w:val="0"/>
        <w:spacing w:line="520" w:lineRule="atLeast"/>
        <w:ind w:leftChars="57" w:left="994" w:hangingChars="250" w:hanging="800"/>
        <w:rPr>
          <w:rFonts w:ascii="標楷體" w:hAnsi="標楷體"/>
        </w:rPr>
      </w:pPr>
      <w:r w:rsidRPr="00BE7035">
        <w:rPr>
          <w:rFonts w:ascii="標楷體" w:hAnsi="標楷體" w:hint="eastAsia"/>
        </w:rPr>
        <w:t xml:space="preserve"> 一、</w:t>
      </w:r>
      <w:r w:rsidR="00EB6368" w:rsidRPr="00EB6368">
        <w:rPr>
          <w:rFonts w:ascii="標楷體" w:hAnsi="標楷體" w:hint="eastAsia"/>
          <w:spacing w:val="-4"/>
        </w:rPr>
        <w:t>考選</w:t>
      </w:r>
      <w:proofErr w:type="gramStart"/>
      <w:r w:rsidR="00EB6368" w:rsidRPr="00EB6368">
        <w:rPr>
          <w:rFonts w:ascii="標楷體" w:hAnsi="標楷體" w:hint="eastAsia"/>
          <w:spacing w:val="-4"/>
        </w:rPr>
        <w:t>部商同典</w:t>
      </w:r>
      <w:proofErr w:type="gramEnd"/>
      <w:r w:rsidR="00EB6368" w:rsidRPr="00EB6368">
        <w:rPr>
          <w:rFonts w:ascii="標楷體" w:hAnsi="標楷體" w:hint="eastAsia"/>
          <w:spacing w:val="-4"/>
        </w:rPr>
        <w:t>試委員長提：111年公務人員特種考試司法官</w:t>
      </w:r>
      <w:r w:rsidR="00EB6368" w:rsidRPr="00EB6368">
        <w:rPr>
          <w:rFonts w:ascii="標楷體" w:hAnsi="標楷體" w:hint="eastAsia"/>
        </w:rPr>
        <w:t>考試、111年專門職業及技術人員高等考試律師考試第2次增聘閱卷委員7名名單一案，請討論</w:t>
      </w:r>
      <w:r w:rsidR="009660D3" w:rsidRPr="009660D3">
        <w:rPr>
          <w:rFonts w:ascii="標楷體" w:hAnsi="標楷體" w:hint="eastAsia"/>
        </w:rPr>
        <w:t>。</w:t>
      </w:r>
    </w:p>
    <w:p w14:paraId="7E489334" w14:textId="02CEB1C8" w:rsidR="005A6F31" w:rsidRPr="008E4C42" w:rsidRDefault="008E4C42" w:rsidP="0009744D">
      <w:pPr>
        <w:pStyle w:val="2"/>
        <w:overflowPunct w:val="0"/>
        <w:snapToGrid w:val="0"/>
        <w:spacing w:line="520" w:lineRule="atLeast"/>
        <w:ind w:leftChars="57" w:left="1576" w:hangingChars="432" w:hanging="1382"/>
        <w:rPr>
          <w:rFonts w:ascii="標楷體" w:hAnsi="標楷體"/>
        </w:rPr>
      </w:pPr>
      <w:r w:rsidRPr="00BE7035">
        <w:rPr>
          <w:rFonts w:ascii="標楷體" w:hAnsi="標楷體" w:hint="eastAsia"/>
        </w:rPr>
        <w:t xml:space="preserve">   </w:t>
      </w:r>
      <w:r w:rsidRPr="00BE7035">
        <w:rPr>
          <w:rFonts w:ascii="標楷體" w:hAnsi="標楷體" w:hint="eastAsia"/>
          <w:b/>
          <w:bCs/>
        </w:rPr>
        <w:t>決議：</w:t>
      </w:r>
      <w:r w:rsidR="009660D3" w:rsidRPr="008E4C42">
        <w:rPr>
          <w:rFonts w:ascii="標楷體" w:hAnsi="標楷體" w:hint="eastAsia"/>
        </w:rPr>
        <w:t>照名單通過。</w:t>
      </w:r>
    </w:p>
    <w:p w14:paraId="20E499B8" w14:textId="62814F52" w:rsidR="008E4C42" w:rsidRPr="008E4C42" w:rsidRDefault="008E4C42" w:rsidP="0009744D">
      <w:pPr>
        <w:pStyle w:val="2"/>
        <w:overflowPunct w:val="0"/>
        <w:snapToGrid w:val="0"/>
        <w:spacing w:line="520" w:lineRule="atLeast"/>
        <w:ind w:leftChars="61" w:left="1036" w:hangingChars="259" w:hanging="829"/>
        <w:rPr>
          <w:rFonts w:ascii="標楷體" w:hAnsi="標楷體"/>
        </w:rPr>
      </w:pPr>
      <w:r w:rsidRPr="008E4C42">
        <w:rPr>
          <w:rFonts w:ascii="標楷體" w:hAnsi="標楷體" w:hint="eastAsia"/>
        </w:rPr>
        <w:t xml:space="preserve"> 二、</w:t>
      </w:r>
      <w:r w:rsidR="00EB6368" w:rsidRPr="00EB6368">
        <w:rPr>
          <w:rFonts w:ascii="標楷體" w:hAnsi="標楷體" w:hint="eastAsia"/>
          <w:spacing w:val="4"/>
        </w:rPr>
        <w:t>考選</w:t>
      </w:r>
      <w:proofErr w:type="gramStart"/>
      <w:r w:rsidR="00EB6368" w:rsidRPr="00EB6368">
        <w:rPr>
          <w:rFonts w:ascii="標楷體" w:hAnsi="標楷體" w:hint="eastAsia"/>
          <w:spacing w:val="4"/>
        </w:rPr>
        <w:t>部商同典</w:t>
      </w:r>
      <w:proofErr w:type="gramEnd"/>
      <w:r w:rsidR="00EB6368" w:rsidRPr="00EB6368">
        <w:rPr>
          <w:rFonts w:ascii="標楷體" w:hAnsi="標楷體" w:hint="eastAsia"/>
          <w:spacing w:val="4"/>
        </w:rPr>
        <w:t>試委員長提：111年警察人員升官等考試、</w:t>
      </w:r>
      <w:r w:rsidR="00EB6368" w:rsidRPr="00840FAF">
        <w:rPr>
          <w:rFonts w:ascii="標楷體" w:hAnsi="標楷體" w:hint="eastAsia"/>
          <w:spacing w:val="-8"/>
        </w:rPr>
        <w:lastRenderedPageBreak/>
        <w:t>111年交通事業郵政、公路</w:t>
      </w:r>
      <w:proofErr w:type="gramStart"/>
      <w:r w:rsidR="00EB6368" w:rsidRPr="00840FAF">
        <w:rPr>
          <w:rFonts w:ascii="標楷體" w:hAnsi="標楷體" w:hint="eastAsia"/>
          <w:spacing w:val="-8"/>
        </w:rPr>
        <w:t>人員升資考試</w:t>
      </w:r>
      <w:proofErr w:type="gramEnd"/>
      <w:r w:rsidR="00EB6368" w:rsidRPr="00840FAF">
        <w:rPr>
          <w:rFonts w:ascii="標楷體" w:hAnsi="標楷體" w:hint="eastAsia"/>
          <w:spacing w:val="-8"/>
        </w:rPr>
        <w:t>第3次增聘閱卷委員</w:t>
      </w:r>
      <w:r w:rsidR="00EB6368" w:rsidRPr="00EB6368">
        <w:rPr>
          <w:rFonts w:ascii="標楷體" w:hAnsi="標楷體" w:hint="eastAsia"/>
        </w:rPr>
        <w:t>5名名單一案，請討論</w:t>
      </w:r>
      <w:r w:rsidR="009660D3" w:rsidRPr="00EB6368">
        <w:rPr>
          <w:rFonts w:ascii="標楷體" w:hAnsi="標楷體" w:hint="eastAsia"/>
        </w:rPr>
        <w:t>。</w:t>
      </w:r>
    </w:p>
    <w:p w14:paraId="44D46C57" w14:textId="6277316E" w:rsidR="00933D7C" w:rsidRDefault="008E4C42" w:rsidP="0009744D">
      <w:pPr>
        <w:pStyle w:val="2"/>
        <w:overflowPunct w:val="0"/>
        <w:snapToGrid w:val="0"/>
        <w:spacing w:line="520" w:lineRule="atLeast"/>
        <w:ind w:leftChars="61" w:left="1583" w:hangingChars="430" w:hanging="1376"/>
        <w:rPr>
          <w:rFonts w:ascii="標楷體" w:hAnsi="標楷體"/>
        </w:rPr>
      </w:pPr>
      <w:r w:rsidRPr="008E4C42">
        <w:rPr>
          <w:rFonts w:ascii="標楷體" w:hAnsi="標楷體" w:hint="eastAsia"/>
        </w:rPr>
        <w:t xml:space="preserve">   </w:t>
      </w:r>
      <w:r w:rsidRPr="00D6095A">
        <w:rPr>
          <w:rFonts w:ascii="標楷體" w:hAnsi="標楷體" w:hint="eastAsia"/>
          <w:b/>
          <w:bCs/>
        </w:rPr>
        <w:t>決議：</w:t>
      </w:r>
      <w:r w:rsidRPr="008E4C42">
        <w:rPr>
          <w:rFonts w:ascii="標楷體" w:hAnsi="標楷體" w:hint="eastAsia"/>
        </w:rPr>
        <w:t>照名單通過。</w:t>
      </w:r>
    </w:p>
    <w:p w14:paraId="3589B031" w14:textId="45D0E3E5" w:rsidR="00BE7035" w:rsidRPr="008E4C42" w:rsidRDefault="00BE7035" w:rsidP="0009744D">
      <w:pPr>
        <w:pStyle w:val="2"/>
        <w:overflowPunct w:val="0"/>
        <w:snapToGrid w:val="0"/>
        <w:spacing w:line="520" w:lineRule="atLeast"/>
        <w:ind w:leftChars="61" w:left="1007" w:hangingChars="250" w:hanging="800"/>
        <w:rPr>
          <w:rFonts w:ascii="標楷體" w:hAnsi="標楷體"/>
        </w:rPr>
      </w:pPr>
      <w:r>
        <w:rPr>
          <w:rFonts w:ascii="標楷體" w:hAnsi="標楷體" w:hint="eastAsia"/>
        </w:rPr>
        <w:t xml:space="preserve"> 三</w:t>
      </w:r>
      <w:r w:rsidRPr="008E4C42">
        <w:rPr>
          <w:rFonts w:ascii="標楷體" w:hAnsi="標楷體" w:hint="eastAsia"/>
        </w:rPr>
        <w:t>、</w:t>
      </w:r>
      <w:r w:rsidR="00EB6368" w:rsidRPr="00EB6368">
        <w:rPr>
          <w:rFonts w:ascii="標楷體" w:hAnsi="標楷體" w:hint="eastAsia"/>
          <w:spacing w:val="4"/>
        </w:rPr>
        <w:t>考選</w:t>
      </w:r>
      <w:proofErr w:type="gramStart"/>
      <w:r w:rsidR="00EB6368" w:rsidRPr="00EB6368">
        <w:rPr>
          <w:rFonts w:ascii="標楷體" w:hAnsi="標楷體" w:hint="eastAsia"/>
          <w:spacing w:val="4"/>
        </w:rPr>
        <w:t>部商同典</w:t>
      </w:r>
      <w:proofErr w:type="gramEnd"/>
      <w:r w:rsidR="00EB6368" w:rsidRPr="00EB6368">
        <w:rPr>
          <w:rFonts w:ascii="標楷體" w:hAnsi="標楷體" w:hint="eastAsia"/>
          <w:spacing w:val="4"/>
        </w:rPr>
        <w:t>試委員長提：111年公務人員特種考試警察</w:t>
      </w:r>
      <w:r w:rsidR="00EB6368" w:rsidRPr="00EB6368">
        <w:rPr>
          <w:rFonts w:ascii="標楷體" w:hAnsi="標楷體" w:hint="eastAsia"/>
        </w:rPr>
        <w:t>人員、一般警察人員、國家安全局國家安全情報人員考試及</w:t>
      </w:r>
      <w:r w:rsidR="00EB6368" w:rsidRPr="00EB6368">
        <w:rPr>
          <w:rFonts w:ascii="標楷體" w:hAnsi="標楷體" w:hint="eastAsia"/>
          <w:spacing w:val="-4"/>
        </w:rPr>
        <w:t>111年特種考試交通事業鐵路人員考試第7次增聘口試委員</w:t>
      </w:r>
      <w:r w:rsidR="00EB6368" w:rsidRPr="00EB6368">
        <w:rPr>
          <w:rFonts w:ascii="標楷體" w:hAnsi="標楷體" w:hint="eastAsia"/>
        </w:rPr>
        <w:t>21名名單一案，請討論</w:t>
      </w:r>
      <w:r w:rsidR="009660D3" w:rsidRPr="00EB6368">
        <w:rPr>
          <w:rFonts w:ascii="標楷體" w:hAnsi="標楷體" w:hint="eastAsia"/>
        </w:rPr>
        <w:t>。</w:t>
      </w:r>
    </w:p>
    <w:p w14:paraId="5E5002DF" w14:textId="2CCA2262" w:rsidR="003A4FC4" w:rsidRDefault="00BE7035" w:rsidP="0009744D">
      <w:pPr>
        <w:pStyle w:val="2"/>
        <w:overflowPunct w:val="0"/>
        <w:snapToGrid w:val="0"/>
        <w:spacing w:line="520" w:lineRule="atLeast"/>
        <w:ind w:leftChars="13" w:left="1590" w:hangingChars="483" w:hanging="1546"/>
        <w:rPr>
          <w:rFonts w:ascii="標楷體" w:hAnsi="標楷體"/>
        </w:rPr>
      </w:pPr>
      <w:r w:rsidRPr="008E4C42">
        <w:rPr>
          <w:rFonts w:ascii="標楷體" w:hAnsi="標楷體" w:hint="eastAsia"/>
        </w:rPr>
        <w:t xml:space="preserve">   </w:t>
      </w:r>
      <w:r>
        <w:rPr>
          <w:rFonts w:ascii="標楷體" w:hAnsi="標楷體" w:hint="eastAsia"/>
        </w:rPr>
        <w:t xml:space="preserve"> </w:t>
      </w:r>
      <w:r w:rsidRPr="00D6095A">
        <w:rPr>
          <w:rFonts w:ascii="標楷體" w:hAnsi="標楷體" w:hint="eastAsia"/>
          <w:b/>
          <w:bCs/>
        </w:rPr>
        <w:t>決議：</w:t>
      </w:r>
      <w:r w:rsidRPr="008E4C42">
        <w:rPr>
          <w:rFonts w:ascii="標楷體" w:hAnsi="標楷體" w:hint="eastAsia"/>
        </w:rPr>
        <w:t>照名單通過。</w:t>
      </w:r>
    </w:p>
    <w:p w14:paraId="5477D297" w14:textId="77777777" w:rsidR="00BE7035" w:rsidRPr="004877F7" w:rsidRDefault="00BE7035" w:rsidP="0009744D">
      <w:pPr>
        <w:pStyle w:val="2"/>
        <w:overflowPunct w:val="0"/>
        <w:snapToGrid w:val="0"/>
        <w:spacing w:line="520" w:lineRule="atLeast"/>
        <w:ind w:leftChars="28" w:left="1589" w:hangingChars="467" w:hanging="1494"/>
        <w:rPr>
          <w:rFonts w:ascii="標楷體" w:hAnsi="標楷體"/>
        </w:rPr>
      </w:pPr>
    </w:p>
    <w:p w14:paraId="381698CF" w14:textId="0671D0A1" w:rsidR="00DB18D8" w:rsidRDefault="00DB18D8" w:rsidP="0009744D">
      <w:pPr>
        <w:pStyle w:val="2"/>
        <w:kinsoku/>
        <w:overflowPunct w:val="0"/>
        <w:snapToGrid w:val="0"/>
        <w:spacing w:line="520" w:lineRule="atLeast"/>
        <w:ind w:leftChars="1" w:left="643" w:hanging="640"/>
        <w:rPr>
          <w:rFonts w:ascii="標楷體" w:hAnsi="標楷體"/>
          <w:color w:val="FF0000"/>
        </w:rPr>
      </w:pPr>
      <w:r w:rsidRPr="00917F37">
        <w:rPr>
          <w:rFonts w:ascii="標楷體" w:hAnsi="標楷體"/>
        </w:rPr>
        <w:t>散會：</w:t>
      </w:r>
      <w:r w:rsidR="00651BF5">
        <w:rPr>
          <w:rFonts w:ascii="標楷體" w:hAnsi="標楷體" w:hint="eastAsia"/>
        </w:rPr>
        <w:t>11</w:t>
      </w:r>
      <w:r w:rsidRPr="00651BF5">
        <w:rPr>
          <w:rFonts w:ascii="標楷體" w:hAnsi="標楷體" w:hint="eastAsia"/>
        </w:rPr>
        <w:t>時</w:t>
      </w:r>
      <w:r w:rsidR="00651BF5">
        <w:rPr>
          <w:rFonts w:ascii="標楷體" w:hAnsi="標楷體" w:hint="eastAsia"/>
        </w:rPr>
        <w:t>1</w:t>
      </w:r>
      <w:r w:rsidR="00A83D89">
        <w:rPr>
          <w:rFonts w:ascii="標楷體" w:hAnsi="標楷體" w:hint="eastAsia"/>
        </w:rPr>
        <w:t>7</w:t>
      </w:r>
      <w:r w:rsidRPr="00651BF5">
        <w:rPr>
          <w:rFonts w:ascii="標楷體" w:hAnsi="標楷體" w:hint="eastAsia"/>
        </w:rPr>
        <w:t>分</w:t>
      </w:r>
    </w:p>
    <w:p w14:paraId="55F11C48" w14:textId="349E9DEE" w:rsidR="00DB18D8" w:rsidRPr="004877F7" w:rsidRDefault="000952F7" w:rsidP="0009744D">
      <w:pPr>
        <w:pStyle w:val="2"/>
        <w:kinsoku/>
        <w:overflowPunct w:val="0"/>
        <w:snapToGrid w:val="0"/>
        <w:spacing w:line="520" w:lineRule="atLeast"/>
        <w:ind w:leftChars="1" w:left="643" w:hanging="640"/>
        <w:rPr>
          <w:rFonts w:ascii="標楷體" w:hAnsi="標楷體"/>
          <w:color w:val="000000"/>
        </w:rPr>
      </w:pPr>
      <w:r w:rsidRPr="004877F7">
        <w:rPr>
          <w:rFonts w:ascii="標楷體" w:hAnsi="標楷體" w:hint="eastAsia"/>
        </w:rPr>
        <w:t xml:space="preserve"> </w:t>
      </w:r>
      <w:r w:rsidR="00DB18D8" w:rsidRPr="004877F7">
        <w:rPr>
          <w:rFonts w:ascii="標楷體" w:hAnsi="標楷體" w:hint="eastAsia"/>
        </w:rPr>
        <w:t xml:space="preserve">     </w:t>
      </w:r>
      <w:r w:rsidR="00DB18D8" w:rsidRPr="004877F7">
        <w:rPr>
          <w:rFonts w:ascii="標楷體" w:hAnsi="標楷體"/>
        </w:rPr>
        <w:t>主  席</w:t>
      </w:r>
      <w:r w:rsidR="00DB18D8" w:rsidRPr="004877F7">
        <w:rPr>
          <w:rFonts w:ascii="標楷體" w:hAnsi="標楷體" w:hint="eastAsia"/>
          <w:color w:val="000000"/>
        </w:rPr>
        <w:t xml:space="preserve">   </w:t>
      </w:r>
      <w:r w:rsidR="00AE3103" w:rsidRPr="00AE3103">
        <w:rPr>
          <w:rFonts w:ascii="標楷體" w:hAnsi="標楷體" w:hint="eastAsia"/>
          <w:color w:val="000000"/>
        </w:rPr>
        <w:t>黃</w:t>
      </w:r>
      <w:r w:rsidR="00AE3103">
        <w:rPr>
          <w:rFonts w:ascii="標楷體" w:hAnsi="標楷體" w:hint="eastAsia"/>
          <w:color w:val="000000"/>
        </w:rPr>
        <w:t xml:space="preserve">  </w:t>
      </w:r>
      <w:r w:rsidR="00AE3103" w:rsidRPr="00AE3103">
        <w:rPr>
          <w:rFonts w:ascii="標楷體" w:hAnsi="標楷體" w:hint="eastAsia"/>
          <w:color w:val="000000"/>
        </w:rPr>
        <w:t>榮</w:t>
      </w:r>
      <w:r w:rsidR="00AE3103">
        <w:rPr>
          <w:rFonts w:ascii="標楷體" w:hAnsi="標楷體" w:hint="eastAsia"/>
          <w:color w:val="000000"/>
        </w:rPr>
        <w:t xml:space="preserve">  </w:t>
      </w:r>
      <w:r w:rsidR="00AE3103" w:rsidRPr="00AE3103">
        <w:rPr>
          <w:rFonts w:ascii="標楷體" w:hAnsi="標楷體" w:hint="eastAsia"/>
          <w:color w:val="000000"/>
        </w:rPr>
        <w:t>村</w:t>
      </w:r>
    </w:p>
    <w:sectPr w:rsidR="00DB18D8" w:rsidRPr="004877F7" w:rsidSect="00070558">
      <w:footerReference w:type="even" r:id="rId8"/>
      <w:footerReference w:type="default" r:id="rId9"/>
      <w:pgSz w:w="11907" w:h="16840" w:code="9"/>
      <w:pgMar w:top="1247" w:right="1361" w:bottom="1247"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0E12" w14:textId="77777777" w:rsidR="003D1AB7" w:rsidRDefault="003D1AB7">
      <w:pPr>
        <w:spacing w:line="240" w:lineRule="auto"/>
      </w:pPr>
      <w:r>
        <w:separator/>
      </w:r>
    </w:p>
  </w:endnote>
  <w:endnote w:type="continuationSeparator" w:id="0">
    <w:p w14:paraId="04382557" w14:textId="77777777" w:rsidR="003D1AB7" w:rsidRDefault="003D1A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AD29" w14:textId="77777777" w:rsidR="005B220E" w:rsidRDefault="00DB18D8" w:rsidP="00B7747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6B2A60F" w14:textId="77777777" w:rsidR="005B220E" w:rsidRDefault="003D1AB7" w:rsidP="0029487F">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7DF9" w14:textId="77777777" w:rsidR="005B220E" w:rsidRDefault="00DB18D8">
    <w:pPr>
      <w:pStyle w:val="a8"/>
      <w:jc w:val="center"/>
    </w:pPr>
    <w:r>
      <w:fldChar w:fldCharType="begin"/>
    </w:r>
    <w:r>
      <w:instrText>PAGE   \* MERGEFORMAT</w:instrText>
    </w:r>
    <w:r>
      <w:fldChar w:fldCharType="separate"/>
    </w:r>
    <w:r w:rsidR="00D13EF1" w:rsidRPr="00D13EF1">
      <w:rPr>
        <w:noProof/>
        <w:lang w:val="zh-TW"/>
      </w:rPr>
      <w:t>-</w:t>
    </w:r>
    <w:r w:rsidR="00D13EF1">
      <w:rPr>
        <w:noProof/>
      </w:rPr>
      <w:t xml:space="preserve"> 1 -</w:t>
    </w:r>
    <w:r>
      <w:fldChar w:fldCharType="end"/>
    </w:r>
  </w:p>
  <w:p w14:paraId="15869BD7" w14:textId="77777777" w:rsidR="005B220E" w:rsidRDefault="003D1A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1062" w14:textId="77777777" w:rsidR="003D1AB7" w:rsidRDefault="003D1AB7">
      <w:pPr>
        <w:spacing w:line="240" w:lineRule="auto"/>
      </w:pPr>
      <w:r>
        <w:separator/>
      </w:r>
    </w:p>
  </w:footnote>
  <w:footnote w:type="continuationSeparator" w:id="0">
    <w:p w14:paraId="2A6CA191" w14:textId="77777777" w:rsidR="003D1AB7" w:rsidRDefault="003D1A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02E24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72C2511E"/>
    <w:multiLevelType w:val="hybridMultilevel"/>
    <w:tmpl w:val="2966A8D6"/>
    <w:lvl w:ilvl="0" w:tplc="3FBEBD78">
      <w:start w:val="1"/>
      <w:numFmt w:val="decimal"/>
      <w:lvlText w:val="%1."/>
      <w:lvlJc w:val="left"/>
      <w:pPr>
        <w:ind w:left="1016" w:hanging="360"/>
      </w:pPr>
      <w:rPr>
        <w:rFonts w:hint="default"/>
      </w:rPr>
    </w:lvl>
    <w:lvl w:ilvl="1" w:tplc="04090019" w:tentative="1">
      <w:start w:val="1"/>
      <w:numFmt w:val="ideographTraditional"/>
      <w:lvlText w:val="%2、"/>
      <w:lvlJc w:val="left"/>
      <w:pPr>
        <w:ind w:left="1616" w:hanging="480"/>
      </w:pPr>
    </w:lvl>
    <w:lvl w:ilvl="2" w:tplc="0409001B" w:tentative="1">
      <w:start w:val="1"/>
      <w:numFmt w:val="lowerRoman"/>
      <w:lvlText w:val="%3."/>
      <w:lvlJc w:val="right"/>
      <w:pPr>
        <w:ind w:left="2096" w:hanging="480"/>
      </w:pPr>
    </w:lvl>
    <w:lvl w:ilvl="3" w:tplc="0409000F" w:tentative="1">
      <w:start w:val="1"/>
      <w:numFmt w:val="decimal"/>
      <w:lvlText w:val="%4."/>
      <w:lvlJc w:val="left"/>
      <w:pPr>
        <w:ind w:left="2576" w:hanging="480"/>
      </w:pPr>
    </w:lvl>
    <w:lvl w:ilvl="4" w:tplc="04090019" w:tentative="1">
      <w:start w:val="1"/>
      <w:numFmt w:val="ideographTraditional"/>
      <w:lvlText w:val="%5、"/>
      <w:lvlJc w:val="left"/>
      <w:pPr>
        <w:ind w:left="3056" w:hanging="480"/>
      </w:pPr>
    </w:lvl>
    <w:lvl w:ilvl="5" w:tplc="0409001B" w:tentative="1">
      <w:start w:val="1"/>
      <w:numFmt w:val="lowerRoman"/>
      <w:lvlText w:val="%6."/>
      <w:lvlJc w:val="right"/>
      <w:pPr>
        <w:ind w:left="3536" w:hanging="480"/>
      </w:pPr>
    </w:lvl>
    <w:lvl w:ilvl="6" w:tplc="0409000F" w:tentative="1">
      <w:start w:val="1"/>
      <w:numFmt w:val="decimal"/>
      <w:lvlText w:val="%7."/>
      <w:lvlJc w:val="left"/>
      <w:pPr>
        <w:ind w:left="4016" w:hanging="480"/>
      </w:pPr>
    </w:lvl>
    <w:lvl w:ilvl="7" w:tplc="04090019" w:tentative="1">
      <w:start w:val="1"/>
      <w:numFmt w:val="ideographTraditional"/>
      <w:lvlText w:val="%8、"/>
      <w:lvlJc w:val="left"/>
      <w:pPr>
        <w:ind w:left="4496" w:hanging="480"/>
      </w:pPr>
    </w:lvl>
    <w:lvl w:ilvl="8" w:tplc="0409001B" w:tentative="1">
      <w:start w:val="1"/>
      <w:numFmt w:val="lowerRoman"/>
      <w:lvlText w:val="%9."/>
      <w:lvlJc w:val="right"/>
      <w:pPr>
        <w:ind w:left="497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D8"/>
    <w:rsid w:val="00000C38"/>
    <w:rsid w:val="00000D55"/>
    <w:rsid w:val="00001167"/>
    <w:rsid w:val="0000244E"/>
    <w:rsid w:val="00003CD0"/>
    <w:rsid w:val="00004867"/>
    <w:rsid w:val="00004BC0"/>
    <w:rsid w:val="00004C9B"/>
    <w:rsid w:val="000055C5"/>
    <w:rsid w:val="00006458"/>
    <w:rsid w:val="0000694E"/>
    <w:rsid w:val="000109B9"/>
    <w:rsid w:val="00012C47"/>
    <w:rsid w:val="00014027"/>
    <w:rsid w:val="00014045"/>
    <w:rsid w:val="00015586"/>
    <w:rsid w:val="000158EE"/>
    <w:rsid w:val="00015CF3"/>
    <w:rsid w:val="00016DFC"/>
    <w:rsid w:val="00023E4C"/>
    <w:rsid w:val="00024072"/>
    <w:rsid w:val="0002674E"/>
    <w:rsid w:val="00026C9B"/>
    <w:rsid w:val="00026D8E"/>
    <w:rsid w:val="0002796F"/>
    <w:rsid w:val="00030AAD"/>
    <w:rsid w:val="00031070"/>
    <w:rsid w:val="00031224"/>
    <w:rsid w:val="000328FD"/>
    <w:rsid w:val="00032B43"/>
    <w:rsid w:val="0003528B"/>
    <w:rsid w:val="00036707"/>
    <w:rsid w:val="000407F9"/>
    <w:rsid w:val="000412F7"/>
    <w:rsid w:val="00043A4D"/>
    <w:rsid w:val="00045AEC"/>
    <w:rsid w:val="000460F1"/>
    <w:rsid w:val="00047E0C"/>
    <w:rsid w:val="00050A90"/>
    <w:rsid w:val="000515A2"/>
    <w:rsid w:val="0005189C"/>
    <w:rsid w:val="00051A16"/>
    <w:rsid w:val="000528F5"/>
    <w:rsid w:val="00052984"/>
    <w:rsid w:val="00053E33"/>
    <w:rsid w:val="00054567"/>
    <w:rsid w:val="00054D2A"/>
    <w:rsid w:val="00055B42"/>
    <w:rsid w:val="000602CC"/>
    <w:rsid w:val="00060FD9"/>
    <w:rsid w:val="000621CE"/>
    <w:rsid w:val="000656CB"/>
    <w:rsid w:val="0006587C"/>
    <w:rsid w:val="000676BA"/>
    <w:rsid w:val="00070558"/>
    <w:rsid w:val="0007361C"/>
    <w:rsid w:val="00073753"/>
    <w:rsid w:val="00074386"/>
    <w:rsid w:val="00074F4E"/>
    <w:rsid w:val="0007502C"/>
    <w:rsid w:val="000771C1"/>
    <w:rsid w:val="00077D58"/>
    <w:rsid w:val="00077DD3"/>
    <w:rsid w:val="00077E4D"/>
    <w:rsid w:val="00080891"/>
    <w:rsid w:val="00083555"/>
    <w:rsid w:val="0008387E"/>
    <w:rsid w:val="00084662"/>
    <w:rsid w:val="0008574C"/>
    <w:rsid w:val="00087851"/>
    <w:rsid w:val="00090129"/>
    <w:rsid w:val="000901CC"/>
    <w:rsid w:val="0009030B"/>
    <w:rsid w:val="0009128E"/>
    <w:rsid w:val="00094D85"/>
    <w:rsid w:val="000952F7"/>
    <w:rsid w:val="0009594E"/>
    <w:rsid w:val="0009744D"/>
    <w:rsid w:val="000A0925"/>
    <w:rsid w:val="000A09F6"/>
    <w:rsid w:val="000A0F19"/>
    <w:rsid w:val="000A116B"/>
    <w:rsid w:val="000A24A5"/>
    <w:rsid w:val="000A578C"/>
    <w:rsid w:val="000A5D20"/>
    <w:rsid w:val="000A6670"/>
    <w:rsid w:val="000A723C"/>
    <w:rsid w:val="000A7BA5"/>
    <w:rsid w:val="000B0A68"/>
    <w:rsid w:val="000B2615"/>
    <w:rsid w:val="000B4125"/>
    <w:rsid w:val="000B453E"/>
    <w:rsid w:val="000B472C"/>
    <w:rsid w:val="000B5051"/>
    <w:rsid w:val="000B6B0B"/>
    <w:rsid w:val="000B72DC"/>
    <w:rsid w:val="000C2084"/>
    <w:rsid w:val="000C2FA8"/>
    <w:rsid w:val="000C6092"/>
    <w:rsid w:val="000C69FA"/>
    <w:rsid w:val="000D2ECC"/>
    <w:rsid w:val="000D455F"/>
    <w:rsid w:val="000D6B9D"/>
    <w:rsid w:val="000D7BE3"/>
    <w:rsid w:val="000D7FCC"/>
    <w:rsid w:val="000E02B5"/>
    <w:rsid w:val="000E0C10"/>
    <w:rsid w:val="000E108F"/>
    <w:rsid w:val="000E19D1"/>
    <w:rsid w:val="000E25AD"/>
    <w:rsid w:val="000E3370"/>
    <w:rsid w:val="000E35B5"/>
    <w:rsid w:val="000E433A"/>
    <w:rsid w:val="000E44FA"/>
    <w:rsid w:val="000E4FD9"/>
    <w:rsid w:val="000E5331"/>
    <w:rsid w:val="000E54A0"/>
    <w:rsid w:val="000E77A0"/>
    <w:rsid w:val="000E7C72"/>
    <w:rsid w:val="000E7CA2"/>
    <w:rsid w:val="000F37ED"/>
    <w:rsid w:val="000F59BA"/>
    <w:rsid w:val="000F5BAC"/>
    <w:rsid w:val="000F6CED"/>
    <w:rsid w:val="000F6FAC"/>
    <w:rsid w:val="000F7F06"/>
    <w:rsid w:val="0010001F"/>
    <w:rsid w:val="001005E6"/>
    <w:rsid w:val="00107A12"/>
    <w:rsid w:val="00110204"/>
    <w:rsid w:val="00111055"/>
    <w:rsid w:val="00112DA2"/>
    <w:rsid w:val="0011401D"/>
    <w:rsid w:val="00114527"/>
    <w:rsid w:val="00114842"/>
    <w:rsid w:val="001167C5"/>
    <w:rsid w:val="00120FB7"/>
    <w:rsid w:val="00123B83"/>
    <w:rsid w:val="00125FD0"/>
    <w:rsid w:val="00126053"/>
    <w:rsid w:val="001271CD"/>
    <w:rsid w:val="00130777"/>
    <w:rsid w:val="001327F2"/>
    <w:rsid w:val="00133211"/>
    <w:rsid w:val="0013383A"/>
    <w:rsid w:val="00133925"/>
    <w:rsid w:val="00134391"/>
    <w:rsid w:val="00136A84"/>
    <w:rsid w:val="00136F6F"/>
    <w:rsid w:val="0013734D"/>
    <w:rsid w:val="0014039A"/>
    <w:rsid w:val="0014072D"/>
    <w:rsid w:val="001427EA"/>
    <w:rsid w:val="00144C83"/>
    <w:rsid w:val="001456E9"/>
    <w:rsid w:val="00145A12"/>
    <w:rsid w:val="00147230"/>
    <w:rsid w:val="00150E4B"/>
    <w:rsid w:val="00150EEB"/>
    <w:rsid w:val="001521A9"/>
    <w:rsid w:val="00152D5A"/>
    <w:rsid w:val="00153211"/>
    <w:rsid w:val="0015331C"/>
    <w:rsid w:val="00154D7C"/>
    <w:rsid w:val="00155C79"/>
    <w:rsid w:val="00157D16"/>
    <w:rsid w:val="00160267"/>
    <w:rsid w:val="00160268"/>
    <w:rsid w:val="00160BB5"/>
    <w:rsid w:val="00161298"/>
    <w:rsid w:val="0016371C"/>
    <w:rsid w:val="0016510B"/>
    <w:rsid w:val="0016550D"/>
    <w:rsid w:val="00166785"/>
    <w:rsid w:val="00166A2C"/>
    <w:rsid w:val="00166BC6"/>
    <w:rsid w:val="001710F4"/>
    <w:rsid w:val="001715B6"/>
    <w:rsid w:val="00171774"/>
    <w:rsid w:val="001724E7"/>
    <w:rsid w:val="00173D23"/>
    <w:rsid w:val="00174570"/>
    <w:rsid w:val="00174FC1"/>
    <w:rsid w:val="00175E4A"/>
    <w:rsid w:val="00175EA4"/>
    <w:rsid w:val="001761B8"/>
    <w:rsid w:val="0018036F"/>
    <w:rsid w:val="001810E1"/>
    <w:rsid w:val="00181516"/>
    <w:rsid w:val="00181A24"/>
    <w:rsid w:val="001821E3"/>
    <w:rsid w:val="00184FEE"/>
    <w:rsid w:val="00190150"/>
    <w:rsid w:val="00190199"/>
    <w:rsid w:val="00190D38"/>
    <w:rsid w:val="00191265"/>
    <w:rsid w:val="00192603"/>
    <w:rsid w:val="00192A0D"/>
    <w:rsid w:val="00193D20"/>
    <w:rsid w:val="00195644"/>
    <w:rsid w:val="001A06A9"/>
    <w:rsid w:val="001A0F59"/>
    <w:rsid w:val="001A172D"/>
    <w:rsid w:val="001A1875"/>
    <w:rsid w:val="001A1DB5"/>
    <w:rsid w:val="001A280B"/>
    <w:rsid w:val="001A4092"/>
    <w:rsid w:val="001A714F"/>
    <w:rsid w:val="001B18A0"/>
    <w:rsid w:val="001B2322"/>
    <w:rsid w:val="001B245B"/>
    <w:rsid w:val="001B294F"/>
    <w:rsid w:val="001B2EA8"/>
    <w:rsid w:val="001B3C3F"/>
    <w:rsid w:val="001B46BC"/>
    <w:rsid w:val="001B5517"/>
    <w:rsid w:val="001B6B40"/>
    <w:rsid w:val="001B6FBD"/>
    <w:rsid w:val="001B7143"/>
    <w:rsid w:val="001B7594"/>
    <w:rsid w:val="001C2CE3"/>
    <w:rsid w:val="001C301D"/>
    <w:rsid w:val="001C35A7"/>
    <w:rsid w:val="001C4617"/>
    <w:rsid w:val="001C564B"/>
    <w:rsid w:val="001C5A4F"/>
    <w:rsid w:val="001C6981"/>
    <w:rsid w:val="001C7BD7"/>
    <w:rsid w:val="001D052F"/>
    <w:rsid w:val="001D0782"/>
    <w:rsid w:val="001D2957"/>
    <w:rsid w:val="001D3984"/>
    <w:rsid w:val="001D44F4"/>
    <w:rsid w:val="001D5925"/>
    <w:rsid w:val="001D5AB8"/>
    <w:rsid w:val="001D6996"/>
    <w:rsid w:val="001D781A"/>
    <w:rsid w:val="001E0148"/>
    <w:rsid w:val="001E0EF5"/>
    <w:rsid w:val="001E1985"/>
    <w:rsid w:val="001E1F48"/>
    <w:rsid w:val="001E4B42"/>
    <w:rsid w:val="001E541E"/>
    <w:rsid w:val="001E6A4F"/>
    <w:rsid w:val="001F2694"/>
    <w:rsid w:val="001F49BA"/>
    <w:rsid w:val="001F65C8"/>
    <w:rsid w:val="00203CE1"/>
    <w:rsid w:val="00205F55"/>
    <w:rsid w:val="00207B36"/>
    <w:rsid w:val="00210E7D"/>
    <w:rsid w:val="00211F15"/>
    <w:rsid w:val="00213889"/>
    <w:rsid w:val="002176B8"/>
    <w:rsid w:val="00220BF4"/>
    <w:rsid w:val="00222306"/>
    <w:rsid w:val="002224D0"/>
    <w:rsid w:val="00224B3E"/>
    <w:rsid w:val="002324C4"/>
    <w:rsid w:val="00233264"/>
    <w:rsid w:val="00234596"/>
    <w:rsid w:val="002347CB"/>
    <w:rsid w:val="00234B39"/>
    <w:rsid w:val="00234FA2"/>
    <w:rsid w:val="00237BD0"/>
    <w:rsid w:val="00240053"/>
    <w:rsid w:val="0024110B"/>
    <w:rsid w:val="0024148F"/>
    <w:rsid w:val="002455CA"/>
    <w:rsid w:val="0024639B"/>
    <w:rsid w:val="00246F07"/>
    <w:rsid w:val="00247AC2"/>
    <w:rsid w:val="00250D35"/>
    <w:rsid w:val="0025109A"/>
    <w:rsid w:val="002527F4"/>
    <w:rsid w:val="002529D5"/>
    <w:rsid w:val="00253EA9"/>
    <w:rsid w:val="00255C23"/>
    <w:rsid w:val="00255E49"/>
    <w:rsid w:val="00257594"/>
    <w:rsid w:val="002610CB"/>
    <w:rsid w:val="002616FF"/>
    <w:rsid w:val="002629D0"/>
    <w:rsid w:val="002629E5"/>
    <w:rsid w:val="00262E63"/>
    <w:rsid w:val="002641AF"/>
    <w:rsid w:val="00265F93"/>
    <w:rsid w:val="00266496"/>
    <w:rsid w:val="00267632"/>
    <w:rsid w:val="00270940"/>
    <w:rsid w:val="00271628"/>
    <w:rsid w:val="00274218"/>
    <w:rsid w:val="002749E6"/>
    <w:rsid w:val="00280AA7"/>
    <w:rsid w:val="0028144C"/>
    <w:rsid w:val="00285CF1"/>
    <w:rsid w:val="00285F10"/>
    <w:rsid w:val="00290844"/>
    <w:rsid w:val="00293D64"/>
    <w:rsid w:val="00294E54"/>
    <w:rsid w:val="00295863"/>
    <w:rsid w:val="00295C47"/>
    <w:rsid w:val="00295E95"/>
    <w:rsid w:val="00296B16"/>
    <w:rsid w:val="0029722C"/>
    <w:rsid w:val="00297563"/>
    <w:rsid w:val="002A2E54"/>
    <w:rsid w:val="002A38EE"/>
    <w:rsid w:val="002A5CE1"/>
    <w:rsid w:val="002B1684"/>
    <w:rsid w:val="002B16D3"/>
    <w:rsid w:val="002B17DB"/>
    <w:rsid w:val="002B1C6F"/>
    <w:rsid w:val="002B25C1"/>
    <w:rsid w:val="002B69B6"/>
    <w:rsid w:val="002B7960"/>
    <w:rsid w:val="002C0454"/>
    <w:rsid w:val="002C2397"/>
    <w:rsid w:val="002C23C6"/>
    <w:rsid w:val="002C34FC"/>
    <w:rsid w:val="002C41CD"/>
    <w:rsid w:val="002C4DD3"/>
    <w:rsid w:val="002C554A"/>
    <w:rsid w:val="002C613A"/>
    <w:rsid w:val="002D023F"/>
    <w:rsid w:val="002D1B1F"/>
    <w:rsid w:val="002D4833"/>
    <w:rsid w:val="002D486A"/>
    <w:rsid w:val="002D70B5"/>
    <w:rsid w:val="002E04AF"/>
    <w:rsid w:val="002E04D2"/>
    <w:rsid w:val="002E141D"/>
    <w:rsid w:val="002E2B95"/>
    <w:rsid w:val="002E36B2"/>
    <w:rsid w:val="002E3E9D"/>
    <w:rsid w:val="002E4689"/>
    <w:rsid w:val="002E5572"/>
    <w:rsid w:val="002E5BA2"/>
    <w:rsid w:val="002E65EF"/>
    <w:rsid w:val="002F0B59"/>
    <w:rsid w:val="002F3DCB"/>
    <w:rsid w:val="002F488D"/>
    <w:rsid w:val="002F6B16"/>
    <w:rsid w:val="002F7886"/>
    <w:rsid w:val="00302169"/>
    <w:rsid w:val="00303148"/>
    <w:rsid w:val="003039F8"/>
    <w:rsid w:val="00303A97"/>
    <w:rsid w:val="00304CE2"/>
    <w:rsid w:val="003051E4"/>
    <w:rsid w:val="003059B0"/>
    <w:rsid w:val="00307405"/>
    <w:rsid w:val="00310029"/>
    <w:rsid w:val="00313B83"/>
    <w:rsid w:val="0031428D"/>
    <w:rsid w:val="00315DD8"/>
    <w:rsid w:val="003224D3"/>
    <w:rsid w:val="00322D46"/>
    <w:rsid w:val="00324D7B"/>
    <w:rsid w:val="00325171"/>
    <w:rsid w:val="00327FD0"/>
    <w:rsid w:val="0033345D"/>
    <w:rsid w:val="00334CF6"/>
    <w:rsid w:val="00335CA0"/>
    <w:rsid w:val="0033755E"/>
    <w:rsid w:val="003376A8"/>
    <w:rsid w:val="00337D40"/>
    <w:rsid w:val="00337F8B"/>
    <w:rsid w:val="003413E3"/>
    <w:rsid w:val="00342958"/>
    <w:rsid w:val="003435B2"/>
    <w:rsid w:val="00343CFC"/>
    <w:rsid w:val="00344806"/>
    <w:rsid w:val="00345096"/>
    <w:rsid w:val="0034550D"/>
    <w:rsid w:val="003457A2"/>
    <w:rsid w:val="00345E76"/>
    <w:rsid w:val="0035117D"/>
    <w:rsid w:val="00351277"/>
    <w:rsid w:val="003515C8"/>
    <w:rsid w:val="00352F0A"/>
    <w:rsid w:val="00353410"/>
    <w:rsid w:val="003534D6"/>
    <w:rsid w:val="00355C31"/>
    <w:rsid w:val="00355C91"/>
    <w:rsid w:val="003564AC"/>
    <w:rsid w:val="003578D0"/>
    <w:rsid w:val="003579AF"/>
    <w:rsid w:val="003608F9"/>
    <w:rsid w:val="0036109E"/>
    <w:rsid w:val="00361B3A"/>
    <w:rsid w:val="00362FE5"/>
    <w:rsid w:val="00363A9C"/>
    <w:rsid w:val="00364323"/>
    <w:rsid w:val="00364770"/>
    <w:rsid w:val="003647BC"/>
    <w:rsid w:val="00364DFD"/>
    <w:rsid w:val="0036510E"/>
    <w:rsid w:val="00366EAB"/>
    <w:rsid w:val="003674E0"/>
    <w:rsid w:val="0037029B"/>
    <w:rsid w:val="00370496"/>
    <w:rsid w:val="003729D3"/>
    <w:rsid w:val="00372F8A"/>
    <w:rsid w:val="00373074"/>
    <w:rsid w:val="00373D31"/>
    <w:rsid w:val="003740DA"/>
    <w:rsid w:val="00375115"/>
    <w:rsid w:val="00376C13"/>
    <w:rsid w:val="00376FAC"/>
    <w:rsid w:val="00377596"/>
    <w:rsid w:val="00380625"/>
    <w:rsid w:val="00380657"/>
    <w:rsid w:val="003825CF"/>
    <w:rsid w:val="0038311F"/>
    <w:rsid w:val="00383467"/>
    <w:rsid w:val="00384EFB"/>
    <w:rsid w:val="00385CF6"/>
    <w:rsid w:val="00385F69"/>
    <w:rsid w:val="00387C29"/>
    <w:rsid w:val="00390EF4"/>
    <w:rsid w:val="0039107D"/>
    <w:rsid w:val="003910B8"/>
    <w:rsid w:val="00392510"/>
    <w:rsid w:val="00393582"/>
    <w:rsid w:val="00393950"/>
    <w:rsid w:val="00395150"/>
    <w:rsid w:val="00396CE7"/>
    <w:rsid w:val="00397C64"/>
    <w:rsid w:val="00397C7D"/>
    <w:rsid w:val="003A3877"/>
    <w:rsid w:val="003A4445"/>
    <w:rsid w:val="003A4CD2"/>
    <w:rsid w:val="003A4FC4"/>
    <w:rsid w:val="003A5307"/>
    <w:rsid w:val="003A6607"/>
    <w:rsid w:val="003B1650"/>
    <w:rsid w:val="003B23EB"/>
    <w:rsid w:val="003B24B0"/>
    <w:rsid w:val="003B3080"/>
    <w:rsid w:val="003B4955"/>
    <w:rsid w:val="003B4BD6"/>
    <w:rsid w:val="003B5E36"/>
    <w:rsid w:val="003C15E5"/>
    <w:rsid w:val="003C1E45"/>
    <w:rsid w:val="003C3A89"/>
    <w:rsid w:val="003C4669"/>
    <w:rsid w:val="003C5580"/>
    <w:rsid w:val="003C5B41"/>
    <w:rsid w:val="003D034B"/>
    <w:rsid w:val="003D0B12"/>
    <w:rsid w:val="003D1AB7"/>
    <w:rsid w:val="003D1F2A"/>
    <w:rsid w:val="003D52D9"/>
    <w:rsid w:val="003D5EA5"/>
    <w:rsid w:val="003E0106"/>
    <w:rsid w:val="003E068C"/>
    <w:rsid w:val="003E08E8"/>
    <w:rsid w:val="003E2B30"/>
    <w:rsid w:val="003E4013"/>
    <w:rsid w:val="003E43AA"/>
    <w:rsid w:val="003E6235"/>
    <w:rsid w:val="003E67A5"/>
    <w:rsid w:val="003F081B"/>
    <w:rsid w:val="003F185E"/>
    <w:rsid w:val="003F26AA"/>
    <w:rsid w:val="003F2A9C"/>
    <w:rsid w:val="003F2D09"/>
    <w:rsid w:val="003F2E96"/>
    <w:rsid w:val="003F3D69"/>
    <w:rsid w:val="003F426B"/>
    <w:rsid w:val="003F4880"/>
    <w:rsid w:val="003F5226"/>
    <w:rsid w:val="003F533A"/>
    <w:rsid w:val="003F7AAB"/>
    <w:rsid w:val="00400A9C"/>
    <w:rsid w:val="00406623"/>
    <w:rsid w:val="004070AD"/>
    <w:rsid w:val="00413F7B"/>
    <w:rsid w:val="00414472"/>
    <w:rsid w:val="0041496D"/>
    <w:rsid w:val="004155E0"/>
    <w:rsid w:val="00415FE3"/>
    <w:rsid w:val="004201E4"/>
    <w:rsid w:val="00420804"/>
    <w:rsid w:val="004229CC"/>
    <w:rsid w:val="004243BD"/>
    <w:rsid w:val="00426089"/>
    <w:rsid w:val="00426FC0"/>
    <w:rsid w:val="0043209A"/>
    <w:rsid w:val="0043251B"/>
    <w:rsid w:val="00433546"/>
    <w:rsid w:val="004348E3"/>
    <w:rsid w:val="00434904"/>
    <w:rsid w:val="004362E4"/>
    <w:rsid w:val="004362F5"/>
    <w:rsid w:val="00437465"/>
    <w:rsid w:val="0043767C"/>
    <w:rsid w:val="00440734"/>
    <w:rsid w:val="00441331"/>
    <w:rsid w:val="004420F0"/>
    <w:rsid w:val="00442914"/>
    <w:rsid w:val="00443082"/>
    <w:rsid w:val="004434CA"/>
    <w:rsid w:val="00444146"/>
    <w:rsid w:val="00447042"/>
    <w:rsid w:val="004502A2"/>
    <w:rsid w:val="00451CE9"/>
    <w:rsid w:val="00453D72"/>
    <w:rsid w:val="00456099"/>
    <w:rsid w:val="004567AA"/>
    <w:rsid w:val="00457C66"/>
    <w:rsid w:val="00461860"/>
    <w:rsid w:val="00465391"/>
    <w:rsid w:val="004669AC"/>
    <w:rsid w:val="00471007"/>
    <w:rsid w:val="0047197E"/>
    <w:rsid w:val="00471D5A"/>
    <w:rsid w:val="00471FB1"/>
    <w:rsid w:val="00475665"/>
    <w:rsid w:val="00481FD7"/>
    <w:rsid w:val="00483EEE"/>
    <w:rsid w:val="00484DE3"/>
    <w:rsid w:val="00485BFA"/>
    <w:rsid w:val="004877F7"/>
    <w:rsid w:val="00487969"/>
    <w:rsid w:val="00490D20"/>
    <w:rsid w:val="00491AEB"/>
    <w:rsid w:val="00494507"/>
    <w:rsid w:val="00495870"/>
    <w:rsid w:val="0049667C"/>
    <w:rsid w:val="00497DA8"/>
    <w:rsid w:val="004A2933"/>
    <w:rsid w:val="004A2F69"/>
    <w:rsid w:val="004A3924"/>
    <w:rsid w:val="004A4998"/>
    <w:rsid w:val="004A544E"/>
    <w:rsid w:val="004A5E71"/>
    <w:rsid w:val="004B0D5B"/>
    <w:rsid w:val="004B1161"/>
    <w:rsid w:val="004B5EB2"/>
    <w:rsid w:val="004B6BF5"/>
    <w:rsid w:val="004B6F52"/>
    <w:rsid w:val="004B7A66"/>
    <w:rsid w:val="004C1147"/>
    <w:rsid w:val="004C1FCD"/>
    <w:rsid w:val="004C7185"/>
    <w:rsid w:val="004D1973"/>
    <w:rsid w:val="004D2620"/>
    <w:rsid w:val="004D4142"/>
    <w:rsid w:val="004D4254"/>
    <w:rsid w:val="004D6C3E"/>
    <w:rsid w:val="004D7E52"/>
    <w:rsid w:val="004E00A3"/>
    <w:rsid w:val="004E09E5"/>
    <w:rsid w:val="004E158D"/>
    <w:rsid w:val="004E2E51"/>
    <w:rsid w:val="004E3901"/>
    <w:rsid w:val="004E3DC4"/>
    <w:rsid w:val="004E3DDA"/>
    <w:rsid w:val="004E66B1"/>
    <w:rsid w:val="004F29B1"/>
    <w:rsid w:val="00500741"/>
    <w:rsid w:val="00500AD9"/>
    <w:rsid w:val="00502C8D"/>
    <w:rsid w:val="00503D91"/>
    <w:rsid w:val="005044AC"/>
    <w:rsid w:val="00504830"/>
    <w:rsid w:val="00504AFF"/>
    <w:rsid w:val="00505FD4"/>
    <w:rsid w:val="00506298"/>
    <w:rsid w:val="0051035F"/>
    <w:rsid w:val="00511B2B"/>
    <w:rsid w:val="0051257A"/>
    <w:rsid w:val="00513948"/>
    <w:rsid w:val="005147C0"/>
    <w:rsid w:val="0051533F"/>
    <w:rsid w:val="005174B4"/>
    <w:rsid w:val="005202B1"/>
    <w:rsid w:val="005205DF"/>
    <w:rsid w:val="00520702"/>
    <w:rsid w:val="00521728"/>
    <w:rsid w:val="00521A3E"/>
    <w:rsid w:val="005223F9"/>
    <w:rsid w:val="0052317E"/>
    <w:rsid w:val="00523B1A"/>
    <w:rsid w:val="0052403E"/>
    <w:rsid w:val="00526EBF"/>
    <w:rsid w:val="0052728E"/>
    <w:rsid w:val="005300B1"/>
    <w:rsid w:val="00530A23"/>
    <w:rsid w:val="00532BA5"/>
    <w:rsid w:val="00533626"/>
    <w:rsid w:val="005349F3"/>
    <w:rsid w:val="00535F7D"/>
    <w:rsid w:val="0053753B"/>
    <w:rsid w:val="0054286B"/>
    <w:rsid w:val="00543D8D"/>
    <w:rsid w:val="00544AD1"/>
    <w:rsid w:val="005463E8"/>
    <w:rsid w:val="00546CAA"/>
    <w:rsid w:val="0054751A"/>
    <w:rsid w:val="00550C3F"/>
    <w:rsid w:val="00551689"/>
    <w:rsid w:val="0055681C"/>
    <w:rsid w:val="00556B0E"/>
    <w:rsid w:val="00557312"/>
    <w:rsid w:val="00561104"/>
    <w:rsid w:val="00561136"/>
    <w:rsid w:val="0056125B"/>
    <w:rsid w:val="00563030"/>
    <w:rsid w:val="005638BC"/>
    <w:rsid w:val="0056448E"/>
    <w:rsid w:val="00565A83"/>
    <w:rsid w:val="00565A9F"/>
    <w:rsid w:val="00565E67"/>
    <w:rsid w:val="005700C6"/>
    <w:rsid w:val="00571B61"/>
    <w:rsid w:val="00574A7A"/>
    <w:rsid w:val="005753A9"/>
    <w:rsid w:val="0057619D"/>
    <w:rsid w:val="00576705"/>
    <w:rsid w:val="005779E3"/>
    <w:rsid w:val="00580312"/>
    <w:rsid w:val="00583EC4"/>
    <w:rsid w:val="0058455D"/>
    <w:rsid w:val="00584733"/>
    <w:rsid w:val="005848E8"/>
    <w:rsid w:val="005849C8"/>
    <w:rsid w:val="00586805"/>
    <w:rsid w:val="00587676"/>
    <w:rsid w:val="0058788E"/>
    <w:rsid w:val="00590E40"/>
    <w:rsid w:val="00592CFD"/>
    <w:rsid w:val="005960B2"/>
    <w:rsid w:val="00597ED4"/>
    <w:rsid w:val="005A00BA"/>
    <w:rsid w:val="005A15AE"/>
    <w:rsid w:val="005A3009"/>
    <w:rsid w:val="005A32BA"/>
    <w:rsid w:val="005A5652"/>
    <w:rsid w:val="005A5F6B"/>
    <w:rsid w:val="005A6090"/>
    <w:rsid w:val="005A6805"/>
    <w:rsid w:val="005A6F31"/>
    <w:rsid w:val="005A7071"/>
    <w:rsid w:val="005A756E"/>
    <w:rsid w:val="005B0945"/>
    <w:rsid w:val="005B0AED"/>
    <w:rsid w:val="005B3789"/>
    <w:rsid w:val="005B66FF"/>
    <w:rsid w:val="005B69E9"/>
    <w:rsid w:val="005B73E8"/>
    <w:rsid w:val="005C0F6A"/>
    <w:rsid w:val="005C35EC"/>
    <w:rsid w:val="005C48FE"/>
    <w:rsid w:val="005C4DBF"/>
    <w:rsid w:val="005C648A"/>
    <w:rsid w:val="005D2900"/>
    <w:rsid w:val="005D5F2D"/>
    <w:rsid w:val="005D69C7"/>
    <w:rsid w:val="005D6B57"/>
    <w:rsid w:val="005E0B23"/>
    <w:rsid w:val="005E0DD4"/>
    <w:rsid w:val="005E3683"/>
    <w:rsid w:val="005E4348"/>
    <w:rsid w:val="005E47E6"/>
    <w:rsid w:val="005E4A4A"/>
    <w:rsid w:val="005E4DB5"/>
    <w:rsid w:val="005E567A"/>
    <w:rsid w:val="005E7D2E"/>
    <w:rsid w:val="005F0419"/>
    <w:rsid w:val="005F08B2"/>
    <w:rsid w:val="005F0E36"/>
    <w:rsid w:val="005F1207"/>
    <w:rsid w:val="005F1434"/>
    <w:rsid w:val="005F760D"/>
    <w:rsid w:val="005F7C2B"/>
    <w:rsid w:val="005F7FCB"/>
    <w:rsid w:val="006006FB"/>
    <w:rsid w:val="006030E3"/>
    <w:rsid w:val="00603A70"/>
    <w:rsid w:val="00604105"/>
    <w:rsid w:val="006052B6"/>
    <w:rsid w:val="006053FF"/>
    <w:rsid w:val="0060632C"/>
    <w:rsid w:val="00610172"/>
    <w:rsid w:val="006122AE"/>
    <w:rsid w:val="00616CF8"/>
    <w:rsid w:val="00620916"/>
    <w:rsid w:val="00620A4F"/>
    <w:rsid w:val="006217C4"/>
    <w:rsid w:val="00622966"/>
    <w:rsid w:val="00622FFA"/>
    <w:rsid w:val="0063002C"/>
    <w:rsid w:val="006320E7"/>
    <w:rsid w:val="00632EFA"/>
    <w:rsid w:val="0063431D"/>
    <w:rsid w:val="00635725"/>
    <w:rsid w:val="00635CFF"/>
    <w:rsid w:val="00636C07"/>
    <w:rsid w:val="0064170F"/>
    <w:rsid w:val="00642137"/>
    <w:rsid w:val="0064333C"/>
    <w:rsid w:val="00643385"/>
    <w:rsid w:val="00644AD7"/>
    <w:rsid w:val="00645340"/>
    <w:rsid w:val="00645E60"/>
    <w:rsid w:val="0064642C"/>
    <w:rsid w:val="00650712"/>
    <w:rsid w:val="00650713"/>
    <w:rsid w:val="006507B2"/>
    <w:rsid w:val="006512C0"/>
    <w:rsid w:val="006518A6"/>
    <w:rsid w:val="00651BF5"/>
    <w:rsid w:val="00651DFC"/>
    <w:rsid w:val="00652172"/>
    <w:rsid w:val="006527C3"/>
    <w:rsid w:val="006556D6"/>
    <w:rsid w:val="00655D29"/>
    <w:rsid w:val="006565DB"/>
    <w:rsid w:val="00664315"/>
    <w:rsid w:val="00665805"/>
    <w:rsid w:val="00666183"/>
    <w:rsid w:val="0066651B"/>
    <w:rsid w:val="0066796C"/>
    <w:rsid w:val="0067208A"/>
    <w:rsid w:val="00672665"/>
    <w:rsid w:val="0067327A"/>
    <w:rsid w:val="00673AAB"/>
    <w:rsid w:val="00673C1A"/>
    <w:rsid w:val="00675ADA"/>
    <w:rsid w:val="00676978"/>
    <w:rsid w:val="00680299"/>
    <w:rsid w:val="00681FD3"/>
    <w:rsid w:val="00682040"/>
    <w:rsid w:val="00683625"/>
    <w:rsid w:val="006841CF"/>
    <w:rsid w:val="00685F82"/>
    <w:rsid w:val="0068604C"/>
    <w:rsid w:val="00686320"/>
    <w:rsid w:val="00690377"/>
    <w:rsid w:val="00690F2C"/>
    <w:rsid w:val="00693732"/>
    <w:rsid w:val="00694E56"/>
    <w:rsid w:val="006953A4"/>
    <w:rsid w:val="0069695D"/>
    <w:rsid w:val="00696B00"/>
    <w:rsid w:val="006A07A7"/>
    <w:rsid w:val="006A0B95"/>
    <w:rsid w:val="006A1725"/>
    <w:rsid w:val="006A369C"/>
    <w:rsid w:val="006A43C6"/>
    <w:rsid w:val="006A534E"/>
    <w:rsid w:val="006A58AF"/>
    <w:rsid w:val="006A66CD"/>
    <w:rsid w:val="006A6B8B"/>
    <w:rsid w:val="006A72D1"/>
    <w:rsid w:val="006A7616"/>
    <w:rsid w:val="006A7835"/>
    <w:rsid w:val="006B0600"/>
    <w:rsid w:val="006B065E"/>
    <w:rsid w:val="006B14DD"/>
    <w:rsid w:val="006B289B"/>
    <w:rsid w:val="006B30F4"/>
    <w:rsid w:val="006B38E8"/>
    <w:rsid w:val="006B65B8"/>
    <w:rsid w:val="006B718A"/>
    <w:rsid w:val="006B7AB3"/>
    <w:rsid w:val="006C08E3"/>
    <w:rsid w:val="006C1F37"/>
    <w:rsid w:val="006C2D34"/>
    <w:rsid w:val="006C318A"/>
    <w:rsid w:val="006C3270"/>
    <w:rsid w:val="006C344C"/>
    <w:rsid w:val="006C428C"/>
    <w:rsid w:val="006C686E"/>
    <w:rsid w:val="006C68E9"/>
    <w:rsid w:val="006C7417"/>
    <w:rsid w:val="006C79AF"/>
    <w:rsid w:val="006D07DE"/>
    <w:rsid w:val="006D0A4C"/>
    <w:rsid w:val="006D0EFF"/>
    <w:rsid w:val="006D2642"/>
    <w:rsid w:val="006D28E4"/>
    <w:rsid w:val="006D3CE6"/>
    <w:rsid w:val="006D40E4"/>
    <w:rsid w:val="006D5117"/>
    <w:rsid w:val="006D5370"/>
    <w:rsid w:val="006D5603"/>
    <w:rsid w:val="006D63EF"/>
    <w:rsid w:val="006D7557"/>
    <w:rsid w:val="006D7E55"/>
    <w:rsid w:val="006E14A7"/>
    <w:rsid w:val="006E161F"/>
    <w:rsid w:val="006E33A0"/>
    <w:rsid w:val="006E6DBA"/>
    <w:rsid w:val="006F0C6F"/>
    <w:rsid w:val="006F1137"/>
    <w:rsid w:val="006F16F2"/>
    <w:rsid w:val="006F1EE7"/>
    <w:rsid w:val="006F294A"/>
    <w:rsid w:val="006F41D7"/>
    <w:rsid w:val="006F4253"/>
    <w:rsid w:val="006F49F4"/>
    <w:rsid w:val="00702C9D"/>
    <w:rsid w:val="0070366B"/>
    <w:rsid w:val="0070445D"/>
    <w:rsid w:val="0070465A"/>
    <w:rsid w:val="0070506E"/>
    <w:rsid w:val="00705814"/>
    <w:rsid w:val="0071397A"/>
    <w:rsid w:val="00713A9D"/>
    <w:rsid w:val="00713C63"/>
    <w:rsid w:val="00714EB9"/>
    <w:rsid w:val="00715320"/>
    <w:rsid w:val="00716544"/>
    <w:rsid w:val="007170D2"/>
    <w:rsid w:val="007178AB"/>
    <w:rsid w:val="00722D3D"/>
    <w:rsid w:val="007239CF"/>
    <w:rsid w:val="00723F4B"/>
    <w:rsid w:val="007243B1"/>
    <w:rsid w:val="007246E4"/>
    <w:rsid w:val="00724B78"/>
    <w:rsid w:val="00724BF1"/>
    <w:rsid w:val="00724D07"/>
    <w:rsid w:val="0072544F"/>
    <w:rsid w:val="00727E92"/>
    <w:rsid w:val="00730BEC"/>
    <w:rsid w:val="00730E49"/>
    <w:rsid w:val="007317CC"/>
    <w:rsid w:val="00731B24"/>
    <w:rsid w:val="007321C2"/>
    <w:rsid w:val="00732963"/>
    <w:rsid w:val="0073305E"/>
    <w:rsid w:val="007342CA"/>
    <w:rsid w:val="00734761"/>
    <w:rsid w:val="00734AF2"/>
    <w:rsid w:val="00734BAF"/>
    <w:rsid w:val="007356F5"/>
    <w:rsid w:val="007361E4"/>
    <w:rsid w:val="00737AA8"/>
    <w:rsid w:val="00740AB2"/>
    <w:rsid w:val="0074151D"/>
    <w:rsid w:val="00741543"/>
    <w:rsid w:val="00742400"/>
    <w:rsid w:val="00743CD6"/>
    <w:rsid w:val="007440CF"/>
    <w:rsid w:val="0074539C"/>
    <w:rsid w:val="00745D23"/>
    <w:rsid w:val="007472CD"/>
    <w:rsid w:val="00747E0D"/>
    <w:rsid w:val="00750DC7"/>
    <w:rsid w:val="00750F94"/>
    <w:rsid w:val="00751B7C"/>
    <w:rsid w:val="0075218D"/>
    <w:rsid w:val="00752A0F"/>
    <w:rsid w:val="007539DF"/>
    <w:rsid w:val="00753AD9"/>
    <w:rsid w:val="007541DE"/>
    <w:rsid w:val="00755DD2"/>
    <w:rsid w:val="00756886"/>
    <w:rsid w:val="00757FDF"/>
    <w:rsid w:val="0076038C"/>
    <w:rsid w:val="007608E8"/>
    <w:rsid w:val="007614E1"/>
    <w:rsid w:val="007615E7"/>
    <w:rsid w:val="0076204F"/>
    <w:rsid w:val="00763F33"/>
    <w:rsid w:val="00765EB5"/>
    <w:rsid w:val="007661D8"/>
    <w:rsid w:val="007708AB"/>
    <w:rsid w:val="00770F43"/>
    <w:rsid w:val="007740DE"/>
    <w:rsid w:val="00774663"/>
    <w:rsid w:val="00776B53"/>
    <w:rsid w:val="007822A9"/>
    <w:rsid w:val="007839E4"/>
    <w:rsid w:val="0078511C"/>
    <w:rsid w:val="00785324"/>
    <w:rsid w:val="00785821"/>
    <w:rsid w:val="00786B08"/>
    <w:rsid w:val="007872E5"/>
    <w:rsid w:val="007875A4"/>
    <w:rsid w:val="00787D6E"/>
    <w:rsid w:val="00791F5D"/>
    <w:rsid w:val="00792932"/>
    <w:rsid w:val="007932A4"/>
    <w:rsid w:val="00795F1A"/>
    <w:rsid w:val="0079622C"/>
    <w:rsid w:val="00796869"/>
    <w:rsid w:val="007972C7"/>
    <w:rsid w:val="00797D4D"/>
    <w:rsid w:val="007A09C0"/>
    <w:rsid w:val="007A3690"/>
    <w:rsid w:val="007A432C"/>
    <w:rsid w:val="007A4EE7"/>
    <w:rsid w:val="007B01B9"/>
    <w:rsid w:val="007B0E97"/>
    <w:rsid w:val="007B1B6E"/>
    <w:rsid w:val="007B2E32"/>
    <w:rsid w:val="007B470A"/>
    <w:rsid w:val="007B48F8"/>
    <w:rsid w:val="007B5E7F"/>
    <w:rsid w:val="007B696C"/>
    <w:rsid w:val="007B758D"/>
    <w:rsid w:val="007C0B29"/>
    <w:rsid w:val="007C188C"/>
    <w:rsid w:val="007C1AD6"/>
    <w:rsid w:val="007C3357"/>
    <w:rsid w:val="007C3364"/>
    <w:rsid w:val="007C4D14"/>
    <w:rsid w:val="007C506B"/>
    <w:rsid w:val="007C57F1"/>
    <w:rsid w:val="007C605D"/>
    <w:rsid w:val="007C770A"/>
    <w:rsid w:val="007D2D4E"/>
    <w:rsid w:val="007D3DA1"/>
    <w:rsid w:val="007D3E15"/>
    <w:rsid w:val="007D60D6"/>
    <w:rsid w:val="007E00D5"/>
    <w:rsid w:val="007E03C0"/>
    <w:rsid w:val="007E1055"/>
    <w:rsid w:val="007E156C"/>
    <w:rsid w:val="007E27C6"/>
    <w:rsid w:val="007E404D"/>
    <w:rsid w:val="007E536A"/>
    <w:rsid w:val="007E66F8"/>
    <w:rsid w:val="007E7A76"/>
    <w:rsid w:val="007E7AD0"/>
    <w:rsid w:val="007E7EFB"/>
    <w:rsid w:val="007F09BD"/>
    <w:rsid w:val="007F274A"/>
    <w:rsid w:val="007F388F"/>
    <w:rsid w:val="007F3F69"/>
    <w:rsid w:val="007F4297"/>
    <w:rsid w:val="007F47F7"/>
    <w:rsid w:val="007F5AC2"/>
    <w:rsid w:val="00800122"/>
    <w:rsid w:val="00800925"/>
    <w:rsid w:val="00800B1C"/>
    <w:rsid w:val="00803755"/>
    <w:rsid w:val="00805BBA"/>
    <w:rsid w:val="008066A7"/>
    <w:rsid w:val="00806C9C"/>
    <w:rsid w:val="0081001C"/>
    <w:rsid w:val="00810E46"/>
    <w:rsid w:val="00812C90"/>
    <w:rsid w:val="0081505A"/>
    <w:rsid w:val="0081564D"/>
    <w:rsid w:val="00816266"/>
    <w:rsid w:val="00817838"/>
    <w:rsid w:val="00817F80"/>
    <w:rsid w:val="00820D62"/>
    <w:rsid w:val="00821152"/>
    <w:rsid w:val="00822C60"/>
    <w:rsid w:val="00823059"/>
    <w:rsid w:val="00823214"/>
    <w:rsid w:val="008232BD"/>
    <w:rsid w:val="00823DD4"/>
    <w:rsid w:val="00823EDF"/>
    <w:rsid w:val="00824910"/>
    <w:rsid w:val="0082595E"/>
    <w:rsid w:val="00825FD5"/>
    <w:rsid w:val="008262DA"/>
    <w:rsid w:val="00831B02"/>
    <w:rsid w:val="00831D82"/>
    <w:rsid w:val="0083297E"/>
    <w:rsid w:val="0083457E"/>
    <w:rsid w:val="0083522A"/>
    <w:rsid w:val="00836A63"/>
    <w:rsid w:val="00836BA7"/>
    <w:rsid w:val="00840F51"/>
    <w:rsid w:val="00840FAF"/>
    <w:rsid w:val="00841A8C"/>
    <w:rsid w:val="00841CD6"/>
    <w:rsid w:val="00842078"/>
    <w:rsid w:val="008421AE"/>
    <w:rsid w:val="0084336F"/>
    <w:rsid w:val="00843D12"/>
    <w:rsid w:val="008451E9"/>
    <w:rsid w:val="0085026E"/>
    <w:rsid w:val="008507E0"/>
    <w:rsid w:val="00851037"/>
    <w:rsid w:val="00851BB7"/>
    <w:rsid w:val="00852B37"/>
    <w:rsid w:val="0085512A"/>
    <w:rsid w:val="00856B77"/>
    <w:rsid w:val="00857538"/>
    <w:rsid w:val="00857CDA"/>
    <w:rsid w:val="00860182"/>
    <w:rsid w:val="008626EE"/>
    <w:rsid w:val="008632A7"/>
    <w:rsid w:val="00867240"/>
    <w:rsid w:val="00871CAD"/>
    <w:rsid w:val="00874C14"/>
    <w:rsid w:val="008754BD"/>
    <w:rsid w:val="008765E7"/>
    <w:rsid w:val="00876B40"/>
    <w:rsid w:val="008771FE"/>
    <w:rsid w:val="00880D72"/>
    <w:rsid w:val="00881184"/>
    <w:rsid w:val="00881F28"/>
    <w:rsid w:val="00883AF7"/>
    <w:rsid w:val="00883C28"/>
    <w:rsid w:val="00886853"/>
    <w:rsid w:val="00886B3C"/>
    <w:rsid w:val="00886BC3"/>
    <w:rsid w:val="00890274"/>
    <w:rsid w:val="008909C0"/>
    <w:rsid w:val="008916D1"/>
    <w:rsid w:val="008924D9"/>
    <w:rsid w:val="008929DD"/>
    <w:rsid w:val="0089327A"/>
    <w:rsid w:val="008937AC"/>
    <w:rsid w:val="00895CA7"/>
    <w:rsid w:val="008960A0"/>
    <w:rsid w:val="008969EB"/>
    <w:rsid w:val="008A0E62"/>
    <w:rsid w:val="008A15FE"/>
    <w:rsid w:val="008A1B04"/>
    <w:rsid w:val="008A28A8"/>
    <w:rsid w:val="008A2ECC"/>
    <w:rsid w:val="008A338E"/>
    <w:rsid w:val="008A37D2"/>
    <w:rsid w:val="008A46F1"/>
    <w:rsid w:val="008A5333"/>
    <w:rsid w:val="008A5634"/>
    <w:rsid w:val="008A5DE7"/>
    <w:rsid w:val="008A6B1E"/>
    <w:rsid w:val="008A6D1A"/>
    <w:rsid w:val="008A6D9D"/>
    <w:rsid w:val="008B14A6"/>
    <w:rsid w:val="008B3045"/>
    <w:rsid w:val="008B3B05"/>
    <w:rsid w:val="008B3E73"/>
    <w:rsid w:val="008B49BE"/>
    <w:rsid w:val="008B5F6D"/>
    <w:rsid w:val="008B62DE"/>
    <w:rsid w:val="008C03D2"/>
    <w:rsid w:val="008C0796"/>
    <w:rsid w:val="008C348C"/>
    <w:rsid w:val="008C3D59"/>
    <w:rsid w:val="008C3FA8"/>
    <w:rsid w:val="008C4050"/>
    <w:rsid w:val="008C4420"/>
    <w:rsid w:val="008C61CF"/>
    <w:rsid w:val="008C66DE"/>
    <w:rsid w:val="008C7F95"/>
    <w:rsid w:val="008D0949"/>
    <w:rsid w:val="008D2253"/>
    <w:rsid w:val="008D3148"/>
    <w:rsid w:val="008D3F7D"/>
    <w:rsid w:val="008D4A31"/>
    <w:rsid w:val="008D4EB4"/>
    <w:rsid w:val="008D79CD"/>
    <w:rsid w:val="008D7F29"/>
    <w:rsid w:val="008E2D8A"/>
    <w:rsid w:val="008E3F21"/>
    <w:rsid w:val="008E4C42"/>
    <w:rsid w:val="008E52C6"/>
    <w:rsid w:val="008E6BC5"/>
    <w:rsid w:val="008F021B"/>
    <w:rsid w:val="008F07D5"/>
    <w:rsid w:val="008F1C20"/>
    <w:rsid w:val="008F2942"/>
    <w:rsid w:val="008F417C"/>
    <w:rsid w:val="008F592F"/>
    <w:rsid w:val="008F641E"/>
    <w:rsid w:val="008F6798"/>
    <w:rsid w:val="00900D64"/>
    <w:rsid w:val="009030C3"/>
    <w:rsid w:val="0090336C"/>
    <w:rsid w:val="009035DD"/>
    <w:rsid w:val="00904988"/>
    <w:rsid w:val="00905835"/>
    <w:rsid w:val="00905912"/>
    <w:rsid w:val="00906656"/>
    <w:rsid w:val="0090676E"/>
    <w:rsid w:val="00906AE5"/>
    <w:rsid w:val="009074EC"/>
    <w:rsid w:val="00907569"/>
    <w:rsid w:val="009076D8"/>
    <w:rsid w:val="00907C1E"/>
    <w:rsid w:val="009108A7"/>
    <w:rsid w:val="009120AC"/>
    <w:rsid w:val="009129FA"/>
    <w:rsid w:val="0091382E"/>
    <w:rsid w:val="00913ABC"/>
    <w:rsid w:val="00913B01"/>
    <w:rsid w:val="00914738"/>
    <w:rsid w:val="00914C72"/>
    <w:rsid w:val="00915044"/>
    <w:rsid w:val="00916647"/>
    <w:rsid w:val="00917F37"/>
    <w:rsid w:val="0092081C"/>
    <w:rsid w:val="00920E52"/>
    <w:rsid w:val="0092353A"/>
    <w:rsid w:val="009259B2"/>
    <w:rsid w:val="00925D9C"/>
    <w:rsid w:val="00931DFF"/>
    <w:rsid w:val="009322BF"/>
    <w:rsid w:val="00932DF0"/>
    <w:rsid w:val="009333D1"/>
    <w:rsid w:val="00933D7C"/>
    <w:rsid w:val="00936C7F"/>
    <w:rsid w:val="00936EAA"/>
    <w:rsid w:val="00940AD9"/>
    <w:rsid w:val="00940B52"/>
    <w:rsid w:val="00941E5A"/>
    <w:rsid w:val="0094226A"/>
    <w:rsid w:val="00942281"/>
    <w:rsid w:val="0094242B"/>
    <w:rsid w:val="009429FA"/>
    <w:rsid w:val="00943B1E"/>
    <w:rsid w:val="00945F05"/>
    <w:rsid w:val="009470BF"/>
    <w:rsid w:val="00950D67"/>
    <w:rsid w:val="0095235D"/>
    <w:rsid w:val="00952F63"/>
    <w:rsid w:val="00956EE7"/>
    <w:rsid w:val="009570AA"/>
    <w:rsid w:val="00957153"/>
    <w:rsid w:val="00957340"/>
    <w:rsid w:val="00960545"/>
    <w:rsid w:val="00961211"/>
    <w:rsid w:val="009629B9"/>
    <w:rsid w:val="00964A92"/>
    <w:rsid w:val="00965BAE"/>
    <w:rsid w:val="009660D3"/>
    <w:rsid w:val="0096747D"/>
    <w:rsid w:val="00967B2D"/>
    <w:rsid w:val="00971837"/>
    <w:rsid w:val="00973BBC"/>
    <w:rsid w:val="00973C39"/>
    <w:rsid w:val="00973DC3"/>
    <w:rsid w:val="009764D4"/>
    <w:rsid w:val="00976616"/>
    <w:rsid w:val="009773D3"/>
    <w:rsid w:val="00977EC0"/>
    <w:rsid w:val="00977F8F"/>
    <w:rsid w:val="0098220F"/>
    <w:rsid w:val="00983424"/>
    <w:rsid w:val="00983AF6"/>
    <w:rsid w:val="00983E27"/>
    <w:rsid w:val="00985104"/>
    <w:rsid w:val="009854C2"/>
    <w:rsid w:val="00987341"/>
    <w:rsid w:val="00990276"/>
    <w:rsid w:val="00990A54"/>
    <w:rsid w:val="00990CFC"/>
    <w:rsid w:val="0099170A"/>
    <w:rsid w:val="009917B4"/>
    <w:rsid w:val="00992013"/>
    <w:rsid w:val="00993429"/>
    <w:rsid w:val="00993E64"/>
    <w:rsid w:val="009A1015"/>
    <w:rsid w:val="009A18CB"/>
    <w:rsid w:val="009A1EFA"/>
    <w:rsid w:val="009A3297"/>
    <w:rsid w:val="009A45F8"/>
    <w:rsid w:val="009A6D60"/>
    <w:rsid w:val="009B329D"/>
    <w:rsid w:val="009B3D08"/>
    <w:rsid w:val="009B4042"/>
    <w:rsid w:val="009B6D38"/>
    <w:rsid w:val="009B6F23"/>
    <w:rsid w:val="009B71E6"/>
    <w:rsid w:val="009C10B3"/>
    <w:rsid w:val="009C1212"/>
    <w:rsid w:val="009C4580"/>
    <w:rsid w:val="009C474B"/>
    <w:rsid w:val="009C4A6A"/>
    <w:rsid w:val="009C4ADA"/>
    <w:rsid w:val="009C591A"/>
    <w:rsid w:val="009C5DF7"/>
    <w:rsid w:val="009C61AA"/>
    <w:rsid w:val="009C6F42"/>
    <w:rsid w:val="009D0128"/>
    <w:rsid w:val="009D1231"/>
    <w:rsid w:val="009D239C"/>
    <w:rsid w:val="009D2807"/>
    <w:rsid w:val="009D28E3"/>
    <w:rsid w:val="009D2BA7"/>
    <w:rsid w:val="009D368B"/>
    <w:rsid w:val="009D5DCC"/>
    <w:rsid w:val="009D7E2B"/>
    <w:rsid w:val="009E1CB5"/>
    <w:rsid w:val="009E2FCC"/>
    <w:rsid w:val="009E49FD"/>
    <w:rsid w:val="009E4F12"/>
    <w:rsid w:val="009E4F98"/>
    <w:rsid w:val="009E552F"/>
    <w:rsid w:val="009E55D8"/>
    <w:rsid w:val="009E7A65"/>
    <w:rsid w:val="009F2A05"/>
    <w:rsid w:val="009F3A02"/>
    <w:rsid w:val="009F3DB6"/>
    <w:rsid w:val="009F55A7"/>
    <w:rsid w:val="009F57B8"/>
    <w:rsid w:val="009F5F11"/>
    <w:rsid w:val="009F7340"/>
    <w:rsid w:val="009F77E4"/>
    <w:rsid w:val="009F7BAD"/>
    <w:rsid w:val="00A01312"/>
    <w:rsid w:val="00A02086"/>
    <w:rsid w:val="00A02514"/>
    <w:rsid w:val="00A04CC0"/>
    <w:rsid w:val="00A063F0"/>
    <w:rsid w:val="00A06A14"/>
    <w:rsid w:val="00A11751"/>
    <w:rsid w:val="00A12019"/>
    <w:rsid w:val="00A15B61"/>
    <w:rsid w:val="00A177A8"/>
    <w:rsid w:val="00A21322"/>
    <w:rsid w:val="00A2156D"/>
    <w:rsid w:val="00A21A04"/>
    <w:rsid w:val="00A23ADB"/>
    <w:rsid w:val="00A26071"/>
    <w:rsid w:val="00A26FAF"/>
    <w:rsid w:val="00A272D4"/>
    <w:rsid w:val="00A27D38"/>
    <w:rsid w:val="00A30F59"/>
    <w:rsid w:val="00A372BA"/>
    <w:rsid w:val="00A37EB3"/>
    <w:rsid w:val="00A434B9"/>
    <w:rsid w:val="00A439AC"/>
    <w:rsid w:val="00A4415F"/>
    <w:rsid w:val="00A457B3"/>
    <w:rsid w:val="00A464AF"/>
    <w:rsid w:val="00A47BC8"/>
    <w:rsid w:val="00A50264"/>
    <w:rsid w:val="00A505C9"/>
    <w:rsid w:val="00A51032"/>
    <w:rsid w:val="00A53004"/>
    <w:rsid w:val="00A550E7"/>
    <w:rsid w:val="00A563E2"/>
    <w:rsid w:val="00A60146"/>
    <w:rsid w:val="00A603FE"/>
    <w:rsid w:val="00A61429"/>
    <w:rsid w:val="00A63AF1"/>
    <w:rsid w:val="00A67B61"/>
    <w:rsid w:val="00A67F86"/>
    <w:rsid w:val="00A712A4"/>
    <w:rsid w:val="00A73524"/>
    <w:rsid w:val="00A73B57"/>
    <w:rsid w:val="00A7418F"/>
    <w:rsid w:val="00A76667"/>
    <w:rsid w:val="00A76C1C"/>
    <w:rsid w:val="00A839D1"/>
    <w:rsid w:val="00A83D89"/>
    <w:rsid w:val="00A84BE9"/>
    <w:rsid w:val="00A84D6F"/>
    <w:rsid w:val="00A85F29"/>
    <w:rsid w:val="00A86982"/>
    <w:rsid w:val="00A86C1F"/>
    <w:rsid w:val="00A8774E"/>
    <w:rsid w:val="00A906D8"/>
    <w:rsid w:val="00A90D0F"/>
    <w:rsid w:val="00A92990"/>
    <w:rsid w:val="00A95AF0"/>
    <w:rsid w:val="00A96661"/>
    <w:rsid w:val="00A96EF7"/>
    <w:rsid w:val="00A975B6"/>
    <w:rsid w:val="00A97B07"/>
    <w:rsid w:val="00AA022D"/>
    <w:rsid w:val="00AA039A"/>
    <w:rsid w:val="00AA2294"/>
    <w:rsid w:val="00AA3B8D"/>
    <w:rsid w:val="00AA4AB2"/>
    <w:rsid w:val="00AA4BBD"/>
    <w:rsid w:val="00AA713C"/>
    <w:rsid w:val="00AB014A"/>
    <w:rsid w:val="00AB0303"/>
    <w:rsid w:val="00AB05CC"/>
    <w:rsid w:val="00AB1EC3"/>
    <w:rsid w:val="00AB5219"/>
    <w:rsid w:val="00AB5857"/>
    <w:rsid w:val="00AB7460"/>
    <w:rsid w:val="00AB7C4B"/>
    <w:rsid w:val="00AC30F0"/>
    <w:rsid w:val="00AC31D9"/>
    <w:rsid w:val="00AC3C86"/>
    <w:rsid w:val="00AC3F79"/>
    <w:rsid w:val="00AC4875"/>
    <w:rsid w:val="00AC5B95"/>
    <w:rsid w:val="00AC5F13"/>
    <w:rsid w:val="00AC6B1E"/>
    <w:rsid w:val="00AC7D01"/>
    <w:rsid w:val="00AD0703"/>
    <w:rsid w:val="00AD3833"/>
    <w:rsid w:val="00AD41D8"/>
    <w:rsid w:val="00AD6CFC"/>
    <w:rsid w:val="00AD7257"/>
    <w:rsid w:val="00AE09A3"/>
    <w:rsid w:val="00AE1E72"/>
    <w:rsid w:val="00AE2139"/>
    <w:rsid w:val="00AE3103"/>
    <w:rsid w:val="00AE3D90"/>
    <w:rsid w:val="00AE6245"/>
    <w:rsid w:val="00AE6861"/>
    <w:rsid w:val="00AE6BCE"/>
    <w:rsid w:val="00AE6E0A"/>
    <w:rsid w:val="00AE6F13"/>
    <w:rsid w:val="00AF0B68"/>
    <w:rsid w:val="00AF1E05"/>
    <w:rsid w:val="00AF2F52"/>
    <w:rsid w:val="00AF6E8C"/>
    <w:rsid w:val="00AF7A30"/>
    <w:rsid w:val="00AF7C4F"/>
    <w:rsid w:val="00B005E2"/>
    <w:rsid w:val="00B00A95"/>
    <w:rsid w:val="00B028C5"/>
    <w:rsid w:val="00B0472B"/>
    <w:rsid w:val="00B04C66"/>
    <w:rsid w:val="00B10249"/>
    <w:rsid w:val="00B107B7"/>
    <w:rsid w:val="00B11AB4"/>
    <w:rsid w:val="00B14EDE"/>
    <w:rsid w:val="00B15F00"/>
    <w:rsid w:val="00B17964"/>
    <w:rsid w:val="00B17DC9"/>
    <w:rsid w:val="00B215AC"/>
    <w:rsid w:val="00B217B3"/>
    <w:rsid w:val="00B2525A"/>
    <w:rsid w:val="00B2589D"/>
    <w:rsid w:val="00B25BDE"/>
    <w:rsid w:val="00B26157"/>
    <w:rsid w:val="00B27817"/>
    <w:rsid w:val="00B278E9"/>
    <w:rsid w:val="00B30317"/>
    <w:rsid w:val="00B304DA"/>
    <w:rsid w:val="00B30C90"/>
    <w:rsid w:val="00B3292B"/>
    <w:rsid w:val="00B32C4F"/>
    <w:rsid w:val="00B3389C"/>
    <w:rsid w:val="00B33B94"/>
    <w:rsid w:val="00B370CB"/>
    <w:rsid w:val="00B41E8A"/>
    <w:rsid w:val="00B43D60"/>
    <w:rsid w:val="00B443FD"/>
    <w:rsid w:val="00B44B25"/>
    <w:rsid w:val="00B50101"/>
    <w:rsid w:val="00B5363F"/>
    <w:rsid w:val="00B54411"/>
    <w:rsid w:val="00B554C7"/>
    <w:rsid w:val="00B612D2"/>
    <w:rsid w:val="00B63678"/>
    <w:rsid w:val="00B63B3D"/>
    <w:rsid w:val="00B65022"/>
    <w:rsid w:val="00B66A5B"/>
    <w:rsid w:val="00B6792D"/>
    <w:rsid w:val="00B67E00"/>
    <w:rsid w:val="00B71236"/>
    <w:rsid w:val="00B71A49"/>
    <w:rsid w:val="00B726E9"/>
    <w:rsid w:val="00B72C75"/>
    <w:rsid w:val="00B75666"/>
    <w:rsid w:val="00B7733B"/>
    <w:rsid w:val="00B80CB0"/>
    <w:rsid w:val="00B81926"/>
    <w:rsid w:val="00B844F1"/>
    <w:rsid w:val="00B86541"/>
    <w:rsid w:val="00B911CF"/>
    <w:rsid w:val="00B93683"/>
    <w:rsid w:val="00B93828"/>
    <w:rsid w:val="00B93B96"/>
    <w:rsid w:val="00B93D98"/>
    <w:rsid w:val="00B94908"/>
    <w:rsid w:val="00B94F01"/>
    <w:rsid w:val="00B9508E"/>
    <w:rsid w:val="00B95C9F"/>
    <w:rsid w:val="00BA083C"/>
    <w:rsid w:val="00BA0CC4"/>
    <w:rsid w:val="00BA18D3"/>
    <w:rsid w:val="00BA286F"/>
    <w:rsid w:val="00BA2C36"/>
    <w:rsid w:val="00BA50A8"/>
    <w:rsid w:val="00BA7FE0"/>
    <w:rsid w:val="00BB0060"/>
    <w:rsid w:val="00BB0927"/>
    <w:rsid w:val="00BB1C04"/>
    <w:rsid w:val="00BB1FC6"/>
    <w:rsid w:val="00BB27F9"/>
    <w:rsid w:val="00BB2ED5"/>
    <w:rsid w:val="00BB6C99"/>
    <w:rsid w:val="00BB79AA"/>
    <w:rsid w:val="00BB7E47"/>
    <w:rsid w:val="00BC0316"/>
    <w:rsid w:val="00BC06F1"/>
    <w:rsid w:val="00BC1582"/>
    <w:rsid w:val="00BC2F4E"/>
    <w:rsid w:val="00BC47D6"/>
    <w:rsid w:val="00BC7EEF"/>
    <w:rsid w:val="00BD0F25"/>
    <w:rsid w:val="00BD304C"/>
    <w:rsid w:val="00BD425C"/>
    <w:rsid w:val="00BD7C8A"/>
    <w:rsid w:val="00BE0466"/>
    <w:rsid w:val="00BE04EE"/>
    <w:rsid w:val="00BE0B98"/>
    <w:rsid w:val="00BE0F41"/>
    <w:rsid w:val="00BE168D"/>
    <w:rsid w:val="00BE3F18"/>
    <w:rsid w:val="00BE45EA"/>
    <w:rsid w:val="00BE4B5D"/>
    <w:rsid w:val="00BE4EB2"/>
    <w:rsid w:val="00BE5041"/>
    <w:rsid w:val="00BE6CF6"/>
    <w:rsid w:val="00BE7031"/>
    <w:rsid w:val="00BE7035"/>
    <w:rsid w:val="00BE7E94"/>
    <w:rsid w:val="00BF0197"/>
    <w:rsid w:val="00BF02C4"/>
    <w:rsid w:val="00BF13FB"/>
    <w:rsid w:val="00BF15B8"/>
    <w:rsid w:val="00BF1CA5"/>
    <w:rsid w:val="00BF25B9"/>
    <w:rsid w:val="00BF2F05"/>
    <w:rsid w:val="00C0099B"/>
    <w:rsid w:val="00C02CD0"/>
    <w:rsid w:val="00C03505"/>
    <w:rsid w:val="00C036A2"/>
    <w:rsid w:val="00C042C2"/>
    <w:rsid w:val="00C05036"/>
    <w:rsid w:val="00C06162"/>
    <w:rsid w:val="00C06DDD"/>
    <w:rsid w:val="00C07499"/>
    <w:rsid w:val="00C1266B"/>
    <w:rsid w:val="00C1323D"/>
    <w:rsid w:val="00C13891"/>
    <w:rsid w:val="00C13EE0"/>
    <w:rsid w:val="00C1455A"/>
    <w:rsid w:val="00C1530E"/>
    <w:rsid w:val="00C166B7"/>
    <w:rsid w:val="00C171F2"/>
    <w:rsid w:val="00C17522"/>
    <w:rsid w:val="00C176BE"/>
    <w:rsid w:val="00C177D8"/>
    <w:rsid w:val="00C20E3B"/>
    <w:rsid w:val="00C210FB"/>
    <w:rsid w:val="00C248C4"/>
    <w:rsid w:val="00C2530A"/>
    <w:rsid w:val="00C2554B"/>
    <w:rsid w:val="00C26521"/>
    <w:rsid w:val="00C26B28"/>
    <w:rsid w:val="00C31F2E"/>
    <w:rsid w:val="00C356CF"/>
    <w:rsid w:val="00C37300"/>
    <w:rsid w:val="00C4224E"/>
    <w:rsid w:val="00C42E7F"/>
    <w:rsid w:val="00C43B5B"/>
    <w:rsid w:val="00C45E81"/>
    <w:rsid w:val="00C466EB"/>
    <w:rsid w:val="00C47034"/>
    <w:rsid w:val="00C47BDD"/>
    <w:rsid w:val="00C508C1"/>
    <w:rsid w:val="00C50D4F"/>
    <w:rsid w:val="00C5101F"/>
    <w:rsid w:val="00C51EB3"/>
    <w:rsid w:val="00C52F96"/>
    <w:rsid w:val="00C544EF"/>
    <w:rsid w:val="00C54FEF"/>
    <w:rsid w:val="00C55D1B"/>
    <w:rsid w:val="00C57E7A"/>
    <w:rsid w:val="00C61943"/>
    <w:rsid w:val="00C623B7"/>
    <w:rsid w:val="00C62B3D"/>
    <w:rsid w:val="00C64014"/>
    <w:rsid w:val="00C65164"/>
    <w:rsid w:val="00C6529B"/>
    <w:rsid w:val="00C652C9"/>
    <w:rsid w:val="00C674A6"/>
    <w:rsid w:val="00C701B9"/>
    <w:rsid w:val="00C71735"/>
    <w:rsid w:val="00C71963"/>
    <w:rsid w:val="00C71D4C"/>
    <w:rsid w:val="00C72486"/>
    <w:rsid w:val="00C72EA7"/>
    <w:rsid w:val="00C7375B"/>
    <w:rsid w:val="00C7379E"/>
    <w:rsid w:val="00C73D27"/>
    <w:rsid w:val="00C753A6"/>
    <w:rsid w:val="00C77144"/>
    <w:rsid w:val="00C77593"/>
    <w:rsid w:val="00C77F09"/>
    <w:rsid w:val="00C80D3E"/>
    <w:rsid w:val="00C83202"/>
    <w:rsid w:val="00C84067"/>
    <w:rsid w:val="00C84541"/>
    <w:rsid w:val="00C84DAE"/>
    <w:rsid w:val="00C85EAE"/>
    <w:rsid w:val="00C91452"/>
    <w:rsid w:val="00C917AA"/>
    <w:rsid w:val="00C94C67"/>
    <w:rsid w:val="00C95917"/>
    <w:rsid w:val="00C966CD"/>
    <w:rsid w:val="00C969DC"/>
    <w:rsid w:val="00C96AFF"/>
    <w:rsid w:val="00C97568"/>
    <w:rsid w:val="00C97F88"/>
    <w:rsid w:val="00CA48F1"/>
    <w:rsid w:val="00CA5071"/>
    <w:rsid w:val="00CA6656"/>
    <w:rsid w:val="00CA741F"/>
    <w:rsid w:val="00CB4FB0"/>
    <w:rsid w:val="00CB6116"/>
    <w:rsid w:val="00CB632A"/>
    <w:rsid w:val="00CC0C86"/>
    <w:rsid w:val="00CC1340"/>
    <w:rsid w:val="00CC49B7"/>
    <w:rsid w:val="00CC4E55"/>
    <w:rsid w:val="00CC60B6"/>
    <w:rsid w:val="00CC6EA0"/>
    <w:rsid w:val="00CD2146"/>
    <w:rsid w:val="00CD22C6"/>
    <w:rsid w:val="00CD25EE"/>
    <w:rsid w:val="00CD3590"/>
    <w:rsid w:val="00CD3B83"/>
    <w:rsid w:val="00CD4315"/>
    <w:rsid w:val="00CD44A2"/>
    <w:rsid w:val="00CD5D7D"/>
    <w:rsid w:val="00CD65DD"/>
    <w:rsid w:val="00CD723D"/>
    <w:rsid w:val="00CE0BE2"/>
    <w:rsid w:val="00CE2ABB"/>
    <w:rsid w:val="00CE4090"/>
    <w:rsid w:val="00CE4CCC"/>
    <w:rsid w:val="00CE5E33"/>
    <w:rsid w:val="00CE61B6"/>
    <w:rsid w:val="00CE6A5C"/>
    <w:rsid w:val="00CF02A8"/>
    <w:rsid w:val="00CF33E3"/>
    <w:rsid w:val="00CF573C"/>
    <w:rsid w:val="00CF5F2B"/>
    <w:rsid w:val="00CF64B0"/>
    <w:rsid w:val="00CF74F8"/>
    <w:rsid w:val="00CF7E87"/>
    <w:rsid w:val="00D01264"/>
    <w:rsid w:val="00D01614"/>
    <w:rsid w:val="00D03981"/>
    <w:rsid w:val="00D04833"/>
    <w:rsid w:val="00D0629B"/>
    <w:rsid w:val="00D06420"/>
    <w:rsid w:val="00D066CF"/>
    <w:rsid w:val="00D074B1"/>
    <w:rsid w:val="00D13613"/>
    <w:rsid w:val="00D13E5B"/>
    <w:rsid w:val="00D13EF1"/>
    <w:rsid w:val="00D14549"/>
    <w:rsid w:val="00D16BEB"/>
    <w:rsid w:val="00D17D6F"/>
    <w:rsid w:val="00D223FF"/>
    <w:rsid w:val="00D23606"/>
    <w:rsid w:val="00D248D7"/>
    <w:rsid w:val="00D27F5C"/>
    <w:rsid w:val="00D31A08"/>
    <w:rsid w:val="00D32207"/>
    <w:rsid w:val="00D32E2B"/>
    <w:rsid w:val="00D36BB3"/>
    <w:rsid w:val="00D37C76"/>
    <w:rsid w:val="00D37D12"/>
    <w:rsid w:val="00D40B62"/>
    <w:rsid w:val="00D40F1F"/>
    <w:rsid w:val="00D40FEA"/>
    <w:rsid w:val="00D42673"/>
    <w:rsid w:val="00D42C4E"/>
    <w:rsid w:val="00D44EFA"/>
    <w:rsid w:val="00D4563E"/>
    <w:rsid w:val="00D45E7B"/>
    <w:rsid w:val="00D4631E"/>
    <w:rsid w:val="00D46C7C"/>
    <w:rsid w:val="00D52DEC"/>
    <w:rsid w:val="00D5441A"/>
    <w:rsid w:val="00D553BA"/>
    <w:rsid w:val="00D5580F"/>
    <w:rsid w:val="00D565CD"/>
    <w:rsid w:val="00D56F74"/>
    <w:rsid w:val="00D576EA"/>
    <w:rsid w:val="00D57DF7"/>
    <w:rsid w:val="00D57F95"/>
    <w:rsid w:val="00D604C8"/>
    <w:rsid w:val="00D6095A"/>
    <w:rsid w:val="00D60CBF"/>
    <w:rsid w:val="00D61D73"/>
    <w:rsid w:val="00D61DF3"/>
    <w:rsid w:val="00D632A2"/>
    <w:rsid w:val="00D63A94"/>
    <w:rsid w:val="00D64715"/>
    <w:rsid w:val="00D648A0"/>
    <w:rsid w:val="00D67D57"/>
    <w:rsid w:val="00D717B8"/>
    <w:rsid w:val="00D723A9"/>
    <w:rsid w:val="00D73822"/>
    <w:rsid w:val="00D75B8D"/>
    <w:rsid w:val="00D76B27"/>
    <w:rsid w:val="00D8039B"/>
    <w:rsid w:val="00D81AF3"/>
    <w:rsid w:val="00D81E9F"/>
    <w:rsid w:val="00D822A0"/>
    <w:rsid w:val="00D830D0"/>
    <w:rsid w:val="00D844BC"/>
    <w:rsid w:val="00D852A1"/>
    <w:rsid w:val="00D86D90"/>
    <w:rsid w:val="00D87463"/>
    <w:rsid w:val="00D87DB4"/>
    <w:rsid w:val="00D90670"/>
    <w:rsid w:val="00D90917"/>
    <w:rsid w:val="00D9155F"/>
    <w:rsid w:val="00D92C2A"/>
    <w:rsid w:val="00D93D14"/>
    <w:rsid w:val="00D941AF"/>
    <w:rsid w:val="00D96457"/>
    <w:rsid w:val="00DA1A22"/>
    <w:rsid w:val="00DA26D9"/>
    <w:rsid w:val="00DA2E02"/>
    <w:rsid w:val="00DA374F"/>
    <w:rsid w:val="00DA3EFA"/>
    <w:rsid w:val="00DA5181"/>
    <w:rsid w:val="00DA6B34"/>
    <w:rsid w:val="00DB03BE"/>
    <w:rsid w:val="00DB0B6F"/>
    <w:rsid w:val="00DB1723"/>
    <w:rsid w:val="00DB18D8"/>
    <w:rsid w:val="00DB264D"/>
    <w:rsid w:val="00DB4717"/>
    <w:rsid w:val="00DB4B35"/>
    <w:rsid w:val="00DB61AA"/>
    <w:rsid w:val="00DB662C"/>
    <w:rsid w:val="00DC0DF4"/>
    <w:rsid w:val="00DC0DF6"/>
    <w:rsid w:val="00DC36BF"/>
    <w:rsid w:val="00DC6177"/>
    <w:rsid w:val="00DC61E4"/>
    <w:rsid w:val="00DC63B1"/>
    <w:rsid w:val="00DC7878"/>
    <w:rsid w:val="00DC7B3F"/>
    <w:rsid w:val="00DD2701"/>
    <w:rsid w:val="00DD2760"/>
    <w:rsid w:val="00DD56E2"/>
    <w:rsid w:val="00DD5D06"/>
    <w:rsid w:val="00DD67B7"/>
    <w:rsid w:val="00DD6C3F"/>
    <w:rsid w:val="00DE0A52"/>
    <w:rsid w:val="00DE0F7E"/>
    <w:rsid w:val="00DE13A0"/>
    <w:rsid w:val="00DE15EA"/>
    <w:rsid w:val="00DE2DC6"/>
    <w:rsid w:val="00DE4701"/>
    <w:rsid w:val="00DE501E"/>
    <w:rsid w:val="00DE50EF"/>
    <w:rsid w:val="00DE5FBD"/>
    <w:rsid w:val="00DE61A5"/>
    <w:rsid w:val="00DE6219"/>
    <w:rsid w:val="00DE7905"/>
    <w:rsid w:val="00DF0DCF"/>
    <w:rsid w:val="00DF1950"/>
    <w:rsid w:val="00DF44FA"/>
    <w:rsid w:val="00DF4D0C"/>
    <w:rsid w:val="00DF5240"/>
    <w:rsid w:val="00DF6640"/>
    <w:rsid w:val="00DF7688"/>
    <w:rsid w:val="00E00015"/>
    <w:rsid w:val="00E03780"/>
    <w:rsid w:val="00E06B2D"/>
    <w:rsid w:val="00E0779F"/>
    <w:rsid w:val="00E12727"/>
    <w:rsid w:val="00E1446E"/>
    <w:rsid w:val="00E15DBB"/>
    <w:rsid w:val="00E17FF5"/>
    <w:rsid w:val="00E204DB"/>
    <w:rsid w:val="00E21FC5"/>
    <w:rsid w:val="00E226A1"/>
    <w:rsid w:val="00E22CE7"/>
    <w:rsid w:val="00E22E69"/>
    <w:rsid w:val="00E2349D"/>
    <w:rsid w:val="00E247A5"/>
    <w:rsid w:val="00E2628A"/>
    <w:rsid w:val="00E30BB1"/>
    <w:rsid w:val="00E312B8"/>
    <w:rsid w:val="00E317CA"/>
    <w:rsid w:val="00E31921"/>
    <w:rsid w:val="00E340B6"/>
    <w:rsid w:val="00E34C70"/>
    <w:rsid w:val="00E34DE8"/>
    <w:rsid w:val="00E352D6"/>
    <w:rsid w:val="00E35527"/>
    <w:rsid w:val="00E36D1A"/>
    <w:rsid w:val="00E37C60"/>
    <w:rsid w:val="00E416E9"/>
    <w:rsid w:val="00E42E4F"/>
    <w:rsid w:val="00E4485F"/>
    <w:rsid w:val="00E44B85"/>
    <w:rsid w:val="00E458BD"/>
    <w:rsid w:val="00E46123"/>
    <w:rsid w:val="00E5033E"/>
    <w:rsid w:val="00E51A5F"/>
    <w:rsid w:val="00E52C1C"/>
    <w:rsid w:val="00E535EF"/>
    <w:rsid w:val="00E53A3B"/>
    <w:rsid w:val="00E5404E"/>
    <w:rsid w:val="00E542FE"/>
    <w:rsid w:val="00E547E5"/>
    <w:rsid w:val="00E54B4A"/>
    <w:rsid w:val="00E55551"/>
    <w:rsid w:val="00E555C7"/>
    <w:rsid w:val="00E55E6D"/>
    <w:rsid w:val="00E568FB"/>
    <w:rsid w:val="00E57DEC"/>
    <w:rsid w:val="00E57E80"/>
    <w:rsid w:val="00E60286"/>
    <w:rsid w:val="00E61E87"/>
    <w:rsid w:val="00E6248D"/>
    <w:rsid w:val="00E70A73"/>
    <w:rsid w:val="00E72395"/>
    <w:rsid w:val="00E731C8"/>
    <w:rsid w:val="00E73870"/>
    <w:rsid w:val="00E74536"/>
    <w:rsid w:val="00E746B4"/>
    <w:rsid w:val="00E778C9"/>
    <w:rsid w:val="00E77CCF"/>
    <w:rsid w:val="00E84200"/>
    <w:rsid w:val="00E854CC"/>
    <w:rsid w:val="00E860EB"/>
    <w:rsid w:val="00E86229"/>
    <w:rsid w:val="00E86F75"/>
    <w:rsid w:val="00E8780C"/>
    <w:rsid w:val="00E913A6"/>
    <w:rsid w:val="00E9158B"/>
    <w:rsid w:val="00E91F4C"/>
    <w:rsid w:val="00E92426"/>
    <w:rsid w:val="00E946E3"/>
    <w:rsid w:val="00E95128"/>
    <w:rsid w:val="00E96F05"/>
    <w:rsid w:val="00EA1AF0"/>
    <w:rsid w:val="00EA391E"/>
    <w:rsid w:val="00EA4183"/>
    <w:rsid w:val="00EA477E"/>
    <w:rsid w:val="00EA5BA2"/>
    <w:rsid w:val="00EA66AC"/>
    <w:rsid w:val="00EA7440"/>
    <w:rsid w:val="00EB35D1"/>
    <w:rsid w:val="00EB37FD"/>
    <w:rsid w:val="00EB3C70"/>
    <w:rsid w:val="00EB3D9E"/>
    <w:rsid w:val="00EB4072"/>
    <w:rsid w:val="00EB623C"/>
    <w:rsid w:val="00EB6368"/>
    <w:rsid w:val="00EB7A20"/>
    <w:rsid w:val="00EC2CBA"/>
    <w:rsid w:val="00EC2DF8"/>
    <w:rsid w:val="00EC3732"/>
    <w:rsid w:val="00EC4967"/>
    <w:rsid w:val="00EC5760"/>
    <w:rsid w:val="00EC59EC"/>
    <w:rsid w:val="00EC637D"/>
    <w:rsid w:val="00EC6A67"/>
    <w:rsid w:val="00ED0EC5"/>
    <w:rsid w:val="00ED245A"/>
    <w:rsid w:val="00ED2564"/>
    <w:rsid w:val="00ED2966"/>
    <w:rsid w:val="00ED2F42"/>
    <w:rsid w:val="00ED3856"/>
    <w:rsid w:val="00ED4843"/>
    <w:rsid w:val="00ED5AB9"/>
    <w:rsid w:val="00ED5E73"/>
    <w:rsid w:val="00EE0715"/>
    <w:rsid w:val="00EE2249"/>
    <w:rsid w:val="00EE54CB"/>
    <w:rsid w:val="00EE6AF7"/>
    <w:rsid w:val="00EE7055"/>
    <w:rsid w:val="00EF12D9"/>
    <w:rsid w:val="00EF1970"/>
    <w:rsid w:val="00EF2BA1"/>
    <w:rsid w:val="00EF32D4"/>
    <w:rsid w:val="00EF3426"/>
    <w:rsid w:val="00EF4901"/>
    <w:rsid w:val="00EF627F"/>
    <w:rsid w:val="00EF74D2"/>
    <w:rsid w:val="00F004C9"/>
    <w:rsid w:val="00F01057"/>
    <w:rsid w:val="00F010FD"/>
    <w:rsid w:val="00F0187F"/>
    <w:rsid w:val="00F021CB"/>
    <w:rsid w:val="00F02C0B"/>
    <w:rsid w:val="00F03388"/>
    <w:rsid w:val="00F03459"/>
    <w:rsid w:val="00F052C2"/>
    <w:rsid w:val="00F05721"/>
    <w:rsid w:val="00F06FCE"/>
    <w:rsid w:val="00F15528"/>
    <w:rsid w:val="00F1729C"/>
    <w:rsid w:val="00F174A0"/>
    <w:rsid w:val="00F17594"/>
    <w:rsid w:val="00F177C8"/>
    <w:rsid w:val="00F20528"/>
    <w:rsid w:val="00F20FED"/>
    <w:rsid w:val="00F222B7"/>
    <w:rsid w:val="00F23653"/>
    <w:rsid w:val="00F24C45"/>
    <w:rsid w:val="00F254E9"/>
    <w:rsid w:val="00F25F0B"/>
    <w:rsid w:val="00F27F9C"/>
    <w:rsid w:val="00F309D9"/>
    <w:rsid w:val="00F336AE"/>
    <w:rsid w:val="00F3532E"/>
    <w:rsid w:val="00F35A75"/>
    <w:rsid w:val="00F4010D"/>
    <w:rsid w:val="00F42DEF"/>
    <w:rsid w:val="00F46017"/>
    <w:rsid w:val="00F47B54"/>
    <w:rsid w:val="00F50099"/>
    <w:rsid w:val="00F52DF3"/>
    <w:rsid w:val="00F53842"/>
    <w:rsid w:val="00F54189"/>
    <w:rsid w:val="00F563F5"/>
    <w:rsid w:val="00F5659F"/>
    <w:rsid w:val="00F57282"/>
    <w:rsid w:val="00F57B96"/>
    <w:rsid w:val="00F607D8"/>
    <w:rsid w:val="00F635A6"/>
    <w:rsid w:val="00F65736"/>
    <w:rsid w:val="00F65A21"/>
    <w:rsid w:val="00F66661"/>
    <w:rsid w:val="00F67C4E"/>
    <w:rsid w:val="00F70C90"/>
    <w:rsid w:val="00F70DAB"/>
    <w:rsid w:val="00F73D88"/>
    <w:rsid w:val="00F7787A"/>
    <w:rsid w:val="00F8172F"/>
    <w:rsid w:val="00F825B5"/>
    <w:rsid w:val="00F83201"/>
    <w:rsid w:val="00F8437D"/>
    <w:rsid w:val="00F87D7F"/>
    <w:rsid w:val="00F91314"/>
    <w:rsid w:val="00F924D7"/>
    <w:rsid w:val="00F92D70"/>
    <w:rsid w:val="00F946C3"/>
    <w:rsid w:val="00F96BC3"/>
    <w:rsid w:val="00F97C3A"/>
    <w:rsid w:val="00FA0B04"/>
    <w:rsid w:val="00FA164E"/>
    <w:rsid w:val="00FA228B"/>
    <w:rsid w:val="00FA498D"/>
    <w:rsid w:val="00FA6785"/>
    <w:rsid w:val="00FB01E5"/>
    <w:rsid w:val="00FB20CC"/>
    <w:rsid w:val="00FB2599"/>
    <w:rsid w:val="00FB313A"/>
    <w:rsid w:val="00FB452A"/>
    <w:rsid w:val="00FC0B5C"/>
    <w:rsid w:val="00FC126D"/>
    <w:rsid w:val="00FC2598"/>
    <w:rsid w:val="00FC2BEC"/>
    <w:rsid w:val="00FC322A"/>
    <w:rsid w:val="00FC3307"/>
    <w:rsid w:val="00FC4CCF"/>
    <w:rsid w:val="00FC58B7"/>
    <w:rsid w:val="00FC5BE7"/>
    <w:rsid w:val="00FC5F0C"/>
    <w:rsid w:val="00FC6A79"/>
    <w:rsid w:val="00FC6BDE"/>
    <w:rsid w:val="00FC6D8A"/>
    <w:rsid w:val="00FD24D4"/>
    <w:rsid w:val="00FD4221"/>
    <w:rsid w:val="00FD494B"/>
    <w:rsid w:val="00FD49C5"/>
    <w:rsid w:val="00FD5A3E"/>
    <w:rsid w:val="00FE0587"/>
    <w:rsid w:val="00FE1052"/>
    <w:rsid w:val="00FE24A4"/>
    <w:rsid w:val="00FE37C0"/>
    <w:rsid w:val="00FE4640"/>
    <w:rsid w:val="00FE4E8A"/>
    <w:rsid w:val="00FE4F90"/>
    <w:rsid w:val="00FE59EF"/>
    <w:rsid w:val="00FE6116"/>
    <w:rsid w:val="00FE61EB"/>
    <w:rsid w:val="00FF11DB"/>
    <w:rsid w:val="00FF1252"/>
    <w:rsid w:val="00FF176F"/>
    <w:rsid w:val="00FF1B4B"/>
    <w:rsid w:val="00FF2807"/>
    <w:rsid w:val="00FF443E"/>
    <w:rsid w:val="00FF4931"/>
    <w:rsid w:val="00FF5606"/>
    <w:rsid w:val="00FF5640"/>
    <w:rsid w:val="00FF56C0"/>
    <w:rsid w:val="00FF6B8B"/>
    <w:rsid w:val="00FF6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60BCF"/>
  <w15:docId w15:val="{4FABBA46-CB21-4D17-8B43-9B70DC7E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B18D8"/>
    <w:pPr>
      <w:widowControl w:val="0"/>
      <w:spacing w:line="480" w:lineRule="exact"/>
    </w:pPr>
    <w:rPr>
      <w:rFonts w:ascii="Times New Roman" w:eastAsia="標楷體" w:hAnsi="Times New Roman" w:cs="Times New Roman"/>
      <w:sz w:val="3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凸排3 字元"/>
    <w:link w:val="30"/>
    <w:rsid w:val="00DB18D8"/>
    <w:rPr>
      <w:rFonts w:eastAsia="標楷體"/>
      <w:sz w:val="32"/>
      <w:szCs w:val="32"/>
    </w:rPr>
  </w:style>
  <w:style w:type="character" w:customStyle="1" w:styleId="a4">
    <w:name w:val="本文 字元"/>
    <w:aliases w:val="本文 字元 字元 字元,本文 字元2 字元"/>
    <w:link w:val="a5"/>
    <w:rsid w:val="00DB18D8"/>
    <w:rPr>
      <w:rFonts w:eastAsia="標楷體"/>
      <w:sz w:val="32"/>
    </w:rPr>
  </w:style>
  <w:style w:type="paragraph" w:styleId="a5">
    <w:name w:val="Body Text"/>
    <w:aliases w:val="本文 字元 字元,本文 字元2"/>
    <w:basedOn w:val="a0"/>
    <w:link w:val="a4"/>
    <w:rsid w:val="00DB18D8"/>
    <w:pPr>
      <w:kinsoku w:val="0"/>
      <w:jc w:val="both"/>
      <w:textAlignment w:val="baseline"/>
    </w:pPr>
    <w:rPr>
      <w:rFonts w:asciiTheme="minorHAnsi" w:hAnsiTheme="minorHAnsi" w:cstheme="minorBidi"/>
      <w:sz w:val="32"/>
      <w:szCs w:val="22"/>
    </w:rPr>
  </w:style>
  <w:style w:type="character" w:customStyle="1" w:styleId="1">
    <w:name w:val="本文 字元1"/>
    <w:basedOn w:val="a1"/>
    <w:uiPriority w:val="99"/>
    <w:semiHidden/>
    <w:rsid w:val="00DB18D8"/>
    <w:rPr>
      <w:rFonts w:ascii="Times New Roman" w:eastAsia="標楷體" w:hAnsi="Times New Roman" w:cs="Times New Roman"/>
      <w:sz w:val="34"/>
      <w:szCs w:val="20"/>
    </w:rPr>
  </w:style>
  <w:style w:type="paragraph" w:styleId="a6">
    <w:name w:val="Title"/>
    <w:basedOn w:val="a0"/>
    <w:link w:val="a7"/>
    <w:qFormat/>
    <w:rsid w:val="00DB18D8"/>
    <w:pPr>
      <w:spacing w:before="240" w:after="60"/>
      <w:jc w:val="center"/>
      <w:outlineLvl w:val="0"/>
    </w:pPr>
    <w:rPr>
      <w:rFonts w:ascii="Arial" w:eastAsia="新細明體" w:hAnsi="Arial" w:cs="Arial"/>
      <w:b/>
      <w:bCs/>
      <w:sz w:val="32"/>
      <w:szCs w:val="32"/>
    </w:rPr>
  </w:style>
  <w:style w:type="character" w:customStyle="1" w:styleId="a7">
    <w:name w:val="標題 字元"/>
    <w:basedOn w:val="a1"/>
    <w:link w:val="a6"/>
    <w:rsid w:val="00DB18D8"/>
    <w:rPr>
      <w:rFonts w:ascii="Arial" w:eastAsia="新細明體" w:hAnsi="Arial" w:cs="Arial"/>
      <w:b/>
      <w:bCs/>
      <w:sz w:val="32"/>
      <w:szCs w:val="32"/>
    </w:rPr>
  </w:style>
  <w:style w:type="paragraph" w:customStyle="1" w:styleId="2">
    <w:name w:val="凸排2"/>
    <w:basedOn w:val="a0"/>
    <w:rsid w:val="00DB18D8"/>
    <w:pPr>
      <w:kinsoku w:val="0"/>
      <w:adjustRightInd w:val="0"/>
      <w:ind w:left="200" w:hangingChars="200" w:hanging="200"/>
      <w:jc w:val="both"/>
      <w:textAlignment w:val="baseline"/>
    </w:pPr>
    <w:rPr>
      <w:sz w:val="32"/>
      <w:szCs w:val="32"/>
    </w:rPr>
  </w:style>
  <w:style w:type="paragraph" w:customStyle="1" w:styleId="30">
    <w:name w:val="凸排3"/>
    <w:basedOn w:val="a0"/>
    <w:link w:val="3"/>
    <w:rsid w:val="00DB18D8"/>
    <w:pPr>
      <w:kinsoku w:val="0"/>
      <w:adjustRightInd w:val="0"/>
      <w:ind w:left="300" w:hangingChars="300" w:hanging="300"/>
      <w:jc w:val="both"/>
      <w:textAlignment w:val="baseline"/>
    </w:pPr>
    <w:rPr>
      <w:rFonts w:asciiTheme="minorHAnsi" w:hAnsiTheme="minorHAnsi" w:cstheme="minorBidi"/>
      <w:sz w:val="32"/>
      <w:szCs w:val="32"/>
    </w:rPr>
  </w:style>
  <w:style w:type="paragraph" w:styleId="a8">
    <w:name w:val="footer"/>
    <w:basedOn w:val="a0"/>
    <w:link w:val="a9"/>
    <w:uiPriority w:val="99"/>
    <w:rsid w:val="00DB18D8"/>
    <w:pPr>
      <w:tabs>
        <w:tab w:val="center" w:pos="4153"/>
        <w:tab w:val="right" w:pos="8306"/>
      </w:tabs>
      <w:snapToGrid w:val="0"/>
    </w:pPr>
    <w:rPr>
      <w:sz w:val="20"/>
    </w:rPr>
  </w:style>
  <w:style w:type="character" w:customStyle="1" w:styleId="a9">
    <w:name w:val="頁尾 字元"/>
    <w:basedOn w:val="a1"/>
    <w:link w:val="a8"/>
    <w:uiPriority w:val="99"/>
    <w:rsid w:val="00DB18D8"/>
    <w:rPr>
      <w:rFonts w:ascii="Times New Roman" w:eastAsia="標楷體" w:hAnsi="Times New Roman" w:cs="Times New Roman"/>
      <w:sz w:val="20"/>
      <w:szCs w:val="20"/>
    </w:rPr>
  </w:style>
  <w:style w:type="character" w:styleId="aa">
    <w:name w:val="page number"/>
    <w:basedOn w:val="a1"/>
    <w:semiHidden/>
    <w:rsid w:val="00DB18D8"/>
  </w:style>
  <w:style w:type="paragraph" w:styleId="ab">
    <w:name w:val="header"/>
    <w:basedOn w:val="a0"/>
    <w:link w:val="ac"/>
    <w:uiPriority w:val="99"/>
    <w:unhideWhenUsed/>
    <w:rsid w:val="00EE6AF7"/>
    <w:pPr>
      <w:tabs>
        <w:tab w:val="center" w:pos="4153"/>
        <w:tab w:val="right" w:pos="8306"/>
      </w:tabs>
      <w:snapToGrid w:val="0"/>
    </w:pPr>
    <w:rPr>
      <w:sz w:val="20"/>
    </w:rPr>
  </w:style>
  <w:style w:type="character" w:customStyle="1" w:styleId="ac">
    <w:name w:val="頁首 字元"/>
    <w:basedOn w:val="a1"/>
    <w:link w:val="ab"/>
    <w:uiPriority w:val="99"/>
    <w:rsid w:val="00EE6AF7"/>
    <w:rPr>
      <w:rFonts w:ascii="Times New Roman" w:eastAsia="標楷體" w:hAnsi="Times New Roman" w:cs="Times New Roman"/>
      <w:sz w:val="20"/>
      <w:szCs w:val="20"/>
    </w:rPr>
  </w:style>
  <w:style w:type="character" w:styleId="ad">
    <w:name w:val="Strong"/>
    <w:basedOn w:val="a1"/>
    <w:uiPriority w:val="22"/>
    <w:qFormat/>
    <w:rsid w:val="00D60CBF"/>
    <w:rPr>
      <w:b/>
      <w:bCs/>
    </w:rPr>
  </w:style>
  <w:style w:type="paragraph" w:styleId="ae">
    <w:name w:val="Document Map"/>
    <w:basedOn w:val="a0"/>
    <w:link w:val="af"/>
    <w:semiHidden/>
    <w:rsid w:val="00364770"/>
    <w:pPr>
      <w:shd w:val="clear" w:color="auto" w:fill="000080"/>
    </w:pPr>
    <w:rPr>
      <w:rFonts w:ascii="Arial" w:eastAsia="新細明體" w:hAnsi="Arial"/>
    </w:rPr>
  </w:style>
  <w:style w:type="character" w:customStyle="1" w:styleId="af">
    <w:name w:val="文件引導模式 字元"/>
    <w:basedOn w:val="a1"/>
    <w:link w:val="ae"/>
    <w:semiHidden/>
    <w:rsid w:val="00364770"/>
    <w:rPr>
      <w:rFonts w:ascii="Arial" w:eastAsia="新細明體" w:hAnsi="Arial" w:cs="Times New Roman"/>
      <w:sz w:val="34"/>
      <w:szCs w:val="20"/>
      <w:shd w:val="clear" w:color="auto" w:fill="000080"/>
    </w:rPr>
  </w:style>
  <w:style w:type="paragraph" w:customStyle="1" w:styleId="Default">
    <w:name w:val="Default"/>
    <w:rsid w:val="00497DA8"/>
    <w:pPr>
      <w:widowControl w:val="0"/>
      <w:autoSpaceDE w:val="0"/>
      <w:autoSpaceDN w:val="0"/>
      <w:adjustRightInd w:val="0"/>
    </w:pPr>
    <w:rPr>
      <w:rFonts w:ascii="標楷體" w:eastAsia="標楷體" w:cs="標楷體"/>
      <w:color w:val="000000"/>
      <w:kern w:val="0"/>
      <w:szCs w:val="24"/>
    </w:rPr>
  </w:style>
  <w:style w:type="paragraph" w:styleId="af0">
    <w:name w:val="List Paragraph"/>
    <w:basedOn w:val="a0"/>
    <w:uiPriority w:val="34"/>
    <w:qFormat/>
    <w:rsid w:val="00776B53"/>
    <w:pPr>
      <w:ind w:leftChars="200" w:left="480"/>
    </w:pPr>
  </w:style>
  <w:style w:type="paragraph" w:styleId="af1">
    <w:name w:val="Revision"/>
    <w:hidden/>
    <w:uiPriority w:val="99"/>
    <w:semiHidden/>
    <w:rsid w:val="008D2253"/>
    <w:rPr>
      <w:rFonts w:ascii="Times New Roman" w:eastAsia="標楷體" w:hAnsi="Times New Roman" w:cs="Times New Roman"/>
      <w:sz w:val="34"/>
      <w:szCs w:val="20"/>
    </w:rPr>
  </w:style>
  <w:style w:type="paragraph" w:styleId="a">
    <w:name w:val="List Bullet"/>
    <w:basedOn w:val="a0"/>
    <w:uiPriority w:val="99"/>
    <w:unhideWhenUsed/>
    <w:rsid w:val="00EB4072"/>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86FE-4B7D-466D-8CBB-3D4F00E2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卞亞珍</dc:creator>
  <cp:lastModifiedBy>藍慶煌</cp:lastModifiedBy>
  <cp:revision>2</cp:revision>
  <cp:lastPrinted>2022-09-01T10:02:00Z</cp:lastPrinted>
  <dcterms:created xsi:type="dcterms:W3CDTF">2022-10-24T03:25:00Z</dcterms:created>
  <dcterms:modified xsi:type="dcterms:W3CDTF">2022-10-24T03:25:00Z</dcterms:modified>
</cp:coreProperties>
</file>