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24052854" w:rsidR="00DB18D8" w:rsidRPr="0024110B" w:rsidRDefault="00DB18D8" w:rsidP="0024110B">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10</w:t>
      </w:r>
      <w:r w:rsidR="003750B1">
        <w:rPr>
          <w:rFonts w:ascii="標楷體" w:eastAsia="標楷體" w:hAnsi="標楷體" w:hint="eastAsia"/>
          <w:b w:val="0"/>
          <w:sz w:val="36"/>
          <w:szCs w:val="36"/>
        </w:rPr>
        <w:t>7</w:t>
      </w:r>
      <w:r w:rsidRPr="0024110B">
        <w:rPr>
          <w:rFonts w:ascii="標楷體" w:eastAsia="標楷體" w:hAnsi="標楷體"/>
          <w:b w:val="0"/>
          <w:sz w:val="36"/>
          <w:szCs w:val="36"/>
        </w:rPr>
        <w:t>次會議紀錄</w:t>
      </w:r>
    </w:p>
    <w:p w14:paraId="625813A0" w14:textId="1F84DDCC" w:rsidR="00DB18D8" w:rsidRPr="004877F7" w:rsidRDefault="00DB18D8" w:rsidP="00675172">
      <w:pPr>
        <w:pStyle w:val="a5"/>
        <w:overflowPunct w:val="0"/>
        <w:spacing w:beforeLines="50" w:before="240"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：中華民國1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3750B1">
        <w:rPr>
          <w:rFonts w:ascii="標楷體" w:hAnsi="標楷體" w:hint="eastAsia"/>
          <w:color w:val="000000"/>
          <w:spacing w:val="-4"/>
          <w:szCs w:val="32"/>
        </w:rPr>
        <w:t>10</w:t>
      </w:r>
      <w:r w:rsidRPr="004877F7">
        <w:rPr>
          <w:rFonts w:ascii="標楷體" w:hAnsi="標楷體"/>
          <w:color w:val="000000"/>
          <w:spacing w:val="-4"/>
          <w:szCs w:val="32"/>
        </w:rPr>
        <w:t>月</w:t>
      </w:r>
      <w:r w:rsidR="003750B1">
        <w:rPr>
          <w:rFonts w:ascii="標楷體" w:hAnsi="標楷體" w:hint="eastAsia"/>
          <w:color w:val="000000"/>
          <w:spacing w:val="-4"/>
          <w:szCs w:val="32"/>
        </w:rPr>
        <w:t>6</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24110B">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：本院傳賢樓10樓會議室</w:t>
      </w:r>
    </w:p>
    <w:p w14:paraId="6D96EF69" w14:textId="77777777" w:rsidR="000A7318" w:rsidRPr="000A7318" w:rsidRDefault="00DB18D8" w:rsidP="0024110B">
      <w:pPr>
        <w:tabs>
          <w:tab w:val="left" w:pos="5400"/>
        </w:tabs>
        <w:kinsoku w:val="0"/>
        <w:overflowPunct w:val="0"/>
        <w:spacing w:line="440" w:lineRule="exact"/>
        <w:ind w:left="1280" w:hangingChars="400" w:hanging="1280"/>
        <w:jc w:val="both"/>
        <w:rPr>
          <w:rFonts w:ascii="標楷體" w:hAnsi="標楷體" w:cs="Arial"/>
          <w:sz w:val="32"/>
          <w:szCs w:val="32"/>
        </w:rPr>
      </w:pPr>
      <w:r w:rsidRPr="004877F7">
        <w:rPr>
          <w:rFonts w:ascii="標楷體" w:hAnsi="標楷體"/>
          <w:color w:val="000000"/>
          <w:sz w:val="32"/>
          <w:szCs w:val="32"/>
        </w:rPr>
        <w:t>出席者：</w:t>
      </w:r>
      <w:bookmarkStart w:id="0" w:name="_Hlk108508372"/>
      <w:r w:rsidR="00FE59EF" w:rsidRPr="00B15F00">
        <w:rPr>
          <w:rFonts w:ascii="標楷體" w:hAnsi="標楷體" w:hint="eastAsia"/>
          <w:sz w:val="32"/>
          <w:szCs w:val="32"/>
        </w:rPr>
        <w:t>黃榮村</w:t>
      </w:r>
      <w:bookmarkEnd w:id="0"/>
      <w:r w:rsidR="000A7318">
        <w:rPr>
          <w:rFonts w:ascii="標楷體" w:hAnsi="標楷體" w:hint="eastAsia"/>
          <w:sz w:val="32"/>
          <w:szCs w:val="32"/>
        </w:rPr>
        <w:t xml:space="preserve">  </w:t>
      </w:r>
      <w:r w:rsidR="004769B3" w:rsidRPr="000A7318">
        <w:rPr>
          <w:rFonts w:hAnsi="標楷體" w:hint="eastAsia"/>
          <w:sz w:val="32"/>
          <w:szCs w:val="32"/>
        </w:rPr>
        <w:t>周蓮香</w:t>
      </w:r>
      <w:r w:rsidR="000A7318" w:rsidRPr="000A7318">
        <w:rPr>
          <w:rFonts w:hAnsi="標楷體" w:hint="eastAsia"/>
          <w:sz w:val="32"/>
          <w:szCs w:val="32"/>
        </w:rPr>
        <w:t xml:space="preserve">  </w:t>
      </w:r>
      <w:r w:rsidR="004769B3" w:rsidRPr="000A7318">
        <w:rPr>
          <w:rFonts w:ascii="標楷體" w:hAnsi="標楷體" w:hint="eastAsia"/>
          <w:sz w:val="32"/>
          <w:szCs w:val="32"/>
        </w:rPr>
        <w:t>吳新興</w:t>
      </w:r>
      <w:r w:rsidR="000A7318" w:rsidRPr="000A7318">
        <w:rPr>
          <w:rFonts w:ascii="標楷體" w:hAnsi="標楷體" w:hint="eastAsia"/>
          <w:sz w:val="32"/>
          <w:szCs w:val="32"/>
        </w:rPr>
        <w:t xml:space="preserve">  </w:t>
      </w:r>
      <w:r w:rsidR="000A7318" w:rsidRPr="000A7318">
        <w:rPr>
          <w:rFonts w:hAnsi="標楷體" w:hint="eastAsia"/>
          <w:sz w:val="32"/>
          <w:szCs w:val="32"/>
        </w:rPr>
        <w:t>王秀紅</w:t>
      </w:r>
      <w:r w:rsidR="000A7318" w:rsidRPr="000A7318">
        <w:rPr>
          <w:rFonts w:hAnsi="標楷體" w:hint="eastAsia"/>
          <w:sz w:val="32"/>
          <w:szCs w:val="32"/>
        </w:rPr>
        <w:t xml:space="preserve">  </w:t>
      </w:r>
      <w:r w:rsidR="000A7318" w:rsidRPr="000A7318">
        <w:rPr>
          <w:rFonts w:ascii="標楷體" w:hAnsi="標楷體" w:hint="eastAsia"/>
          <w:sz w:val="32"/>
          <w:szCs w:val="32"/>
        </w:rPr>
        <w:t xml:space="preserve">何怡澄  </w:t>
      </w:r>
      <w:r w:rsidR="000A7318" w:rsidRPr="000A7318">
        <w:rPr>
          <w:rFonts w:ascii="標楷體" w:hAnsi="標楷體" w:cs="Arial" w:hint="eastAsia"/>
          <w:sz w:val="32"/>
          <w:szCs w:val="32"/>
        </w:rPr>
        <w:t>陳錦生</w:t>
      </w:r>
    </w:p>
    <w:p w14:paraId="1C643FB5" w14:textId="55F06A9D" w:rsidR="00CC1340" w:rsidRPr="000D6B9D" w:rsidRDefault="000A7318" w:rsidP="000A7318">
      <w:pPr>
        <w:tabs>
          <w:tab w:val="left" w:pos="5400"/>
        </w:tabs>
        <w:kinsoku w:val="0"/>
        <w:overflowPunct w:val="0"/>
        <w:spacing w:line="440" w:lineRule="exact"/>
        <w:ind w:left="1280" w:hangingChars="400" w:hanging="1280"/>
        <w:jc w:val="both"/>
        <w:rPr>
          <w:rFonts w:ascii="標楷體" w:hAnsi="標楷體"/>
          <w:sz w:val="32"/>
          <w:szCs w:val="32"/>
        </w:rPr>
      </w:pPr>
      <w:r w:rsidRPr="000A7318">
        <w:rPr>
          <w:rFonts w:ascii="標楷體" w:hAnsi="標楷體" w:cs="Arial" w:hint="eastAsia"/>
          <w:sz w:val="32"/>
          <w:szCs w:val="32"/>
        </w:rPr>
        <w:t xml:space="preserve">        </w:t>
      </w:r>
      <w:r w:rsidRPr="000A7318">
        <w:rPr>
          <w:rFonts w:hAnsi="標楷體" w:hint="eastAsia"/>
          <w:sz w:val="32"/>
          <w:szCs w:val="32"/>
        </w:rPr>
        <w:t>伊萬</w:t>
      </w:r>
      <w:proofErr w:type="gramStart"/>
      <w:r w:rsidRPr="000A7318">
        <w:rPr>
          <w:rFonts w:hAnsi="標楷體" w:hint="eastAsia"/>
          <w:sz w:val="32"/>
          <w:szCs w:val="32"/>
        </w:rPr>
        <w:t>•</w:t>
      </w:r>
      <w:proofErr w:type="gramEnd"/>
      <w:r w:rsidRPr="000A7318">
        <w:rPr>
          <w:rFonts w:hAnsi="標楷體" w:hint="eastAsia"/>
          <w:sz w:val="32"/>
          <w:szCs w:val="32"/>
        </w:rPr>
        <w:t>納威</w:t>
      </w:r>
      <w:r w:rsidRPr="000A7318">
        <w:rPr>
          <w:rFonts w:hAnsi="標楷體" w:hint="eastAsia"/>
          <w:sz w:val="32"/>
          <w:szCs w:val="32"/>
        </w:rPr>
        <w:t xml:space="preserve">      </w:t>
      </w:r>
      <w:r w:rsidR="00B15F00" w:rsidRPr="000A7318">
        <w:rPr>
          <w:rFonts w:ascii="標楷體" w:hAnsi="標楷體" w:hint="eastAsia"/>
          <w:sz w:val="32"/>
          <w:szCs w:val="32"/>
        </w:rPr>
        <w:t xml:space="preserve">姚立德  </w:t>
      </w:r>
      <w:r w:rsidRPr="000A7318">
        <w:rPr>
          <w:rFonts w:ascii="標楷體" w:hAnsi="標楷體" w:hint="eastAsia"/>
          <w:sz w:val="32"/>
          <w:szCs w:val="32"/>
        </w:rPr>
        <w:t xml:space="preserve">陳慈陽  </w:t>
      </w:r>
      <w:r w:rsidR="00FC5BE7" w:rsidRPr="000A7318">
        <w:rPr>
          <w:rFonts w:ascii="標楷體" w:hAnsi="標楷體" w:hint="eastAsia"/>
          <w:sz w:val="32"/>
          <w:szCs w:val="32"/>
        </w:rPr>
        <w:t>楊雅惠</w:t>
      </w:r>
      <w:r w:rsidR="00B15F00" w:rsidRPr="003B4BD6">
        <w:rPr>
          <w:rFonts w:ascii="標楷體" w:hAnsi="標楷體" w:hint="eastAsia"/>
          <w:color w:val="FF0000"/>
          <w:sz w:val="32"/>
          <w:szCs w:val="32"/>
        </w:rPr>
        <w:t xml:space="preserve">  </w:t>
      </w:r>
      <w:r w:rsidR="00B15F00" w:rsidRPr="003B4BD6">
        <w:rPr>
          <w:rFonts w:hAnsi="標楷體" w:hint="eastAsia"/>
          <w:color w:val="FF0000"/>
          <w:spacing w:val="-8"/>
          <w:sz w:val="32"/>
          <w:szCs w:val="32"/>
        </w:rPr>
        <w:t xml:space="preserve">    </w:t>
      </w:r>
      <w:r w:rsidR="00FC5BE7" w:rsidRPr="003B4BD6">
        <w:rPr>
          <w:rFonts w:ascii="標楷體" w:hAnsi="標楷體" w:hint="eastAsia"/>
          <w:color w:val="FF0000"/>
          <w:sz w:val="32"/>
          <w:szCs w:val="32"/>
        </w:rPr>
        <w:t xml:space="preserve"> </w:t>
      </w:r>
      <w:r w:rsidR="00B15F00" w:rsidRPr="003B4BD6">
        <w:rPr>
          <w:rFonts w:ascii="標楷體" w:hAnsi="標楷體" w:hint="eastAsia"/>
          <w:color w:val="FF0000"/>
          <w:sz w:val="32"/>
          <w:szCs w:val="32"/>
        </w:rPr>
        <w:t xml:space="preserve">  </w:t>
      </w:r>
      <w:r w:rsidR="00FC5BE7" w:rsidRPr="003B4BD6">
        <w:rPr>
          <w:rFonts w:ascii="標楷體" w:hAnsi="標楷體" w:hint="eastAsia"/>
          <w:color w:val="FF0000"/>
          <w:sz w:val="32"/>
          <w:szCs w:val="32"/>
        </w:rPr>
        <w:t xml:space="preserve"> </w:t>
      </w:r>
      <w:r w:rsidR="00B15F00" w:rsidRPr="003B4BD6">
        <w:rPr>
          <w:rFonts w:hAnsi="標楷體" w:hint="eastAsia"/>
          <w:color w:val="FF0000"/>
          <w:sz w:val="32"/>
          <w:szCs w:val="32"/>
        </w:rPr>
        <w:t xml:space="preserve">  </w:t>
      </w:r>
      <w:r w:rsidR="00B15F00" w:rsidRPr="003B4BD6">
        <w:rPr>
          <w:rFonts w:ascii="標楷體" w:hAnsi="標楷體" w:hint="eastAsia"/>
          <w:color w:val="FF0000"/>
          <w:sz w:val="32"/>
          <w:szCs w:val="32"/>
        </w:rPr>
        <w:t xml:space="preserve">  </w:t>
      </w:r>
      <w:r w:rsidR="00FC5BE7" w:rsidRPr="003B4BD6">
        <w:rPr>
          <w:rFonts w:ascii="標楷體" w:hAnsi="標楷體" w:hint="eastAsia"/>
          <w:color w:val="FF0000"/>
          <w:sz w:val="32"/>
          <w:szCs w:val="32"/>
        </w:rPr>
        <w:t xml:space="preserve">    </w:t>
      </w:r>
      <w:r w:rsidR="00B15F00" w:rsidRPr="003B4BD6">
        <w:rPr>
          <w:rFonts w:ascii="標楷體" w:hAnsi="標楷體" w:hint="eastAsia"/>
          <w:color w:val="FF0000"/>
          <w:sz w:val="32"/>
          <w:szCs w:val="32"/>
        </w:rPr>
        <w:t xml:space="preserve">  </w:t>
      </w:r>
      <w:r w:rsidR="00F47B54" w:rsidRPr="000D6B9D">
        <w:rPr>
          <w:rFonts w:hAnsi="標楷體" w:hint="eastAsia"/>
          <w:color w:val="FF0000"/>
          <w:sz w:val="32"/>
          <w:szCs w:val="32"/>
        </w:rPr>
        <w:t xml:space="preserve">  </w:t>
      </w:r>
      <w:r w:rsidR="00F47B54" w:rsidRPr="000D6B9D">
        <w:rPr>
          <w:rFonts w:ascii="標楷體" w:hAnsi="標楷體" w:hint="eastAsia"/>
          <w:color w:val="FF0000"/>
          <w:sz w:val="32"/>
          <w:szCs w:val="32"/>
        </w:rPr>
        <w:t xml:space="preserve">  </w:t>
      </w:r>
      <w:r w:rsidR="00F47B54" w:rsidRPr="000D6B9D">
        <w:rPr>
          <w:rFonts w:hAnsi="標楷體" w:hint="eastAsia"/>
          <w:color w:val="FF0000"/>
          <w:sz w:val="32"/>
          <w:szCs w:val="32"/>
        </w:rPr>
        <w:t xml:space="preserve">  </w:t>
      </w:r>
      <w:r w:rsidR="00F47B54" w:rsidRPr="000D6B9D">
        <w:rPr>
          <w:rFonts w:ascii="標楷體" w:hAnsi="標楷體" w:hint="eastAsia"/>
          <w:color w:val="FF0000"/>
          <w:sz w:val="32"/>
          <w:szCs w:val="32"/>
        </w:rPr>
        <w:t xml:space="preserve">          </w:t>
      </w:r>
      <w:r w:rsidR="00F47B54" w:rsidRPr="000D6B9D">
        <w:rPr>
          <w:rFonts w:ascii="標楷體" w:hAnsi="標楷體" w:cs="Arial" w:hint="eastAsia"/>
          <w:color w:val="FF0000"/>
          <w:sz w:val="32"/>
          <w:szCs w:val="32"/>
        </w:rPr>
        <w:t xml:space="preserve">  </w:t>
      </w:r>
      <w:r w:rsidR="00F47B54" w:rsidRPr="000D6B9D">
        <w:rPr>
          <w:rFonts w:hAnsi="標楷體" w:hint="eastAsia"/>
          <w:color w:val="FF0000"/>
          <w:sz w:val="32"/>
          <w:szCs w:val="32"/>
        </w:rPr>
        <w:t xml:space="preserve">  </w:t>
      </w:r>
      <w:r w:rsidR="00F47B54" w:rsidRPr="000D6B9D">
        <w:rPr>
          <w:rFonts w:ascii="標楷體" w:hAnsi="標楷體" w:hint="eastAsia"/>
          <w:color w:val="FF0000"/>
          <w:sz w:val="32"/>
          <w:szCs w:val="32"/>
        </w:rPr>
        <w:t xml:space="preserve">  </w:t>
      </w:r>
      <w:r w:rsidR="00C166B7" w:rsidRPr="000D6B9D">
        <w:rPr>
          <w:rFonts w:ascii="標楷體" w:hAnsi="標楷體" w:hint="eastAsia"/>
          <w:color w:val="FF0000"/>
          <w:sz w:val="32"/>
          <w:szCs w:val="32"/>
        </w:rPr>
        <w:t xml:space="preserve">  </w:t>
      </w:r>
      <w:r w:rsidR="00C166B7" w:rsidRPr="000D6B9D">
        <w:rPr>
          <w:rFonts w:hAnsi="標楷體" w:hint="eastAsia"/>
          <w:color w:val="FF0000"/>
          <w:sz w:val="32"/>
          <w:szCs w:val="32"/>
        </w:rPr>
        <w:t xml:space="preserve">  </w:t>
      </w:r>
      <w:r w:rsidR="00C166B7" w:rsidRPr="000D6B9D">
        <w:rPr>
          <w:rFonts w:ascii="標楷體" w:hAnsi="標楷體" w:cs="Arial" w:hint="eastAsia"/>
          <w:color w:val="FF0000"/>
          <w:sz w:val="32"/>
          <w:szCs w:val="32"/>
        </w:rPr>
        <w:t xml:space="preserve">  </w:t>
      </w:r>
      <w:r w:rsidR="00C166B7" w:rsidRPr="000D6B9D">
        <w:rPr>
          <w:rFonts w:ascii="標楷體" w:hAnsi="標楷體" w:hint="eastAsia"/>
          <w:color w:val="FF0000"/>
          <w:sz w:val="32"/>
          <w:szCs w:val="32"/>
        </w:rPr>
        <w:t xml:space="preserve">      </w:t>
      </w:r>
      <w:r w:rsidR="00C26B28" w:rsidRPr="000D6B9D">
        <w:rPr>
          <w:rFonts w:ascii="標楷體" w:hAnsi="標楷體" w:hint="eastAsia"/>
          <w:color w:val="FF0000"/>
          <w:sz w:val="32"/>
          <w:szCs w:val="32"/>
        </w:rPr>
        <w:t xml:space="preserve">    </w:t>
      </w:r>
      <w:r w:rsidR="00C26B28" w:rsidRPr="000D6B9D">
        <w:rPr>
          <w:rFonts w:hAnsi="標楷體" w:hint="eastAsia"/>
          <w:color w:val="FF0000"/>
          <w:sz w:val="32"/>
          <w:szCs w:val="32"/>
        </w:rPr>
        <w:t xml:space="preserve">  </w:t>
      </w:r>
      <w:r w:rsidR="00C26B28" w:rsidRPr="000D6B9D">
        <w:rPr>
          <w:rFonts w:ascii="標楷體" w:hAnsi="標楷體" w:hint="eastAsia"/>
          <w:color w:val="FF0000"/>
          <w:sz w:val="32"/>
          <w:szCs w:val="32"/>
        </w:rPr>
        <w:t xml:space="preserve"> </w:t>
      </w:r>
      <w:r w:rsidR="00DE50EF" w:rsidRPr="000D6B9D">
        <w:rPr>
          <w:rFonts w:hAnsi="標楷體" w:hint="eastAsia"/>
          <w:color w:val="FF0000"/>
          <w:sz w:val="32"/>
          <w:szCs w:val="32"/>
        </w:rPr>
        <w:t xml:space="preserve"> </w:t>
      </w:r>
      <w:r w:rsidR="00DE50EF" w:rsidRPr="000D6B9D">
        <w:rPr>
          <w:rFonts w:ascii="標楷體" w:hAnsi="標楷體" w:hint="eastAsia"/>
          <w:color w:val="FF0000"/>
          <w:sz w:val="32"/>
          <w:szCs w:val="32"/>
        </w:rPr>
        <w:t xml:space="preserve">  </w:t>
      </w:r>
      <w:r w:rsidR="00C26B28" w:rsidRPr="000D6B9D">
        <w:rPr>
          <w:rFonts w:hAnsi="標楷體" w:hint="eastAsia"/>
          <w:color w:val="FF0000"/>
          <w:sz w:val="32"/>
          <w:szCs w:val="32"/>
        </w:rPr>
        <w:t xml:space="preserve">  </w:t>
      </w:r>
      <w:r w:rsidR="00CC1340" w:rsidRPr="000D6B9D">
        <w:rPr>
          <w:rFonts w:ascii="標楷體" w:hAnsi="標楷體" w:hint="eastAsia"/>
          <w:color w:val="FF0000"/>
          <w:sz w:val="32"/>
          <w:szCs w:val="32"/>
        </w:rPr>
        <w:t xml:space="preserve">  </w:t>
      </w:r>
      <w:bookmarkStart w:id="1" w:name="_Hlk105510514"/>
    </w:p>
    <w:p w14:paraId="27B0339B" w14:textId="30710748" w:rsidR="00DB18D8" w:rsidRPr="000D6B9D" w:rsidRDefault="00CC1340" w:rsidP="0024110B">
      <w:pPr>
        <w:tabs>
          <w:tab w:val="left" w:pos="5400"/>
        </w:tabs>
        <w:kinsoku w:val="0"/>
        <w:overflowPunct w:val="0"/>
        <w:spacing w:line="440" w:lineRule="exact"/>
        <w:ind w:left="1280" w:hangingChars="400" w:hanging="1280"/>
        <w:jc w:val="both"/>
        <w:rPr>
          <w:rFonts w:hAnsi="標楷體"/>
          <w:sz w:val="32"/>
          <w:szCs w:val="32"/>
        </w:rPr>
      </w:pPr>
      <w:r w:rsidRPr="000D6B9D">
        <w:rPr>
          <w:rFonts w:ascii="標楷體" w:hAnsi="標楷體" w:hint="eastAsia"/>
          <w:sz w:val="32"/>
          <w:szCs w:val="32"/>
        </w:rPr>
        <w:t xml:space="preserve">        </w:t>
      </w:r>
      <w:proofErr w:type="gramStart"/>
      <w:r w:rsidR="00DB18D8" w:rsidRPr="000D6B9D">
        <w:rPr>
          <w:rFonts w:hAnsi="標楷體" w:hint="eastAsia"/>
          <w:sz w:val="32"/>
          <w:szCs w:val="32"/>
        </w:rPr>
        <w:t>許舒翔</w:t>
      </w:r>
      <w:bookmarkStart w:id="2" w:name="_Hlk104897983"/>
      <w:bookmarkEnd w:id="1"/>
      <w:proofErr w:type="gramEnd"/>
      <w:r w:rsidR="00A505C9" w:rsidRPr="000D6B9D">
        <w:rPr>
          <w:rFonts w:hAnsi="標楷體" w:hint="eastAsia"/>
          <w:sz w:val="32"/>
          <w:szCs w:val="32"/>
        </w:rPr>
        <w:t xml:space="preserve">  </w:t>
      </w:r>
      <w:r w:rsidR="00A505C9" w:rsidRPr="000D6B9D">
        <w:rPr>
          <w:rFonts w:hAnsi="標楷體" w:hint="eastAsia"/>
          <w:sz w:val="32"/>
          <w:szCs w:val="32"/>
        </w:rPr>
        <w:t>周志宏</w:t>
      </w:r>
      <w:bookmarkEnd w:id="2"/>
      <w:r w:rsidRPr="000D6B9D">
        <w:rPr>
          <w:rFonts w:hAnsi="標楷體" w:hint="eastAsia"/>
          <w:sz w:val="32"/>
          <w:szCs w:val="32"/>
        </w:rPr>
        <w:t xml:space="preserve">  </w:t>
      </w:r>
      <w:r w:rsidR="00DB18D8" w:rsidRPr="000D6B9D">
        <w:rPr>
          <w:rFonts w:hAnsi="標楷體"/>
          <w:sz w:val="32"/>
          <w:szCs w:val="32"/>
        </w:rPr>
        <w:t>郝培芝</w:t>
      </w:r>
    </w:p>
    <w:p w14:paraId="2C38AA42" w14:textId="77777777" w:rsidR="005A7448" w:rsidRDefault="00DB18D8" w:rsidP="00205F55">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DB264D">
        <w:rPr>
          <w:rFonts w:ascii="標楷體" w:hAnsi="標楷體" w:hint="eastAsia"/>
          <w:color w:val="000000"/>
          <w:kern w:val="0"/>
          <w:sz w:val="32"/>
          <w:szCs w:val="32"/>
        </w:rPr>
        <w:t xml:space="preserve"> </w:t>
      </w:r>
      <w:r w:rsidR="005A7448">
        <w:rPr>
          <w:rFonts w:ascii="標楷體" w:hAnsi="標楷體" w:hint="eastAsia"/>
          <w:color w:val="000000"/>
          <w:kern w:val="0"/>
          <w:sz w:val="32"/>
          <w:szCs w:val="32"/>
        </w:rPr>
        <w:t xml:space="preserve"> </w:t>
      </w:r>
      <w:r w:rsidR="00A505C9">
        <w:rPr>
          <w:rFonts w:ascii="標楷體" w:hAnsi="標楷體" w:hint="eastAsia"/>
          <w:color w:val="000000"/>
          <w:kern w:val="0"/>
          <w:sz w:val="32"/>
          <w:szCs w:val="32"/>
        </w:rPr>
        <w:t>袁自玉</w:t>
      </w:r>
      <w:r w:rsidR="005A7448">
        <w:rPr>
          <w:rFonts w:ascii="標楷體" w:hAnsi="標楷體" w:hint="eastAsia"/>
          <w:color w:val="000000"/>
          <w:kern w:val="0"/>
          <w:sz w:val="32"/>
          <w:szCs w:val="32"/>
        </w:rPr>
        <w:t xml:space="preserve">  </w:t>
      </w:r>
      <w:r w:rsidRPr="004877F7">
        <w:rPr>
          <w:rFonts w:ascii="標楷體" w:hAnsi="標楷體" w:hint="eastAsia"/>
          <w:color w:val="000000"/>
          <w:kern w:val="0"/>
          <w:sz w:val="32"/>
          <w:szCs w:val="32"/>
        </w:rPr>
        <w:t>李隆盛</w:t>
      </w:r>
      <w:r w:rsidR="005A7448">
        <w:rPr>
          <w:rFonts w:ascii="標楷體" w:hAnsi="標楷體" w:hint="eastAsia"/>
          <w:color w:val="000000"/>
          <w:kern w:val="0"/>
          <w:sz w:val="32"/>
          <w:szCs w:val="32"/>
        </w:rPr>
        <w:t xml:space="preserve">  </w:t>
      </w:r>
      <w:r w:rsidR="00546CAA" w:rsidRPr="004877F7">
        <w:rPr>
          <w:rFonts w:ascii="標楷體" w:hAnsi="標楷體" w:hint="eastAsia"/>
          <w:kern w:val="0"/>
          <w:sz w:val="32"/>
          <w:szCs w:val="32"/>
        </w:rPr>
        <w:t>劉約蘭</w:t>
      </w:r>
      <w:r w:rsidR="005A7448">
        <w:rPr>
          <w:rFonts w:ascii="標楷體" w:hAnsi="標楷體" w:hint="eastAsia"/>
          <w:kern w:val="0"/>
          <w:sz w:val="32"/>
          <w:szCs w:val="32"/>
        </w:rPr>
        <w:t xml:space="preserve">  </w:t>
      </w:r>
      <w:proofErr w:type="gramStart"/>
      <w:r w:rsidR="00BF15B8" w:rsidRPr="004877F7">
        <w:rPr>
          <w:rFonts w:ascii="標楷體" w:hAnsi="標楷體" w:hint="eastAsia"/>
          <w:color w:val="000000"/>
          <w:kern w:val="0"/>
          <w:sz w:val="32"/>
          <w:szCs w:val="32"/>
        </w:rPr>
        <w:t>朱楠賢</w:t>
      </w:r>
      <w:proofErr w:type="gramEnd"/>
      <w:r w:rsidR="005A7448">
        <w:rPr>
          <w:rFonts w:ascii="標楷體" w:hAnsi="標楷體" w:hint="eastAsia"/>
          <w:color w:val="000000"/>
          <w:kern w:val="0"/>
          <w:sz w:val="32"/>
          <w:szCs w:val="32"/>
        </w:rPr>
        <w:t xml:space="preserve">  </w:t>
      </w:r>
      <w:r w:rsidRPr="004877F7">
        <w:rPr>
          <w:rFonts w:ascii="標楷體" w:hAnsi="標楷體" w:hint="eastAsia"/>
          <w:color w:val="000000"/>
          <w:kern w:val="0"/>
          <w:sz w:val="32"/>
          <w:szCs w:val="32"/>
        </w:rPr>
        <w:t>呂建德</w:t>
      </w:r>
    </w:p>
    <w:p w14:paraId="1CAF234B" w14:textId="10AC3A79" w:rsidR="00DB18D8" w:rsidRDefault="005A7448" w:rsidP="00205F55">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205F55">
        <w:rPr>
          <w:rFonts w:ascii="標楷體" w:hAnsi="標楷體" w:hint="eastAsia"/>
          <w:color w:val="000000"/>
          <w:kern w:val="0"/>
          <w:sz w:val="32"/>
          <w:szCs w:val="32"/>
        </w:rPr>
        <w:t xml:space="preserve"> </w:t>
      </w:r>
      <w:r w:rsidR="00BF15B8" w:rsidRPr="004877F7">
        <w:rPr>
          <w:rFonts w:ascii="標楷體" w:hAnsi="標楷體" w:hint="eastAsia"/>
          <w:color w:val="000000"/>
          <w:kern w:val="0"/>
          <w:sz w:val="32"/>
          <w:szCs w:val="32"/>
        </w:rPr>
        <w:t>張秋元</w:t>
      </w:r>
    </w:p>
    <w:bookmarkStart w:id="3" w:name="_Hlk115870300"/>
    <w:p w14:paraId="6BA93AA9" w14:textId="7FF7F7A3" w:rsidR="003B1501" w:rsidRDefault="003B1501" w:rsidP="00122506">
      <w:pPr>
        <w:kinsoku w:val="0"/>
        <w:overflowPunct w:val="0"/>
        <w:spacing w:beforeLines="20" w:before="96" w:afterLines="50" w:after="240" w:line="460" w:lineRule="exact"/>
        <w:jc w:val="both"/>
        <w:textAlignment w:val="baseline"/>
        <w:rPr>
          <w:rFonts w:ascii="標楷體" w:hAnsi="標楷體"/>
          <w:kern w:val="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bookmarkEnd w:id="3"/>
      <w:r w:rsidRPr="0005001D">
        <w:rPr>
          <w:rFonts w:ascii="標楷體" w:hAnsi="標楷體" w:cs="Arial"/>
          <w:sz w:val="32"/>
          <w:szCs w:val="32"/>
        </w:rPr>
        <w:t>：</w:t>
      </w:r>
      <w:r w:rsidRPr="00B15F00">
        <w:rPr>
          <w:rFonts w:ascii="標楷體" w:hAnsi="標楷體" w:hint="eastAsia"/>
          <w:sz w:val="32"/>
          <w:szCs w:val="32"/>
        </w:rPr>
        <w:t>周弘憲</w:t>
      </w:r>
      <w:r w:rsidRPr="000A6670">
        <w:rPr>
          <w:rFonts w:ascii="標楷體" w:hAnsi="標楷體" w:hint="eastAsia"/>
          <w:sz w:val="32"/>
          <w:szCs w:val="32"/>
        </w:rPr>
        <w:t>公</w:t>
      </w:r>
      <w:r w:rsidRPr="000A6670">
        <w:rPr>
          <w:rFonts w:ascii="標楷體" w:hAnsi="標楷體" w:hint="eastAsia"/>
          <w:kern w:val="0"/>
          <w:sz w:val="32"/>
          <w:szCs w:val="32"/>
        </w:rPr>
        <w:t>假</w:t>
      </w:r>
    </w:p>
    <w:p w14:paraId="66E4300F" w14:textId="21E97B96" w:rsidR="00EE2940" w:rsidRPr="00EE2940" w:rsidRDefault="00EE2940" w:rsidP="005A7448">
      <w:pPr>
        <w:kinsoku w:val="0"/>
        <w:spacing w:beforeLines="60" w:before="288" w:afterLines="50" w:after="240" w:line="450" w:lineRule="exact"/>
        <w:ind w:left="680" w:hanging="680"/>
        <w:rPr>
          <w:rFonts w:ascii="標楷體" w:hAnsi="標楷體"/>
          <w:spacing w:val="-4"/>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r w:rsidRPr="004877F7">
        <w:rPr>
          <w:rFonts w:ascii="標楷體" w:hAnsi="標楷體" w:hint="eastAsia"/>
          <w:color w:val="000000"/>
          <w:kern w:val="0"/>
          <w:sz w:val="32"/>
          <w:szCs w:val="32"/>
        </w:rPr>
        <w:t>林文燦</w:t>
      </w:r>
      <w:r>
        <w:rPr>
          <w:rFonts w:ascii="標楷體" w:hAnsi="標楷體" w:hint="eastAsia"/>
          <w:color w:val="000000"/>
          <w:kern w:val="0"/>
          <w:sz w:val="32"/>
          <w:szCs w:val="32"/>
        </w:rPr>
        <w:t>休</w:t>
      </w:r>
      <w:r w:rsidRPr="00EE2940">
        <w:rPr>
          <w:rFonts w:ascii="標楷體" w:hAnsi="標楷體" w:hint="eastAsia"/>
          <w:kern w:val="0"/>
          <w:sz w:val="32"/>
          <w:szCs w:val="32"/>
        </w:rPr>
        <w:t>假</w:t>
      </w:r>
    </w:p>
    <w:p w14:paraId="05E9A5ED" w14:textId="59BB074D" w:rsidR="00DB18D8" w:rsidRPr="004877F7" w:rsidRDefault="00DB18D8" w:rsidP="0024110B">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7468E1F" w:rsidR="00DB18D8" w:rsidRPr="004877F7" w:rsidRDefault="00DB18D8" w:rsidP="0024110B">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4877F7">
        <w:rPr>
          <w:rFonts w:ascii="標楷體" w:hAnsi="標楷體" w:hint="eastAsia"/>
          <w:color w:val="000000"/>
          <w:kern w:val="0"/>
          <w:sz w:val="32"/>
          <w:szCs w:val="32"/>
        </w:rPr>
        <w:t>劉建忻</w:t>
      </w:r>
      <w:bookmarkEnd w:id="4"/>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1E966FD" w:rsidR="00DB18D8" w:rsidRPr="004877F7" w:rsidRDefault="00DB18D8" w:rsidP="00E842DF">
      <w:pPr>
        <w:kinsoku w:val="0"/>
        <w:overflowPunct w:val="0"/>
        <w:snapToGrid w:val="0"/>
        <w:spacing w:beforeLines="50" w:before="240" w:line="52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4071E636" w:rsidR="00DB18D8" w:rsidRPr="004877F7" w:rsidRDefault="00DB18D8" w:rsidP="00E842DF">
      <w:pPr>
        <w:pStyle w:val="2"/>
        <w:overflowPunct w:val="0"/>
        <w:snapToGrid w:val="0"/>
        <w:spacing w:line="52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10</w:t>
      </w:r>
      <w:r w:rsidR="003750B1">
        <w:rPr>
          <w:rFonts w:ascii="標楷體" w:hAnsi="標楷體" w:hint="eastAsia"/>
        </w:rPr>
        <w:t>6</w:t>
      </w:r>
      <w:r w:rsidRPr="004877F7">
        <w:rPr>
          <w:rFonts w:ascii="標楷體" w:hAnsi="標楷體"/>
        </w:rPr>
        <w:t>次會議紀錄。</w:t>
      </w:r>
    </w:p>
    <w:p w14:paraId="0E1B11C8" w14:textId="05DC1EED" w:rsidR="00571B61" w:rsidRPr="00571B61" w:rsidRDefault="00DB18D8" w:rsidP="00E842DF">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20" w:lineRule="atLeast"/>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329BC8F6" w:rsidR="00DB18D8" w:rsidRDefault="00DB18D8" w:rsidP="00E842DF">
      <w:pPr>
        <w:pStyle w:val="30"/>
        <w:overflowPunct w:val="0"/>
        <w:snapToGrid w:val="0"/>
        <w:spacing w:line="520" w:lineRule="atLeast"/>
        <w:ind w:leftChars="100" w:left="340" w:firstLineChars="0" w:firstLine="0"/>
        <w:rPr>
          <w:rFonts w:ascii="標楷體" w:hAnsi="標楷體"/>
        </w:rPr>
      </w:pPr>
      <w:r w:rsidRPr="004877F7">
        <w:rPr>
          <w:rFonts w:ascii="標楷體" w:hAnsi="標楷體"/>
        </w:rPr>
        <w:t>二、會議決議事項執行之情形</w:t>
      </w:r>
    </w:p>
    <w:p w14:paraId="46A29E88" w14:textId="4B3AA106" w:rsidR="001E0148" w:rsidRDefault="007703BC" w:rsidP="009500FD">
      <w:pPr>
        <w:pStyle w:val="30"/>
        <w:overflowPunct w:val="0"/>
        <w:snapToGrid w:val="0"/>
        <w:spacing w:line="520" w:lineRule="atLeast"/>
        <w:ind w:leftChars="98" w:left="1287" w:hangingChars="298" w:hanging="954"/>
        <w:rPr>
          <w:rFonts w:ascii="標楷體" w:hAnsi="標楷體"/>
        </w:rPr>
      </w:pPr>
      <w:r w:rsidRPr="007703BC">
        <w:rPr>
          <w:rFonts w:ascii="標楷體" w:hAnsi="標楷體" w:hint="eastAsia"/>
        </w:rPr>
        <w:t>（一）第99次會議，銓敘</w:t>
      </w:r>
      <w:proofErr w:type="gramStart"/>
      <w:r w:rsidRPr="007703BC">
        <w:rPr>
          <w:rFonts w:ascii="標楷體" w:hAnsi="標楷體" w:hint="eastAsia"/>
        </w:rPr>
        <w:t>部函陳</w:t>
      </w:r>
      <w:proofErr w:type="gramEnd"/>
      <w:r w:rsidRPr="007703BC">
        <w:rPr>
          <w:rFonts w:ascii="標楷體" w:hAnsi="標楷體" w:hint="eastAsia"/>
        </w:rPr>
        <w:t>公務人員退休資遣撫</w:t>
      </w:r>
      <w:proofErr w:type="gramStart"/>
      <w:r w:rsidRPr="007703BC">
        <w:rPr>
          <w:rFonts w:ascii="標楷體" w:hAnsi="標楷體" w:hint="eastAsia"/>
        </w:rPr>
        <w:t>卹</w:t>
      </w:r>
      <w:proofErr w:type="gramEnd"/>
      <w:r w:rsidRPr="007703BC">
        <w:rPr>
          <w:rFonts w:ascii="標楷體" w:hAnsi="標楷體" w:hint="eastAsia"/>
        </w:rPr>
        <w:t>法施行</w:t>
      </w:r>
      <w:r w:rsidRPr="005A4A33">
        <w:rPr>
          <w:rFonts w:ascii="標楷體" w:hAnsi="標楷體" w:hint="eastAsia"/>
          <w:spacing w:val="-6"/>
        </w:rPr>
        <w:t>細則部分條文修正草案總說明及條文對照表一案，經決議：</w:t>
      </w:r>
      <w:r w:rsidRPr="007703BC">
        <w:rPr>
          <w:rFonts w:ascii="標楷體" w:hAnsi="標楷體" w:hint="eastAsia"/>
        </w:rPr>
        <w:t>「1.</w:t>
      </w:r>
      <w:proofErr w:type="gramStart"/>
      <w:r w:rsidRPr="007703BC">
        <w:rPr>
          <w:rFonts w:ascii="標楷體" w:hAnsi="標楷體" w:hint="eastAsia"/>
        </w:rPr>
        <w:t>照部擬</w:t>
      </w:r>
      <w:proofErr w:type="gramEnd"/>
      <w:r w:rsidRPr="007703BC">
        <w:rPr>
          <w:rFonts w:ascii="標楷體" w:hAnsi="標楷體" w:hint="eastAsia"/>
        </w:rPr>
        <w:t>、本院第二組及法規委員會意見通過。2.會議</w:t>
      </w:r>
      <w:r w:rsidRPr="005A4A33">
        <w:rPr>
          <w:rFonts w:ascii="標楷體" w:hAnsi="標楷體" w:hint="eastAsia"/>
          <w:spacing w:val="-8"/>
        </w:rPr>
        <w:t>紀錄同時確定。」紀錄在卷。業於中華民國111年9月23日</w:t>
      </w:r>
      <w:r w:rsidRPr="007703BC">
        <w:rPr>
          <w:rFonts w:ascii="標楷體" w:hAnsi="標楷體" w:hint="eastAsia"/>
        </w:rPr>
        <w:t>修正發布並函送立法院查照，另函知銓敘部。</w:t>
      </w:r>
    </w:p>
    <w:p w14:paraId="49C9105F" w14:textId="6D77DC14" w:rsidR="001E0148" w:rsidRDefault="00B2589D" w:rsidP="009500FD">
      <w:pPr>
        <w:pStyle w:val="30"/>
        <w:overflowPunct w:val="0"/>
        <w:snapToGrid w:val="0"/>
        <w:spacing w:line="520" w:lineRule="atLeast"/>
        <w:ind w:leftChars="94" w:left="1300" w:hangingChars="306" w:hanging="980"/>
        <w:rPr>
          <w:rFonts w:ascii="標楷體" w:hAnsi="標楷體"/>
        </w:rPr>
      </w:pPr>
      <w:r>
        <w:rPr>
          <w:rFonts w:ascii="標楷體" w:hAnsi="標楷體" w:hint="eastAsia"/>
          <w:b/>
          <w:bCs/>
        </w:rPr>
        <w:t xml:space="preserve">  </w:t>
      </w:r>
      <w:r w:rsidR="007703BC">
        <w:rPr>
          <w:rFonts w:ascii="標楷體" w:hAnsi="標楷體" w:hint="eastAsia"/>
          <w:b/>
          <w:bCs/>
        </w:rPr>
        <w:t xml:space="preserve">  </w:t>
      </w:r>
      <w:r w:rsidRPr="004877F7">
        <w:rPr>
          <w:rFonts w:ascii="標楷體" w:hAnsi="標楷體" w:hint="eastAsia"/>
          <w:b/>
          <w:bCs/>
        </w:rPr>
        <w:t>決定：</w:t>
      </w:r>
      <w:proofErr w:type="gramStart"/>
      <w:r w:rsidRPr="004877F7">
        <w:rPr>
          <w:rFonts w:ascii="標楷體" w:hAnsi="標楷體" w:hint="eastAsia"/>
        </w:rPr>
        <w:t>洽悉。</w:t>
      </w:r>
      <w:proofErr w:type="gramEnd"/>
    </w:p>
    <w:p w14:paraId="69BD500E" w14:textId="55986FD7" w:rsidR="007703BC" w:rsidRDefault="007703BC" w:rsidP="009500FD">
      <w:pPr>
        <w:pStyle w:val="30"/>
        <w:overflowPunct w:val="0"/>
        <w:snapToGrid w:val="0"/>
        <w:spacing w:line="520" w:lineRule="atLeast"/>
        <w:ind w:leftChars="94" w:left="1299" w:hangingChars="306" w:hanging="979"/>
        <w:rPr>
          <w:rFonts w:ascii="標楷體" w:hAnsi="標楷體"/>
        </w:rPr>
      </w:pPr>
      <w:r w:rsidRPr="007703BC">
        <w:rPr>
          <w:rFonts w:ascii="標楷體" w:hAnsi="標楷體" w:hint="eastAsia"/>
        </w:rPr>
        <w:t>（二）</w:t>
      </w:r>
      <w:r w:rsidRPr="007703BC">
        <w:rPr>
          <w:rFonts w:ascii="標楷體" w:hAnsi="標楷體" w:hint="eastAsia"/>
          <w:spacing w:val="-4"/>
        </w:rPr>
        <w:t>第103次會議，考選</w:t>
      </w:r>
      <w:proofErr w:type="gramStart"/>
      <w:r w:rsidRPr="007703BC">
        <w:rPr>
          <w:rFonts w:ascii="標楷體" w:hAnsi="標楷體" w:hint="eastAsia"/>
          <w:spacing w:val="-4"/>
        </w:rPr>
        <w:t>部議復</w:t>
      </w:r>
      <w:proofErr w:type="gramEnd"/>
      <w:r w:rsidRPr="007703BC">
        <w:rPr>
          <w:rFonts w:ascii="標楷體" w:hAnsi="標楷體" w:hint="eastAsia"/>
          <w:spacing w:val="-4"/>
        </w:rPr>
        <w:t>行政院函為發展觀光條例第32</w:t>
      </w:r>
      <w:r w:rsidRPr="007703BC">
        <w:rPr>
          <w:rFonts w:ascii="標楷體" w:hAnsi="標楷體" w:hint="eastAsia"/>
        </w:rPr>
        <w:t>條第1項之施行日期擬定為民國112年7月1日，請本院同意會銜發布及送立法院備查一案，經決議：「照部</w:t>
      </w:r>
      <w:proofErr w:type="gramStart"/>
      <w:r w:rsidRPr="007703BC">
        <w:rPr>
          <w:rFonts w:ascii="標楷體" w:hAnsi="標楷體" w:hint="eastAsia"/>
        </w:rPr>
        <w:t>研</w:t>
      </w:r>
      <w:proofErr w:type="gramEnd"/>
      <w:r w:rsidRPr="007703BC">
        <w:rPr>
          <w:rFonts w:ascii="標楷體" w:hAnsi="標楷體" w:hint="eastAsia"/>
        </w:rPr>
        <w:lastRenderedPageBreak/>
        <w:t>議意見通過，同意會銜。」紀錄在卷。業於中華民國111年9月22日函復行政院，並函知考選部。</w:t>
      </w:r>
    </w:p>
    <w:p w14:paraId="54077953" w14:textId="11793799" w:rsidR="007703BC" w:rsidRPr="001E0148" w:rsidRDefault="007703BC" w:rsidP="009500FD">
      <w:pPr>
        <w:pStyle w:val="30"/>
        <w:overflowPunct w:val="0"/>
        <w:snapToGrid w:val="0"/>
        <w:spacing w:line="520" w:lineRule="atLeast"/>
        <w:ind w:leftChars="94" w:left="1299" w:hangingChars="306" w:hanging="979"/>
        <w:rPr>
          <w:rFonts w:ascii="標楷體" w:hAnsi="標楷體"/>
        </w:rPr>
      </w:pPr>
      <w:r>
        <w:rPr>
          <w:rFonts w:ascii="標楷體" w:hAnsi="標楷體" w:hint="eastAsia"/>
        </w:rPr>
        <w:t xml:space="preserve">    </w:t>
      </w:r>
      <w:r w:rsidRPr="004877F7">
        <w:rPr>
          <w:rFonts w:ascii="標楷體" w:hAnsi="標楷體" w:hint="eastAsia"/>
          <w:b/>
          <w:bCs/>
        </w:rPr>
        <w:t>決定：</w:t>
      </w:r>
      <w:proofErr w:type="gramStart"/>
      <w:r w:rsidRPr="004877F7">
        <w:rPr>
          <w:rFonts w:ascii="標楷體" w:hAnsi="標楷體" w:hint="eastAsia"/>
        </w:rPr>
        <w:t>洽悉。</w:t>
      </w:r>
      <w:proofErr w:type="gramEnd"/>
    </w:p>
    <w:p w14:paraId="5D6AC072" w14:textId="057C610C" w:rsidR="009B71E6" w:rsidRDefault="00DB18D8" w:rsidP="009500FD">
      <w:pPr>
        <w:pStyle w:val="30"/>
        <w:overflowPunct w:val="0"/>
        <w:snapToGrid w:val="0"/>
        <w:spacing w:line="520" w:lineRule="atLeast"/>
        <w:ind w:leftChars="98" w:left="1293" w:hanging="960"/>
        <w:rPr>
          <w:rFonts w:ascii="標楷體" w:hAnsi="標楷體"/>
          <w:color w:val="000000" w:themeColor="text1"/>
        </w:rPr>
      </w:pPr>
      <w:r w:rsidRPr="004877F7">
        <w:rPr>
          <w:rFonts w:ascii="標楷體" w:hAnsi="標楷體"/>
        </w:rPr>
        <w:t>三、</w:t>
      </w:r>
      <w:r w:rsidRPr="004877F7">
        <w:rPr>
          <w:rFonts w:ascii="標楷體" w:hAnsi="標楷體"/>
          <w:color w:val="000000" w:themeColor="text1"/>
        </w:rPr>
        <w:t>書面報告</w:t>
      </w:r>
    </w:p>
    <w:p w14:paraId="663DA67B" w14:textId="0174302E" w:rsidR="009E4F12" w:rsidRDefault="007703BC" w:rsidP="009500FD">
      <w:pPr>
        <w:pStyle w:val="30"/>
        <w:overflowPunct w:val="0"/>
        <w:snapToGrid w:val="0"/>
        <w:spacing w:line="520" w:lineRule="atLeast"/>
        <w:ind w:leftChars="98" w:left="1293" w:hanging="960"/>
        <w:rPr>
          <w:rFonts w:ascii="標楷體" w:hAnsi="標楷體"/>
        </w:rPr>
      </w:pPr>
      <w:r w:rsidRPr="007703BC">
        <w:rPr>
          <w:rFonts w:ascii="標楷體" w:hAnsi="標楷體" w:hint="eastAsia"/>
        </w:rPr>
        <w:t>（一）</w:t>
      </w:r>
      <w:r w:rsidRPr="00AD3735">
        <w:rPr>
          <w:rFonts w:ascii="標楷體" w:hAnsi="標楷體" w:hint="eastAsia"/>
          <w:spacing w:val="-6"/>
        </w:rPr>
        <w:t>本院人事室案陳111年9月與內政部營建署舉辦考試委員</w:t>
      </w:r>
      <w:r w:rsidRPr="007703BC">
        <w:rPr>
          <w:rFonts w:ascii="標楷體" w:hAnsi="標楷體" w:hint="eastAsia"/>
        </w:rPr>
        <w:t>考</w:t>
      </w:r>
      <w:proofErr w:type="gramStart"/>
      <w:r w:rsidRPr="007703BC">
        <w:rPr>
          <w:rFonts w:ascii="標楷體" w:hAnsi="標楷體" w:hint="eastAsia"/>
        </w:rPr>
        <w:t>銓</w:t>
      </w:r>
      <w:proofErr w:type="gramEnd"/>
      <w:r w:rsidRPr="007703BC">
        <w:rPr>
          <w:rFonts w:ascii="標楷體" w:hAnsi="標楷體" w:hint="eastAsia"/>
        </w:rPr>
        <w:t>保訓業務座談會報告一案，報請查照</w:t>
      </w:r>
      <w:r>
        <w:rPr>
          <w:rFonts w:ascii="標楷體" w:hAnsi="標楷體" w:hint="eastAsia"/>
        </w:rPr>
        <w:t>。</w:t>
      </w:r>
    </w:p>
    <w:p w14:paraId="47B608C1" w14:textId="36D22F6B" w:rsidR="009E4F12" w:rsidRPr="009E4F12" w:rsidRDefault="009E4F12" w:rsidP="009500FD">
      <w:pPr>
        <w:pStyle w:val="30"/>
        <w:overflowPunct w:val="0"/>
        <w:snapToGrid w:val="0"/>
        <w:spacing w:line="520" w:lineRule="atLeast"/>
        <w:ind w:leftChars="98" w:left="1293" w:hanging="960"/>
        <w:rPr>
          <w:rFonts w:ascii="標楷體" w:hAnsi="標楷體"/>
        </w:rPr>
      </w:pPr>
      <w:r>
        <w:rPr>
          <w:rFonts w:ascii="標楷體" w:hAnsi="標楷體" w:hint="eastAsia"/>
        </w:rPr>
        <w:t xml:space="preserve">  </w:t>
      </w:r>
      <w:bookmarkStart w:id="5" w:name="_Hlk113357147"/>
      <w:r w:rsidR="007703BC">
        <w:rPr>
          <w:rFonts w:ascii="標楷體" w:hAnsi="標楷體" w:hint="eastAsia"/>
        </w:rPr>
        <w:t xml:space="preserve">  </w:t>
      </w:r>
      <w:r w:rsidRPr="004877F7">
        <w:rPr>
          <w:rFonts w:ascii="標楷體" w:hAnsi="標楷體" w:hint="eastAsia"/>
          <w:b/>
          <w:bCs/>
        </w:rPr>
        <w:t>決定：</w:t>
      </w:r>
      <w:r w:rsidR="00393582" w:rsidRPr="00393582">
        <w:rPr>
          <w:rFonts w:ascii="標楷體" w:hAnsi="標楷體" w:hint="eastAsia"/>
        </w:rPr>
        <w:t>准予</w:t>
      </w:r>
      <w:r w:rsidR="007703BC">
        <w:rPr>
          <w:rFonts w:ascii="標楷體" w:hAnsi="標楷體" w:hint="eastAsia"/>
        </w:rPr>
        <w:t>核備</w:t>
      </w:r>
      <w:r w:rsidR="00393582" w:rsidRPr="00393582">
        <w:rPr>
          <w:rFonts w:ascii="標楷體" w:hAnsi="標楷體" w:hint="eastAsia"/>
        </w:rPr>
        <w:t>。</w:t>
      </w:r>
      <w:bookmarkEnd w:id="5"/>
    </w:p>
    <w:p w14:paraId="0FA3C8C1" w14:textId="47795EA1" w:rsidR="009E4F12" w:rsidRDefault="007703BC" w:rsidP="009500FD">
      <w:pPr>
        <w:pStyle w:val="30"/>
        <w:overflowPunct w:val="0"/>
        <w:snapToGrid w:val="0"/>
        <w:spacing w:line="520" w:lineRule="atLeast"/>
        <w:ind w:leftChars="98" w:left="1293" w:hanging="960"/>
        <w:rPr>
          <w:rFonts w:ascii="標楷體" w:hAnsi="標楷體"/>
        </w:rPr>
      </w:pPr>
      <w:r w:rsidRPr="007703BC">
        <w:rPr>
          <w:rFonts w:ascii="標楷體" w:hAnsi="標楷體" w:hint="eastAsia"/>
        </w:rPr>
        <w:t>（二）考選</w:t>
      </w:r>
      <w:proofErr w:type="gramStart"/>
      <w:r w:rsidRPr="007703BC">
        <w:rPr>
          <w:rFonts w:ascii="標楷體" w:hAnsi="標楷體" w:hint="eastAsia"/>
        </w:rPr>
        <w:t>部函陳</w:t>
      </w:r>
      <w:proofErr w:type="gramEnd"/>
      <w:r w:rsidRPr="007703BC">
        <w:rPr>
          <w:rFonts w:ascii="標楷體" w:hAnsi="標楷體" w:hint="eastAsia"/>
        </w:rPr>
        <w:t>111年第二次專門職業及技術人員高等考試醫師考試分階段考試(第一階段考試)、牙醫師藥師考試分階段考試</w:t>
      </w:r>
      <w:r w:rsidRPr="00AD3735">
        <w:rPr>
          <w:rFonts w:ascii="標楷體" w:hAnsi="標楷體" w:hint="eastAsia"/>
          <w:spacing w:val="-6"/>
        </w:rPr>
        <w:t>、</w:t>
      </w:r>
      <w:proofErr w:type="gramStart"/>
      <w:r w:rsidRPr="00AD3735">
        <w:rPr>
          <w:rFonts w:ascii="標楷體" w:hAnsi="標楷體" w:hint="eastAsia"/>
          <w:spacing w:val="-6"/>
        </w:rPr>
        <w:t>醫</w:t>
      </w:r>
      <w:proofErr w:type="gramEnd"/>
      <w:r w:rsidRPr="00AD3735">
        <w:rPr>
          <w:rFonts w:ascii="標楷體" w:hAnsi="標楷體" w:hint="eastAsia"/>
          <w:spacing w:val="-6"/>
        </w:rPr>
        <w:t>事檢驗師、</w:t>
      </w:r>
      <w:proofErr w:type="gramStart"/>
      <w:r w:rsidRPr="00AD3735">
        <w:rPr>
          <w:rFonts w:ascii="標楷體" w:hAnsi="標楷體" w:hint="eastAsia"/>
          <w:spacing w:val="-6"/>
        </w:rPr>
        <w:t>醫</w:t>
      </w:r>
      <w:proofErr w:type="gramEnd"/>
      <w:r w:rsidRPr="00AD3735">
        <w:rPr>
          <w:rFonts w:ascii="標楷體" w:hAnsi="標楷體" w:hint="eastAsia"/>
          <w:spacing w:val="-6"/>
        </w:rPr>
        <w:t>事放射師、物理治療師考試、</w:t>
      </w:r>
      <w:r w:rsidRPr="007703BC">
        <w:rPr>
          <w:rFonts w:ascii="標楷體" w:hAnsi="標楷體" w:hint="eastAsia"/>
        </w:rPr>
        <w:t>111年專門職業及技術人員高等考試職能治療師、呼吸治療師、獸醫師、助產師、心理師</w:t>
      </w:r>
      <w:proofErr w:type="gramStart"/>
      <w:r w:rsidRPr="007703BC">
        <w:rPr>
          <w:rFonts w:ascii="標楷體" w:hAnsi="標楷體" w:hint="eastAsia"/>
        </w:rPr>
        <w:t>考試典試及試務</w:t>
      </w:r>
      <w:proofErr w:type="gramEnd"/>
      <w:r w:rsidRPr="007703BC">
        <w:rPr>
          <w:rFonts w:ascii="標楷體" w:hAnsi="標楷體" w:hint="eastAsia"/>
        </w:rPr>
        <w:t>辦理情形及關係文件一案，報請查照。</w:t>
      </w:r>
    </w:p>
    <w:p w14:paraId="7A26F927" w14:textId="30BC315D" w:rsidR="00C453B2" w:rsidRPr="001D72EE" w:rsidRDefault="009E4F12" w:rsidP="00947C99">
      <w:pPr>
        <w:pStyle w:val="30"/>
        <w:overflowPunct w:val="0"/>
        <w:snapToGrid w:val="0"/>
        <w:spacing w:line="520" w:lineRule="atLeast"/>
        <w:ind w:leftChars="98" w:left="1293" w:hanging="960"/>
        <w:rPr>
          <w:rFonts w:ascii="標楷體" w:hAnsi="標楷體"/>
        </w:rPr>
      </w:pPr>
      <w:r>
        <w:rPr>
          <w:rFonts w:ascii="標楷體" w:hAnsi="標楷體" w:hint="eastAsia"/>
        </w:rPr>
        <w:t xml:space="preserve">  </w:t>
      </w:r>
      <w:r w:rsidR="007703BC">
        <w:rPr>
          <w:rFonts w:ascii="標楷體" w:hAnsi="標楷體" w:hint="eastAsia"/>
        </w:rPr>
        <w:t xml:space="preserve">  </w:t>
      </w:r>
      <w:proofErr w:type="gramStart"/>
      <w:r w:rsidR="007703BC" w:rsidRPr="001D72EE">
        <w:rPr>
          <w:rFonts w:ascii="標楷體" w:hAnsi="標楷體" w:hint="eastAsia"/>
          <w:b/>
          <w:bCs/>
        </w:rPr>
        <w:t>陳委員慈陽</w:t>
      </w:r>
      <w:proofErr w:type="gramEnd"/>
      <w:r w:rsidR="007703BC" w:rsidRPr="001D72EE">
        <w:rPr>
          <w:rFonts w:ascii="標楷體" w:hAnsi="標楷體" w:hint="eastAsia"/>
          <w:b/>
          <w:bCs/>
        </w:rPr>
        <w:t>：</w:t>
      </w:r>
      <w:r w:rsidR="000C6D98" w:rsidRPr="000C6D98">
        <w:rPr>
          <w:rFonts w:ascii="標楷體" w:hAnsi="標楷體" w:hint="eastAsia"/>
        </w:rPr>
        <w:t>本人</w:t>
      </w:r>
      <w:proofErr w:type="gramStart"/>
      <w:r w:rsidR="000C6D98" w:rsidRPr="000C6D98">
        <w:rPr>
          <w:rFonts w:ascii="標楷體" w:hAnsi="標楷體" w:hint="eastAsia"/>
        </w:rPr>
        <w:t>忝</w:t>
      </w:r>
      <w:proofErr w:type="gramEnd"/>
      <w:r w:rsidR="000C6D98" w:rsidRPr="000C6D98">
        <w:rPr>
          <w:rFonts w:ascii="標楷體" w:hAnsi="標楷體" w:hint="eastAsia"/>
        </w:rPr>
        <w:t>為本項</w:t>
      </w:r>
      <w:proofErr w:type="gramStart"/>
      <w:r w:rsidR="000C6D98" w:rsidRPr="000C6D98">
        <w:rPr>
          <w:rFonts w:ascii="標楷體" w:hAnsi="標楷體" w:hint="eastAsia"/>
        </w:rPr>
        <w:t>考試典</w:t>
      </w:r>
      <w:proofErr w:type="gramEnd"/>
      <w:r w:rsidR="000C6D98" w:rsidRPr="000C6D98">
        <w:rPr>
          <w:rFonts w:ascii="標楷體" w:hAnsi="標楷體" w:hint="eastAsia"/>
        </w:rPr>
        <w:t>試委員長，今日發言輔以會上提供書面資料，</w:t>
      </w:r>
      <w:proofErr w:type="gramStart"/>
      <w:r w:rsidR="000C6D98" w:rsidRPr="000C6D98">
        <w:rPr>
          <w:rFonts w:ascii="標楷體" w:hAnsi="標楷體" w:hint="eastAsia"/>
        </w:rPr>
        <w:t>謹提說明</w:t>
      </w:r>
      <w:proofErr w:type="gramEnd"/>
      <w:r w:rsidR="000C6D98" w:rsidRPr="000C6D98">
        <w:rPr>
          <w:rFonts w:ascii="標楷體" w:hAnsi="標楷體" w:hint="eastAsia"/>
        </w:rPr>
        <w:t>及建議如下：1.本考試包括醫師(第一階段考試)、牙醫師、藥師等10類</w:t>
      </w:r>
      <w:proofErr w:type="gramStart"/>
      <w:r w:rsidR="000C6D98" w:rsidRPr="000C6D98">
        <w:rPr>
          <w:rFonts w:ascii="標楷體" w:hAnsi="標楷體" w:hint="eastAsia"/>
        </w:rPr>
        <w:t>醫</w:t>
      </w:r>
      <w:proofErr w:type="gramEnd"/>
      <w:r w:rsidR="000C6D98" w:rsidRPr="000C6D98">
        <w:rPr>
          <w:rFonts w:ascii="標楷體" w:hAnsi="標楷體" w:hint="eastAsia"/>
        </w:rPr>
        <w:t>事人員與獸醫師共計11種專技人員考試，分設14類科，於111年7月23日至25日分別在</w:t>
      </w:r>
      <w:proofErr w:type="gramStart"/>
      <w:r w:rsidR="000C6D98" w:rsidRPr="000C6D98">
        <w:rPr>
          <w:rFonts w:ascii="標楷體" w:hAnsi="標楷體" w:hint="eastAsia"/>
        </w:rPr>
        <w:t>臺</w:t>
      </w:r>
      <w:proofErr w:type="gramEnd"/>
      <w:r w:rsidR="000C6D98" w:rsidRPr="000C6D98">
        <w:rPr>
          <w:rFonts w:ascii="標楷體" w:hAnsi="標楷體" w:hint="eastAsia"/>
        </w:rPr>
        <w:t>北、</w:t>
      </w:r>
      <w:proofErr w:type="gramStart"/>
      <w:r w:rsidR="000C6D98" w:rsidRPr="000C6D98">
        <w:rPr>
          <w:rFonts w:ascii="標楷體" w:hAnsi="標楷體" w:hint="eastAsia"/>
        </w:rPr>
        <w:t>臺</w:t>
      </w:r>
      <w:proofErr w:type="gramEnd"/>
      <w:r w:rsidR="000C6D98" w:rsidRPr="000C6D98">
        <w:rPr>
          <w:rFonts w:ascii="標楷體" w:hAnsi="標楷體" w:hint="eastAsia"/>
        </w:rPr>
        <w:t>中、</w:t>
      </w:r>
      <w:proofErr w:type="gramStart"/>
      <w:r w:rsidR="000C6D98" w:rsidRPr="000C6D98">
        <w:rPr>
          <w:rFonts w:ascii="標楷體" w:hAnsi="標楷體" w:hint="eastAsia"/>
        </w:rPr>
        <w:t>臺</w:t>
      </w:r>
      <w:proofErr w:type="gramEnd"/>
      <w:r w:rsidR="000C6D98" w:rsidRPr="000C6D98">
        <w:rPr>
          <w:rFonts w:ascii="標楷體" w:hAnsi="標楷體" w:hint="eastAsia"/>
        </w:rPr>
        <w:t>南、高雄及花蓮等5考區同時舉行，並已於111年9月12日</w:t>
      </w:r>
      <w:proofErr w:type="gramStart"/>
      <w:r w:rsidR="000C6D98" w:rsidRPr="000C6D98">
        <w:rPr>
          <w:rFonts w:ascii="標楷體" w:hAnsi="標楷體" w:hint="eastAsia"/>
        </w:rPr>
        <w:t>順利榜</w:t>
      </w:r>
      <w:proofErr w:type="gramEnd"/>
      <w:r w:rsidR="000C6D98" w:rsidRPr="000C6D98">
        <w:rPr>
          <w:rFonts w:ascii="標楷體" w:hAnsi="標楷體" w:hint="eastAsia"/>
        </w:rPr>
        <w:t>示。2.本考試除</w:t>
      </w:r>
      <w:proofErr w:type="gramStart"/>
      <w:r w:rsidR="000C6D98" w:rsidRPr="000C6D98">
        <w:rPr>
          <w:rFonts w:ascii="標楷體" w:hAnsi="標楷體" w:hint="eastAsia"/>
        </w:rPr>
        <w:t>助產師類科</w:t>
      </w:r>
      <w:proofErr w:type="gramEnd"/>
      <w:r w:rsidR="000C6D98" w:rsidRPr="000C6D98">
        <w:rPr>
          <w:rFonts w:ascii="標楷體" w:hAnsi="標楷體" w:hint="eastAsia"/>
        </w:rPr>
        <w:t>自106年，職能治療師、呼吸治療師、獸醫師及臨床心理師、諮商心理師等5類科自110年起，每年於7月辦理1次考試外，其餘類科每年均辦理2次，其中臨床心理師、諮商</w:t>
      </w:r>
      <w:proofErr w:type="gramStart"/>
      <w:r w:rsidR="000C6D98" w:rsidRPr="000C6D98">
        <w:rPr>
          <w:rFonts w:ascii="標楷體" w:hAnsi="標楷體" w:hint="eastAsia"/>
        </w:rPr>
        <w:t>心理師類科</w:t>
      </w:r>
      <w:proofErr w:type="gramEnd"/>
      <w:r w:rsidR="000C6D98" w:rsidRPr="000C6D98">
        <w:rPr>
          <w:rFonts w:ascii="標楷體" w:hAnsi="標楷體" w:hint="eastAsia"/>
        </w:rPr>
        <w:t>自111年起納入本考試，</w:t>
      </w:r>
      <w:proofErr w:type="gramStart"/>
      <w:r w:rsidR="000C6D98" w:rsidRPr="000C6D98">
        <w:rPr>
          <w:rFonts w:ascii="標楷體" w:hAnsi="標楷體" w:hint="eastAsia"/>
        </w:rPr>
        <w:t>採</w:t>
      </w:r>
      <w:proofErr w:type="gramEnd"/>
      <w:r w:rsidR="000C6D98" w:rsidRPr="000C6D98">
        <w:rPr>
          <w:rFonts w:ascii="標楷體" w:hAnsi="標楷體" w:hint="eastAsia"/>
        </w:rPr>
        <w:t>電腦化測驗，總計本年度報考人數13,048人，及格人數5,618人；經統計本考試近3年各類科及格率，本年考試及格率較前次考試明顯偏低為</w:t>
      </w:r>
      <w:proofErr w:type="gramStart"/>
      <w:r w:rsidR="000C6D98" w:rsidRPr="000C6D98">
        <w:rPr>
          <w:rFonts w:ascii="標楷體" w:hAnsi="標楷體" w:hint="eastAsia"/>
        </w:rPr>
        <w:t>醫</w:t>
      </w:r>
      <w:proofErr w:type="gramEnd"/>
      <w:r w:rsidR="000C6D98" w:rsidRPr="000C6D98">
        <w:rPr>
          <w:rFonts w:ascii="標楷體" w:hAnsi="標楷體" w:hint="eastAsia"/>
        </w:rPr>
        <w:t>事檢驗師、</w:t>
      </w:r>
      <w:proofErr w:type="gramStart"/>
      <w:r w:rsidR="000C6D98" w:rsidRPr="000C6D98">
        <w:rPr>
          <w:rFonts w:ascii="標楷體" w:hAnsi="標楷體" w:hint="eastAsia"/>
        </w:rPr>
        <w:t>醫</w:t>
      </w:r>
      <w:proofErr w:type="gramEnd"/>
      <w:r w:rsidR="000C6D98" w:rsidRPr="000C6D98">
        <w:rPr>
          <w:rFonts w:ascii="標楷體" w:hAnsi="標楷體" w:hint="eastAsia"/>
        </w:rPr>
        <w:t>事放射師及獸醫師等類科，稍微偏低者為醫師(</w:t>
      </w:r>
      <w:proofErr w:type="gramStart"/>
      <w:r w:rsidR="000C6D98" w:rsidRPr="000C6D98">
        <w:rPr>
          <w:rFonts w:ascii="標楷體" w:hAnsi="標楷體" w:hint="eastAsia"/>
        </w:rPr>
        <w:t>一</w:t>
      </w:r>
      <w:proofErr w:type="gramEnd"/>
      <w:r w:rsidR="000C6D98" w:rsidRPr="000C6D98">
        <w:rPr>
          <w:rFonts w:ascii="標楷體" w:hAnsi="標楷體" w:hint="eastAsia"/>
        </w:rPr>
        <w:t>)及職</w:t>
      </w:r>
      <w:r w:rsidR="000C6D98" w:rsidRPr="000C6D98">
        <w:rPr>
          <w:rFonts w:ascii="標楷體" w:hAnsi="標楷體" w:hint="eastAsia"/>
        </w:rPr>
        <w:lastRenderedPageBreak/>
        <w:t>能治療師等類科，其餘類科則稍微偏高或落差起伏互有消長。3.本考試除心理師考試</w:t>
      </w:r>
      <w:proofErr w:type="gramStart"/>
      <w:r w:rsidR="000C6D98" w:rsidRPr="000C6D98">
        <w:rPr>
          <w:rFonts w:ascii="標楷體" w:hAnsi="標楷體" w:hint="eastAsia"/>
        </w:rPr>
        <w:t>採測驗式與申</w:t>
      </w:r>
      <w:proofErr w:type="gramEnd"/>
      <w:r w:rsidR="000C6D98" w:rsidRPr="000C6D98">
        <w:rPr>
          <w:rFonts w:ascii="標楷體" w:hAnsi="標楷體" w:hint="eastAsia"/>
        </w:rPr>
        <w:t>論式之混合式試題外，</w:t>
      </w:r>
      <w:proofErr w:type="gramStart"/>
      <w:r w:rsidR="000C6D98" w:rsidRPr="000C6D98">
        <w:rPr>
          <w:rFonts w:ascii="標楷體" w:hAnsi="標楷體" w:hint="eastAsia"/>
        </w:rPr>
        <w:t>均為測驗</w:t>
      </w:r>
      <w:proofErr w:type="gramEnd"/>
      <w:r w:rsidR="000C6D98" w:rsidRPr="000C6D98">
        <w:rPr>
          <w:rFonts w:ascii="標楷體" w:hAnsi="標楷體" w:hint="eastAsia"/>
        </w:rPr>
        <w:t>式試題，向來試題疑義提出比率相較其他考試為高，其中又以醫師類科比率最高。據參與試題疑義處理之委員表示，原因可能為題型多為測驗題，題目與答案於考試後公布，</w:t>
      </w:r>
      <w:proofErr w:type="gramStart"/>
      <w:r w:rsidR="000C6D98" w:rsidRPr="000C6D98">
        <w:rPr>
          <w:rFonts w:ascii="標楷體" w:hAnsi="標楷體" w:hint="eastAsia"/>
        </w:rPr>
        <w:t>即可試</w:t>
      </w:r>
      <w:proofErr w:type="gramEnd"/>
      <w:r w:rsidR="000C6D98" w:rsidRPr="000C6D98">
        <w:rPr>
          <w:rFonts w:ascii="標楷體" w:hAnsi="標楷體" w:hint="eastAsia"/>
        </w:rPr>
        <w:t>算出及格與否，由於專技人員考試及格與否</w:t>
      </w:r>
      <w:proofErr w:type="gramStart"/>
      <w:r w:rsidR="000C6D98" w:rsidRPr="000C6D98">
        <w:rPr>
          <w:rFonts w:ascii="標楷體" w:hAnsi="標楷體" w:hint="eastAsia"/>
        </w:rPr>
        <w:t>攸</w:t>
      </w:r>
      <w:proofErr w:type="gramEnd"/>
      <w:r w:rsidR="000C6D98" w:rsidRPr="000C6D98">
        <w:rPr>
          <w:rFonts w:ascii="標楷體" w:hAnsi="標楷體" w:hint="eastAsia"/>
        </w:rPr>
        <w:t>關應考人能否執業，影響自身權益甚</w:t>
      </w:r>
      <w:proofErr w:type="gramStart"/>
      <w:r w:rsidR="000C6D98" w:rsidRPr="000C6D98">
        <w:rPr>
          <w:rFonts w:ascii="標楷體" w:hAnsi="標楷體" w:hint="eastAsia"/>
        </w:rPr>
        <w:t>鉅</w:t>
      </w:r>
      <w:proofErr w:type="gramEnd"/>
      <w:r w:rsidR="000C6D98" w:rsidRPr="000C6D98">
        <w:rPr>
          <w:rFonts w:ascii="標楷體" w:hAnsi="標楷體" w:hint="eastAsia"/>
        </w:rPr>
        <w:t>，且從應考人提出試題疑義之理由及佐證資料重複性高來看，因試題疑義申請無須付費、補教業者從旁協助的情況下，而致提出試題疑義題數偏多。</w:t>
      </w:r>
      <w:proofErr w:type="gramStart"/>
      <w:r w:rsidR="000C6D98" w:rsidRPr="000C6D98">
        <w:rPr>
          <w:rFonts w:ascii="標楷體" w:hAnsi="標楷體" w:hint="eastAsia"/>
        </w:rPr>
        <w:t>再者，</w:t>
      </w:r>
      <w:proofErr w:type="gramEnd"/>
      <w:r w:rsidR="000C6D98" w:rsidRPr="000C6D98">
        <w:rPr>
          <w:rFonts w:ascii="標楷體" w:hAnsi="標楷體" w:hint="eastAsia"/>
        </w:rPr>
        <w:t>醫學知識日新月異，醫療診斷及治療技術與時俱進，尤其是臨床情境題，所採取的處置作為完全應視題目所設計的情境而異，常見提出疑義的應考人無視題目中的情境設計，單以教科用書的某段文字斷章取義，甚至以醫學期刊為本，對試題內容未能融會貫通；由於醫師考試試題已建置題庫多年，</w:t>
      </w:r>
      <w:proofErr w:type="gramStart"/>
      <w:r w:rsidR="000C6D98" w:rsidRPr="000C6D98">
        <w:rPr>
          <w:rFonts w:ascii="標楷體" w:hAnsi="標楷體" w:hint="eastAsia"/>
        </w:rPr>
        <w:t>遴聘學</w:t>
      </w:r>
      <w:proofErr w:type="gramEnd"/>
      <w:r w:rsidR="000C6D98" w:rsidRPr="000C6D98">
        <w:rPr>
          <w:rFonts w:ascii="標楷體" w:hAnsi="標楷體" w:hint="eastAsia"/>
        </w:rPr>
        <w:t>有專精之專家學者共同參與，命題及審題委員之人選及作業流程對於試題品質具有關鍵影響，</w:t>
      </w:r>
      <w:proofErr w:type="gramStart"/>
      <w:r w:rsidR="000C6D98" w:rsidRPr="000C6D98">
        <w:rPr>
          <w:rFonts w:ascii="標楷體" w:hAnsi="標楷體" w:hint="eastAsia"/>
        </w:rPr>
        <w:t>考選部仍應</w:t>
      </w:r>
      <w:proofErr w:type="gramEnd"/>
      <w:r w:rsidR="000C6D98" w:rsidRPr="000C6D98">
        <w:rPr>
          <w:rFonts w:ascii="標楷體" w:hAnsi="標楷體" w:hint="eastAsia"/>
        </w:rPr>
        <w:t>持續</w:t>
      </w:r>
      <w:proofErr w:type="gramStart"/>
      <w:r w:rsidR="000C6D98" w:rsidRPr="000C6D98">
        <w:rPr>
          <w:rFonts w:ascii="標楷體" w:hAnsi="標楷體" w:hint="eastAsia"/>
        </w:rPr>
        <w:t>遴聘適格命審</w:t>
      </w:r>
      <w:proofErr w:type="gramEnd"/>
      <w:r w:rsidR="000C6D98" w:rsidRPr="000C6D98">
        <w:rPr>
          <w:rFonts w:ascii="標楷體" w:hAnsi="標楷體" w:hint="eastAsia"/>
        </w:rPr>
        <w:t>題人員、優化題庫試題及強化各次試題疑義更正答案原因之回饋機制，以達有效降低試題疑義提出數量及更正答案比率。4.擴大電腦化測驗是本院推動數位轉型計畫之一，測驗式試題電腦化測驗自93年逐步推動以來，普受各界好評，而本次考試首度納入心理師考試，推動申論式</w:t>
      </w:r>
      <w:proofErr w:type="gramStart"/>
      <w:r w:rsidR="000C6D98" w:rsidRPr="000C6D98">
        <w:rPr>
          <w:rFonts w:ascii="標楷體" w:hAnsi="標楷體" w:hint="eastAsia"/>
        </w:rPr>
        <w:t>試題線上作</w:t>
      </w:r>
      <w:proofErr w:type="gramEnd"/>
      <w:r w:rsidR="000C6D98" w:rsidRPr="000C6D98">
        <w:rPr>
          <w:rFonts w:ascii="標楷體" w:hAnsi="標楷體" w:hint="eastAsia"/>
        </w:rPr>
        <w:t>答措施，惟為周全應考人作答需求，特殊需求應考人得於考試報名期間申請個人化輔助作答需求及紙筆作答，本次心理師考試計有821人報考，除申請紙筆作答6人，因身心障礙申請盲用電腦作答者2人，因特殊處境申請獨立試場採用紙筆</w:t>
      </w:r>
      <w:r w:rsidR="000C6D98" w:rsidRPr="000C6D98">
        <w:rPr>
          <w:rFonts w:ascii="標楷體" w:hAnsi="標楷體" w:hint="eastAsia"/>
        </w:rPr>
        <w:lastRenderedPageBreak/>
        <w:t>作答者1人，考試期間因配合防疫措施移置備用試場採用紙筆作答者5人外，使用電腦作答之應考人比例高達98.29%，實施成效良好。爾後將持續規劃其他類科考試納入擴大電腦化測驗期程，112年將納入中醫師考試，113年將納入第一次護理師考試、營養師考試，以逐步運用現代化資訊科技，推動數位考試方式變革；由於電腦化測驗將逐步擴大適用類科，有關電腦試場設置、試</w:t>
      </w:r>
      <w:proofErr w:type="gramStart"/>
      <w:r w:rsidR="000C6D98" w:rsidRPr="000C6D98">
        <w:rPr>
          <w:rFonts w:ascii="標楷體" w:hAnsi="標楷體" w:hint="eastAsia"/>
        </w:rPr>
        <w:t>務</w:t>
      </w:r>
      <w:proofErr w:type="gramEnd"/>
      <w:r w:rsidR="000C6D98" w:rsidRPr="000C6D98">
        <w:rPr>
          <w:rFonts w:ascii="標楷體" w:hAnsi="標楷體" w:hint="eastAsia"/>
        </w:rPr>
        <w:t>人力包括資訊、卷</w:t>
      </w:r>
      <w:proofErr w:type="gramStart"/>
      <w:r w:rsidR="000C6D98" w:rsidRPr="000C6D98">
        <w:rPr>
          <w:rFonts w:ascii="標楷體" w:hAnsi="標楷體" w:hint="eastAsia"/>
        </w:rPr>
        <w:t>務及監場人力</w:t>
      </w:r>
      <w:proofErr w:type="gramEnd"/>
      <w:r w:rsidR="000C6D98" w:rsidRPr="000C6D98">
        <w:rPr>
          <w:rFonts w:ascii="標楷體" w:hAnsi="標楷體" w:hint="eastAsia"/>
        </w:rPr>
        <w:t>安排等，建請考選部及早因應。</w:t>
      </w:r>
    </w:p>
    <w:p w14:paraId="63850DD7" w14:textId="640F4982" w:rsidR="009E4F12" w:rsidRDefault="007703BC" w:rsidP="009500FD">
      <w:pPr>
        <w:pStyle w:val="30"/>
        <w:overflowPunct w:val="0"/>
        <w:snapToGrid w:val="0"/>
        <w:spacing w:line="520" w:lineRule="atLeast"/>
        <w:ind w:leftChars="98" w:left="1293" w:hanging="960"/>
        <w:rPr>
          <w:rFonts w:ascii="標楷體" w:hAnsi="標楷體"/>
        </w:rPr>
      </w:pPr>
      <w:r>
        <w:rPr>
          <w:rFonts w:ascii="標楷體" w:hAnsi="標楷體" w:hint="eastAsia"/>
        </w:rPr>
        <w:t xml:space="preserve">    </w:t>
      </w:r>
      <w:r w:rsidR="009E4F12" w:rsidRPr="004877F7">
        <w:rPr>
          <w:rFonts w:ascii="標楷體" w:hAnsi="標楷體" w:hint="eastAsia"/>
          <w:b/>
          <w:bCs/>
        </w:rPr>
        <w:t>決定：</w:t>
      </w:r>
      <w:r w:rsidRPr="00393582">
        <w:rPr>
          <w:rFonts w:ascii="標楷體" w:hAnsi="標楷體" w:hint="eastAsia"/>
        </w:rPr>
        <w:t>准予</w:t>
      </w:r>
      <w:r>
        <w:rPr>
          <w:rFonts w:ascii="標楷體" w:hAnsi="標楷體" w:hint="eastAsia"/>
        </w:rPr>
        <w:t>核備</w:t>
      </w:r>
      <w:r w:rsidRPr="00393582">
        <w:rPr>
          <w:rFonts w:ascii="標楷體" w:hAnsi="標楷體" w:hint="eastAsia"/>
        </w:rPr>
        <w:t>。</w:t>
      </w:r>
    </w:p>
    <w:p w14:paraId="3983D9C4" w14:textId="65F01C08" w:rsidR="007703BC" w:rsidRDefault="007703BC" w:rsidP="009500FD">
      <w:pPr>
        <w:pStyle w:val="30"/>
        <w:overflowPunct w:val="0"/>
        <w:snapToGrid w:val="0"/>
        <w:spacing w:line="520" w:lineRule="atLeast"/>
        <w:ind w:leftChars="98" w:left="1293" w:hanging="960"/>
        <w:rPr>
          <w:rFonts w:ascii="標楷體" w:hAnsi="標楷體"/>
          <w:color w:val="000000" w:themeColor="text1"/>
        </w:rPr>
      </w:pPr>
      <w:r w:rsidRPr="007703BC">
        <w:rPr>
          <w:rFonts w:ascii="標楷體" w:hAnsi="標楷體" w:hint="eastAsia"/>
          <w:color w:val="000000" w:themeColor="text1"/>
        </w:rPr>
        <w:t>（三）考選</w:t>
      </w:r>
      <w:proofErr w:type="gramStart"/>
      <w:r w:rsidRPr="007703BC">
        <w:rPr>
          <w:rFonts w:ascii="標楷體" w:hAnsi="標楷體" w:hint="eastAsia"/>
          <w:color w:val="000000" w:themeColor="text1"/>
        </w:rPr>
        <w:t>部函陳</w:t>
      </w:r>
      <w:proofErr w:type="gramEnd"/>
      <w:r w:rsidRPr="007703BC">
        <w:rPr>
          <w:rFonts w:ascii="標楷體" w:hAnsi="標楷體" w:hint="eastAsia"/>
          <w:color w:val="000000" w:themeColor="text1"/>
        </w:rPr>
        <w:t>辦理專門職業及技術人員高等考試技師考試第215批全部科目免試、部分科目免試審議經過及農林漁牧技師考試審議委員會第53次會議審議結果一案，報請查照</w:t>
      </w:r>
      <w:r>
        <w:rPr>
          <w:rFonts w:ascii="標楷體" w:hAnsi="標楷體" w:hint="eastAsia"/>
          <w:color w:val="000000" w:themeColor="text1"/>
        </w:rPr>
        <w:t>。</w:t>
      </w:r>
    </w:p>
    <w:p w14:paraId="47705358" w14:textId="16A6698E" w:rsidR="007703BC" w:rsidRPr="004877F7" w:rsidRDefault="007703BC" w:rsidP="009500FD">
      <w:pPr>
        <w:pStyle w:val="30"/>
        <w:overflowPunct w:val="0"/>
        <w:snapToGrid w:val="0"/>
        <w:spacing w:line="520" w:lineRule="atLeast"/>
        <w:ind w:leftChars="98" w:left="1293" w:hanging="960"/>
        <w:rPr>
          <w:rFonts w:ascii="標楷體" w:hAnsi="標楷體"/>
          <w:color w:val="000000" w:themeColor="text1"/>
        </w:rPr>
      </w:pPr>
      <w:r>
        <w:rPr>
          <w:rFonts w:ascii="標楷體" w:hAnsi="標楷體" w:hint="eastAsia"/>
          <w:color w:val="000000" w:themeColor="text1"/>
        </w:rPr>
        <w:t xml:space="preserve">    </w:t>
      </w:r>
      <w:r w:rsidRPr="004877F7">
        <w:rPr>
          <w:rFonts w:ascii="標楷體" w:hAnsi="標楷體" w:hint="eastAsia"/>
          <w:b/>
          <w:bCs/>
        </w:rPr>
        <w:t>決定：</w:t>
      </w:r>
      <w:r w:rsidRPr="00393582">
        <w:rPr>
          <w:rFonts w:ascii="標楷體" w:hAnsi="標楷體" w:hint="eastAsia"/>
        </w:rPr>
        <w:t>准予</w:t>
      </w:r>
      <w:r>
        <w:rPr>
          <w:rFonts w:ascii="標楷體" w:hAnsi="標楷體" w:hint="eastAsia"/>
        </w:rPr>
        <w:t>備查</w:t>
      </w:r>
      <w:r w:rsidRPr="00393582">
        <w:rPr>
          <w:rFonts w:ascii="標楷體" w:hAnsi="標楷體" w:hint="eastAsia"/>
        </w:rPr>
        <w:t>。</w:t>
      </w:r>
    </w:p>
    <w:p w14:paraId="61BBFF9F" w14:textId="6442FF83" w:rsidR="00ED245A" w:rsidRDefault="00EF4901" w:rsidP="009500FD">
      <w:pPr>
        <w:kinsoku w:val="0"/>
        <w:overflowPunct w:val="0"/>
        <w:snapToGrid w:val="0"/>
        <w:spacing w:line="520" w:lineRule="atLeast"/>
        <w:ind w:leftChars="65" w:left="931" w:hangingChars="222" w:hanging="710"/>
        <w:jc w:val="both"/>
        <w:textAlignment w:val="baseline"/>
        <w:rPr>
          <w:rFonts w:ascii="標楷體" w:hAnsi="標楷體"/>
          <w:sz w:val="32"/>
          <w:szCs w:val="32"/>
        </w:rPr>
      </w:pPr>
      <w:r>
        <w:rPr>
          <w:rFonts w:ascii="標楷體" w:hAnsi="標楷體" w:hint="eastAsia"/>
          <w:sz w:val="32"/>
          <w:szCs w:val="32"/>
        </w:rPr>
        <w:t xml:space="preserve"> </w:t>
      </w:r>
      <w:r w:rsidR="00DB18D8" w:rsidRPr="00437465">
        <w:rPr>
          <w:rFonts w:ascii="標楷體" w:hAnsi="標楷體" w:hint="eastAsia"/>
          <w:kern w:val="0"/>
          <w:sz w:val="32"/>
          <w:szCs w:val="32"/>
        </w:rPr>
        <w:t>四、</w:t>
      </w:r>
      <w:r w:rsidR="007C4F03" w:rsidRPr="007C4F03">
        <w:rPr>
          <w:rFonts w:ascii="標楷體" w:hAnsi="標楷體" w:hint="eastAsia"/>
          <w:spacing w:val="-6"/>
          <w:kern w:val="0"/>
          <w:sz w:val="32"/>
          <w:szCs w:val="32"/>
        </w:rPr>
        <w:t>本院</w:t>
      </w:r>
      <w:r w:rsidR="00FE3C7D" w:rsidRPr="007C4F03">
        <w:rPr>
          <w:rFonts w:ascii="標楷體" w:hAnsi="標楷體" w:hint="eastAsia"/>
          <w:spacing w:val="-6"/>
          <w:kern w:val="0"/>
          <w:sz w:val="32"/>
          <w:szCs w:val="32"/>
        </w:rPr>
        <w:t>秘書長工作報告(劉秘書長建</w:t>
      </w:r>
      <w:proofErr w:type="gramStart"/>
      <w:r w:rsidR="00FE3C7D" w:rsidRPr="007C4F03">
        <w:rPr>
          <w:rFonts w:ascii="標楷體" w:hAnsi="標楷體" w:hint="eastAsia"/>
          <w:spacing w:val="-6"/>
          <w:kern w:val="0"/>
          <w:sz w:val="32"/>
          <w:szCs w:val="32"/>
        </w:rPr>
        <w:t>忻</w:t>
      </w:r>
      <w:proofErr w:type="gramEnd"/>
      <w:r w:rsidR="00FE3C7D" w:rsidRPr="007C4F03">
        <w:rPr>
          <w:rFonts w:ascii="標楷體" w:hAnsi="標楷體" w:hint="eastAsia"/>
          <w:spacing w:val="-6"/>
          <w:kern w:val="0"/>
          <w:sz w:val="32"/>
          <w:szCs w:val="32"/>
        </w:rPr>
        <w:t>報告)：</w:t>
      </w:r>
      <w:bookmarkStart w:id="6" w:name="_Hlk115970661"/>
      <w:r w:rsidR="00FE3C7D" w:rsidRPr="007C4F03">
        <w:rPr>
          <w:rFonts w:ascii="標楷體" w:hAnsi="標楷體" w:hint="eastAsia"/>
          <w:spacing w:val="-6"/>
          <w:kern w:val="0"/>
          <w:sz w:val="32"/>
          <w:szCs w:val="32"/>
        </w:rPr>
        <w:t>公務人員初等考試</w:t>
      </w:r>
      <w:r w:rsidR="00FE3C7D" w:rsidRPr="00FE3C7D">
        <w:rPr>
          <w:rFonts w:ascii="標楷體" w:hAnsi="標楷體" w:hint="eastAsia"/>
          <w:kern w:val="0"/>
          <w:sz w:val="32"/>
          <w:szCs w:val="32"/>
        </w:rPr>
        <w:t>相關問題</w:t>
      </w:r>
      <w:proofErr w:type="gramStart"/>
      <w:r w:rsidR="00FE3C7D" w:rsidRPr="00FE3C7D">
        <w:rPr>
          <w:rFonts w:ascii="標楷體" w:hAnsi="標楷體" w:hint="eastAsia"/>
          <w:kern w:val="0"/>
          <w:sz w:val="32"/>
          <w:szCs w:val="32"/>
        </w:rPr>
        <w:t>研</w:t>
      </w:r>
      <w:proofErr w:type="gramEnd"/>
      <w:r w:rsidR="00FE3C7D" w:rsidRPr="00FE3C7D">
        <w:rPr>
          <w:rFonts w:ascii="標楷體" w:hAnsi="標楷體" w:hint="eastAsia"/>
          <w:kern w:val="0"/>
          <w:sz w:val="32"/>
          <w:szCs w:val="32"/>
        </w:rPr>
        <w:t>析報告</w:t>
      </w:r>
    </w:p>
    <w:bookmarkEnd w:id="6"/>
    <w:p w14:paraId="0BB81414" w14:textId="0F8967D3" w:rsidR="00F84DDC" w:rsidRDefault="00ED245A" w:rsidP="009500FD">
      <w:pPr>
        <w:kinsoku w:val="0"/>
        <w:overflowPunct w:val="0"/>
        <w:snapToGrid w:val="0"/>
        <w:spacing w:line="520" w:lineRule="atLeast"/>
        <w:ind w:leftChars="86" w:left="919" w:hangingChars="196" w:hanging="627"/>
        <w:jc w:val="both"/>
        <w:textAlignment w:val="baseline"/>
        <w:rPr>
          <w:rFonts w:ascii="標楷體" w:hAnsi="標楷體"/>
          <w:color w:val="FF0000"/>
          <w:sz w:val="32"/>
          <w:szCs w:val="32"/>
        </w:rPr>
      </w:pPr>
      <w:r>
        <w:rPr>
          <w:rFonts w:ascii="標楷體" w:hAnsi="標楷體" w:hint="eastAsia"/>
          <w:sz w:val="32"/>
          <w:szCs w:val="32"/>
        </w:rPr>
        <w:t xml:space="preserve"> </w:t>
      </w:r>
      <w:r w:rsidR="00B15F00">
        <w:rPr>
          <w:rFonts w:ascii="標楷體" w:hAnsi="標楷體" w:hint="eastAsia"/>
          <w:sz w:val="32"/>
          <w:szCs w:val="32"/>
        </w:rPr>
        <w:t xml:space="preserve"> </w:t>
      </w:r>
      <w:r w:rsidR="00F84DDC" w:rsidRPr="00876D50">
        <w:rPr>
          <w:rFonts w:ascii="標楷體" w:hAnsi="標楷體" w:hint="eastAsia"/>
          <w:b/>
          <w:bCs/>
          <w:sz w:val="32"/>
          <w:szCs w:val="32"/>
        </w:rPr>
        <w:t>吳委員新興：</w:t>
      </w:r>
      <w:r w:rsidR="00876D50" w:rsidRPr="00876D50">
        <w:rPr>
          <w:rFonts w:ascii="標楷體" w:hAnsi="標楷體" w:hint="eastAsia"/>
          <w:sz w:val="32"/>
          <w:szCs w:val="32"/>
        </w:rPr>
        <w:t>1.感謝院一組就本身業務提出公務人員初等考試相關問題</w:t>
      </w:r>
      <w:proofErr w:type="gramStart"/>
      <w:r w:rsidR="00876D50" w:rsidRPr="00876D50">
        <w:rPr>
          <w:rFonts w:ascii="標楷體" w:hAnsi="標楷體" w:hint="eastAsia"/>
          <w:sz w:val="32"/>
          <w:szCs w:val="32"/>
        </w:rPr>
        <w:t>研</w:t>
      </w:r>
      <w:proofErr w:type="gramEnd"/>
      <w:r w:rsidR="00876D50" w:rsidRPr="00876D50">
        <w:rPr>
          <w:rFonts w:ascii="標楷體" w:hAnsi="標楷體" w:hint="eastAsia"/>
          <w:sz w:val="32"/>
          <w:szCs w:val="32"/>
        </w:rPr>
        <w:t>析報告，非常難能可貴，可以大致瞭解近10年初考辦理概況。針對本報告所提的相關調整方案，建議未來適時補充</w:t>
      </w:r>
      <w:r w:rsidR="00633AF7">
        <w:rPr>
          <w:rFonts w:ascii="標楷體" w:hAnsi="標楷體" w:hint="eastAsia"/>
          <w:sz w:val="32"/>
          <w:szCs w:val="32"/>
        </w:rPr>
        <w:t>瞭</w:t>
      </w:r>
      <w:r w:rsidR="00876D50" w:rsidRPr="00876D50">
        <w:rPr>
          <w:rFonts w:ascii="標楷體" w:hAnsi="標楷體" w:hint="eastAsia"/>
          <w:sz w:val="32"/>
          <w:szCs w:val="32"/>
        </w:rPr>
        <w:t>解用人機關（尤其是地方政府）的意見供參，如此才有助於決策的處理。2.本報告提及初等考試</w:t>
      </w:r>
      <w:proofErr w:type="gramStart"/>
      <w:r w:rsidR="00876D50" w:rsidRPr="00876D50">
        <w:rPr>
          <w:rFonts w:ascii="標楷體" w:hAnsi="標楷體" w:hint="eastAsia"/>
          <w:sz w:val="32"/>
          <w:szCs w:val="32"/>
        </w:rPr>
        <w:t>與地特五等</w:t>
      </w:r>
      <w:proofErr w:type="gramEnd"/>
      <w:r w:rsidR="00876D50" w:rsidRPr="00876D50">
        <w:rPr>
          <w:rFonts w:ascii="標楷體" w:hAnsi="標楷體" w:hint="eastAsia"/>
          <w:sz w:val="32"/>
          <w:szCs w:val="32"/>
        </w:rPr>
        <w:t>二項考試除重複錄取造成考用無法密切配合外，重複報考亦造成個人及社會成本之耗費，建議考慮整</w:t>
      </w:r>
      <w:proofErr w:type="gramStart"/>
      <w:r w:rsidR="00876D50" w:rsidRPr="00876D50">
        <w:rPr>
          <w:rFonts w:ascii="標楷體" w:hAnsi="標楷體" w:hint="eastAsia"/>
          <w:sz w:val="32"/>
          <w:szCs w:val="32"/>
        </w:rPr>
        <w:t>併</w:t>
      </w:r>
      <w:proofErr w:type="gramEnd"/>
      <w:r w:rsidR="00876D50" w:rsidRPr="00876D50">
        <w:rPr>
          <w:rFonts w:ascii="標楷體" w:hAnsi="標楷體" w:hint="eastAsia"/>
          <w:sz w:val="32"/>
          <w:szCs w:val="32"/>
        </w:rPr>
        <w:t>二項考試或調整考試期程。惟就應考人而言，若將二項考試予以整</w:t>
      </w:r>
      <w:proofErr w:type="gramStart"/>
      <w:r w:rsidR="00876D50" w:rsidRPr="00876D50">
        <w:rPr>
          <w:rFonts w:ascii="標楷體" w:hAnsi="標楷體" w:hint="eastAsia"/>
          <w:sz w:val="32"/>
          <w:szCs w:val="32"/>
        </w:rPr>
        <w:t>併</w:t>
      </w:r>
      <w:proofErr w:type="gramEnd"/>
      <w:r w:rsidR="00876D50" w:rsidRPr="00876D50">
        <w:rPr>
          <w:rFonts w:ascii="標楷體" w:hAnsi="標楷體" w:hint="eastAsia"/>
          <w:sz w:val="32"/>
          <w:szCs w:val="32"/>
        </w:rPr>
        <w:t>，會否影響國人的考試權益？是否符合憲法第18條規定人民有應考試服公職之權？建議應有全面的衡平考量。3.未來不論初等考試</w:t>
      </w:r>
      <w:proofErr w:type="gramStart"/>
      <w:r w:rsidR="00876D50" w:rsidRPr="00876D50">
        <w:rPr>
          <w:rFonts w:ascii="標楷體" w:hAnsi="標楷體" w:hint="eastAsia"/>
          <w:sz w:val="32"/>
          <w:szCs w:val="32"/>
        </w:rPr>
        <w:t>與地特五等</w:t>
      </w:r>
      <w:proofErr w:type="gramEnd"/>
      <w:r w:rsidR="00876D50" w:rsidRPr="00876D50">
        <w:rPr>
          <w:rFonts w:ascii="標楷體" w:hAnsi="標楷體" w:hint="eastAsia"/>
          <w:sz w:val="32"/>
          <w:szCs w:val="32"/>
        </w:rPr>
        <w:t>二項考試如何調整，個人認為應優先考量</w:t>
      </w:r>
      <w:r w:rsidR="00876D50" w:rsidRPr="00876D50">
        <w:rPr>
          <w:rFonts w:ascii="標楷體" w:hAnsi="標楷體" w:hint="eastAsia"/>
          <w:sz w:val="32"/>
          <w:szCs w:val="32"/>
        </w:rPr>
        <w:lastRenderedPageBreak/>
        <w:t>地方政府用人的穩定性，避免人員異動過於頻繁，以利人事安定。4.據本報告所述，近10年初等考試報考人員平均年齡介於30.63歲至32.11歲間，期間雖有高有低，惟整體而言呈現增高趨勢，且較高考三級、普考報考人員之平均年齡為高。這些年齡較長的應考人推估已於私人企業或公司就業一段時間，且具有實務工作經驗，若能夠鼓勵渠等報考初等考試，將企業經營文化帶入公部門，亦具有特殊意義。</w:t>
      </w:r>
    </w:p>
    <w:p w14:paraId="7D282A32" w14:textId="45486ABD" w:rsidR="00EB4072" w:rsidRPr="00CF5510" w:rsidRDefault="00F84DDC" w:rsidP="009500FD">
      <w:pPr>
        <w:kinsoku w:val="0"/>
        <w:overflowPunct w:val="0"/>
        <w:snapToGrid w:val="0"/>
        <w:spacing w:line="520" w:lineRule="atLeast"/>
        <w:ind w:leftChars="86" w:left="919" w:hangingChars="196" w:hanging="627"/>
        <w:jc w:val="both"/>
        <w:textAlignment w:val="baseline"/>
        <w:rPr>
          <w:rFonts w:ascii="標楷體" w:hAnsi="標楷體"/>
          <w:sz w:val="32"/>
          <w:szCs w:val="32"/>
        </w:rPr>
      </w:pPr>
      <w:r>
        <w:rPr>
          <w:rFonts w:ascii="標楷體" w:hAnsi="標楷體" w:hint="eastAsia"/>
          <w:sz w:val="32"/>
          <w:szCs w:val="32"/>
        </w:rPr>
        <w:t xml:space="preserve"> </w:t>
      </w:r>
      <w:r w:rsidRPr="00CF5510">
        <w:rPr>
          <w:rFonts w:ascii="標楷體" w:hAnsi="標楷體" w:hint="eastAsia"/>
          <w:sz w:val="32"/>
          <w:szCs w:val="32"/>
        </w:rPr>
        <w:t xml:space="preserve"> </w:t>
      </w:r>
      <w:r w:rsidR="00B00A95" w:rsidRPr="00CF5510">
        <w:rPr>
          <w:rFonts w:ascii="標楷體" w:hAnsi="標楷體" w:hint="eastAsia"/>
          <w:b/>
          <w:sz w:val="32"/>
          <w:szCs w:val="32"/>
        </w:rPr>
        <w:t>陳委員錦生</w:t>
      </w:r>
      <w:r w:rsidR="00B00A95" w:rsidRPr="00CF5510">
        <w:rPr>
          <w:rFonts w:ascii="標楷體" w:hAnsi="標楷體" w:hint="eastAsia"/>
          <w:sz w:val="32"/>
          <w:szCs w:val="32"/>
        </w:rPr>
        <w:t>：</w:t>
      </w:r>
      <w:r w:rsidR="00CF5510" w:rsidRPr="00CF5510">
        <w:rPr>
          <w:rFonts w:ascii="標楷體" w:hAnsi="標楷體" w:hint="eastAsia"/>
          <w:sz w:val="32"/>
          <w:szCs w:val="32"/>
        </w:rPr>
        <w:t>1.整體而言，本次報告應屬少數運用統計方法所提出之業務報告，令人耳目一新，</w:t>
      </w:r>
      <w:proofErr w:type="gramStart"/>
      <w:r w:rsidR="00CF5510" w:rsidRPr="00CF5510">
        <w:rPr>
          <w:rFonts w:ascii="標楷體" w:hAnsi="標楷體" w:hint="eastAsia"/>
          <w:sz w:val="32"/>
          <w:szCs w:val="32"/>
        </w:rPr>
        <w:t>值予肯定</w:t>
      </w:r>
      <w:proofErr w:type="gramEnd"/>
      <w:r w:rsidR="00CF5510" w:rsidRPr="00CF5510">
        <w:rPr>
          <w:rFonts w:ascii="標楷體" w:hAnsi="標楷體" w:hint="eastAsia"/>
          <w:sz w:val="32"/>
          <w:szCs w:val="32"/>
        </w:rPr>
        <w:t>，惟以統計數據進行相關分析，仍宜留意其優缺點。2.依報告所述，初等考試報考人數減少具有多重原因，個人認為最直接的影響因素在於少子女化，畢竟整體人口數的銳減，除衝擊大學畢業人數外，也會影響國家考試的報考情形。3.有關初等考試高</w:t>
      </w:r>
      <w:proofErr w:type="gramStart"/>
      <w:r w:rsidR="00CF5510" w:rsidRPr="00CF5510">
        <w:rPr>
          <w:rFonts w:ascii="標楷體" w:hAnsi="標楷體" w:hint="eastAsia"/>
          <w:sz w:val="32"/>
          <w:szCs w:val="32"/>
        </w:rPr>
        <w:t>資低考</w:t>
      </w:r>
      <w:proofErr w:type="gramEnd"/>
      <w:r w:rsidR="00CF5510" w:rsidRPr="00CF5510">
        <w:rPr>
          <w:rFonts w:ascii="標楷體" w:hAnsi="標楷體" w:hint="eastAsia"/>
          <w:sz w:val="32"/>
          <w:szCs w:val="32"/>
        </w:rPr>
        <w:t>的問題，涉及個人職業選擇，任何因應措施效果相當有限，必須接受這樣的事實。惟由另一角度來看，接受高等教育者願意承擔基層行政工作，且歷年錄取平均年齡較高，研判部分初等考試錄取者應曾任職於私部門。因此，若透過這樣的公私人才交流，對於政府機關的運作或職場文化的轉變，或有正面助益。另個人認為初等考試為公務人員考試中最初階的任用考試，基於日後職</w:t>
      </w:r>
      <w:proofErr w:type="gramStart"/>
      <w:r w:rsidR="00CF5510" w:rsidRPr="00CF5510">
        <w:rPr>
          <w:rFonts w:ascii="標楷體" w:hAnsi="標楷體" w:hint="eastAsia"/>
          <w:sz w:val="32"/>
          <w:szCs w:val="32"/>
        </w:rPr>
        <w:t>涯</w:t>
      </w:r>
      <w:proofErr w:type="gramEnd"/>
      <w:r w:rsidR="00CF5510" w:rsidRPr="00CF5510">
        <w:rPr>
          <w:rFonts w:ascii="標楷體" w:hAnsi="標楷體" w:hint="eastAsia"/>
          <w:sz w:val="32"/>
          <w:szCs w:val="32"/>
        </w:rPr>
        <w:t>規劃等因素，難免會有另尋高就的想法，建議應關注高</w:t>
      </w:r>
      <w:proofErr w:type="gramStart"/>
      <w:r w:rsidR="00CF5510" w:rsidRPr="00CF5510">
        <w:rPr>
          <w:rFonts w:ascii="標楷體" w:hAnsi="標楷體" w:hint="eastAsia"/>
          <w:sz w:val="32"/>
          <w:szCs w:val="32"/>
        </w:rPr>
        <w:t>資低用</w:t>
      </w:r>
      <w:proofErr w:type="gramEnd"/>
      <w:r w:rsidR="00CF5510" w:rsidRPr="00CF5510">
        <w:rPr>
          <w:rFonts w:ascii="標楷體" w:hAnsi="標楷體" w:hint="eastAsia"/>
          <w:sz w:val="32"/>
          <w:szCs w:val="32"/>
        </w:rPr>
        <w:t>人員的工作心態與服務態度，以確保相關業務執行順遂。4.初等考試主要題型為測驗題，且有部分複選題，考試同分的情形難以避免，請教若出現同分錄取情形時，後續的任用分發等相關事宜該如何處理？5.歷年初等考試需用名額與及格人數多有落差，造成錄取</w:t>
      </w:r>
      <w:proofErr w:type="gramStart"/>
      <w:r w:rsidR="00CF5510" w:rsidRPr="00CF5510">
        <w:rPr>
          <w:rFonts w:ascii="標楷體" w:hAnsi="標楷體" w:hint="eastAsia"/>
          <w:sz w:val="32"/>
          <w:szCs w:val="32"/>
        </w:rPr>
        <w:t>不</w:t>
      </w:r>
      <w:proofErr w:type="gramEnd"/>
      <w:r w:rsidR="00CF5510" w:rsidRPr="00CF5510">
        <w:rPr>
          <w:rFonts w:ascii="標楷體" w:hAnsi="標楷體" w:hint="eastAsia"/>
          <w:sz w:val="32"/>
          <w:szCs w:val="32"/>
        </w:rPr>
        <w:t>足額的情形，其主要原因為何？另初等考試每年辦理增額錄取，如何解決兩者的人力需求落差？又增額錄取名額究由</w:t>
      </w:r>
      <w:r w:rsidR="00CF5510" w:rsidRPr="00CF5510">
        <w:rPr>
          <w:rFonts w:ascii="標楷體" w:hAnsi="標楷體" w:hint="eastAsia"/>
          <w:sz w:val="32"/>
          <w:szCs w:val="32"/>
        </w:rPr>
        <w:lastRenderedPageBreak/>
        <w:t>分發機關抑或用人機關決定？請補充說明。6.初等考試設有16類科，主要多是行政類科，鮮少技術類科，就行政類科的考科而言，其內涵多有「行政學大意」等。個人認為初等考試錄取人員從事之業務多屬基層工作，</w:t>
      </w:r>
      <w:proofErr w:type="gramStart"/>
      <w:r w:rsidR="00CF5510" w:rsidRPr="00CF5510">
        <w:rPr>
          <w:rFonts w:ascii="標楷體" w:hAnsi="標楷體" w:hint="eastAsia"/>
          <w:sz w:val="32"/>
          <w:szCs w:val="32"/>
        </w:rPr>
        <w:t>或可審酌</w:t>
      </w:r>
      <w:proofErr w:type="gramEnd"/>
      <w:r w:rsidR="00CF5510" w:rsidRPr="00CF5510">
        <w:rPr>
          <w:rFonts w:ascii="標楷體" w:hAnsi="標楷體" w:hint="eastAsia"/>
          <w:sz w:val="32"/>
          <w:szCs w:val="32"/>
        </w:rPr>
        <w:t>不必過於細分考試類科。7.有關考選議題之探討，過去曾有多位委員提出應加考邏輯推理、表達能力與性向測驗等科目，個人</w:t>
      </w:r>
      <w:r w:rsidR="003E3C9C">
        <w:rPr>
          <w:rFonts w:ascii="標楷體" w:hAnsi="標楷體" w:hint="eastAsia"/>
          <w:sz w:val="32"/>
          <w:szCs w:val="32"/>
        </w:rPr>
        <w:t>建議</w:t>
      </w:r>
      <w:r w:rsidR="00CF5510" w:rsidRPr="00CF5510">
        <w:rPr>
          <w:rFonts w:ascii="標楷體" w:hAnsi="標楷體" w:hint="eastAsia"/>
          <w:sz w:val="32"/>
          <w:szCs w:val="32"/>
        </w:rPr>
        <w:t>初等考試或可</w:t>
      </w:r>
      <w:proofErr w:type="gramStart"/>
      <w:r w:rsidR="00CF5510" w:rsidRPr="00CF5510">
        <w:rPr>
          <w:rFonts w:ascii="標楷體" w:hAnsi="標楷體" w:hint="eastAsia"/>
          <w:sz w:val="32"/>
          <w:szCs w:val="32"/>
        </w:rPr>
        <w:t>研</w:t>
      </w:r>
      <w:proofErr w:type="gramEnd"/>
      <w:r w:rsidR="00CF5510" w:rsidRPr="00CF5510">
        <w:rPr>
          <w:rFonts w:ascii="標楷體" w:hAnsi="標楷體" w:hint="eastAsia"/>
          <w:sz w:val="32"/>
          <w:szCs w:val="32"/>
        </w:rPr>
        <w:t>議採用資格考的方式，先辦理邏輯、語言及性向等測驗，取得資格後再由用人機關辦理口試篩選所需人員，日後進入機關服務後，再針對專業知識進行適當訓練，此種模式與當前</w:t>
      </w:r>
      <w:proofErr w:type="gramStart"/>
      <w:r w:rsidR="00CF5510" w:rsidRPr="00CF5510">
        <w:rPr>
          <w:rFonts w:ascii="標楷體" w:hAnsi="標楷體" w:hint="eastAsia"/>
          <w:sz w:val="32"/>
          <w:szCs w:val="32"/>
        </w:rPr>
        <w:t>教育課綱強調</w:t>
      </w:r>
      <w:proofErr w:type="gramEnd"/>
      <w:r w:rsidR="00CF5510" w:rsidRPr="00CF5510">
        <w:rPr>
          <w:rFonts w:ascii="標楷體" w:hAnsi="標楷體" w:hint="eastAsia"/>
          <w:sz w:val="32"/>
          <w:szCs w:val="32"/>
        </w:rPr>
        <w:t>口語表達的方向頗為適切，提供考選部參考。</w:t>
      </w:r>
    </w:p>
    <w:p w14:paraId="6C766682" w14:textId="114F025F" w:rsidR="00EA0062" w:rsidRPr="001D72EE" w:rsidRDefault="00EB4072" w:rsidP="003E3C9C">
      <w:pPr>
        <w:pStyle w:val="a"/>
        <w:numPr>
          <w:ilvl w:val="0"/>
          <w:numId w:val="0"/>
        </w:numPr>
        <w:snapToGrid w:val="0"/>
        <w:spacing w:line="520" w:lineRule="atLeast"/>
        <w:ind w:left="938" w:hanging="980"/>
        <w:contextualSpacing w:val="0"/>
        <w:jc w:val="both"/>
        <w:rPr>
          <w:rFonts w:ascii="標楷體" w:hAnsi="標楷體"/>
          <w:color w:val="FF0000"/>
          <w:sz w:val="32"/>
          <w:szCs w:val="32"/>
        </w:rPr>
      </w:pPr>
      <w:r w:rsidRPr="008066A7">
        <w:rPr>
          <w:rFonts w:ascii="標楷體" w:hAnsi="標楷體" w:hint="eastAsia"/>
          <w:b/>
          <w:bCs/>
          <w:color w:val="FF0000"/>
          <w:sz w:val="32"/>
          <w:szCs w:val="32"/>
        </w:rPr>
        <w:t xml:space="preserve">   </w:t>
      </w:r>
      <w:r w:rsidRPr="001D72EE">
        <w:rPr>
          <w:rFonts w:ascii="標楷體" w:hAnsi="標楷體" w:hint="eastAsia"/>
          <w:b/>
          <w:bCs/>
          <w:color w:val="FF0000"/>
          <w:sz w:val="32"/>
          <w:szCs w:val="32"/>
        </w:rPr>
        <w:t xml:space="preserve"> </w:t>
      </w:r>
      <w:r w:rsidRPr="001D72EE">
        <w:rPr>
          <w:rFonts w:ascii="標楷體" w:hAnsi="標楷體" w:hint="eastAsia"/>
          <w:b/>
          <w:bCs/>
          <w:sz w:val="32"/>
          <w:szCs w:val="32"/>
        </w:rPr>
        <w:t>楊委員雅惠：</w:t>
      </w:r>
      <w:r w:rsidR="001D72EE" w:rsidRPr="001D72EE">
        <w:rPr>
          <w:rFonts w:ascii="標楷體" w:hAnsi="標楷體" w:hint="eastAsia"/>
          <w:sz w:val="32"/>
          <w:szCs w:val="32"/>
        </w:rPr>
        <w:t>1.</w:t>
      </w:r>
      <w:proofErr w:type="gramStart"/>
      <w:r w:rsidR="001D72EE" w:rsidRPr="001D72EE">
        <w:rPr>
          <w:rFonts w:ascii="標楷體" w:hAnsi="標楷體" w:hint="eastAsia"/>
          <w:sz w:val="32"/>
          <w:szCs w:val="32"/>
        </w:rPr>
        <w:t>本次院一組</w:t>
      </w:r>
      <w:proofErr w:type="gramEnd"/>
      <w:r w:rsidR="001D72EE" w:rsidRPr="001D72EE">
        <w:rPr>
          <w:rFonts w:ascii="標楷體" w:hAnsi="標楷體" w:hint="eastAsia"/>
          <w:sz w:val="32"/>
          <w:szCs w:val="32"/>
        </w:rPr>
        <w:t>報告內容豐富，有別於過去議題討論多為質性分析，首度運用計量分析並深入檢視，個人予以高度肯定，並期望未來能夠持續進行類此研究分析，以作為重要政策</w:t>
      </w:r>
      <w:proofErr w:type="gramStart"/>
      <w:r w:rsidR="001D72EE" w:rsidRPr="001D72EE">
        <w:rPr>
          <w:rFonts w:ascii="標楷體" w:hAnsi="標楷體" w:hint="eastAsia"/>
          <w:sz w:val="32"/>
          <w:szCs w:val="32"/>
        </w:rPr>
        <w:t>之參據</w:t>
      </w:r>
      <w:proofErr w:type="gramEnd"/>
      <w:r w:rsidR="001D72EE" w:rsidRPr="001D72EE">
        <w:rPr>
          <w:rFonts w:ascii="標楷體" w:hAnsi="標楷體" w:hint="eastAsia"/>
          <w:sz w:val="32"/>
          <w:szCs w:val="32"/>
        </w:rPr>
        <w:t>。2.由本報告研析可以看見院部間充分發揮分工合作精神，從主管業務出發深入議題分析，統計室進行計量分析，並有豐碩成果，相較委外研究更為深入而具意義。3.本報告富有政策意涵，並具有學術研究價值，建議酌予補充修正並考慮投稿相關學術期刊，例如：在初等考試報考人數影響因素分析部分，其中皮爾森相關係數分析採用「失業率」、「名目國內生產毛額GDP」、「經濟成長率」、「需用名額」、「人口數」及「考試及格人員起薪與基本工資差距」等6項自變數，惟以多元</w:t>
      </w:r>
      <w:proofErr w:type="gramStart"/>
      <w:r w:rsidR="001D72EE" w:rsidRPr="001D72EE">
        <w:rPr>
          <w:rFonts w:ascii="標楷體" w:hAnsi="標楷體" w:hint="eastAsia"/>
          <w:sz w:val="32"/>
          <w:szCs w:val="32"/>
        </w:rPr>
        <w:t>迴</w:t>
      </w:r>
      <w:proofErr w:type="gramEnd"/>
      <w:r w:rsidR="001D72EE" w:rsidRPr="001D72EE">
        <w:rPr>
          <w:rFonts w:ascii="標楷體" w:hAnsi="標楷體" w:hint="eastAsia"/>
          <w:sz w:val="32"/>
          <w:szCs w:val="32"/>
        </w:rPr>
        <w:t>歸分析，僅有「失業率」、「需用名額」及「考試及格人員起薪與基本工資差距」等3項因素與報考人數變化呈現顯著相關，並沒有「人口數」變項，此與近來關注的少子女化議題似有差異。另外，近10年初等考試報考人員平均</w:t>
      </w:r>
      <w:proofErr w:type="gramStart"/>
      <w:r w:rsidR="001D72EE" w:rsidRPr="001D72EE">
        <w:rPr>
          <w:rFonts w:ascii="標楷體" w:hAnsi="標楷體" w:hint="eastAsia"/>
          <w:sz w:val="32"/>
          <w:szCs w:val="32"/>
        </w:rPr>
        <w:t>年齡均在30歲</w:t>
      </w:r>
      <w:proofErr w:type="gramEnd"/>
      <w:r w:rsidR="001D72EE" w:rsidRPr="001D72EE">
        <w:rPr>
          <w:rFonts w:ascii="標楷體" w:hAnsi="標楷體" w:hint="eastAsia"/>
          <w:sz w:val="32"/>
          <w:szCs w:val="32"/>
        </w:rPr>
        <w:t>以上，但本次報告</w:t>
      </w:r>
      <w:proofErr w:type="gramStart"/>
      <w:r w:rsidR="001D72EE" w:rsidRPr="001D72EE">
        <w:rPr>
          <w:rFonts w:ascii="標楷體" w:hAnsi="標楷體" w:hint="eastAsia"/>
          <w:sz w:val="32"/>
          <w:szCs w:val="32"/>
        </w:rPr>
        <w:t>係以考前一</w:t>
      </w:r>
      <w:proofErr w:type="gramEnd"/>
      <w:r w:rsidR="001D72EE" w:rsidRPr="001D72EE">
        <w:rPr>
          <w:rFonts w:ascii="標楷體" w:hAnsi="標楷體" w:hint="eastAsia"/>
          <w:sz w:val="32"/>
          <w:szCs w:val="32"/>
        </w:rPr>
        <w:t>年</w:t>
      </w:r>
      <w:r w:rsidR="001D72EE" w:rsidRPr="001D72EE">
        <w:rPr>
          <w:rFonts w:ascii="標楷體" w:hAnsi="標楷體" w:hint="eastAsia"/>
          <w:sz w:val="32"/>
          <w:szCs w:val="32"/>
        </w:rPr>
        <w:lastRenderedPageBreak/>
        <w:t>底21歲至30歲人口數作為近20年初等考試、普考、高考三級報考人數與人口數趨勢比較，兩者尚有不同，</w:t>
      </w:r>
      <w:proofErr w:type="gramStart"/>
      <w:r w:rsidR="001D72EE" w:rsidRPr="001D72EE">
        <w:rPr>
          <w:rFonts w:ascii="標楷體" w:hAnsi="標楷體" w:hint="eastAsia"/>
          <w:sz w:val="32"/>
          <w:szCs w:val="32"/>
        </w:rPr>
        <w:t>建請審酌</w:t>
      </w:r>
      <w:proofErr w:type="gramEnd"/>
      <w:r w:rsidR="001D72EE" w:rsidRPr="001D72EE">
        <w:rPr>
          <w:rFonts w:ascii="標楷體" w:hAnsi="標楷體" w:hint="eastAsia"/>
          <w:sz w:val="32"/>
          <w:szCs w:val="32"/>
        </w:rPr>
        <w:t>修正或說明。4.個人期許未來本院及部會能有類此政策議題與計量之深入分析，也樂意共同參與貢獻，期能妥善結合同仁能力及專長進行研究，</w:t>
      </w:r>
      <w:proofErr w:type="gramStart"/>
      <w:r w:rsidR="001D72EE" w:rsidRPr="001D72EE">
        <w:rPr>
          <w:rFonts w:ascii="標楷體" w:hAnsi="標楷體" w:hint="eastAsia"/>
          <w:sz w:val="32"/>
          <w:szCs w:val="32"/>
        </w:rPr>
        <w:t>俾</w:t>
      </w:r>
      <w:proofErr w:type="gramEnd"/>
      <w:r w:rsidR="001D72EE" w:rsidRPr="001D72EE">
        <w:rPr>
          <w:rFonts w:ascii="標楷體" w:hAnsi="標楷體" w:hint="eastAsia"/>
          <w:sz w:val="32"/>
          <w:szCs w:val="32"/>
        </w:rPr>
        <w:t>為院部會提供更佳的決策支援。</w:t>
      </w:r>
    </w:p>
    <w:p w14:paraId="580C4ED2" w14:textId="77777777" w:rsidR="00AE7EB0" w:rsidRDefault="00B00A95" w:rsidP="00AE7EB0">
      <w:pPr>
        <w:kinsoku w:val="0"/>
        <w:overflowPunct w:val="0"/>
        <w:snapToGrid w:val="0"/>
        <w:spacing w:line="520" w:lineRule="atLeast"/>
        <w:ind w:leftChars="-12" w:left="952" w:hangingChars="310" w:hanging="993"/>
        <w:jc w:val="both"/>
        <w:textAlignment w:val="baseline"/>
        <w:rPr>
          <w:rFonts w:ascii="標楷體" w:hAnsi="標楷體"/>
          <w:b/>
          <w:color w:val="FF0000"/>
          <w:sz w:val="32"/>
          <w:szCs w:val="32"/>
        </w:rPr>
      </w:pPr>
      <w:r w:rsidRPr="008066A7">
        <w:rPr>
          <w:rFonts w:ascii="標楷體" w:hAnsi="標楷體" w:hint="eastAsia"/>
          <w:b/>
          <w:color w:val="FF0000"/>
          <w:sz w:val="32"/>
          <w:szCs w:val="32"/>
        </w:rPr>
        <w:t xml:space="preserve">    </w:t>
      </w:r>
      <w:bookmarkStart w:id="7" w:name="_Hlk112328987"/>
      <w:r w:rsidR="00586805" w:rsidRPr="00AE7EB0">
        <w:rPr>
          <w:rFonts w:ascii="標楷體" w:hAnsi="標楷體" w:hint="eastAsia"/>
          <w:b/>
          <w:sz w:val="32"/>
          <w:szCs w:val="32"/>
        </w:rPr>
        <w:t>周委員蓮香：</w:t>
      </w:r>
      <w:r w:rsidR="00AE7EB0" w:rsidRPr="00AE7EB0">
        <w:rPr>
          <w:rFonts w:ascii="標楷體" w:hAnsi="標楷體" w:hint="eastAsia"/>
          <w:bCs/>
          <w:sz w:val="32"/>
          <w:szCs w:val="32"/>
        </w:rPr>
        <w:t>1.本</w:t>
      </w:r>
      <w:proofErr w:type="gramStart"/>
      <w:r w:rsidR="00AE7EB0" w:rsidRPr="00AE7EB0">
        <w:rPr>
          <w:rFonts w:ascii="標楷體" w:hAnsi="標楷體" w:hint="eastAsia"/>
          <w:bCs/>
          <w:sz w:val="32"/>
          <w:szCs w:val="32"/>
        </w:rPr>
        <w:t>研</w:t>
      </w:r>
      <w:proofErr w:type="gramEnd"/>
      <w:r w:rsidR="00AE7EB0" w:rsidRPr="00AE7EB0">
        <w:rPr>
          <w:rFonts w:ascii="標楷體" w:hAnsi="標楷體" w:hint="eastAsia"/>
          <w:bCs/>
          <w:sz w:val="32"/>
          <w:szCs w:val="32"/>
        </w:rPr>
        <w:t>析報告相當深入且詳盡，顯示同仁相當用</w:t>
      </w:r>
      <w:r w:rsidR="00AE7EB0" w:rsidRPr="00222EC1">
        <w:rPr>
          <w:rFonts w:ascii="標楷體" w:hAnsi="標楷體" w:hint="eastAsia"/>
          <w:bCs/>
          <w:spacing w:val="-6"/>
          <w:sz w:val="32"/>
          <w:szCs w:val="32"/>
        </w:rPr>
        <w:t>心，</w:t>
      </w:r>
      <w:proofErr w:type="gramStart"/>
      <w:r w:rsidR="00AE7EB0" w:rsidRPr="00222EC1">
        <w:rPr>
          <w:rFonts w:ascii="標楷體" w:hAnsi="標楷體" w:hint="eastAsia"/>
          <w:bCs/>
          <w:spacing w:val="-6"/>
          <w:sz w:val="32"/>
          <w:szCs w:val="32"/>
        </w:rPr>
        <w:t>值予鼓勵</w:t>
      </w:r>
      <w:proofErr w:type="gramEnd"/>
      <w:r w:rsidR="00AE7EB0" w:rsidRPr="00222EC1">
        <w:rPr>
          <w:rFonts w:ascii="標楷體" w:hAnsi="標楷體" w:hint="eastAsia"/>
          <w:bCs/>
          <w:spacing w:val="-6"/>
          <w:sz w:val="32"/>
          <w:szCs w:val="32"/>
        </w:rPr>
        <w:t>。2.本報告主要探討的重點之一，為需用名額與</w:t>
      </w:r>
      <w:r w:rsidR="00AE7EB0" w:rsidRPr="00AE7EB0">
        <w:rPr>
          <w:rFonts w:ascii="標楷體" w:hAnsi="標楷體" w:hint="eastAsia"/>
          <w:bCs/>
          <w:sz w:val="32"/>
          <w:szCs w:val="32"/>
        </w:rPr>
        <w:t>最終考試及格人數間之差異，依報告所述，初等考試及格人</w:t>
      </w:r>
      <w:r w:rsidR="00AE7EB0" w:rsidRPr="00222EC1">
        <w:rPr>
          <w:rFonts w:ascii="標楷體" w:hAnsi="標楷體" w:hint="eastAsia"/>
          <w:bCs/>
          <w:spacing w:val="-4"/>
          <w:sz w:val="32"/>
          <w:szCs w:val="32"/>
        </w:rPr>
        <w:t>數僅補足約65％的需用名額，且錄取</w:t>
      </w:r>
      <w:proofErr w:type="gramStart"/>
      <w:r w:rsidR="00AE7EB0" w:rsidRPr="00222EC1">
        <w:rPr>
          <w:rFonts w:ascii="標楷體" w:hAnsi="標楷體" w:hint="eastAsia"/>
          <w:bCs/>
          <w:spacing w:val="-4"/>
          <w:sz w:val="32"/>
          <w:szCs w:val="32"/>
        </w:rPr>
        <w:t>不</w:t>
      </w:r>
      <w:proofErr w:type="gramEnd"/>
      <w:r w:rsidR="00AE7EB0" w:rsidRPr="00222EC1">
        <w:rPr>
          <w:rFonts w:ascii="標楷體" w:hAnsi="標楷體" w:hint="eastAsia"/>
          <w:bCs/>
          <w:spacing w:val="-4"/>
          <w:sz w:val="32"/>
          <w:szCs w:val="32"/>
        </w:rPr>
        <w:t>足額情形存在已久，</w:t>
      </w:r>
      <w:proofErr w:type="gramStart"/>
      <w:r w:rsidR="00AE7EB0" w:rsidRPr="00AE7EB0">
        <w:rPr>
          <w:rFonts w:ascii="標楷體" w:hAnsi="標楷體" w:hint="eastAsia"/>
          <w:bCs/>
          <w:sz w:val="32"/>
          <w:szCs w:val="32"/>
        </w:rPr>
        <w:t>爰</w:t>
      </w:r>
      <w:proofErr w:type="gramEnd"/>
      <w:r w:rsidR="00AE7EB0" w:rsidRPr="00AE7EB0">
        <w:rPr>
          <w:rFonts w:ascii="標楷體" w:hAnsi="標楷體" w:hint="eastAsia"/>
          <w:bCs/>
          <w:sz w:val="32"/>
          <w:szCs w:val="32"/>
        </w:rPr>
        <w:t>提出建議將初等考試</w:t>
      </w:r>
      <w:proofErr w:type="gramStart"/>
      <w:r w:rsidR="00AE7EB0" w:rsidRPr="00AE7EB0">
        <w:rPr>
          <w:rFonts w:ascii="標楷體" w:hAnsi="標楷體" w:hint="eastAsia"/>
          <w:bCs/>
          <w:sz w:val="32"/>
          <w:szCs w:val="32"/>
        </w:rPr>
        <w:t>與地特五等</w:t>
      </w:r>
      <w:proofErr w:type="gramEnd"/>
      <w:r w:rsidR="00AE7EB0" w:rsidRPr="00AE7EB0">
        <w:rPr>
          <w:rFonts w:ascii="標楷體" w:hAnsi="標楷體" w:hint="eastAsia"/>
          <w:bCs/>
          <w:sz w:val="32"/>
          <w:szCs w:val="32"/>
        </w:rPr>
        <w:t>考試合併辦理</w:t>
      </w:r>
      <w:proofErr w:type="gramStart"/>
      <w:r w:rsidR="00AE7EB0" w:rsidRPr="00AE7EB0">
        <w:rPr>
          <w:rFonts w:ascii="標楷體" w:hAnsi="標楷體" w:hint="eastAsia"/>
          <w:bCs/>
          <w:sz w:val="32"/>
          <w:szCs w:val="32"/>
        </w:rPr>
        <w:t>或間年輪流</w:t>
      </w:r>
      <w:proofErr w:type="gramEnd"/>
      <w:r w:rsidR="00AE7EB0" w:rsidRPr="00AE7EB0">
        <w:rPr>
          <w:rFonts w:ascii="標楷體" w:hAnsi="標楷體" w:hint="eastAsia"/>
          <w:bCs/>
          <w:sz w:val="32"/>
          <w:szCs w:val="32"/>
        </w:rPr>
        <w:t>辦理，請教若</w:t>
      </w:r>
      <w:proofErr w:type="gramStart"/>
      <w:r w:rsidR="00AE7EB0" w:rsidRPr="00AE7EB0">
        <w:rPr>
          <w:rFonts w:ascii="標楷體" w:hAnsi="標楷體" w:hint="eastAsia"/>
          <w:bCs/>
          <w:sz w:val="32"/>
          <w:szCs w:val="32"/>
        </w:rPr>
        <w:t>採</w:t>
      </w:r>
      <w:proofErr w:type="gramEnd"/>
      <w:r w:rsidR="00AE7EB0" w:rsidRPr="00AE7EB0">
        <w:rPr>
          <w:rFonts w:ascii="標楷體" w:hAnsi="標楷體" w:hint="eastAsia"/>
          <w:bCs/>
          <w:sz w:val="32"/>
          <w:szCs w:val="32"/>
        </w:rPr>
        <w:t>此方式，預期能否有效改善初等考試錄取</w:t>
      </w:r>
      <w:proofErr w:type="gramStart"/>
      <w:r w:rsidR="00AE7EB0" w:rsidRPr="00AE7EB0">
        <w:rPr>
          <w:rFonts w:ascii="標楷體" w:hAnsi="標楷體" w:hint="eastAsia"/>
          <w:bCs/>
          <w:sz w:val="32"/>
          <w:szCs w:val="32"/>
        </w:rPr>
        <w:t>不</w:t>
      </w:r>
      <w:proofErr w:type="gramEnd"/>
      <w:r w:rsidR="00AE7EB0" w:rsidRPr="00AE7EB0">
        <w:rPr>
          <w:rFonts w:ascii="標楷體" w:hAnsi="標楷體" w:hint="eastAsia"/>
          <w:bCs/>
          <w:sz w:val="32"/>
          <w:szCs w:val="32"/>
        </w:rPr>
        <w:t>足額的問題？3.以本</w:t>
      </w:r>
      <w:proofErr w:type="gramStart"/>
      <w:r w:rsidR="00AE7EB0" w:rsidRPr="00AE7EB0">
        <w:rPr>
          <w:rFonts w:ascii="標楷體" w:hAnsi="標楷體" w:hint="eastAsia"/>
          <w:bCs/>
          <w:sz w:val="32"/>
          <w:szCs w:val="32"/>
        </w:rPr>
        <w:t>研</w:t>
      </w:r>
      <w:proofErr w:type="gramEnd"/>
      <w:r w:rsidR="00AE7EB0" w:rsidRPr="00AE7EB0">
        <w:rPr>
          <w:rFonts w:ascii="標楷體" w:hAnsi="標楷體" w:hint="eastAsia"/>
          <w:bCs/>
          <w:sz w:val="32"/>
          <w:szCs w:val="32"/>
        </w:rPr>
        <w:t>析報告所採用之統計方法而言，包括單因子的皮爾森相關係數分析，以及多因子的多元</w:t>
      </w:r>
      <w:proofErr w:type="gramStart"/>
      <w:r w:rsidR="00AE7EB0" w:rsidRPr="00AE7EB0">
        <w:rPr>
          <w:rFonts w:ascii="標楷體" w:hAnsi="標楷體" w:hint="eastAsia"/>
          <w:bCs/>
          <w:sz w:val="32"/>
          <w:szCs w:val="32"/>
        </w:rPr>
        <w:t>迴</w:t>
      </w:r>
      <w:proofErr w:type="gramEnd"/>
      <w:r w:rsidR="00AE7EB0" w:rsidRPr="00AE7EB0">
        <w:rPr>
          <w:rFonts w:ascii="標楷體" w:hAnsi="標楷體" w:hint="eastAsia"/>
          <w:bCs/>
          <w:sz w:val="32"/>
          <w:szCs w:val="32"/>
        </w:rPr>
        <w:t>歸分析，惟兩者所得出之統計分析與結論差異不小，且就所呈現</w:t>
      </w:r>
      <w:proofErr w:type="gramStart"/>
      <w:r w:rsidR="00AE7EB0" w:rsidRPr="00AE7EB0">
        <w:rPr>
          <w:rFonts w:ascii="標楷體" w:hAnsi="標楷體" w:hint="eastAsia"/>
          <w:bCs/>
          <w:sz w:val="32"/>
          <w:szCs w:val="32"/>
        </w:rPr>
        <w:t>之圖表</w:t>
      </w:r>
      <w:proofErr w:type="gramEnd"/>
      <w:r w:rsidR="00AE7EB0" w:rsidRPr="00AE7EB0">
        <w:rPr>
          <w:rFonts w:ascii="標楷體" w:hAnsi="標楷體" w:hint="eastAsia"/>
          <w:bCs/>
          <w:sz w:val="32"/>
          <w:szCs w:val="32"/>
        </w:rPr>
        <w:t>來看，例如書面報告第24頁圖10近20年初等考試報考人數與失業率趨勢比較圖、第27頁圖12近20年初等考試報考人數與需用名額趨勢比較圖以及第31頁圖14近20年初等考試報考人數與薪資差額趨勢比較圖，</w:t>
      </w:r>
      <w:proofErr w:type="gramStart"/>
      <w:r w:rsidR="00AE7EB0" w:rsidRPr="00AE7EB0">
        <w:rPr>
          <w:rFonts w:ascii="標楷體" w:hAnsi="標楷體" w:hint="eastAsia"/>
          <w:bCs/>
          <w:sz w:val="32"/>
          <w:szCs w:val="32"/>
        </w:rPr>
        <w:t>除圖10所</w:t>
      </w:r>
      <w:proofErr w:type="gramEnd"/>
      <w:r w:rsidR="00AE7EB0" w:rsidRPr="00AE7EB0">
        <w:rPr>
          <w:rFonts w:ascii="標楷體" w:hAnsi="標楷體" w:hint="eastAsia"/>
          <w:bCs/>
          <w:sz w:val="32"/>
          <w:szCs w:val="32"/>
        </w:rPr>
        <w:t>呈現的趨勢與數據尚可</w:t>
      </w:r>
      <w:proofErr w:type="gramStart"/>
      <w:r w:rsidR="00AE7EB0" w:rsidRPr="00AE7EB0">
        <w:rPr>
          <w:rFonts w:ascii="標楷體" w:hAnsi="標楷體" w:hint="eastAsia"/>
          <w:bCs/>
          <w:sz w:val="32"/>
          <w:szCs w:val="32"/>
        </w:rPr>
        <w:t>扣合外</w:t>
      </w:r>
      <w:proofErr w:type="gramEnd"/>
      <w:r w:rsidR="00AE7EB0" w:rsidRPr="00AE7EB0">
        <w:rPr>
          <w:rFonts w:ascii="標楷體" w:hAnsi="標楷體" w:hint="eastAsia"/>
          <w:bCs/>
          <w:sz w:val="32"/>
          <w:szCs w:val="32"/>
        </w:rPr>
        <w:t>，其餘圖表與統計分析結果似未相符。4.第31頁表23近20年初等普考高考三級皮爾森相關係數，表內粗體字代表自變項</w:t>
      </w:r>
      <w:proofErr w:type="gramStart"/>
      <w:r w:rsidR="00AE7EB0" w:rsidRPr="00AE7EB0">
        <w:rPr>
          <w:rFonts w:ascii="標楷體" w:hAnsi="標楷體" w:hint="eastAsia"/>
          <w:bCs/>
          <w:sz w:val="32"/>
          <w:szCs w:val="32"/>
        </w:rPr>
        <w:t>與依變</w:t>
      </w:r>
      <w:proofErr w:type="gramEnd"/>
      <w:r w:rsidR="00AE7EB0" w:rsidRPr="00AE7EB0">
        <w:rPr>
          <w:rFonts w:ascii="標楷體" w:hAnsi="標楷體" w:hint="eastAsia"/>
          <w:bCs/>
          <w:sz w:val="32"/>
          <w:szCs w:val="32"/>
        </w:rPr>
        <w:t>項具有顯著關係，然數據部分卻未列出顯著性的P值(通常可用星號註明)，其</w:t>
      </w:r>
      <w:r w:rsidR="00AE7EB0" w:rsidRPr="00222EC1">
        <w:rPr>
          <w:rFonts w:ascii="標楷體" w:hAnsi="標楷體" w:hint="eastAsia"/>
          <w:bCs/>
          <w:spacing w:val="-6"/>
          <w:sz w:val="32"/>
          <w:szCs w:val="32"/>
        </w:rPr>
        <w:t>結果也與上述多元</w:t>
      </w:r>
      <w:proofErr w:type="gramStart"/>
      <w:r w:rsidR="00AE7EB0" w:rsidRPr="00222EC1">
        <w:rPr>
          <w:rFonts w:ascii="標楷體" w:hAnsi="標楷體" w:hint="eastAsia"/>
          <w:bCs/>
          <w:spacing w:val="-6"/>
          <w:sz w:val="32"/>
          <w:szCs w:val="32"/>
        </w:rPr>
        <w:t>迴</w:t>
      </w:r>
      <w:proofErr w:type="gramEnd"/>
      <w:r w:rsidR="00AE7EB0" w:rsidRPr="00222EC1">
        <w:rPr>
          <w:rFonts w:ascii="標楷體" w:hAnsi="標楷體" w:hint="eastAsia"/>
          <w:bCs/>
          <w:spacing w:val="-6"/>
          <w:sz w:val="32"/>
          <w:szCs w:val="32"/>
        </w:rPr>
        <w:t>歸分析結果出入頗大，宜深入探討。建議</w:t>
      </w:r>
      <w:r w:rsidR="00AE7EB0" w:rsidRPr="00AE7EB0">
        <w:rPr>
          <w:rFonts w:ascii="標楷體" w:hAnsi="標楷體" w:hint="eastAsia"/>
          <w:bCs/>
          <w:sz w:val="32"/>
          <w:szCs w:val="32"/>
        </w:rPr>
        <w:t>未來相關統計報告之呈現，宜請統計專業人員協助檢視，並核對相關數據與圖表，以提高</w:t>
      </w:r>
      <w:proofErr w:type="gramStart"/>
      <w:r w:rsidR="00AE7EB0" w:rsidRPr="00AE7EB0">
        <w:rPr>
          <w:rFonts w:ascii="標楷體" w:hAnsi="標楷體" w:hint="eastAsia"/>
          <w:bCs/>
          <w:sz w:val="32"/>
          <w:szCs w:val="32"/>
        </w:rPr>
        <w:t>研</w:t>
      </w:r>
      <w:proofErr w:type="gramEnd"/>
      <w:r w:rsidR="00AE7EB0" w:rsidRPr="00AE7EB0">
        <w:rPr>
          <w:rFonts w:ascii="標楷體" w:hAnsi="標楷體" w:hint="eastAsia"/>
          <w:bCs/>
          <w:sz w:val="32"/>
          <w:szCs w:val="32"/>
        </w:rPr>
        <w:t>析報告之正確性與合理性。</w:t>
      </w:r>
      <w:r w:rsidR="00586805" w:rsidRPr="008066A7">
        <w:rPr>
          <w:rFonts w:ascii="標楷體" w:hAnsi="標楷體" w:hint="eastAsia"/>
          <w:b/>
          <w:color w:val="FF0000"/>
          <w:sz w:val="32"/>
          <w:szCs w:val="32"/>
        </w:rPr>
        <w:t xml:space="preserve">    </w:t>
      </w:r>
    </w:p>
    <w:p w14:paraId="1F541483" w14:textId="0D1D6495" w:rsidR="00F64C0F" w:rsidRPr="00F64C0F" w:rsidRDefault="00AE7EB0" w:rsidP="00F64C0F">
      <w:pPr>
        <w:kinsoku w:val="0"/>
        <w:overflowPunct w:val="0"/>
        <w:snapToGrid w:val="0"/>
        <w:spacing w:line="520" w:lineRule="atLeast"/>
        <w:ind w:leftChars="-12" w:left="952" w:hangingChars="310" w:hanging="993"/>
        <w:jc w:val="both"/>
        <w:textAlignment w:val="baseline"/>
        <w:rPr>
          <w:rFonts w:ascii="標楷體" w:hAnsi="標楷體"/>
          <w:color w:val="FF0000"/>
          <w:sz w:val="32"/>
          <w:szCs w:val="32"/>
        </w:rPr>
      </w:pPr>
      <w:r>
        <w:rPr>
          <w:rFonts w:ascii="標楷體" w:hAnsi="標楷體" w:hint="eastAsia"/>
          <w:b/>
          <w:color w:val="FF0000"/>
          <w:sz w:val="32"/>
          <w:szCs w:val="32"/>
        </w:rPr>
        <w:t xml:space="preserve">    </w:t>
      </w:r>
      <w:r w:rsidR="008516E3" w:rsidRPr="003C38A5">
        <w:rPr>
          <w:rFonts w:ascii="標楷體" w:hAnsi="標楷體" w:hint="eastAsia"/>
          <w:b/>
          <w:bCs/>
          <w:sz w:val="32"/>
          <w:szCs w:val="32"/>
        </w:rPr>
        <w:t>姚委員立德：</w:t>
      </w:r>
      <w:r w:rsidR="003C38A5" w:rsidRPr="003C38A5">
        <w:rPr>
          <w:rFonts w:ascii="標楷體" w:hAnsi="標楷體" w:hint="eastAsia"/>
          <w:sz w:val="32"/>
          <w:szCs w:val="32"/>
        </w:rPr>
        <w:t>本院提出公務人員初等考試相關問題</w:t>
      </w:r>
      <w:proofErr w:type="gramStart"/>
      <w:r w:rsidR="003C38A5" w:rsidRPr="003C38A5">
        <w:rPr>
          <w:rFonts w:ascii="標楷體" w:hAnsi="標楷體" w:hint="eastAsia"/>
          <w:sz w:val="32"/>
          <w:szCs w:val="32"/>
        </w:rPr>
        <w:t>研</w:t>
      </w:r>
      <w:proofErr w:type="gramEnd"/>
      <w:r w:rsidR="003C38A5" w:rsidRPr="003C38A5">
        <w:rPr>
          <w:rFonts w:ascii="標楷體" w:hAnsi="標楷體" w:hint="eastAsia"/>
          <w:sz w:val="32"/>
          <w:szCs w:val="32"/>
        </w:rPr>
        <w:t>析報告，並呈現統計分析結果及未來努力方向，花費不少心思，個人</w:t>
      </w:r>
      <w:r w:rsidR="003C38A5" w:rsidRPr="003C38A5">
        <w:rPr>
          <w:rFonts w:ascii="標楷體" w:hAnsi="標楷體" w:hint="eastAsia"/>
          <w:sz w:val="32"/>
          <w:szCs w:val="32"/>
        </w:rPr>
        <w:lastRenderedPageBreak/>
        <w:t>表示高度肯定，謹提供以下意見：1.本報告在未來努力方向之建議部分，提及</w:t>
      </w:r>
      <w:proofErr w:type="gramStart"/>
      <w:r w:rsidR="003C38A5" w:rsidRPr="003C38A5">
        <w:rPr>
          <w:rFonts w:ascii="標楷體" w:hAnsi="標楷體" w:hint="eastAsia"/>
          <w:sz w:val="32"/>
          <w:szCs w:val="32"/>
        </w:rPr>
        <w:t>研</w:t>
      </w:r>
      <w:proofErr w:type="gramEnd"/>
      <w:r w:rsidR="003C38A5" w:rsidRPr="003C38A5">
        <w:rPr>
          <w:rFonts w:ascii="標楷體" w:hAnsi="標楷體" w:hint="eastAsia"/>
          <w:sz w:val="32"/>
          <w:szCs w:val="32"/>
        </w:rPr>
        <w:t>議初等考試</w:t>
      </w:r>
      <w:proofErr w:type="gramStart"/>
      <w:r w:rsidR="003C38A5" w:rsidRPr="003C38A5">
        <w:rPr>
          <w:rFonts w:ascii="標楷體" w:hAnsi="標楷體" w:hint="eastAsia"/>
          <w:sz w:val="32"/>
          <w:szCs w:val="32"/>
        </w:rPr>
        <w:t>與地特五等</w:t>
      </w:r>
      <w:proofErr w:type="gramEnd"/>
      <w:r w:rsidR="003C38A5" w:rsidRPr="003C38A5">
        <w:rPr>
          <w:rFonts w:ascii="標楷體" w:hAnsi="標楷體" w:hint="eastAsia"/>
          <w:sz w:val="32"/>
          <w:szCs w:val="32"/>
        </w:rPr>
        <w:t>合併辦理</w:t>
      </w:r>
      <w:proofErr w:type="gramStart"/>
      <w:r w:rsidR="003C38A5" w:rsidRPr="003C38A5">
        <w:rPr>
          <w:rFonts w:ascii="標楷體" w:hAnsi="標楷體" w:hint="eastAsia"/>
          <w:sz w:val="32"/>
          <w:szCs w:val="32"/>
        </w:rPr>
        <w:t>或間年輪流</w:t>
      </w:r>
      <w:proofErr w:type="gramEnd"/>
      <w:r w:rsidR="003C38A5" w:rsidRPr="003C38A5">
        <w:rPr>
          <w:rFonts w:ascii="標楷體" w:hAnsi="標楷體" w:hint="eastAsia"/>
          <w:sz w:val="32"/>
          <w:szCs w:val="32"/>
        </w:rPr>
        <w:t>舉辦之可行性，其所提三個方案各有優缺點。個人認為初等考試</w:t>
      </w:r>
      <w:proofErr w:type="gramStart"/>
      <w:r w:rsidR="003C38A5" w:rsidRPr="003C38A5">
        <w:rPr>
          <w:rFonts w:ascii="標楷體" w:hAnsi="標楷體" w:hint="eastAsia"/>
          <w:sz w:val="32"/>
          <w:szCs w:val="32"/>
        </w:rPr>
        <w:t>與地特五等</w:t>
      </w:r>
      <w:proofErr w:type="gramEnd"/>
      <w:r w:rsidR="003C38A5" w:rsidRPr="003C38A5">
        <w:rPr>
          <w:rFonts w:ascii="標楷體" w:hAnsi="標楷體" w:hint="eastAsia"/>
          <w:sz w:val="32"/>
          <w:szCs w:val="32"/>
        </w:rPr>
        <w:t>考試日期接近，性質相近，但具有不同取才目的，或可參酌大學多元入學方案，仍保留不同考試進用管道，惟對於</w:t>
      </w:r>
      <w:proofErr w:type="gramStart"/>
      <w:r w:rsidR="003C38A5" w:rsidRPr="003C38A5">
        <w:rPr>
          <w:rFonts w:ascii="標楷體" w:hAnsi="標楷體" w:hint="eastAsia"/>
          <w:sz w:val="32"/>
          <w:szCs w:val="32"/>
        </w:rPr>
        <w:t>性質及榜示</w:t>
      </w:r>
      <w:proofErr w:type="gramEnd"/>
      <w:r w:rsidR="003C38A5" w:rsidRPr="003C38A5">
        <w:rPr>
          <w:rFonts w:ascii="標楷體" w:hAnsi="標楷體" w:hint="eastAsia"/>
          <w:sz w:val="32"/>
          <w:szCs w:val="32"/>
        </w:rPr>
        <w:t>期間相近考試，由應考人填寫志願序共同分發，例如：同時考上初等考試及</w:t>
      </w:r>
      <w:proofErr w:type="gramStart"/>
      <w:r w:rsidR="003C38A5" w:rsidRPr="003C38A5">
        <w:rPr>
          <w:rFonts w:ascii="標楷體" w:hAnsi="標楷體" w:hint="eastAsia"/>
          <w:sz w:val="32"/>
          <w:szCs w:val="32"/>
        </w:rPr>
        <w:t>花蓮地特五等</w:t>
      </w:r>
      <w:proofErr w:type="gramEnd"/>
      <w:r w:rsidR="003C38A5" w:rsidRPr="003C38A5">
        <w:rPr>
          <w:rFonts w:ascii="標楷體" w:hAnsi="標楷體" w:hint="eastAsia"/>
          <w:sz w:val="32"/>
          <w:szCs w:val="32"/>
        </w:rPr>
        <w:t>考試，由應考人提出志願順序再進行分發作業。建議考選</w:t>
      </w:r>
      <w:proofErr w:type="gramStart"/>
      <w:r w:rsidR="003C38A5" w:rsidRPr="003C38A5">
        <w:rPr>
          <w:rFonts w:ascii="標楷體" w:hAnsi="標楷體" w:hint="eastAsia"/>
          <w:sz w:val="32"/>
          <w:szCs w:val="32"/>
        </w:rPr>
        <w:t>部審酌研議類</w:t>
      </w:r>
      <w:proofErr w:type="gramEnd"/>
      <w:r w:rsidR="003C38A5" w:rsidRPr="003C38A5">
        <w:rPr>
          <w:rFonts w:ascii="標楷體" w:hAnsi="標楷體" w:hint="eastAsia"/>
          <w:sz w:val="32"/>
          <w:szCs w:val="32"/>
        </w:rPr>
        <w:t>此考試之分發技術，</w:t>
      </w:r>
      <w:proofErr w:type="gramStart"/>
      <w:r w:rsidR="003C38A5" w:rsidRPr="003C38A5">
        <w:rPr>
          <w:rFonts w:ascii="標楷體" w:hAnsi="標楷體" w:hint="eastAsia"/>
          <w:sz w:val="32"/>
          <w:szCs w:val="32"/>
        </w:rPr>
        <w:t>俾使地特</w:t>
      </w:r>
      <w:proofErr w:type="gramEnd"/>
      <w:r w:rsidR="003C38A5" w:rsidRPr="003C38A5">
        <w:rPr>
          <w:rFonts w:ascii="標楷體" w:hAnsi="標楷體" w:hint="eastAsia"/>
          <w:sz w:val="32"/>
          <w:szCs w:val="32"/>
        </w:rPr>
        <w:t>五等與初等考試重複錄取造成無人報到情形得以解決。2.本次簡報第13頁提到考試錄取、分配訓練與取得考試及格資格人數間存有落差，且自104年起，及格人數低於需用名額，但報告內容似未就此提出未來努力方向，請教考試錄取人員分配文官學院訓練後及格人數大幅減少原因為何？是否與重複錄取或個人生涯規劃等事由相關？此一現象能否改善？3.本報告建議改善基層公務人員敘薪標準，此與個人多次提到初等考試</w:t>
      </w:r>
      <w:proofErr w:type="gramStart"/>
      <w:r w:rsidR="003C38A5" w:rsidRPr="003C38A5">
        <w:rPr>
          <w:rFonts w:ascii="標楷體" w:hAnsi="標楷體" w:hint="eastAsia"/>
          <w:sz w:val="32"/>
          <w:szCs w:val="32"/>
        </w:rPr>
        <w:t>及地特五等</w:t>
      </w:r>
      <w:proofErr w:type="gramEnd"/>
      <w:r w:rsidR="003C38A5" w:rsidRPr="003C38A5">
        <w:rPr>
          <w:rFonts w:ascii="標楷體" w:hAnsi="標楷體" w:hint="eastAsia"/>
          <w:sz w:val="32"/>
          <w:szCs w:val="32"/>
        </w:rPr>
        <w:t>錄取人員薪資與基本工資相去不遠，宜適當提高委任公務人員薪俸的意見相同，</w:t>
      </w:r>
      <w:proofErr w:type="gramStart"/>
      <w:r w:rsidR="003C38A5" w:rsidRPr="003C38A5">
        <w:rPr>
          <w:rFonts w:ascii="標楷體" w:hAnsi="標楷體" w:hint="eastAsia"/>
          <w:sz w:val="32"/>
          <w:szCs w:val="32"/>
        </w:rPr>
        <w:t>爰</w:t>
      </w:r>
      <w:proofErr w:type="gramEnd"/>
      <w:r w:rsidR="003C38A5" w:rsidRPr="003C38A5">
        <w:rPr>
          <w:rFonts w:ascii="標楷體" w:hAnsi="標楷體" w:hint="eastAsia"/>
          <w:sz w:val="32"/>
          <w:szCs w:val="32"/>
        </w:rPr>
        <w:t>建議銓敘部將今日報告數據</w:t>
      </w:r>
      <w:proofErr w:type="gramStart"/>
      <w:r w:rsidR="003C38A5" w:rsidRPr="003C38A5">
        <w:rPr>
          <w:rFonts w:ascii="標楷體" w:hAnsi="標楷體" w:hint="eastAsia"/>
          <w:sz w:val="32"/>
          <w:szCs w:val="32"/>
        </w:rPr>
        <w:t>併同本屆</w:t>
      </w:r>
      <w:proofErr w:type="gramEnd"/>
      <w:r w:rsidR="003C38A5" w:rsidRPr="003C38A5">
        <w:rPr>
          <w:rFonts w:ascii="標楷體" w:hAnsi="標楷體" w:hint="eastAsia"/>
          <w:sz w:val="32"/>
          <w:szCs w:val="32"/>
        </w:rPr>
        <w:t>第104次院會公務人員</w:t>
      </w:r>
      <w:proofErr w:type="gramStart"/>
      <w:r w:rsidR="003C38A5" w:rsidRPr="003C38A5">
        <w:rPr>
          <w:rFonts w:ascii="標楷體" w:hAnsi="標楷體" w:hint="eastAsia"/>
          <w:sz w:val="32"/>
          <w:szCs w:val="32"/>
        </w:rPr>
        <w:t>俸</w:t>
      </w:r>
      <w:proofErr w:type="gramEnd"/>
      <w:r w:rsidR="003C38A5" w:rsidRPr="003C38A5">
        <w:rPr>
          <w:rFonts w:ascii="標楷體" w:hAnsi="標楷體" w:hint="eastAsia"/>
          <w:sz w:val="32"/>
          <w:szCs w:val="32"/>
        </w:rPr>
        <w:t>表結構合宜性</w:t>
      </w:r>
      <w:proofErr w:type="gramStart"/>
      <w:r w:rsidR="003C38A5" w:rsidRPr="003C38A5">
        <w:rPr>
          <w:rFonts w:ascii="標楷體" w:hAnsi="標楷體" w:hint="eastAsia"/>
          <w:sz w:val="32"/>
          <w:szCs w:val="32"/>
        </w:rPr>
        <w:t>研</w:t>
      </w:r>
      <w:proofErr w:type="gramEnd"/>
      <w:r w:rsidR="003C38A5" w:rsidRPr="003C38A5">
        <w:rPr>
          <w:rFonts w:ascii="標楷體" w:hAnsi="標楷體" w:hint="eastAsia"/>
          <w:sz w:val="32"/>
          <w:szCs w:val="32"/>
        </w:rPr>
        <w:t>析報告，進一步與人事行政總處共同</w:t>
      </w:r>
      <w:proofErr w:type="gramStart"/>
      <w:r w:rsidR="003C38A5" w:rsidRPr="003C38A5">
        <w:rPr>
          <w:rFonts w:ascii="標楷體" w:hAnsi="標楷體" w:hint="eastAsia"/>
          <w:sz w:val="32"/>
          <w:szCs w:val="32"/>
        </w:rPr>
        <w:t>研</w:t>
      </w:r>
      <w:proofErr w:type="gramEnd"/>
      <w:r w:rsidR="003C38A5" w:rsidRPr="003C38A5">
        <w:rPr>
          <w:rFonts w:ascii="標楷體" w:hAnsi="標楷體" w:hint="eastAsia"/>
          <w:sz w:val="32"/>
          <w:szCs w:val="32"/>
        </w:rPr>
        <w:t>議提高委任公務人員薪俸，</w:t>
      </w:r>
      <w:proofErr w:type="gramStart"/>
      <w:r w:rsidR="003C38A5" w:rsidRPr="003C38A5">
        <w:rPr>
          <w:rFonts w:ascii="標楷體" w:hAnsi="標楷體" w:hint="eastAsia"/>
          <w:sz w:val="32"/>
          <w:szCs w:val="32"/>
        </w:rPr>
        <w:t>俾</w:t>
      </w:r>
      <w:proofErr w:type="gramEnd"/>
      <w:r w:rsidR="003C38A5" w:rsidRPr="003C38A5">
        <w:rPr>
          <w:rFonts w:ascii="標楷體" w:hAnsi="標楷體" w:hint="eastAsia"/>
          <w:sz w:val="32"/>
          <w:szCs w:val="32"/>
        </w:rPr>
        <w:t>讓初等考試</w:t>
      </w:r>
      <w:proofErr w:type="gramStart"/>
      <w:r w:rsidR="003C38A5" w:rsidRPr="003C38A5">
        <w:rPr>
          <w:rFonts w:ascii="標楷體" w:hAnsi="標楷體" w:hint="eastAsia"/>
          <w:sz w:val="32"/>
          <w:szCs w:val="32"/>
        </w:rPr>
        <w:t>及地特五等</w:t>
      </w:r>
      <w:proofErr w:type="gramEnd"/>
      <w:r w:rsidR="003C38A5" w:rsidRPr="003C38A5">
        <w:rPr>
          <w:rFonts w:ascii="標楷體" w:hAnsi="標楷體" w:hint="eastAsia"/>
          <w:sz w:val="32"/>
          <w:szCs w:val="32"/>
        </w:rPr>
        <w:t>考試更具有薪資競爭力。4.近10年地方政府提報初等特考需用名額約占55.75％，其中較偏鄉地區更因人員異動頻繁而衍生困擾，建議本報告進一步由機關別分析及格人員</w:t>
      </w:r>
      <w:proofErr w:type="gramStart"/>
      <w:r w:rsidR="003C38A5" w:rsidRPr="003C38A5">
        <w:rPr>
          <w:rFonts w:ascii="標楷體" w:hAnsi="標楷體" w:hint="eastAsia"/>
          <w:sz w:val="32"/>
          <w:szCs w:val="32"/>
        </w:rPr>
        <w:t>三</w:t>
      </w:r>
      <w:proofErr w:type="gramEnd"/>
      <w:r w:rsidR="003C38A5" w:rsidRPr="003C38A5">
        <w:rPr>
          <w:rFonts w:ascii="標楷體" w:hAnsi="標楷體" w:hint="eastAsia"/>
          <w:sz w:val="32"/>
          <w:szCs w:val="32"/>
        </w:rPr>
        <w:t>年內異動情形，以瞭解縣（市）政及直轄市政府等地方機關初等考試及格人員</w:t>
      </w:r>
      <w:proofErr w:type="gramStart"/>
      <w:r w:rsidR="003C38A5" w:rsidRPr="003C38A5">
        <w:rPr>
          <w:rFonts w:ascii="標楷體" w:hAnsi="標楷體" w:hint="eastAsia"/>
          <w:sz w:val="32"/>
          <w:szCs w:val="32"/>
        </w:rPr>
        <w:t>實際異</w:t>
      </w:r>
      <w:proofErr w:type="gramEnd"/>
      <w:r w:rsidR="003C38A5" w:rsidRPr="003C38A5">
        <w:rPr>
          <w:rFonts w:ascii="標楷體" w:hAnsi="標楷體" w:hint="eastAsia"/>
          <w:sz w:val="32"/>
          <w:szCs w:val="32"/>
        </w:rPr>
        <w:t>動情形。5.公務人員考試起薪雖然偏低，惟承擔建設國家的重責大任，個人認為，除每年表揚公務人員傑出貢獻獎外，能否有增加公務</w:t>
      </w:r>
      <w:r w:rsidR="003C38A5" w:rsidRPr="003C38A5">
        <w:rPr>
          <w:rFonts w:ascii="標楷體" w:hAnsi="標楷體" w:hint="eastAsia"/>
          <w:sz w:val="32"/>
          <w:szCs w:val="32"/>
        </w:rPr>
        <w:lastRenderedPageBreak/>
        <w:t>人員榮譽感之相關作法（例如國防部形塑國軍英雄意象），讓各界認同擔任公職者皆為優秀人員，也讓莘莘學子以擔任公務人員為傲，期待</w:t>
      </w:r>
      <w:proofErr w:type="gramStart"/>
      <w:r w:rsidR="003C38A5" w:rsidRPr="003C38A5">
        <w:rPr>
          <w:rFonts w:ascii="標楷體" w:hAnsi="標楷體" w:hint="eastAsia"/>
          <w:sz w:val="32"/>
          <w:szCs w:val="32"/>
        </w:rPr>
        <w:t>本院暨所屬</w:t>
      </w:r>
      <w:proofErr w:type="gramEnd"/>
      <w:r w:rsidR="003C38A5" w:rsidRPr="003C38A5">
        <w:rPr>
          <w:rFonts w:ascii="標楷體" w:hAnsi="標楷體" w:hint="eastAsia"/>
          <w:sz w:val="32"/>
          <w:szCs w:val="32"/>
        </w:rPr>
        <w:t>部會為打造公務人員榮譽感而共同努力。</w:t>
      </w:r>
    </w:p>
    <w:p w14:paraId="039B618B" w14:textId="7C428779" w:rsidR="00D81E9F" w:rsidRPr="0028684B" w:rsidRDefault="008516E3" w:rsidP="00F64C0F">
      <w:pPr>
        <w:kinsoku w:val="0"/>
        <w:overflowPunct w:val="0"/>
        <w:snapToGrid w:val="0"/>
        <w:spacing w:line="520" w:lineRule="atLeast"/>
        <w:ind w:leftChars="-12" w:left="952" w:hangingChars="310" w:hanging="993"/>
        <w:jc w:val="both"/>
        <w:textAlignment w:val="baseline"/>
        <w:rPr>
          <w:rFonts w:ascii="標楷體" w:hAnsi="標楷體"/>
          <w:bCs/>
          <w:color w:val="FF0000"/>
          <w:sz w:val="36"/>
          <w:szCs w:val="36"/>
        </w:rPr>
      </w:pPr>
      <w:r>
        <w:rPr>
          <w:rFonts w:ascii="標楷體" w:hAnsi="標楷體" w:hint="eastAsia"/>
          <w:b/>
          <w:bCs/>
          <w:color w:val="FF0000"/>
          <w:sz w:val="32"/>
          <w:szCs w:val="32"/>
        </w:rPr>
        <w:t xml:space="preserve">    </w:t>
      </w:r>
      <w:proofErr w:type="gramStart"/>
      <w:r w:rsidR="00B00A95" w:rsidRPr="0028684B">
        <w:rPr>
          <w:rFonts w:ascii="標楷體" w:hAnsi="標楷體" w:hint="eastAsia"/>
          <w:b/>
          <w:sz w:val="32"/>
          <w:szCs w:val="32"/>
        </w:rPr>
        <w:t>王委員秀紅</w:t>
      </w:r>
      <w:proofErr w:type="gramEnd"/>
      <w:r w:rsidR="00B00A95" w:rsidRPr="0028684B">
        <w:rPr>
          <w:rFonts w:ascii="標楷體" w:hAnsi="標楷體" w:hint="eastAsia"/>
          <w:b/>
          <w:sz w:val="32"/>
          <w:szCs w:val="32"/>
        </w:rPr>
        <w:t>：</w:t>
      </w:r>
      <w:bookmarkEnd w:id="7"/>
      <w:r w:rsidR="0028684B" w:rsidRPr="0028684B">
        <w:rPr>
          <w:rFonts w:ascii="標楷體" w:hAnsi="標楷體" w:hint="eastAsia"/>
          <w:bCs/>
          <w:sz w:val="32"/>
          <w:szCs w:val="32"/>
        </w:rPr>
        <w:t>1.本次報告採用本院相關部會開放資料進行統計分析，無論在文字撰寫或統計數據</w:t>
      </w:r>
      <w:proofErr w:type="gramStart"/>
      <w:r w:rsidR="0028684B" w:rsidRPr="0028684B">
        <w:rPr>
          <w:rFonts w:ascii="標楷體" w:hAnsi="標楷體" w:hint="eastAsia"/>
          <w:bCs/>
          <w:sz w:val="32"/>
          <w:szCs w:val="32"/>
        </w:rPr>
        <w:t>分析均具相當</w:t>
      </w:r>
      <w:proofErr w:type="gramEnd"/>
      <w:r w:rsidR="0028684B" w:rsidRPr="0028684B">
        <w:rPr>
          <w:rFonts w:ascii="標楷體" w:hAnsi="標楷體" w:hint="eastAsia"/>
          <w:bCs/>
          <w:sz w:val="32"/>
          <w:szCs w:val="32"/>
        </w:rPr>
        <w:t>水準，有助於委員對初等考試的全面瞭解，且</w:t>
      </w:r>
      <w:proofErr w:type="gramStart"/>
      <w:r w:rsidR="0028684B" w:rsidRPr="0028684B">
        <w:rPr>
          <w:rFonts w:ascii="標楷體" w:hAnsi="標楷體" w:hint="eastAsia"/>
          <w:bCs/>
          <w:sz w:val="32"/>
          <w:szCs w:val="32"/>
        </w:rPr>
        <w:t>研</w:t>
      </w:r>
      <w:proofErr w:type="gramEnd"/>
      <w:r w:rsidR="0028684B" w:rsidRPr="0028684B">
        <w:rPr>
          <w:rFonts w:ascii="標楷體" w:hAnsi="標楷體" w:hint="eastAsia"/>
          <w:bCs/>
          <w:sz w:val="32"/>
          <w:szCs w:val="32"/>
        </w:rPr>
        <w:t>析報告就部分問題與政策建議亦提出相關的看法與見解，非常值得嘉許，個人相當肯定。2.個人去年擔任初等</w:t>
      </w:r>
      <w:proofErr w:type="gramStart"/>
      <w:r w:rsidR="0028684B" w:rsidRPr="0028684B">
        <w:rPr>
          <w:rFonts w:ascii="標楷體" w:hAnsi="標楷體" w:hint="eastAsia"/>
          <w:bCs/>
          <w:sz w:val="32"/>
          <w:szCs w:val="32"/>
        </w:rPr>
        <w:t>考試典</w:t>
      </w:r>
      <w:proofErr w:type="gramEnd"/>
      <w:r w:rsidR="0028684B" w:rsidRPr="0028684B">
        <w:rPr>
          <w:rFonts w:ascii="標楷體" w:hAnsi="標楷體" w:hint="eastAsia"/>
          <w:bCs/>
          <w:sz w:val="32"/>
          <w:szCs w:val="32"/>
        </w:rPr>
        <w:t>試委員長，該考試主要問題包括，與地方特考五等考試的重複性過高、</w:t>
      </w:r>
      <w:proofErr w:type="gramStart"/>
      <w:r w:rsidR="0028684B" w:rsidRPr="0028684B">
        <w:rPr>
          <w:rFonts w:ascii="標楷體" w:hAnsi="標楷體" w:hint="eastAsia"/>
          <w:bCs/>
          <w:sz w:val="32"/>
          <w:szCs w:val="32"/>
        </w:rPr>
        <w:t>提缺及</w:t>
      </w:r>
      <w:proofErr w:type="gramEnd"/>
      <w:r w:rsidR="0028684B" w:rsidRPr="0028684B">
        <w:rPr>
          <w:rFonts w:ascii="標楷體" w:hAnsi="標楷體" w:hint="eastAsia"/>
          <w:bCs/>
          <w:sz w:val="32"/>
          <w:szCs w:val="32"/>
        </w:rPr>
        <w:t>增額錄取率較不足、錄取人員的</w:t>
      </w:r>
      <w:proofErr w:type="gramStart"/>
      <w:r w:rsidR="0028684B" w:rsidRPr="0028684B">
        <w:rPr>
          <w:rFonts w:ascii="標楷體" w:hAnsi="標楷體" w:hint="eastAsia"/>
          <w:bCs/>
          <w:sz w:val="32"/>
          <w:szCs w:val="32"/>
        </w:rPr>
        <w:t>起薪偏低等</w:t>
      </w:r>
      <w:proofErr w:type="gramEnd"/>
      <w:r w:rsidR="0028684B" w:rsidRPr="0028684B">
        <w:rPr>
          <w:rFonts w:ascii="標楷體" w:hAnsi="標楷體" w:hint="eastAsia"/>
          <w:bCs/>
          <w:sz w:val="32"/>
          <w:szCs w:val="32"/>
        </w:rPr>
        <w:t>，另初等考試錄取人員的工作內容過度偏向基層行政工作，對於錄取人員普遍具有大學學歷，其工作難易程度與人力配置是否合適，尚有許多討論空間。3.初等考試屬於公務人員任用考試中最初階之考試，報考資格並未有學歷限制，一般而言，錄取者為求進入職場，在心態上可能是先求有，後續再朝高普考試邁進，所以</w:t>
      </w:r>
      <w:proofErr w:type="gramStart"/>
      <w:r w:rsidR="0028684B" w:rsidRPr="0028684B">
        <w:rPr>
          <w:rFonts w:ascii="標楷體" w:hAnsi="標楷體" w:hint="eastAsia"/>
          <w:bCs/>
          <w:sz w:val="32"/>
          <w:szCs w:val="32"/>
        </w:rPr>
        <w:t>不乏有碩</w:t>
      </w:r>
      <w:proofErr w:type="gramEnd"/>
      <w:r w:rsidR="0028684B" w:rsidRPr="0028684B">
        <w:rPr>
          <w:rFonts w:ascii="標楷體" w:hAnsi="標楷體" w:hint="eastAsia"/>
          <w:bCs/>
          <w:sz w:val="32"/>
          <w:szCs w:val="32"/>
        </w:rPr>
        <w:t>、博士畢業生報考。基於憲法第18條規定，應考試服公職權屬於人民基本權利，若要提高初等考試之學歷門檻實有其困難。惟由另一角度而言，初等考試歷年錄取率約在1％至2％</w:t>
      </w:r>
      <w:proofErr w:type="gramStart"/>
      <w:r w:rsidR="0028684B" w:rsidRPr="0028684B">
        <w:rPr>
          <w:rFonts w:ascii="標楷體" w:hAnsi="標楷體" w:hint="eastAsia"/>
          <w:bCs/>
          <w:sz w:val="32"/>
          <w:szCs w:val="32"/>
        </w:rPr>
        <w:t>之間，</w:t>
      </w:r>
      <w:proofErr w:type="gramEnd"/>
      <w:r w:rsidR="0028684B" w:rsidRPr="0028684B">
        <w:rPr>
          <w:rFonts w:ascii="標楷體" w:hAnsi="標楷體" w:hint="eastAsia"/>
          <w:bCs/>
          <w:sz w:val="32"/>
          <w:szCs w:val="32"/>
        </w:rPr>
        <w:t>競爭相當激烈，錄取人員具學士學歷以上者將近</w:t>
      </w:r>
      <w:proofErr w:type="gramStart"/>
      <w:r w:rsidR="0028684B" w:rsidRPr="0028684B">
        <w:rPr>
          <w:rFonts w:ascii="標楷體" w:hAnsi="標楷體" w:hint="eastAsia"/>
          <w:bCs/>
          <w:sz w:val="32"/>
          <w:szCs w:val="32"/>
        </w:rPr>
        <w:t>9成</w:t>
      </w:r>
      <w:proofErr w:type="gramEnd"/>
      <w:r w:rsidR="0028684B" w:rsidRPr="0028684B">
        <w:rPr>
          <w:rFonts w:ascii="標楷體" w:hAnsi="標楷體" w:hint="eastAsia"/>
          <w:bCs/>
          <w:sz w:val="32"/>
          <w:szCs w:val="32"/>
        </w:rPr>
        <w:t>，人力素質相對優良，對於用人機關的業務運作或可帶來正面助益。4.本次就初等考試所做之</w:t>
      </w:r>
      <w:proofErr w:type="gramStart"/>
      <w:r w:rsidR="0028684B" w:rsidRPr="0028684B">
        <w:rPr>
          <w:rFonts w:ascii="標楷體" w:hAnsi="標楷體" w:hint="eastAsia"/>
          <w:bCs/>
          <w:sz w:val="32"/>
          <w:szCs w:val="32"/>
        </w:rPr>
        <w:t>研</w:t>
      </w:r>
      <w:proofErr w:type="gramEnd"/>
      <w:r w:rsidR="0028684B" w:rsidRPr="0028684B">
        <w:rPr>
          <w:rFonts w:ascii="標楷體" w:hAnsi="標楷體" w:hint="eastAsia"/>
          <w:bCs/>
          <w:sz w:val="32"/>
          <w:szCs w:val="32"/>
        </w:rPr>
        <w:t>析報告，不僅呈現10年來初等考試錄取</w:t>
      </w:r>
      <w:proofErr w:type="gramStart"/>
      <w:r w:rsidR="0028684B" w:rsidRPr="0028684B">
        <w:rPr>
          <w:rFonts w:ascii="標楷體" w:hAnsi="標楷體" w:hint="eastAsia"/>
          <w:bCs/>
          <w:sz w:val="32"/>
          <w:szCs w:val="32"/>
        </w:rPr>
        <w:t>人員復應其他</w:t>
      </w:r>
      <w:proofErr w:type="gramEnd"/>
      <w:r w:rsidR="0028684B" w:rsidRPr="0028684B">
        <w:rPr>
          <w:rFonts w:ascii="標楷體" w:hAnsi="標楷體" w:hint="eastAsia"/>
          <w:bCs/>
          <w:sz w:val="32"/>
          <w:szCs w:val="32"/>
        </w:rPr>
        <w:t>考試的錄取情形，並將公務人員限制轉調制度之轉換，搭配特定年度數據進行背景說明與分析，有助於委員瞭解數據發展之成因，這是很好的報告形式，可作為各部會日後報告之參考範例。5.本報告之數據分析，進一步經多元</w:t>
      </w:r>
      <w:proofErr w:type="gramStart"/>
      <w:r w:rsidR="0028684B" w:rsidRPr="0028684B">
        <w:rPr>
          <w:rFonts w:ascii="標楷體" w:hAnsi="標楷體" w:hint="eastAsia"/>
          <w:bCs/>
          <w:sz w:val="32"/>
          <w:szCs w:val="32"/>
        </w:rPr>
        <w:t>迴</w:t>
      </w:r>
      <w:proofErr w:type="gramEnd"/>
      <w:r w:rsidR="0028684B" w:rsidRPr="0028684B">
        <w:rPr>
          <w:rFonts w:ascii="標楷體" w:hAnsi="標楷體" w:hint="eastAsia"/>
          <w:bCs/>
          <w:sz w:val="32"/>
          <w:szCs w:val="32"/>
        </w:rPr>
        <w:t>歸分析後，更為精確</w:t>
      </w:r>
      <w:r w:rsidR="0028684B" w:rsidRPr="0028684B">
        <w:rPr>
          <w:rFonts w:ascii="標楷體" w:hAnsi="標楷體" w:hint="eastAsia"/>
          <w:bCs/>
          <w:sz w:val="32"/>
          <w:szCs w:val="32"/>
        </w:rPr>
        <w:lastRenderedPageBreak/>
        <w:t>地掌握初等考試報考人數影響原因，與失業率、考試需用名額，以及考試及格人員起薪等3項因素相關。上開因素除失業率無法控制外，其餘考試需用名額與及格人員起薪，尚可透過政策討論而為調整，期能適時擬定優先處理順序。6.本次</w:t>
      </w:r>
      <w:proofErr w:type="gramStart"/>
      <w:r w:rsidR="0028684B" w:rsidRPr="0028684B">
        <w:rPr>
          <w:rFonts w:ascii="標楷體" w:hAnsi="標楷體" w:hint="eastAsia"/>
          <w:bCs/>
          <w:sz w:val="32"/>
          <w:szCs w:val="32"/>
        </w:rPr>
        <w:t>研</w:t>
      </w:r>
      <w:proofErr w:type="gramEnd"/>
      <w:r w:rsidR="0028684B" w:rsidRPr="0028684B">
        <w:rPr>
          <w:rFonts w:ascii="標楷體" w:hAnsi="標楷體" w:hint="eastAsia"/>
          <w:bCs/>
          <w:sz w:val="32"/>
          <w:szCs w:val="32"/>
        </w:rPr>
        <w:t>析報告內涵，將文獻回顧與數據分析予以結合，不僅可運用於</w:t>
      </w:r>
      <w:proofErr w:type="gramStart"/>
      <w:r w:rsidR="0028684B" w:rsidRPr="0028684B">
        <w:rPr>
          <w:rFonts w:ascii="標楷體" w:hAnsi="標楷體" w:hint="eastAsia"/>
          <w:bCs/>
          <w:sz w:val="32"/>
          <w:szCs w:val="32"/>
        </w:rPr>
        <w:t>考選部與用人</w:t>
      </w:r>
      <w:proofErr w:type="gramEnd"/>
      <w:r w:rsidR="0028684B" w:rsidRPr="0028684B">
        <w:rPr>
          <w:rFonts w:ascii="標楷體" w:hAnsi="標楷體" w:hint="eastAsia"/>
          <w:bCs/>
          <w:sz w:val="32"/>
          <w:szCs w:val="32"/>
        </w:rPr>
        <w:t>機關間之</w:t>
      </w:r>
      <w:proofErr w:type="gramStart"/>
      <w:r w:rsidR="0028684B" w:rsidRPr="0028684B">
        <w:rPr>
          <w:rFonts w:ascii="標楷體" w:hAnsi="標楷體" w:hint="eastAsia"/>
          <w:bCs/>
          <w:sz w:val="32"/>
          <w:szCs w:val="32"/>
        </w:rPr>
        <w:t>研</w:t>
      </w:r>
      <w:proofErr w:type="gramEnd"/>
      <w:r w:rsidR="0028684B" w:rsidRPr="0028684B">
        <w:rPr>
          <w:rFonts w:ascii="標楷體" w:hAnsi="標楷體" w:hint="eastAsia"/>
          <w:bCs/>
          <w:sz w:val="32"/>
          <w:szCs w:val="32"/>
        </w:rPr>
        <w:t>商，部亦可針對特定議題進行問卷調查，讓研究成果擴大延伸，進而形成院部會間良好的夥伴關係。7.本報告除針對年齡及教育程度等進行統計分析外，建議性別資料</w:t>
      </w:r>
      <w:proofErr w:type="gramStart"/>
      <w:r w:rsidR="0028684B" w:rsidRPr="0028684B">
        <w:rPr>
          <w:rFonts w:ascii="標楷體" w:hAnsi="標楷體" w:hint="eastAsia"/>
          <w:bCs/>
          <w:sz w:val="32"/>
          <w:szCs w:val="32"/>
        </w:rPr>
        <w:t>併</w:t>
      </w:r>
      <w:proofErr w:type="gramEnd"/>
      <w:r w:rsidR="0028684B" w:rsidRPr="0028684B">
        <w:rPr>
          <w:rFonts w:ascii="標楷體" w:hAnsi="標楷體" w:hint="eastAsia"/>
          <w:bCs/>
          <w:sz w:val="32"/>
          <w:szCs w:val="32"/>
        </w:rPr>
        <w:t>予納入，</w:t>
      </w:r>
      <w:proofErr w:type="gramStart"/>
      <w:r w:rsidR="0028684B" w:rsidRPr="0028684B">
        <w:rPr>
          <w:rFonts w:ascii="標楷體" w:hAnsi="標楷體" w:hint="eastAsia"/>
          <w:bCs/>
          <w:sz w:val="32"/>
          <w:szCs w:val="32"/>
        </w:rPr>
        <w:t>俾</w:t>
      </w:r>
      <w:proofErr w:type="gramEnd"/>
      <w:r w:rsidR="0028684B" w:rsidRPr="0028684B">
        <w:rPr>
          <w:rFonts w:ascii="標楷體" w:hAnsi="標楷體" w:hint="eastAsia"/>
          <w:bCs/>
          <w:sz w:val="32"/>
          <w:szCs w:val="32"/>
        </w:rPr>
        <w:t>使</w:t>
      </w:r>
      <w:proofErr w:type="gramStart"/>
      <w:r w:rsidR="0028684B" w:rsidRPr="0028684B">
        <w:rPr>
          <w:rFonts w:ascii="標楷體" w:hAnsi="標楷體" w:hint="eastAsia"/>
          <w:bCs/>
          <w:sz w:val="32"/>
          <w:szCs w:val="32"/>
        </w:rPr>
        <w:t>研</w:t>
      </w:r>
      <w:proofErr w:type="gramEnd"/>
      <w:r w:rsidR="0028684B" w:rsidRPr="0028684B">
        <w:rPr>
          <w:rFonts w:ascii="標楷體" w:hAnsi="標楷體" w:hint="eastAsia"/>
          <w:bCs/>
          <w:sz w:val="32"/>
          <w:szCs w:val="32"/>
        </w:rPr>
        <w:t>析報告更為完善。</w:t>
      </w:r>
    </w:p>
    <w:p w14:paraId="1A62C438" w14:textId="6DFF7CAE" w:rsidR="00DB7558" w:rsidRPr="008066A7" w:rsidRDefault="00B00A95" w:rsidP="00A11CCA">
      <w:pPr>
        <w:kinsoku w:val="0"/>
        <w:overflowPunct w:val="0"/>
        <w:snapToGrid w:val="0"/>
        <w:spacing w:line="520" w:lineRule="atLeast"/>
        <w:ind w:leftChars="-5" w:left="947" w:hangingChars="301" w:hanging="964"/>
        <w:jc w:val="both"/>
        <w:textAlignment w:val="baseline"/>
        <w:rPr>
          <w:rFonts w:ascii="標楷體" w:hAnsi="標楷體"/>
          <w:b/>
          <w:bCs/>
          <w:color w:val="FF0000"/>
          <w:sz w:val="32"/>
          <w:szCs w:val="32"/>
        </w:rPr>
      </w:pPr>
      <w:r w:rsidRPr="008066A7">
        <w:rPr>
          <w:rFonts w:ascii="標楷體" w:hAnsi="標楷體" w:hint="eastAsia"/>
          <w:b/>
          <w:color w:val="FF0000"/>
          <w:sz w:val="32"/>
          <w:szCs w:val="32"/>
        </w:rPr>
        <w:t xml:space="preserve">    </w:t>
      </w:r>
      <w:r w:rsidR="00A06A14" w:rsidRPr="00C651E2">
        <w:rPr>
          <w:rFonts w:ascii="標楷體" w:hAnsi="標楷體" w:hint="eastAsia"/>
          <w:b/>
          <w:bCs/>
          <w:sz w:val="32"/>
          <w:szCs w:val="32"/>
        </w:rPr>
        <w:t>何委員</w:t>
      </w:r>
      <w:proofErr w:type="gramStart"/>
      <w:r w:rsidR="00A06A14" w:rsidRPr="00C651E2">
        <w:rPr>
          <w:rFonts w:ascii="標楷體" w:hAnsi="標楷體" w:hint="eastAsia"/>
          <w:b/>
          <w:bCs/>
          <w:sz w:val="32"/>
          <w:szCs w:val="32"/>
        </w:rPr>
        <w:t>怡澄</w:t>
      </w:r>
      <w:proofErr w:type="gramEnd"/>
      <w:r w:rsidR="00A06A14" w:rsidRPr="00C651E2">
        <w:rPr>
          <w:rFonts w:ascii="標楷體" w:hAnsi="標楷體" w:hint="eastAsia"/>
          <w:b/>
          <w:bCs/>
          <w:sz w:val="32"/>
          <w:szCs w:val="32"/>
        </w:rPr>
        <w:t>：</w:t>
      </w:r>
      <w:r w:rsidR="00C651E2" w:rsidRPr="00C651E2">
        <w:rPr>
          <w:rFonts w:ascii="標楷體" w:hAnsi="標楷體" w:hint="eastAsia"/>
          <w:sz w:val="32"/>
          <w:szCs w:val="32"/>
        </w:rPr>
        <w:t>1.本院自行研究公務人員初等考試相關問題並提出</w:t>
      </w:r>
      <w:proofErr w:type="gramStart"/>
      <w:r w:rsidR="00C651E2" w:rsidRPr="00C651E2">
        <w:rPr>
          <w:rFonts w:ascii="標楷體" w:hAnsi="標楷體" w:hint="eastAsia"/>
          <w:sz w:val="32"/>
          <w:szCs w:val="32"/>
        </w:rPr>
        <w:t>研</w:t>
      </w:r>
      <w:proofErr w:type="gramEnd"/>
      <w:r w:rsidR="00C651E2" w:rsidRPr="00C651E2">
        <w:rPr>
          <w:rFonts w:ascii="標楷體" w:hAnsi="標楷體" w:hint="eastAsia"/>
          <w:sz w:val="32"/>
          <w:szCs w:val="32"/>
        </w:rPr>
        <w:t>析報告，內容極具政策意涵及學術研究價值，令人十分驚</w:t>
      </w:r>
      <w:proofErr w:type="gramStart"/>
      <w:r w:rsidR="00C651E2" w:rsidRPr="00C651E2">
        <w:rPr>
          <w:rFonts w:ascii="標楷體" w:hAnsi="標楷體" w:hint="eastAsia"/>
          <w:sz w:val="32"/>
          <w:szCs w:val="32"/>
        </w:rPr>
        <w:t>艷</w:t>
      </w:r>
      <w:proofErr w:type="gramEnd"/>
      <w:r w:rsidR="00C651E2" w:rsidRPr="00C651E2">
        <w:rPr>
          <w:rFonts w:ascii="標楷體" w:hAnsi="標楷體" w:hint="eastAsia"/>
          <w:sz w:val="32"/>
          <w:szCs w:val="32"/>
        </w:rPr>
        <w:t>，也顯示同仁程度極佳。鑒於院部會主管</w:t>
      </w:r>
      <w:proofErr w:type="gramStart"/>
      <w:r w:rsidR="00C651E2" w:rsidRPr="00C651E2">
        <w:rPr>
          <w:rFonts w:ascii="標楷體" w:hAnsi="標楷體" w:hint="eastAsia"/>
          <w:sz w:val="32"/>
          <w:szCs w:val="32"/>
        </w:rPr>
        <w:t>業務均有合適</w:t>
      </w:r>
      <w:proofErr w:type="gramEnd"/>
      <w:r w:rsidR="00C651E2" w:rsidRPr="00C651E2">
        <w:rPr>
          <w:rFonts w:ascii="標楷體" w:hAnsi="標楷體" w:hint="eastAsia"/>
          <w:sz w:val="32"/>
          <w:szCs w:val="32"/>
        </w:rPr>
        <w:t>數據資料可供分析，建議訂定相關獎勵辦法，以鼓勵優秀同仁對自身業務提出研究報告，相信蔚為風氣能對國家政策有所助益。2.本報告透過統計數據分析，印證初等考試</w:t>
      </w:r>
      <w:proofErr w:type="gramStart"/>
      <w:r w:rsidR="00C651E2" w:rsidRPr="00C651E2">
        <w:rPr>
          <w:rFonts w:ascii="標楷體" w:hAnsi="標楷體" w:hint="eastAsia"/>
          <w:sz w:val="32"/>
          <w:szCs w:val="32"/>
        </w:rPr>
        <w:t>及地特五等考試及榜示</w:t>
      </w:r>
      <w:proofErr w:type="gramEnd"/>
      <w:r w:rsidR="00C651E2" w:rsidRPr="00C651E2">
        <w:rPr>
          <w:rFonts w:ascii="標楷體" w:hAnsi="標楷體" w:hint="eastAsia"/>
          <w:sz w:val="32"/>
          <w:szCs w:val="32"/>
        </w:rPr>
        <w:t>期間相近所衍生問題，例如初等考試</w:t>
      </w:r>
      <w:proofErr w:type="gramStart"/>
      <w:r w:rsidR="00C651E2" w:rsidRPr="00C651E2">
        <w:rPr>
          <w:rFonts w:ascii="標楷體" w:hAnsi="標楷體" w:hint="eastAsia"/>
          <w:sz w:val="32"/>
          <w:szCs w:val="32"/>
        </w:rPr>
        <w:t>與地特五等</w:t>
      </w:r>
      <w:proofErr w:type="gramEnd"/>
      <w:r w:rsidR="00C651E2" w:rsidRPr="00C651E2">
        <w:rPr>
          <w:rFonts w:ascii="標楷體" w:hAnsi="標楷體" w:hint="eastAsia"/>
          <w:sz w:val="32"/>
          <w:szCs w:val="32"/>
        </w:rPr>
        <w:t>重複錄取問題影響用人、異動率較高、高</w:t>
      </w:r>
      <w:proofErr w:type="gramStart"/>
      <w:r w:rsidR="00C651E2" w:rsidRPr="00C651E2">
        <w:rPr>
          <w:rFonts w:ascii="標楷體" w:hAnsi="標楷體" w:hint="eastAsia"/>
          <w:sz w:val="32"/>
          <w:szCs w:val="32"/>
        </w:rPr>
        <w:t>資低考</w:t>
      </w:r>
      <w:proofErr w:type="gramEnd"/>
      <w:r w:rsidR="00C651E2" w:rsidRPr="00C651E2">
        <w:rPr>
          <w:rFonts w:ascii="標楷體" w:hAnsi="標楷體" w:hint="eastAsia"/>
          <w:sz w:val="32"/>
          <w:szCs w:val="32"/>
        </w:rPr>
        <w:t>、報考人數多及重複報考可能耗費</w:t>
      </w:r>
      <w:r w:rsidR="009522FF">
        <w:rPr>
          <w:rFonts w:ascii="標楷體" w:hAnsi="標楷體" w:hint="eastAsia"/>
          <w:sz w:val="32"/>
          <w:szCs w:val="32"/>
        </w:rPr>
        <w:t>試</w:t>
      </w:r>
      <w:proofErr w:type="gramStart"/>
      <w:r w:rsidR="00C651E2" w:rsidRPr="00C651E2">
        <w:rPr>
          <w:rFonts w:ascii="標楷體" w:hAnsi="標楷體" w:hint="eastAsia"/>
          <w:sz w:val="32"/>
          <w:szCs w:val="32"/>
        </w:rPr>
        <w:t>務</w:t>
      </w:r>
      <w:proofErr w:type="gramEnd"/>
      <w:r w:rsidR="00C651E2" w:rsidRPr="00C651E2">
        <w:rPr>
          <w:rFonts w:ascii="標楷體" w:hAnsi="標楷體" w:hint="eastAsia"/>
          <w:sz w:val="32"/>
          <w:szCs w:val="32"/>
        </w:rPr>
        <w:t>資源等現象。3.本次報告運用數據並以多元</w:t>
      </w:r>
      <w:proofErr w:type="gramStart"/>
      <w:r w:rsidR="00C651E2" w:rsidRPr="00C651E2">
        <w:rPr>
          <w:rFonts w:ascii="標楷體" w:hAnsi="標楷體" w:hint="eastAsia"/>
          <w:sz w:val="32"/>
          <w:szCs w:val="32"/>
        </w:rPr>
        <w:t>迴</w:t>
      </w:r>
      <w:proofErr w:type="gramEnd"/>
      <w:r w:rsidR="00C651E2" w:rsidRPr="00C651E2">
        <w:rPr>
          <w:rFonts w:ascii="標楷體" w:hAnsi="標楷體" w:hint="eastAsia"/>
          <w:sz w:val="32"/>
          <w:szCs w:val="32"/>
        </w:rPr>
        <w:t>歸分析，在初等考試報考人數影響因素分析部分，「失業率」、「需用名額」及「考試及格人員起薪與基本工資差距」等3項因素與報考人數變化呈現顯著相關，可提供相關行政單位作為政策之參考。4.本次分析結果運用近20年初</w:t>
      </w:r>
      <w:r w:rsidR="00500EF8">
        <w:rPr>
          <w:rFonts w:ascii="標楷體" w:hAnsi="標楷體" w:hint="eastAsia"/>
          <w:sz w:val="32"/>
          <w:szCs w:val="32"/>
        </w:rPr>
        <w:t>考</w:t>
      </w:r>
      <w:r w:rsidR="00C651E2" w:rsidRPr="00C651E2">
        <w:rPr>
          <w:rFonts w:ascii="標楷體" w:hAnsi="標楷體" w:hint="eastAsia"/>
          <w:sz w:val="32"/>
          <w:szCs w:val="32"/>
        </w:rPr>
        <w:t>普考高考三級報考人數樣本資料，並做出結論與未來努力方向之建議。個人</w:t>
      </w:r>
      <w:r w:rsidR="00500EF8">
        <w:rPr>
          <w:rFonts w:ascii="標楷體" w:hAnsi="標楷體" w:hint="eastAsia"/>
          <w:sz w:val="32"/>
          <w:szCs w:val="32"/>
        </w:rPr>
        <w:t>建議</w:t>
      </w:r>
      <w:r w:rsidR="00C651E2" w:rsidRPr="00C651E2">
        <w:rPr>
          <w:rFonts w:ascii="標楷體" w:hAnsi="標楷體" w:hint="eastAsia"/>
          <w:sz w:val="32"/>
          <w:szCs w:val="32"/>
        </w:rPr>
        <w:t>若能納入考試科目及等級相近的地方特考，擴大樣本資料，相信可以獲致更佳成果。最後，再次對院報告表示肯定與感動，期望院部會未來能夠有更多類此業務研究佳作。</w:t>
      </w:r>
    </w:p>
    <w:p w14:paraId="7DB51790" w14:textId="4752F0B3" w:rsidR="00D10679" w:rsidRPr="008066A7" w:rsidRDefault="00A06A14" w:rsidP="005C3A00">
      <w:pPr>
        <w:kinsoku w:val="0"/>
        <w:overflowPunct w:val="0"/>
        <w:snapToGrid w:val="0"/>
        <w:spacing w:line="520" w:lineRule="atLeast"/>
        <w:ind w:leftChars="-9" w:left="940" w:hangingChars="303" w:hanging="971"/>
        <w:jc w:val="both"/>
        <w:textAlignment w:val="baseline"/>
        <w:rPr>
          <w:rFonts w:ascii="標楷體" w:hAnsi="標楷體"/>
          <w:color w:val="FF0000"/>
          <w:sz w:val="32"/>
          <w:szCs w:val="32"/>
        </w:rPr>
      </w:pPr>
      <w:r w:rsidRPr="008066A7">
        <w:rPr>
          <w:rFonts w:ascii="標楷體" w:hAnsi="標楷體" w:hint="eastAsia"/>
          <w:b/>
          <w:color w:val="FF0000"/>
          <w:sz w:val="32"/>
          <w:szCs w:val="32"/>
        </w:rPr>
        <w:lastRenderedPageBreak/>
        <w:t xml:space="preserve">    </w:t>
      </w:r>
      <w:r w:rsidRPr="002B374F">
        <w:rPr>
          <w:rFonts w:ascii="標楷體" w:hAnsi="標楷體" w:hint="eastAsia"/>
          <w:b/>
          <w:bCs/>
          <w:sz w:val="32"/>
          <w:szCs w:val="32"/>
        </w:rPr>
        <w:t>伊萬</w:t>
      </w:r>
      <w:proofErr w:type="gramStart"/>
      <w:r w:rsidRPr="002B374F">
        <w:rPr>
          <w:rFonts w:ascii="標楷體" w:hAnsi="標楷體" w:hint="eastAsia"/>
          <w:b/>
          <w:bCs/>
          <w:sz w:val="32"/>
          <w:szCs w:val="32"/>
        </w:rPr>
        <w:t>•</w:t>
      </w:r>
      <w:proofErr w:type="gramEnd"/>
      <w:r w:rsidRPr="002B374F">
        <w:rPr>
          <w:rFonts w:ascii="標楷體" w:hAnsi="標楷體" w:hint="eastAsia"/>
          <w:b/>
          <w:bCs/>
          <w:sz w:val="32"/>
          <w:szCs w:val="32"/>
        </w:rPr>
        <w:t>納威委員：</w:t>
      </w:r>
      <w:r w:rsidR="002B374F" w:rsidRPr="002B374F">
        <w:rPr>
          <w:rFonts w:ascii="標楷體" w:hAnsi="標楷體" w:hint="eastAsia"/>
          <w:sz w:val="32"/>
          <w:szCs w:val="32"/>
        </w:rPr>
        <w:t>1.本次報告由本院業務組所提，並以統計數據分析呈現，內容相當豐富，</w:t>
      </w:r>
      <w:proofErr w:type="gramStart"/>
      <w:r w:rsidR="002B374F" w:rsidRPr="002B374F">
        <w:rPr>
          <w:rFonts w:ascii="標楷體" w:hAnsi="標楷體" w:hint="eastAsia"/>
          <w:sz w:val="32"/>
          <w:szCs w:val="32"/>
        </w:rPr>
        <w:t>且圖表</w:t>
      </w:r>
      <w:proofErr w:type="gramEnd"/>
      <w:r w:rsidR="002B374F" w:rsidRPr="002B374F">
        <w:rPr>
          <w:rFonts w:ascii="標楷體" w:hAnsi="標楷體" w:hint="eastAsia"/>
          <w:sz w:val="32"/>
          <w:szCs w:val="32"/>
        </w:rPr>
        <w:t>繪製簡明易懂，論述條理</w:t>
      </w:r>
      <w:proofErr w:type="gramStart"/>
      <w:r w:rsidR="002B374F" w:rsidRPr="002B374F">
        <w:rPr>
          <w:rFonts w:ascii="標楷體" w:hAnsi="標楷體" w:hint="eastAsia"/>
          <w:sz w:val="32"/>
          <w:szCs w:val="32"/>
        </w:rPr>
        <w:t>清晰，</w:t>
      </w:r>
      <w:proofErr w:type="gramEnd"/>
      <w:r w:rsidR="002B374F" w:rsidRPr="002B374F">
        <w:rPr>
          <w:rFonts w:ascii="標楷體" w:hAnsi="標楷體" w:hint="eastAsia"/>
          <w:sz w:val="32"/>
          <w:szCs w:val="32"/>
        </w:rPr>
        <w:t>參考文獻亦引用部會同仁之研究，讓院與部會相關資料相互串聯，顯示院部會所掌握之數據足以支撐政策研究，藉此讓委員瞭解初等考試之全貌與當前問題，非常值得鼓勵，個人相當肯定。2.針對本報告建議方案，</w:t>
      </w:r>
      <w:proofErr w:type="gramStart"/>
      <w:r w:rsidR="002B374F" w:rsidRPr="002B374F">
        <w:rPr>
          <w:rFonts w:ascii="標楷體" w:hAnsi="標楷體" w:hint="eastAsia"/>
          <w:sz w:val="32"/>
          <w:szCs w:val="32"/>
        </w:rPr>
        <w:t>考選部業與</w:t>
      </w:r>
      <w:proofErr w:type="gramEnd"/>
      <w:r w:rsidR="002B374F" w:rsidRPr="002B374F">
        <w:rPr>
          <w:rFonts w:ascii="標楷體" w:hAnsi="標楷體" w:hint="eastAsia"/>
          <w:sz w:val="32"/>
          <w:szCs w:val="32"/>
        </w:rPr>
        <w:t>用人機關、</w:t>
      </w:r>
      <w:proofErr w:type="gramStart"/>
      <w:r w:rsidR="002B374F" w:rsidRPr="002B374F">
        <w:rPr>
          <w:rFonts w:ascii="標楷體" w:hAnsi="標楷體" w:hint="eastAsia"/>
          <w:sz w:val="32"/>
          <w:szCs w:val="32"/>
        </w:rPr>
        <w:t>銓敘部及人事</w:t>
      </w:r>
      <w:proofErr w:type="gramEnd"/>
      <w:r w:rsidR="002B374F" w:rsidRPr="002B374F">
        <w:rPr>
          <w:rFonts w:ascii="標楷體" w:hAnsi="標楷體" w:hint="eastAsia"/>
          <w:sz w:val="32"/>
          <w:szCs w:val="32"/>
        </w:rPr>
        <w:t>行政總處</w:t>
      </w:r>
      <w:proofErr w:type="gramStart"/>
      <w:r w:rsidR="002B374F" w:rsidRPr="002B374F">
        <w:rPr>
          <w:rFonts w:ascii="標楷體" w:hAnsi="標楷體" w:hint="eastAsia"/>
          <w:sz w:val="32"/>
          <w:szCs w:val="32"/>
        </w:rPr>
        <w:t>研</w:t>
      </w:r>
      <w:proofErr w:type="gramEnd"/>
      <w:r w:rsidR="002B374F" w:rsidRPr="002B374F">
        <w:rPr>
          <w:rFonts w:ascii="標楷體" w:hAnsi="標楷體" w:hint="eastAsia"/>
          <w:sz w:val="32"/>
          <w:szCs w:val="32"/>
        </w:rPr>
        <w:t>商，初步結論朝向</w:t>
      </w:r>
      <w:proofErr w:type="gramStart"/>
      <w:r w:rsidR="002B374F" w:rsidRPr="002B374F">
        <w:rPr>
          <w:rFonts w:ascii="標楷體" w:hAnsi="標楷體" w:hint="eastAsia"/>
          <w:sz w:val="32"/>
          <w:szCs w:val="32"/>
        </w:rPr>
        <w:t>將地特五等</w:t>
      </w:r>
      <w:proofErr w:type="gramEnd"/>
      <w:r w:rsidR="002B374F" w:rsidRPr="002B374F">
        <w:rPr>
          <w:rFonts w:ascii="標楷體" w:hAnsi="標楷體" w:hint="eastAsia"/>
          <w:sz w:val="32"/>
          <w:szCs w:val="32"/>
        </w:rPr>
        <w:t>併入初等考試辦理，惟後續是否有更深入之討論或規劃？請部說明。3.在初等考試人員</w:t>
      </w:r>
      <w:proofErr w:type="gramStart"/>
      <w:r w:rsidR="002B374F" w:rsidRPr="002B374F">
        <w:rPr>
          <w:rFonts w:ascii="標楷體" w:hAnsi="標楷體" w:hint="eastAsia"/>
          <w:sz w:val="32"/>
          <w:szCs w:val="32"/>
        </w:rPr>
        <w:t>起薪偏低</w:t>
      </w:r>
      <w:proofErr w:type="gramEnd"/>
      <w:r w:rsidR="002B374F" w:rsidRPr="002B374F">
        <w:rPr>
          <w:rFonts w:ascii="標楷體" w:hAnsi="標楷體" w:hint="eastAsia"/>
          <w:sz w:val="32"/>
          <w:szCs w:val="32"/>
        </w:rPr>
        <w:t>部分，因我國基本工資不斷調漲，初等考試錄取人員薪資與基本工資差距日漸縮小，甚至低於部分機關之約聘僱人員薪資。經個人觀察，青年學子對於初等考試</w:t>
      </w:r>
      <w:proofErr w:type="gramStart"/>
      <w:r w:rsidR="002B374F" w:rsidRPr="002B374F">
        <w:rPr>
          <w:rFonts w:ascii="標楷體" w:hAnsi="標楷體" w:hint="eastAsia"/>
          <w:sz w:val="32"/>
          <w:szCs w:val="32"/>
        </w:rPr>
        <w:t>或地特五等</w:t>
      </w:r>
      <w:proofErr w:type="gramEnd"/>
      <w:r w:rsidR="002B374F" w:rsidRPr="002B374F">
        <w:rPr>
          <w:rFonts w:ascii="標楷體" w:hAnsi="標楷體" w:hint="eastAsia"/>
          <w:sz w:val="32"/>
          <w:szCs w:val="32"/>
        </w:rPr>
        <w:t>考試存有部分意見，例如：初等考試錄取人員多會考慮薪資能否支應都會地區之日常生活。再以勞動市場而言，目前大學畢業生平均薪資約在28K至32K</w:t>
      </w:r>
      <w:proofErr w:type="gramStart"/>
      <w:r w:rsidR="002B374F" w:rsidRPr="002B374F">
        <w:rPr>
          <w:rFonts w:ascii="標楷體" w:hAnsi="標楷體" w:hint="eastAsia"/>
          <w:sz w:val="32"/>
          <w:szCs w:val="32"/>
        </w:rPr>
        <w:t>之間，</w:t>
      </w:r>
      <w:proofErr w:type="gramEnd"/>
      <w:r w:rsidR="002B374F" w:rsidRPr="002B374F">
        <w:rPr>
          <w:rFonts w:ascii="標楷體" w:hAnsi="標楷體" w:hint="eastAsia"/>
          <w:sz w:val="32"/>
          <w:szCs w:val="32"/>
        </w:rPr>
        <w:t>自108年以來，報考初等考試者中具學士學歷（含碩博士）占將近95％，錄取者也有將近90%為該類群體，顯示初等考試31K之</w:t>
      </w:r>
      <w:proofErr w:type="gramStart"/>
      <w:r w:rsidR="002B374F" w:rsidRPr="002B374F">
        <w:rPr>
          <w:rFonts w:ascii="標楷體" w:hAnsi="標楷體" w:hint="eastAsia"/>
          <w:sz w:val="32"/>
          <w:szCs w:val="32"/>
        </w:rPr>
        <w:t>起薪似未</w:t>
      </w:r>
      <w:proofErr w:type="gramEnd"/>
      <w:r w:rsidR="002B374F" w:rsidRPr="002B374F">
        <w:rPr>
          <w:rFonts w:ascii="標楷體" w:hAnsi="標楷體" w:hint="eastAsia"/>
          <w:sz w:val="32"/>
          <w:szCs w:val="32"/>
        </w:rPr>
        <w:t>具有吸引力。個人認為，儘管調整初等考試錄取人員之起薪水準，後續將連帶影響公務人員其他層級之薪俸與財務端之壓力，惟為避免公務人力流失及增加就業市場的競爭力，建議適時審酌予以調整。</w:t>
      </w:r>
    </w:p>
    <w:p w14:paraId="76897EFC" w14:textId="7117AAC5" w:rsidR="004056C7" w:rsidRDefault="00A06A14" w:rsidP="0006637A">
      <w:pPr>
        <w:kinsoku w:val="0"/>
        <w:overflowPunct w:val="0"/>
        <w:snapToGrid w:val="0"/>
        <w:spacing w:line="520" w:lineRule="atLeast"/>
        <w:ind w:leftChars="-9" w:left="946" w:hangingChars="305" w:hanging="977"/>
        <w:jc w:val="both"/>
        <w:textAlignment w:val="baseline"/>
        <w:rPr>
          <w:rFonts w:ascii="標楷體" w:hAnsi="標楷體"/>
          <w:spacing w:val="-4"/>
          <w:sz w:val="32"/>
          <w:szCs w:val="32"/>
          <w:highlight w:val="yellow"/>
        </w:rPr>
      </w:pPr>
      <w:r w:rsidRPr="008066A7">
        <w:rPr>
          <w:rFonts w:ascii="標楷體" w:hAnsi="標楷體" w:hint="eastAsia"/>
          <w:b/>
          <w:color w:val="FF0000"/>
          <w:sz w:val="32"/>
          <w:szCs w:val="32"/>
        </w:rPr>
        <w:t xml:space="preserve">    </w:t>
      </w:r>
      <w:r w:rsidR="009E4F12" w:rsidRPr="00035F1B">
        <w:rPr>
          <w:rFonts w:ascii="標楷體" w:hAnsi="標楷體" w:hint="eastAsia"/>
          <w:b/>
          <w:bCs/>
          <w:spacing w:val="-4"/>
          <w:sz w:val="32"/>
          <w:szCs w:val="32"/>
        </w:rPr>
        <w:t>院長意見：</w:t>
      </w:r>
      <w:r w:rsidR="004806A0" w:rsidRPr="004056C7">
        <w:rPr>
          <w:rFonts w:ascii="標楷體" w:hAnsi="標楷體" w:hint="eastAsia"/>
          <w:spacing w:val="-4"/>
          <w:sz w:val="32"/>
          <w:szCs w:val="32"/>
        </w:rPr>
        <w:t>1.今日</w:t>
      </w:r>
      <w:r w:rsidR="00A13951" w:rsidRPr="004056C7">
        <w:rPr>
          <w:rFonts w:ascii="標楷體" w:hAnsi="標楷體" w:hint="eastAsia"/>
          <w:spacing w:val="-4"/>
          <w:sz w:val="32"/>
          <w:szCs w:val="32"/>
        </w:rPr>
        <w:t>的</w:t>
      </w:r>
      <w:r w:rsidR="004806A0" w:rsidRPr="004056C7">
        <w:rPr>
          <w:rFonts w:ascii="標楷體" w:hAnsi="標楷體" w:hint="eastAsia"/>
          <w:spacing w:val="-4"/>
          <w:sz w:val="32"/>
          <w:szCs w:val="32"/>
        </w:rPr>
        <w:t>報告</w:t>
      </w:r>
      <w:r w:rsidR="00F5629C" w:rsidRPr="004056C7">
        <w:rPr>
          <w:rFonts w:ascii="標楷體" w:hAnsi="標楷體" w:hint="eastAsia"/>
          <w:spacing w:val="-4"/>
          <w:sz w:val="32"/>
          <w:szCs w:val="32"/>
        </w:rPr>
        <w:t>，</w:t>
      </w:r>
      <w:r w:rsidR="004769B3" w:rsidRPr="004056C7">
        <w:rPr>
          <w:rFonts w:ascii="標楷體" w:hAnsi="標楷體" w:hint="eastAsia"/>
          <w:spacing w:val="-4"/>
          <w:sz w:val="32"/>
          <w:szCs w:val="32"/>
        </w:rPr>
        <w:t>不僅是自行研究，還跨</w:t>
      </w:r>
      <w:r w:rsidR="00D24902">
        <w:rPr>
          <w:rFonts w:ascii="標楷體" w:hAnsi="標楷體" w:hint="eastAsia"/>
          <w:spacing w:val="-4"/>
          <w:sz w:val="32"/>
          <w:szCs w:val="32"/>
        </w:rPr>
        <w:t>單位</w:t>
      </w:r>
      <w:r w:rsidR="004769B3" w:rsidRPr="004056C7">
        <w:rPr>
          <w:rFonts w:ascii="標楷體" w:hAnsi="標楷體" w:hint="eastAsia"/>
          <w:spacing w:val="-4"/>
          <w:sz w:val="32"/>
          <w:szCs w:val="32"/>
        </w:rPr>
        <w:t>合作，</w:t>
      </w:r>
      <w:r w:rsidR="00D24902">
        <w:rPr>
          <w:rFonts w:ascii="標楷體" w:hAnsi="標楷體" w:hint="eastAsia"/>
          <w:spacing w:val="-4"/>
          <w:sz w:val="32"/>
          <w:szCs w:val="32"/>
        </w:rPr>
        <w:t>並</w:t>
      </w:r>
      <w:r w:rsidR="004806A0" w:rsidRPr="004056C7">
        <w:rPr>
          <w:rFonts w:ascii="標楷體" w:hAnsi="標楷體" w:hint="eastAsia"/>
          <w:spacing w:val="-4"/>
          <w:sz w:val="32"/>
          <w:szCs w:val="32"/>
        </w:rPr>
        <w:t>首開院內</w:t>
      </w:r>
      <w:r w:rsidR="00F5629C" w:rsidRPr="004056C7">
        <w:rPr>
          <w:rFonts w:ascii="標楷體" w:hAnsi="標楷體" w:hint="eastAsia"/>
          <w:spacing w:val="-4"/>
          <w:sz w:val="32"/>
          <w:szCs w:val="32"/>
        </w:rPr>
        <w:t>同仁</w:t>
      </w:r>
      <w:r w:rsidR="004806A0" w:rsidRPr="004056C7">
        <w:rPr>
          <w:rFonts w:ascii="標楷體" w:hAnsi="標楷體" w:hint="eastAsia"/>
          <w:spacing w:val="-4"/>
          <w:sz w:val="32"/>
          <w:szCs w:val="32"/>
        </w:rPr>
        <w:t>研究之先</w:t>
      </w:r>
      <w:r w:rsidR="004769B3" w:rsidRPr="004056C7">
        <w:rPr>
          <w:rFonts w:ascii="標楷體" w:hAnsi="標楷體" w:hint="eastAsia"/>
          <w:spacing w:val="-4"/>
          <w:sz w:val="32"/>
          <w:szCs w:val="32"/>
        </w:rPr>
        <w:t>，</w:t>
      </w:r>
      <w:r w:rsidR="00F5629C" w:rsidRPr="004056C7">
        <w:rPr>
          <w:rFonts w:ascii="標楷體" w:hAnsi="標楷體" w:hint="eastAsia"/>
          <w:spacing w:val="-4"/>
          <w:sz w:val="32"/>
          <w:szCs w:val="32"/>
        </w:rPr>
        <w:t>應給予</w:t>
      </w:r>
      <w:r w:rsidR="00A13951" w:rsidRPr="004056C7">
        <w:rPr>
          <w:rFonts w:ascii="標楷體" w:hAnsi="標楷體" w:hint="eastAsia"/>
          <w:spacing w:val="-4"/>
          <w:sz w:val="32"/>
          <w:szCs w:val="32"/>
        </w:rPr>
        <w:t>適</w:t>
      </w:r>
      <w:r w:rsidR="00222EC1">
        <w:rPr>
          <w:rFonts w:ascii="標楷體" w:hAnsi="標楷體" w:hint="eastAsia"/>
          <w:spacing w:val="-4"/>
          <w:sz w:val="32"/>
          <w:szCs w:val="32"/>
        </w:rPr>
        <w:t>當</w:t>
      </w:r>
      <w:r w:rsidR="00A13951" w:rsidRPr="004056C7">
        <w:rPr>
          <w:rFonts w:ascii="標楷體" w:hAnsi="標楷體" w:hint="eastAsia"/>
          <w:spacing w:val="-4"/>
          <w:sz w:val="32"/>
          <w:szCs w:val="32"/>
        </w:rPr>
        <w:t>獎勵，</w:t>
      </w:r>
      <w:r w:rsidR="00B02E26">
        <w:rPr>
          <w:rFonts w:ascii="標楷體" w:hAnsi="標楷體" w:hint="eastAsia"/>
          <w:spacing w:val="-4"/>
          <w:sz w:val="32"/>
          <w:szCs w:val="32"/>
        </w:rPr>
        <w:t>以</w:t>
      </w:r>
      <w:r w:rsidR="004806A0" w:rsidRPr="004056C7">
        <w:rPr>
          <w:rFonts w:ascii="標楷體" w:hAnsi="標楷體" w:hint="eastAsia"/>
          <w:spacing w:val="-4"/>
          <w:sz w:val="32"/>
          <w:szCs w:val="32"/>
        </w:rPr>
        <w:t>帶動文官體系研究</w:t>
      </w:r>
      <w:r w:rsidR="00A13951" w:rsidRPr="004056C7">
        <w:rPr>
          <w:rFonts w:ascii="標楷體" w:hAnsi="標楷體" w:hint="eastAsia"/>
          <w:spacing w:val="-4"/>
          <w:sz w:val="32"/>
          <w:szCs w:val="32"/>
        </w:rPr>
        <w:t>風氣。</w:t>
      </w:r>
      <w:r w:rsidR="004806A0" w:rsidRPr="004056C7">
        <w:rPr>
          <w:rFonts w:ascii="標楷體" w:hAnsi="標楷體" w:hint="eastAsia"/>
          <w:spacing w:val="-4"/>
          <w:sz w:val="32"/>
          <w:szCs w:val="32"/>
        </w:rPr>
        <w:t>2.</w:t>
      </w:r>
      <w:r w:rsidR="004769B3" w:rsidRPr="004056C7">
        <w:rPr>
          <w:rFonts w:ascii="標楷體" w:hAnsi="標楷體" w:hint="eastAsia"/>
          <w:spacing w:val="-4"/>
          <w:sz w:val="32"/>
          <w:szCs w:val="32"/>
        </w:rPr>
        <w:t>本次公務人員初等考試相關問題</w:t>
      </w:r>
      <w:proofErr w:type="gramStart"/>
      <w:r w:rsidR="004769B3" w:rsidRPr="004056C7">
        <w:rPr>
          <w:rFonts w:ascii="標楷體" w:hAnsi="標楷體" w:hint="eastAsia"/>
          <w:spacing w:val="-4"/>
          <w:sz w:val="32"/>
          <w:szCs w:val="32"/>
        </w:rPr>
        <w:t>研</w:t>
      </w:r>
      <w:proofErr w:type="gramEnd"/>
      <w:r w:rsidR="004769B3" w:rsidRPr="004056C7">
        <w:rPr>
          <w:rFonts w:ascii="標楷體" w:hAnsi="標楷體" w:hint="eastAsia"/>
          <w:spacing w:val="-4"/>
          <w:sz w:val="32"/>
          <w:szCs w:val="32"/>
        </w:rPr>
        <w:t>析報告除可提</w:t>
      </w:r>
      <w:r w:rsidR="004806A0" w:rsidRPr="004056C7">
        <w:rPr>
          <w:rFonts w:ascii="標楷體" w:hAnsi="標楷體" w:hint="eastAsia"/>
          <w:spacing w:val="-4"/>
          <w:sz w:val="32"/>
          <w:szCs w:val="32"/>
        </w:rPr>
        <w:t>供</w:t>
      </w:r>
      <w:proofErr w:type="gramStart"/>
      <w:r w:rsidR="004806A0" w:rsidRPr="004056C7">
        <w:rPr>
          <w:rFonts w:ascii="標楷體" w:hAnsi="標楷體" w:hint="eastAsia"/>
          <w:spacing w:val="-4"/>
          <w:sz w:val="32"/>
          <w:szCs w:val="32"/>
        </w:rPr>
        <w:t>考選部及銓敘</w:t>
      </w:r>
      <w:proofErr w:type="gramEnd"/>
      <w:r w:rsidR="004806A0" w:rsidRPr="004056C7">
        <w:rPr>
          <w:rFonts w:ascii="標楷體" w:hAnsi="標楷體" w:hint="eastAsia"/>
          <w:spacing w:val="-4"/>
          <w:sz w:val="32"/>
          <w:szCs w:val="32"/>
        </w:rPr>
        <w:t>部</w:t>
      </w:r>
      <w:proofErr w:type="gramStart"/>
      <w:r w:rsidR="004769B3" w:rsidRPr="004056C7">
        <w:rPr>
          <w:rFonts w:ascii="標楷體" w:hAnsi="標楷體" w:hint="eastAsia"/>
          <w:spacing w:val="-4"/>
          <w:sz w:val="32"/>
          <w:szCs w:val="32"/>
        </w:rPr>
        <w:t>研</w:t>
      </w:r>
      <w:proofErr w:type="gramEnd"/>
      <w:r w:rsidR="004769B3" w:rsidRPr="004056C7">
        <w:rPr>
          <w:rFonts w:ascii="標楷體" w:hAnsi="標楷體" w:hint="eastAsia"/>
          <w:spacing w:val="-4"/>
          <w:sz w:val="32"/>
          <w:szCs w:val="32"/>
        </w:rPr>
        <w:t>擬政策參考外，未來</w:t>
      </w:r>
      <w:r w:rsidR="004056C7" w:rsidRPr="004056C7">
        <w:rPr>
          <w:rFonts w:ascii="標楷體" w:hAnsi="標楷體" w:hint="eastAsia"/>
          <w:spacing w:val="-4"/>
          <w:sz w:val="32"/>
          <w:szCs w:val="32"/>
        </w:rPr>
        <w:t>宜</w:t>
      </w:r>
      <w:r w:rsidR="007364B5" w:rsidRPr="001137D7">
        <w:rPr>
          <w:rFonts w:ascii="標楷體" w:hAnsi="標楷體" w:hint="eastAsia"/>
          <w:spacing w:val="-4"/>
          <w:sz w:val="32"/>
          <w:szCs w:val="32"/>
        </w:rPr>
        <w:t>通盤檢討</w:t>
      </w:r>
      <w:r w:rsidR="00A24E7A">
        <w:rPr>
          <w:rFonts w:ascii="標楷體" w:hAnsi="標楷體" w:hint="eastAsia"/>
          <w:spacing w:val="-4"/>
          <w:sz w:val="32"/>
          <w:szCs w:val="32"/>
        </w:rPr>
        <w:t>其他</w:t>
      </w:r>
      <w:r w:rsidR="00837062">
        <w:rPr>
          <w:rFonts w:ascii="標楷體" w:hAnsi="標楷體" w:hint="eastAsia"/>
          <w:spacing w:val="-4"/>
          <w:sz w:val="32"/>
          <w:szCs w:val="32"/>
        </w:rPr>
        <w:t>國家考試</w:t>
      </w:r>
      <w:r w:rsidR="007364B5" w:rsidRPr="001137D7">
        <w:rPr>
          <w:rFonts w:ascii="標楷體" w:hAnsi="標楷體" w:hint="eastAsia"/>
          <w:spacing w:val="-4"/>
          <w:sz w:val="32"/>
          <w:szCs w:val="32"/>
        </w:rPr>
        <w:t>設置類科之妥適性</w:t>
      </w:r>
      <w:r w:rsidR="004056C7" w:rsidRPr="004056C7">
        <w:rPr>
          <w:rFonts w:ascii="標楷體" w:hAnsi="標楷體" w:hint="eastAsia"/>
          <w:spacing w:val="-4"/>
          <w:sz w:val="32"/>
          <w:szCs w:val="32"/>
        </w:rPr>
        <w:t>，</w:t>
      </w:r>
      <w:r w:rsidR="00591E71">
        <w:rPr>
          <w:rFonts w:ascii="標楷體" w:hAnsi="標楷體" w:hint="eastAsia"/>
          <w:spacing w:val="-4"/>
          <w:sz w:val="32"/>
          <w:szCs w:val="32"/>
        </w:rPr>
        <w:t>且</w:t>
      </w:r>
      <w:r w:rsidR="004056C7" w:rsidRPr="004056C7">
        <w:rPr>
          <w:rFonts w:ascii="標楷體" w:hAnsi="標楷體" w:hint="eastAsia"/>
          <w:spacing w:val="-4"/>
          <w:sz w:val="32"/>
          <w:szCs w:val="32"/>
        </w:rPr>
        <w:t>對外論述</w:t>
      </w:r>
      <w:r w:rsidR="00D24902">
        <w:rPr>
          <w:rFonts w:ascii="標楷體" w:hAnsi="標楷體" w:hint="eastAsia"/>
          <w:spacing w:val="-4"/>
          <w:sz w:val="32"/>
          <w:szCs w:val="32"/>
        </w:rPr>
        <w:t>時</w:t>
      </w:r>
      <w:r w:rsidR="00222EC1" w:rsidRPr="004056C7">
        <w:rPr>
          <w:rFonts w:ascii="標楷體" w:hAnsi="標楷體" w:hint="eastAsia"/>
          <w:spacing w:val="-4"/>
          <w:sz w:val="32"/>
          <w:szCs w:val="32"/>
        </w:rPr>
        <w:t>應</w:t>
      </w:r>
      <w:r w:rsidR="00222EC1">
        <w:rPr>
          <w:rFonts w:ascii="標楷體" w:hAnsi="標楷體" w:hint="eastAsia"/>
          <w:spacing w:val="-4"/>
          <w:sz w:val="32"/>
          <w:szCs w:val="32"/>
        </w:rPr>
        <w:t>清楚說明</w:t>
      </w:r>
      <w:r w:rsidR="0006637A">
        <w:rPr>
          <w:rFonts w:ascii="標楷體" w:hAnsi="標楷體" w:hint="eastAsia"/>
          <w:spacing w:val="-4"/>
          <w:sz w:val="32"/>
          <w:szCs w:val="32"/>
        </w:rPr>
        <w:t>相關調整方案</w:t>
      </w:r>
      <w:r w:rsidR="004056C7" w:rsidRPr="004056C7">
        <w:rPr>
          <w:rFonts w:ascii="標楷體" w:hAnsi="標楷體" w:hint="eastAsia"/>
          <w:spacing w:val="-4"/>
          <w:sz w:val="32"/>
          <w:szCs w:val="32"/>
        </w:rPr>
        <w:t>。</w:t>
      </w:r>
    </w:p>
    <w:p w14:paraId="0CD1689E" w14:textId="77777777" w:rsidR="0006637A" w:rsidRDefault="00B00A95" w:rsidP="00F5629C">
      <w:pPr>
        <w:kinsoku w:val="0"/>
        <w:overflowPunct w:val="0"/>
        <w:snapToGrid w:val="0"/>
        <w:spacing w:line="520" w:lineRule="atLeast"/>
        <w:ind w:leftChars="86" w:left="913" w:hangingChars="194" w:hanging="621"/>
        <w:jc w:val="both"/>
        <w:textAlignment w:val="baseline"/>
        <w:rPr>
          <w:rFonts w:ascii="標楷體" w:hAnsi="標楷體"/>
          <w:sz w:val="32"/>
          <w:szCs w:val="32"/>
        </w:rPr>
      </w:pPr>
      <w:r w:rsidRPr="00D04833">
        <w:rPr>
          <w:rFonts w:ascii="標楷體" w:hAnsi="標楷體" w:hint="eastAsia"/>
          <w:b/>
          <w:bCs/>
          <w:color w:val="FF0000"/>
          <w:sz w:val="32"/>
          <w:szCs w:val="32"/>
        </w:rPr>
        <w:t xml:space="preserve"> </w:t>
      </w:r>
      <w:r w:rsidR="00DE13A0" w:rsidRPr="008066A7">
        <w:rPr>
          <w:rFonts w:ascii="標楷體" w:hAnsi="標楷體" w:hint="eastAsia"/>
          <w:b/>
          <w:bCs/>
          <w:color w:val="FF0000"/>
          <w:sz w:val="32"/>
          <w:szCs w:val="32"/>
        </w:rPr>
        <w:t xml:space="preserve"> </w:t>
      </w:r>
      <w:r w:rsidR="0006637A" w:rsidRPr="00FE3C7D">
        <w:rPr>
          <w:rFonts w:ascii="標楷體" w:hAnsi="標楷體" w:hint="eastAsia"/>
          <w:b/>
          <w:bCs/>
          <w:sz w:val="32"/>
          <w:szCs w:val="32"/>
        </w:rPr>
        <w:t>劉秘書長建</w:t>
      </w:r>
      <w:proofErr w:type="gramStart"/>
      <w:r w:rsidR="0006637A" w:rsidRPr="00FE3C7D">
        <w:rPr>
          <w:rFonts w:ascii="標楷體" w:hAnsi="標楷體" w:hint="eastAsia"/>
          <w:b/>
          <w:bCs/>
          <w:sz w:val="32"/>
          <w:szCs w:val="32"/>
        </w:rPr>
        <w:t>忻</w:t>
      </w:r>
      <w:proofErr w:type="gramEnd"/>
      <w:r w:rsidR="0006637A" w:rsidRPr="008066A7">
        <w:rPr>
          <w:rFonts w:ascii="標楷體" w:hAnsi="標楷體" w:hint="eastAsia"/>
          <w:b/>
          <w:bCs/>
          <w:sz w:val="32"/>
          <w:szCs w:val="32"/>
        </w:rPr>
        <w:t>、</w:t>
      </w:r>
      <w:proofErr w:type="gramStart"/>
      <w:r w:rsidR="0006637A" w:rsidRPr="001C20EB">
        <w:rPr>
          <w:rFonts w:ascii="標楷體" w:hAnsi="標楷體" w:hint="eastAsia"/>
          <w:b/>
          <w:bCs/>
          <w:sz w:val="32"/>
          <w:szCs w:val="32"/>
        </w:rPr>
        <w:t>許</w:t>
      </w:r>
      <w:r w:rsidR="0006637A">
        <w:rPr>
          <w:rFonts w:ascii="標楷體" w:hAnsi="標楷體" w:hint="eastAsia"/>
          <w:b/>
          <w:bCs/>
          <w:sz w:val="32"/>
          <w:szCs w:val="32"/>
        </w:rPr>
        <w:t>部長</w:t>
      </w:r>
      <w:r w:rsidR="0006637A" w:rsidRPr="001C20EB">
        <w:rPr>
          <w:rFonts w:ascii="標楷體" w:hAnsi="標楷體" w:hint="eastAsia"/>
          <w:b/>
          <w:bCs/>
          <w:sz w:val="32"/>
          <w:szCs w:val="32"/>
        </w:rPr>
        <w:t>舒翔</w:t>
      </w:r>
      <w:proofErr w:type="gramEnd"/>
      <w:r w:rsidR="0006637A">
        <w:rPr>
          <w:rFonts w:ascii="標楷體" w:hAnsi="標楷體" w:hint="eastAsia"/>
          <w:b/>
          <w:bCs/>
          <w:sz w:val="32"/>
          <w:szCs w:val="32"/>
        </w:rPr>
        <w:t>、</w:t>
      </w:r>
      <w:r w:rsidR="0006637A" w:rsidRPr="00A84A0C">
        <w:rPr>
          <w:rFonts w:ascii="標楷體" w:hAnsi="標楷體" w:hint="eastAsia"/>
          <w:b/>
          <w:bCs/>
          <w:sz w:val="32"/>
          <w:szCs w:val="32"/>
        </w:rPr>
        <w:t>周</w:t>
      </w:r>
      <w:r w:rsidR="0006637A">
        <w:rPr>
          <w:rFonts w:ascii="標楷體" w:hAnsi="標楷體" w:hint="eastAsia"/>
          <w:b/>
          <w:bCs/>
          <w:sz w:val="32"/>
          <w:szCs w:val="32"/>
        </w:rPr>
        <w:t>部長</w:t>
      </w:r>
      <w:r w:rsidR="0006637A" w:rsidRPr="00A84A0C">
        <w:rPr>
          <w:rFonts w:ascii="標楷體" w:hAnsi="標楷體" w:hint="eastAsia"/>
          <w:b/>
          <w:bCs/>
          <w:sz w:val="32"/>
          <w:szCs w:val="32"/>
        </w:rPr>
        <w:t>志宏</w:t>
      </w:r>
      <w:r w:rsidR="0006637A">
        <w:rPr>
          <w:rFonts w:ascii="標楷體" w:hAnsi="標楷體" w:hint="eastAsia"/>
          <w:b/>
          <w:bCs/>
          <w:sz w:val="32"/>
          <w:szCs w:val="32"/>
        </w:rPr>
        <w:t>、</w:t>
      </w:r>
      <w:r w:rsidR="0006637A" w:rsidRPr="00C4791E">
        <w:rPr>
          <w:rFonts w:ascii="標楷體" w:hAnsi="標楷體" w:hint="eastAsia"/>
          <w:b/>
          <w:bCs/>
          <w:sz w:val="32"/>
          <w:szCs w:val="32"/>
        </w:rPr>
        <w:t>蘇參事兼</w:t>
      </w:r>
      <w:proofErr w:type="gramStart"/>
      <w:r w:rsidR="0006637A" w:rsidRPr="00C4791E">
        <w:rPr>
          <w:rFonts w:ascii="標楷體" w:hAnsi="標楷體" w:hint="eastAsia"/>
          <w:b/>
          <w:bCs/>
          <w:sz w:val="32"/>
          <w:szCs w:val="32"/>
        </w:rPr>
        <w:t>組長秋遠</w:t>
      </w:r>
      <w:r w:rsidR="0006637A" w:rsidRPr="00FE3C7D">
        <w:rPr>
          <w:rFonts w:ascii="標楷體" w:hAnsi="標楷體" w:hint="eastAsia"/>
          <w:b/>
          <w:bCs/>
          <w:sz w:val="32"/>
          <w:szCs w:val="32"/>
        </w:rPr>
        <w:lastRenderedPageBreak/>
        <w:t>補充</w:t>
      </w:r>
      <w:proofErr w:type="gramEnd"/>
      <w:r w:rsidR="0006637A" w:rsidRPr="00FE3C7D">
        <w:rPr>
          <w:rFonts w:ascii="標楷體" w:hAnsi="標楷體" w:hint="eastAsia"/>
          <w:b/>
          <w:bCs/>
          <w:sz w:val="32"/>
          <w:szCs w:val="32"/>
        </w:rPr>
        <w:t>報告</w:t>
      </w:r>
      <w:r w:rsidR="0006637A" w:rsidRPr="008066A7">
        <w:rPr>
          <w:rFonts w:ascii="標楷體" w:hAnsi="標楷體" w:hint="eastAsia"/>
          <w:b/>
          <w:bCs/>
          <w:sz w:val="32"/>
          <w:szCs w:val="32"/>
        </w:rPr>
        <w:t>：</w:t>
      </w:r>
      <w:r w:rsidR="0006637A" w:rsidRPr="008066A7">
        <w:rPr>
          <w:rFonts w:ascii="標楷體" w:hAnsi="標楷體" w:hint="eastAsia"/>
          <w:sz w:val="32"/>
          <w:szCs w:val="32"/>
        </w:rPr>
        <w:t>對</w:t>
      </w:r>
      <w:r w:rsidR="0006637A">
        <w:rPr>
          <w:rFonts w:ascii="標楷體" w:hAnsi="標楷體" w:hint="eastAsia"/>
          <w:sz w:val="32"/>
          <w:szCs w:val="32"/>
        </w:rPr>
        <w:t>院長及</w:t>
      </w:r>
      <w:r w:rsidR="0006637A" w:rsidRPr="008066A7">
        <w:rPr>
          <w:rFonts w:ascii="標楷體" w:hAnsi="標楷體" w:hint="eastAsia"/>
          <w:sz w:val="32"/>
          <w:szCs w:val="32"/>
        </w:rPr>
        <w:t>各委員意見加以說明(略)。</w:t>
      </w:r>
    </w:p>
    <w:p w14:paraId="0224A080" w14:textId="4AADE906" w:rsidR="009D1231" w:rsidRPr="007440CF" w:rsidRDefault="009D1231" w:rsidP="00F5629C">
      <w:pPr>
        <w:kinsoku w:val="0"/>
        <w:overflowPunct w:val="0"/>
        <w:snapToGrid w:val="0"/>
        <w:spacing w:line="520" w:lineRule="atLeast"/>
        <w:ind w:leftChars="86" w:left="913" w:hangingChars="194" w:hanging="621"/>
        <w:jc w:val="both"/>
        <w:textAlignment w:val="baseline"/>
        <w:rPr>
          <w:rFonts w:ascii="標楷體" w:hAnsi="標楷體"/>
          <w:color w:val="FF0000"/>
          <w:sz w:val="32"/>
          <w:szCs w:val="32"/>
        </w:rPr>
      </w:pPr>
      <w:r w:rsidRPr="007440CF">
        <w:rPr>
          <w:rFonts w:ascii="標楷體" w:hAnsi="標楷體" w:hint="eastAsia"/>
          <w:b/>
          <w:bCs/>
          <w:sz w:val="32"/>
          <w:szCs w:val="32"/>
        </w:rPr>
        <w:t>決定：</w:t>
      </w:r>
      <w:proofErr w:type="gramStart"/>
      <w:r w:rsidR="009E4F12" w:rsidRPr="009E4F12">
        <w:rPr>
          <w:rFonts w:ascii="標楷體" w:hAnsi="標楷體" w:hint="eastAsia"/>
          <w:sz w:val="32"/>
          <w:szCs w:val="32"/>
        </w:rPr>
        <w:t>洽悉</w:t>
      </w:r>
      <w:r w:rsidRPr="005147C0">
        <w:rPr>
          <w:rFonts w:ascii="標楷體" w:hAnsi="標楷體" w:hint="eastAsia"/>
          <w:sz w:val="32"/>
          <w:szCs w:val="32"/>
        </w:rPr>
        <w:t>。</w:t>
      </w:r>
      <w:proofErr w:type="gramEnd"/>
    </w:p>
    <w:p w14:paraId="1C71B531" w14:textId="56A61291" w:rsidR="005E47E6" w:rsidRDefault="00ED245A" w:rsidP="009500FD">
      <w:pPr>
        <w:kinsoku w:val="0"/>
        <w:overflowPunct w:val="0"/>
        <w:snapToGrid w:val="0"/>
        <w:spacing w:line="520" w:lineRule="atLeast"/>
        <w:ind w:leftChars="-8" w:left="1301" w:hangingChars="415" w:hanging="1328"/>
        <w:jc w:val="both"/>
        <w:textAlignment w:val="baseline"/>
        <w:rPr>
          <w:rFonts w:ascii="標楷體" w:hAnsi="標楷體"/>
          <w:sz w:val="32"/>
          <w:szCs w:val="32"/>
        </w:rPr>
      </w:pPr>
      <w:r w:rsidRPr="007440CF">
        <w:rPr>
          <w:rFonts w:ascii="標楷體" w:hAnsi="標楷體" w:hint="eastAsia"/>
          <w:sz w:val="32"/>
          <w:szCs w:val="32"/>
        </w:rPr>
        <w:t xml:space="preserve">  </w:t>
      </w:r>
      <w:r w:rsidR="00DB18D8" w:rsidRPr="00820D62">
        <w:rPr>
          <w:rFonts w:ascii="標楷體" w:hAnsi="標楷體" w:hint="eastAsia"/>
          <w:color w:val="000000" w:themeColor="text1"/>
          <w:sz w:val="32"/>
          <w:szCs w:val="32"/>
        </w:rPr>
        <w:t>五、</w:t>
      </w:r>
      <w:bookmarkStart w:id="8" w:name="_Hlk111121745"/>
      <w:r w:rsidR="00DB18D8" w:rsidRPr="00820D62">
        <w:rPr>
          <w:rFonts w:ascii="標楷體" w:hAnsi="標楷體"/>
          <w:color w:val="000000" w:themeColor="text1"/>
          <w:sz w:val="32"/>
          <w:szCs w:val="32"/>
        </w:rPr>
        <w:t>臨時</w:t>
      </w:r>
      <w:r w:rsidR="00DB18D8" w:rsidRPr="00820D62">
        <w:rPr>
          <w:rFonts w:ascii="標楷體" w:hAnsi="標楷體"/>
          <w:sz w:val="32"/>
          <w:szCs w:val="32"/>
        </w:rPr>
        <w:t>報告</w:t>
      </w:r>
      <w:bookmarkEnd w:id="8"/>
      <w:r w:rsidR="00030AAD" w:rsidRPr="008066A7">
        <w:rPr>
          <w:rFonts w:ascii="標楷體" w:hAnsi="標楷體" w:hint="eastAsia"/>
          <w:sz w:val="32"/>
          <w:szCs w:val="32"/>
        </w:rPr>
        <w:t>(</w:t>
      </w:r>
      <w:r w:rsidR="00030AAD">
        <w:rPr>
          <w:rFonts w:ascii="標楷體" w:hAnsi="標楷體" w:hint="eastAsia"/>
          <w:sz w:val="32"/>
          <w:szCs w:val="32"/>
        </w:rPr>
        <w:t>無</w:t>
      </w:r>
      <w:r w:rsidR="00030AAD" w:rsidRPr="008066A7">
        <w:rPr>
          <w:rFonts w:ascii="標楷體" w:hAnsi="標楷體" w:hint="eastAsia"/>
          <w:sz w:val="32"/>
          <w:szCs w:val="32"/>
        </w:rPr>
        <w:t>)</w:t>
      </w:r>
    </w:p>
    <w:p w14:paraId="73DDFD4F" w14:textId="69DF4A24" w:rsidR="00C248C4" w:rsidRDefault="00C248C4" w:rsidP="009500FD">
      <w:pPr>
        <w:kinsoku w:val="0"/>
        <w:overflowPunct w:val="0"/>
        <w:snapToGrid w:val="0"/>
        <w:spacing w:line="520" w:lineRule="atLeast"/>
        <w:ind w:leftChars="45" w:left="895" w:hangingChars="232" w:hanging="742"/>
        <w:jc w:val="both"/>
        <w:textAlignment w:val="baseline"/>
        <w:rPr>
          <w:rFonts w:ascii="標楷體" w:hAnsi="標楷體"/>
          <w:sz w:val="32"/>
          <w:szCs w:val="32"/>
        </w:rPr>
      </w:pPr>
    </w:p>
    <w:p w14:paraId="37E55FB2" w14:textId="36C5B096" w:rsidR="007B470A" w:rsidRDefault="00A063F0" w:rsidP="009500FD">
      <w:pPr>
        <w:pStyle w:val="30"/>
        <w:overflowPunct w:val="0"/>
        <w:snapToGrid w:val="0"/>
        <w:spacing w:line="520" w:lineRule="atLeast"/>
        <w:ind w:leftChars="-1" w:left="288" w:hangingChars="91" w:hanging="291"/>
        <w:rPr>
          <w:rFonts w:ascii="標楷體" w:hAnsi="標楷體"/>
        </w:rPr>
      </w:pPr>
      <w:r w:rsidRPr="00BE7035">
        <w:rPr>
          <w:rFonts w:ascii="標楷體" w:hAnsi="標楷體" w:hint="eastAsia"/>
        </w:rPr>
        <w:t>貳</w:t>
      </w:r>
      <w:r w:rsidR="00DB18D8" w:rsidRPr="00BE7035">
        <w:rPr>
          <w:rFonts w:ascii="標楷體" w:hAnsi="標楷體"/>
        </w:rPr>
        <w:t>、討論事項</w:t>
      </w:r>
    </w:p>
    <w:p w14:paraId="591431AC" w14:textId="16926B41" w:rsidR="00FE3C7D" w:rsidRPr="00BE7035" w:rsidRDefault="00FE3C7D" w:rsidP="009500FD">
      <w:pPr>
        <w:pStyle w:val="30"/>
        <w:overflowPunct w:val="0"/>
        <w:snapToGrid w:val="0"/>
        <w:spacing w:line="520" w:lineRule="atLeast"/>
        <w:ind w:left="941" w:hangingChars="294" w:hanging="941"/>
        <w:rPr>
          <w:rFonts w:ascii="標楷體" w:hAnsi="標楷體"/>
        </w:rPr>
      </w:pPr>
      <w:r>
        <w:rPr>
          <w:rFonts w:ascii="標楷體" w:hAnsi="標楷體" w:hint="eastAsia"/>
        </w:rPr>
        <w:t xml:space="preserve">  </w:t>
      </w:r>
      <w:r w:rsidRPr="00FE3C7D">
        <w:rPr>
          <w:rFonts w:ascii="標楷體" w:hAnsi="標楷體" w:hint="eastAsia"/>
        </w:rPr>
        <w:t>一</w:t>
      </w:r>
      <w:r w:rsidRPr="00FE3C7D">
        <w:rPr>
          <w:rFonts w:ascii="標楷體" w:hAnsi="標楷體" w:hint="eastAsia"/>
          <w:spacing w:val="-8"/>
        </w:rPr>
        <w:t>、</w:t>
      </w:r>
      <w:proofErr w:type="gramStart"/>
      <w:r w:rsidRPr="00FE3C7D">
        <w:rPr>
          <w:rFonts w:ascii="標楷體" w:hAnsi="標楷體" w:hint="eastAsia"/>
          <w:spacing w:val="-8"/>
        </w:rPr>
        <w:t>考選部函陳國軍</w:t>
      </w:r>
      <w:proofErr w:type="gramEnd"/>
      <w:r w:rsidRPr="00FE3C7D">
        <w:rPr>
          <w:rFonts w:ascii="標楷體" w:hAnsi="標楷體" w:hint="eastAsia"/>
          <w:spacing w:val="-8"/>
        </w:rPr>
        <w:t>上校以上軍官轉任公務人員考試規則第5條、</w:t>
      </w:r>
      <w:r w:rsidRPr="00FE3C7D">
        <w:rPr>
          <w:rFonts w:ascii="標楷體" w:hAnsi="標楷體" w:hint="eastAsia"/>
        </w:rPr>
        <w:t>第11條及第4條附表</w:t>
      </w:r>
      <w:proofErr w:type="gramStart"/>
      <w:r w:rsidRPr="00FE3C7D">
        <w:rPr>
          <w:rFonts w:ascii="標楷體" w:hAnsi="標楷體" w:hint="eastAsia"/>
        </w:rPr>
        <w:t>一</w:t>
      </w:r>
      <w:proofErr w:type="gramEnd"/>
      <w:r w:rsidRPr="00FE3C7D">
        <w:rPr>
          <w:rFonts w:ascii="標楷體" w:hAnsi="標楷體" w:hint="eastAsia"/>
        </w:rPr>
        <w:t>修正草案一案，請討論</w:t>
      </w:r>
      <w:r>
        <w:rPr>
          <w:rFonts w:ascii="標楷體" w:hAnsi="標楷體" w:hint="eastAsia"/>
        </w:rPr>
        <w:t>。</w:t>
      </w:r>
    </w:p>
    <w:p w14:paraId="1F6FAB0D" w14:textId="0B74210F" w:rsidR="00DF5240" w:rsidRDefault="00FE3C7D" w:rsidP="009500FD">
      <w:pPr>
        <w:pStyle w:val="2"/>
        <w:overflowPunct w:val="0"/>
        <w:snapToGrid w:val="0"/>
        <w:spacing w:line="520" w:lineRule="atLeast"/>
        <w:ind w:leftChars="-8" w:left="1589" w:hangingChars="505" w:hanging="1616"/>
        <w:rPr>
          <w:rFonts w:ascii="標楷體" w:hAnsi="標楷體"/>
          <w:kern w:val="0"/>
        </w:rPr>
      </w:pPr>
      <w:r>
        <w:rPr>
          <w:rFonts w:ascii="標楷體" w:hAnsi="標楷體" w:hint="eastAsia"/>
          <w:kern w:val="0"/>
        </w:rPr>
        <w:t xml:space="preserve">    </w:t>
      </w:r>
      <w:r w:rsidRPr="00FE3C7D">
        <w:rPr>
          <w:rFonts w:ascii="標楷體" w:hAnsi="標楷體" w:hint="eastAsia"/>
          <w:b/>
          <w:bCs/>
          <w:kern w:val="0"/>
        </w:rPr>
        <w:t>決議：</w:t>
      </w:r>
      <w:proofErr w:type="gramStart"/>
      <w:r w:rsidRPr="00FE3C7D">
        <w:rPr>
          <w:rFonts w:ascii="標楷體" w:hAnsi="標楷體" w:hint="eastAsia"/>
          <w:kern w:val="0"/>
        </w:rPr>
        <w:t>照部擬及</w:t>
      </w:r>
      <w:proofErr w:type="gramEnd"/>
      <w:r w:rsidRPr="00FE3C7D">
        <w:rPr>
          <w:rFonts w:ascii="標楷體" w:hAnsi="標楷體" w:hint="eastAsia"/>
          <w:kern w:val="0"/>
        </w:rPr>
        <w:t>院一組意見通過。</w:t>
      </w:r>
    </w:p>
    <w:p w14:paraId="0124E524" w14:textId="502556D0" w:rsidR="00FE3C7D" w:rsidRDefault="00FE3C7D" w:rsidP="009500FD">
      <w:pPr>
        <w:pStyle w:val="2"/>
        <w:overflowPunct w:val="0"/>
        <w:snapToGrid w:val="0"/>
        <w:spacing w:line="520" w:lineRule="atLeast"/>
        <w:ind w:left="951" w:hangingChars="297" w:hanging="951"/>
        <w:rPr>
          <w:rFonts w:ascii="標楷體" w:hAnsi="標楷體"/>
          <w:kern w:val="0"/>
        </w:rPr>
      </w:pPr>
      <w:r>
        <w:rPr>
          <w:rFonts w:ascii="標楷體" w:hAnsi="標楷體" w:hint="eastAsia"/>
          <w:b/>
          <w:bCs/>
          <w:kern w:val="0"/>
        </w:rPr>
        <w:t xml:space="preserve">  </w:t>
      </w:r>
      <w:r w:rsidRPr="00FE3C7D">
        <w:rPr>
          <w:rFonts w:ascii="標楷體" w:hAnsi="標楷體" w:hint="eastAsia"/>
          <w:kern w:val="0"/>
        </w:rPr>
        <w:t>二、</w:t>
      </w:r>
      <w:proofErr w:type="gramStart"/>
      <w:r w:rsidRPr="00FE3C7D">
        <w:rPr>
          <w:rFonts w:ascii="標楷體" w:hAnsi="標楷體" w:hint="eastAsia"/>
          <w:kern w:val="0"/>
        </w:rPr>
        <w:t>考選部函請</w:t>
      </w:r>
      <w:proofErr w:type="gramEnd"/>
      <w:r w:rsidRPr="00FE3C7D">
        <w:rPr>
          <w:rFonts w:ascii="標楷體" w:hAnsi="標楷體" w:hint="eastAsia"/>
          <w:kern w:val="0"/>
        </w:rPr>
        <w:t>舉辦112年第一次專門職業及技術人員高等考試醫師牙醫師中醫師藥師考試分階段考試、</w:t>
      </w:r>
      <w:proofErr w:type="gramStart"/>
      <w:r w:rsidRPr="00FE3C7D">
        <w:rPr>
          <w:rFonts w:ascii="標楷體" w:hAnsi="標楷體" w:hint="eastAsia"/>
          <w:kern w:val="0"/>
        </w:rPr>
        <w:t>醫</w:t>
      </w:r>
      <w:proofErr w:type="gramEnd"/>
      <w:r w:rsidRPr="00FE3C7D">
        <w:rPr>
          <w:rFonts w:ascii="標楷體" w:hAnsi="標楷體" w:hint="eastAsia"/>
          <w:kern w:val="0"/>
        </w:rPr>
        <w:t>事檢驗師、</w:t>
      </w:r>
      <w:proofErr w:type="gramStart"/>
      <w:r w:rsidRPr="00FE3C7D">
        <w:rPr>
          <w:rFonts w:ascii="標楷體" w:hAnsi="標楷體" w:hint="eastAsia"/>
          <w:kern w:val="0"/>
        </w:rPr>
        <w:t>醫</w:t>
      </w:r>
      <w:proofErr w:type="gramEnd"/>
      <w:r w:rsidRPr="00FE3C7D">
        <w:rPr>
          <w:rFonts w:ascii="標楷體" w:hAnsi="標楷體" w:hint="eastAsia"/>
          <w:kern w:val="0"/>
        </w:rPr>
        <w:t>事放射師、物理治療師考試，並請同意</w:t>
      </w:r>
      <w:proofErr w:type="gramStart"/>
      <w:r w:rsidRPr="00FE3C7D">
        <w:rPr>
          <w:rFonts w:ascii="標楷體" w:hAnsi="標楷體" w:hint="eastAsia"/>
          <w:kern w:val="0"/>
        </w:rPr>
        <w:t>組設典試</w:t>
      </w:r>
      <w:proofErr w:type="gramEnd"/>
      <w:r w:rsidRPr="00FE3C7D">
        <w:rPr>
          <w:rFonts w:ascii="標楷體" w:hAnsi="標楷體" w:hint="eastAsia"/>
          <w:kern w:val="0"/>
        </w:rPr>
        <w:t>委員會</w:t>
      </w:r>
      <w:proofErr w:type="gramStart"/>
      <w:r w:rsidRPr="00FE3C7D">
        <w:rPr>
          <w:rFonts w:ascii="標楷體" w:hAnsi="標楷體" w:hint="eastAsia"/>
          <w:kern w:val="0"/>
        </w:rPr>
        <w:t>辦理典</w:t>
      </w:r>
      <w:proofErr w:type="gramEnd"/>
      <w:r w:rsidRPr="00FE3C7D">
        <w:rPr>
          <w:rFonts w:ascii="標楷體" w:hAnsi="標楷體" w:hint="eastAsia"/>
          <w:kern w:val="0"/>
        </w:rPr>
        <w:t>試事宜及</w:t>
      </w:r>
      <w:proofErr w:type="gramStart"/>
      <w:r w:rsidRPr="00FE3C7D">
        <w:rPr>
          <w:rFonts w:ascii="標楷體" w:hAnsi="標楷體" w:hint="eastAsia"/>
          <w:kern w:val="0"/>
        </w:rPr>
        <w:t>核提典</w:t>
      </w:r>
      <w:proofErr w:type="gramEnd"/>
      <w:r w:rsidRPr="00FE3C7D">
        <w:rPr>
          <w:rFonts w:ascii="標楷體" w:hAnsi="標楷體" w:hint="eastAsia"/>
          <w:kern w:val="0"/>
        </w:rPr>
        <w:t>試委員長一案，請討論。</w:t>
      </w:r>
    </w:p>
    <w:p w14:paraId="22753500" w14:textId="6ADB2BDE" w:rsidR="00FE3C7D" w:rsidRDefault="00FE3C7D" w:rsidP="009500FD">
      <w:pPr>
        <w:pStyle w:val="2"/>
        <w:overflowPunct w:val="0"/>
        <w:snapToGrid w:val="0"/>
        <w:spacing w:line="520" w:lineRule="atLeast"/>
        <w:ind w:leftChars="-4" w:left="949" w:hangingChars="301" w:hanging="963"/>
        <w:rPr>
          <w:rFonts w:ascii="標楷體" w:hAnsi="標楷體"/>
          <w:kern w:val="0"/>
        </w:rPr>
      </w:pPr>
      <w:r>
        <w:rPr>
          <w:rFonts w:ascii="標楷體" w:hAnsi="標楷體" w:hint="eastAsia"/>
          <w:kern w:val="0"/>
        </w:rPr>
        <w:t xml:space="preserve">    </w:t>
      </w:r>
      <w:bookmarkStart w:id="9" w:name="_Hlk115789926"/>
      <w:r w:rsidRPr="00FE3C7D">
        <w:rPr>
          <w:rFonts w:ascii="標楷體" w:hAnsi="標楷體" w:hint="eastAsia"/>
          <w:b/>
          <w:bCs/>
          <w:kern w:val="0"/>
        </w:rPr>
        <w:t>決議：</w:t>
      </w:r>
      <w:bookmarkEnd w:id="9"/>
      <w:r w:rsidRPr="00FE3C7D">
        <w:rPr>
          <w:rFonts w:ascii="標楷體" w:hAnsi="標楷體" w:hint="eastAsia"/>
          <w:kern w:val="0"/>
        </w:rPr>
        <w:t>照案通過，請</w:t>
      </w:r>
      <w:proofErr w:type="gramStart"/>
      <w:r w:rsidRPr="00AB5688">
        <w:rPr>
          <w:rFonts w:ascii="標楷體" w:hAnsi="標楷體" w:hint="eastAsia"/>
          <w:kern w:val="0"/>
        </w:rPr>
        <w:t>王委員秀紅</w:t>
      </w:r>
      <w:r w:rsidRPr="00FE3C7D">
        <w:rPr>
          <w:rFonts w:ascii="標楷體" w:hAnsi="標楷體" w:hint="eastAsia"/>
          <w:kern w:val="0"/>
        </w:rPr>
        <w:t>擔任</w:t>
      </w:r>
      <w:proofErr w:type="gramEnd"/>
      <w:r w:rsidRPr="00FE3C7D">
        <w:rPr>
          <w:rFonts w:ascii="標楷體" w:hAnsi="標楷體" w:hint="eastAsia"/>
          <w:kern w:val="0"/>
        </w:rPr>
        <w:t>本</w:t>
      </w:r>
      <w:proofErr w:type="gramStart"/>
      <w:r w:rsidRPr="00FE3C7D">
        <w:rPr>
          <w:rFonts w:ascii="標楷體" w:hAnsi="標楷體" w:hint="eastAsia"/>
          <w:kern w:val="0"/>
        </w:rPr>
        <w:t>考試典</w:t>
      </w:r>
      <w:proofErr w:type="gramEnd"/>
      <w:r w:rsidRPr="00FE3C7D">
        <w:rPr>
          <w:rFonts w:ascii="標楷體" w:hAnsi="標楷體" w:hint="eastAsia"/>
          <w:kern w:val="0"/>
        </w:rPr>
        <w:t>試委員長。</w:t>
      </w:r>
    </w:p>
    <w:p w14:paraId="752EC14E" w14:textId="63C792B0" w:rsidR="004654A1" w:rsidRDefault="004654A1" w:rsidP="009500FD">
      <w:pPr>
        <w:pStyle w:val="2"/>
        <w:overflowPunct w:val="0"/>
        <w:snapToGrid w:val="0"/>
        <w:spacing w:line="520" w:lineRule="atLeast"/>
        <w:ind w:leftChars="-4" w:left="950" w:hangingChars="301" w:hanging="964"/>
        <w:rPr>
          <w:rFonts w:ascii="標楷體" w:hAnsi="標楷體"/>
          <w:kern w:val="0"/>
        </w:rPr>
      </w:pPr>
      <w:r>
        <w:rPr>
          <w:rFonts w:ascii="標楷體" w:hAnsi="標楷體" w:hint="eastAsia"/>
          <w:b/>
          <w:bCs/>
          <w:kern w:val="0"/>
        </w:rPr>
        <w:t xml:space="preserve">  </w:t>
      </w:r>
      <w:r w:rsidRPr="002B296D">
        <w:rPr>
          <w:rFonts w:ascii="標楷體" w:hAnsi="標楷體" w:hint="eastAsia"/>
          <w:spacing w:val="-4"/>
          <w:kern w:val="0"/>
        </w:rPr>
        <w:t>三、</w:t>
      </w:r>
      <w:proofErr w:type="gramStart"/>
      <w:r w:rsidRPr="002B296D">
        <w:rPr>
          <w:rFonts w:ascii="標楷體" w:hAnsi="標楷體" w:hint="eastAsia"/>
          <w:spacing w:val="-4"/>
          <w:kern w:val="0"/>
        </w:rPr>
        <w:t>考選部函請</w:t>
      </w:r>
      <w:proofErr w:type="gramEnd"/>
      <w:r w:rsidRPr="002B296D">
        <w:rPr>
          <w:rFonts w:ascii="標楷體" w:hAnsi="標楷體" w:hint="eastAsia"/>
          <w:spacing w:val="-4"/>
          <w:kern w:val="0"/>
        </w:rPr>
        <w:t>舉辦112年第一次專門職業及技術人員高等考試</w:t>
      </w:r>
      <w:r w:rsidRPr="004654A1">
        <w:rPr>
          <w:rFonts w:ascii="標楷體" w:hAnsi="標楷體" w:hint="eastAsia"/>
          <w:kern w:val="0"/>
        </w:rPr>
        <w:t>營養師、護理師、社會工作師考試，並請同意</w:t>
      </w:r>
      <w:proofErr w:type="gramStart"/>
      <w:r w:rsidRPr="004654A1">
        <w:rPr>
          <w:rFonts w:ascii="標楷體" w:hAnsi="標楷體" w:hint="eastAsia"/>
          <w:kern w:val="0"/>
        </w:rPr>
        <w:t>組設典試</w:t>
      </w:r>
      <w:proofErr w:type="gramEnd"/>
      <w:r w:rsidRPr="004654A1">
        <w:rPr>
          <w:rFonts w:ascii="標楷體" w:hAnsi="標楷體" w:hint="eastAsia"/>
          <w:kern w:val="0"/>
        </w:rPr>
        <w:t>委員會</w:t>
      </w:r>
      <w:proofErr w:type="gramStart"/>
      <w:r w:rsidRPr="004654A1">
        <w:rPr>
          <w:rFonts w:ascii="標楷體" w:hAnsi="標楷體" w:hint="eastAsia"/>
          <w:kern w:val="0"/>
        </w:rPr>
        <w:t>辦理典</w:t>
      </w:r>
      <w:proofErr w:type="gramEnd"/>
      <w:r w:rsidRPr="004654A1">
        <w:rPr>
          <w:rFonts w:ascii="標楷體" w:hAnsi="標楷體" w:hint="eastAsia"/>
          <w:kern w:val="0"/>
        </w:rPr>
        <w:t>試事宜及</w:t>
      </w:r>
      <w:proofErr w:type="gramStart"/>
      <w:r w:rsidRPr="004654A1">
        <w:rPr>
          <w:rFonts w:ascii="標楷體" w:hAnsi="標楷體" w:hint="eastAsia"/>
          <w:kern w:val="0"/>
        </w:rPr>
        <w:t>核提典</w:t>
      </w:r>
      <w:proofErr w:type="gramEnd"/>
      <w:r w:rsidRPr="004654A1">
        <w:rPr>
          <w:rFonts w:ascii="標楷體" w:hAnsi="標楷體" w:hint="eastAsia"/>
          <w:kern w:val="0"/>
        </w:rPr>
        <w:t>試委員長一案，請討論。</w:t>
      </w:r>
    </w:p>
    <w:p w14:paraId="7A534B31" w14:textId="7A28A35F" w:rsidR="002B296D" w:rsidRDefault="002B296D" w:rsidP="009500FD">
      <w:pPr>
        <w:pStyle w:val="2"/>
        <w:overflowPunct w:val="0"/>
        <w:snapToGrid w:val="0"/>
        <w:spacing w:line="520" w:lineRule="atLeast"/>
        <w:ind w:leftChars="-4" w:left="949" w:hangingChars="301" w:hanging="963"/>
        <w:rPr>
          <w:rFonts w:ascii="標楷體" w:hAnsi="標楷體"/>
          <w:kern w:val="0"/>
        </w:rPr>
      </w:pPr>
      <w:r>
        <w:rPr>
          <w:rFonts w:ascii="標楷體" w:hAnsi="標楷體" w:hint="eastAsia"/>
          <w:kern w:val="0"/>
        </w:rPr>
        <w:t xml:space="preserve">    </w:t>
      </w:r>
      <w:r w:rsidRPr="00FE3C7D">
        <w:rPr>
          <w:rFonts w:ascii="標楷體" w:hAnsi="標楷體" w:hint="eastAsia"/>
          <w:b/>
          <w:bCs/>
          <w:kern w:val="0"/>
        </w:rPr>
        <w:t>決議：</w:t>
      </w:r>
      <w:r w:rsidRPr="002B296D">
        <w:rPr>
          <w:rFonts w:ascii="標楷體" w:hAnsi="標楷體" w:hint="eastAsia"/>
          <w:kern w:val="0"/>
        </w:rPr>
        <w:t>照案通過，請</w:t>
      </w:r>
      <w:r w:rsidR="00AB5688" w:rsidRPr="00AB5688">
        <w:rPr>
          <w:rFonts w:ascii="標楷體" w:hAnsi="標楷體" w:hint="eastAsia"/>
          <w:kern w:val="0"/>
        </w:rPr>
        <w:t>吳</w:t>
      </w:r>
      <w:r w:rsidRPr="00AB5688">
        <w:rPr>
          <w:rFonts w:ascii="標楷體" w:hAnsi="標楷體" w:hint="eastAsia"/>
          <w:kern w:val="0"/>
        </w:rPr>
        <w:t>委員</w:t>
      </w:r>
      <w:r w:rsidR="00AB5688" w:rsidRPr="00AB5688">
        <w:rPr>
          <w:rFonts w:ascii="標楷體" w:hAnsi="標楷體" w:hint="eastAsia"/>
          <w:kern w:val="0"/>
        </w:rPr>
        <w:t>新興</w:t>
      </w:r>
      <w:r w:rsidRPr="002B296D">
        <w:rPr>
          <w:rFonts w:ascii="標楷體" w:hAnsi="標楷體" w:hint="eastAsia"/>
          <w:kern w:val="0"/>
        </w:rPr>
        <w:t>擔任本</w:t>
      </w:r>
      <w:proofErr w:type="gramStart"/>
      <w:r w:rsidRPr="002B296D">
        <w:rPr>
          <w:rFonts w:ascii="標楷體" w:hAnsi="標楷體" w:hint="eastAsia"/>
          <w:kern w:val="0"/>
        </w:rPr>
        <w:t>考試典</w:t>
      </w:r>
      <w:proofErr w:type="gramEnd"/>
      <w:r w:rsidRPr="002B296D">
        <w:rPr>
          <w:rFonts w:ascii="標楷體" w:hAnsi="標楷體" w:hint="eastAsia"/>
          <w:kern w:val="0"/>
        </w:rPr>
        <w:t>試委員長。</w:t>
      </w:r>
    </w:p>
    <w:p w14:paraId="3314268B" w14:textId="77777777" w:rsidR="002B296D" w:rsidRPr="004654A1" w:rsidRDefault="002B296D" w:rsidP="009500FD">
      <w:pPr>
        <w:pStyle w:val="2"/>
        <w:overflowPunct w:val="0"/>
        <w:snapToGrid w:val="0"/>
        <w:spacing w:line="520" w:lineRule="atLeast"/>
        <w:ind w:leftChars="-4" w:left="949" w:hangingChars="301" w:hanging="963"/>
        <w:rPr>
          <w:rFonts w:ascii="標楷體" w:hAnsi="標楷體"/>
        </w:rPr>
      </w:pPr>
    </w:p>
    <w:p w14:paraId="5A251458" w14:textId="5DFCBBF5" w:rsidR="00DB18D8" w:rsidRPr="00BE7035" w:rsidRDefault="00A063F0" w:rsidP="009500FD">
      <w:pPr>
        <w:pStyle w:val="2"/>
        <w:overflowPunct w:val="0"/>
        <w:snapToGrid w:val="0"/>
        <w:spacing w:line="520" w:lineRule="atLeast"/>
        <w:ind w:left="1590" w:hangingChars="497" w:hanging="1590"/>
        <w:rPr>
          <w:rFonts w:ascii="標楷體" w:hAnsi="標楷體"/>
        </w:rPr>
      </w:pPr>
      <w:r w:rsidRPr="00BE7035">
        <w:rPr>
          <w:rFonts w:ascii="標楷體" w:hAnsi="標楷體" w:hint="eastAsia"/>
        </w:rPr>
        <w:t>參</w:t>
      </w:r>
      <w:r w:rsidR="00DB18D8" w:rsidRPr="00BE7035">
        <w:rPr>
          <w:rFonts w:ascii="標楷體" w:hAnsi="標楷體"/>
        </w:rPr>
        <w:t>、臨時動議</w:t>
      </w:r>
    </w:p>
    <w:p w14:paraId="20E499B8" w14:textId="7C7CD547" w:rsidR="008E4C42" w:rsidRPr="008E4C42" w:rsidRDefault="008E4C42" w:rsidP="009500FD">
      <w:pPr>
        <w:pStyle w:val="2"/>
        <w:overflowPunct w:val="0"/>
        <w:snapToGrid w:val="0"/>
        <w:spacing w:line="520" w:lineRule="atLeast"/>
        <w:ind w:leftChars="57" w:left="975" w:hangingChars="244" w:hanging="781"/>
        <w:rPr>
          <w:rFonts w:ascii="標楷體" w:hAnsi="標楷體"/>
        </w:rPr>
      </w:pPr>
      <w:r w:rsidRPr="00BE7035">
        <w:rPr>
          <w:rFonts w:ascii="標楷體" w:hAnsi="標楷體" w:hint="eastAsia"/>
        </w:rPr>
        <w:t xml:space="preserve"> </w:t>
      </w:r>
      <w:r w:rsidR="002B296D" w:rsidRPr="002B296D">
        <w:rPr>
          <w:rFonts w:ascii="標楷體" w:hAnsi="標楷體" w:hint="eastAsia"/>
        </w:rPr>
        <w:t>一、考選</w:t>
      </w:r>
      <w:proofErr w:type="gramStart"/>
      <w:r w:rsidR="002B296D" w:rsidRPr="002B296D">
        <w:rPr>
          <w:rFonts w:ascii="標楷體" w:hAnsi="標楷體" w:hint="eastAsia"/>
        </w:rPr>
        <w:t>部商同典</w:t>
      </w:r>
      <w:proofErr w:type="gramEnd"/>
      <w:r w:rsidR="002B296D" w:rsidRPr="002B296D">
        <w:rPr>
          <w:rFonts w:ascii="標楷體" w:hAnsi="標楷體" w:hint="eastAsia"/>
        </w:rPr>
        <w:t>試委員長提：111年公務人員特種考試司法官考試、111年專門職業及技術人員高等考試律師考試增聘閱卷委員38名名單一案，請討論。</w:t>
      </w:r>
    </w:p>
    <w:p w14:paraId="44D46C57" w14:textId="6277316E" w:rsidR="00933D7C" w:rsidRDefault="008E4C42" w:rsidP="009500FD">
      <w:pPr>
        <w:pStyle w:val="2"/>
        <w:overflowPunct w:val="0"/>
        <w:snapToGrid w:val="0"/>
        <w:spacing w:line="520" w:lineRule="atLeast"/>
        <w:ind w:leftChars="50" w:left="1584" w:hangingChars="442" w:hanging="1414"/>
        <w:rPr>
          <w:rFonts w:ascii="標楷體" w:hAnsi="標楷體"/>
        </w:rPr>
      </w:pPr>
      <w:r w:rsidRPr="008E4C42">
        <w:rPr>
          <w:rFonts w:ascii="標楷體" w:hAnsi="標楷體" w:hint="eastAsia"/>
        </w:rPr>
        <w:t xml:space="preserve">   </w:t>
      </w:r>
      <w:r w:rsidRPr="00D6095A">
        <w:rPr>
          <w:rFonts w:ascii="標楷體" w:hAnsi="標楷體" w:hint="eastAsia"/>
          <w:b/>
          <w:bCs/>
        </w:rPr>
        <w:t>決議：</w:t>
      </w:r>
      <w:r w:rsidRPr="008E4C42">
        <w:rPr>
          <w:rFonts w:ascii="標楷體" w:hAnsi="標楷體" w:hint="eastAsia"/>
        </w:rPr>
        <w:t>照名單通過。</w:t>
      </w:r>
    </w:p>
    <w:p w14:paraId="3589B031" w14:textId="55FEF3C6" w:rsidR="00BE7035" w:rsidRPr="008E4C42" w:rsidRDefault="00BE7035" w:rsidP="009500FD">
      <w:pPr>
        <w:pStyle w:val="2"/>
        <w:overflowPunct w:val="0"/>
        <w:snapToGrid w:val="0"/>
        <w:spacing w:line="520" w:lineRule="atLeast"/>
        <w:ind w:leftChars="61" w:left="1007" w:hangingChars="250" w:hanging="800"/>
        <w:rPr>
          <w:rFonts w:ascii="標楷體" w:hAnsi="標楷體"/>
        </w:rPr>
      </w:pPr>
      <w:r>
        <w:rPr>
          <w:rFonts w:ascii="標楷體" w:hAnsi="標楷體" w:hint="eastAsia"/>
        </w:rPr>
        <w:t xml:space="preserve"> </w:t>
      </w:r>
      <w:r w:rsidR="002B296D" w:rsidRPr="002B296D">
        <w:rPr>
          <w:rFonts w:ascii="標楷體" w:hAnsi="標楷體" w:hint="eastAsia"/>
        </w:rPr>
        <w:t>二、</w:t>
      </w:r>
      <w:r w:rsidR="002B296D" w:rsidRPr="004425C1">
        <w:rPr>
          <w:rFonts w:ascii="標楷體" w:hAnsi="標楷體" w:hint="eastAsia"/>
          <w:spacing w:val="-4"/>
        </w:rPr>
        <w:t>考選</w:t>
      </w:r>
      <w:proofErr w:type="gramStart"/>
      <w:r w:rsidR="002B296D" w:rsidRPr="004425C1">
        <w:rPr>
          <w:rFonts w:ascii="標楷體" w:hAnsi="標楷體" w:hint="eastAsia"/>
          <w:spacing w:val="-4"/>
        </w:rPr>
        <w:t>部商同典</w:t>
      </w:r>
      <w:proofErr w:type="gramEnd"/>
      <w:r w:rsidR="002B296D" w:rsidRPr="004425C1">
        <w:rPr>
          <w:rFonts w:ascii="標楷體" w:hAnsi="標楷體" w:hint="eastAsia"/>
          <w:spacing w:val="-4"/>
        </w:rPr>
        <w:t>試委員長提：111年特種考試地方政府公務人</w:t>
      </w:r>
      <w:r w:rsidR="002B296D" w:rsidRPr="002B296D">
        <w:rPr>
          <w:rFonts w:ascii="標楷體" w:hAnsi="標楷體" w:hint="eastAsia"/>
        </w:rPr>
        <w:t>員</w:t>
      </w:r>
      <w:proofErr w:type="gramStart"/>
      <w:r w:rsidR="002B296D" w:rsidRPr="002B296D">
        <w:rPr>
          <w:rFonts w:ascii="標楷體" w:hAnsi="標楷體" w:hint="eastAsia"/>
        </w:rPr>
        <w:t>考試典</w:t>
      </w:r>
      <w:proofErr w:type="gramEnd"/>
      <w:r w:rsidR="002B296D" w:rsidRPr="002B296D">
        <w:rPr>
          <w:rFonts w:ascii="標楷體" w:hAnsi="標楷體" w:hint="eastAsia"/>
        </w:rPr>
        <w:t>試委員名單、增聘命題兼閱卷委員、命題委員、審查委員448名名單一案，請討論。</w:t>
      </w:r>
    </w:p>
    <w:p w14:paraId="5E5002DF" w14:textId="2CCA2262" w:rsidR="003A4FC4" w:rsidRDefault="00BE7035" w:rsidP="009500FD">
      <w:pPr>
        <w:pStyle w:val="2"/>
        <w:overflowPunct w:val="0"/>
        <w:snapToGrid w:val="0"/>
        <w:spacing w:line="520" w:lineRule="atLeast"/>
        <w:ind w:leftChars="13" w:left="1590" w:hangingChars="483" w:hanging="1546"/>
        <w:rPr>
          <w:rFonts w:ascii="標楷體" w:hAnsi="標楷體"/>
        </w:rPr>
      </w:pPr>
      <w:r w:rsidRPr="008E4C42">
        <w:rPr>
          <w:rFonts w:ascii="標楷體" w:hAnsi="標楷體" w:hint="eastAsia"/>
        </w:rPr>
        <w:t xml:space="preserve">   </w:t>
      </w:r>
      <w:r>
        <w:rPr>
          <w:rFonts w:ascii="標楷體" w:hAnsi="標楷體" w:hint="eastAsia"/>
        </w:rPr>
        <w:t xml:space="preserve"> </w:t>
      </w:r>
      <w:r w:rsidRPr="00D6095A">
        <w:rPr>
          <w:rFonts w:ascii="標楷體" w:hAnsi="標楷體" w:hint="eastAsia"/>
          <w:b/>
          <w:bCs/>
        </w:rPr>
        <w:t>決議：</w:t>
      </w:r>
      <w:r w:rsidRPr="008E4C42">
        <w:rPr>
          <w:rFonts w:ascii="標楷體" w:hAnsi="標楷體" w:hint="eastAsia"/>
        </w:rPr>
        <w:t>照名單通過。</w:t>
      </w:r>
    </w:p>
    <w:p w14:paraId="381698CF" w14:textId="0FE03D5E" w:rsidR="00DB18D8" w:rsidRDefault="00DB18D8" w:rsidP="00E317CA">
      <w:pPr>
        <w:pStyle w:val="2"/>
        <w:kinsoku/>
        <w:overflowPunct w:val="0"/>
        <w:snapToGrid w:val="0"/>
        <w:spacing w:line="520" w:lineRule="atLeast"/>
        <w:ind w:leftChars="1" w:left="643" w:hanging="640"/>
        <w:rPr>
          <w:rFonts w:ascii="標楷體" w:hAnsi="標楷體"/>
          <w:color w:val="FF0000"/>
        </w:rPr>
      </w:pPr>
      <w:r w:rsidRPr="00917F37">
        <w:rPr>
          <w:rFonts w:ascii="標楷體" w:hAnsi="標楷體"/>
        </w:rPr>
        <w:lastRenderedPageBreak/>
        <w:t>散會：</w:t>
      </w:r>
      <w:r w:rsidR="00DF0D19" w:rsidRPr="00DF0D19">
        <w:rPr>
          <w:rFonts w:ascii="標楷體" w:hAnsi="標楷體" w:hint="eastAsia"/>
        </w:rPr>
        <w:t>1</w:t>
      </w:r>
      <w:r w:rsidR="00DF0D19">
        <w:rPr>
          <w:rFonts w:ascii="標楷體" w:hAnsi="標楷體" w:hint="eastAsia"/>
        </w:rPr>
        <w:t>1</w:t>
      </w:r>
      <w:r w:rsidRPr="00DF0D19">
        <w:rPr>
          <w:rFonts w:ascii="標楷體" w:hAnsi="標楷體" w:hint="eastAsia"/>
        </w:rPr>
        <w:t>時</w:t>
      </w:r>
      <w:r w:rsidR="00DF0D19" w:rsidRPr="00DF0D19">
        <w:rPr>
          <w:rFonts w:ascii="標楷體" w:hAnsi="標楷體" w:hint="eastAsia"/>
        </w:rPr>
        <w:t>59</w:t>
      </w:r>
      <w:r w:rsidRPr="00DF0D19">
        <w:rPr>
          <w:rFonts w:ascii="標楷體" w:hAnsi="標楷體" w:hint="eastAsia"/>
        </w:rPr>
        <w:t>分</w:t>
      </w:r>
    </w:p>
    <w:p w14:paraId="55F11C48" w14:textId="349E9DEE" w:rsidR="00DB18D8" w:rsidRPr="004877F7" w:rsidRDefault="000952F7" w:rsidP="00E317CA">
      <w:pPr>
        <w:pStyle w:val="2"/>
        <w:kinsoku/>
        <w:overflowPunct w:val="0"/>
        <w:snapToGrid w:val="0"/>
        <w:spacing w:line="52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3090" w14:textId="77777777" w:rsidR="007E47EA" w:rsidRDefault="007E47EA">
      <w:pPr>
        <w:spacing w:line="240" w:lineRule="auto"/>
      </w:pPr>
      <w:r>
        <w:separator/>
      </w:r>
    </w:p>
  </w:endnote>
  <w:endnote w:type="continuationSeparator" w:id="0">
    <w:p w14:paraId="68A5AA42" w14:textId="77777777" w:rsidR="007E47EA" w:rsidRDefault="007E4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7E47EA"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7E47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C9AF" w14:textId="77777777" w:rsidR="007E47EA" w:rsidRDefault="007E47EA">
      <w:pPr>
        <w:spacing w:line="240" w:lineRule="auto"/>
      </w:pPr>
      <w:r>
        <w:separator/>
      </w:r>
    </w:p>
  </w:footnote>
  <w:footnote w:type="continuationSeparator" w:id="0">
    <w:p w14:paraId="278A63D9" w14:textId="77777777" w:rsidR="007E47EA" w:rsidRDefault="007E47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D2CE5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244E"/>
    <w:rsid w:val="00003CD0"/>
    <w:rsid w:val="00004BC0"/>
    <w:rsid w:val="00004C9B"/>
    <w:rsid w:val="000055C5"/>
    <w:rsid w:val="00006458"/>
    <w:rsid w:val="0000694E"/>
    <w:rsid w:val="000109B9"/>
    <w:rsid w:val="00012C47"/>
    <w:rsid w:val="00014027"/>
    <w:rsid w:val="00014045"/>
    <w:rsid w:val="00015586"/>
    <w:rsid w:val="000158EE"/>
    <w:rsid w:val="00015CF3"/>
    <w:rsid w:val="00016DFC"/>
    <w:rsid w:val="00023E4C"/>
    <w:rsid w:val="00024072"/>
    <w:rsid w:val="0002674E"/>
    <w:rsid w:val="00026C9B"/>
    <w:rsid w:val="00026D8E"/>
    <w:rsid w:val="0002796F"/>
    <w:rsid w:val="00030AAD"/>
    <w:rsid w:val="00031070"/>
    <w:rsid w:val="00031224"/>
    <w:rsid w:val="000328FD"/>
    <w:rsid w:val="00032B43"/>
    <w:rsid w:val="00035F1B"/>
    <w:rsid w:val="00036707"/>
    <w:rsid w:val="000407F9"/>
    <w:rsid w:val="0004376B"/>
    <w:rsid w:val="00043A4D"/>
    <w:rsid w:val="00045698"/>
    <w:rsid w:val="00045AEC"/>
    <w:rsid w:val="000460F1"/>
    <w:rsid w:val="00047E0C"/>
    <w:rsid w:val="00050A90"/>
    <w:rsid w:val="000515A2"/>
    <w:rsid w:val="0005189C"/>
    <w:rsid w:val="00051A16"/>
    <w:rsid w:val="00052984"/>
    <w:rsid w:val="00053E33"/>
    <w:rsid w:val="00054567"/>
    <w:rsid w:val="00054D2A"/>
    <w:rsid w:val="00055B42"/>
    <w:rsid w:val="00060FD9"/>
    <w:rsid w:val="000621CE"/>
    <w:rsid w:val="000656CB"/>
    <w:rsid w:val="0006587C"/>
    <w:rsid w:val="0006637A"/>
    <w:rsid w:val="000676BA"/>
    <w:rsid w:val="00070558"/>
    <w:rsid w:val="0007361C"/>
    <w:rsid w:val="00073753"/>
    <w:rsid w:val="00074386"/>
    <w:rsid w:val="00074F4E"/>
    <w:rsid w:val="0007502C"/>
    <w:rsid w:val="00077D58"/>
    <w:rsid w:val="00077DD3"/>
    <w:rsid w:val="00077E4D"/>
    <w:rsid w:val="00080891"/>
    <w:rsid w:val="00083555"/>
    <w:rsid w:val="0008387E"/>
    <w:rsid w:val="00084662"/>
    <w:rsid w:val="0008574C"/>
    <w:rsid w:val="00087851"/>
    <w:rsid w:val="000901CC"/>
    <w:rsid w:val="0009030B"/>
    <w:rsid w:val="0009128E"/>
    <w:rsid w:val="00094D85"/>
    <w:rsid w:val="000952F7"/>
    <w:rsid w:val="0009594E"/>
    <w:rsid w:val="00096FFD"/>
    <w:rsid w:val="000A0925"/>
    <w:rsid w:val="000A09F6"/>
    <w:rsid w:val="000A0F19"/>
    <w:rsid w:val="000A116B"/>
    <w:rsid w:val="000A24A5"/>
    <w:rsid w:val="000A578C"/>
    <w:rsid w:val="000A6670"/>
    <w:rsid w:val="000A723C"/>
    <w:rsid w:val="000A7318"/>
    <w:rsid w:val="000A7BA5"/>
    <w:rsid w:val="000B0A68"/>
    <w:rsid w:val="000B2615"/>
    <w:rsid w:val="000B4125"/>
    <w:rsid w:val="000B472C"/>
    <w:rsid w:val="000B6B0B"/>
    <w:rsid w:val="000B72DC"/>
    <w:rsid w:val="000C2084"/>
    <w:rsid w:val="000C2FA8"/>
    <w:rsid w:val="000C6092"/>
    <w:rsid w:val="000C69FA"/>
    <w:rsid w:val="000C6D98"/>
    <w:rsid w:val="000D0612"/>
    <w:rsid w:val="000D2ECC"/>
    <w:rsid w:val="000D455F"/>
    <w:rsid w:val="000D6B9D"/>
    <w:rsid w:val="000D7BE3"/>
    <w:rsid w:val="000D7FCC"/>
    <w:rsid w:val="000E02B5"/>
    <w:rsid w:val="000E0C10"/>
    <w:rsid w:val="000E108F"/>
    <w:rsid w:val="000E19D1"/>
    <w:rsid w:val="000E25AD"/>
    <w:rsid w:val="000E3370"/>
    <w:rsid w:val="000E35B5"/>
    <w:rsid w:val="000E433A"/>
    <w:rsid w:val="000E44FA"/>
    <w:rsid w:val="000E4FD9"/>
    <w:rsid w:val="000E5331"/>
    <w:rsid w:val="000E54A0"/>
    <w:rsid w:val="000E77A0"/>
    <w:rsid w:val="000E7C72"/>
    <w:rsid w:val="000E7CA2"/>
    <w:rsid w:val="000F37ED"/>
    <w:rsid w:val="000F59BA"/>
    <w:rsid w:val="000F5BAC"/>
    <w:rsid w:val="000F6CED"/>
    <w:rsid w:val="000F6FAC"/>
    <w:rsid w:val="000F7F06"/>
    <w:rsid w:val="0010001F"/>
    <w:rsid w:val="001005E6"/>
    <w:rsid w:val="0010477D"/>
    <w:rsid w:val="00107A12"/>
    <w:rsid w:val="00110204"/>
    <w:rsid w:val="00111055"/>
    <w:rsid w:val="00112DA2"/>
    <w:rsid w:val="001137D7"/>
    <w:rsid w:val="0011401D"/>
    <w:rsid w:val="00114527"/>
    <w:rsid w:val="00114842"/>
    <w:rsid w:val="001167C5"/>
    <w:rsid w:val="00120FB7"/>
    <w:rsid w:val="00122506"/>
    <w:rsid w:val="00123B83"/>
    <w:rsid w:val="00125FD0"/>
    <w:rsid w:val="00126053"/>
    <w:rsid w:val="001271CD"/>
    <w:rsid w:val="00130777"/>
    <w:rsid w:val="001327F2"/>
    <w:rsid w:val="0013383A"/>
    <w:rsid w:val="00133925"/>
    <w:rsid w:val="00134391"/>
    <w:rsid w:val="00136F6F"/>
    <w:rsid w:val="0013734D"/>
    <w:rsid w:val="0014039A"/>
    <w:rsid w:val="0014072D"/>
    <w:rsid w:val="00141D0D"/>
    <w:rsid w:val="001420F9"/>
    <w:rsid w:val="001427EA"/>
    <w:rsid w:val="00144C83"/>
    <w:rsid w:val="00145A12"/>
    <w:rsid w:val="00147230"/>
    <w:rsid w:val="00150E4B"/>
    <w:rsid w:val="00150EEB"/>
    <w:rsid w:val="001521A9"/>
    <w:rsid w:val="00152D5A"/>
    <w:rsid w:val="00153211"/>
    <w:rsid w:val="0015331C"/>
    <w:rsid w:val="00154D7C"/>
    <w:rsid w:val="00155C79"/>
    <w:rsid w:val="00157D16"/>
    <w:rsid w:val="00160267"/>
    <w:rsid w:val="00160268"/>
    <w:rsid w:val="00160BB5"/>
    <w:rsid w:val="00161298"/>
    <w:rsid w:val="0016371C"/>
    <w:rsid w:val="0016510B"/>
    <w:rsid w:val="0016550D"/>
    <w:rsid w:val="00166A2C"/>
    <w:rsid w:val="00166BC6"/>
    <w:rsid w:val="001710F4"/>
    <w:rsid w:val="001715B6"/>
    <w:rsid w:val="00172580"/>
    <w:rsid w:val="00174570"/>
    <w:rsid w:val="00175E4A"/>
    <w:rsid w:val="00175EA4"/>
    <w:rsid w:val="0018036F"/>
    <w:rsid w:val="001810E1"/>
    <w:rsid w:val="00181516"/>
    <w:rsid w:val="00181A24"/>
    <w:rsid w:val="001821E3"/>
    <w:rsid w:val="00184FEE"/>
    <w:rsid w:val="0018689C"/>
    <w:rsid w:val="00190150"/>
    <w:rsid w:val="00190199"/>
    <w:rsid w:val="00190D38"/>
    <w:rsid w:val="00191265"/>
    <w:rsid w:val="00192603"/>
    <w:rsid w:val="00192A0D"/>
    <w:rsid w:val="00193D20"/>
    <w:rsid w:val="00195644"/>
    <w:rsid w:val="001A06A9"/>
    <w:rsid w:val="001A0F59"/>
    <w:rsid w:val="001A172D"/>
    <w:rsid w:val="001A1875"/>
    <w:rsid w:val="001A1DB5"/>
    <w:rsid w:val="001A280B"/>
    <w:rsid w:val="001A4092"/>
    <w:rsid w:val="001A714F"/>
    <w:rsid w:val="001B18A0"/>
    <w:rsid w:val="001B2322"/>
    <w:rsid w:val="001B294F"/>
    <w:rsid w:val="001B2EA8"/>
    <w:rsid w:val="001B3C3F"/>
    <w:rsid w:val="001B46BC"/>
    <w:rsid w:val="001B5517"/>
    <w:rsid w:val="001B6B40"/>
    <w:rsid w:val="001B6FBD"/>
    <w:rsid w:val="001B7143"/>
    <w:rsid w:val="001B7594"/>
    <w:rsid w:val="001C20EB"/>
    <w:rsid w:val="001C2CE3"/>
    <w:rsid w:val="001C301D"/>
    <w:rsid w:val="001C35A7"/>
    <w:rsid w:val="001C4617"/>
    <w:rsid w:val="001C564B"/>
    <w:rsid w:val="001C5A4F"/>
    <w:rsid w:val="001C6981"/>
    <w:rsid w:val="001C7BD7"/>
    <w:rsid w:val="001D052F"/>
    <w:rsid w:val="001D0782"/>
    <w:rsid w:val="001D2957"/>
    <w:rsid w:val="001D44F4"/>
    <w:rsid w:val="001D5925"/>
    <w:rsid w:val="001D5AB8"/>
    <w:rsid w:val="001D72EE"/>
    <w:rsid w:val="001D781A"/>
    <w:rsid w:val="001E0148"/>
    <w:rsid w:val="001E0EF5"/>
    <w:rsid w:val="001E1985"/>
    <w:rsid w:val="001E1F48"/>
    <w:rsid w:val="001E4B42"/>
    <w:rsid w:val="001E541E"/>
    <w:rsid w:val="001E6A4F"/>
    <w:rsid w:val="001F2694"/>
    <w:rsid w:val="001F49BA"/>
    <w:rsid w:val="001F65C8"/>
    <w:rsid w:val="0020112A"/>
    <w:rsid w:val="00203CE1"/>
    <w:rsid w:val="00205F55"/>
    <w:rsid w:val="00207B36"/>
    <w:rsid w:val="00210E7D"/>
    <w:rsid w:val="00213889"/>
    <w:rsid w:val="00215632"/>
    <w:rsid w:val="002176B8"/>
    <w:rsid w:val="00220BF4"/>
    <w:rsid w:val="002221C2"/>
    <w:rsid w:val="00222306"/>
    <w:rsid w:val="002224D0"/>
    <w:rsid w:val="00222EC1"/>
    <w:rsid w:val="00224B3E"/>
    <w:rsid w:val="00225C86"/>
    <w:rsid w:val="002324C4"/>
    <w:rsid w:val="00233264"/>
    <w:rsid w:val="00234596"/>
    <w:rsid w:val="002347CB"/>
    <w:rsid w:val="00234B0E"/>
    <w:rsid w:val="00237BD0"/>
    <w:rsid w:val="00240053"/>
    <w:rsid w:val="0024110B"/>
    <w:rsid w:val="0024148F"/>
    <w:rsid w:val="002455CA"/>
    <w:rsid w:val="0024639B"/>
    <w:rsid w:val="00246F07"/>
    <w:rsid w:val="00247AC2"/>
    <w:rsid w:val="00250D35"/>
    <w:rsid w:val="0025109A"/>
    <w:rsid w:val="002527F4"/>
    <w:rsid w:val="002529D5"/>
    <w:rsid w:val="00253EA9"/>
    <w:rsid w:val="00255C23"/>
    <w:rsid w:val="00255E49"/>
    <w:rsid w:val="00257594"/>
    <w:rsid w:val="002610CB"/>
    <w:rsid w:val="002616FF"/>
    <w:rsid w:val="00261830"/>
    <w:rsid w:val="002629D0"/>
    <w:rsid w:val="002629E5"/>
    <w:rsid w:val="00262E63"/>
    <w:rsid w:val="002641AF"/>
    <w:rsid w:val="00265F93"/>
    <w:rsid w:val="00266496"/>
    <w:rsid w:val="00267632"/>
    <w:rsid w:val="00270940"/>
    <w:rsid w:val="00274218"/>
    <w:rsid w:val="002749E6"/>
    <w:rsid w:val="00280AA7"/>
    <w:rsid w:val="00285CF1"/>
    <w:rsid w:val="00285F10"/>
    <w:rsid w:val="0028684B"/>
    <w:rsid w:val="00290844"/>
    <w:rsid w:val="00293D64"/>
    <w:rsid w:val="00294E54"/>
    <w:rsid w:val="00295863"/>
    <w:rsid w:val="00295C47"/>
    <w:rsid w:val="00295E95"/>
    <w:rsid w:val="00296B16"/>
    <w:rsid w:val="0029722C"/>
    <w:rsid w:val="00297563"/>
    <w:rsid w:val="002A2E54"/>
    <w:rsid w:val="002A38EE"/>
    <w:rsid w:val="002A5CE1"/>
    <w:rsid w:val="002B1684"/>
    <w:rsid w:val="002B1C6F"/>
    <w:rsid w:val="002B25C1"/>
    <w:rsid w:val="002B296D"/>
    <w:rsid w:val="002B374F"/>
    <w:rsid w:val="002B69B6"/>
    <w:rsid w:val="002B7960"/>
    <w:rsid w:val="002C0454"/>
    <w:rsid w:val="002C2397"/>
    <w:rsid w:val="002C34FC"/>
    <w:rsid w:val="002C3ECC"/>
    <w:rsid w:val="002C41CD"/>
    <w:rsid w:val="002C4DD3"/>
    <w:rsid w:val="002C554A"/>
    <w:rsid w:val="002C613A"/>
    <w:rsid w:val="002D023F"/>
    <w:rsid w:val="002D1B1F"/>
    <w:rsid w:val="002D4833"/>
    <w:rsid w:val="002D486A"/>
    <w:rsid w:val="002D70B5"/>
    <w:rsid w:val="002E04AF"/>
    <w:rsid w:val="002E04D2"/>
    <w:rsid w:val="002E141D"/>
    <w:rsid w:val="002E2B95"/>
    <w:rsid w:val="002E36B2"/>
    <w:rsid w:val="002E3E9D"/>
    <w:rsid w:val="002E4689"/>
    <w:rsid w:val="002E5572"/>
    <w:rsid w:val="002E5BA2"/>
    <w:rsid w:val="002E65EF"/>
    <w:rsid w:val="002F3DCB"/>
    <w:rsid w:val="002F488D"/>
    <w:rsid w:val="002F6B16"/>
    <w:rsid w:val="002F7886"/>
    <w:rsid w:val="00302169"/>
    <w:rsid w:val="00303148"/>
    <w:rsid w:val="003039F8"/>
    <w:rsid w:val="00303A97"/>
    <w:rsid w:val="00304CE2"/>
    <w:rsid w:val="003051E4"/>
    <w:rsid w:val="003059B0"/>
    <w:rsid w:val="00306D31"/>
    <w:rsid w:val="00307405"/>
    <w:rsid w:val="00310029"/>
    <w:rsid w:val="003122F3"/>
    <w:rsid w:val="00313B83"/>
    <w:rsid w:val="00313CA6"/>
    <w:rsid w:val="0031428D"/>
    <w:rsid w:val="00315DD8"/>
    <w:rsid w:val="003224D3"/>
    <w:rsid w:val="00322D46"/>
    <w:rsid w:val="00324D7B"/>
    <w:rsid w:val="00325171"/>
    <w:rsid w:val="00327FD0"/>
    <w:rsid w:val="0033345D"/>
    <w:rsid w:val="00335CA0"/>
    <w:rsid w:val="0033755E"/>
    <w:rsid w:val="00337D40"/>
    <w:rsid w:val="00337F8B"/>
    <w:rsid w:val="003413E3"/>
    <w:rsid w:val="00342958"/>
    <w:rsid w:val="003435B2"/>
    <w:rsid w:val="00343CFC"/>
    <w:rsid w:val="00344806"/>
    <w:rsid w:val="00345096"/>
    <w:rsid w:val="0034550D"/>
    <w:rsid w:val="003457A2"/>
    <w:rsid w:val="00345E76"/>
    <w:rsid w:val="0035117D"/>
    <w:rsid w:val="00351277"/>
    <w:rsid w:val="003515C8"/>
    <w:rsid w:val="00352F0A"/>
    <w:rsid w:val="00353410"/>
    <w:rsid w:val="003534D6"/>
    <w:rsid w:val="00355C31"/>
    <w:rsid w:val="00355C91"/>
    <w:rsid w:val="003564AC"/>
    <w:rsid w:val="003578D0"/>
    <w:rsid w:val="003579AF"/>
    <w:rsid w:val="003608F9"/>
    <w:rsid w:val="0036109E"/>
    <w:rsid w:val="00361B3A"/>
    <w:rsid w:val="00362FE5"/>
    <w:rsid w:val="00363A9C"/>
    <w:rsid w:val="00364323"/>
    <w:rsid w:val="00364770"/>
    <w:rsid w:val="003647BC"/>
    <w:rsid w:val="00364DFD"/>
    <w:rsid w:val="0036510E"/>
    <w:rsid w:val="003674E0"/>
    <w:rsid w:val="0037029B"/>
    <w:rsid w:val="00370496"/>
    <w:rsid w:val="003729D3"/>
    <w:rsid w:val="00372F8A"/>
    <w:rsid w:val="00373074"/>
    <w:rsid w:val="00373D31"/>
    <w:rsid w:val="003740DA"/>
    <w:rsid w:val="003750B1"/>
    <w:rsid w:val="00375115"/>
    <w:rsid w:val="00376C13"/>
    <w:rsid w:val="00376FAC"/>
    <w:rsid w:val="00377596"/>
    <w:rsid w:val="00380625"/>
    <w:rsid w:val="00380657"/>
    <w:rsid w:val="003825CF"/>
    <w:rsid w:val="00383467"/>
    <w:rsid w:val="00385CF6"/>
    <w:rsid w:val="00387C29"/>
    <w:rsid w:val="00390EF4"/>
    <w:rsid w:val="0039107D"/>
    <w:rsid w:val="003910B8"/>
    <w:rsid w:val="00392510"/>
    <w:rsid w:val="00393582"/>
    <w:rsid w:val="00395150"/>
    <w:rsid w:val="00397C64"/>
    <w:rsid w:val="00397C7D"/>
    <w:rsid w:val="003A3877"/>
    <w:rsid w:val="003A4445"/>
    <w:rsid w:val="003A4CD2"/>
    <w:rsid w:val="003A4FC4"/>
    <w:rsid w:val="003A5307"/>
    <w:rsid w:val="003A6607"/>
    <w:rsid w:val="003B1501"/>
    <w:rsid w:val="003B1650"/>
    <w:rsid w:val="003B23EB"/>
    <w:rsid w:val="003B24B0"/>
    <w:rsid w:val="003B3080"/>
    <w:rsid w:val="003B4955"/>
    <w:rsid w:val="003B4BD6"/>
    <w:rsid w:val="003C15E5"/>
    <w:rsid w:val="003C1E45"/>
    <w:rsid w:val="003C38A5"/>
    <w:rsid w:val="003C3A89"/>
    <w:rsid w:val="003C4669"/>
    <w:rsid w:val="003C5580"/>
    <w:rsid w:val="003C5B41"/>
    <w:rsid w:val="003D034B"/>
    <w:rsid w:val="003D1F2A"/>
    <w:rsid w:val="003D52D9"/>
    <w:rsid w:val="003D5EA5"/>
    <w:rsid w:val="003E0106"/>
    <w:rsid w:val="003E068C"/>
    <w:rsid w:val="003E08E8"/>
    <w:rsid w:val="003E2B30"/>
    <w:rsid w:val="003E3C9C"/>
    <w:rsid w:val="003E4013"/>
    <w:rsid w:val="003E43AA"/>
    <w:rsid w:val="003E6235"/>
    <w:rsid w:val="003E67A5"/>
    <w:rsid w:val="003F081B"/>
    <w:rsid w:val="003F185E"/>
    <w:rsid w:val="003F26AA"/>
    <w:rsid w:val="003F2A9C"/>
    <w:rsid w:val="003F2D09"/>
    <w:rsid w:val="003F3D69"/>
    <w:rsid w:val="003F426B"/>
    <w:rsid w:val="003F5226"/>
    <w:rsid w:val="003F533A"/>
    <w:rsid w:val="003F7AAB"/>
    <w:rsid w:val="00400A9C"/>
    <w:rsid w:val="004056C7"/>
    <w:rsid w:val="004062B6"/>
    <w:rsid w:val="00406623"/>
    <w:rsid w:val="004070AD"/>
    <w:rsid w:val="004129D8"/>
    <w:rsid w:val="00413F7B"/>
    <w:rsid w:val="00414472"/>
    <w:rsid w:val="0041496D"/>
    <w:rsid w:val="004155E0"/>
    <w:rsid w:val="00415FE3"/>
    <w:rsid w:val="004201E4"/>
    <w:rsid w:val="00420804"/>
    <w:rsid w:val="004229CC"/>
    <w:rsid w:val="00422EFA"/>
    <w:rsid w:val="004243BD"/>
    <w:rsid w:val="00426FC0"/>
    <w:rsid w:val="0043209A"/>
    <w:rsid w:val="0043251B"/>
    <w:rsid w:val="00433546"/>
    <w:rsid w:val="004348E3"/>
    <w:rsid w:val="004362E4"/>
    <w:rsid w:val="004362F5"/>
    <w:rsid w:val="00437465"/>
    <w:rsid w:val="0043767C"/>
    <w:rsid w:val="00440734"/>
    <w:rsid w:val="00441331"/>
    <w:rsid w:val="004420F0"/>
    <w:rsid w:val="004425C1"/>
    <w:rsid w:val="00442914"/>
    <w:rsid w:val="00443082"/>
    <w:rsid w:val="004434CA"/>
    <w:rsid w:val="00444146"/>
    <w:rsid w:val="00447042"/>
    <w:rsid w:val="004502A2"/>
    <w:rsid w:val="00451CE9"/>
    <w:rsid w:val="00453D72"/>
    <w:rsid w:val="00456099"/>
    <w:rsid w:val="004567AA"/>
    <w:rsid w:val="00457C66"/>
    <w:rsid w:val="00461860"/>
    <w:rsid w:val="00465391"/>
    <w:rsid w:val="004654A1"/>
    <w:rsid w:val="004669AC"/>
    <w:rsid w:val="00471007"/>
    <w:rsid w:val="0047197E"/>
    <w:rsid w:val="00471D5A"/>
    <w:rsid w:val="00471FB1"/>
    <w:rsid w:val="00475665"/>
    <w:rsid w:val="004769B3"/>
    <w:rsid w:val="004806A0"/>
    <w:rsid w:val="00481FD7"/>
    <w:rsid w:val="00483EEE"/>
    <w:rsid w:val="00484DE3"/>
    <w:rsid w:val="00485BFA"/>
    <w:rsid w:val="004877F7"/>
    <w:rsid w:val="00487969"/>
    <w:rsid w:val="00490D20"/>
    <w:rsid w:val="00491AEB"/>
    <w:rsid w:val="00495870"/>
    <w:rsid w:val="0049667C"/>
    <w:rsid w:val="00497DA8"/>
    <w:rsid w:val="004A2933"/>
    <w:rsid w:val="004A2F69"/>
    <w:rsid w:val="004A3924"/>
    <w:rsid w:val="004A4998"/>
    <w:rsid w:val="004A544E"/>
    <w:rsid w:val="004A5E71"/>
    <w:rsid w:val="004B0D5B"/>
    <w:rsid w:val="004B1161"/>
    <w:rsid w:val="004B5EB2"/>
    <w:rsid w:val="004B6BF5"/>
    <w:rsid w:val="004B6F52"/>
    <w:rsid w:val="004B7A66"/>
    <w:rsid w:val="004C7185"/>
    <w:rsid w:val="004D1973"/>
    <w:rsid w:val="004D2620"/>
    <w:rsid w:val="004D4142"/>
    <w:rsid w:val="004D4254"/>
    <w:rsid w:val="004D6C3E"/>
    <w:rsid w:val="004D7E52"/>
    <w:rsid w:val="004E09E5"/>
    <w:rsid w:val="004E158D"/>
    <w:rsid w:val="004E2E51"/>
    <w:rsid w:val="004E3901"/>
    <w:rsid w:val="004E3DC4"/>
    <w:rsid w:val="004E3DDA"/>
    <w:rsid w:val="004E66B1"/>
    <w:rsid w:val="00500741"/>
    <w:rsid w:val="00500AD9"/>
    <w:rsid w:val="00500EF8"/>
    <w:rsid w:val="00502C8D"/>
    <w:rsid w:val="00503D91"/>
    <w:rsid w:val="005044AC"/>
    <w:rsid w:val="00504830"/>
    <w:rsid w:val="00504AFF"/>
    <w:rsid w:val="00505FD4"/>
    <w:rsid w:val="0051035F"/>
    <w:rsid w:val="00511B2B"/>
    <w:rsid w:val="0051257A"/>
    <w:rsid w:val="00513948"/>
    <w:rsid w:val="005147C0"/>
    <w:rsid w:val="0051533F"/>
    <w:rsid w:val="005174B4"/>
    <w:rsid w:val="005202B1"/>
    <w:rsid w:val="005205DF"/>
    <w:rsid w:val="00520702"/>
    <w:rsid w:val="00521728"/>
    <w:rsid w:val="00521A3E"/>
    <w:rsid w:val="005223F9"/>
    <w:rsid w:val="0052317E"/>
    <w:rsid w:val="0052403E"/>
    <w:rsid w:val="00526EBF"/>
    <w:rsid w:val="0052728E"/>
    <w:rsid w:val="005300B1"/>
    <w:rsid w:val="00530A23"/>
    <w:rsid w:val="00532BA5"/>
    <w:rsid w:val="00533626"/>
    <w:rsid w:val="005349F3"/>
    <w:rsid w:val="00535F7D"/>
    <w:rsid w:val="0053753B"/>
    <w:rsid w:val="0054286B"/>
    <w:rsid w:val="00543116"/>
    <w:rsid w:val="00543D8D"/>
    <w:rsid w:val="00544AD1"/>
    <w:rsid w:val="005463E8"/>
    <w:rsid w:val="00546CAA"/>
    <w:rsid w:val="00550C3F"/>
    <w:rsid w:val="00551689"/>
    <w:rsid w:val="00556B0E"/>
    <w:rsid w:val="00557312"/>
    <w:rsid w:val="00561104"/>
    <w:rsid w:val="00561136"/>
    <w:rsid w:val="0056125B"/>
    <w:rsid w:val="00563030"/>
    <w:rsid w:val="005638BC"/>
    <w:rsid w:val="0056448E"/>
    <w:rsid w:val="00565A83"/>
    <w:rsid w:val="00565A9F"/>
    <w:rsid w:val="00565E67"/>
    <w:rsid w:val="005700C6"/>
    <w:rsid w:val="00571B61"/>
    <w:rsid w:val="00574A7A"/>
    <w:rsid w:val="005753A9"/>
    <w:rsid w:val="0057619D"/>
    <w:rsid w:val="00576705"/>
    <w:rsid w:val="00580312"/>
    <w:rsid w:val="00583EC4"/>
    <w:rsid w:val="0058455D"/>
    <w:rsid w:val="00584733"/>
    <w:rsid w:val="005848E8"/>
    <w:rsid w:val="005849C8"/>
    <w:rsid w:val="00586805"/>
    <w:rsid w:val="00587676"/>
    <w:rsid w:val="0058788E"/>
    <w:rsid w:val="00590E40"/>
    <w:rsid w:val="00591E71"/>
    <w:rsid w:val="00592CFD"/>
    <w:rsid w:val="005960B2"/>
    <w:rsid w:val="00597ED4"/>
    <w:rsid w:val="005A00BA"/>
    <w:rsid w:val="005A15AE"/>
    <w:rsid w:val="005A3009"/>
    <w:rsid w:val="005A32BA"/>
    <w:rsid w:val="005A4A33"/>
    <w:rsid w:val="005A5652"/>
    <w:rsid w:val="005A5F6B"/>
    <w:rsid w:val="005A6090"/>
    <w:rsid w:val="005A6805"/>
    <w:rsid w:val="005A6F31"/>
    <w:rsid w:val="005A7071"/>
    <w:rsid w:val="005A7448"/>
    <w:rsid w:val="005A756E"/>
    <w:rsid w:val="005B0945"/>
    <w:rsid w:val="005B0AED"/>
    <w:rsid w:val="005B3789"/>
    <w:rsid w:val="005B66FF"/>
    <w:rsid w:val="005B69E9"/>
    <w:rsid w:val="005C0F6A"/>
    <w:rsid w:val="005C35EC"/>
    <w:rsid w:val="005C3A00"/>
    <w:rsid w:val="005C48FE"/>
    <w:rsid w:val="005C4DBF"/>
    <w:rsid w:val="005C648A"/>
    <w:rsid w:val="005D2900"/>
    <w:rsid w:val="005D5F2D"/>
    <w:rsid w:val="005D69C7"/>
    <w:rsid w:val="005D6B4F"/>
    <w:rsid w:val="005D6B57"/>
    <w:rsid w:val="005E0DD4"/>
    <w:rsid w:val="005E3683"/>
    <w:rsid w:val="005E4348"/>
    <w:rsid w:val="005E47E6"/>
    <w:rsid w:val="005E4A4A"/>
    <w:rsid w:val="005E4DB5"/>
    <w:rsid w:val="005E567A"/>
    <w:rsid w:val="005E7D2E"/>
    <w:rsid w:val="005F0419"/>
    <w:rsid w:val="005F08B2"/>
    <w:rsid w:val="005F0E36"/>
    <w:rsid w:val="005F1207"/>
    <w:rsid w:val="005F1434"/>
    <w:rsid w:val="005F760D"/>
    <w:rsid w:val="005F7C2B"/>
    <w:rsid w:val="006006FB"/>
    <w:rsid w:val="006030E3"/>
    <w:rsid w:val="00603A70"/>
    <w:rsid w:val="00604105"/>
    <w:rsid w:val="006052B6"/>
    <w:rsid w:val="006053FF"/>
    <w:rsid w:val="00610172"/>
    <w:rsid w:val="006122AE"/>
    <w:rsid w:val="00616CF8"/>
    <w:rsid w:val="00620916"/>
    <w:rsid w:val="00620A4F"/>
    <w:rsid w:val="006217C4"/>
    <w:rsid w:val="00622966"/>
    <w:rsid w:val="00622FFA"/>
    <w:rsid w:val="0063002C"/>
    <w:rsid w:val="00632EFA"/>
    <w:rsid w:val="00633AF7"/>
    <w:rsid w:val="0063431D"/>
    <w:rsid w:val="00635725"/>
    <w:rsid w:val="00635CFF"/>
    <w:rsid w:val="00636C07"/>
    <w:rsid w:val="0064170F"/>
    <w:rsid w:val="00642137"/>
    <w:rsid w:val="0064333C"/>
    <w:rsid w:val="00643385"/>
    <w:rsid w:val="00644AD7"/>
    <w:rsid w:val="00645340"/>
    <w:rsid w:val="00645E60"/>
    <w:rsid w:val="0064642C"/>
    <w:rsid w:val="00650712"/>
    <w:rsid w:val="00650713"/>
    <w:rsid w:val="006507B2"/>
    <w:rsid w:val="006512C0"/>
    <w:rsid w:val="006518A6"/>
    <w:rsid w:val="00651DFC"/>
    <w:rsid w:val="00652172"/>
    <w:rsid w:val="006527C3"/>
    <w:rsid w:val="006556D6"/>
    <w:rsid w:val="00655D29"/>
    <w:rsid w:val="006565DB"/>
    <w:rsid w:val="00660FEF"/>
    <w:rsid w:val="00664315"/>
    <w:rsid w:val="00665805"/>
    <w:rsid w:val="00666183"/>
    <w:rsid w:val="0066651B"/>
    <w:rsid w:val="0066796C"/>
    <w:rsid w:val="0067208A"/>
    <w:rsid w:val="0067327A"/>
    <w:rsid w:val="00673AAB"/>
    <w:rsid w:val="00673C1A"/>
    <w:rsid w:val="00675172"/>
    <w:rsid w:val="006768A7"/>
    <w:rsid w:val="00676978"/>
    <w:rsid w:val="00680299"/>
    <w:rsid w:val="00681FD3"/>
    <w:rsid w:val="00682040"/>
    <w:rsid w:val="00685F82"/>
    <w:rsid w:val="0068604C"/>
    <w:rsid w:val="00686320"/>
    <w:rsid w:val="00690377"/>
    <w:rsid w:val="00690F2C"/>
    <w:rsid w:val="00694E56"/>
    <w:rsid w:val="0069695D"/>
    <w:rsid w:val="00696B00"/>
    <w:rsid w:val="006A07A7"/>
    <w:rsid w:val="006A1725"/>
    <w:rsid w:val="006A369C"/>
    <w:rsid w:val="006A534E"/>
    <w:rsid w:val="006A58AF"/>
    <w:rsid w:val="006A66CD"/>
    <w:rsid w:val="006A6B8B"/>
    <w:rsid w:val="006A72D1"/>
    <w:rsid w:val="006A7835"/>
    <w:rsid w:val="006B0600"/>
    <w:rsid w:val="006B065E"/>
    <w:rsid w:val="006B14DD"/>
    <w:rsid w:val="006B289B"/>
    <w:rsid w:val="006B30F4"/>
    <w:rsid w:val="006B38E8"/>
    <w:rsid w:val="006B65B8"/>
    <w:rsid w:val="006B718A"/>
    <w:rsid w:val="006B7AB3"/>
    <w:rsid w:val="006C08E3"/>
    <w:rsid w:val="006C1F37"/>
    <w:rsid w:val="006C2D34"/>
    <w:rsid w:val="006C318A"/>
    <w:rsid w:val="006C3270"/>
    <w:rsid w:val="006C344C"/>
    <w:rsid w:val="006C428C"/>
    <w:rsid w:val="006C686E"/>
    <w:rsid w:val="006C68E9"/>
    <w:rsid w:val="006C7417"/>
    <w:rsid w:val="006C79AF"/>
    <w:rsid w:val="006D0A4C"/>
    <w:rsid w:val="006D0BAB"/>
    <w:rsid w:val="006D0EFF"/>
    <w:rsid w:val="006D2642"/>
    <w:rsid w:val="006D28E4"/>
    <w:rsid w:val="006D40E4"/>
    <w:rsid w:val="006D5370"/>
    <w:rsid w:val="006D5603"/>
    <w:rsid w:val="006D63EF"/>
    <w:rsid w:val="006D7557"/>
    <w:rsid w:val="006D7E55"/>
    <w:rsid w:val="006E14A7"/>
    <w:rsid w:val="006E161F"/>
    <w:rsid w:val="006E33A0"/>
    <w:rsid w:val="006E6DBA"/>
    <w:rsid w:val="006F0C6F"/>
    <w:rsid w:val="006F1137"/>
    <w:rsid w:val="006F16F2"/>
    <w:rsid w:val="006F1EE7"/>
    <w:rsid w:val="006F294A"/>
    <w:rsid w:val="006F41D7"/>
    <w:rsid w:val="006F4253"/>
    <w:rsid w:val="006F49F4"/>
    <w:rsid w:val="0070366B"/>
    <w:rsid w:val="0070445D"/>
    <w:rsid w:val="0070465A"/>
    <w:rsid w:val="0070506E"/>
    <w:rsid w:val="00705814"/>
    <w:rsid w:val="0071397A"/>
    <w:rsid w:val="00713A9D"/>
    <w:rsid w:val="00713C63"/>
    <w:rsid w:val="00714EB9"/>
    <w:rsid w:val="00715320"/>
    <w:rsid w:val="00716544"/>
    <w:rsid w:val="007170D2"/>
    <w:rsid w:val="007178AB"/>
    <w:rsid w:val="00722D3D"/>
    <w:rsid w:val="007239CF"/>
    <w:rsid w:val="00723F4B"/>
    <w:rsid w:val="007243B1"/>
    <w:rsid w:val="007246E4"/>
    <w:rsid w:val="00724B78"/>
    <w:rsid w:val="00724BF1"/>
    <w:rsid w:val="00724D07"/>
    <w:rsid w:val="0072544F"/>
    <w:rsid w:val="00730BEC"/>
    <w:rsid w:val="00730E49"/>
    <w:rsid w:val="007317CC"/>
    <w:rsid w:val="00731B24"/>
    <w:rsid w:val="007321C2"/>
    <w:rsid w:val="00732963"/>
    <w:rsid w:val="0073305E"/>
    <w:rsid w:val="00734761"/>
    <w:rsid w:val="00734AF2"/>
    <w:rsid w:val="007356F5"/>
    <w:rsid w:val="007361E4"/>
    <w:rsid w:val="007364B5"/>
    <w:rsid w:val="00737AA8"/>
    <w:rsid w:val="00740AB2"/>
    <w:rsid w:val="0074151D"/>
    <w:rsid w:val="00741543"/>
    <w:rsid w:val="00742400"/>
    <w:rsid w:val="00743CD6"/>
    <w:rsid w:val="007440CF"/>
    <w:rsid w:val="0074539C"/>
    <w:rsid w:val="00745D23"/>
    <w:rsid w:val="007472CD"/>
    <w:rsid w:val="00747E0D"/>
    <w:rsid w:val="00750DC7"/>
    <w:rsid w:val="00750F94"/>
    <w:rsid w:val="00751B7C"/>
    <w:rsid w:val="0075218D"/>
    <w:rsid w:val="00752A0F"/>
    <w:rsid w:val="007539DF"/>
    <w:rsid w:val="00753AD9"/>
    <w:rsid w:val="007541DE"/>
    <w:rsid w:val="00755DD2"/>
    <w:rsid w:val="00756886"/>
    <w:rsid w:val="00757FDF"/>
    <w:rsid w:val="0076038C"/>
    <w:rsid w:val="007608E8"/>
    <w:rsid w:val="007615E7"/>
    <w:rsid w:val="0076204F"/>
    <w:rsid w:val="00763F33"/>
    <w:rsid w:val="00765EB5"/>
    <w:rsid w:val="007661D8"/>
    <w:rsid w:val="007703BC"/>
    <w:rsid w:val="007708AB"/>
    <w:rsid w:val="00770F43"/>
    <w:rsid w:val="007740DE"/>
    <w:rsid w:val="00774663"/>
    <w:rsid w:val="00776B53"/>
    <w:rsid w:val="007822A9"/>
    <w:rsid w:val="0078511C"/>
    <w:rsid w:val="00785324"/>
    <w:rsid w:val="00785821"/>
    <w:rsid w:val="00786B08"/>
    <w:rsid w:val="00787D6E"/>
    <w:rsid w:val="00791F5D"/>
    <w:rsid w:val="00792932"/>
    <w:rsid w:val="007932A4"/>
    <w:rsid w:val="00793B28"/>
    <w:rsid w:val="00795F1A"/>
    <w:rsid w:val="0079622C"/>
    <w:rsid w:val="00796869"/>
    <w:rsid w:val="007972C7"/>
    <w:rsid w:val="00797D4D"/>
    <w:rsid w:val="007A09C0"/>
    <w:rsid w:val="007A3690"/>
    <w:rsid w:val="007A432C"/>
    <w:rsid w:val="007A7B87"/>
    <w:rsid w:val="007B01B9"/>
    <w:rsid w:val="007B0E97"/>
    <w:rsid w:val="007B1B6E"/>
    <w:rsid w:val="007B2E32"/>
    <w:rsid w:val="007B470A"/>
    <w:rsid w:val="007B48F8"/>
    <w:rsid w:val="007B5E7F"/>
    <w:rsid w:val="007B696C"/>
    <w:rsid w:val="007B758D"/>
    <w:rsid w:val="007C0B29"/>
    <w:rsid w:val="007C188C"/>
    <w:rsid w:val="007C1AD6"/>
    <w:rsid w:val="007C3357"/>
    <w:rsid w:val="007C3364"/>
    <w:rsid w:val="007C4D14"/>
    <w:rsid w:val="007C4F03"/>
    <w:rsid w:val="007C506B"/>
    <w:rsid w:val="007C57F1"/>
    <w:rsid w:val="007C605D"/>
    <w:rsid w:val="007C770A"/>
    <w:rsid w:val="007D2D4E"/>
    <w:rsid w:val="007D3DA1"/>
    <w:rsid w:val="007D3E15"/>
    <w:rsid w:val="007D60D6"/>
    <w:rsid w:val="007E00D5"/>
    <w:rsid w:val="007E03C0"/>
    <w:rsid w:val="007E1055"/>
    <w:rsid w:val="007E156C"/>
    <w:rsid w:val="007E27C6"/>
    <w:rsid w:val="007E47EA"/>
    <w:rsid w:val="007E536A"/>
    <w:rsid w:val="007E66F8"/>
    <w:rsid w:val="007E7A76"/>
    <w:rsid w:val="007E7AD0"/>
    <w:rsid w:val="007E7EFB"/>
    <w:rsid w:val="007F09BD"/>
    <w:rsid w:val="007F274A"/>
    <w:rsid w:val="007F388F"/>
    <w:rsid w:val="007F3F69"/>
    <w:rsid w:val="007F4297"/>
    <w:rsid w:val="007F47F7"/>
    <w:rsid w:val="007F5AC2"/>
    <w:rsid w:val="00800122"/>
    <w:rsid w:val="00800925"/>
    <w:rsid w:val="00800B1C"/>
    <w:rsid w:val="00803755"/>
    <w:rsid w:val="00805BBA"/>
    <w:rsid w:val="008066A7"/>
    <w:rsid w:val="00806C9C"/>
    <w:rsid w:val="0081001C"/>
    <w:rsid w:val="00810E46"/>
    <w:rsid w:val="00812C90"/>
    <w:rsid w:val="0081505A"/>
    <w:rsid w:val="0081564D"/>
    <w:rsid w:val="00816266"/>
    <w:rsid w:val="00817F80"/>
    <w:rsid w:val="00820D62"/>
    <w:rsid w:val="00821152"/>
    <w:rsid w:val="00822C60"/>
    <w:rsid w:val="00823059"/>
    <w:rsid w:val="00823214"/>
    <w:rsid w:val="008232BD"/>
    <w:rsid w:val="00823DD4"/>
    <w:rsid w:val="00823EDF"/>
    <w:rsid w:val="00824910"/>
    <w:rsid w:val="0082595E"/>
    <w:rsid w:val="00825FD5"/>
    <w:rsid w:val="008262DA"/>
    <w:rsid w:val="00831B02"/>
    <w:rsid w:val="00831D82"/>
    <w:rsid w:val="0083297E"/>
    <w:rsid w:val="0083522A"/>
    <w:rsid w:val="00836A63"/>
    <w:rsid w:val="00836BA7"/>
    <w:rsid w:val="00837062"/>
    <w:rsid w:val="00840F51"/>
    <w:rsid w:val="00841A8C"/>
    <w:rsid w:val="00841CD6"/>
    <w:rsid w:val="00842078"/>
    <w:rsid w:val="008421AE"/>
    <w:rsid w:val="0084336F"/>
    <w:rsid w:val="00843D12"/>
    <w:rsid w:val="008451E9"/>
    <w:rsid w:val="00846EB7"/>
    <w:rsid w:val="0085026E"/>
    <w:rsid w:val="00851037"/>
    <w:rsid w:val="008516E3"/>
    <w:rsid w:val="00851BB7"/>
    <w:rsid w:val="0085512A"/>
    <w:rsid w:val="00856B77"/>
    <w:rsid w:val="00857538"/>
    <w:rsid w:val="00857CDA"/>
    <w:rsid w:val="00860182"/>
    <w:rsid w:val="008626EE"/>
    <w:rsid w:val="008632A7"/>
    <w:rsid w:val="0086360F"/>
    <w:rsid w:val="00867240"/>
    <w:rsid w:val="00871CAD"/>
    <w:rsid w:val="00874C14"/>
    <w:rsid w:val="008754BD"/>
    <w:rsid w:val="008765E7"/>
    <w:rsid w:val="00876D50"/>
    <w:rsid w:val="008771FE"/>
    <w:rsid w:val="00880D72"/>
    <w:rsid w:val="00881184"/>
    <w:rsid w:val="00883AF7"/>
    <w:rsid w:val="00883C28"/>
    <w:rsid w:val="00886853"/>
    <w:rsid w:val="00886B3C"/>
    <w:rsid w:val="00890274"/>
    <w:rsid w:val="008909C0"/>
    <w:rsid w:val="008916D1"/>
    <w:rsid w:val="008924D9"/>
    <w:rsid w:val="008929DD"/>
    <w:rsid w:val="0089327A"/>
    <w:rsid w:val="008937AC"/>
    <w:rsid w:val="008960A0"/>
    <w:rsid w:val="008A0E62"/>
    <w:rsid w:val="008A15FE"/>
    <w:rsid w:val="008A1B04"/>
    <w:rsid w:val="008A28A8"/>
    <w:rsid w:val="008A2ECC"/>
    <w:rsid w:val="008A338E"/>
    <w:rsid w:val="008A37D2"/>
    <w:rsid w:val="008A46F1"/>
    <w:rsid w:val="008A5333"/>
    <w:rsid w:val="008A5634"/>
    <w:rsid w:val="008A5DE7"/>
    <w:rsid w:val="008A6B1E"/>
    <w:rsid w:val="008A6D1A"/>
    <w:rsid w:val="008A6D9D"/>
    <w:rsid w:val="008B14A6"/>
    <w:rsid w:val="008B3045"/>
    <w:rsid w:val="008B3B05"/>
    <w:rsid w:val="008B3E73"/>
    <w:rsid w:val="008B49BE"/>
    <w:rsid w:val="008B5F6D"/>
    <w:rsid w:val="008B62DE"/>
    <w:rsid w:val="008C03D2"/>
    <w:rsid w:val="008C348C"/>
    <w:rsid w:val="008C3D59"/>
    <w:rsid w:val="008C3FA8"/>
    <w:rsid w:val="008C4420"/>
    <w:rsid w:val="008C61CF"/>
    <w:rsid w:val="008C66DE"/>
    <w:rsid w:val="008C7F95"/>
    <w:rsid w:val="008D0949"/>
    <w:rsid w:val="008D2253"/>
    <w:rsid w:val="008D3148"/>
    <w:rsid w:val="008D3F7D"/>
    <w:rsid w:val="008D4A31"/>
    <w:rsid w:val="008D4EB4"/>
    <w:rsid w:val="008D79CD"/>
    <w:rsid w:val="008D7F29"/>
    <w:rsid w:val="008E2D8A"/>
    <w:rsid w:val="008E3F21"/>
    <w:rsid w:val="008E4C42"/>
    <w:rsid w:val="008E6BC5"/>
    <w:rsid w:val="008F021B"/>
    <w:rsid w:val="008F07D5"/>
    <w:rsid w:val="008F1C20"/>
    <w:rsid w:val="008F2942"/>
    <w:rsid w:val="008F417C"/>
    <w:rsid w:val="008F592F"/>
    <w:rsid w:val="008F641E"/>
    <w:rsid w:val="00900D64"/>
    <w:rsid w:val="00901504"/>
    <w:rsid w:val="009030C3"/>
    <w:rsid w:val="0090336C"/>
    <w:rsid w:val="009035DD"/>
    <w:rsid w:val="00905835"/>
    <w:rsid w:val="00905912"/>
    <w:rsid w:val="00906656"/>
    <w:rsid w:val="0090676E"/>
    <w:rsid w:val="00906AE5"/>
    <w:rsid w:val="009074EC"/>
    <w:rsid w:val="00907569"/>
    <w:rsid w:val="009076D8"/>
    <w:rsid w:val="00907C1E"/>
    <w:rsid w:val="009108A7"/>
    <w:rsid w:val="009120AC"/>
    <w:rsid w:val="009129FA"/>
    <w:rsid w:val="0091382E"/>
    <w:rsid w:val="00913ABC"/>
    <w:rsid w:val="00913B01"/>
    <w:rsid w:val="00914738"/>
    <w:rsid w:val="00914C72"/>
    <w:rsid w:val="00915044"/>
    <w:rsid w:val="00916647"/>
    <w:rsid w:val="00917F37"/>
    <w:rsid w:val="00920E52"/>
    <w:rsid w:val="0092353A"/>
    <w:rsid w:val="009259B2"/>
    <w:rsid w:val="00925D9C"/>
    <w:rsid w:val="00931DFF"/>
    <w:rsid w:val="009322BF"/>
    <w:rsid w:val="00932DF0"/>
    <w:rsid w:val="009333D1"/>
    <w:rsid w:val="00933D7C"/>
    <w:rsid w:val="00936C7F"/>
    <w:rsid w:val="00936EAA"/>
    <w:rsid w:val="00937A63"/>
    <w:rsid w:val="00940AD9"/>
    <w:rsid w:val="00940B52"/>
    <w:rsid w:val="00941E5A"/>
    <w:rsid w:val="0094226A"/>
    <w:rsid w:val="00942281"/>
    <w:rsid w:val="0094242B"/>
    <w:rsid w:val="009429FA"/>
    <w:rsid w:val="00943B1E"/>
    <w:rsid w:val="00945F05"/>
    <w:rsid w:val="009470BF"/>
    <w:rsid w:val="00947C99"/>
    <w:rsid w:val="009500FD"/>
    <w:rsid w:val="00950D67"/>
    <w:rsid w:val="009522FF"/>
    <w:rsid w:val="0095235D"/>
    <w:rsid w:val="00952F63"/>
    <w:rsid w:val="00956EE7"/>
    <w:rsid w:val="009570AA"/>
    <w:rsid w:val="00957153"/>
    <w:rsid w:val="00957340"/>
    <w:rsid w:val="00960545"/>
    <w:rsid w:val="00961211"/>
    <w:rsid w:val="009629B9"/>
    <w:rsid w:val="00964A92"/>
    <w:rsid w:val="00965BAE"/>
    <w:rsid w:val="0096747D"/>
    <w:rsid w:val="00967B2D"/>
    <w:rsid w:val="00971837"/>
    <w:rsid w:val="00973BBC"/>
    <w:rsid w:val="00973C39"/>
    <w:rsid w:val="00973DC3"/>
    <w:rsid w:val="009764D4"/>
    <w:rsid w:val="00976616"/>
    <w:rsid w:val="009773D3"/>
    <w:rsid w:val="00977EC0"/>
    <w:rsid w:val="0098220F"/>
    <w:rsid w:val="00983424"/>
    <w:rsid w:val="009854C2"/>
    <w:rsid w:val="00990276"/>
    <w:rsid w:val="00990A54"/>
    <w:rsid w:val="00990CFC"/>
    <w:rsid w:val="0099170A"/>
    <w:rsid w:val="009917B4"/>
    <w:rsid w:val="00992013"/>
    <w:rsid w:val="00993E64"/>
    <w:rsid w:val="009A1015"/>
    <w:rsid w:val="009A18CB"/>
    <w:rsid w:val="009A1EFA"/>
    <w:rsid w:val="009A3297"/>
    <w:rsid w:val="009A45F8"/>
    <w:rsid w:val="009A6D60"/>
    <w:rsid w:val="009B329D"/>
    <w:rsid w:val="009B3D08"/>
    <w:rsid w:val="009B4042"/>
    <w:rsid w:val="009B6D38"/>
    <w:rsid w:val="009B6F23"/>
    <w:rsid w:val="009B71E6"/>
    <w:rsid w:val="009C10B3"/>
    <w:rsid w:val="009C1212"/>
    <w:rsid w:val="009C4580"/>
    <w:rsid w:val="009C474B"/>
    <w:rsid w:val="009C4A6A"/>
    <w:rsid w:val="009C5DF7"/>
    <w:rsid w:val="009C61AA"/>
    <w:rsid w:val="009D0128"/>
    <w:rsid w:val="009D1231"/>
    <w:rsid w:val="009D239C"/>
    <w:rsid w:val="009D2807"/>
    <w:rsid w:val="009D28E3"/>
    <w:rsid w:val="009D2BA7"/>
    <w:rsid w:val="009D368B"/>
    <w:rsid w:val="009D5DCC"/>
    <w:rsid w:val="009D7E2B"/>
    <w:rsid w:val="009E1CB5"/>
    <w:rsid w:val="009E2FCC"/>
    <w:rsid w:val="009E4F12"/>
    <w:rsid w:val="009E4F98"/>
    <w:rsid w:val="009E552F"/>
    <w:rsid w:val="009E55D8"/>
    <w:rsid w:val="009E7A65"/>
    <w:rsid w:val="009F2A05"/>
    <w:rsid w:val="009F3A02"/>
    <w:rsid w:val="009F3DB6"/>
    <w:rsid w:val="009F55A7"/>
    <w:rsid w:val="009F57B8"/>
    <w:rsid w:val="009F5F11"/>
    <w:rsid w:val="009F7340"/>
    <w:rsid w:val="009F77E4"/>
    <w:rsid w:val="009F7BAD"/>
    <w:rsid w:val="00A01312"/>
    <w:rsid w:val="00A02086"/>
    <w:rsid w:val="00A02514"/>
    <w:rsid w:val="00A0335B"/>
    <w:rsid w:val="00A04CC0"/>
    <w:rsid w:val="00A063F0"/>
    <w:rsid w:val="00A06A14"/>
    <w:rsid w:val="00A11751"/>
    <w:rsid w:val="00A11CCA"/>
    <w:rsid w:val="00A12019"/>
    <w:rsid w:val="00A13951"/>
    <w:rsid w:val="00A15B61"/>
    <w:rsid w:val="00A177A8"/>
    <w:rsid w:val="00A21322"/>
    <w:rsid w:val="00A2156D"/>
    <w:rsid w:val="00A21A04"/>
    <w:rsid w:val="00A23ADB"/>
    <w:rsid w:val="00A24E7A"/>
    <w:rsid w:val="00A26071"/>
    <w:rsid w:val="00A26FAF"/>
    <w:rsid w:val="00A272D4"/>
    <w:rsid w:val="00A27D38"/>
    <w:rsid w:val="00A30F59"/>
    <w:rsid w:val="00A372BA"/>
    <w:rsid w:val="00A37EB3"/>
    <w:rsid w:val="00A434B9"/>
    <w:rsid w:val="00A4415F"/>
    <w:rsid w:val="00A457B3"/>
    <w:rsid w:val="00A464AF"/>
    <w:rsid w:val="00A47BC8"/>
    <w:rsid w:val="00A50264"/>
    <w:rsid w:val="00A505C9"/>
    <w:rsid w:val="00A53004"/>
    <w:rsid w:val="00A550E7"/>
    <w:rsid w:val="00A563E2"/>
    <w:rsid w:val="00A60146"/>
    <w:rsid w:val="00A603FE"/>
    <w:rsid w:val="00A61429"/>
    <w:rsid w:val="00A63AF1"/>
    <w:rsid w:val="00A67B61"/>
    <w:rsid w:val="00A67F86"/>
    <w:rsid w:val="00A712A4"/>
    <w:rsid w:val="00A73524"/>
    <w:rsid w:val="00A73B57"/>
    <w:rsid w:val="00A7418F"/>
    <w:rsid w:val="00A76667"/>
    <w:rsid w:val="00A76C1C"/>
    <w:rsid w:val="00A839D1"/>
    <w:rsid w:val="00A84A0C"/>
    <w:rsid w:val="00A84BE9"/>
    <w:rsid w:val="00A85F29"/>
    <w:rsid w:val="00A86982"/>
    <w:rsid w:val="00A8774E"/>
    <w:rsid w:val="00A906D8"/>
    <w:rsid w:val="00A90D0F"/>
    <w:rsid w:val="00A92990"/>
    <w:rsid w:val="00A95AF0"/>
    <w:rsid w:val="00A96661"/>
    <w:rsid w:val="00A96EF7"/>
    <w:rsid w:val="00A975B6"/>
    <w:rsid w:val="00A97B07"/>
    <w:rsid w:val="00AA022D"/>
    <w:rsid w:val="00AA039A"/>
    <w:rsid w:val="00AA2294"/>
    <w:rsid w:val="00AA3B8D"/>
    <w:rsid w:val="00AA4AB2"/>
    <w:rsid w:val="00AA4BBD"/>
    <w:rsid w:val="00AA713C"/>
    <w:rsid w:val="00AB014A"/>
    <w:rsid w:val="00AB0303"/>
    <w:rsid w:val="00AB05CC"/>
    <w:rsid w:val="00AB1EC3"/>
    <w:rsid w:val="00AB5219"/>
    <w:rsid w:val="00AB5688"/>
    <w:rsid w:val="00AB5857"/>
    <w:rsid w:val="00AB7460"/>
    <w:rsid w:val="00AB7C4B"/>
    <w:rsid w:val="00AC30F0"/>
    <w:rsid w:val="00AC31D9"/>
    <w:rsid w:val="00AC3C86"/>
    <w:rsid w:val="00AC3F79"/>
    <w:rsid w:val="00AC4875"/>
    <w:rsid w:val="00AC5F13"/>
    <w:rsid w:val="00AC6B1E"/>
    <w:rsid w:val="00AC7D01"/>
    <w:rsid w:val="00AD0703"/>
    <w:rsid w:val="00AD3735"/>
    <w:rsid w:val="00AD3833"/>
    <w:rsid w:val="00AD41D8"/>
    <w:rsid w:val="00AD6CFC"/>
    <w:rsid w:val="00AD7257"/>
    <w:rsid w:val="00AE09A3"/>
    <w:rsid w:val="00AE1E72"/>
    <w:rsid w:val="00AE2139"/>
    <w:rsid w:val="00AE3103"/>
    <w:rsid w:val="00AE3D90"/>
    <w:rsid w:val="00AE6245"/>
    <w:rsid w:val="00AE6861"/>
    <w:rsid w:val="00AE6BCE"/>
    <w:rsid w:val="00AE6E0A"/>
    <w:rsid w:val="00AE6F13"/>
    <w:rsid w:val="00AE7EB0"/>
    <w:rsid w:val="00AF0B68"/>
    <w:rsid w:val="00AF1E05"/>
    <w:rsid w:val="00AF2F52"/>
    <w:rsid w:val="00AF6E8C"/>
    <w:rsid w:val="00AF7A30"/>
    <w:rsid w:val="00AF7C4F"/>
    <w:rsid w:val="00B005E2"/>
    <w:rsid w:val="00B00A95"/>
    <w:rsid w:val="00B028C5"/>
    <w:rsid w:val="00B02E26"/>
    <w:rsid w:val="00B0472B"/>
    <w:rsid w:val="00B04C66"/>
    <w:rsid w:val="00B10249"/>
    <w:rsid w:val="00B107B7"/>
    <w:rsid w:val="00B11AB4"/>
    <w:rsid w:val="00B14EDE"/>
    <w:rsid w:val="00B15F00"/>
    <w:rsid w:val="00B17DC9"/>
    <w:rsid w:val="00B215AC"/>
    <w:rsid w:val="00B217B3"/>
    <w:rsid w:val="00B246A2"/>
    <w:rsid w:val="00B2525A"/>
    <w:rsid w:val="00B2589D"/>
    <w:rsid w:val="00B25BDE"/>
    <w:rsid w:val="00B26157"/>
    <w:rsid w:val="00B278E9"/>
    <w:rsid w:val="00B30317"/>
    <w:rsid w:val="00B304DA"/>
    <w:rsid w:val="00B30C90"/>
    <w:rsid w:val="00B3292B"/>
    <w:rsid w:val="00B3389C"/>
    <w:rsid w:val="00B33B94"/>
    <w:rsid w:val="00B41E8A"/>
    <w:rsid w:val="00B43D60"/>
    <w:rsid w:val="00B443FD"/>
    <w:rsid w:val="00B50101"/>
    <w:rsid w:val="00B5363F"/>
    <w:rsid w:val="00B54411"/>
    <w:rsid w:val="00B554C7"/>
    <w:rsid w:val="00B612D2"/>
    <w:rsid w:val="00B63678"/>
    <w:rsid w:val="00B63B3D"/>
    <w:rsid w:val="00B65022"/>
    <w:rsid w:val="00B66A5B"/>
    <w:rsid w:val="00B6792D"/>
    <w:rsid w:val="00B67E00"/>
    <w:rsid w:val="00B70BF7"/>
    <w:rsid w:val="00B71236"/>
    <w:rsid w:val="00B71A49"/>
    <w:rsid w:val="00B72C75"/>
    <w:rsid w:val="00B75666"/>
    <w:rsid w:val="00B81926"/>
    <w:rsid w:val="00B844F1"/>
    <w:rsid w:val="00B86541"/>
    <w:rsid w:val="00B911CF"/>
    <w:rsid w:val="00B93683"/>
    <w:rsid w:val="00B93828"/>
    <w:rsid w:val="00B93B96"/>
    <w:rsid w:val="00B93D98"/>
    <w:rsid w:val="00B94908"/>
    <w:rsid w:val="00B94F01"/>
    <w:rsid w:val="00B95C9F"/>
    <w:rsid w:val="00BA083C"/>
    <w:rsid w:val="00BA0CC4"/>
    <w:rsid w:val="00BA18D3"/>
    <w:rsid w:val="00BA286F"/>
    <w:rsid w:val="00BA2C36"/>
    <w:rsid w:val="00BA50A8"/>
    <w:rsid w:val="00BA7FE0"/>
    <w:rsid w:val="00BB0060"/>
    <w:rsid w:val="00BB0927"/>
    <w:rsid w:val="00BB1C04"/>
    <w:rsid w:val="00BB1FC6"/>
    <w:rsid w:val="00BB27F9"/>
    <w:rsid w:val="00BB6C99"/>
    <w:rsid w:val="00BB79AA"/>
    <w:rsid w:val="00BB7E47"/>
    <w:rsid w:val="00BC0316"/>
    <w:rsid w:val="00BC06F1"/>
    <w:rsid w:val="00BC0C29"/>
    <w:rsid w:val="00BC1582"/>
    <w:rsid w:val="00BC2F4E"/>
    <w:rsid w:val="00BC47D6"/>
    <w:rsid w:val="00BC7EEF"/>
    <w:rsid w:val="00BD0F25"/>
    <w:rsid w:val="00BD304C"/>
    <w:rsid w:val="00BD425C"/>
    <w:rsid w:val="00BD7C8A"/>
    <w:rsid w:val="00BE0466"/>
    <w:rsid w:val="00BE04EE"/>
    <w:rsid w:val="00BE0B98"/>
    <w:rsid w:val="00BE0F41"/>
    <w:rsid w:val="00BE3F18"/>
    <w:rsid w:val="00BE45EA"/>
    <w:rsid w:val="00BE4B5D"/>
    <w:rsid w:val="00BE4EB2"/>
    <w:rsid w:val="00BE5041"/>
    <w:rsid w:val="00BE6CF6"/>
    <w:rsid w:val="00BE7031"/>
    <w:rsid w:val="00BE7035"/>
    <w:rsid w:val="00BE7E94"/>
    <w:rsid w:val="00BF0197"/>
    <w:rsid w:val="00BF02C4"/>
    <w:rsid w:val="00BF13FB"/>
    <w:rsid w:val="00BF15B8"/>
    <w:rsid w:val="00BF1CA5"/>
    <w:rsid w:val="00BF25B9"/>
    <w:rsid w:val="00BF2F05"/>
    <w:rsid w:val="00C0099B"/>
    <w:rsid w:val="00C01268"/>
    <w:rsid w:val="00C02CD0"/>
    <w:rsid w:val="00C03505"/>
    <w:rsid w:val="00C042C2"/>
    <w:rsid w:val="00C04984"/>
    <w:rsid w:val="00C05036"/>
    <w:rsid w:val="00C06162"/>
    <w:rsid w:val="00C06DDD"/>
    <w:rsid w:val="00C1266B"/>
    <w:rsid w:val="00C1323D"/>
    <w:rsid w:val="00C13891"/>
    <w:rsid w:val="00C13EE0"/>
    <w:rsid w:val="00C1530E"/>
    <w:rsid w:val="00C166B7"/>
    <w:rsid w:val="00C171F2"/>
    <w:rsid w:val="00C17522"/>
    <w:rsid w:val="00C176BE"/>
    <w:rsid w:val="00C177D8"/>
    <w:rsid w:val="00C20E3B"/>
    <w:rsid w:val="00C210FB"/>
    <w:rsid w:val="00C248C4"/>
    <w:rsid w:val="00C2530A"/>
    <w:rsid w:val="00C2554B"/>
    <w:rsid w:val="00C26521"/>
    <w:rsid w:val="00C26B28"/>
    <w:rsid w:val="00C31F2E"/>
    <w:rsid w:val="00C343D7"/>
    <w:rsid w:val="00C37300"/>
    <w:rsid w:val="00C4224E"/>
    <w:rsid w:val="00C42E7F"/>
    <w:rsid w:val="00C43B5B"/>
    <w:rsid w:val="00C453B2"/>
    <w:rsid w:val="00C45E81"/>
    <w:rsid w:val="00C466EB"/>
    <w:rsid w:val="00C47034"/>
    <w:rsid w:val="00C4791E"/>
    <w:rsid w:val="00C47ED3"/>
    <w:rsid w:val="00C508C1"/>
    <w:rsid w:val="00C50D4F"/>
    <w:rsid w:val="00C5101F"/>
    <w:rsid w:val="00C51EB3"/>
    <w:rsid w:val="00C52F96"/>
    <w:rsid w:val="00C544EF"/>
    <w:rsid w:val="00C54FEF"/>
    <w:rsid w:val="00C55D1B"/>
    <w:rsid w:val="00C57E7A"/>
    <w:rsid w:val="00C61943"/>
    <w:rsid w:val="00C623B7"/>
    <w:rsid w:val="00C62B3D"/>
    <w:rsid w:val="00C64014"/>
    <w:rsid w:val="00C65164"/>
    <w:rsid w:val="00C651E2"/>
    <w:rsid w:val="00C6529B"/>
    <w:rsid w:val="00C652C9"/>
    <w:rsid w:val="00C674A6"/>
    <w:rsid w:val="00C701B9"/>
    <w:rsid w:val="00C71735"/>
    <w:rsid w:val="00C71963"/>
    <w:rsid w:val="00C71D4C"/>
    <w:rsid w:val="00C72EA7"/>
    <w:rsid w:val="00C7375B"/>
    <w:rsid w:val="00C7379E"/>
    <w:rsid w:val="00C73D27"/>
    <w:rsid w:val="00C753A6"/>
    <w:rsid w:val="00C77593"/>
    <w:rsid w:val="00C80D3E"/>
    <w:rsid w:val="00C83202"/>
    <w:rsid w:val="00C84067"/>
    <w:rsid w:val="00C84541"/>
    <w:rsid w:val="00C84DAE"/>
    <w:rsid w:val="00C85EAE"/>
    <w:rsid w:val="00C91452"/>
    <w:rsid w:val="00C917AA"/>
    <w:rsid w:val="00C94C67"/>
    <w:rsid w:val="00C95917"/>
    <w:rsid w:val="00C966CD"/>
    <w:rsid w:val="00C969DC"/>
    <w:rsid w:val="00C96AFF"/>
    <w:rsid w:val="00C97568"/>
    <w:rsid w:val="00CA48F1"/>
    <w:rsid w:val="00CA5071"/>
    <w:rsid w:val="00CA6656"/>
    <w:rsid w:val="00CA741F"/>
    <w:rsid w:val="00CB4FB0"/>
    <w:rsid w:val="00CB6116"/>
    <w:rsid w:val="00CB632A"/>
    <w:rsid w:val="00CC0C86"/>
    <w:rsid w:val="00CC1340"/>
    <w:rsid w:val="00CC4E55"/>
    <w:rsid w:val="00CD2146"/>
    <w:rsid w:val="00CD22C6"/>
    <w:rsid w:val="00CD25EE"/>
    <w:rsid w:val="00CD3590"/>
    <w:rsid w:val="00CD3B83"/>
    <w:rsid w:val="00CD4315"/>
    <w:rsid w:val="00CD44A2"/>
    <w:rsid w:val="00CD5D7D"/>
    <w:rsid w:val="00CD65DD"/>
    <w:rsid w:val="00CE0BE2"/>
    <w:rsid w:val="00CE4090"/>
    <w:rsid w:val="00CE4CCC"/>
    <w:rsid w:val="00CE5E33"/>
    <w:rsid w:val="00CE61B6"/>
    <w:rsid w:val="00CE6A5C"/>
    <w:rsid w:val="00CF33E3"/>
    <w:rsid w:val="00CF5510"/>
    <w:rsid w:val="00CF573C"/>
    <w:rsid w:val="00CF64B0"/>
    <w:rsid w:val="00CF74F8"/>
    <w:rsid w:val="00CF7E87"/>
    <w:rsid w:val="00D01264"/>
    <w:rsid w:val="00D01614"/>
    <w:rsid w:val="00D03981"/>
    <w:rsid w:val="00D04833"/>
    <w:rsid w:val="00D0629B"/>
    <w:rsid w:val="00D06420"/>
    <w:rsid w:val="00D074B1"/>
    <w:rsid w:val="00D07954"/>
    <w:rsid w:val="00D10679"/>
    <w:rsid w:val="00D13613"/>
    <w:rsid w:val="00D13E5B"/>
    <w:rsid w:val="00D13EF1"/>
    <w:rsid w:val="00D14549"/>
    <w:rsid w:val="00D16BEB"/>
    <w:rsid w:val="00D17D6F"/>
    <w:rsid w:val="00D223FF"/>
    <w:rsid w:val="00D23606"/>
    <w:rsid w:val="00D2457B"/>
    <w:rsid w:val="00D248D7"/>
    <w:rsid w:val="00D24902"/>
    <w:rsid w:val="00D27F5C"/>
    <w:rsid w:val="00D31A08"/>
    <w:rsid w:val="00D32207"/>
    <w:rsid w:val="00D32E2B"/>
    <w:rsid w:val="00D36BB3"/>
    <w:rsid w:val="00D37C76"/>
    <w:rsid w:val="00D37D12"/>
    <w:rsid w:val="00D40B62"/>
    <w:rsid w:val="00D40F1F"/>
    <w:rsid w:val="00D40FEA"/>
    <w:rsid w:val="00D42673"/>
    <w:rsid w:val="00D42C4E"/>
    <w:rsid w:val="00D44EFA"/>
    <w:rsid w:val="00D4563E"/>
    <w:rsid w:val="00D45E7B"/>
    <w:rsid w:val="00D4631E"/>
    <w:rsid w:val="00D46C7C"/>
    <w:rsid w:val="00D5441A"/>
    <w:rsid w:val="00D553BA"/>
    <w:rsid w:val="00D5580F"/>
    <w:rsid w:val="00D565CD"/>
    <w:rsid w:val="00D56F74"/>
    <w:rsid w:val="00D57DF7"/>
    <w:rsid w:val="00D57F95"/>
    <w:rsid w:val="00D604C8"/>
    <w:rsid w:val="00D6095A"/>
    <w:rsid w:val="00D60CBF"/>
    <w:rsid w:val="00D61D73"/>
    <w:rsid w:val="00D61DF3"/>
    <w:rsid w:val="00D63A94"/>
    <w:rsid w:val="00D64715"/>
    <w:rsid w:val="00D648A0"/>
    <w:rsid w:val="00D67D57"/>
    <w:rsid w:val="00D717B8"/>
    <w:rsid w:val="00D723A9"/>
    <w:rsid w:val="00D72AB4"/>
    <w:rsid w:val="00D73822"/>
    <w:rsid w:val="00D75B8D"/>
    <w:rsid w:val="00D76B27"/>
    <w:rsid w:val="00D8039B"/>
    <w:rsid w:val="00D81AF3"/>
    <w:rsid w:val="00D81E9F"/>
    <w:rsid w:val="00D822A0"/>
    <w:rsid w:val="00D830D0"/>
    <w:rsid w:val="00D852A1"/>
    <w:rsid w:val="00D86D90"/>
    <w:rsid w:val="00D87463"/>
    <w:rsid w:val="00D87DB4"/>
    <w:rsid w:val="00D90670"/>
    <w:rsid w:val="00D90917"/>
    <w:rsid w:val="00D9155F"/>
    <w:rsid w:val="00D92C2A"/>
    <w:rsid w:val="00D93D14"/>
    <w:rsid w:val="00D941AF"/>
    <w:rsid w:val="00D96457"/>
    <w:rsid w:val="00DA26D9"/>
    <w:rsid w:val="00DA2E02"/>
    <w:rsid w:val="00DA2FD4"/>
    <w:rsid w:val="00DA374F"/>
    <w:rsid w:val="00DA3EFA"/>
    <w:rsid w:val="00DA5181"/>
    <w:rsid w:val="00DA6B34"/>
    <w:rsid w:val="00DB03BE"/>
    <w:rsid w:val="00DB0B6F"/>
    <w:rsid w:val="00DB1723"/>
    <w:rsid w:val="00DB18D8"/>
    <w:rsid w:val="00DB264D"/>
    <w:rsid w:val="00DB4717"/>
    <w:rsid w:val="00DB4B35"/>
    <w:rsid w:val="00DB61AA"/>
    <w:rsid w:val="00DB662C"/>
    <w:rsid w:val="00DB7558"/>
    <w:rsid w:val="00DC0DF4"/>
    <w:rsid w:val="00DC0DF6"/>
    <w:rsid w:val="00DC36BF"/>
    <w:rsid w:val="00DC6177"/>
    <w:rsid w:val="00DC61E4"/>
    <w:rsid w:val="00DC7878"/>
    <w:rsid w:val="00DC7B3F"/>
    <w:rsid w:val="00DD25F7"/>
    <w:rsid w:val="00DD2701"/>
    <w:rsid w:val="00DD2760"/>
    <w:rsid w:val="00DD56E2"/>
    <w:rsid w:val="00DD67B7"/>
    <w:rsid w:val="00DD6C3F"/>
    <w:rsid w:val="00DE0A52"/>
    <w:rsid w:val="00DE0F7E"/>
    <w:rsid w:val="00DE13A0"/>
    <w:rsid w:val="00DE15EA"/>
    <w:rsid w:val="00DE2DC6"/>
    <w:rsid w:val="00DE4701"/>
    <w:rsid w:val="00DE501E"/>
    <w:rsid w:val="00DE50EF"/>
    <w:rsid w:val="00DE5FBD"/>
    <w:rsid w:val="00DE61A5"/>
    <w:rsid w:val="00DE6219"/>
    <w:rsid w:val="00DE7905"/>
    <w:rsid w:val="00DF0D19"/>
    <w:rsid w:val="00DF0DCF"/>
    <w:rsid w:val="00DF1950"/>
    <w:rsid w:val="00DF44FA"/>
    <w:rsid w:val="00DF4D0C"/>
    <w:rsid w:val="00DF5240"/>
    <w:rsid w:val="00DF6640"/>
    <w:rsid w:val="00DF7688"/>
    <w:rsid w:val="00DF7E07"/>
    <w:rsid w:val="00E00015"/>
    <w:rsid w:val="00E03780"/>
    <w:rsid w:val="00E06B2D"/>
    <w:rsid w:val="00E12727"/>
    <w:rsid w:val="00E1446E"/>
    <w:rsid w:val="00E15DBB"/>
    <w:rsid w:val="00E17FF5"/>
    <w:rsid w:val="00E204DB"/>
    <w:rsid w:val="00E21FC5"/>
    <w:rsid w:val="00E226A1"/>
    <w:rsid w:val="00E22CE7"/>
    <w:rsid w:val="00E22E69"/>
    <w:rsid w:val="00E2349D"/>
    <w:rsid w:val="00E2628A"/>
    <w:rsid w:val="00E30BB1"/>
    <w:rsid w:val="00E312B8"/>
    <w:rsid w:val="00E317CA"/>
    <w:rsid w:val="00E340B6"/>
    <w:rsid w:val="00E34C70"/>
    <w:rsid w:val="00E34DE8"/>
    <w:rsid w:val="00E352D6"/>
    <w:rsid w:val="00E35527"/>
    <w:rsid w:val="00E366F9"/>
    <w:rsid w:val="00E36D1A"/>
    <w:rsid w:val="00E37C60"/>
    <w:rsid w:val="00E416E9"/>
    <w:rsid w:val="00E42E4F"/>
    <w:rsid w:val="00E4485F"/>
    <w:rsid w:val="00E44B85"/>
    <w:rsid w:val="00E458BD"/>
    <w:rsid w:val="00E5033E"/>
    <w:rsid w:val="00E51A5F"/>
    <w:rsid w:val="00E52C1C"/>
    <w:rsid w:val="00E535EF"/>
    <w:rsid w:val="00E53A3B"/>
    <w:rsid w:val="00E547E5"/>
    <w:rsid w:val="00E54B4A"/>
    <w:rsid w:val="00E5524A"/>
    <w:rsid w:val="00E55551"/>
    <w:rsid w:val="00E555C7"/>
    <w:rsid w:val="00E55E6D"/>
    <w:rsid w:val="00E568FB"/>
    <w:rsid w:val="00E57DEC"/>
    <w:rsid w:val="00E57E80"/>
    <w:rsid w:val="00E60286"/>
    <w:rsid w:val="00E61E87"/>
    <w:rsid w:val="00E6248D"/>
    <w:rsid w:val="00E70A73"/>
    <w:rsid w:val="00E731C8"/>
    <w:rsid w:val="00E73870"/>
    <w:rsid w:val="00E74536"/>
    <w:rsid w:val="00E746B4"/>
    <w:rsid w:val="00E778C9"/>
    <w:rsid w:val="00E77CCF"/>
    <w:rsid w:val="00E84200"/>
    <w:rsid w:val="00E842DF"/>
    <w:rsid w:val="00E854CC"/>
    <w:rsid w:val="00E860EB"/>
    <w:rsid w:val="00E86229"/>
    <w:rsid w:val="00E86F75"/>
    <w:rsid w:val="00E913A6"/>
    <w:rsid w:val="00E9158B"/>
    <w:rsid w:val="00E91F4C"/>
    <w:rsid w:val="00E92426"/>
    <w:rsid w:val="00E95128"/>
    <w:rsid w:val="00E96F05"/>
    <w:rsid w:val="00EA0062"/>
    <w:rsid w:val="00EA1AF0"/>
    <w:rsid w:val="00EA391E"/>
    <w:rsid w:val="00EA4183"/>
    <w:rsid w:val="00EA477E"/>
    <w:rsid w:val="00EA5BA2"/>
    <w:rsid w:val="00EA7440"/>
    <w:rsid w:val="00EB35D1"/>
    <w:rsid w:val="00EB37FD"/>
    <w:rsid w:val="00EB3C70"/>
    <w:rsid w:val="00EB3D9E"/>
    <w:rsid w:val="00EB4072"/>
    <w:rsid w:val="00EB623C"/>
    <w:rsid w:val="00EB7A20"/>
    <w:rsid w:val="00EC2CBA"/>
    <w:rsid w:val="00EC2DF8"/>
    <w:rsid w:val="00EC4967"/>
    <w:rsid w:val="00EC5760"/>
    <w:rsid w:val="00EC59EC"/>
    <w:rsid w:val="00EC637D"/>
    <w:rsid w:val="00EC6A67"/>
    <w:rsid w:val="00ED0CF9"/>
    <w:rsid w:val="00ED0EC5"/>
    <w:rsid w:val="00ED245A"/>
    <w:rsid w:val="00ED2564"/>
    <w:rsid w:val="00ED2F42"/>
    <w:rsid w:val="00ED3856"/>
    <w:rsid w:val="00ED4843"/>
    <w:rsid w:val="00ED5AB9"/>
    <w:rsid w:val="00ED5E73"/>
    <w:rsid w:val="00EE0715"/>
    <w:rsid w:val="00EE2249"/>
    <w:rsid w:val="00EE2940"/>
    <w:rsid w:val="00EE4A85"/>
    <w:rsid w:val="00EE54CB"/>
    <w:rsid w:val="00EE6AF7"/>
    <w:rsid w:val="00EE7055"/>
    <w:rsid w:val="00EF1970"/>
    <w:rsid w:val="00EF2BA1"/>
    <w:rsid w:val="00EF32D4"/>
    <w:rsid w:val="00EF4901"/>
    <w:rsid w:val="00EF627F"/>
    <w:rsid w:val="00EF74D2"/>
    <w:rsid w:val="00F004C9"/>
    <w:rsid w:val="00F01057"/>
    <w:rsid w:val="00F010FD"/>
    <w:rsid w:val="00F0187F"/>
    <w:rsid w:val="00F021CB"/>
    <w:rsid w:val="00F02C0B"/>
    <w:rsid w:val="00F03388"/>
    <w:rsid w:val="00F03459"/>
    <w:rsid w:val="00F052C2"/>
    <w:rsid w:val="00F05721"/>
    <w:rsid w:val="00F06FCE"/>
    <w:rsid w:val="00F1729C"/>
    <w:rsid w:val="00F174A0"/>
    <w:rsid w:val="00F17594"/>
    <w:rsid w:val="00F177C8"/>
    <w:rsid w:val="00F20528"/>
    <w:rsid w:val="00F20FED"/>
    <w:rsid w:val="00F23653"/>
    <w:rsid w:val="00F24C45"/>
    <w:rsid w:val="00F254E9"/>
    <w:rsid w:val="00F25F0B"/>
    <w:rsid w:val="00F27F9C"/>
    <w:rsid w:val="00F309D9"/>
    <w:rsid w:val="00F336AE"/>
    <w:rsid w:val="00F3532E"/>
    <w:rsid w:val="00F35A75"/>
    <w:rsid w:val="00F4010D"/>
    <w:rsid w:val="00F42DEF"/>
    <w:rsid w:val="00F46017"/>
    <w:rsid w:val="00F47B54"/>
    <w:rsid w:val="00F50099"/>
    <w:rsid w:val="00F52DF3"/>
    <w:rsid w:val="00F53842"/>
    <w:rsid w:val="00F54189"/>
    <w:rsid w:val="00F5629C"/>
    <w:rsid w:val="00F563F5"/>
    <w:rsid w:val="00F57282"/>
    <w:rsid w:val="00F57B96"/>
    <w:rsid w:val="00F607D8"/>
    <w:rsid w:val="00F61F48"/>
    <w:rsid w:val="00F635A6"/>
    <w:rsid w:val="00F64C0F"/>
    <w:rsid w:val="00F65A21"/>
    <w:rsid w:val="00F66661"/>
    <w:rsid w:val="00F67C4E"/>
    <w:rsid w:val="00F70C90"/>
    <w:rsid w:val="00F73D88"/>
    <w:rsid w:val="00F7787A"/>
    <w:rsid w:val="00F8172F"/>
    <w:rsid w:val="00F825B5"/>
    <w:rsid w:val="00F83201"/>
    <w:rsid w:val="00F8437D"/>
    <w:rsid w:val="00F84DDC"/>
    <w:rsid w:val="00F87D7F"/>
    <w:rsid w:val="00F91314"/>
    <w:rsid w:val="00F924D7"/>
    <w:rsid w:val="00F92D70"/>
    <w:rsid w:val="00F946C3"/>
    <w:rsid w:val="00F96BC3"/>
    <w:rsid w:val="00F97C3A"/>
    <w:rsid w:val="00FA164E"/>
    <w:rsid w:val="00FA228B"/>
    <w:rsid w:val="00FA498D"/>
    <w:rsid w:val="00FA6785"/>
    <w:rsid w:val="00FB01E5"/>
    <w:rsid w:val="00FB20CC"/>
    <w:rsid w:val="00FB2599"/>
    <w:rsid w:val="00FB313A"/>
    <w:rsid w:val="00FB452A"/>
    <w:rsid w:val="00FB786A"/>
    <w:rsid w:val="00FC0B5C"/>
    <w:rsid w:val="00FC126D"/>
    <w:rsid w:val="00FC2BEC"/>
    <w:rsid w:val="00FC322A"/>
    <w:rsid w:val="00FC3307"/>
    <w:rsid w:val="00FC4CCF"/>
    <w:rsid w:val="00FC58B7"/>
    <w:rsid w:val="00FC5BE7"/>
    <w:rsid w:val="00FC5F0C"/>
    <w:rsid w:val="00FC6A79"/>
    <w:rsid w:val="00FC6BDE"/>
    <w:rsid w:val="00FC6D8A"/>
    <w:rsid w:val="00FD24D4"/>
    <w:rsid w:val="00FD4221"/>
    <w:rsid w:val="00FD494B"/>
    <w:rsid w:val="00FD49C5"/>
    <w:rsid w:val="00FD5A3E"/>
    <w:rsid w:val="00FE1052"/>
    <w:rsid w:val="00FE24A4"/>
    <w:rsid w:val="00FE3C7D"/>
    <w:rsid w:val="00FE4640"/>
    <w:rsid w:val="00FE4E8A"/>
    <w:rsid w:val="00FE4F90"/>
    <w:rsid w:val="00FE59EF"/>
    <w:rsid w:val="00FE6116"/>
    <w:rsid w:val="00FE61EB"/>
    <w:rsid w:val="00FF11DB"/>
    <w:rsid w:val="00FF1252"/>
    <w:rsid w:val="00FF176F"/>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藍慶煌</cp:lastModifiedBy>
  <cp:revision>3</cp:revision>
  <cp:lastPrinted>2022-10-07T00:25:00Z</cp:lastPrinted>
  <dcterms:created xsi:type="dcterms:W3CDTF">2022-10-11T01:35:00Z</dcterms:created>
  <dcterms:modified xsi:type="dcterms:W3CDTF">2022-10-11T01:37:00Z</dcterms:modified>
</cp:coreProperties>
</file>