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478E46CE" w:rsidR="00DB18D8" w:rsidRPr="0024110B" w:rsidRDefault="00DB18D8" w:rsidP="00315095">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10</w:t>
      </w:r>
      <w:r w:rsidR="007740DE">
        <w:rPr>
          <w:rFonts w:ascii="標楷體" w:eastAsia="標楷體" w:hAnsi="標楷體" w:hint="eastAsia"/>
          <w:b w:val="0"/>
          <w:sz w:val="36"/>
          <w:szCs w:val="36"/>
        </w:rPr>
        <w:t>4</w:t>
      </w:r>
      <w:r w:rsidRPr="0024110B">
        <w:rPr>
          <w:rFonts w:ascii="標楷體" w:eastAsia="標楷體" w:hAnsi="標楷體"/>
          <w:b w:val="0"/>
          <w:sz w:val="36"/>
          <w:szCs w:val="36"/>
        </w:rPr>
        <w:t>次會議紀錄</w:t>
      </w:r>
    </w:p>
    <w:p w14:paraId="625813A0" w14:textId="0842A9A6" w:rsidR="00DB18D8" w:rsidRPr="004877F7" w:rsidRDefault="00DB18D8" w:rsidP="00A04543">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376FAC">
        <w:rPr>
          <w:rFonts w:ascii="標楷體" w:hAnsi="標楷體" w:hint="eastAsia"/>
          <w:color w:val="000000"/>
          <w:spacing w:val="-4"/>
          <w:szCs w:val="32"/>
        </w:rPr>
        <w:t>9</w:t>
      </w:r>
      <w:r w:rsidRPr="004877F7">
        <w:rPr>
          <w:rFonts w:ascii="標楷體" w:hAnsi="標楷體"/>
          <w:color w:val="000000"/>
          <w:spacing w:val="-4"/>
          <w:szCs w:val="32"/>
        </w:rPr>
        <w:t>月</w:t>
      </w:r>
      <w:r w:rsidR="007740DE">
        <w:rPr>
          <w:rFonts w:ascii="標楷體" w:hAnsi="標楷體" w:hint="eastAsia"/>
          <w:color w:val="000000"/>
          <w:spacing w:val="-4"/>
          <w:szCs w:val="32"/>
        </w:rPr>
        <w:t>15</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A04543">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：本院傳賢樓10樓會議室</w:t>
      </w:r>
    </w:p>
    <w:p w14:paraId="0B9FBDA2" w14:textId="77777777" w:rsidR="00B12CF8" w:rsidRPr="00B12CF8" w:rsidRDefault="00DB18D8" w:rsidP="00A04543">
      <w:pPr>
        <w:tabs>
          <w:tab w:val="left" w:pos="5400"/>
        </w:tabs>
        <w:kinsoku w:val="0"/>
        <w:overflowPunct w:val="0"/>
        <w:spacing w:line="440" w:lineRule="exact"/>
        <w:ind w:left="1280" w:hangingChars="400" w:hanging="1280"/>
        <w:jc w:val="both"/>
        <w:rPr>
          <w:rFonts w:hAnsi="標楷體"/>
          <w:sz w:val="32"/>
          <w:szCs w:val="32"/>
        </w:rPr>
      </w:pPr>
      <w:r w:rsidRPr="004877F7">
        <w:rPr>
          <w:rFonts w:ascii="標楷體" w:hAnsi="標楷體"/>
          <w:color w:val="000000"/>
          <w:sz w:val="32"/>
          <w:szCs w:val="32"/>
        </w:rPr>
        <w:t>出席者：</w:t>
      </w:r>
      <w:bookmarkStart w:id="0" w:name="_Hlk108508372"/>
      <w:r w:rsidR="00FE59EF" w:rsidRPr="00B15F00">
        <w:rPr>
          <w:rFonts w:ascii="標楷體" w:hAnsi="標楷體" w:hint="eastAsia"/>
          <w:sz w:val="32"/>
          <w:szCs w:val="32"/>
        </w:rPr>
        <w:t>黃榮村</w:t>
      </w:r>
      <w:r w:rsidR="00CC1340" w:rsidRPr="00B15F00">
        <w:rPr>
          <w:rFonts w:ascii="標楷體" w:hAnsi="標楷體" w:hint="eastAsia"/>
          <w:color w:val="000000"/>
          <w:sz w:val="32"/>
          <w:szCs w:val="32"/>
        </w:rPr>
        <w:t xml:space="preserve">  </w:t>
      </w:r>
      <w:r w:rsidRPr="00B15F00">
        <w:rPr>
          <w:rFonts w:ascii="標楷體" w:hAnsi="標楷體" w:hint="eastAsia"/>
          <w:sz w:val="32"/>
          <w:szCs w:val="32"/>
        </w:rPr>
        <w:t>周弘憲</w:t>
      </w:r>
      <w:bookmarkEnd w:id="0"/>
      <w:r w:rsidR="00DE50EF" w:rsidRPr="00B15F00">
        <w:rPr>
          <w:rFonts w:ascii="標楷體" w:hAnsi="標楷體" w:hint="eastAsia"/>
          <w:sz w:val="32"/>
          <w:szCs w:val="32"/>
        </w:rPr>
        <w:t xml:space="preserve">  </w:t>
      </w:r>
      <w:r w:rsidR="00B12CF8" w:rsidRPr="00B12CF8">
        <w:rPr>
          <w:rFonts w:ascii="標楷體" w:hAnsi="標楷體" w:hint="eastAsia"/>
          <w:sz w:val="32"/>
          <w:szCs w:val="32"/>
        </w:rPr>
        <w:t xml:space="preserve">吳新興  楊雅惠  </w:t>
      </w:r>
      <w:r w:rsidR="00B12CF8" w:rsidRPr="00B12CF8">
        <w:rPr>
          <w:rFonts w:hAnsi="標楷體" w:hint="eastAsia"/>
          <w:sz w:val="32"/>
          <w:szCs w:val="32"/>
        </w:rPr>
        <w:t>伊萬</w:t>
      </w:r>
      <w:proofErr w:type="gramStart"/>
      <w:r w:rsidR="00B12CF8" w:rsidRPr="00B12CF8">
        <w:rPr>
          <w:rFonts w:hAnsi="標楷體" w:hint="eastAsia"/>
          <w:sz w:val="32"/>
          <w:szCs w:val="32"/>
        </w:rPr>
        <w:t>•</w:t>
      </w:r>
      <w:proofErr w:type="gramEnd"/>
      <w:r w:rsidR="00B12CF8" w:rsidRPr="00B12CF8">
        <w:rPr>
          <w:rFonts w:hAnsi="標楷體" w:hint="eastAsia"/>
          <w:sz w:val="32"/>
          <w:szCs w:val="32"/>
        </w:rPr>
        <w:t>納威</w:t>
      </w:r>
    </w:p>
    <w:p w14:paraId="1C643FB5" w14:textId="031509DE" w:rsidR="00CC1340" w:rsidRPr="000D6B9D" w:rsidRDefault="00B12CF8" w:rsidP="00A04543">
      <w:pPr>
        <w:tabs>
          <w:tab w:val="left" w:pos="5400"/>
        </w:tabs>
        <w:kinsoku w:val="0"/>
        <w:overflowPunct w:val="0"/>
        <w:spacing w:line="440" w:lineRule="exact"/>
        <w:ind w:left="1280" w:hangingChars="400" w:hanging="1280"/>
        <w:jc w:val="both"/>
        <w:rPr>
          <w:rFonts w:ascii="標楷體" w:hAnsi="標楷體"/>
          <w:sz w:val="32"/>
          <w:szCs w:val="32"/>
        </w:rPr>
      </w:pPr>
      <w:r w:rsidRPr="00B12CF8">
        <w:rPr>
          <w:rFonts w:hAnsi="標楷體" w:hint="eastAsia"/>
          <w:sz w:val="32"/>
          <w:szCs w:val="32"/>
        </w:rPr>
        <w:t xml:space="preserve">        </w:t>
      </w:r>
      <w:r w:rsidRPr="00B12CF8">
        <w:rPr>
          <w:rFonts w:hAnsi="標楷體" w:hint="eastAsia"/>
          <w:sz w:val="32"/>
          <w:szCs w:val="32"/>
        </w:rPr>
        <w:t>王秀紅</w:t>
      </w:r>
      <w:r w:rsidRPr="00B12CF8">
        <w:rPr>
          <w:rFonts w:hAnsi="標楷體" w:hint="eastAsia"/>
          <w:sz w:val="32"/>
          <w:szCs w:val="32"/>
        </w:rPr>
        <w:t xml:space="preserve">  </w:t>
      </w:r>
      <w:r w:rsidRPr="00B12CF8">
        <w:rPr>
          <w:rFonts w:ascii="標楷體" w:hAnsi="標楷體" w:cs="Arial" w:hint="eastAsia"/>
          <w:sz w:val="32"/>
          <w:szCs w:val="32"/>
        </w:rPr>
        <w:t xml:space="preserve">陳錦生  </w:t>
      </w:r>
      <w:r w:rsidR="00B15F00" w:rsidRPr="00B12CF8">
        <w:rPr>
          <w:rFonts w:ascii="標楷體" w:hAnsi="標楷體" w:hint="eastAsia"/>
          <w:sz w:val="32"/>
          <w:szCs w:val="32"/>
        </w:rPr>
        <w:t>姚立德</w:t>
      </w:r>
      <w:r w:rsidRPr="00B12CF8">
        <w:rPr>
          <w:rFonts w:ascii="標楷體" w:hAnsi="標楷體" w:hint="eastAsia"/>
          <w:sz w:val="32"/>
          <w:szCs w:val="32"/>
        </w:rPr>
        <w:t xml:space="preserve">  </w:t>
      </w:r>
      <w:r w:rsidRPr="00B12CF8">
        <w:rPr>
          <w:rFonts w:hAnsi="標楷體" w:hint="eastAsia"/>
          <w:sz w:val="32"/>
          <w:szCs w:val="32"/>
        </w:rPr>
        <w:t>周蓮香</w:t>
      </w:r>
      <w:r w:rsidRPr="00B12CF8">
        <w:rPr>
          <w:rFonts w:hAnsi="標楷體" w:hint="eastAsia"/>
          <w:sz w:val="32"/>
          <w:szCs w:val="32"/>
        </w:rPr>
        <w:t xml:space="preserve">  </w:t>
      </w:r>
      <w:r w:rsidRPr="00B12CF8">
        <w:rPr>
          <w:rFonts w:ascii="標楷體" w:hAnsi="標楷體" w:hint="eastAsia"/>
          <w:sz w:val="32"/>
          <w:szCs w:val="32"/>
        </w:rPr>
        <w:t>陳慈陽  何怡澄</w:t>
      </w:r>
      <w:r w:rsidR="00B15F00" w:rsidRPr="003B4BD6">
        <w:rPr>
          <w:rFonts w:hAnsi="標楷體" w:hint="eastAsia"/>
          <w:color w:val="FF0000"/>
          <w:spacing w:val="-8"/>
          <w:sz w:val="32"/>
          <w:szCs w:val="32"/>
        </w:rPr>
        <w:t xml:space="preserve">    </w:t>
      </w:r>
      <w:r w:rsidR="00FC5BE7" w:rsidRPr="003B4BD6">
        <w:rPr>
          <w:rFonts w:ascii="標楷體" w:hAnsi="標楷體" w:hint="eastAsia"/>
          <w:color w:val="FF0000"/>
          <w:sz w:val="32"/>
          <w:szCs w:val="32"/>
        </w:rPr>
        <w:t xml:space="preserve"> </w:t>
      </w:r>
      <w:r w:rsidR="00B15F00" w:rsidRPr="003B4BD6">
        <w:rPr>
          <w:rFonts w:ascii="標楷體" w:hAnsi="標楷體" w:hint="eastAsia"/>
          <w:color w:val="FF0000"/>
          <w:sz w:val="32"/>
          <w:szCs w:val="32"/>
        </w:rPr>
        <w:t xml:space="preserve">  </w:t>
      </w:r>
      <w:r w:rsidR="00FC5BE7" w:rsidRPr="003B4BD6">
        <w:rPr>
          <w:rFonts w:ascii="標楷體" w:hAnsi="標楷體" w:hint="eastAsia"/>
          <w:color w:val="FF0000"/>
          <w:sz w:val="32"/>
          <w:szCs w:val="32"/>
        </w:rPr>
        <w:t xml:space="preserve"> </w:t>
      </w:r>
      <w:r w:rsidR="00B15F00" w:rsidRPr="003B4BD6">
        <w:rPr>
          <w:rFonts w:hAnsi="標楷體" w:hint="eastAsia"/>
          <w:color w:val="FF0000"/>
          <w:sz w:val="32"/>
          <w:szCs w:val="32"/>
        </w:rPr>
        <w:t xml:space="preserve">  </w:t>
      </w:r>
      <w:r w:rsidR="00B15F00" w:rsidRPr="003B4BD6">
        <w:rPr>
          <w:rFonts w:ascii="標楷體" w:hAnsi="標楷體" w:hint="eastAsia"/>
          <w:color w:val="FF0000"/>
          <w:sz w:val="32"/>
          <w:szCs w:val="32"/>
        </w:rPr>
        <w:t xml:space="preserve">  </w:t>
      </w:r>
      <w:r w:rsidR="00FC5BE7" w:rsidRPr="003B4BD6">
        <w:rPr>
          <w:rFonts w:ascii="標楷體" w:hAnsi="標楷體" w:hint="eastAsia"/>
          <w:color w:val="FF0000"/>
          <w:sz w:val="32"/>
          <w:szCs w:val="32"/>
        </w:rPr>
        <w:t xml:space="preserve">    </w:t>
      </w:r>
      <w:r w:rsidR="00B15F00" w:rsidRPr="003B4BD6">
        <w:rPr>
          <w:rFonts w:ascii="標楷體" w:hAnsi="標楷體"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F47B54" w:rsidRPr="000D6B9D">
        <w:rPr>
          <w:rFonts w:ascii="標楷體" w:hAnsi="標楷體" w:cs="Arial"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C166B7" w:rsidRPr="000D6B9D">
        <w:rPr>
          <w:rFonts w:ascii="標楷體" w:hAnsi="標楷體" w:hint="eastAsia"/>
          <w:color w:val="FF0000"/>
          <w:sz w:val="32"/>
          <w:szCs w:val="32"/>
        </w:rPr>
        <w:t xml:space="preserve">  </w:t>
      </w:r>
      <w:r w:rsidR="00C166B7" w:rsidRPr="000D6B9D">
        <w:rPr>
          <w:rFonts w:hAnsi="標楷體" w:hint="eastAsia"/>
          <w:color w:val="FF0000"/>
          <w:sz w:val="32"/>
          <w:szCs w:val="32"/>
        </w:rPr>
        <w:t xml:space="preserve">  </w:t>
      </w:r>
      <w:r w:rsidR="00C166B7" w:rsidRPr="000D6B9D">
        <w:rPr>
          <w:rFonts w:ascii="標楷體" w:hAnsi="標楷體" w:cs="Arial" w:hint="eastAsia"/>
          <w:color w:val="FF0000"/>
          <w:sz w:val="32"/>
          <w:szCs w:val="32"/>
        </w:rPr>
        <w:t xml:space="preserve">  </w:t>
      </w:r>
      <w:r w:rsidR="00C166B7" w:rsidRPr="000D6B9D">
        <w:rPr>
          <w:rFonts w:ascii="標楷體" w:hAnsi="標楷體" w:hint="eastAsia"/>
          <w:color w:val="FF0000"/>
          <w:sz w:val="32"/>
          <w:szCs w:val="32"/>
        </w:rPr>
        <w:t xml:space="preserve">      </w:t>
      </w:r>
      <w:r w:rsidR="00C26B28" w:rsidRPr="000D6B9D">
        <w:rPr>
          <w:rFonts w:ascii="標楷體" w:hAnsi="標楷體" w:hint="eastAsia"/>
          <w:color w:val="FF0000"/>
          <w:sz w:val="32"/>
          <w:szCs w:val="32"/>
        </w:rPr>
        <w:t xml:space="preserve">    </w:t>
      </w:r>
      <w:r w:rsidR="00C26B28" w:rsidRPr="000D6B9D">
        <w:rPr>
          <w:rFonts w:hAnsi="標楷體" w:hint="eastAsia"/>
          <w:color w:val="FF0000"/>
          <w:sz w:val="32"/>
          <w:szCs w:val="32"/>
        </w:rPr>
        <w:t xml:space="preserve">  </w:t>
      </w:r>
      <w:r w:rsidR="00C26B28" w:rsidRPr="000D6B9D">
        <w:rPr>
          <w:rFonts w:ascii="標楷體" w:hAnsi="標楷體" w:hint="eastAsia"/>
          <w:color w:val="FF0000"/>
          <w:sz w:val="32"/>
          <w:szCs w:val="32"/>
        </w:rPr>
        <w:t xml:space="preserve"> </w:t>
      </w:r>
      <w:r w:rsidR="00DE50EF" w:rsidRPr="000D6B9D">
        <w:rPr>
          <w:rFonts w:hAnsi="標楷體" w:hint="eastAsia"/>
          <w:color w:val="FF0000"/>
          <w:sz w:val="32"/>
          <w:szCs w:val="32"/>
        </w:rPr>
        <w:t xml:space="preserve"> </w:t>
      </w:r>
      <w:r w:rsidR="00DE50EF" w:rsidRPr="000D6B9D">
        <w:rPr>
          <w:rFonts w:ascii="標楷體" w:hAnsi="標楷體" w:hint="eastAsia"/>
          <w:color w:val="FF0000"/>
          <w:sz w:val="32"/>
          <w:szCs w:val="32"/>
        </w:rPr>
        <w:t xml:space="preserve">  </w:t>
      </w:r>
      <w:r w:rsidR="00C26B28" w:rsidRPr="000D6B9D">
        <w:rPr>
          <w:rFonts w:hAnsi="標楷體" w:hint="eastAsia"/>
          <w:color w:val="FF0000"/>
          <w:sz w:val="32"/>
          <w:szCs w:val="32"/>
        </w:rPr>
        <w:t xml:space="preserve">  </w:t>
      </w:r>
      <w:r w:rsidR="00CC1340" w:rsidRPr="000D6B9D">
        <w:rPr>
          <w:rFonts w:ascii="標楷體" w:hAnsi="標楷體" w:hint="eastAsia"/>
          <w:color w:val="FF0000"/>
          <w:sz w:val="32"/>
          <w:szCs w:val="32"/>
        </w:rPr>
        <w:t xml:space="preserve">  </w:t>
      </w:r>
      <w:bookmarkStart w:id="1" w:name="_Hlk105510514"/>
    </w:p>
    <w:p w14:paraId="27B0339B" w14:textId="30710748" w:rsidR="00DB18D8" w:rsidRPr="000D6B9D" w:rsidRDefault="00CC1340" w:rsidP="00A04543">
      <w:pPr>
        <w:tabs>
          <w:tab w:val="left" w:pos="5400"/>
        </w:tabs>
        <w:kinsoku w:val="0"/>
        <w:overflowPunct w:val="0"/>
        <w:spacing w:line="440" w:lineRule="exact"/>
        <w:ind w:left="1280" w:hangingChars="400" w:hanging="1280"/>
        <w:jc w:val="both"/>
        <w:rPr>
          <w:rFonts w:hAnsi="標楷體"/>
          <w:sz w:val="32"/>
          <w:szCs w:val="32"/>
        </w:rPr>
      </w:pPr>
      <w:r w:rsidRPr="000D6B9D">
        <w:rPr>
          <w:rFonts w:ascii="標楷體" w:hAnsi="標楷體" w:hint="eastAsia"/>
          <w:sz w:val="32"/>
          <w:szCs w:val="32"/>
        </w:rPr>
        <w:t xml:space="preserve">        </w:t>
      </w:r>
      <w:proofErr w:type="gramStart"/>
      <w:r w:rsidR="00DB18D8" w:rsidRPr="000D6B9D">
        <w:rPr>
          <w:rFonts w:hAnsi="標楷體" w:hint="eastAsia"/>
          <w:sz w:val="32"/>
          <w:szCs w:val="32"/>
        </w:rPr>
        <w:t>許舒翔</w:t>
      </w:r>
      <w:bookmarkStart w:id="2" w:name="_Hlk104897983"/>
      <w:bookmarkEnd w:id="1"/>
      <w:proofErr w:type="gramEnd"/>
      <w:r w:rsidR="00A505C9" w:rsidRPr="000D6B9D">
        <w:rPr>
          <w:rFonts w:hAnsi="標楷體" w:hint="eastAsia"/>
          <w:sz w:val="32"/>
          <w:szCs w:val="32"/>
        </w:rPr>
        <w:t xml:space="preserve">  </w:t>
      </w:r>
      <w:r w:rsidR="00A505C9" w:rsidRPr="000D6B9D">
        <w:rPr>
          <w:rFonts w:hAnsi="標楷體" w:hint="eastAsia"/>
          <w:sz w:val="32"/>
          <w:szCs w:val="32"/>
        </w:rPr>
        <w:t>周志宏</w:t>
      </w:r>
      <w:bookmarkEnd w:id="2"/>
      <w:r w:rsidRPr="000D6B9D">
        <w:rPr>
          <w:rFonts w:hAnsi="標楷體" w:hint="eastAsia"/>
          <w:sz w:val="32"/>
          <w:szCs w:val="32"/>
        </w:rPr>
        <w:t xml:space="preserve">  </w:t>
      </w:r>
      <w:r w:rsidR="00DB18D8" w:rsidRPr="000D6B9D">
        <w:rPr>
          <w:rFonts w:hAnsi="標楷體"/>
          <w:sz w:val="32"/>
          <w:szCs w:val="32"/>
        </w:rPr>
        <w:t>郝培芝</w:t>
      </w:r>
    </w:p>
    <w:p w14:paraId="6EFC6A73" w14:textId="77777777" w:rsidR="007740DE" w:rsidRDefault="00DB18D8" w:rsidP="00A04543">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205F55">
        <w:rPr>
          <w:rFonts w:ascii="標楷體" w:hAnsi="標楷體" w:hint="eastAsia"/>
          <w:color w:val="000000"/>
          <w:kern w:val="0"/>
          <w:sz w:val="32"/>
          <w:szCs w:val="32"/>
        </w:rPr>
        <w:t xml:space="preserve"> </w:t>
      </w:r>
      <w:r w:rsidR="00DB264D">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袁自玉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E73870">
        <w:rPr>
          <w:rFonts w:ascii="標楷體" w:hAnsi="標楷體" w:hint="eastAsia"/>
          <w:kern w:val="0"/>
          <w:sz w:val="32"/>
          <w:szCs w:val="32"/>
        </w:rPr>
        <w:t xml:space="preserve"> </w:t>
      </w:r>
      <w:r w:rsidR="00E73870">
        <w:rPr>
          <w:rFonts w:ascii="標楷體" w:hAnsi="標楷體"/>
          <w:kern w:val="0"/>
          <w:sz w:val="32"/>
          <w:szCs w:val="32"/>
        </w:rPr>
        <w:t xml:space="preserve"> </w:t>
      </w:r>
      <w:proofErr w:type="gramStart"/>
      <w:r w:rsidR="00BF15B8" w:rsidRPr="004877F7">
        <w:rPr>
          <w:rFonts w:ascii="標楷體" w:hAnsi="標楷體" w:hint="eastAsia"/>
          <w:color w:val="000000"/>
          <w:kern w:val="0"/>
          <w:sz w:val="32"/>
          <w:szCs w:val="32"/>
        </w:rPr>
        <w:t>朱楠賢</w:t>
      </w:r>
      <w:proofErr w:type="gramEnd"/>
      <w:r w:rsidR="00205F55">
        <w:rPr>
          <w:rFonts w:ascii="標楷體" w:hAnsi="標楷體" w:hint="eastAsia"/>
          <w:color w:val="000000"/>
          <w:kern w:val="0"/>
          <w:sz w:val="32"/>
          <w:szCs w:val="32"/>
        </w:rPr>
        <w:t xml:space="preserve">  </w:t>
      </w:r>
      <w:r w:rsidR="007740DE" w:rsidRPr="004877F7">
        <w:rPr>
          <w:rFonts w:ascii="標楷體" w:hAnsi="標楷體" w:hint="eastAsia"/>
          <w:color w:val="000000"/>
          <w:kern w:val="0"/>
          <w:sz w:val="32"/>
          <w:szCs w:val="32"/>
        </w:rPr>
        <w:t>林文燦</w:t>
      </w:r>
    </w:p>
    <w:p w14:paraId="1CAF234B" w14:textId="1A346ED6" w:rsidR="00DB18D8" w:rsidRDefault="007740DE" w:rsidP="00A04543">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sidR="00205F55">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05E9A5ED" w14:textId="620E5BA4" w:rsidR="00DB18D8" w:rsidRPr="004877F7" w:rsidRDefault="00DB18D8" w:rsidP="00A04543">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468E1F" w:rsidR="00DB18D8" w:rsidRPr="004877F7" w:rsidRDefault="00DB18D8" w:rsidP="00A04543">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3" w:name="_Hlk111105955"/>
      <w:r w:rsidRPr="004877F7">
        <w:rPr>
          <w:rFonts w:ascii="標楷體" w:hAnsi="標楷體" w:hint="eastAsia"/>
          <w:color w:val="000000"/>
          <w:kern w:val="0"/>
          <w:sz w:val="32"/>
          <w:szCs w:val="32"/>
        </w:rPr>
        <w:t>劉建忻</w:t>
      </w:r>
      <w:bookmarkEnd w:id="3"/>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775549">
      <w:pPr>
        <w:kinsoku w:val="0"/>
        <w:overflowPunct w:val="0"/>
        <w:snapToGrid w:val="0"/>
        <w:spacing w:beforeLines="50" w:before="240" w:line="50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7933ADCE" w:rsidR="00DB18D8" w:rsidRPr="004877F7" w:rsidRDefault="00DB18D8" w:rsidP="00775549">
      <w:pPr>
        <w:pStyle w:val="2"/>
        <w:overflowPunct w:val="0"/>
        <w:snapToGrid w:val="0"/>
        <w:spacing w:line="50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10</w:t>
      </w:r>
      <w:r w:rsidR="007740DE">
        <w:rPr>
          <w:rFonts w:ascii="標楷體" w:hAnsi="標楷體" w:hint="eastAsia"/>
        </w:rPr>
        <w:t>3</w:t>
      </w:r>
      <w:r w:rsidRPr="004877F7">
        <w:rPr>
          <w:rFonts w:ascii="標楷體" w:hAnsi="標楷體"/>
        </w:rPr>
        <w:t>次會議紀錄。</w:t>
      </w:r>
    </w:p>
    <w:p w14:paraId="0E1B11C8" w14:textId="7579BA67" w:rsidR="00571B61" w:rsidRPr="00571B61" w:rsidRDefault="00DB18D8" w:rsidP="00775549">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775549">
      <w:pPr>
        <w:pStyle w:val="30"/>
        <w:overflowPunct w:val="0"/>
        <w:snapToGrid w:val="0"/>
        <w:spacing w:line="500" w:lineRule="atLeast"/>
        <w:ind w:leftChars="100" w:left="340" w:firstLineChars="0" w:firstLine="0"/>
        <w:rPr>
          <w:rFonts w:ascii="標楷體" w:hAnsi="標楷體"/>
        </w:rPr>
      </w:pPr>
      <w:r w:rsidRPr="004877F7">
        <w:rPr>
          <w:rFonts w:ascii="標楷體" w:hAnsi="標楷體"/>
        </w:rPr>
        <w:t>二、會議決議事項執行之情形</w:t>
      </w:r>
    </w:p>
    <w:p w14:paraId="46A29E88" w14:textId="08194C4D" w:rsidR="001E0148" w:rsidRDefault="003B4BD6" w:rsidP="00775549">
      <w:pPr>
        <w:pStyle w:val="30"/>
        <w:overflowPunct w:val="0"/>
        <w:snapToGrid w:val="0"/>
        <w:spacing w:line="500" w:lineRule="atLeast"/>
        <w:ind w:leftChars="98" w:left="963" w:hangingChars="197" w:hanging="630"/>
        <w:rPr>
          <w:rFonts w:ascii="標楷體" w:hAnsi="標楷體"/>
        </w:rPr>
      </w:pPr>
      <w:r>
        <w:rPr>
          <w:rFonts w:ascii="標楷體" w:hAnsi="標楷體" w:hint="eastAsia"/>
        </w:rPr>
        <w:t xml:space="preserve"> </w:t>
      </w:r>
      <w:r>
        <w:rPr>
          <w:rFonts w:ascii="標楷體" w:hAnsi="標楷體"/>
        </w:rPr>
        <w:t xml:space="preserve">   </w:t>
      </w:r>
      <w:r w:rsidR="007740DE" w:rsidRPr="007740DE">
        <w:rPr>
          <w:rFonts w:ascii="標楷體" w:hAnsi="標楷體" w:hint="eastAsia"/>
        </w:rPr>
        <w:t>第101次會議，周召集人</w:t>
      </w:r>
      <w:proofErr w:type="gramStart"/>
      <w:r w:rsidR="007740DE" w:rsidRPr="007740DE">
        <w:rPr>
          <w:rFonts w:ascii="標楷體" w:hAnsi="標楷體" w:hint="eastAsia"/>
        </w:rPr>
        <w:t>弘憲提</w:t>
      </w:r>
      <w:proofErr w:type="gramEnd"/>
      <w:r w:rsidR="007740DE" w:rsidRPr="007740DE">
        <w:rPr>
          <w:rFonts w:ascii="標楷體" w:hAnsi="標楷體" w:hint="eastAsia"/>
        </w:rPr>
        <w:t>：審查考選</w:t>
      </w:r>
      <w:proofErr w:type="gramStart"/>
      <w:r w:rsidR="007740DE" w:rsidRPr="007740DE">
        <w:rPr>
          <w:rFonts w:ascii="標楷體" w:hAnsi="標楷體" w:hint="eastAsia"/>
        </w:rPr>
        <w:t>部函陳</w:t>
      </w:r>
      <w:proofErr w:type="gramEnd"/>
      <w:r w:rsidR="007740DE" w:rsidRPr="007740DE">
        <w:rPr>
          <w:rFonts w:ascii="標楷體" w:hAnsi="標楷體" w:hint="eastAsia"/>
        </w:rPr>
        <w:t>公務人員</w:t>
      </w:r>
      <w:r w:rsidR="007740DE" w:rsidRPr="007740DE">
        <w:rPr>
          <w:rFonts w:ascii="標楷體" w:hAnsi="標楷體" w:hint="eastAsia"/>
          <w:spacing w:val="-4"/>
        </w:rPr>
        <w:t>特種考試身心障礙人員考試規則第4條修正草案一案報告，</w:t>
      </w:r>
      <w:r w:rsidR="007740DE" w:rsidRPr="007740DE">
        <w:rPr>
          <w:rFonts w:ascii="標楷體" w:hAnsi="標楷體" w:hint="eastAsia"/>
        </w:rPr>
        <w:t>經決議：「照審查會決議通過。」紀錄在卷。業於中華民國</w:t>
      </w:r>
      <w:r w:rsidR="007740DE" w:rsidRPr="007740DE">
        <w:rPr>
          <w:rFonts w:ascii="標楷體" w:hAnsi="標楷體" w:hint="eastAsia"/>
          <w:spacing w:val="-10"/>
        </w:rPr>
        <w:t>111年9月5日修正發布，並函請立法院查照，另函知考選部。</w:t>
      </w:r>
    </w:p>
    <w:p w14:paraId="49C9105F" w14:textId="1D604CBF" w:rsidR="001E0148" w:rsidRPr="001E0148" w:rsidRDefault="00B2589D" w:rsidP="00775549">
      <w:pPr>
        <w:pStyle w:val="30"/>
        <w:overflowPunct w:val="0"/>
        <w:snapToGrid w:val="0"/>
        <w:spacing w:line="500" w:lineRule="atLeast"/>
        <w:ind w:leftChars="94" w:left="1300" w:hangingChars="306" w:hanging="980"/>
        <w:rPr>
          <w:rFonts w:ascii="標楷體" w:hAnsi="標楷體"/>
        </w:rPr>
      </w:pPr>
      <w:r>
        <w:rPr>
          <w:rFonts w:ascii="標楷體" w:hAnsi="標楷體" w:hint="eastAsia"/>
          <w:b/>
          <w:bCs/>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5D6AC072" w14:textId="057C610C" w:rsidR="009B71E6" w:rsidRDefault="00DB18D8" w:rsidP="00775549">
      <w:pPr>
        <w:pStyle w:val="30"/>
        <w:overflowPunct w:val="0"/>
        <w:snapToGrid w:val="0"/>
        <w:spacing w:line="500" w:lineRule="atLeast"/>
        <w:ind w:leftChars="98" w:left="1293" w:hanging="960"/>
        <w:rPr>
          <w:rFonts w:ascii="標楷體" w:hAnsi="標楷體"/>
          <w:color w:val="000000" w:themeColor="text1"/>
        </w:rPr>
      </w:pPr>
      <w:r w:rsidRPr="004877F7">
        <w:rPr>
          <w:rFonts w:ascii="標楷體" w:hAnsi="標楷體"/>
        </w:rPr>
        <w:t>三、</w:t>
      </w:r>
      <w:r w:rsidRPr="004877F7">
        <w:rPr>
          <w:rFonts w:ascii="標楷體" w:hAnsi="標楷體"/>
          <w:color w:val="000000" w:themeColor="text1"/>
        </w:rPr>
        <w:t>書面報告</w:t>
      </w:r>
    </w:p>
    <w:p w14:paraId="663DA67B" w14:textId="78EBBAB8" w:rsidR="009E4F12" w:rsidRDefault="009E4F12" w:rsidP="00775549">
      <w:pPr>
        <w:pStyle w:val="30"/>
        <w:overflowPunct w:val="0"/>
        <w:snapToGrid w:val="0"/>
        <w:spacing w:line="500" w:lineRule="atLeast"/>
        <w:ind w:leftChars="98" w:left="1293" w:hanging="960"/>
        <w:rPr>
          <w:rFonts w:ascii="標楷體" w:hAnsi="標楷體"/>
        </w:rPr>
      </w:pPr>
      <w:r w:rsidRPr="009E4F12">
        <w:rPr>
          <w:rFonts w:ascii="標楷體" w:hAnsi="標楷體" w:hint="eastAsia"/>
        </w:rPr>
        <w:t>（一）</w:t>
      </w:r>
      <w:proofErr w:type="gramStart"/>
      <w:r w:rsidR="00393582" w:rsidRPr="00393582">
        <w:rPr>
          <w:rFonts w:ascii="標楷體" w:hAnsi="標楷體" w:hint="eastAsia"/>
        </w:rPr>
        <w:t>考選部函請</w:t>
      </w:r>
      <w:proofErr w:type="gramEnd"/>
      <w:r w:rsidR="00393582" w:rsidRPr="00393582">
        <w:rPr>
          <w:rFonts w:ascii="標楷體" w:hAnsi="標楷體" w:hint="eastAsia"/>
        </w:rPr>
        <w:t>增列111年公務人員高等考試</w:t>
      </w:r>
      <w:proofErr w:type="gramStart"/>
      <w:r w:rsidR="00393582" w:rsidRPr="00393582">
        <w:rPr>
          <w:rFonts w:ascii="標楷體" w:hAnsi="標楷體" w:hint="eastAsia"/>
        </w:rPr>
        <w:t>一級暨二級</w:t>
      </w:r>
      <w:proofErr w:type="gramEnd"/>
      <w:r w:rsidR="00393582" w:rsidRPr="00393582">
        <w:rPr>
          <w:rFonts w:ascii="標楷體" w:hAnsi="標楷體" w:hint="eastAsia"/>
        </w:rPr>
        <w:t>考試需用名額10名一案，報請查照</w:t>
      </w:r>
      <w:r w:rsidRPr="009E4F12">
        <w:rPr>
          <w:rFonts w:ascii="標楷體" w:hAnsi="標楷體" w:hint="eastAsia"/>
        </w:rPr>
        <w:t>。</w:t>
      </w:r>
    </w:p>
    <w:p w14:paraId="47B608C1" w14:textId="3F197AC3" w:rsidR="009E4F12" w:rsidRDefault="009E4F12" w:rsidP="00775549">
      <w:pPr>
        <w:pStyle w:val="30"/>
        <w:overflowPunct w:val="0"/>
        <w:snapToGrid w:val="0"/>
        <w:spacing w:line="500" w:lineRule="atLeast"/>
        <w:ind w:leftChars="98" w:left="1293" w:hanging="960"/>
        <w:rPr>
          <w:rFonts w:ascii="標楷體" w:hAnsi="標楷體"/>
        </w:rPr>
      </w:pPr>
      <w:r>
        <w:rPr>
          <w:rFonts w:ascii="標楷體" w:hAnsi="標楷體" w:hint="eastAsia"/>
        </w:rPr>
        <w:t xml:space="preserve">  </w:t>
      </w:r>
      <w:bookmarkStart w:id="4" w:name="_Hlk113357147"/>
      <w:r w:rsidRPr="004877F7">
        <w:rPr>
          <w:rFonts w:ascii="標楷體" w:hAnsi="標楷體" w:hint="eastAsia"/>
          <w:b/>
          <w:bCs/>
        </w:rPr>
        <w:t>決定：</w:t>
      </w:r>
      <w:r w:rsidR="00393582" w:rsidRPr="00393582">
        <w:rPr>
          <w:rFonts w:ascii="標楷體" w:hAnsi="標楷體" w:hint="eastAsia"/>
        </w:rPr>
        <w:t>准予增列。</w:t>
      </w:r>
      <w:bookmarkEnd w:id="4"/>
    </w:p>
    <w:p w14:paraId="0FA3C8C1" w14:textId="609495B5" w:rsidR="009E4F12" w:rsidRDefault="009E4F12" w:rsidP="00775549">
      <w:pPr>
        <w:pStyle w:val="30"/>
        <w:overflowPunct w:val="0"/>
        <w:snapToGrid w:val="0"/>
        <w:spacing w:line="500" w:lineRule="atLeast"/>
        <w:ind w:leftChars="98" w:left="1293" w:hanging="960"/>
        <w:rPr>
          <w:rFonts w:ascii="標楷體" w:hAnsi="標楷體"/>
        </w:rPr>
      </w:pPr>
      <w:r w:rsidRPr="009E4F12">
        <w:rPr>
          <w:rFonts w:ascii="標楷體" w:hAnsi="標楷體" w:hint="eastAsia"/>
        </w:rPr>
        <w:t>（二）</w:t>
      </w:r>
      <w:r w:rsidR="00393582" w:rsidRPr="00393582">
        <w:rPr>
          <w:rFonts w:ascii="標楷體" w:hAnsi="標楷體" w:hint="eastAsia"/>
        </w:rPr>
        <w:t>考選</w:t>
      </w:r>
      <w:proofErr w:type="gramStart"/>
      <w:r w:rsidR="00393582" w:rsidRPr="00393582">
        <w:rPr>
          <w:rFonts w:ascii="標楷體" w:hAnsi="標楷體" w:hint="eastAsia"/>
        </w:rPr>
        <w:t>部函以</w:t>
      </w:r>
      <w:proofErr w:type="gramEnd"/>
      <w:r w:rsidR="00393582" w:rsidRPr="00393582">
        <w:rPr>
          <w:rFonts w:ascii="標楷體" w:hAnsi="標楷體" w:hint="eastAsia"/>
        </w:rPr>
        <w:t>111年公務人員高等考試三級考試暨普通考試，經比對同時錄取者計647名，連同本院前准予增額錄取1,024名，合計該考試增額錄取名額擬定為1,671名一案，報請查照</w:t>
      </w:r>
      <w:r w:rsidRPr="009E4F12">
        <w:rPr>
          <w:rFonts w:ascii="標楷體" w:hAnsi="標楷體" w:hint="eastAsia"/>
        </w:rPr>
        <w:t>。</w:t>
      </w:r>
    </w:p>
    <w:p w14:paraId="63850DD7" w14:textId="1C26C09F" w:rsidR="009E4F12" w:rsidRPr="004877F7" w:rsidRDefault="009E4F12" w:rsidP="00DB310A">
      <w:pPr>
        <w:pStyle w:val="30"/>
        <w:overflowPunct w:val="0"/>
        <w:snapToGrid w:val="0"/>
        <w:spacing w:line="500" w:lineRule="atLeast"/>
        <w:ind w:leftChars="98" w:left="1293" w:hanging="960"/>
        <w:rPr>
          <w:rFonts w:ascii="標楷體" w:hAnsi="標楷體"/>
          <w:color w:val="000000" w:themeColor="text1"/>
        </w:rPr>
      </w:pPr>
      <w:r>
        <w:rPr>
          <w:rFonts w:ascii="標楷體" w:hAnsi="標楷體" w:hint="eastAsia"/>
        </w:rPr>
        <w:lastRenderedPageBreak/>
        <w:t xml:space="preserve">  </w:t>
      </w:r>
      <w:r w:rsidRPr="004877F7">
        <w:rPr>
          <w:rFonts w:ascii="標楷體" w:hAnsi="標楷體" w:hint="eastAsia"/>
          <w:b/>
          <w:bCs/>
        </w:rPr>
        <w:t>決定：</w:t>
      </w:r>
      <w:r w:rsidR="00393582" w:rsidRPr="00393582">
        <w:rPr>
          <w:rFonts w:ascii="標楷體" w:hAnsi="標楷體" w:hint="eastAsia"/>
        </w:rPr>
        <w:t>准予第2次增額錄取647名。</w:t>
      </w:r>
    </w:p>
    <w:p w14:paraId="61BBFF9F" w14:textId="0E30595F" w:rsidR="00ED245A" w:rsidRDefault="00EF4901" w:rsidP="00DB310A">
      <w:pPr>
        <w:kinsoku w:val="0"/>
        <w:overflowPunct w:val="0"/>
        <w:snapToGrid w:val="0"/>
        <w:spacing w:line="500" w:lineRule="atLeast"/>
        <w:ind w:leftChars="65" w:left="931" w:hangingChars="222" w:hanging="710"/>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r w:rsidR="00393582">
        <w:rPr>
          <w:rFonts w:ascii="標楷體" w:hAnsi="標楷體" w:hint="eastAsia"/>
          <w:kern w:val="0"/>
          <w:sz w:val="32"/>
          <w:szCs w:val="32"/>
        </w:rPr>
        <w:t>銓敘</w:t>
      </w:r>
      <w:r w:rsidR="009E4F12" w:rsidRPr="009E4F12">
        <w:rPr>
          <w:rFonts w:ascii="標楷體" w:hAnsi="標楷體" w:hint="eastAsia"/>
          <w:kern w:val="0"/>
          <w:sz w:val="32"/>
          <w:szCs w:val="32"/>
        </w:rPr>
        <w:t>部業務報告(</w:t>
      </w:r>
      <w:r w:rsidR="00393582">
        <w:rPr>
          <w:rFonts w:ascii="標楷體" w:hAnsi="標楷體" w:hint="eastAsia"/>
          <w:kern w:val="0"/>
          <w:sz w:val="32"/>
          <w:szCs w:val="32"/>
        </w:rPr>
        <w:t>周</w:t>
      </w:r>
      <w:r w:rsidR="009E4F12" w:rsidRPr="009E4F12">
        <w:rPr>
          <w:rFonts w:ascii="標楷體" w:hAnsi="標楷體" w:hint="eastAsia"/>
          <w:kern w:val="0"/>
          <w:sz w:val="32"/>
          <w:szCs w:val="32"/>
        </w:rPr>
        <w:t>部長</w:t>
      </w:r>
      <w:r w:rsidR="00393582">
        <w:rPr>
          <w:rFonts w:ascii="標楷體" w:hAnsi="標楷體" w:hint="eastAsia"/>
          <w:kern w:val="0"/>
          <w:sz w:val="32"/>
          <w:szCs w:val="32"/>
        </w:rPr>
        <w:t>志宏</w:t>
      </w:r>
      <w:r w:rsidR="009E4F12" w:rsidRPr="009E4F12">
        <w:rPr>
          <w:rFonts w:ascii="標楷體" w:hAnsi="標楷體" w:hint="eastAsia"/>
          <w:kern w:val="0"/>
          <w:sz w:val="32"/>
          <w:szCs w:val="32"/>
        </w:rPr>
        <w:t>報告)：</w:t>
      </w:r>
      <w:r w:rsidR="00393582" w:rsidRPr="00393582">
        <w:rPr>
          <w:rFonts w:ascii="標楷體" w:hAnsi="標楷體" w:hint="eastAsia"/>
          <w:kern w:val="0"/>
          <w:sz w:val="32"/>
          <w:szCs w:val="32"/>
        </w:rPr>
        <w:t>公務人員</w:t>
      </w:r>
      <w:proofErr w:type="gramStart"/>
      <w:r w:rsidR="00393582" w:rsidRPr="00393582">
        <w:rPr>
          <w:rFonts w:ascii="標楷體" w:hAnsi="標楷體" w:hint="eastAsia"/>
          <w:kern w:val="0"/>
          <w:sz w:val="32"/>
          <w:szCs w:val="32"/>
        </w:rPr>
        <w:t>俸</w:t>
      </w:r>
      <w:proofErr w:type="gramEnd"/>
      <w:r w:rsidR="00393582" w:rsidRPr="00393582">
        <w:rPr>
          <w:rFonts w:ascii="標楷體" w:hAnsi="標楷體" w:hint="eastAsia"/>
          <w:kern w:val="0"/>
          <w:sz w:val="32"/>
          <w:szCs w:val="32"/>
        </w:rPr>
        <w:t>表結構合宜性</w:t>
      </w:r>
      <w:proofErr w:type="gramStart"/>
      <w:r w:rsidR="00393582" w:rsidRPr="00393582">
        <w:rPr>
          <w:rFonts w:ascii="標楷體" w:hAnsi="標楷體" w:hint="eastAsia"/>
          <w:kern w:val="0"/>
          <w:sz w:val="32"/>
          <w:szCs w:val="32"/>
        </w:rPr>
        <w:t>研</w:t>
      </w:r>
      <w:proofErr w:type="gramEnd"/>
      <w:r w:rsidR="00393582" w:rsidRPr="00393582">
        <w:rPr>
          <w:rFonts w:ascii="標楷體" w:hAnsi="標楷體" w:hint="eastAsia"/>
          <w:kern w:val="0"/>
          <w:sz w:val="32"/>
          <w:szCs w:val="32"/>
        </w:rPr>
        <w:t>析－現職及退休公務人員審定官職等</w:t>
      </w:r>
      <w:proofErr w:type="gramStart"/>
      <w:r w:rsidR="00393582" w:rsidRPr="00393582">
        <w:rPr>
          <w:rFonts w:ascii="標楷體" w:hAnsi="標楷體" w:hint="eastAsia"/>
          <w:kern w:val="0"/>
          <w:sz w:val="32"/>
          <w:szCs w:val="32"/>
        </w:rPr>
        <w:t>俸</w:t>
      </w:r>
      <w:proofErr w:type="gramEnd"/>
      <w:r w:rsidR="00393582" w:rsidRPr="00393582">
        <w:rPr>
          <w:rFonts w:ascii="標楷體" w:hAnsi="標楷體" w:hint="eastAsia"/>
          <w:kern w:val="0"/>
          <w:sz w:val="32"/>
          <w:szCs w:val="32"/>
        </w:rPr>
        <w:t>級情形大數據分析</w:t>
      </w:r>
    </w:p>
    <w:p w14:paraId="048DF011" w14:textId="2C8DC012" w:rsidR="00AA3014" w:rsidRDefault="00ED245A" w:rsidP="00DB310A">
      <w:pPr>
        <w:kinsoku w:val="0"/>
        <w:overflowPunct w:val="0"/>
        <w:snapToGrid w:val="0"/>
        <w:spacing w:line="520" w:lineRule="atLeast"/>
        <w:ind w:leftChars="86" w:left="919" w:hangingChars="196" w:hanging="627"/>
        <w:jc w:val="both"/>
        <w:textAlignment w:val="baseline"/>
        <w:rPr>
          <w:rFonts w:ascii="標楷體" w:hAnsi="標楷體"/>
          <w:sz w:val="32"/>
          <w:szCs w:val="32"/>
        </w:rPr>
      </w:pPr>
      <w:r>
        <w:rPr>
          <w:rFonts w:ascii="標楷體" w:hAnsi="標楷體" w:hint="eastAsia"/>
          <w:sz w:val="32"/>
          <w:szCs w:val="32"/>
        </w:rPr>
        <w:t xml:space="preserve"> </w:t>
      </w:r>
      <w:r w:rsidR="00B15F00">
        <w:rPr>
          <w:rFonts w:ascii="標楷體" w:hAnsi="標楷體" w:hint="eastAsia"/>
          <w:sz w:val="32"/>
          <w:szCs w:val="32"/>
        </w:rPr>
        <w:t xml:space="preserve"> </w:t>
      </w:r>
      <w:r w:rsidR="00B00A95" w:rsidRPr="005E6179">
        <w:rPr>
          <w:rFonts w:ascii="標楷體" w:hAnsi="標楷體" w:hint="eastAsia"/>
          <w:b/>
          <w:sz w:val="32"/>
          <w:szCs w:val="32"/>
        </w:rPr>
        <w:t>陳委員錦生</w:t>
      </w:r>
      <w:r w:rsidR="00B00A95" w:rsidRPr="005E6179">
        <w:rPr>
          <w:rFonts w:ascii="標楷體" w:hAnsi="標楷體" w:hint="eastAsia"/>
          <w:sz w:val="32"/>
          <w:szCs w:val="32"/>
        </w:rPr>
        <w:t>：</w:t>
      </w:r>
      <w:r w:rsidR="005E6179" w:rsidRPr="005E6179">
        <w:rPr>
          <w:rFonts w:ascii="標楷體" w:hAnsi="標楷體" w:hint="eastAsia"/>
          <w:sz w:val="32"/>
          <w:szCs w:val="32"/>
        </w:rPr>
        <w:t>1.公務人員</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表除具有人才吸引與延攬目的外，亦具有激勵公務人員努力服務的功用，以使公務人員發揮潛能、提高工作效率，並增進為民服務績效，</w:t>
      </w:r>
      <w:proofErr w:type="gramStart"/>
      <w:r w:rsidR="005E6179" w:rsidRPr="005E6179">
        <w:rPr>
          <w:rFonts w:ascii="標楷體" w:hAnsi="標楷體" w:hint="eastAsia"/>
          <w:sz w:val="32"/>
          <w:szCs w:val="32"/>
        </w:rPr>
        <w:t>爰</w:t>
      </w:r>
      <w:proofErr w:type="gramEnd"/>
      <w:r w:rsidR="005E6179" w:rsidRPr="005E6179">
        <w:rPr>
          <w:rFonts w:ascii="標楷體" w:hAnsi="標楷體" w:hint="eastAsia"/>
          <w:sz w:val="32"/>
          <w:szCs w:val="32"/>
        </w:rPr>
        <w:t>部提出</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表結構合宜性</w:t>
      </w:r>
      <w:proofErr w:type="gramStart"/>
      <w:r w:rsidR="005E6179" w:rsidRPr="005E6179">
        <w:rPr>
          <w:rFonts w:ascii="標楷體" w:hAnsi="標楷體" w:hint="eastAsia"/>
          <w:sz w:val="32"/>
          <w:szCs w:val="32"/>
        </w:rPr>
        <w:t>研</w:t>
      </w:r>
      <w:proofErr w:type="gramEnd"/>
      <w:r w:rsidR="005E6179" w:rsidRPr="005E6179">
        <w:rPr>
          <w:rFonts w:ascii="標楷體" w:hAnsi="標楷體" w:hint="eastAsia"/>
          <w:sz w:val="32"/>
          <w:szCs w:val="32"/>
        </w:rPr>
        <w:t>析報告，極具意義。2.新制俸給法係結合簡薦委制及職位分類制，前者將公務人員分為「三等九階」，以人為主，較為寬鬆，後者將公務人員分為「十四職等」，以事為導向，較為嚴格。新制融合「地位」與「任務」這兩</w:t>
      </w:r>
      <w:proofErr w:type="gramStart"/>
      <w:r w:rsidR="005E6179" w:rsidRPr="005E6179">
        <w:rPr>
          <w:rFonts w:ascii="標楷體" w:hAnsi="標楷體" w:hint="eastAsia"/>
          <w:sz w:val="32"/>
          <w:szCs w:val="32"/>
        </w:rPr>
        <w:t>個</w:t>
      </w:r>
      <w:proofErr w:type="gramEnd"/>
      <w:r w:rsidR="005E6179" w:rsidRPr="005E6179">
        <w:rPr>
          <w:rFonts w:ascii="標楷體" w:hAnsi="標楷體" w:hint="eastAsia"/>
          <w:sz w:val="32"/>
          <w:szCs w:val="32"/>
        </w:rPr>
        <w:t>不同屬性的概念，</w:t>
      </w:r>
      <w:proofErr w:type="gramStart"/>
      <w:r w:rsidR="005E6179" w:rsidRPr="005E6179">
        <w:rPr>
          <w:rFonts w:ascii="標楷體" w:hAnsi="標楷體" w:hint="eastAsia"/>
          <w:sz w:val="32"/>
          <w:szCs w:val="32"/>
        </w:rPr>
        <w:t>除兼取</w:t>
      </w:r>
      <w:proofErr w:type="gramEnd"/>
      <w:r w:rsidR="005E6179" w:rsidRPr="005E6179">
        <w:rPr>
          <w:rFonts w:ascii="標楷體" w:hAnsi="標楷體" w:hint="eastAsia"/>
          <w:sz w:val="32"/>
          <w:szCs w:val="32"/>
        </w:rPr>
        <w:t>兩制優點實施外，是否仍存有兩制缺點？請部說明。3.現行公務人員</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表結構區分為本</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及年功</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，除有</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級重疊設計外，不同職等亦有不同的</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級差距，請教其設計考量因素為何？會否影響公務人員於該職等的停留年數？各官等</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級差距是否有統一的可能性？亦請部說明。4.目前我國公務人員最高</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點與最低</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點差距約為5倍，換算為薪資可能不到5倍。據個人瞭解，美國為7</w:t>
      </w:r>
      <w:r w:rsidR="00551666">
        <w:rPr>
          <w:rFonts w:ascii="標楷體" w:hAnsi="標楷體" w:hint="eastAsia"/>
          <w:sz w:val="32"/>
          <w:szCs w:val="32"/>
        </w:rPr>
        <w:t>~</w:t>
      </w:r>
      <w:r w:rsidR="005E6179" w:rsidRPr="005E6179">
        <w:rPr>
          <w:rFonts w:ascii="標楷體" w:hAnsi="標楷體" w:hint="eastAsia"/>
          <w:sz w:val="32"/>
          <w:szCs w:val="32"/>
        </w:rPr>
        <w:t>11倍，德國為6</w:t>
      </w:r>
      <w:r w:rsidR="00551666">
        <w:rPr>
          <w:rFonts w:ascii="標楷體" w:hAnsi="標楷體" w:hint="eastAsia"/>
          <w:sz w:val="32"/>
          <w:szCs w:val="32"/>
        </w:rPr>
        <w:t>~</w:t>
      </w:r>
      <w:r w:rsidR="005E6179" w:rsidRPr="005E6179">
        <w:rPr>
          <w:rFonts w:ascii="標楷體" w:hAnsi="標楷體" w:hint="eastAsia"/>
          <w:sz w:val="32"/>
          <w:szCs w:val="32"/>
        </w:rPr>
        <w:t>7倍，英國約7倍，甚至新加坡部長與</w:t>
      </w:r>
      <w:proofErr w:type="gramStart"/>
      <w:r w:rsidR="005E6179" w:rsidRPr="005E6179">
        <w:rPr>
          <w:rFonts w:ascii="標楷體" w:hAnsi="標楷體" w:hint="eastAsia"/>
          <w:sz w:val="32"/>
          <w:szCs w:val="32"/>
        </w:rPr>
        <w:t>最</w:t>
      </w:r>
      <w:proofErr w:type="gramEnd"/>
      <w:r w:rsidR="005E6179" w:rsidRPr="005E6179">
        <w:rPr>
          <w:rFonts w:ascii="標楷體" w:hAnsi="標楷體" w:hint="eastAsia"/>
          <w:sz w:val="32"/>
          <w:szCs w:val="32"/>
        </w:rPr>
        <w:t>基層的公務員差距約30倍。儘管各國國情與配套方式不同，但整體而言仍較民間企業為低，在探討</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點合理差距時，或可納入參考。5.目前主要問題是久任公務人員的</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級晉敘空間有限，可能不利於留住人才，甚或影響工作士氣。最近歐美掀起一波「安靜辭職」（quiet quitting）浪潮，這並非真的辭職，而是指上班族放棄積極</w:t>
      </w:r>
      <w:proofErr w:type="gramStart"/>
      <w:r w:rsidR="005E6179" w:rsidRPr="005E6179">
        <w:rPr>
          <w:rFonts w:ascii="標楷體" w:hAnsi="標楷體" w:hint="eastAsia"/>
          <w:sz w:val="32"/>
          <w:szCs w:val="32"/>
        </w:rPr>
        <w:t>上進，</w:t>
      </w:r>
      <w:proofErr w:type="gramEnd"/>
      <w:r w:rsidR="005E6179" w:rsidRPr="005E6179">
        <w:rPr>
          <w:rFonts w:ascii="標楷體" w:hAnsi="標楷體" w:hint="eastAsia"/>
          <w:sz w:val="32"/>
          <w:szCs w:val="32"/>
        </w:rPr>
        <w:t>只想做好份內事。因此，在探究公務人員</w:t>
      </w:r>
      <w:proofErr w:type="gramStart"/>
      <w:r w:rsidR="005E6179" w:rsidRPr="005E6179">
        <w:rPr>
          <w:rFonts w:ascii="標楷體" w:hAnsi="標楷體" w:hint="eastAsia"/>
          <w:sz w:val="32"/>
          <w:szCs w:val="32"/>
        </w:rPr>
        <w:t>俸</w:t>
      </w:r>
      <w:proofErr w:type="gramEnd"/>
      <w:r w:rsidR="005E6179" w:rsidRPr="005E6179">
        <w:rPr>
          <w:rFonts w:ascii="標楷體" w:hAnsi="標楷體" w:hint="eastAsia"/>
          <w:sz w:val="32"/>
          <w:szCs w:val="32"/>
        </w:rPr>
        <w:t>表結構</w:t>
      </w:r>
      <w:proofErr w:type="gramStart"/>
      <w:r w:rsidR="005E6179" w:rsidRPr="005E6179">
        <w:rPr>
          <w:rFonts w:ascii="標楷體" w:hAnsi="標楷體" w:hint="eastAsia"/>
          <w:sz w:val="32"/>
          <w:szCs w:val="32"/>
        </w:rPr>
        <w:t>合宜性時</w:t>
      </w:r>
      <w:proofErr w:type="gramEnd"/>
      <w:r w:rsidR="005E6179" w:rsidRPr="005E6179">
        <w:rPr>
          <w:rFonts w:ascii="標楷體" w:hAnsi="標楷體" w:hint="eastAsia"/>
          <w:sz w:val="32"/>
          <w:szCs w:val="32"/>
        </w:rPr>
        <w:t>，除先</w:t>
      </w:r>
      <w:proofErr w:type="gramStart"/>
      <w:r w:rsidR="005E6179" w:rsidRPr="005E6179">
        <w:rPr>
          <w:rFonts w:ascii="標楷體" w:hAnsi="標楷體" w:hint="eastAsia"/>
          <w:sz w:val="32"/>
          <w:szCs w:val="32"/>
        </w:rPr>
        <w:t>釐</w:t>
      </w:r>
      <w:proofErr w:type="gramEnd"/>
      <w:r w:rsidR="005E6179" w:rsidRPr="005E6179">
        <w:rPr>
          <w:rFonts w:ascii="標楷體" w:hAnsi="標楷體" w:hint="eastAsia"/>
          <w:sz w:val="32"/>
          <w:szCs w:val="32"/>
        </w:rPr>
        <w:t>清調整的目的與精神外，亦應</w:t>
      </w:r>
      <w:proofErr w:type="gramStart"/>
      <w:r w:rsidR="005E6179" w:rsidRPr="005E6179">
        <w:rPr>
          <w:rFonts w:ascii="標楷體" w:hAnsi="標楷體" w:hint="eastAsia"/>
          <w:sz w:val="32"/>
          <w:szCs w:val="32"/>
        </w:rPr>
        <w:t>併</w:t>
      </w:r>
      <w:proofErr w:type="gramEnd"/>
      <w:r w:rsidR="005E6179" w:rsidRPr="005E6179">
        <w:rPr>
          <w:rFonts w:ascii="標楷體" w:hAnsi="標楷體" w:hint="eastAsia"/>
          <w:sz w:val="32"/>
          <w:szCs w:val="32"/>
        </w:rPr>
        <w:t>同考量現行公務人員考績制度是否未予</w:t>
      </w:r>
      <w:r w:rsidR="005E6179" w:rsidRPr="005E6179">
        <w:rPr>
          <w:rFonts w:ascii="標楷體" w:hAnsi="標楷體" w:hint="eastAsia"/>
          <w:sz w:val="32"/>
          <w:szCs w:val="32"/>
        </w:rPr>
        <w:lastRenderedPageBreak/>
        <w:t>落實？考績升等制度是否有檢討空間？</w:t>
      </w:r>
    </w:p>
    <w:p w14:paraId="64B8C444" w14:textId="77777777" w:rsidR="00FA3774" w:rsidRDefault="00AA3014" w:rsidP="00FF22C8">
      <w:pPr>
        <w:kinsoku w:val="0"/>
        <w:overflowPunct w:val="0"/>
        <w:snapToGrid w:val="0"/>
        <w:spacing w:line="520" w:lineRule="atLeast"/>
        <w:ind w:leftChars="78" w:left="906" w:hangingChars="200" w:hanging="641"/>
        <w:jc w:val="both"/>
        <w:textAlignment w:val="baseline"/>
        <w:rPr>
          <w:rFonts w:ascii="標楷體" w:hAnsi="標楷體"/>
          <w:sz w:val="32"/>
          <w:szCs w:val="32"/>
        </w:rPr>
      </w:pPr>
      <w:r>
        <w:rPr>
          <w:rFonts w:ascii="標楷體" w:hAnsi="標楷體" w:hint="eastAsia"/>
          <w:b/>
          <w:color w:val="FF0000"/>
          <w:sz w:val="32"/>
          <w:szCs w:val="32"/>
        </w:rPr>
        <w:t xml:space="preserve"> </w:t>
      </w:r>
      <w:r w:rsidR="0074192A">
        <w:rPr>
          <w:rFonts w:ascii="標楷體" w:hAnsi="標楷體" w:hint="eastAsia"/>
          <w:b/>
          <w:bCs/>
          <w:color w:val="FF0000"/>
          <w:sz w:val="32"/>
          <w:szCs w:val="32"/>
        </w:rPr>
        <w:t xml:space="preserve"> </w:t>
      </w:r>
      <w:r w:rsidR="0074192A" w:rsidRPr="00551666">
        <w:rPr>
          <w:rFonts w:ascii="標楷體" w:hAnsi="標楷體" w:hint="eastAsia"/>
          <w:b/>
          <w:bCs/>
          <w:sz w:val="32"/>
          <w:szCs w:val="32"/>
        </w:rPr>
        <w:t>伊萬</w:t>
      </w:r>
      <w:proofErr w:type="gramStart"/>
      <w:r w:rsidR="0074192A" w:rsidRPr="00551666">
        <w:rPr>
          <w:rFonts w:ascii="標楷體" w:hAnsi="標楷體" w:hint="eastAsia"/>
          <w:b/>
          <w:bCs/>
          <w:sz w:val="32"/>
          <w:szCs w:val="32"/>
        </w:rPr>
        <w:t>•</w:t>
      </w:r>
      <w:proofErr w:type="gramEnd"/>
      <w:r w:rsidR="0074192A" w:rsidRPr="00551666">
        <w:rPr>
          <w:rFonts w:ascii="標楷體" w:hAnsi="標楷體" w:hint="eastAsia"/>
          <w:b/>
          <w:bCs/>
          <w:sz w:val="32"/>
          <w:szCs w:val="32"/>
        </w:rPr>
        <w:t>納威委員：</w:t>
      </w:r>
      <w:r w:rsidR="005F18B4" w:rsidRPr="005F18B4">
        <w:rPr>
          <w:rFonts w:ascii="標楷體" w:hAnsi="標楷體" w:hint="eastAsia"/>
          <w:sz w:val="32"/>
          <w:szCs w:val="32"/>
        </w:rPr>
        <w:t>1.誠如本報告所言，現行公務人員</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表的基本架構實施迄今已32年，部能夠針對</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表結構提出檢討，並採用大數據分析，個人表示肯定；除進行政策議題之研究外，若欲</w:t>
      </w:r>
      <w:proofErr w:type="gramStart"/>
      <w:r w:rsidR="005F18B4" w:rsidRPr="005F18B4">
        <w:rPr>
          <w:rFonts w:ascii="標楷體" w:hAnsi="標楷體" w:hint="eastAsia"/>
          <w:sz w:val="32"/>
          <w:szCs w:val="32"/>
        </w:rPr>
        <w:t>研</w:t>
      </w:r>
      <w:proofErr w:type="gramEnd"/>
      <w:r w:rsidR="005F18B4" w:rsidRPr="005F18B4">
        <w:rPr>
          <w:rFonts w:ascii="標楷體" w:hAnsi="標楷體" w:hint="eastAsia"/>
          <w:sz w:val="32"/>
          <w:szCs w:val="32"/>
        </w:rPr>
        <w:t>擬出可行方案，建議仍須有更進一步的應用規劃或法規檢討，</w:t>
      </w:r>
      <w:proofErr w:type="gramStart"/>
      <w:r w:rsidR="005F18B4" w:rsidRPr="005F18B4">
        <w:rPr>
          <w:rFonts w:ascii="標楷體" w:hAnsi="標楷體" w:hint="eastAsia"/>
          <w:sz w:val="32"/>
          <w:szCs w:val="32"/>
        </w:rPr>
        <w:t>俾</w:t>
      </w:r>
      <w:proofErr w:type="gramEnd"/>
      <w:r w:rsidR="005F18B4" w:rsidRPr="005F18B4">
        <w:rPr>
          <w:rFonts w:ascii="標楷體" w:hAnsi="標楷體" w:hint="eastAsia"/>
          <w:sz w:val="32"/>
          <w:szCs w:val="32"/>
        </w:rPr>
        <w:t>落實以資料為基礎的政策</w:t>
      </w:r>
      <w:proofErr w:type="gramStart"/>
      <w:r w:rsidR="005F18B4" w:rsidRPr="005F18B4">
        <w:rPr>
          <w:rFonts w:ascii="標楷體" w:hAnsi="標楷體" w:hint="eastAsia"/>
          <w:sz w:val="32"/>
          <w:szCs w:val="32"/>
        </w:rPr>
        <w:t>研</w:t>
      </w:r>
      <w:proofErr w:type="gramEnd"/>
      <w:r w:rsidR="005F18B4" w:rsidRPr="005F18B4">
        <w:rPr>
          <w:rFonts w:ascii="標楷體" w:hAnsi="標楷體" w:hint="eastAsia"/>
          <w:sz w:val="32"/>
          <w:szCs w:val="32"/>
        </w:rPr>
        <w:t>議工作。2.公務人員</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表與人事制度及相關法規環環相扣，亦涉及政府財政與制度變革，乃至公務人員權益等，屬於較複雜議題，除由部自行</w:t>
      </w:r>
      <w:proofErr w:type="gramStart"/>
      <w:r w:rsidR="005F18B4" w:rsidRPr="005F18B4">
        <w:rPr>
          <w:rFonts w:ascii="標楷體" w:hAnsi="標楷體" w:hint="eastAsia"/>
          <w:sz w:val="32"/>
          <w:szCs w:val="32"/>
        </w:rPr>
        <w:t>研</w:t>
      </w:r>
      <w:proofErr w:type="gramEnd"/>
      <w:r w:rsidR="005F18B4" w:rsidRPr="005F18B4">
        <w:rPr>
          <w:rFonts w:ascii="標楷體" w:hAnsi="標楷體" w:hint="eastAsia"/>
          <w:sz w:val="32"/>
          <w:szCs w:val="32"/>
        </w:rPr>
        <w:t>議外，建議邀集行政院人事行政總處、主計總處以及用人機關共同</w:t>
      </w:r>
      <w:proofErr w:type="gramStart"/>
      <w:r w:rsidR="005F18B4" w:rsidRPr="005F18B4">
        <w:rPr>
          <w:rFonts w:ascii="標楷體" w:hAnsi="標楷體" w:hint="eastAsia"/>
          <w:sz w:val="32"/>
          <w:szCs w:val="32"/>
        </w:rPr>
        <w:t>研</w:t>
      </w:r>
      <w:proofErr w:type="gramEnd"/>
      <w:r w:rsidR="005F18B4" w:rsidRPr="005F18B4">
        <w:rPr>
          <w:rFonts w:ascii="標楷體" w:hAnsi="標楷體" w:hint="eastAsia"/>
          <w:sz w:val="32"/>
          <w:szCs w:val="32"/>
        </w:rPr>
        <w:t>商，</w:t>
      </w:r>
      <w:proofErr w:type="gramStart"/>
      <w:r w:rsidR="005F18B4" w:rsidRPr="005F18B4">
        <w:rPr>
          <w:rFonts w:ascii="標楷體" w:hAnsi="標楷體" w:hint="eastAsia"/>
          <w:sz w:val="32"/>
          <w:szCs w:val="32"/>
        </w:rPr>
        <w:t>俾</w:t>
      </w:r>
      <w:proofErr w:type="gramEnd"/>
      <w:r w:rsidR="005F18B4" w:rsidRPr="005F18B4">
        <w:rPr>
          <w:rFonts w:ascii="標楷體" w:hAnsi="標楷體" w:hint="eastAsia"/>
          <w:sz w:val="32"/>
          <w:szCs w:val="32"/>
        </w:rPr>
        <w:t>使抽象的政策思維得以形成具體可行的政策作為。3.有關公務人員</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表之</w:t>
      </w:r>
      <w:proofErr w:type="gramStart"/>
      <w:r w:rsidR="005F18B4" w:rsidRPr="005F18B4">
        <w:rPr>
          <w:rFonts w:ascii="標楷體" w:hAnsi="標楷體" w:hint="eastAsia"/>
          <w:sz w:val="32"/>
          <w:szCs w:val="32"/>
        </w:rPr>
        <w:t>研</w:t>
      </w:r>
      <w:proofErr w:type="gramEnd"/>
      <w:r w:rsidR="005F18B4" w:rsidRPr="005F18B4">
        <w:rPr>
          <w:rFonts w:ascii="標楷體" w:hAnsi="標楷體" w:hint="eastAsia"/>
          <w:sz w:val="32"/>
          <w:szCs w:val="32"/>
        </w:rPr>
        <w:t>議，</w:t>
      </w:r>
      <w:proofErr w:type="gramStart"/>
      <w:r w:rsidR="005F18B4" w:rsidRPr="005F18B4">
        <w:rPr>
          <w:rFonts w:ascii="標楷體" w:hAnsi="標楷體" w:hint="eastAsia"/>
          <w:sz w:val="32"/>
          <w:szCs w:val="32"/>
        </w:rPr>
        <w:t>部曾於</w:t>
      </w:r>
      <w:proofErr w:type="gramEnd"/>
      <w:r w:rsidR="005F18B4" w:rsidRPr="005F18B4">
        <w:rPr>
          <w:rFonts w:ascii="標楷體" w:hAnsi="標楷體" w:hint="eastAsia"/>
          <w:sz w:val="32"/>
          <w:szCs w:val="32"/>
        </w:rPr>
        <w:t>86、92、103、106年提出檢討報告，但相關建議於實務上似未落實。請教本次報告與過去研究的意見有無不同之處？主要差異為何？請部說明。4.據部書面資料第25頁指出，最近10年退休人數較多之幾個職等，發現於退休審定</w:t>
      </w:r>
      <w:proofErr w:type="gramStart"/>
      <w:r w:rsidR="005F18B4" w:rsidRPr="005F18B4">
        <w:rPr>
          <w:rFonts w:ascii="標楷體" w:hAnsi="標楷體" w:hint="eastAsia"/>
          <w:sz w:val="32"/>
          <w:szCs w:val="32"/>
        </w:rPr>
        <w:t>職等敘至</w:t>
      </w:r>
      <w:proofErr w:type="gramEnd"/>
      <w:r w:rsidR="005F18B4" w:rsidRPr="005F18B4">
        <w:rPr>
          <w:rFonts w:ascii="標楷體" w:hAnsi="標楷體" w:hint="eastAsia"/>
          <w:sz w:val="32"/>
          <w:szCs w:val="32"/>
        </w:rPr>
        <w:t>最高</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級後，於該最高</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級繼續停留年數有逐漸增加之趨勢，且平均退休年齡亦逐年上升，而整體退休人數則是逐年減少。上開現象對照公務人員</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表之合宜性，是否有需要調整之處？另書面資料第19頁指出，各職等最近10年「尚未敘至退休審定職等最高</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級即退休」與「敘至退休審定職等最高</w:t>
      </w:r>
      <w:proofErr w:type="gramStart"/>
      <w:r w:rsidR="005F18B4" w:rsidRPr="005F18B4">
        <w:rPr>
          <w:rFonts w:ascii="標楷體" w:hAnsi="標楷體" w:hint="eastAsia"/>
          <w:sz w:val="32"/>
          <w:szCs w:val="32"/>
        </w:rPr>
        <w:t>俸級始</w:t>
      </w:r>
      <w:proofErr w:type="gramEnd"/>
      <w:r w:rsidR="005F18B4" w:rsidRPr="005F18B4">
        <w:rPr>
          <w:rFonts w:ascii="標楷體" w:hAnsi="標楷體" w:hint="eastAsia"/>
          <w:sz w:val="32"/>
          <w:szCs w:val="32"/>
        </w:rPr>
        <w:t>退休」人數之對比，其中委任第二</w:t>
      </w:r>
      <w:r w:rsidR="00FA3774">
        <w:rPr>
          <w:rFonts w:ascii="標楷體" w:hAnsi="標楷體" w:hint="eastAsia"/>
          <w:sz w:val="32"/>
          <w:szCs w:val="32"/>
        </w:rPr>
        <w:t>職等</w:t>
      </w:r>
      <w:r w:rsidR="005F18B4" w:rsidRPr="005F18B4">
        <w:rPr>
          <w:rFonts w:ascii="標楷體" w:hAnsi="標楷體" w:hint="eastAsia"/>
          <w:sz w:val="32"/>
          <w:szCs w:val="32"/>
        </w:rPr>
        <w:t>、第三</w:t>
      </w:r>
      <w:r w:rsidR="00FA3774">
        <w:rPr>
          <w:rFonts w:ascii="標楷體" w:hAnsi="標楷體" w:hint="eastAsia"/>
          <w:sz w:val="32"/>
          <w:szCs w:val="32"/>
        </w:rPr>
        <w:t>職等</w:t>
      </w:r>
      <w:r w:rsidR="005F18B4" w:rsidRPr="005F18B4">
        <w:rPr>
          <w:rFonts w:ascii="標楷體" w:hAnsi="標楷體" w:hint="eastAsia"/>
          <w:sz w:val="32"/>
          <w:szCs w:val="32"/>
        </w:rPr>
        <w:t>與第四職等退休情形與其他各職等退休情形差異甚大，其原因為何？請補充說明。5.依個人觀察近年大學生修習課程情形，年輕學子已有跨領域學習的發展趨勢，由此現象及學習動機來看，年輕學子透過跨領域學習強化個人能力，主要係為提升個人的職場競爭力。因此，政府對於年輕學子投入公職，亦必須考量整體外部經濟環境及薪資條件之變動，進而思考</w:t>
      </w:r>
      <w:r w:rsidR="005F18B4" w:rsidRPr="005F18B4">
        <w:rPr>
          <w:rFonts w:ascii="標楷體" w:hAnsi="標楷體" w:hint="eastAsia"/>
          <w:sz w:val="32"/>
          <w:szCs w:val="32"/>
        </w:rPr>
        <w:lastRenderedPageBreak/>
        <w:t>公務人員俸給制度是否具有吸引力。</w:t>
      </w:r>
      <w:proofErr w:type="gramStart"/>
      <w:r w:rsidR="005F18B4" w:rsidRPr="005F18B4">
        <w:rPr>
          <w:rFonts w:ascii="標楷體" w:hAnsi="標楷體" w:hint="eastAsia"/>
          <w:sz w:val="32"/>
          <w:szCs w:val="32"/>
        </w:rPr>
        <w:t>爰</w:t>
      </w:r>
      <w:proofErr w:type="gramEnd"/>
      <w:r w:rsidR="005F18B4" w:rsidRPr="005F18B4">
        <w:rPr>
          <w:rFonts w:ascii="標楷體" w:hAnsi="標楷體" w:hint="eastAsia"/>
          <w:sz w:val="32"/>
          <w:szCs w:val="32"/>
        </w:rPr>
        <w:t>請部積極</w:t>
      </w:r>
      <w:proofErr w:type="gramStart"/>
      <w:r w:rsidR="005F18B4" w:rsidRPr="005F18B4">
        <w:rPr>
          <w:rFonts w:ascii="標楷體" w:hAnsi="標楷體" w:hint="eastAsia"/>
          <w:sz w:val="32"/>
          <w:szCs w:val="32"/>
        </w:rPr>
        <w:t>研</w:t>
      </w:r>
      <w:proofErr w:type="gramEnd"/>
      <w:r w:rsidR="005F18B4" w:rsidRPr="005F18B4">
        <w:rPr>
          <w:rFonts w:ascii="標楷體" w:hAnsi="標楷體" w:hint="eastAsia"/>
          <w:sz w:val="32"/>
          <w:szCs w:val="32"/>
        </w:rPr>
        <w:t>議更符合時代意義之革新方案，</w:t>
      </w:r>
      <w:proofErr w:type="gramStart"/>
      <w:r w:rsidR="005F18B4" w:rsidRPr="005F18B4">
        <w:rPr>
          <w:rFonts w:ascii="標楷體" w:hAnsi="標楷體" w:hint="eastAsia"/>
          <w:sz w:val="32"/>
          <w:szCs w:val="32"/>
        </w:rPr>
        <w:t>俾</w:t>
      </w:r>
      <w:proofErr w:type="gramEnd"/>
      <w:r w:rsidR="005F18B4" w:rsidRPr="005F18B4">
        <w:rPr>
          <w:rFonts w:ascii="標楷體" w:hAnsi="標楷體" w:hint="eastAsia"/>
          <w:sz w:val="32"/>
          <w:szCs w:val="32"/>
        </w:rPr>
        <w:t>使人事制度能與時俱進。</w:t>
      </w:r>
    </w:p>
    <w:p w14:paraId="58E234A5" w14:textId="6B9F7126" w:rsidR="00EE0FF4" w:rsidRDefault="00FA3774" w:rsidP="00FF22C8">
      <w:pPr>
        <w:kinsoku w:val="0"/>
        <w:overflowPunct w:val="0"/>
        <w:snapToGrid w:val="0"/>
        <w:spacing w:line="520" w:lineRule="atLeast"/>
        <w:ind w:leftChars="78" w:left="906" w:hangingChars="200" w:hanging="641"/>
        <w:jc w:val="both"/>
        <w:textAlignment w:val="baseline"/>
        <w:rPr>
          <w:rFonts w:ascii="標楷體" w:hAnsi="標楷體"/>
          <w:b/>
          <w:bCs/>
          <w:color w:val="FF0000"/>
          <w:sz w:val="32"/>
          <w:szCs w:val="32"/>
        </w:rPr>
      </w:pPr>
      <w:r>
        <w:rPr>
          <w:rFonts w:ascii="標楷體" w:hAnsi="標楷體" w:hint="eastAsia"/>
          <w:b/>
          <w:bCs/>
          <w:sz w:val="32"/>
          <w:szCs w:val="32"/>
        </w:rPr>
        <w:t xml:space="preserve">  </w:t>
      </w:r>
      <w:proofErr w:type="gramStart"/>
      <w:r w:rsidR="003634E3" w:rsidRPr="005E6179">
        <w:rPr>
          <w:rFonts w:ascii="標楷體" w:hAnsi="標楷體" w:hint="eastAsia"/>
          <w:b/>
          <w:sz w:val="32"/>
          <w:szCs w:val="32"/>
        </w:rPr>
        <w:t>陳委員慈陽</w:t>
      </w:r>
      <w:proofErr w:type="gramEnd"/>
      <w:r w:rsidR="003634E3" w:rsidRPr="005E6179">
        <w:rPr>
          <w:rFonts w:ascii="標楷體" w:hAnsi="標楷體" w:hint="eastAsia"/>
          <w:b/>
          <w:sz w:val="32"/>
          <w:szCs w:val="32"/>
        </w:rPr>
        <w:t>：</w:t>
      </w:r>
      <w:r w:rsidR="005E6179" w:rsidRPr="005E6179">
        <w:rPr>
          <w:rFonts w:ascii="標楷體" w:hAnsi="標楷體" w:hint="eastAsia"/>
          <w:bCs/>
          <w:sz w:val="32"/>
          <w:szCs w:val="32"/>
        </w:rPr>
        <w:t>1.中央政府與地方政府對於公務人員職務列等與俸給需求有別，如何針對其特色及所負任務與目的進行制度</w:t>
      </w:r>
      <w:proofErr w:type="gramStart"/>
      <w:r w:rsidR="005E6179" w:rsidRPr="005E6179">
        <w:rPr>
          <w:rFonts w:ascii="標楷體" w:hAnsi="標楷體" w:hint="eastAsia"/>
          <w:bCs/>
          <w:sz w:val="32"/>
          <w:szCs w:val="32"/>
        </w:rPr>
        <w:t>研</w:t>
      </w:r>
      <w:proofErr w:type="gramEnd"/>
      <w:r w:rsidR="005E6179" w:rsidRPr="005E6179">
        <w:rPr>
          <w:rFonts w:ascii="標楷體" w:hAnsi="標楷體" w:hint="eastAsia"/>
          <w:bCs/>
          <w:sz w:val="32"/>
          <w:szCs w:val="32"/>
        </w:rPr>
        <w:t>修，仍需未來中長期</w:t>
      </w:r>
      <w:proofErr w:type="gramStart"/>
      <w:r w:rsidR="005E6179" w:rsidRPr="005E6179">
        <w:rPr>
          <w:rFonts w:ascii="標楷體" w:hAnsi="標楷體" w:hint="eastAsia"/>
          <w:bCs/>
          <w:sz w:val="32"/>
          <w:szCs w:val="32"/>
        </w:rPr>
        <w:t>研</w:t>
      </w:r>
      <w:proofErr w:type="gramEnd"/>
      <w:r w:rsidR="005E6179" w:rsidRPr="005E6179">
        <w:rPr>
          <w:rFonts w:ascii="標楷體" w:hAnsi="標楷體" w:hint="eastAsia"/>
          <w:bCs/>
          <w:sz w:val="32"/>
          <w:szCs w:val="32"/>
        </w:rPr>
        <w:t>析與規劃，但</w:t>
      </w:r>
      <w:proofErr w:type="gramStart"/>
      <w:r w:rsidR="005E6179" w:rsidRPr="005E6179">
        <w:rPr>
          <w:rFonts w:ascii="標楷體" w:hAnsi="標楷體" w:hint="eastAsia"/>
          <w:bCs/>
          <w:sz w:val="32"/>
          <w:szCs w:val="32"/>
        </w:rPr>
        <w:t>近程宜儘量</w:t>
      </w:r>
      <w:proofErr w:type="gramEnd"/>
      <w:r w:rsidR="005E6179" w:rsidRPr="005E6179">
        <w:rPr>
          <w:rFonts w:ascii="標楷體" w:hAnsi="標楷體" w:hint="eastAsia"/>
          <w:bCs/>
          <w:sz w:val="32"/>
          <w:szCs w:val="32"/>
        </w:rPr>
        <w:t>設法縮短</w:t>
      </w:r>
      <w:proofErr w:type="gramStart"/>
      <w:r w:rsidR="005E6179" w:rsidRPr="005E6179">
        <w:rPr>
          <w:rFonts w:ascii="標楷體" w:hAnsi="標楷體" w:hint="eastAsia"/>
          <w:bCs/>
          <w:sz w:val="32"/>
          <w:szCs w:val="32"/>
        </w:rPr>
        <w:t>彼此間的差距</w:t>
      </w:r>
      <w:proofErr w:type="gramEnd"/>
      <w:r w:rsidR="004133F3">
        <w:rPr>
          <w:rFonts w:ascii="標楷體" w:hAnsi="標楷體" w:hint="eastAsia"/>
          <w:bCs/>
          <w:sz w:val="32"/>
          <w:szCs w:val="32"/>
        </w:rPr>
        <w:t>，並</w:t>
      </w:r>
      <w:r w:rsidR="005E6179" w:rsidRPr="005E6179">
        <w:rPr>
          <w:rFonts w:ascii="標楷體" w:hAnsi="標楷體" w:hint="eastAsia"/>
          <w:bCs/>
          <w:sz w:val="32"/>
          <w:szCs w:val="32"/>
        </w:rPr>
        <w:t>顧及地方政府的需求。2.公務人員俸給與職務列等兩者相輔相成，亦可能涉及中央與地方財政收支劃分等相關議題，宜</w:t>
      </w:r>
      <w:proofErr w:type="gramStart"/>
      <w:r w:rsidR="005E6179" w:rsidRPr="005E6179">
        <w:rPr>
          <w:rFonts w:ascii="標楷體" w:hAnsi="標楷體" w:hint="eastAsia"/>
          <w:bCs/>
          <w:sz w:val="32"/>
          <w:szCs w:val="32"/>
        </w:rPr>
        <w:t>併</w:t>
      </w:r>
      <w:proofErr w:type="gramEnd"/>
      <w:r w:rsidR="005E6179" w:rsidRPr="005E6179">
        <w:rPr>
          <w:rFonts w:ascii="標楷體" w:hAnsi="標楷體" w:hint="eastAsia"/>
          <w:bCs/>
          <w:sz w:val="32"/>
          <w:szCs w:val="32"/>
        </w:rPr>
        <w:t>同檢討</w:t>
      </w:r>
      <w:proofErr w:type="gramStart"/>
      <w:r w:rsidR="005E6179" w:rsidRPr="005E6179">
        <w:rPr>
          <w:rFonts w:ascii="標楷體" w:hAnsi="標楷體" w:hint="eastAsia"/>
          <w:bCs/>
          <w:sz w:val="32"/>
          <w:szCs w:val="32"/>
        </w:rPr>
        <w:t>兩者間的垂直</w:t>
      </w:r>
      <w:proofErr w:type="gramEnd"/>
      <w:r w:rsidR="005E6179" w:rsidRPr="005E6179">
        <w:rPr>
          <w:rFonts w:ascii="標楷體" w:hAnsi="標楷體" w:hint="eastAsia"/>
          <w:bCs/>
          <w:sz w:val="32"/>
          <w:szCs w:val="32"/>
        </w:rPr>
        <w:t>性差異問題。3.目前各職務列等</w:t>
      </w:r>
      <w:proofErr w:type="gramStart"/>
      <w:r w:rsidR="005E6179" w:rsidRPr="005E6179">
        <w:rPr>
          <w:rFonts w:ascii="標楷體" w:hAnsi="標楷體" w:hint="eastAsia"/>
          <w:bCs/>
          <w:sz w:val="32"/>
          <w:szCs w:val="32"/>
        </w:rPr>
        <w:t>俸</w:t>
      </w:r>
      <w:proofErr w:type="gramEnd"/>
      <w:r w:rsidR="005E6179" w:rsidRPr="005E6179">
        <w:rPr>
          <w:rFonts w:ascii="標楷體" w:hAnsi="標楷體" w:hint="eastAsia"/>
          <w:bCs/>
          <w:sz w:val="32"/>
          <w:szCs w:val="32"/>
        </w:rPr>
        <w:t>級差距不大，如何創造</w:t>
      </w:r>
      <w:proofErr w:type="gramStart"/>
      <w:r w:rsidR="004133F3">
        <w:rPr>
          <w:rFonts w:ascii="標楷體" w:hAnsi="標楷體" w:hint="eastAsia"/>
          <w:bCs/>
          <w:sz w:val="32"/>
          <w:szCs w:val="32"/>
        </w:rPr>
        <w:t>陞</w:t>
      </w:r>
      <w:proofErr w:type="gramEnd"/>
      <w:r w:rsidR="005E6179" w:rsidRPr="005E6179">
        <w:rPr>
          <w:rFonts w:ascii="標楷體" w:hAnsi="標楷體" w:hint="eastAsia"/>
          <w:bCs/>
          <w:sz w:val="32"/>
          <w:szCs w:val="32"/>
        </w:rPr>
        <w:t>遷的誘因，以及主管加給設計等規劃，均須</w:t>
      </w:r>
      <w:proofErr w:type="gramStart"/>
      <w:r w:rsidR="005E6179" w:rsidRPr="005E6179">
        <w:rPr>
          <w:rFonts w:ascii="標楷體" w:hAnsi="標楷體" w:hint="eastAsia"/>
          <w:bCs/>
          <w:sz w:val="32"/>
          <w:szCs w:val="32"/>
        </w:rPr>
        <w:t>併</w:t>
      </w:r>
      <w:proofErr w:type="gramEnd"/>
      <w:r w:rsidR="005E6179" w:rsidRPr="005E6179">
        <w:rPr>
          <w:rFonts w:ascii="標楷體" w:hAnsi="標楷體" w:hint="eastAsia"/>
          <w:bCs/>
          <w:sz w:val="32"/>
          <w:szCs w:val="32"/>
        </w:rPr>
        <w:t>同納入審酌。</w:t>
      </w:r>
      <w:r w:rsidR="003634E3">
        <w:rPr>
          <w:rFonts w:ascii="標楷體" w:hAnsi="標楷體" w:hint="eastAsia"/>
          <w:b/>
          <w:bCs/>
          <w:color w:val="FF0000"/>
          <w:sz w:val="32"/>
          <w:szCs w:val="32"/>
        </w:rPr>
        <w:t xml:space="preserve">    </w:t>
      </w:r>
    </w:p>
    <w:p w14:paraId="086411B2" w14:textId="4A474E9E" w:rsidR="00FF1E7A" w:rsidRPr="005E6179" w:rsidRDefault="00551666" w:rsidP="00FF22C8">
      <w:pPr>
        <w:pStyle w:val="a"/>
        <w:numPr>
          <w:ilvl w:val="0"/>
          <w:numId w:val="0"/>
        </w:numPr>
        <w:snapToGrid w:val="0"/>
        <w:spacing w:line="520" w:lineRule="atLeast"/>
        <w:ind w:left="882" w:hanging="966"/>
        <w:contextualSpacing w:val="0"/>
        <w:jc w:val="both"/>
        <w:rPr>
          <w:rFonts w:ascii="標楷體" w:hAnsi="標楷體"/>
          <w:bCs/>
          <w:color w:val="FF0000"/>
          <w:sz w:val="32"/>
          <w:szCs w:val="32"/>
        </w:rPr>
      </w:pPr>
      <w:r>
        <w:rPr>
          <w:rFonts w:ascii="標楷體" w:hAnsi="標楷體" w:hint="eastAsia"/>
          <w:b/>
          <w:sz w:val="32"/>
          <w:szCs w:val="32"/>
        </w:rPr>
        <w:t xml:space="preserve">    </w:t>
      </w:r>
      <w:proofErr w:type="gramStart"/>
      <w:r w:rsidR="003634E3" w:rsidRPr="005E6179">
        <w:rPr>
          <w:rFonts w:ascii="標楷體" w:hAnsi="標楷體" w:hint="eastAsia"/>
          <w:b/>
          <w:sz w:val="32"/>
          <w:szCs w:val="32"/>
        </w:rPr>
        <w:t>王委員秀紅</w:t>
      </w:r>
      <w:proofErr w:type="gramEnd"/>
      <w:r w:rsidR="003634E3" w:rsidRPr="005E6179">
        <w:rPr>
          <w:rFonts w:ascii="標楷體" w:hAnsi="標楷體" w:hint="eastAsia"/>
          <w:b/>
          <w:sz w:val="32"/>
          <w:szCs w:val="32"/>
        </w:rPr>
        <w:t>：</w:t>
      </w:r>
      <w:r w:rsidR="005E6179" w:rsidRPr="005E6179">
        <w:rPr>
          <w:rFonts w:ascii="標楷體" w:hAnsi="標楷體" w:hint="eastAsia"/>
          <w:bCs/>
          <w:sz w:val="32"/>
          <w:szCs w:val="32"/>
        </w:rPr>
        <w:t>1.有關公務人員</w:t>
      </w:r>
      <w:proofErr w:type="gramStart"/>
      <w:r w:rsidR="005E6179" w:rsidRPr="005E6179">
        <w:rPr>
          <w:rFonts w:ascii="標楷體" w:hAnsi="標楷體" w:hint="eastAsia"/>
          <w:bCs/>
          <w:sz w:val="32"/>
          <w:szCs w:val="32"/>
        </w:rPr>
        <w:t>俸</w:t>
      </w:r>
      <w:proofErr w:type="gramEnd"/>
      <w:r w:rsidR="005E6179" w:rsidRPr="005E6179">
        <w:rPr>
          <w:rFonts w:ascii="標楷體" w:hAnsi="標楷體" w:hint="eastAsia"/>
          <w:bCs/>
          <w:sz w:val="32"/>
          <w:szCs w:val="32"/>
        </w:rPr>
        <w:t>表結構合宜性</w:t>
      </w:r>
      <w:proofErr w:type="gramStart"/>
      <w:r w:rsidR="005E6179" w:rsidRPr="005E6179">
        <w:rPr>
          <w:rFonts w:ascii="標楷體" w:hAnsi="標楷體" w:hint="eastAsia"/>
          <w:bCs/>
          <w:sz w:val="32"/>
          <w:szCs w:val="32"/>
        </w:rPr>
        <w:t>研</w:t>
      </w:r>
      <w:proofErr w:type="gramEnd"/>
      <w:r w:rsidR="005E6179" w:rsidRPr="005E6179">
        <w:rPr>
          <w:rFonts w:ascii="標楷體" w:hAnsi="標楷體" w:hint="eastAsia"/>
          <w:bCs/>
          <w:sz w:val="32"/>
          <w:szCs w:val="32"/>
        </w:rPr>
        <w:t>析，為公務人員人事制度的重要議題，涉及政府財政、相關法規、制度變革及人員權益等，可謂牽一髮而動全身。本次部自現行的</w:t>
      </w:r>
      <w:proofErr w:type="gramStart"/>
      <w:r w:rsidR="005E6179" w:rsidRPr="005E6179">
        <w:rPr>
          <w:rFonts w:ascii="標楷體" w:hAnsi="標楷體" w:hint="eastAsia"/>
          <w:bCs/>
          <w:sz w:val="32"/>
          <w:szCs w:val="32"/>
        </w:rPr>
        <w:t>銓</w:t>
      </w:r>
      <w:proofErr w:type="gramEnd"/>
      <w:r w:rsidR="005E6179" w:rsidRPr="005E6179">
        <w:rPr>
          <w:rFonts w:ascii="標楷體" w:hAnsi="標楷體" w:hint="eastAsia"/>
          <w:bCs/>
          <w:sz w:val="32"/>
          <w:szCs w:val="32"/>
        </w:rPr>
        <w:t>審資料庫進行大數據分析，並由</w:t>
      </w:r>
      <w:proofErr w:type="gramStart"/>
      <w:r w:rsidR="005E6179" w:rsidRPr="005E6179">
        <w:rPr>
          <w:rFonts w:ascii="標楷體" w:hAnsi="標楷體" w:hint="eastAsia"/>
          <w:bCs/>
          <w:sz w:val="32"/>
          <w:szCs w:val="32"/>
        </w:rPr>
        <w:t>部內同仁研</w:t>
      </w:r>
      <w:proofErr w:type="gramEnd"/>
      <w:r w:rsidR="005E6179" w:rsidRPr="005E6179">
        <w:rPr>
          <w:rFonts w:ascii="標楷體" w:hAnsi="標楷體" w:hint="eastAsia"/>
          <w:bCs/>
          <w:sz w:val="32"/>
          <w:szCs w:val="32"/>
        </w:rPr>
        <w:t>提撰寫，符合</w:t>
      </w:r>
      <w:proofErr w:type="gramStart"/>
      <w:r w:rsidR="005E6179" w:rsidRPr="005E6179">
        <w:rPr>
          <w:rFonts w:ascii="標楷體" w:hAnsi="標楷體" w:hint="eastAsia"/>
          <w:bCs/>
          <w:sz w:val="32"/>
          <w:szCs w:val="32"/>
        </w:rPr>
        <w:t>本屆以實證</w:t>
      </w:r>
      <w:proofErr w:type="gramEnd"/>
      <w:r w:rsidR="005E6179" w:rsidRPr="005E6179">
        <w:rPr>
          <w:rFonts w:ascii="標楷體" w:hAnsi="標楷體" w:hint="eastAsia"/>
          <w:bCs/>
          <w:sz w:val="32"/>
          <w:szCs w:val="32"/>
        </w:rPr>
        <w:t>為基礎而提出公共政策（evidence-based policy）的施政理念，且透過本報告讓大家更瞭解公務人員俸給制度的變遷情形與發展趨勢，個人非常</w:t>
      </w:r>
      <w:proofErr w:type="gramStart"/>
      <w:r w:rsidR="005E6179" w:rsidRPr="005E6179">
        <w:rPr>
          <w:rFonts w:ascii="標楷體" w:hAnsi="標楷體" w:hint="eastAsia"/>
          <w:bCs/>
          <w:sz w:val="32"/>
          <w:szCs w:val="32"/>
        </w:rPr>
        <w:t>肯定部的努力</w:t>
      </w:r>
      <w:proofErr w:type="gramEnd"/>
      <w:r w:rsidR="005E6179" w:rsidRPr="005E6179">
        <w:rPr>
          <w:rFonts w:ascii="標楷體" w:hAnsi="標楷體" w:hint="eastAsia"/>
          <w:bCs/>
          <w:sz w:val="32"/>
          <w:szCs w:val="32"/>
        </w:rPr>
        <w:t>。2.誠如本次報告所示，公務人員</w:t>
      </w:r>
      <w:proofErr w:type="gramStart"/>
      <w:r w:rsidR="005E6179" w:rsidRPr="005E6179">
        <w:rPr>
          <w:rFonts w:ascii="標楷體" w:hAnsi="標楷體" w:hint="eastAsia"/>
          <w:bCs/>
          <w:sz w:val="32"/>
          <w:szCs w:val="32"/>
        </w:rPr>
        <w:t>俸</w:t>
      </w:r>
      <w:proofErr w:type="gramEnd"/>
      <w:r w:rsidR="005E6179" w:rsidRPr="005E6179">
        <w:rPr>
          <w:rFonts w:ascii="標楷體" w:hAnsi="標楷體" w:hint="eastAsia"/>
          <w:bCs/>
          <w:sz w:val="32"/>
          <w:szCs w:val="32"/>
        </w:rPr>
        <w:t>表的基本架構施行迄今已有32年，</w:t>
      </w:r>
      <w:proofErr w:type="gramStart"/>
      <w:r w:rsidR="005E6179" w:rsidRPr="00FF22C8">
        <w:rPr>
          <w:rFonts w:ascii="標楷體" w:hAnsi="標楷體" w:hint="eastAsia"/>
          <w:bCs/>
          <w:spacing w:val="-6"/>
          <w:sz w:val="32"/>
          <w:szCs w:val="32"/>
        </w:rPr>
        <w:t>俸</w:t>
      </w:r>
      <w:proofErr w:type="gramEnd"/>
      <w:r w:rsidR="005E6179" w:rsidRPr="00FF22C8">
        <w:rPr>
          <w:rFonts w:ascii="標楷體" w:hAnsi="標楷體" w:hint="eastAsia"/>
          <w:bCs/>
          <w:spacing w:val="-6"/>
          <w:sz w:val="32"/>
          <w:szCs w:val="32"/>
        </w:rPr>
        <w:t>表部分內涵已與當前社會環境有所落差，相關不合時宜之處</w:t>
      </w:r>
      <w:r w:rsidR="005E6179" w:rsidRPr="005E6179">
        <w:rPr>
          <w:rFonts w:ascii="標楷體" w:hAnsi="標楷體" w:hint="eastAsia"/>
          <w:bCs/>
          <w:sz w:val="32"/>
          <w:szCs w:val="32"/>
        </w:rPr>
        <w:t>仍宜積極改善。3.公務人員</w:t>
      </w:r>
      <w:proofErr w:type="gramStart"/>
      <w:r w:rsidR="005E6179" w:rsidRPr="005E6179">
        <w:rPr>
          <w:rFonts w:ascii="標楷體" w:hAnsi="標楷體" w:hint="eastAsia"/>
          <w:bCs/>
          <w:sz w:val="32"/>
          <w:szCs w:val="32"/>
        </w:rPr>
        <w:t>俸</w:t>
      </w:r>
      <w:proofErr w:type="gramEnd"/>
      <w:r w:rsidR="005E6179" w:rsidRPr="005E6179">
        <w:rPr>
          <w:rFonts w:ascii="標楷體" w:hAnsi="標楷體" w:hint="eastAsia"/>
          <w:bCs/>
          <w:sz w:val="32"/>
          <w:szCs w:val="32"/>
        </w:rPr>
        <w:t>表結構與職務列等息息相關，據個人瞭解，地方政府常就其業務推展提出許多職務列等調整需求，涉及中央與地方政府公務人員職務列等設計差異，未來應如何調整，以及地方財政是否足以支應等問題，尚須更嚴謹且通盤的考量。4.公務人員</w:t>
      </w:r>
      <w:proofErr w:type="gramStart"/>
      <w:r w:rsidR="005E6179" w:rsidRPr="005E6179">
        <w:rPr>
          <w:rFonts w:ascii="標楷體" w:hAnsi="標楷體" w:hint="eastAsia"/>
          <w:bCs/>
          <w:sz w:val="32"/>
          <w:szCs w:val="32"/>
        </w:rPr>
        <w:t>俸</w:t>
      </w:r>
      <w:proofErr w:type="gramEnd"/>
      <w:r w:rsidR="005E6179" w:rsidRPr="005E6179">
        <w:rPr>
          <w:rFonts w:ascii="標楷體" w:hAnsi="標楷體" w:hint="eastAsia"/>
          <w:bCs/>
          <w:sz w:val="32"/>
          <w:szCs w:val="32"/>
        </w:rPr>
        <w:t>表結構中的「停留年數」現象，對於公務人員人力發展各有何優缺點？其停留時間之長短，背後具有什麼人事管理意涵？究係</w:t>
      </w:r>
      <w:proofErr w:type="gramStart"/>
      <w:r w:rsidR="005E6179" w:rsidRPr="005E6179">
        <w:rPr>
          <w:rFonts w:ascii="標楷體" w:hAnsi="標楷體" w:hint="eastAsia"/>
          <w:bCs/>
          <w:sz w:val="32"/>
          <w:szCs w:val="32"/>
        </w:rPr>
        <w:t>陞</w:t>
      </w:r>
      <w:proofErr w:type="gramEnd"/>
      <w:r w:rsidR="005E6179" w:rsidRPr="005E6179">
        <w:rPr>
          <w:rFonts w:ascii="標楷體" w:hAnsi="標楷體" w:hint="eastAsia"/>
          <w:bCs/>
          <w:sz w:val="32"/>
          <w:szCs w:val="32"/>
        </w:rPr>
        <w:t>遷速度過快或另有其他原因，宜先予確認後，方能據以進行修正調整。5.個</w:t>
      </w:r>
      <w:r w:rsidR="005E6179" w:rsidRPr="005E6179">
        <w:rPr>
          <w:rFonts w:ascii="標楷體" w:hAnsi="標楷體" w:hint="eastAsia"/>
          <w:bCs/>
          <w:sz w:val="32"/>
          <w:szCs w:val="32"/>
        </w:rPr>
        <w:lastRenderedPageBreak/>
        <w:t>人建議本報告相關數據可進一步將性別與年齡納入分析範圍，</w:t>
      </w:r>
      <w:proofErr w:type="gramStart"/>
      <w:r w:rsidR="005E6179" w:rsidRPr="005E6179">
        <w:rPr>
          <w:rFonts w:ascii="標楷體" w:hAnsi="標楷體" w:hint="eastAsia"/>
          <w:bCs/>
          <w:sz w:val="32"/>
          <w:szCs w:val="32"/>
        </w:rPr>
        <w:t>俾</w:t>
      </w:r>
      <w:proofErr w:type="gramEnd"/>
      <w:r w:rsidR="005E6179" w:rsidRPr="005E6179">
        <w:rPr>
          <w:rFonts w:ascii="標楷體" w:hAnsi="標楷體" w:hint="eastAsia"/>
          <w:bCs/>
          <w:sz w:val="32"/>
          <w:szCs w:val="32"/>
        </w:rPr>
        <w:t>呈現公務人力更完整的面貌。6.有關公務人員</w:t>
      </w:r>
      <w:proofErr w:type="gramStart"/>
      <w:r w:rsidR="005E6179" w:rsidRPr="005E6179">
        <w:rPr>
          <w:rFonts w:ascii="標楷體" w:hAnsi="標楷體" w:hint="eastAsia"/>
          <w:bCs/>
          <w:sz w:val="32"/>
          <w:szCs w:val="32"/>
        </w:rPr>
        <w:t>俸</w:t>
      </w:r>
      <w:proofErr w:type="gramEnd"/>
      <w:r w:rsidR="005E6179" w:rsidRPr="005E6179">
        <w:rPr>
          <w:rFonts w:ascii="標楷體" w:hAnsi="標楷體" w:hint="eastAsia"/>
          <w:bCs/>
          <w:sz w:val="32"/>
          <w:szCs w:val="32"/>
        </w:rPr>
        <w:t>表結構合宜性</w:t>
      </w:r>
      <w:proofErr w:type="gramStart"/>
      <w:r w:rsidR="005E6179" w:rsidRPr="005E6179">
        <w:rPr>
          <w:rFonts w:ascii="標楷體" w:hAnsi="標楷體" w:hint="eastAsia"/>
          <w:bCs/>
          <w:sz w:val="32"/>
          <w:szCs w:val="32"/>
        </w:rPr>
        <w:t>研</w:t>
      </w:r>
      <w:proofErr w:type="gramEnd"/>
      <w:r w:rsidR="005E6179" w:rsidRPr="005E6179">
        <w:rPr>
          <w:rFonts w:ascii="標楷體" w:hAnsi="標楷體" w:hint="eastAsia"/>
          <w:bCs/>
          <w:sz w:val="32"/>
          <w:szCs w:val="32"/>
        </w:rPr>
        <w:t>析之後續擬議部分，</w:t>
      </w:r>
      <w:proofErr w:type="gramStart"/>
      <w:r w:rsidR="005E6179" w:rsidRPr="005E6179">
        <w:rPr>
          <w:rFonts w:ascii="標楷體" w:hAnsi="標楷體" w:hint="eastAsia"/>
          <w:bCs/>
          <w:sz w:val="32"/>
          <w:szCs w:val="32"/>
        </w:rPr>
        <w:t>部就停留</w:t>
      </w:r>
      <w:proofErr w:type="gramEnd"/>
      <w:r w:rsidR="005E6179" w:rsidRPr="005E6179">
        <w:rPr>
          <w:rFonts w:ascii="標楷體" w:hAnsi="標楷體" w:hint="eastAsia"/>
          <w:bCs/>
          <w:sz w:val="32"/>
          <w:szCs w:val="32"/>
        </w:rPr>
        <w:t>年數與晉敘空間等問題業已提出近程及中程相關作為，建議對於未來公務人員延後退休的情形，亦提早</w:t>
      </w:r>
      <w:proofErr w:type="gramStart"/>
      <w:r w:rsidR="005E6179" w:rsidRPr="005E6179">
        <w:rPr>
          <w:rFonts w:ascii="標楷體" w:hAnsi="標楷體" w:hint="eastAsia"/>
          <w:bCs/>
          <w:sz w:val="32"/>
          <w:szCs w:val="32"/>
        </w:rPr>
        <w:t>研</w:t>
      </w:r>
      <w:proofErr w:type="gramEnd"/>
      <w:r w:rsidR="005E6179" w:rsidRPr="005E6179">
        <w:rPr>
          <w:rFonts w:ascii="標楷體" w:hAnsi="標楷體" w:hint="eastAsia"/>
          <w:bCs/>
          <w:sz w:val="32"/>
          <w:szCs w:val="32"/>
        </w:rPr>
        <w:t>議相關對策。</w:t>
      </w:r>
    </w:p>
    <w:p w14:paraId="013AEFC2" w14:textId="137FD566" w:rsidR="00FF1E7A" w:rsidRPr="008066A7" w:rsidRDefault="00F07F5B" w:rsidP="00FF22C8">
      <w:pPr>
        <w:pStyle w:val="a"/>
        <w:numPr>
          <w:ilvl w:val="0"/>
          <w:numId w:val="0"/>
        </w:numPr>
        <w:snapToGrid w:val="0"/>
        <w:spacing w:line="520" w:lineRule="atLeast"/>
        <w:ind w:left="854" w:hanging="798"/>
        <w:contextualSpacing w:val="0"/>
        <w:jc w:val="both"/>
        <w:rPr>
          <w:color w:val="FF0000"/>
        </w:rPr>
      </w:pPr>
      <w:r>
        <w:rPr>
          <w:rFonts w:ascii="標楷體" w:hAnsi="標楷體" w:hint="eastAsia"/>
          <w:b/>
          <w:bCs/>
          <w:color w:val="FF0000"/>
          <w:sz w:val="32"/>
          <w:szCs w:val="32"/>
        </w:rPr>
        <w:t xml:space="preserve">   </w:t>
      </w:r>
      <w:r w:rsidR="00EB4072" w:rsidRPr="00F07F5B">
        <w:rPr>
          <w:rFonts w:ascii="標楷體" w:hAnsi="標楷體" w:hint="eastAsia"/>
          <w:b/>
          <w:bCs/>
          <w:sz w:val="32"/>
          <w:szCs w:val="32"/>
        </w:rPr>
        <w:t>楊委員雅惠：</w:t>
      </w:r>
      <w:r w:rsidRPr="00F07F5B">
        <w:rPr>
          <w:rFonts w:ascii="標楷體" w:hAnsi="標楷體" w:hint="eastAsia"/>
          <w:sz w:val="32"/>
          <w:szCs w:val="32"/>
        </w:rPr>
        <w:t>1.公務人員</w:t>
      </w:r>
      <w:proofErr w:type="gramStart"/>
      <w:r w:rsidRPr="00F07F5B">
        <w:rPr>
          <w:rFonts w:ascii="標楷體" w:hAnsi="標楷體" w:hint="eastAsia"/>
          <w:sz w:val="32"/>
          <w:szCs w:val="32"/>
        </w:rPr>
        <w:t>俸</w:t>
      </w:r>
      <w:proofErr w:type="gramEnd"/>
      <w:r w:rsidRPr="00F07F5B">
        <w:rPr>
          <w:rFonts w:ascii="標楷體" w:hAnsi="標楷體" w:hint="eastAsia"/>
          <w:sz w:val="32"/>
          <w:szCs w:val="32"/>
        </w:rPr>
        <w:t>表結構為重要的人事法制，</w:t>
      </w:r>
      <w:proofErr w:type="gramStart"/>
      <w:r w:rsidRPr="00F07F5B">
        <w:rPr>
          <w:rFonts w:ascii="標楷體" w:hAnsi="標楷體" w:hint="eastAsia"/>
          <w:sz w:val="32"/>
          <w:szCs w:val="32"/>
        </w:rPr>
        <w:t>攸</w:t>
      </w:r>
      <w:proofErr w:type="gramEnd"/>
      <w:r w:rsidRPr="00F07F5B">
        <w:rPr>
          <w:rFonts w:ascii="標楷體" w:hAnsi="標楷體" w:hint="eastAsia"/>
          <w:sz w:val="32"/>
          <w:szCs w:val="32"/>
        </w:rPr>
        <w:t>關績效制度的落實與公務人員的工作士氣，部運用</w:t>
      </w:r>
      <w:proofErr w:type="gramStart"/>
      <w:r w:rsidRPr="00F07F5B">
        <w:rPr>
          <w:rFonts w:ascii="標楷體" w:hAnsi="標楷體" w:hint="eastAsia"/>
          <w:sz w:val="32"/>
          <w:szCs w:val="32"/>
        </w:rPr>
        <w:t>銓</w:t>
      </w:r>
      <w:proofErr w:type="gramEnd"/>
      <w:r w:rsidRPr="00F07F5B">
        <w:rPr>
          <w:rFonts w:ascii="標楷體" w:hAnsi="標楷體" w:hint="eastAsia"/>
          <w:sz w:val="32"/>
          <w:szCs w:val="32"/>
        </w:rPr>
        <w:t>審資料庫分析公務人員</w:t>
      </w:r>
      <w:proofErr w:type="gramStart"/>
      <w:r w:rsidRPr="00F07F5B">
        <w:rPr>
          <w:rFonts w:ascii="標楷體" w:hAnsi="標楷體" w:hint="eastAsia"/>
          <w:sz w:val="32"/>
          <w:szCs w:val="32"/>
        </w:rPr>
        <w:t>俸</w:t>
      </w:r>
      <w:proofErr w:type="gramEnd"/>
      <w:r w:rsidRPr="00F07F5B">
        <w:rPr>
          <w:rFonts w:ascii="標楷體" w:hAnsi="標楷體" w:hint="eastAsia"/>
          <w:sz w:val="32"/>
          <w:szCs w:val="32"/>
        </w:rPr>
        <w:t>表合宜性，並提出擬議近程與中程作為，後續相關問題可考慮由部自行</w:t>
      </w:r>
      <w:proofErr w:type="gramStart"/>
      <w:r w:rsidRPr="00F07F5B">
        <w:rPr>
          <w:rFonts w:ascii="標楷體" w:hAnsi="標楷體" w:hint="eastAsia"/>
          <w:sz w:val="32"/>
          <w:szCs w:val="32"/>
        </w:rPr>
        <w:t>研</w:t>
      </w:r>
      <w:proofErr w:type="gramEnd"/>
      <w:r w:rsidRPr="00F07F5B">
        <w:rPr>
          <w:rFonts w:ascii="標楷體" w:hAnsi="標楷體" w:hint="eastAsia"/>
          <w:sz w:val="32"/>
          <w:szCs w:val="32"/>
        </w:rPr>
        <w:t>議或委託研究。2.有關簡任公務人員於該職等最高</w:t>
      </w:r>
      <w:proofErr w:type="gramStart"/>
      <w:r w:rsidRPr="00F07F5B">
        <w:rPr>
          <w:rFonts w:ascii="標楷體" w:hAnsi="標楷體" w:hint="eastAsia"/>
          <w:sz w:val="32"/>
          <w:szCs w:val="32"/>
        </w:rPr>
        <w:t>俸</w:t>
      </w:r>
      <w:proofErr w:type="gramEnd"/>
      <w:r w:rsidRPr="00F07F5B">
        <w:rPr>
          <w:rFonts w:ascii="標楷體" w:hAnsi="標楷體" w:hint="eastAsia"/>
          <w:sz w:val="32"/>
          <w:szCs w:val="32"/>
        </w:rPr>
        <w:t>級停留年數較長現象，因簡任官多數領有主管加給，此亦具有激勵的效果，</w:t>
      </w:r>
      <w:proofErr w:type="gramStart"/>
      <w:r w:rsidRPr="00F07F5B">
        <w:rPr>
          <w:rFonts w:ascii="標楷體" w:hAnsi="標楷體" w:hint="eastAsia"/>
          <w:sz w:val="32"/>
          <w:szCs w:val="32"/>
        </w:rPr>
        <w:t>爰</w:t>
      </w:r>
      <w:proofErr w:type="gramEnd"/>
      <w:r w:rsidRPr="00F07F5B">
        <w:rPr>
          <w:rFonts w:ascii="標楷體" w:hAnsi="標楷體" w:hint="eastAsia"/>
          <w:sz w:val="32"/>
          <w:szCs w:val="32"/>
        </w:rPr>
        <w:t>於</w:t>
      </w:r>
      <w:proofErr w:type="gramStart"/>
      <w:r w:rsidRPr="00F07F5B">
        <w:rPr>
          <w:rFonts w:ascii="標楷體" w:hAnsi="標楷體" w:hint="eastAsia"/>
          <w:sz w:val="32"/>
          <w:szCs w:val="32"/>
        </w:rPr>
        <w:t>研</w:t>
      </w:r>
      <w:proofErr w:type="gramEnd"/>
      <w:r w:rsidRPr="00F07F5B">
        <w:rPr>
          <w:rFonts w:ascii="標楷體" w:hAnsi="標楷體" w:hint="eastAsia"/>
          <w:sz w:val="32"/>
          <w:szCs w:val="32"/>
        </w:rPr>
        <w:t>析</w:t>
      </w:r>
      <w:proofErr w:type="gramStart"/>
      <w:r w:rsidRPr="00F07F5B">
        <w:rPr>
          <w:rFonts w:ascii="標楷體" w:hAnsi="標楷體" w:hint="eastAsia"/>
          <w:sz w:val="32"/>
          <w:szCs w:val="32"/>
        </w:rPr>
        <w:t>俸</w:t>
      </w:r>
      <w:proofErr w:type="gramEnd"/>
      <w:r w:rsidRPr="00F07F5B">
        <w:rPr>
          <w:rFonts w:ascii="標楷體" w:hAnsi="標楷體" w:hint="eastAsia"/>
          <w:sz w:val="32"/>
          <w:szCs w:val="32"/>
        </w:rPr>
        <w:t>表</w:t>
      </w:r>
      <w:proofErr w:type="gramStart"/>
      <w:r w:rsidRPr="00F07F5B">
        <w:rPr>
          <w:rFonts w:ascii="標楷體" w:hAnsi="標楷體" w:hint="eastAsia"/>
          <w:sz w:val="32"/>
          <w:szCs w:val="32"/>
        </w:rPr>
        <w:t>合宜性時</w:t>
      </w:r>
      <w:proofErr w:type="gramEnd"/>
      <w:r w:rsidRPr="00F07F5B">
        <w:rPr>
          <w:rFonts w:ascii="標楷體" w:hAnsi="標楷體" w:hint="eastAsia"/>
          <w:sz w:val="32"/>
          <w:szCs w:val="32"/>
        </w:rPr>
        <w:t>，應有</w:t>
      </w:r>
      <w:proofErr w:type="gramStart"/>
      <w:r w:rsidRPr="00F07F5B">
        <w:rPr>
          <w:rFonts w:ascii="標楷體" w:hAnsi="標楷體" w:hint="eastAsia"/>
          <w:sz w:val="32"/>
          <w:szCs w:val="32"/>
        </w:rPr>
        <w:t>較周整</w:t>
      </w:r>
      <w:proofErr w:type="gramEnd"/>
      <w:r w:rsidRPr="00F07F5B">
        <w:rPr>
          <w:rFonts w:ascii="標楷體" w:hAnsi="標楷體" w:hint="eastAsia"/>
          <w:sz w:val="32"/>
          <w:szCs w:val="32"/>
        </w:rPr>
        <w:t>的統合分析。3.一般大數據分析期能納入諸多可能影響因素，觀察相關度，找到重要影響變數，協助更好的決策品質，</w:t>
      </w:r>
      <w:proofErr w:type="gramStart"/>
      <w:r w:rsidRPr="00F07F5B">
        <w:rPr>
          <w:rFonts w:ascii="標楷體" w:hAnsi="標楷體" w:hint="eastAsia"/>
          <w:sz w:val="32"/>
          <w:szCs w:val="32"/>
        </w:rPr>
        <w:t>期待部在本</w:t>
      </w:r>
      <w:proofErr w:type="gramEnd"/>
      <w:r w:rsidRPr="00F07F5B">
        <w:rPr>
          <w:rFonts w:ascii="標楷體" w:hAnsi="標楷體" w:hint="eastAsia"/>
          <w:sz w:val="32"/>
          <w:szCs w:val="32"/>
        </w:rPr>
        <w:t>次研究基礎上，</w:t>
      </w:r>
      <w:proofErr w:type="gramStart"/>
      <w:r w:rsidRPr="00F07F5B">
        <w:rPr>
          <w:rFonts w:ascii="標楷體" w:hAnsi="標楷體" w:hint="eastAsia"/>
          <w:sz w:val="32"/>
          <w:szCs w:val="32"/>
        </w:rPr>
        <w:t>研議建</w:t>
      </w:r>
      <w:proofErr w:type="gramEnd"/>
      <w:r w:rsidRPr="00F07F5B">
        <w:rPr>
          <w:rFonts w:ascii="標楷體" w:hAnsi="標楷體" w:hint="eastAsia"/>
          <w:sz w:val="32"/>
          <w:szCs w:val="32"/>
        </w:rPr>
        <w:t>構合理、衡平並具激勵效果的俸給制度。</w:t>
      </w:r>
    </w:p>
    <w:p w14:paraId="7DD84104" w14:textId="06A0B4C2" w:rsidR="00CB5291" w:rsidRPr="005F18B4" w:rsidRDefault="00B00A95" w:rsidP="00A04543">
      <w:pPr>
        <w:kinsoku w:val="0"/>
        <w:overflowPunct w:val="0"/>
        <w:snapToGrid w:val="0"/>
        <w:spacing w:line="520" w:lineRule="atLeast"/>
        <w:ind w:leftChars="-32" w:left="852" w:hangingChars="300" w:hanging="961"/>
        <w:jc w:val="both"/>
        <w:textAlignment w:val="baseline"/>
        <w:rPr>
          <w:rFonts w:ascii="標楷體" w:hAnsi="標楷體"/>
          <w:color w:val="FF0000"/>
          <w:sz w:val="32"/>
          <w:szCs w:val="32"/>
        </w:rPr>
      </w:pPr>
      <w:r w:rsidRPr="008066A7">
        <w:rPr>
          <w:rFonts w:ascii="標楷體" w:hAnsi="標楷體" w:hint="eastAsia"/>
          <w:b/>
          <w:color w:val="FF0000"/>
          <w:sz w:val="32"/>
          <w:szCs w:val="32"/>
        </w:rPr>
        <w:t xml:space="preserve">    </w:t>
      </w:r>
      <w:bookmarkStart w:id="5" w:name="_Hlk112328987"/>
      <w:r w:rsidR="00FF1E7A" w:rsidRPr="005F18B4">
        <w:rPr>
          <w:rFonts w:ascii="標楷體" w:hAnsi="標楷體" w:hint="eastAsia"/>
          <w:b/>
          <w:bCs/>
          <w:sz w:val="32"/>
          <w:szCs w:val="32"/>
        </w:rPr>
        <w:t>姚委員立德：</w:t>
      </w:r>
      <w:proofErr w:type="gramStart"/>
      <w:r w:rsidR="005F18B4" w:rsidRPr="005F18B4">
        <w:rPr>
          <w:rFonts w:ascii="標楷體" w:hAnsi="標楷體" w:hint="eastAsia"/>
          <w:sz w:val="32"/>
          <w:szCs w:val="32"/>
        </w:rPr>
        <w:t>感謝部的報告</w:t>
      </w:r>
      <w:proofErr w:type="gramEnd"/>
      <w:r w:rsidR="005F18B4" w:rsidRPr="005F18B4">
        <w:rPr>
          <w:rFonts w:ascii="標楷體" w:hAnsi="標楷體" w:hint="eastAsia"/>
          <w:sz w:val="32"/>
          <w:szCs w:val="32"/>
        </w:rPr>
        <w:t>，以下幾個意見供參：1.目前公務人員</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表的使用，主要是依據考績進行職等</w:t>
      </w:r>
      <w:proofErr w:type="gramStart"/>
      <w:r w:rsidR="005F18B4" w:rsidRPr="005F18B4">
        <w:rPr>
          <w:rFonts w:ascii="標楷體" w:hAnsi="標楷體" w:hint="eastAsia"/>
          <w:sz w:val="32"/>
          <w:szCs w:val="32"/>
        </w:rPr>
        <w:t>陞</w:t>
      </w:r>
      <w:proofErr w:type="gramEnd"/>
      <w:r w:rsidR="005F18B4" w:rsidRPr="005F18B4">
        <w:rPr>
          <w:rFonts w:ascii="標楷體" w:hAnsi="標楷體" w:hint="eastAsia"/>
          <w:sz w:val="32"/>
          <w:szCs w:val="32"/>
        </w:rPr>
        <w:t>遷或</w:t>
      </w:r>
      <w:proofErr w:type="gramStart"/>
      <w:r w:rsidR="005F18B4" w:rsidRPr="005F18B4">
        <w:rPr>
          <w:rFonts w:ascii="標楷體" w:hAnsi="標楷體" w:hint="eastAsia"/>
          <w:sz w:val="32"/>
          <w:szCs w:val="32"/>
        </w:rPr>
        <w:t>俸級調</w:t>
      </w:r>
      <w:proofErr w:type="gramEnd"/>
      <w:r w:rsidR="005F18B4" w:rsidRPr="005F18B4">
        <w:rPr>
          <w:rFonts w:ascii="標楷體" w:hAnsi="標楷體" w:hint="eastAsia"/>
          <w:sz w:val="32"/>
          <w:szCs w:val="32"/>
        </w:rPr>
        <w:t>升，個人建議輔以考績以外的方式探究</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表的合宜性。2.我國已進入開發國家之林，亟需菁英官員來領導各級政府，但現行</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表在第</w:t>
      </w:r>
      <w:r w:rsidR="00506752">
        <w:rPr>
          <w:rFonts w:ascii="標楷體" w:hAnsi="標楷體" w:hint="eastAsia"/>
          <w:sz w:val="32"/>
          <w:szCs w:val="32"/>
        </w:rPr>
        <w:t>十一</w:t>
      </w:r>
      <w:r w:rsidR="005F18B4" w:rsidRPr="005F18B4">
        <w:rPr>
          <w:rFonts w:ascii="標楷體" w:hAnsi="標楷體" w:hint="eastAsia"/>
          <w:sz w:val="32"/>
          <w:szCs w:val="32"/>
        </w:rPr>
        <w:t>職等以上</w:t>
      </w:r>
      <w:proofErr w:type="gramStart"/>
      <w:r w:rsidR="005F18B4" w:rsidRPr="005F18B4">
        <w:rPr>
          <w:rFonts w:ascii="標楷體" w:hAnsi="標楷體" w:hint="eastAsia"/>
          <w:sz w:val="32"/>
          <w:szCs w:val="32"/>
        </w:rPr>
        <w:t>俸</w:t>
      </w:r>
      <w:proofErr w:type="gramEnd"/>
      <w:r w:rsidR="005F18B4" w:rsidRPr="005F18B4">
        <w:rPr>
          <w:rFonts w:ascii="標楷體" w:hAnsi="標楷體" w:hint="eastAsia"/>
          <w:sz w:val="32"/>
          <w:szCs w:val="32"/>
        </w:rPr>
        <w:t>級重疊比例過高，晉敘空間相對有限，此將不利於吸引優秀人才願意承擔重任，擔任十一職等以上之各職等主管，建議審酌調高十一職等以上各職等之晉敘空間與專業加給</w:t>
      </w:r>
      <w:proofErr w:type="gramStart"/>
      <w:r w:rsidR="005F18B4" w:rsidRPr="005F18B4">
        <w:rPr>
          <w:rFonts w:ascii="標楷體" w:hAnsi="標楷體" w:hint="eastAsia"/>
          <w:sz w:val="32"/>
          <w:szCs w:val="32"/>
        </w:rPr>
        <w:t>以外，</w:t>
      </w:r>
      <w:proofErr w:type="gramEnd"/>
      <w:r w:rsidR="005F18B4" w:rsidRPr="005F18B4">
        <w:rPr>
          <w:rFonts w:ascii="標楷體" w:hAnsi="標楷體" w:hint="eastAsia"/>
          <w:sz w:val="32"/>
          <w:szCs w:val="32"/>
        </w:rPr>
        <w:t>並搭配其他薪俸調整措施，以提升公職吸引力。3.政府良善治理為民眾所殷切盼望，人民生活良</w:t>
      </w:r>
      <w:proofErr w:type="gramStart"/>
      <w:r w:rsidR="005F18B4" w:rsidRPr="005F18B4">
        <w:rPr>
          <w:rFonts w:ascii="標楷體" w:hAnsi="標楷體" w:hint="eastAsia"/>
          <w:sz w:val="32"/>
          <w:szCs w:val="32"/>
        </w:rPr>
        <w:t>窳</w:t>
      </w:r>
      <w:proofErr w:type="gramEnd"/>
      <w:r w:rsidR="005F18B4" w:rsidRPr="005F18B4">
        <w:rPr>
          <w:rFonts w:ascii="標楷體" w:hAnsi="標楷體" w:hint="eastAsia"/>
          <w:sz w:val="32"/>
          <w:szCs w:val="32"/>
        </w:rPr>
        <w:t>更直接受到地方政府影響，</w:t>
      </w:r>
      <w:proofErr w:type="gramStart"/>
      <w:r w:rsidR="005F18B4" w:rsidRPr="005F18B4">
        <w:rPr>
          <w:rFonts w:ascii="標楷體" w:hAnsi="標楷體" w:hint="eastAsia"/>
          <w:sz w:val="32"/>
          <w:szCs w:val="32"/>
        </w:rPr>
        <w:t>爰</w:t>
      </w:r>
      <w:proofErr w:type="gramEnd"/>
      <w:r w:rsidR="005F18B4" w:rsidRPr="005F18B4">
        <w:rPr>
          <w:rFonts w:ascii="標楷體" w:hAnsi="標楷體" w:hint="eastAsia"/>
          <w:sz w:val="32"/>
          <w:szCs w:val="32"/>
        </w:rPr>
        <w:t>建議地方政府職務列等或可適度提高，</w:t>
      </w:r>
      <w:proofErr w:type="gramStart"/>
      <w:r w:rsidR="005F18B4" w:rsidRPr="005F18B4">
        <w:rPr>
          <w:rFonts w:ascii="標楷體" w:hAnsi="標楷體" w:hint="eastAsia"/>
          <w:sz w:val="32"/>
          <w:szCs w:val="32"/>
        </w:rPr>
        <w:t>俾</w:t>
      </w:r>
      <w:proofErr w:type="gramEnd"/>
      <w:r w:rsidR="005F18B4" w:rsidRPr="005F18B4">
        <w:rPr>
          <w:rFonts w:ascii="標楷體" w:hAnsi="標楷體" w:hint="eastAsia"/>
          <w:sz w:val="32"/>
          <w:szCs w:val="32"/>
        </w:rPr>
        <w:t>讓優秀人才願意留在地方政府服務。4.</w:t>
      </w:r>
      <w:proofErr w:type="gramStart"/>
      <w:r w:rsidR="005F18B4" w:rsidRPr="005F18B4">
        <w:rPr>
          <w:rFonts w:ascii="標楷體" w:hAnsi="標楷體" w:hint="eastAsia"/>
          <w:sz w:val="32"/>
          <w:szCs w:val="32"/>
        </w:rPr>
        <w:t>鑑</w:t>
      </w:r>
      <w:proofErr w:type="gramEnd"/>
      <w:r w:rsidR="005F18B4" w:rsidRPr="005F18B4">
        <w:rPr>
          <w:rFonts w:ascii="標楷體" w:hAnsi="標楷體" w:hint="eastAsia"/>
          <w:sz w:val="32"/>
          <w:szCs w:val="32"/>
        </w:rPr>
        <w:t>於國內基本工資逐年提高，惟目前通過公務人員初等考試薪</w:t>
      </w:r>
      <w:r w:rsidR="005F18B4" w:rsidRPr="005F18B4">
        <w:rPr>
          <w:rFonts w:ascii="標楷體" w:hAnsi="標楷體" w:hint="eastAsia"/>
          <w:sz w:val="32"/>
          <w:szCs w:val="32"/>
        </w:rPr>
        <w:lastRenderedPageBreak/>
        <w:t>資與基本工資相去不遠，為提升初等考試薪資競爭力，再次</w:t>
      </w:r>
      <w:proofErr w:type="gramStart"/>
      <w:r w:rsidR="005F18B4" w:rsidRPr="005F18B4">
        <w:rPr>
          <w:rFonts w:ascii="標楷體" w:hAnsi="標楷體" w:hint="eastAsia"/>
          <w:sz w:val="32"/>
          <w:szCs w:val="32"/>
        </w:rPr>
        <w:t>呼籲部能與</w:t>
      </w:r>
      <w:proofErr w:type="gramEnd"/>
      <w:r w:rsidR="005F18B4" w:rsidRPr="005F18B4">
        <w:rPr>
          <w:rFonts w:ascii="標楷體" w:hAnsi="標楷體" w:hint="eastAsia"/>
          <w:sz w:val="32"/>
          <w:szCs w:val="32"/>
        </w:rPr>
        <w:t>人事行政總處共同</w:t>
      </w:r>
      <w:proofErr w:type="gramStart"/>
      <w:r w:rsidR="005F18B4" w:rsidRPr="005F18B4">
        <w:rPr>
          <w:rFonts w:ascii="標楷體" w:hAnsi="標楷體" w:hint="eastAsia"/>
          <w:sz w:val="32"/>
          <w:szCs w:val="32"/>
        </w:rPr>
        <w:t>研</w:t>
      </w:r>
      <w:proofErr w:type="gramEnd"/>
      <w:r w:rsidR="005F18B4" w:rsidRPr="005F18B4">
        <w:rPr>
          <w:rFonts w:ascii="標楷體" w:hAnsi="標楷體" w:hint="eastAsia"/>
          <w:sz w:val="32"/>
          <w:szCs w:val="32"/>
        </w:rPr>
        <w:t>議提高委任公務人員薪俸，以呼應勞動市場行情，避免基層公務人力流失。</w:t>
      </w:r>
    </w:p>
    <w:p w14:paraId="3B0E7546" w14:textId="32DBD14C" w:rsidR="00E03771" w:rsidRDefault="00873A97" w:rsidP="00A04543">
      <w:pPr>
        <w:kinsoku w:val="0"/>
        <w:overflowPunct w:val="0"/>
        <w:snapToGrid w:val="0"/>
        <w:spacing w:line="520" w:lineRule="atLeast"/>
        <w:ind w:leftChars="-32" w:left="868" w:hangingChars="305" w:hanging="977"/>
        <w:jc w:val="both"/>
        <w:textAlignment w:val="baseline"/>
        <w:rPr>
          <w:rFonts w:ascii="標楷體" w:hAnsi="標楷體"/>
          <w:b/>
          <w:color w:val="FF0000"/>
          <w:sz w:val="32"/>
          <w:szCs w:val="32"/>
        </w:rPr>
      </w:pPr>
      <w:r>
        <w:rPr>
          <w:rFonts w:ascii="標楷體" w:hAnsi="標楷體" w:hint="eastAsia"/>
          <w:b/>
          <w:color w:val="FF0000"/>
          <w:sz w:val="32"/>
          <w:szCs w:val="32"/>
        </w:rPr>
        <w:t xml:space="preserve"> </w:t>
      </w:r>
      <w:r w:rsidR="00FF1E7A">
        <w:rPr>
          <w:rFonts w:ascii="標楷體" w:hAnsi="標楷體" w:hint="eastAsia"/>
          <w:b/>
          <w:color w:val="FF0000"/>
          <w:sz w:val="32"/>
          <w:szCs w:val="32"/>
        </w:rPr>
        <w:t xml:space="preserve">   </w:t>
      </w:r>
      <w:r w:rsidR="00FF1E7A" w:rsidRPr="00873A97">
        <w:rPr>
          <w:rFonts w:ascii="標楷體" w:hAnsi="標楷體" w:hint="eastAsia"/>
          <w:b/>
          <w:sz w:val="32"/>
          <w:szCs w:val="32"/>
        </w:rPr>
        <w:t>吳委員新興：</w:t>
      </w:r>
      <w:r w:rsidR="009E6406" w:rsidRPr="009E6406">
        <w:rPr>
          <w:rFonts w:ascii="標楷體" w:hAnsi="標楷體" w:hint="eastAsia"/>
          <w:bCs/>
          <w:sz w:val="32"/>
          <w:szCs w:val="32"/>
        </w:rPr>
        <w:t>1.現行公務人員</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表結構係參考67年間修正的分類職位公務人員俸給法，並將簡薦委制納入，79年修正時，僅增加部分職等年功</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的級數，迄今未再調整現行</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表，個人肯定本次部主動</w:t>
      </w:r>
      <w:proofErr w:type="gramStart"/>
      <w:r w:rsidR="009E6406" w:rsidRPr="009E6406">
        <w:rPr>
          <w:rFonts w:ascii="標楷體" w:hAnsi="標楷體" w:hint="eastAsia"/>
          <w:bCs/>
          <w:sz w:val="32"/>
          <w:szCs w:val="32"/>
        </w:rPr>
        <w:t>研</w:t>
      </w:r>
      <w:proofErr w:type="gramEnd"/>
      <w:r w:rsidR="009E6406" w:rsidRPr="009E6406">
        <w:rPr>
          <w:rFonts w:ascii="標楷體" w:hAnsi="標楷體" w:hint="eastAsia"/>
          <w:bCs/>
          <w:sz w:val="32"/>
          <w:szCs w:val="32"/>
        </w:rPr>
        <w:t>議</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表結構之合宜性與調整空間，惟因</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表修正影響層面廣泛，涉及財政負擔、制度</w:t>
      </w:r>
      <w:proofErr w:type="gramStart"/>
      <w:r w:rsidR="009E6406" w:rsidRPr="009E6406">
        <w:rPr>
          <w:rFonts w:ascii="標楷體" w:hAnsi="標楷體" w:hint="eastAsia"/>
          <w:bCs/>
          <w:sz w:val="32"/>
          <w:szCs w:val="32"/>
        </w:rPr>
        <w:t>衡平性及</w:t>
      </w:r>
      <w:proofErr w:type="gramEnd"/>
      <w:r w:rsidR="009E6406" w:rsidRPr="009E6406">
        <w:rPr>
          <w:rFonts w:ascii="標楷體" w:hAnsi="標楷體" w:hint="eastAsia"/>
          <w:bCs/>
          <w:sz w:val="32"/>
          <w:szCs w:val="32"/>
        </w:rPr>
        <w:t>人事管理精神等，仍宜有完整周全的研究分析。2.據本次報告分析顯示，現行公務人員</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表在委任第</w:t>
      </w:r>
      <w:r w:rsidR="00FF22C8">
        <w:rPr>
          <w:rFonts w:ascii="標楷體" w:hAnsi="標楷體" w:hint="eastAsia"/>
          <w:bCs/>
          <w:sz w:val="32"/>
          <w:szCs w:val="32"/>
        </w:rPr>
        <w:t>五</w:t>
      </w:r>
      <w:r w:rsidR="009E6406" w:rsidRPr="009E6406">
        <w:rPr>
          <w:rFonts w:ascii="標楷體" w:hAnsi="標楷體" w:hint="eastAsia"/>
          <w:bCs/>
          <w:sz w:val="32"/>
          <w:szCs w:val="32"/>
        </w:rPr>
        <w:t>職等、薦任第</w:t>
      </w:r>
      <w:r w:rsidR="00FF22C8">
        <w:rPr>
          <w:rFonts w:ascii="標楷體" w:hAnsi="標楷體" w:hint="eastAsia"/>
          <w:bCs/>
          <w:sz w:val="32"/>
          <w:szCs w:val="32"/>
        </w:rPr>
        <w:t>七</w:t>
      </w:r>
      <w:r w:rsidR="009E6406" w:rsidRPr="009E6406">
        <w:rPr>
          <w:rFonts w:ascii="標楷體" w:hAnsi="標楷體" w:hint="eastAsia"/>
          <w:bCs/>
          <w:sz w:val="32"/>
          <w:szCs w:val="32"/>
        </w:rPr>
        <w:t>職</w:t>
      </w:r>
      <w:proofErr w:type="gramStart"/>
      <w:r w:rsidR="009E6406" w:rsidRPr="009E6406">
        <w:rPr>
          <w:rFonts w:ascii="標楷體" w:hAnsi="標楷體" w:hint="eastAsia"/>
          <w:bCs/>
          <w:sz w:val="32"/>
          <w:szCs w:val="32"/>
        </w:rPr>
        <w:t>等及薦任</w:t>
      </w:r>
      <w:proofErr w:type="gramEnd"/>
      <w:r w:rsidR="009E6406" w:rsidRPr="009E6406">
        <w:rPr>
          <w:rFonts w:ascii="標楷體" w:hAnsi="標楷體" w:hint="eastAsia"/>
          <w:bCs/>
          <w:sz w:val="32"/>
          <w:szCs w:val="32"/>
        </w:rPr>
        <w:t>第</w:t>
      </w:r>
      <w:r w:rsidR="00FF22C8">
        <w:rPr>
          <w:rFonts w:ascii="標楷體" w:hAnsi="標楷體" w:hint="eastAsia"/>
          <w:bCs/>
          <w:sz w:val="32"/>
          <w:szCs w:val="32"/>
        </w:rPr>
        <w:t>九</w:t>
      </w:r>
      <w:r w:rsidR="009E6406" w:rsidRPr="009E6406">
        <w:rPr>
          <w:rFonts w:ascii="標楷體" w:hAnsi="標楷體" w:hint="eastAsia"/>
          <w:bCs/>
          <w:sz w:val="32"/>
          <w:szCs w:val="32"/>
        </w:rPr>
        <w:t>職等出現</w:t>
      </w:r>
      <w:proofErr w:type="gramStart"/>
      <w:r w:rsidR="009E6406" w:rsidRPr="009E6406">
        <w:rPr>
          <w:rFonts w:ascii="標楷體" w:hAnsi="標楷體" w:hint="eastAsia"/>
          <w:bCs/>
          <w:sz w:val="32"/>
          <w:szCs w:val="32"/>
        </w:rPr>
        <w:t>陞</w:t>
      </w:r>
      <w:proofErr w:type="gramEnd"/>
      <w:r w:rsidR="009E6406" w:rsidRPr="009E6406">
        <w:rPr>
          <w:rFonts w:ascii="標楷體" w:hAnsi="標楷體" w:hint="eastAsia"/>
          <w:bCs/>
          <w:sz w:val="32"/>
          <w:szCs w:val="32"/>
        </w:rPr>
        <w:t>遷瓶頸，然由另一個角度來看，因</w:t>
      </w:r>
      <w:proofErr w:type="gramStart"/>
      <w:r w:rsidR="009E6406" w:rsidRPr="009E6406">
        <w:rPr>
          <w:rFonts w:ascii="標楷體" w:hAnsi="標楷體" w:hint="eastAsia"/>
          <w:bCs/>
          <w:sz w:val="32"/>
          <w:szCs w:val="32"/>
        </w:rPr>
        <w:t>陞遷者均是</w:t>
      </w:r>
      <w:proofErr w:type="gramEnd"/>
      <w:r w:rsidR="009E6406" w:rsidRPr="009E6406">
        <w:rPr>
          <w:rFonts w:ascii="標楷體" w:hAnsi="標楷體" w:hint="eastAsia"/>
          <w:bCs/>
          <w:sz w:val="32"/>
          <w:szCs w:val="32"/>
        </w:rPr>
        <w:t>相對優秀的公務人員，這或許也是體現人事管理</w:t>
      </w:r>
      <w:proofErr w:type="gramStart"/>
      <w:r w:rsidR="009E6406" w:rsidRPr="009E6406">
        <w:rPr>
          <w:rFonts w:ascii="標楷體" w:hAnsi="標楷體" w:hint="eastAsia"/>
          <w:bCs/>
          <w:sz w:val="32"/>
          <w:szCs w:val="32"/>
        </w:rPr>
        <w:t>汰</w:t>
      </w:r>
      <w:proofErr w:type="gramEnd"/>
      <w:r w:rsidR="009E6406" w:rsidRPr="009E6406">
        <w:rPr>
          <w:rFonts w:ascii="標楷體" w:hAnsi="標楷體" w:hint="eastAsia"/>
          <w:bCs/>
          <w:sz w:val="32"/>
          <w:szCs w:val="32"/>
        </w:rPr>
        <w:t>弱留強的精神及機制。部報告分析擬</w:t>
      </w:r>
      <w:proofErr w:type="gramStart"/>
      <w:r w:rsidR="009E6406" w:rsidRPr="009E6406">
        <w:rPr>
          <w:rFonts w:ascii="標楷體" w:hAnsi="標楷體" w:hint="eastAsia"/>
          <w:bCs/>
          <w:sz w:val="32"/>
          <w:szCs w:val="32"/>
        </w:rPr>
        <w:t>研</w:t>
      </w:r>
      <w:proofErr w:type="gramEnd"/>
      <w:r w:rsidR="009E6406" w:rsidRPr="009E6406">
        <w:rPr>
          <w:rFonts w:ascii="標楷體" w:hAnsi="標楷體" w:hint="eastAsia"/>
          <w:bCs/>
          <w:sz w:val="32"/>
          <w:szCs w:val="32"/>
        </w:rPr>
        <w:t>議調整部分職等</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級數及考績晉敘制度，惟如何彰顯</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表在職等晉升與淘汰的精神，以及現行考績法已就考列甲等且敘至年功</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最高</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級者給與</w:t>
      </w:r>
      <w:r w:rsidR="009E6406">
        <w:rPr>
          <w:rFonts w:ascii="標楷體" w:hAnsi="標楷體" w:hint="eastAsia"/>
          <w:bCs/>
          <w:sz w:val="32"/>
          <w:szCs w:val="32"/>
        </w:rPr>
        <w:t>二</w:t>
      </w:r>
      <w:r w:rsidR="009E6406" w:rsidRPr="009E6406">
        <w:rPr>
          <w:rFonts w:ascii="標楷體" w:hAnsi="標楷體" w:hint="eastAsia"/>
          <w:bCs/>
          <w:sz w:val="32"/>
          <w:szCs w:val="32"/>
        </w:rPr>
        <w:t>個月俸給總額之一次獎金，是否已可補償其未獲晉敘之缺憾？均請</w:t>
      </w:r>
      <w:proofErr w:type="gramStart"/>
      <w:r w:rsidR="009E6406" w:rsidRPr="009E6406">
        <w:rPr>
          <w:rFonts w:ascii="標楷體" w:hAnsi="標楷體" w:hint="eastAsia"/>
          <w:bCs/>
          <w:sz w:val="32"/>
          <w:szCs w:val="32"/>
        </w:rPr>
        <w:t>併</w:t>
      </w:r>
      <w:proofErr w:type="gramEnd"/>
      <w:r w:rsidR="009E6406" w:rsidRPr="009E6406">
        <w:rPr>
          <w:rFonts w:ascii="標楷體" w:hAnsi="標楷體" w:hint="eastAsia"/>
          <w:bCs/>
          <w:sz w:val="32"/>
          <w:szCs w:val="32"/>
        </w:rPr>
        <w:t>同納入通盤審酌。3.公務人員</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表</w:t>
      </w:r>
      <w:proofErr w:type="gramStart"/>
      <w:r w:rsidR="009E6406" w:rsidRPr="009E6406">
        <w:rPr>
          <w:rFonts w:ascii="標楷體" w:hAnsi="標楷體" w:hint="eastAsia"/>
          <w:bCs/>
          <w:sz w:val="32"/>
          <w:szCs w:val="32"/>
        </w:rPr>
        <w:t>研</w:t>
      </w:r>
      <w:proofErr w:type="gramEnd"/>
      <w:r w:rsidR="009E6406" w:rsidRPr="009E6406">
        <w:rPr>
          <w:rFonts w:ascii="標楷體" w:hAnsi="標楷體" w:hint="eastAsia"/>
          <w:bCs/>
          <w:sz w:val="32"/>
          <w:szCs w:val="32"/>
        </w:rPr>
        <w:t>修涉及政府財政、制度變革及人員權益等面向，牽一髮而動全身</w:t>
      </w:r>
      <w:r w:rsidR="00FF22C8">
        <w:rPr>
          <w:rFonts w:ascii="標楷體" w:hAnsi="標楷體" w:hint="eastAsia"/>
          <w:bCs/>
          <w:sz w:val="32"/>
          <w:szCs w:val="32"/>
        </w:rPr>
        <w:t>，</w:t>
      </w:r>
      <w:r w:rsidR="009E6406" w:rsidRPr="009E6406">
        <w:rPr>
          <w:rFonts w:ascii="標楷體" w:hAnsi="標楷體" w:hint="eastAsia"/>
          <w:bCs/>
          <w:sz w:val="32"/>
          <w:szCs w:val="32"/>
        </w:rPr>
        <w:t>影響至深且</w:t>
      </w:r>
      <w:proofErr w:type="gramStart"/>
      <w:r w:rsidR="009E6406" w:rsidRPr="009E6406">
        <w:rPr>
          <w:rFonts w:ascii="標楷體" w:hAnsi="標楷體" w:hint="eastAsia"/>
          <w:bCs/>
          <w:sz w:val="32"/>
          <w:szCs w:val="32"/>
        </w:rPr>
        <w:t>鉅</w:t>
      </w:r>
      <w:proofErr w:type="gramEnd"/>
      <w:r w:rsidR="009E6406" w:rsidRPr="009E6406">
        <w:rPr>
          <w:rFonts w:ascii="標楷體" w:hAnsi="標楷體" w:hint="eastAsia"/>
          <w:bCs/>
          <w:sz w:val="32"/>
          <w:szCs w:val="32"/>
        </w:rPr>
        <w:t>，感謝部擬議提出近程及中程作為，期盼能通盤</w:t>
      </w:r>
      <w:proofErr w:type="gramStart"/>
      <w:r w:rsidR="009E6406" w:rsidRPr="009E6406">
        <w:rPr>
          <w:rFonts w:ascii="標楷體" w:hAnsi="標楷體" w:hint="eastAsia"/>
          <w:bCs/>
          <w:sz w:val="32"/>
          <w:szCs w:val="32"/>
        </w:rPr>
        <w:t>研</w:t>
      </w:r>
      <w:proofErr w:type="gramEnd"/>
      <w:r w:rsidR="009E6406" w:rsidRPr="009E6406">
        <w:rPr>
          <w:rFonts w:ascii="標楷體" w:hAnsi="標楷體" w:hint="eastAsia"/>
          <w:bCs/>
          <w:sz w:val="32"/>
          <w:szCs w:val="32"/>
        </w:rPr>
        <w:t>議</w:t>
      </w:r>
      <w:proofErr w:type="gramStart"/>
      <w:r w:rsidR="009E6406" w:rsidRPr="009E6406">
        <w:rPr>
          <w:rFonts w:ascii="標楷體" w:hAnsi="標楷體" w:hint="eastAsia"/>
          <w:bCs/>
          <w:sz w:val="32"/>
          <w:szCs w:val="32"/>
        </w:rPr>
        <w:t>俸</w:t>
      </w:r>
      <w:proofErr w:type="gramEnd"/>
      <w:r w:rsidR="009E6406" w:rsidRPr="009E6406">
        <w:rPr>
          <w:rFonts w:ascii="標楷體" w:hAnsi="標楷體" w:hint="eastAsia"/>
          <w:bCs/>
          <w:sz w:val="32"/>
          <w:szCs w:val="32"/>
        </w:rPr>
        <w:t>表結構，以建構我國公平合理的俸給制度。</w:t>
      </w:r>
      <w:r>
        <w:rPr>
          <w:rFonts w:ascii="標楷體" w:hAnsi="標楷體"/>
          <w:b/>
          <w:color w:val="FF0000"/>
          <w:sz w:val="32"/>
          <w:szCs w:val="32"/>
        </w:rPr>
        <w:t xml:space="preserve"> </w:t>
      </w:r>
    </w:p>
    <w:p w14:paraId="00E2CD50" w14:textId="647552CA" w:rsidR="00001167" w:rsidRPr="004F1E97" w:rsidRDefault="004F1E97" w:rsidP="00A04543">
      <w:pPr>
        <w:kinsoku w:val="0"/>
        <w:overflowPunct w:val="0"/>
        <w:snapToGrid w:val="0"/>
        <w:spacing w:line="520" w:lineRule="atLeast"/>
        <w:ind w:leftChars="-32" w:left="868" w:hangingChars="305" w:hanging="977"/>
        <w:jc w:val="both"/>
        <w:textAlignment w:val="baseline"/>
        <w:rPr>
          <w:rFonts w:ascii="標楷體" w:hAnsi="標楷體"/>
          <w:bCs/>
          <w:sz w:val="32"/>
          <w:szCs w:val="32"/>
        </w:rPr>
      </w:pPr>
      <w:r>
        <w:rPr>
          <w:rFonts w:ascii="標楷體" w:hAnsi="標楷體" w:hint="eastAsia"/>
          <w:b/>
          <w:color w:val="FF0000"/>
          <w:sz w:val="32"/>
          <w:szCs w:val="32"/>
        </w:rPr>
        <w:t xml:space="preserve">    </w:t>
      </w:r>
      <w:r w:rsidR="00586805" w:rsidRPr="004F1E97">
        <w:rPr>
          <w:rFonts w:ascii="標楷體" w:hAnsi="標楷體" w:hint="eastAsia"/>
          <w:b/>
          <w:sz w:val="32"/>
          <w:szCs w:val="32"/>
        </w:rPr>
        <w:t>周委員蓮香：</w:t>
      </w:r>
      <w:r w:rsidRPr="004F1E97">
        <w:rPr>
          <w:rFonts w:ascii="標楷體" w:hAnsi="標楷體" w:hint="eastAsia"/>
          <w:bCs/>
          <w:sz w:val="32"/>
          <w:szCs w:val="32"/>
        </w:rPr>
        <w:t>1.各機關公務人員人力與職務架構理應為三角形，惟本報告所呈現公務人力圖表為中廣形，請教實務上，基層公務人力是否足夠？是否透過約聘僱方式補充人力？請部說明。2.若以中廣形的公務人力結構來看，</w:t>
      </w:r>
      <w:proofErr w:type="gramStart"/>
      <w:r w:rsidRPr="004F1E97">
        <w:rPr>
          <w:rFonts w:ascii="標楷體" w:hAnsi="標楷體" w:hint="eastAsia"/>
          <w:bCs/>
          <w:sz w:val="32"/>
          <w:szCs w:val="32"/>
        </w:rPr>
        <w:t>陞遷較</w:t>
      </w:r>
      <w:proofErr w:type="gramEnd"/>
      <w:r w:rsidRPr="004F1E97">
        <w:rPr>
          <w:rFonts w:ascii="標楷體" w:hAnsi="標楷體" w:hint="eastAsia"/>
          <w:bCs/>
          <w:sz w:val="32"/>
          <w:szCs w:val="32"/>
        </w:rPr>
        <w:t>不順暢之處主要集中於委任第五職等、薦任第七職等與第九職等，</w:t>
      </w:r>
      <w:proofErr w:type="gramStart"/>
      <w:r w:rsidRPr="004F1E97">
        <w:rPr>
          <w:rFonts w:ascii="標楷體" w:hAnsi="標楷體" w:hint="eastAsia"/>
          <w:bCs/>
          <w:sz w:val="32"/>
          <w:szCs w:val="32"/>
        </w:rPr>
        <w:t>並以薦任</w:t>
      </w:r>
      <w:proofErr w:type="gramEnd"/>
      <w:r w:rsidRPr="004F1E97">
        <w:rPr>
          <w:rFonts w:ascii="標楷體" w:hAnsi="標楷體" w:hint="eastAsia"/>
          <w:bCs/>
          <w:sz w:val="32"/>
          <w:szCs w:val="32"/>
        </w:rPr>
        <w:t>第七職等最為嚴重，個人建議或可就此職等設置更多</w:t>
      </w:r>
      <w:proofErr w:type="gramStart"/>
      <w:r w:rsidRPr="004F1E97">
        <w:rPr>
          <w:rFonts w:ascii="標楷體" w:hAnsi="標楷體" w:hint="eastAsia"/>
          <w:bCs/>
          <w:sz w:val="32"/>
          <w:szCs w:val="32"/>
        </w:rPr>
        <w:t>俸</w:t>
      </w:r>
      <w:proofErr w:type="gramEnd"/>
      <w:r w:rsidRPr="004F1E97">
        <w:rPr>
          <w:rFonts w:ascii="標楷體" w:hAnsi="標楷體" w:hint="eastAsia"/>
          <w:bCs/>
          <w:sz w:val="32"/>
          <w:szCs w:val="32"/>
        </w:rPr>
        <w:t>級，</w:t>
      </w:r>
      <w:proofErr w:type="gramStart"/>
      <w:r w:rsidRPr="004F1E97">
        <w:rPr>
          <w:rFonts w:ascii="標楷體" w:hAnsi="標楷體" w:hint="eastAsia"/>
          <w:bCs/>
          <w:sz w:val="32"/>
          <w:szCs w:val="32"/>
        </w:rPr>
        <w:t>以利留才</w:t>
      </w:r>
      <w:proofErr w:type="gramEnd"/>
      <w:r w:rsidRPr="004F1E97">
        <w:rPr>
          <w:rFonts w:ascii="標楷體" w:hAnsi="標楷體" w:hint="eastAsia"/>
          <w:bCs/>
          <w:sz w:val="32"/>
          <w:szCs w:val="32"/>
        </w:rPr>
        <w:t>及維持士氣。3.據部簡報第15頁，有關</w:t>
      </w:r>
      <w:r w:rsidRPr="004F1E97">
        <w:rPr>
          <w:rFonts w:ascii="標楷體" w:hAnsi="標楷體" w:hint="eastAsia"/>
          <w:bCs/>
          <w:sz w:val="32"/>
          <w:szCs w:val="32"/>
        </w:rPr>
        <w:lastRenderedPageBreak/>
        <w:t>中央及地方職務最高列等分布情形，其中</w:t>
      </w:r>
      <w:r w:rsidR="00053A00">
        <w:rPr>
          <w:rFonts w:ascii="標楷體" w:hAnsi="標楷體" w:hint="eastAsia"/>
          <w:bCs/>
          <w:sz w:val="32"/>
          <w:szCs w:val="32"/>
        </w:rPr>
        <w:t>委</w:t>
      </w:r>
      <w:r w:rsidRPr="004F1E97">
        <w:rPr>
          <w:rFonts w:ascii="標楷體" w:hAnsi="標楷體" w:hint="eastAsia"/>
          <w:bCs/>
          <w:sz w:val="32"/>
          <w:szCs w:val="32"/>
        </w:rPr>
        <w:t>任第四</w:t>
      </w:r>
      <w:proofErr w:type="gramStart"/>
      <w:r w:rsidRPr="004F1E97">
        <w:rPr>
          <w:rFonts w:ascii="標楷體" w:hAnsi="標楷體" w:hint="eastAsia"/>
          <w:bCs/>
          <w:sz w:val="32"/>
          <w:szCs w:val="32"/>
        </w:rPr>
        <w:t>職等似無</w:t>
      </w:r>
      <w:proofErr w:type="gramEnd"/>
      <w:r w:rsidRPr="004F1E97">
        <w:rPr>
          <w:rFonts w:ascii="標楷體" w:hAnsi="標楷體" w:hint="eastAsia"/>
          <w:bCs/>
          <w:sz w:val="32"/>
          <w:szCs w:val="32"/>
        </w:rPr>
        <w:t>統計數據，其是否正確，請部確認。4.據部書面資料第17頁，有關地方</w:t>
      </w:r>
      <w:proofErr w:type="gramStart"/>
      <w:r w:rsidRPr="004F1E97">
        <w:rPr>
          <w:rFonts w:ascii="標楷體" w:hAnsi="標楷體" w:hint="eastAsia"/>
          <w:bCs/>
          <w:sz w:val="32"/>
          <w:szCs w:val="32"/>
        </w:rPr>
        <w:t>已敘現</w:t>
      </w:r>
      <w:proofErr w:type="gramEnd"/>
      <w:r w:rsidRPr="004F1E97">
        <w:rPr>
          <w:rFonts w:ascii="標楷體" w:hAnsi="標楷體" w:hint="eastAsia"/>
          <w:bCs/>
          <w:sz w:val="32"/>
          <w:szCs w:val="32"/>
        </w:rPr>
        <w:t>審定職等最高</w:t>
      </w:r>
      <w:proofErr w:type="gramStart"/>
      <w:r w:rsidRPr="004F1E97">
        <w:rPr>
          <w:rFonts w:ascii="標楷體" w:hAnsi="標楷體" w:hint="eastAsia"/>
          <w:bCs/>
          <w:sz w:val="32"/>
          <w:szCs w:val="32"/>
        </w:rPr>
        <w:t>俸</w:t>
      </w:r>
      <w:proofErr w:type="gramEnd"/>
      <w:r w:rsidRPr="004F1E97">
        <w:rPr>
          <w:rFonts w:ascii="標楷體" w:hAnsi="標楷體" w:hint="eastAsia"/>
          <w:bCs/>
          <w:sz w:val="32"/>
          <w:szCs w:val="32"/>
        </w:rPr>
        <w:t>級之公務人員於該職等停留年數平均數與晉敘空間，在委任第五職等、薦任第七職等及第九</w:t>
      </w:r>
      <w:proofErr w:type="gramStart"/>
      <w:r w:rsidRPr="004F1E97">
        <w:rPr>
          <w:rFonts w:ascii="標楷體" w:hAnsi="標楷體" w:hint="eastAsia"/>
          <w:bCs/>
          <w:sz w:val="32"/>
          <w:szCs w:val="32"/>
        </w:rPr>
        <w:t>職等似仍</w:t>
      </w:r>
      <w:proofErr w:type="gramEnd"/>
      <w:r w:rsidRPr="004F1E97">
        <w:rPr>
          <w:rFonts w:ascii="標楷體" w:hAnsi="標楷體" w:hint="eastAsia"/>
          <w:bCs/>
          <w:sz w:val="32"/>
          <w:szCs w:val="32"/>
        </w:rPr>
        <w:t>有晉敘空間，似乎顯示未有</w:t>
      </w:r>
      <w:proofErr w:type="gramStart"/>
      <w:r w:rsidRPr="004F1E97">
        <w:rPr>
          <w:rFonts w:ascii="標楷體" w:hAnsi="標楷體" w:hint="eastAsia"/>
          <w:bCs/>
          <w:sz w:val="32"/>
          <w:szCs w:val="32"/>
        </w:rPr>
        <w:t>陞</w:t>
      </w:r>
      <w:proofErr w:type="gramEnd"/>
      <w:r w:rsidRPr="004F1E97">
        <w:rPr>
          <w:rFonts w:ascii="標楷體" w:hAnsi="標楷體" w:hint="eastAsia"/>
          <w:bCs/>
          <w:sz w:val="32"/>
          <w:szCs w:val="32"/>
        </w:rPr>
        <w:t>遷壓力，與</w:t>
      </w:r>
      <w:r w:rsidR="00E65F96">
        <w:rPr>
          <w:rFonts w:ascii="標楷體" w:hAnsi="標楷體" w:hint="eastAsia"/>
          <w:bCs/>
          <w:sz w:val="32"/>
          <w:szCs w:val="32"/>
        </w:rPr>
        <w:t>上述</w:t>
      </w:r>
      <w:r>
        <w:rPr>
          <w:rFonts w:ascii="標楷體" w:hAnsi="標楷體" w:hint="eastAsia"/>
          <w:bCs/>
          <w:sz w:val="32"/>
          <w:szCs w:val="32"/>
        </w:rPr>
        <w:t>第2點情形</w:t>
      </w:r>
      <w:r w:rsidRPr="004F1E97">
        <w:rPr>
          <w:rFonts w:ascii="標楷體" w:hAnsi="標楷體" w:hint="eastAsia"/>
          <w:bCs/>
          <w:sz w:val="32"/>
          <w:szCs w:val="32"/>
        </w:rPr>
        <w:t>相反，是否已晉敘至最高</w:t>
      </w:r>
      <w:proofErr w:type="gramStart"/>
      <w:r w:rsidRPr="004F1E97">
        <w:rPr>
          <w:rFonts w:ascii="標楷體" w:hAnsi="標楷體" w:hint="eastAsia"/>
          <w:bCs/>
          <w:sz w:val="32"/>
          <w:szCs w:val="32"/>
        </w:rPr>
        <w:t>俸</w:t>
      </w:r>
      <w:proofErr w:type="gramEnd"/>
      <w:r w:rsidRPr="004F1E97">
        <w:rPr>
          <w:rFonts w:ascii="標楷體" w:hAnsi="標楷體" w:hint="eastAsia"/>
          <w:bCs/>
          <w:sz w:val="32"/>
          <w:szCs w:val="32"/>
        </w:rPr>
        <w:t>級者，因個人生涯規劃申請提早退休，以致實際</w:t>
      </w:r>
      <w:proofErr w:type="gramStart"/>
      <w:r w:rsidRPr="004F1E97">
        <w:rPr>
          <w:rFonts w:ascii="標楷體" w:hAnsi="標楷體" w:hint="eastAsia"/>
          <w:bCs/>
          <w:sz w:val="32"/>
          <w:szCs w:val="32"/>
        </w:rPr>
        <w:t>陞</w:t>
      </w:r>
      <w:proofErr w:type="gramEnd"/>
      <w:r w:rsidRPr="004F1E97">
        <w:rPr>
          <w:rFonts w:ascii="標楷體" w:hAnsi="標楷體" w:hint="eastAsia"/>
          <w:bCs/>
          <w:sz w:val="32"/>
          <w:szCs w:val="32"/>
        </w:rPr>
        <w:t>遷不順暢情形未如分析明顯？建議或可針對</w:t>
      </w:r>
      <w:proofErr w:type="gramStart"/>
      <w:r w:rsidRPr="004F1E97">
        <w:rPr>
          <w:rFonts w:ascii="標楷體" w:hAnsi="標楷體" w:hint="eastAsia"/>
          <w:bCs/>
          <w:sz w:val="32"/>
          <w:szCs w:val="32"/>
        </w:rPr>
        <w:t>上開職等</w:t>
      </w:r>
      <w:proofErr w:type="gramEnd"/>
      <w:r w:rsidRPr="004F1E97">
        <w:rPr>
          <w:rFonts w:ascii="標楷體" w:hAnsi="標楷體" w:hint="eastAsia"/>
          <w:bCs/>
          <w:sz w:val="32"/>
          <w:szCs w:val="32"/>
        </w:rPr>
        <w:t>的</w:t>
      </w:r>
      <w:proofErr w:type="gramStart"/>
      <w:r w:rsidRPr="004F1E97">
        <w:rPr>
          <w:rFonts w:ascii="標楷體" w:hAnsi="標楷體" w:hint="eastAsia"/>
          <w:bCs/>
          <w:sz w:val="32"/>
          <w:szCs w:val="32"/>
        </w:rPr>
        <w:t>陞</w:t>
      </w:r>
      <w:proofErr w:type="gramEnd"/>
      <w:r w:rsidRPr="004F1E97">
        <w:rPr>
          <w:rFonts w:ascii="標楷體" w:hAnsi="標楷體" w:hint="eastAsia"/>
          <w:bCs/>
          <w:sz w:val="32"/>
          <w:szCs w:val="32"/>
        </w:rPr>
        <w:t>遷情形進行更細緻分析，並進行面談，以實際掌握公務人員的</w:t>
      </w:r>
      <w:proofErr w:type="gramStart"/>
      <w:r w:rsidRPr="004F1E97">
        <w:rPr>
          <w:rFonts w:ascii="標楷體" w:hAnsi="標楷體" w:hint="eastAsia"/>
          <w:bCs/>
          <w:sz w:val="32"/>
          <w:szCs w:val="32"/>
        </w:rPr>
        <w:t>陞</w:t>
      </w:r>
      <w:proofErr w:type="gramEnd"/>
      <w:r w:rsidRPr="004F1E97">
        <w:rPr>
          <w:rFonts w:ascii="標楷體" w:hAnsi="標楷體" w:hint="eastAsia"/>
          <w:bCs/>
          <w:sz w:val="32"/>
          <w:szCs w:val="32"/>
        </w:rPr>
        <w:t>遷狀況及其心聲。</w:t>
      </w:r>
      <w:r w:rsidR="00586805" w:rsidRPr="004F1E97">
        <w:rPr>
          <w:rFonts w:ascii="標楷體" w:hAnsi="標楷體" w:hint="eastAsia"/>
          <w:bCs/>
          <w:sz w:val="32"/>
          <w:szCs w:val="32"/>
        </w:rPr>
        <w:t xml:space="preserve">   </w:t>
      </w:r>
      <w:r w:rsidR="00586805" w:rsidRPr="004F1E97">
        <w:rPr>
          <w:rFonts w:ascii="標楷體" w:hAnsi="標楷體" w:hint="eastAsia"/>
          <w:bCs/>
          <w:color w:val="FF0000"/>
          <w:sz w:val="32"/>
          <w:szCs w:val="32"/>
        </w:rPr>
        <w:t xml:space="preserve"> </w:t>
      </w:r>
      <w:bookmarkEnd w:id="5"/>
    </w:p>
    <w:p w14:paraId="26E036CE" w14:textId="265C9F23" w:rsidR="004D696B" w:rsidRPr="006830AD" w:rsidRDefault="009E4F12" w:rsidP="00A04543">
      <w:pPr>
        <w:kinsoku w:val="0"/>
        <w:overflowPunct w:val="0"/>
        <w:snapToGrid w:val="0"/>
        <w:spacing w:line="540" w:lineRule="atLeast"/>
        <w:ind w:leftChars="-21" w:left="893" w:hangingChars="301" w:hanging="964"/>
        <w:jc w:val="both"/>
        <w:textAlignment w:val="baseline"/>
        <w:rPr>
          <w:rFonts w:ascii="標楷體" w:hAnsi="標楷體"/>
          <w:sz w:val="32"/>
          <w:szCs w:val="32"/>
          <w:highlight w:val="yellow"/>
        </w:rPr>
      </w:pPr>
      <w:r>
        <w:rPr>
          <w:rFonts w:ascii="標楷體" w:hAnsi="標楷體" w:hint="eastAsia"/>
          <w:b/>
          <w:sz w:val="32"/>
          <w:szCs w:val="32"/>
        </w:rPr>
        <w:t xml:space="preserve">    </w:t>
      </w:r>
      <w:r w:rsidRPr="00D266B7">
        <w:rPr>
          <w:rFonts w:ascii="標楷體" w:hAnsi="標楷體" w:hint="eastAsia"/>
          <w:b/>
          <w:bCs/>
          <w:spacing w:val="-4"/>
          <w:sz w:val="32"/>
          <w:szCs w:val="32"/>
        </w:rPr>
        <w:t>院長意見：</w:t>
      </w:r>
      <w:r w:rsidR="00A7714D" w:rsidRPr="006830AD">
        <w:rPr>
          <w:rFonts w:ascii="標楷體" w:hAnsi="標楷體" w:hint="eastAsia"/>
          <w:sz w:val="32"/>
          <w:szCs w:val="32"/>
        </w:rPr>
        <w:t>感謝</w:t>
      </w:r>
      <w:r w:rsidR="00F97213" w:rsidRPr="006830AD">
        <w:rPr>
          <w:rFonts w:ascii="標楷體" w:hAnsi="標楷體" w:hint="eastAsia"/>
          <w:sz w:val="32"/>
          <w:szCs w:val="32"/>
        </w:rPr>
        <w:t>部</w:t>
      </w:r>
      <w:r w:rsidR="00135EAF" w:rsidRPr="006830AD">
        <w:rPr>
          <w:rFonts w:ascii="標楷體" w:hAnsi="標楷體" w:hint="eastAsia"/>
          <w:sz w:val="32"/>
          <w:szCs w:val="32"/>
        </w:rPr>
        <w:t>報告公務人員</w:t>
      </w:r>
      <w:proofErr w:type="gramStart"/>
      <w:r w:rsidR="00135EAF" w:rsidRPr="006830AD">
        <w:rPr>
          <w:rFonts w:ascii="標楷體" w:hAnsi="標楷體" w:hint="eastAsia"/>
          <w:sz w:val="32"/>
          <w:szCs w:val="32"/>
        </w:rPr>
        <w:t>俸</w:t>
      </w:r>
      <w:proofErr w:type="gramEnd"/>
      <w:r w:rsidR="00135EAF" w:rsidRPr="006830AD">
        <w:rPr>
          <w:rFonts w:ascii="標楷體" w:hAnsi="標楷體" w:hint="eastAsia"/>
          <w:sz w:val="32"/>
          <w:szCs w:val="32"/>
        </w:rPr>
        <w:t>表結構合宜性</w:t>
      </w:r>
      <w:r w:rsidR="00A7714D" w:rsidRPr="006830AD">
        <w:rPr>
          <w:rFonts w:ascii="標楷體" w:hAnsi="標楷體" w:hint="eastAsia"/>
          <w:sz w:val="32"/>
          <w:szCs w:val="32"/>
        </w:rPr>
        <w:t>的</w:t>
      </w:r>
      <w:proofErr w:type="gramStart"/>
      <w:r w:rsidR="00135EAF" w:rsidRPr="006830AD">
        <w:rPr>
          <w:rFonts w:ascii="標楷體" w:hAnsi="標楷體" w:hint="eastAsia"/>
          <w:sz w:val="32"/>
          <w:szCs w:val="32"/>
        </w:rPr>
        <w:t>研</w:t>
      </w:r>
      <w:proofErr w:type="gramEnd"/>
      <w:r w:rsidR="00135EAF" w:rsidRPr="006830AD">
        <w:rPr>
          <w:rFonts w:ascii="標楷體" w:hAnsi="標楷體" w:hint="eastAsia"/>
          <w:sz w:val="32"/>
          <w:szCs w:val="32"/>
        </w:rPr>
        <w:t>析，並</w:t>
      </w:r>
      <w:proofErr w:type="gramStart"/>
      <w:r w:rsidR="00135EAF" w:rsidRPr="006830AD">
        <w:rPr>
          <w:rFonts w:ascii="標楷體" w:hAnsi="標楷體" w:hint="eastAsia"/>
          <w:sz w:val="32"/>
          <w:szCs w:val="32"/>
        </w:rPr>
        <w:t>由部內同仁</w:t>
      </w:r>
      <w:proofErr w:type="gramEnd"/>
      <w:r w:rsidR="004D696B" w:rsidRPr="006830AD">
        <w:rPr>
          <w:rFonts w:ascii="標楷體" w:hAnsi="標楷體" w:hint="eastAsia"/>
          <w:sz w:val="32"/>
          <w:szCs w:val="32"/>
        </w:rPr>
        <w:t>透過大數據</w:t>
      </w:r>
      <w:r w:rsidR="00640F21" w:rsidRPr="006830AD">
        <w:rPr>
          <w:rFonts w:ascii="標楷體" w:hAnsi="標楷體" w:hint="eastAsia"/>
          <w:sz w:val="32"/>
          <w:szCs w:val="32"/>
        </w:rPr>
        <w:t>自行</w:t>
      </w:r>
      <w:r w:rsidR="004D696B" w:rsidRPr="006830AD">
        <w:rPr>
          <w:rFonts w:ascii="標楷體" w:hAnsi="標楷體" w:hint="eastAsia"/>
          <w:sz w:val="32"/>
          <w:szCs w:val="32"/>
        </w:rPr>
        <w:t>分析111年初在職簡薦委任(派)公務人員的銓敘，</w:t>
      </w:r>
      <w:r w:rsidR="00F97213" w:rsidRPr="006830AD">
        <w:rPr>
          <w:rFonts w:ascii="標楷體" w:hAnsi="標楷體" w:hint="eastAsia"/>
          <w:sz w:val="32"/>
          <w:szCs w:val="32"/>
        </w:rPr>
        <w:t>以</w:t>
      </w:r>
      <w:r w:rsidR="004D696B" w:rsidRPr="006830AD">
        <w:rPr>
          <w:rFonts w:ascii="標楷體" w:hAnsi="標楷體" w:hint="eastAsia"/>
          <w:sz w:val="32"/>
          <w:szCs w:val="32"/>
        </w:rPr>
        <w:t>及最近10年退休的簡薦委任(派)公務人員退休官職等</w:t>
      </w:r>
      <w:proofErr w:type="gramStart"/>
      <w:r w:rsidR="004D696B" w:rsidRPr="006830AD">
        <w:rPr>
          <w:rFonts w:ascii="標楷體" w:hAnsi="標楷體" w:hint="eastAsia"/>
          <w:sz w:val="32"/>
          <w:szCs w:val="32"/>
        </w:rPr>
        <w:t>俸</w:t>
      </w:r>
      <w:proofErr w:type="gramEnd"/>
      <w:r w:rsidR="004D696B" w:rsidRPr="006830AD">
        <w:rPr>
          <w:rFonts w:ascii="標楷體" w:hAnsi="標楷體" w:hint="eastAsia"/>
          <w:sz w:val="32"/>
          <w:szCs w:val="32"/>
        </w:rPr>
        <w:t>級，</w:t>
      </w:r>
      <w:r w:rsidR="00F97213" w:rsidRPr="006830AD">
        <w:rPr>
          <w:rFonts w:ascii="標楷體" w:hAnsi="標楷體" w:hint="eastAsia"/>
          <w:sz w:val="32"/>
          <w:szCs w:val="32"/>
        </w:rPr>
        <w:t>以瞭解現行公務人員</w:t>
      </w:r>
      <w:proofErr w:type="gramStart"/>
      <w:r w:rsidR="00F97213" w:rsidRPr="006830AD">
        <w:rPr>
          <w:rFonts w:ascii="標楷體" w:hAnsi="標楷體" w:hint="eastAsia"/>
          <w:sz w:val="32"/>
          <w:szCs w:val="32"/>
        </w:rPr>
        <w:t>俸</w:t>
      </w:r>
      <w:proofErr w:type="gramEnd"/>
      <w:r w:rsidR="00F97213" w:rsidRPr="006830AD">
        <w:rPr>
          <w:rFonts w:ascii="標楷體" w:hAnsi="標楷體" w:hint="eastAsia"/>
          <w:sz w:val="32"/>
          <w:szCs w:val="32"/>
        </w:rPr>
        <w:t>表的</w:t>
      </w:r>
      <w:r w:rsidR="00135EAF" w:rsidRPr="006830AD">
        <w:rPr>
          <w:rFonts w:ascii="標楷體" w:hAnsi="標楷體" w:hint="eastAsia"/>
          <w:sz w:val="32"/>
          <w:szCs w:val="32"/>
        </w:rPr>
        <w:t>實際</w:t>
      </w:r>
      <w:r w:rsidR="00F97213" w:rsidRPr="006830AD">
        <w:rPr>
          <w:rFonts w:ascii="標楷體" w:hAnsi="標楷體" w:hint="eastAsia"/>
          <w:sz w:val="32"/>
          <w:szCs w:val="32"/>
        </w:rPr>
        <w:t>運作情形，</w:t>
      </w:r>
      <w:proofErr w:type="gramStart"/>
      <w:r w:rsidR="00F97213" w:rsidRPr="006830AD">
        <w:rPr>
          <w:rFonts w:ascii="標楷體" w:hAnsi="標楷體" w:hint="eastAsia"/>
          <w:sz w:val="32"/>
          <w:szCs w:val="32"/>
        </w:rPr>
        <w:t>可</w:t>
      </w:r>
      <w:r w:rsidR="00640F21" w:rsidRPr="006830AD">
        <w:rPr>
          <w:rFonts w:ascii="標楷體" w:hAnsi="標楷體" w:hint="eastAsia"/>
          <w:sz w:val="32"/>
          <w:szCs w:val="32"/>
        </w:rPr>
        <w:t>說是</w:t>
      </w:r>
      <w:r w:rsidR="00F97213" w:rsidRPr="006830AD">
        <w:rPr>
          <w:rFonts w:ascii="標楷體" w:hAnsi="標楷體" w:hint="eastAsia"/>
          <w:sz w:val="32"/>
          <w:szCs w:val="32"/>
        </w:rPr>
        <w:t>本</w:t>
      </w:r>
      <w:proofErr w:type="gramEnd"/>
      <w:r w:rsidR="00F97213" w:rsidRPr="006830AD">
        <w:rPr>
          <w:rFonts w:ascii="標楷體" w:hAnsi="標楷體" w:hint="eastAsia"/>
          <w:sz w:val="32"/>
          <w:szCs w:val="32"/>
        </w:rPr>
        <w:t>院</w:t>
      </w:r>
      <w:r w:rsidR="00135EAF" w:rsidRPr="006830AD">
        <w:rPr>
          <w:rFonts w:ascii="標楷體" w:hAnsi="標楷體" w:hint="eastAsia"/>
          <w:sz w:val="32"/>
          <w:szCs w:val="32"/>
        </w:rPr>
        <w:t>建立</w:t>
      </w:r>
      <w:r w:rsidR="00F97213" w:rsidRPr="006830AD">
        <w:rPr>
          <w:rFonts w:ascii="標楷體" w:hAnsi="標楷體" w:hint="eastAsia"/>
          <w:sz w:val="32"/>
          <w:szCs w:val="32"/>
        </w:rPr>
        <w:t>考</w:t>
      </w:r>
      <w:proofErr w:type="gramStart"/>
      <w:r w:rsidR="00F97213" w:rsidRPr="006830AD">
        <w:rPr>
          <w:rFonts w:ascii="標楷體" w:hAnsi="標楷體" w:hint="eastAsia"/>
          <w:sz w:val="32"/>
          <w:szCs w:val="32"/>
        </w:rPr>
        <w:t>銓</w:t>
      </w:r>
      <w:proofErr w:type="gramEnd"/>
      <w:r w:rsidR="00F97213" w:rsidRPr="006830AD">
        <w:rPr>
          <w:rFonts w:ascii="標楷體" w:hAnsi="標楷體" w:hint="eastAsia"/>
          <w:sz w:val="32"/>
          <w:szCs w:val="32"/>
        </w:rPr>
        <w:t>資料</w:t>
      </w:r>
      <w:r w:rsidR="00135EAF" w:rsidRPr="006830AD">
        <w:rPr>
          <w:rFonts w:ascii="標楷體" w:hAnsi="標楷體" w:hint="eastAsia"/>
          <w:sz w:val="32"/>
          <w:szCs w:val="32"/>
        </w:rPr>
        <w:t>庫</w:t>
      </w:r>
      <w:r w:rsidR="00F97213" w:rsidRPr="006830AD">
        <w:rPr>
          <w:rFonts w:ascii="標楷體" w:hAnsi="標楷體" w:hint="eastAsia"/>
          <w:sz w:val="32"/>
          <w:szCs w:val="32"/>
        </w:rPr>
        <w:t>重要的起身</w:t>
      </w:r>
      <w:r w:rsidR="00084413">
        <w:rPr>
          <w:rFonts w:ascii="標楷體" w:hAnsi="標楷體" w:hint="eastAsia"/>
          <w:sz w:val="32"/>
          <w:szCs w:val="32"/>
        </w:rPr>
        <w:t>炮</w:t>
      </w:r>
      <w:r w:rsidR="00F97213" w:rsidRPr="006830AD">
        <w:rPr>
          <w:rFonts w:ascii="標楷體" w:hAnsi="標楷體" w:hint="eastAsia"/>
          <w:sz w:val="32"/>
          <w:szCs w:val="32"/>
        </w:rPr>
        <w:t>。</w:t>
      </w:r>
      <w:r w:rsidR="00D15110" w:rsidRPr="006830AD">
        <w:rPr>
          <w:rFonts w:ascii="標楷體" w:hAnsi="標楷體" w:hint="eastAsia"/>
          <w:sz w:val="32"/>
          <w:szCs w:val="32"/>
        </w:rPr>
        <w:t>本研析報告</w:t>
      </w:r>
      <w:r w:rsidR="006830AD" w:rsidRPr="006830AD">
        <w:rPr>
          <w:rFonts w:ascii="標楷體" w:hAnsi="標楷體" w:hint="eastAsia"/>
          <w:sz w:val="32"/>
          <w:szCs w:val="32"/>
        </w:rPr>
        <w:t>或</w:t>
      </w:r>
      <w:r w:rsidR="00D15110" w:rsidRPr="006830AD">
        <w:rPr>
          <w:rFonts w:ascii="標楷體" w:hAnsi="標楷體" w:hint="eastAsia"/>
          <w:sz w:val="32"/>
          <w:szCs w:val="32"/>
        </w:rPr>
        <w:t>可適時</w:t>
      </w:r>
      <w:r w:rsidR="00C02BF2">
        <w:rPr>
          <w:rFonts w:ascii="標楷體" w:hAnsi="標楷體" w:hint="eastAsia"/>
          <w:sz w:val="32"/>
          <w:szCs w:val="32"/>
        </w:rPr>
        <w:t>在</w:t>
      </w:r>
      <w:r w:rsidR="006830AD" w:rsidRPr="006830AD">
        <w:rPr>
          <w:rFonts w:ascii="標楷體" w:hAnsi="標楷體" w:hint="eastAsia"/>
          <w:sz w:val="32"/>
          <w:szCs w:val="32"/>
        </w:rPr>
        <w:t>適當場域</w:t>
      </w:r>
      <w:r w:rsidR="00D15110" w:rsidRPr="006830AD">
        <w:rPr>
          <w:rFonts w:ascii="標楷體" w:hAnsi="標楷體" w:hint="eastAsia"/>
          <w:sz w:val="32"/>
          <w:szCs w:val="32"/>
        </w:rPr>
        <w:t>對外發表，</w:t>
      </w:r>
      <w:r w:rsidR="00A7714D" w:rsidRPr="006830AD">
        <w:rPr>
          <w:rFonts w:ascii="標楷體" w:hAnsi="標楷體" w:hint="eastAsia"/>
          <w:sz w:val="32"/>
          <w:szCs w:val="32"/>
        </w:rPr>
        <w:t>並</w:t>
      </w:r>
      <w:r w:rsidR="004D696B" w:rsidRPr="006830AD">
        <w:rPr>
          <w:rFonts w:ascii="標楷體" w:hAnsi="標楷體" w:hint="eastAsia"/>
          <w:sz w:val="32"/>
          <w:szCs w:val="32"/>
        </w:rPr>
        <w:t>持續關注公務</w:t>
      </w:r>
      <w:r w:rsidR="004D696B" w:rsidRPr="00775549">
        <w:rPr>
          <w:rFonts w:ascii="標楷體" w:hAnsi="標楷體" w:hint="eastAsia"/>
          <w:sz w:val="32"/>
          <w:szCs w:val="32"/>
        </w:rPr>
        <w:t>人員銓敘</w:t>
      </w:r>
      <w:r w:rsidR="00570551">
        <w:rPr>
          <w:rFonts w:ascii="標楷體" w:hAnsi="標楷體" w:hint="eastAsia"/>
          <w:sz w:val="32"/>
          <w:szCs w:val="32"/>
        </w:rPr>
        <w:t>等相關</w:t>
      </w:r>
      <w:r w:rsidR="004D696B" w:rsidRPr="00775549">
        <w:rPr>
          <w:rFonts w:ascii="標楷體" w:hAnsi="標楷體" w:hint="eastAsia"/>
          <w:sz w:val="32"/>
          <w:szCs w:val="32"/>
        </w:rPr>
        <w:t>情形，</w:t>
      </w:r>
      <w:r w:rsidR="00570551">
        <w:rPr>
          <w:rFonts w:ascii="標楷體" w:hAnsi="標楷體" w:hint="eastAsia"/>
          <w:sz w:val="32"/>
          <w:szCs w:val="32"/>
        </w:rPr>
        <w:t>以</w:t>
      </w:r>
      <w:r w:rsidR="004D696B" w:rsidRPr="00775549">
        <w:rPr>
          <w:rFonts w:ascii="標楷體" w:hAnsi="標楷體" w:hint="eastAsia"/>
          <w:sz w:val="32"/>
          <w:szCs w:val="32"/>
        </w:rPr>
        <w:t>作為未來研議公務人員俸表的</w:t>
      </w:r>
      <w:r w:rsidR="00A04543">
        <w:rPr>
          <w:rFonts w:ascii="標楷體" w:hAnsi="標楷體" w:hint="eastAsia"/>
          <w:sz w:val="32"/>
          <w:szCs w:val="32"/>
        </w:rPr>
        <w:t>重要</w:t>
      </w:r>
      <w:r w:rsidR="004D696B" w:rsidRPr="00775549">
        <w:rPr>
          <w:rFonts w:ascii="標楷體" w:hAnsi="標楷體" w:hint="eastAsia"/>
          <w:sz w:val="32"/>
          <w:szCs w:val="32"/>
        </w:rPr>
        <w:t>參考。</w:t>
      </w:r>
    </w:p>
    <w:p w14:paraId="06A35D2B" w14:textId="60B5932B" w:rsidR="00AA2294" w:rsidRPr="008066A7" w:rsidRDefault="00B00A95" w:rsidP="00A04543">
      <w:pPr>
        <w:kinsoku w:val="0"/>
        <w:overflowPunct w:val="0"/>
        <w:snapToGrid w:val="0"/>
        <w:spacing w:line="540" w:lineRule="atLeast"/>
        <w:ind w:leftChars="74" w:left="915" w:hangingChars="207" w:hanging="663"/>
        <w:jc w:val="both"/>
        <w:textAlignment w:val="baseline"/>
        <w:rPr>
          <w:rFonts w:ascii="標楷體" w:hAnsi="標楷體"/>
          <w:b/>
          <w:bCs/>
          <w:sz w:val="32"/>
          <w:szCs w:val="32"/>
        </w:rPr>
      </w:pPr>
      <w:r w:rsidRPr="00D04833">
        <w:rPr>
          <w:rFonts w:ascii="標楷體" w:hAnsi="標楷體" w:hint="eastAsia"/>
          <w:b/>
          <w:bCs/>
          <w:color w:val="FF0000"/>
          <w:sz w:val="32"/>
          <w:szCs w:val="32"/>
        </w:rPr>
        <w:t xml:space="preserve"> </w:t>
      </w:r>
      <w:r w:rsidR="00DE13A0" w:rsidRPr="008066A7">
        <w:rPr>
          <w:rFonts w:ascii="標楷體" w:hAnsi="標楷體" w:hint="eastAsia"/>
          <w:b/>
          <w:bCs/>
          <w:color w:val="FF0000"/>
          <w:sz w:val="32"/>
          <w:szCs w:val="32"/>
        </w:rPr>
        <w:t xml:space="preserve"> </w:t>
      </w:r>
      <w:r w:rsidR="005A6F31" w:rsidRPr="005A6F31">
        <w:rPr>
          <w:rFonts w:ascii="標楷體" w:hAnsi="標楷體" w:hint="eastAsia"/>
          <w:b/>
          <w:bCs/>
          <w:sz w:val="32"/>
          <w:szCs w:val="32"/>
        </w:rPr>
        <w:t>周</w:t>
      </w:r>
      <w:r w:rsidR="005147C0" w:rsidRPr="008066A7">
        <w:rPr>
          <w:rFonts w:ascii="標楷體" w:hAnsi="標楷體" w:hint="eastAsia"/>
          <w:b/>
          <w:bCs/>
          <w:sz w:val="32"/>
          <w:szCs w:val="32"/>
        </w:rPr>
        <w:t>部長</w:t>
      </w:r>
      <w:r w:rsidR="005A6F31">
        <w:rPr>
          <w:rFonts w:ascii="標楷體" w:hAnsi="標楷體" w:hint="eastAsia"/>
          <w:b/>
          <w:bCs/>
          <w:sz w:val="32"/>
          <w:szCs w:val="32"/>
        </w:rPr>
        <w:t>志宏</w:t>
      </w:r>
      <w:r w:rsidR="005147C0" w:rsidRPr="008066A7">
        <w:rPr>
          <w:rFonts w:ascii="標楷體" w:hAnsi="標楷體" w:hint="eastAsia"/>
          <w:b/>
          <w:bCs/>
          <w:sz w:val="32"/>
          <w:szCs w:val="32"/>
        </w:rPr>
        <w:t>、</w:t>
      </w:r>
      <w:r w:rsidR="00D75319">
        <w:rPr>
          <w:rFonts w:ascii="標楷體" w:hAnsi="標楷體" w:hint="eastAsia"/>
          <w:b/>
          <w:bCs/>
          <w:sz w:val="32"/>
          <w:szCs w:val="32"/>
        </w:rPr>
        <w:t>林次長文</w:t>
      </w:r>
      <w:proofErr w:type="gramStart"/>
      <w:r w:rsidR="00D75319">
        <w:rPr>
          <w:rFonts w:ascii="標楷體" w:hAnsi="標楷體" w:hint="eastAsia"/>
          <w:b/>
          <w:bCs/>
          <w:sz w:val="32"/>
          <w:szCs w:val="32"/>
        </w:rPr>
        <w:t>燦</w:t>
      </w:r>
      <w:proofErr w:type="gramEnd"/>
      <w:r w:rsidR="00D75319">
        <w:rPr>
          <w:rFonts w:ascii="標楷體" w:hAnsi="標楷體" w:hint="eastAsia"/>
          <w:b/>
          <w:bCs/>
          <w:sz w:val="32"/>
          <w:szCs w:val="32"/>
        </w:rPr>
        <w:t>、</w:t>
      </w:r>
      <w:proofErr w:type="gramStart"/>
      <w:r w:rsidR="005A6F31" w:rsidRPr="00EE0FF4">
        <w:rPr>
          <w:rFonts w:ascii="標楷體" w:hAnsi="標楷體" w:hint="eastAsia"/>
          <w:b/>
          <w:bCs/>
          <w:sz w:val="32"/>
          <w:szCs w:val="32"/>
        </w:rPr>
        <w:t>陳司長美江</w:t>
      </w:r>
      <w:r w:rsidR="005147C0" w:rsidRPr="008066A7">
        <w:rPr>
          <w:rFonts w:ascii="標楷體" w:hAnsi="標楷體" w:hint="eastAsia"/>
          <w:b/>
          <w:bCs/>
          <w:sz w:val="32"/>
          <w:szCs w:val="32"/>
        </w:rPr>
        <w:t>補充</w:t>
      </w:r>
      <w:proofErr w:type="gramEnd"/>
      <w:r w:rsidR="005147C0" w:rsidRPr="008066A7">
        <w:rPr>
          <w:rFonts w:ascii="標楷體" w:hAnsi="標楷體" w:hint="eastAsia"/>
          <w:b/>
          <w:bCs/>
          <w:sz w:val="32"/>
          <w:szCs w:val="32"/>
        </w:rPr>
        <w:t>報告：</w:t>
      </w:r>
      <w:r w:rsidR="005147C0" w:rsidRPr="008066A7">
        <w:rPr>
          <w:rFonts w:ascii="標楷體" w:hAnsi="標楷體" w:hint="eastAsia"/>
          <w:sz w:val="32"/>
          <w:szCs w:val="32"/>
        </w:rPr>
        <w:t>對</w:t>
      </w:r>
      <w:r w:rsidR="00D40F1F" w:rsidRPr="008066A7">
        <w:rPr>
          <w:rFonts w:ascii="標楷體" w:hAnsi="標楷體" w:hint="eastAsia"/>
          <w:sz w:val="32"/>
          <w:szCs w:val="32"/>
        </w:rPr>
        <w:t>院長及</w:t>
      </w:r>
      <w:r w:rsidR="005147C0" w:rsidRPr="008066A7">
        <w:rPr>
          <w:rFonts w:ascii="標楷體" w:hAnsi="標楷體" w:hint="eastAsia"/>
          <w:sz w:val="32"/>
          <w:szCs w:val="32"/>
        </w:rPr>
        <w:t>各委員意見加以說明(略)。</w:t>
      </w:r>
    </w:p>
    <w:p w14:paraId="0224A080" w14:textId="1D020109" w:rsidR="009D1231" w:rsidRPr="007440CF" w:rsidRDefault="009D1231" w:rsidP="00A04543">
      <w:pPr>
        <w:kinsoku w:val="0"/>
        <w:overflowPunct w:val="0"/>
        <w:snapToGrid w:val="0"/>
        <w:spacing w:line="540" w:lineRule="atLeast"/>
        <w:ind w:leftChars="36" w:left="961" w:hangingChars="262" w:hanging="839"/>
        <w:jc w:val="both"/>
        <w:textAlignment w:val="baseline"/>
        <w:rPr>
          <w:rFonts w:ascii="標楷體" w:hAnsi="標楷體"/>
          <w:color w:val="FF0000"/>
          <w:sz w:val="32"/>
          <w:szCs w:val="32"/>
        </w:rPr>
      </w:pPr>
      <w:r w:rsidRPr="007440CF">
        <w:rPr>
          <w:rFonts w:ascii="標楷體" w:hAnsi="標楷體" w:hint="eastAsia"/>
          <w:b/>
          <w:bCs/>
          <w:sz w:val="32"/>
          <w:szCs w:val="32"/>
        </w:rPr>
        <w:t xml:space="preserve">   決定：</w:t>
      </w:r>
      <w:proofErr w:type="gramStart"/>
      <w:r w:rsidR="009E4F12" w:rsidRPr="009E4F12">
        <w:rPr>
          <w:rFonts w:ascii="標楷體" w:hAnsi="標楷體" w:hint="eastAsia"/>
          <w:sz w:val="32"/>
          <w:szCs w:val="32"/>
        </w:rPr>
        <w:t>洽悉</w:t>
      </w:r>
      <w:r w:rsidRPr="005147C0">
        <w:rPr>
          <w:rFonts w:ascii="標楷體" w:hAnsi="標楷體" w:hint="eastAsia"/>
          <w:sz w:val="32"/>
          <w:szCs w:val="32"/>
        </w:rPr>
        <w:t>。</w:t>
      </w:r>
      <w:proofErr w:type="gramEnd"/>
    </w:p>
    <w:p w14:paraId="1C71B531" w14:textId="56A61291" w:rsidR="005E47E6" w:rsidRDefault="00ED245A" w:rsidP="00FF22C8">
      <w:pPr>
        <w:kinsoku w:val="0"/>
        <w:overflowPunct w:val="0"/>
        <w:snapToGrid w:val="0"/>
        <w:spacing w:line="540" w:lineRule="atLeast"/>
        <w:ind w:leftChars="-8" w:left="1301" w:hangingChars="415" w:hanging="1328"/>
        <w:jc w:val="both"/>
        <w:textAlignment w:val="baseline"/>
        <w:rPr>
          <w:rFonts w:ascii="標楷體" w:hAnsi="標楷體"/>
          <w:sz w:val="32"/>
          <w:szCs w:val="32"/>
        </w:rPr>
      </w:pPr>
      <w:r w:rsidRPr="007440CF">
        <w:rPr>
          <w:rFonts w:ascii="標楷體" w:hAnsi="標楷體" w:hint="eastAsia"/>
          <w:sz w:val="32"/>
          <w:szCs w:val="32"/>
        </w:rPr>
        <w:t xml:space="preserve">  </w:t>
      </w:r>
      <w:r w:rsidR="00DB18D8" w:rsidRPr="00820D62">
        <w:rPr>
          <w:rFonts w:ascii="標楷體" w:hAnsi="標楷體" w:hint="eastAsia"/>
          <w:color w:val="000000" w:themeColor="text1"/>
          <w:sz w:val="32"/>
          <w:szCs w:val="32"/>
        </w:rPr>
        <w:t>五、</w:t>
      </w:r>
      <w:bookmarkStart w:id="6" w:name="_Hlk111121745"/>
      <w:r w:rsidR="00DB18D8" w:rsidRPr="00820D62">
        <w:rPr>
          <w:rFonts w:ascii="標楷體" w:hAnsi="標楷體"/>
          <w:color w:val="000000" w:themeColor="text1"/>
          <w:sz w:val="32"/>
          <w:szCs w:val="32"/>
        </w:rPr>
        <w:t>臨時</w:t>
      </w:r>
      <w:r w:rsidR="00DB18D8" w:rsidRPr="00820D62">
        <w:rPr>
          <w:rFonts w:ascii="標楷體" w:hAnsi="標楷體"/>
          <w:sz w:val="32"/>
          <w:szCs w:val="32"/>
        </w:rPr>
        <w:t>報告</w:t>
      </w:r>
      <w:bookmarkEnd w:id="6"/>
      <w:r w:rsidR="00030AAD" w:rsidRPr="008066A7">
        <w:rPr>
          <w:rFonts w:ascii="標楷體" w:hAnsi="標楷體" w:hint="eastAsia"/>
          <w:sz w:val="32"/>
          <w:szCs w:val="32"/>
        </w:rPr>
        <w:t>(</w:t>
      </w:r>
      <w:r w:rsidR="00030AAD">
        <w:rPr>
          <w:rFonts w:ascii="標楷體" w:hAnsi="標楷體" w:hint="eastAsia"/>
          <w:sz w:val="32"/>
          <w:szCs w:val="32"/>
        </w:rPr>
        <w:t>無</w:t>
      </w:r>
      <w:r w:rsidR="00030AAD" w:rsidRPr="008066A7">
        <w:rPr>
          <w:rFonts w:ascii="標楷體" w:hAnsi="標楷體" w:hint="eastAsia"/>
          <w:sz w:val="32"/>
          <w:szCs w:val="32"/>
        </w:rPr>
        <w:t>)</w:t>
      </w:r>
    </w:p>
    <w:p w14:paraId="73DDFD4F" w14:textId="69DF4A24" w:rsidR="00C248C4" w:rsidRDefault="00C248C4" w:rsidP="00FF22C8">
      <w:pPr>
        <w:kinsoku w:val="0"/>
        <w:overflowPunct w:val="0"/>
        <w:snapToGrid w:val="0"/>
        <w:spacing w:line="540" w:lineRule="atLeast"/>
        <w:ind w:leftChars="45" w:left="895" w:hangingChars="232" w:hanging="742"/>
        <w:jc w:val="both"/>
        <w:textAlignment w:val="baseline"/>
        <w:rPr>
          <w:rFonts w:ascii="標楷體" w:hAnsi="標楷體"/>
          <w:sz w:val="32"/>
          <w:szCs w:val="32"/>
        </w:rPr>
      </w:pPr>
    </w:p>
    <w:p w14:paraId="37E55FB2" w14:textId="73E47609" w:rsidR="007B470A" w:rsidRPr="00BE7035" w:rsidRDefault="00A063F0" w:rsidP="00FF22C8">
      <w:pPr>
        <w:pStyle w:val="30"/>
        <w:overflowPunct w:val="0"/>
        <w:snapToGrid w:val="0"/>
        <w:spacing w:line="540" w:lineRule="atLeast"/>
        <w:ind w:leftChars="-1" w:left="288" w:hangingChars="91" w:hanging="291"/>
        <w:rPr>
          <w:rFonts w:ascii="標楷體" w:hAnsi="標楷體"/>
        </w:rPr>
      </w:pPr>
      <w:r w:rsidRPr="00BE7035">
        <w:rPr>
          <w:rFonts w:ascii="標楷體" w:hAnsi="標楷體" w:hint="eastAsia"/>
        </w:rPr>
        <w:t>貳</w:t>
      </w:r>
      <w:r w:rsidR="00DB18D8" w:rsidRPr="00BE7035">
        <w:rPr>
          <w:rFonts w:ascii="標楷體" w:hAnsi="標楷體"/>
        </w:rPr>
        <w:t>、討論事項</w:t>
      </w:r>
      <w:r w:rsidR="005A6F31" w:rsidRPr="00BE7035">
        <w:rPr>
          <w:rFonts w:ascii="標楷體" w:hAnsi="標楷體" w:hint="eastAsia"/>
        </w:rPr>
        <w:t>(無)</w:t>
      </w:r>
    </w:p>
    <w:p w14:paraId="1F6FAB0D" w14:textId="77777777" w:rsidR="00DF5240" w:rsidRDefault="00DF5240" w:rsidP="00FF22C8">
      <w:pPr>
        <w:pStyle w:val="2"/>
        <w:overflowPunct w:val="0"/>
        <w:snapToGrid w:val="0"/>
        <w:spacing w:line="520" w:lineRule="atLeast"/>
        <w:ind w:left="1590" w:hangingChars="497" w:hanging="1590"/>
        <w:rPr>
          <w:rFonts w:ascii="標楷體" w:hAnsi="標楷體"/>
        </w:rPr>
      </w:pPr>
    </w:p>
    <w:p w14:paraId="5A251458" w14:textId="5DFCBBF5" w:rsidR="00DB18D8" w:rsidRPr="00BE7035" w:rsidRDefault="00A063F0" w:rsidP="00A04543">
      <w:pPr>
        <w:pStyle w:val="2"/>
        <w:overflowPunct w:val="0"/>
        <w:snapToGrid w:val="0"/>
        <w:spacing w:line="520" w:lineRule="atLeast"/>
        <w:ind w:left="1590" w:hangingChars="497" w:hanging="1590"/>
        <w:rPr>
          <w:rFonts w:ascii="標楷體" w:hAnsi="標楷體"/>
        </w:rPr>
      </w:pPr>
      <w:r w:rsidRPr="00BE7035">
        <w:rPr>
          <w:rFonts w:ascii="標楷體" w:hAnsi="標楷體" w:hint="eastAsia"/>
        </w:rPr>
        <w:t>參</w:t>
      </w:r>
      <w:r w:rsidR="00DB18D8" w:rsidRPr="00BE7035">
        <w:rPr>
          <w:rFonts w:ascii="標楷體" w:hAnsi="標楷體"/>
        </w:rPr>
        <w:t>、臨時動議</w:t>
      </w:r>
    </w:p>
    <w:p w14:paraId="40240896" w14:textId="3D43B871" w:rsidR="008E4C42" w:rsidRPr="00BE7035" w:rsidRDefault="008E4C42" w:rsidP="00A04543">
      <w:pPr>
        <w:pStyle w:val="2"/>
        <w:overflowPunct w:val="0"/>
        <w:snapToGrid w:val="0"/>
        <w:spacing w:line="520" w:lineRule="atLeast"/>
        <w:ind w:leftChars="57" w:left="975" w:hangingChars="244" w:hanging="781"/>
        <w:rPr>
          <w:rFonts w:ascii="標楷體" w:hAnsi="標楷體"/>
        </w:rPr>
      </w:pPr>
      <w:r w:rsidRPr="00BE7035">
        <w:rPr>
          <w:rFonts w:ascii="標楷體" w:hAnsi="標楷體" w:hint="eastAsia"/>
        </w:rPr>
        <w:t xml:space="preserve"> 一、</w:t>
      </w:r>
      <w:r w:rsidR="005A6F31" w:rsidRPr="00BE7035">
        <w:rPr>
          <w:rFonts w:ascii="標楷體" w:hAnsi="標楷體" w:hint="eastAsia"/>
        </w:rPr>
        <w:t>周召集人</w:t>
      </w:r>
      <w:proofErr w:type="gramStart"/>
      <w:r w:rsidR="005A6F31" w:rsidRPr="00BE7035">
        <w:rPr>
          <w:rFonts w:ascii="標楷體" w:hAnsi="標楷體" w:hint="eastAsia"/>
        </w:rPr>
        <w:t>弘憲提</w:t>
      </w:r>
      <w:proofErr w:type="gramEnd"/>
      <w:r w:rsidR="005A6F31" w:rsidRPr="00BE7035">
        <w:rPr>
          <w:rFonts w:ascii="標楷體" w:hAnsi="標楷體" w:hint="eastAsia"/>
        </w:rPr>
        <w:t>：審查銓敘</w:t>
      </w:r>
      <w:proofErr w:type="gramStart"/>
      <w:r w:rsidR="005A6F31" w:rsidRPr="00BE7035">
        <w:rPr>
          <w:rFonts w:ascii="標楷體" w:hAnsi="標楷體" w:hint="eastAsia"/>
        </w:rPr>
        <w:t>部議復</w:t>
      </w:r>
      <w:proofErr w:type="gramEnd"/>
      <w:r w:rsidR="005A6F31" w:rsidRPr="00BE7035">
        <w:rPr>
          <w:rFonts w:ascii="標楷體" w:hAnsi="標楷體" w:hint="eastAsia"/>
        </w:rPr>
        <w:t>行政院主計總處編制表，並自民國111年6月16日生效一案報告，請討論。</w:t>
      </w:r>
    </w:p>
    <w:p w14:paraId="416A2A46" w14:textId="3B9FD8AF" w:rsidR="008E4C42" w:rsidRPr="00221293" w:rsidRDefault="008E4C42" w:rsidP="00A04543">
      <w:pPr>
        <w:pStyle w:val="2"/>
        <w:overflowPunct w:val="0"/>
        <w:snapToGrid w:val="0"/>
        <w:spacing w:line="520" w:lineRule="atLeast"/>
        <w:ind w:leftChars="50" w:left="1581" w:hangingChars="441" w:hanging="1411"/>
        <w:rPr>
          <w:rFonts w:ascii="標楷體" w:hAnsi="標楷體"/>
        </w:rPr>
      </w:pPr>
      <w:r w:rsidRPr="00BE7035">
        <w:rPr>
          <w:rFonts w:ascii="標楷體" w:hAnsi="標楷體" w:hint="eastAsia"/>
        </w:rPr>
        <w:lastRenderedPageBreak/>
        <w:t xml:space="preserve">   </w:t>
      </w:r>
      <w:r w:rsidRPr="00BE7035">
        <w:rPr>
          <w:rFonts w:ascii="標楷體" w:hAnsi="標楷體" w:hint="eastAsia"/>
          <w:b/>
          <w:bCs/>
        </w:rPr>
        <w:t>決議：</w:t>
      </w:r>
      <w:r w:rsidR="005A6F31" w:rsidRPr="00221293">
        <w:rPr>
          <w:rFonts w:ascii="標楷體" w:hAnsi="標楷體" w:hint="eastAsia"/>
        </w:rPr>
        <w:t>1.照審查會決議通過。</w:t>
      </w:r>
    </w:p>
    <w:p w14:paraId="7E489334" w14:textId="1F20EC4D" w:rsidR="005A6F31" w:rsidRPr="00221293" w:rsidRDefault="005A6F31" w:rsidP="00C35D11">
      <w:pPr>
        <w:pStyle w:val="2"/>
        <w:overflowPunct w:val="0"/>
        <w:snapToGrid w:val="0"/>
        <w:spacing w:line="520" w:lineRule="atLeast"/>
        <w:ind w:leftChars="49" w:left="1594" w:hangingChars="446" w:hanging="1427"/>
        <w:rPr>
          <w:rFonts w:ascii="標楷體" w:hAnsi="標楷體"/>
        </w:rPr>
      </w:pPr>
      <w:r w:rsidRPr="00221293">
        <w:rPr>
          <w:rFonts w:ascii="標楷體" w:hAnsi="標楷體" w:hint="eastAsia"/>
        </w:rPr>
        <w:t xml:space="preserve">         2.會議紀錄同時確定。</w:t>
      </w:r>
    </w:p>
    <w:p w14:paraId="20E499B8" w14:textId="11E6C7FB" w:rsidR="008E4C42" w:rsidRPr="008E4C42" w:rsidRDefault="008E4C42" w:rsidP="00A04543">
      <w:pPr>
        <w:pStyle w:val="2"/>
        <w:overflowPunct w:val="0"/>
        <w:snapToGrid w:val="0"/>
        <w:spacing w:line="520" w:lineRule="atLeast"/>
        <w:ind w:leftChars="61" w:left="1007" w:hangingChars="250" w:hanging="800"/>
        <w:rPr>
          <w:rFonts w:ascii="標楷體" w:hAnsi="標楷體"/>
        </w:rPr>
      </w:pPr>
      <w:r w:rsidRPr="008E4C42">
        <w:rPr>
          <w:rFonts w:ascii="標楷體" w:hAnsi="標楷體" w:hint="eastAsia"/>
        </w:rPr>
        <w:t xml:space="preserve"> 二、</w:t>
      </w:r>
      <w:r w:rsidR="00BE7035" w:rsidRPr="00BE7035">
        <w:rPr>
          <w:rFonts w:ascii="標楷體" w:hAnsi="標楷體" w:hint="eastAsia"/>
          <w:spacing w:val="-4"/>
        </w:rPr>
        <w:t>考選</w:t>
      </w:r>
      <w:proofErr w:type="gramStart"/>
      <w:r w:rsidR="00BE7035" w:rsidRPr="00BE7035">
        <w:rPr>
          <w:rFonts w:ascii="標楷體" w:hAnsi="標楷體" w:hint="eastAsia"/>
          <w:spacing w:val="-4"/>
        </w:rPr>
        <w:t>部商同典</w:t>
      </w:r>
      <w:proofErr w:type="gramEnd"/>
      <w:r w:rsidR="00BE7035" w:rsidRPr="00BE7035">
        <w:rPr>
          <w:rFonts w:ascii="標楷體" w:hAnsi="標楷體" w:hint="eastAsia"/>
          <w:spacing w:val="-4"/>
        </w:rPr>
        <w:t>試委員長提：111年公務人員特種考試外交領事人員及外交行政人員、國際經濟商務人員、民航人員及原住民族考試解除聘用委員1名名單一案，請討論。</w:t>
      </w:r>
    </w:p>
    <w:p w14:paraId="44D46C57" w14:textId="6277316E" w:rsidR="00933D7C" w:rsidRDefault="008E4C42" w:rsidP="00A04543">
      <w:pPr>
        <w:pStyle w:val="2"/>
        <w:overflowPunct w:val="0"/>
        <w:snapToGrid w:val="0"/>
        <w:spacing w:line="520" w:lineRule="atLeast"/>
        <w:ind w:leftChars="61" w:left="1583" w:hangingChars="430" w:hanging="1376"/>
        <w:rPr>
          <w:rFonts w:ascii="標楷體" w:hAnsi="標楷體"/>
        </w:rPr>
      </w:pPr>
      <w:r w:rsidRPr="008E4C42">
        <w:rPr>
          <w:rFonts w:ascii="標楷體" w:hAnsi="標楷體" w:hint="eastAsia"/>
        </w:rPr>
        <w:t xml:space="preserve">   </w:t>
      </w:r>
      <w:r w:rsidRPr="00D6095A">
        <w:rPr>
          <w:rFonts w:ascii="標楷體" w:hAnsi="標楷體" w:hint="eastAsia"/>
          <w:b/>
          <w:bCs/>
        </w:rPr>
        <w:t>決議：</w:t>
      </w:r>
      <w:r w:rsidRPr="008E4C42">
        <w:rPr>
          <w:rFonts w:ascii="標楷體" w:hAnsi="標楷體" w:hint="eastAsia"/>
        </w:rPr>
        <w:t>照名單通過。</w:t>
      </w:r>
    </w:p>
    <w:p w14:paraId="3589B031" w14:textId="30E06D34" w:rsidR="00BE7035" w:rsidRPr="008E4C42" w:rsidRDefault="00BE7035" w:rsidP="00A04543">
      <w:pPr>
        <w:pStyle w:val="2"/>
        <w:overflowPunct w:val="0"/>
        <w:snapToGrid w:val="0"/>
        <w:spacing w:line="520" w:lineRule="atLeast"/>
        <w:ind w:leftChars="61" w:left="1007" w:hangingChars="250" w:hanging="800"/>
        <w:rPr>
          <w:rFonts w:ascii="標楷體" w:hAnsi="標楷體"/>
        </w:rPr>
      </w:pPr>
      <w:r>
        <w:rPr>
          <w:rFonts w:ascii="標楷體" w:hAnsi="標楷體" w:hint="eastAsia"/>
        </w:rPr>
        <w:t xml:space="preserve"> 三</w:t>
      </w:r>
      <w:r w:rsidRPr="008E4C42">
        <w:rPr>
          <w:rFonts w:ascii="標楷體" w:hAnsi="標楷體" w:hint="eastAsia"/>
        </w:rPr>
        <w:t>、</w:t>
      </w:r>
      <w:r w:rsidRPr="00BE7035">
        <w:rPr>
          <w:rFonts w:ascii="標楷體" w:hAnsi="標楷體" w:hint="eastAsia"/>
          <w:spacing w:val="-4"/>
        </w:rPr>
        <w:t>考選</w:t>
      </w:r>
      <w:proofErr w:type="gramStart"/>
      <w:r w:rsidRPr="00BE7035">
        <w:rPr>
          <w:rFonts w:ascii="標楷體" w:hAnsi="標楷體" w:hint="eastAsia"/>
          <w:spacing w:val="-4"/>
        </w:rPr>
        <w:t>部商同典</w:t>
      </w:r>
      <w:proofErr w:type="gramEnd"/>
      <w:r w:rsidRPr="00BE7035">
        <w:rPr>
          <w:rFonts w:ascii="標楷體" w:hAnsi="標楷體" w:hint="eastAsia"/>
          <w:spacing w:val="-4"/>
        </w:rPr>
        <w:t>試委員長提：111年公務人員特種考試外交領事人員及外交行政人員、國際經濟商務人員、民航人員及原住民族考試第4次增聘閱卷委員、口試委員2名名單一案，請討論。</w:t>
      </w:r>
    </w:p>
    <w:p w14:paraId="5E5002DF" w14:textId="2CCA2262" w:rsidR="003A4FC4" w:rsidRDefault="00BE7035" w:rsidP="00A04543">
      <w:pPr>
        <w:pStyle w:val="2"/>
        <w:overflowPunct w:val="0"/>
        <w:snapToGrid w:val="0"/>
        <w:spacing w:line="520" w:lineRule="atLeast"/>
        <w:ind w:leftChars="13" w:left="1590" w:hangingChars="483" w:hanging="1546"/>
        <w:rPr>
          <w:rFonts w:ascii="標楷體" w:hAnsi="標楷體"/>
        </w:rPr>
      </w:pPr>
      <w:r w:rsidRPr="008E4C42">
        <w:rPr>
          <w:rFonts w:ascii="標楷體" w:hAnsi="標楷體" w:hint="eastAsia"/>
        </w:rPr>
        <w:t xml:space="preserve">   </w:t>
      </w:r>
      <w:r>
        <w:rPr>
          <w:rFonts w:ascii="標楷體" w:hAnsi="標楷體" w:hint="eastAsia"/>
        </w:rPr>
        <w:t xml:space="preserve"> </w:t>
      </w:r>
      <w:r w:rsidRPr="00D6095A">
        <w:rPr>
          <w:rFonts w:ascii="標楷體" w:hAnsi="標楷體" w:hint="eastAsia"/>
          <w:b/>
          <w:bCs/>
        </w:rPr>
        <w:t>決議：</w:t>
      </w:r>
      <w:r w:rsidRPr="008E4C42">
        <w:rPr>
          <w:rFonts w:ascii="標楷體" w:hAnsi="標楷體" w:hint="eastAsia"/>
        </w:rPr>
        <w:t>照名單通過。</w:t>
      </w:r>
    </w:p>
    <w:p w14:paraId="5477D297" w14:textId="77777777" w:rsidR="00BE7035" w:rsidRPr="004877F7" w:rsidRDefault="00BE7035" w:rsidP="00FF22C8">
      <w:pPr>
        <w:pStyle w:val="2"/>
        <w:overflowPunct w:val="0"/>
        <w:snapToGrid w:val="0"/>
        <w:spacing w:line="520" w:lineRule="atLeast"/>
        <w:ind w:leftChars="28" w:left="1589" w:hangingChars="467" w:hanging="1494"/>
        <w:rPr>
          <w:rFonts w:ascii="標楷體" w:hAnsi="標楷體"/>
        </w:rPr>
      </w:pPr>
    </w:p>
    <w:p w14:paraId="381698CF" w14:textId="0D3B0E4B" w:rsidR="00DB18D8" w:rsidRPr="00221293" w:rsidRDefault="00DB18D8" w:rsidP="00FF22C8">
      <w:pPr>
        <w:pStyle w:val="2"/>
        <w:kinsoku/>
        <w:overflowPunct w:val="0"/>
        <w:snapToGrid w:val="0"/>
        <w:spacing w:line="520" w:lineRule="atLeast"/>
        <w:ind w:leftChars="1" w:left="643" w:hanging="640"/>
        <w:rPr>
          <w:rFonts w:ascii="標楷體" w:hAnsi="標楷體"/>
        </w:rPr>
      </w:pPr>
      <w:r w:rsidRPr="00917F37">
        <w:rPr>
          <w:rFonts w:ascii="標楷體" w:hAnsi="標楷體"/>
        </w:rPr>
        <w:t>散會：</w:t>
      </w:r>
      <w:r w:rsidR="00221293">
        <w:rPr>
          <w:rFonts w:ascii="標楷體" w:hAnsi="標楷體" w:hint="eastAsia"/>
        </w:rPr>
        <w:t>11</w:t>
      </w:r>
      <w:r w:rsidRPr="00221293">
        <w:rPr>
          <w:rFonts w:ascii="標楷體" w:hAnsi="標楷體" w:hint="eastAsia"/>
        </w:rPr>
        <w:t>時</w:t>
      </w:r>
      <w:r w:rsidR="00221293">
        <w:rPr>
          <w:rFonts w:ascii="標楷體" w:hAnsi="標楷體" w:hint="eastAsia"/>
        </w:rPr>
        <w:t>2</w:t>
      </w:r>
      <w:r w:rsidR="00D6095A" w:rsidRPr="00221293">
        <w:rPr>
          <w:rFonts w:ascii="標楷體" w:hAnsi="標楷體" w:hint="eastAsia"/>
        </w:rPr>
        <w:t>0</w:t>
      </w:r>
      <w:r w:rsidRPr="00221293">
        <w:rPr>
          <w:rFonts w:ascii="標楷體" w:hAnsi="標楷體" w:hint="eastAsia"/>
        </w:rPr>
        <w:t>分</w:t>
      </w:r>
    </w:p>
    <w:p w14:paraId="55F11C48" w14:textId="349E9DEE" w:rsidR="00DB18D8" w:rsidRPr="004877F7" w:rsidRDefault="000952F7" w:rsidP="00FF22C8">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241B" w14:textId="77777777" w:rsidR="000F3810" w:rsidRDefault="000F3810">
      <w:pPr>
        <w:spacing w:line="240" w:lineRule="auto"/>
      </w:pPr>
      <w:r>
        <w:separator/>
      </w:r>
    </w:p>
  </w:endnote>
  <w:endnote w:type="continuationSeparator" w:id="0">
    <w:p w14:paraId="32CFEBF3" w14:textId="77777777" w:rsidR="000F3810" w:rsidRDefault="000F3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0F3810"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0F38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4E63" w14:textId="77777777" w:rsidR="000F3810" w:rsidRDefault="000F3810">
      <w:pPr>
        <w:spacing w:line="240" w:lineRule="auto"/>
      </w:pPr>
      <w:r>
        <w:separator/>
      </w:r>
    </w:p>
  </w:footnote>
  <w:footnote w:type="continuationSeparator" w:id="0">
    <w:p w14:paraId="34100301" w14:textId="77777777" w:rsidR="000F3810" w:rsidRDefault="000F38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D2CE5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244E"/>
    <w:rsid w:val="00003CD0"/>
    <w:rsid w:val="00004BC0"/>
    <w:rsid w:val="00004C9B"/>
    <w:rsid w:val="000055C5"/>
    <w:rsid w:val="00006458"/>
    <w:rsid w:val="0000694E"/>
    <w:rsid w:val="000109B9"/>
    <w:rsid w:val="00012C47"/>
    <w:rsid w:val="00014027"/>
    <w:rsid w:val="00014045"/>
    <w:rsid w:val="00015586"/>
    <w:rsid w:val="000158EE"/>
    <w:rsid w:val="00015CF3"/>
    <w:rsid w:val="00016DFC"/>
    <w:rsid w:val="00023E4C"/>
    <w:rsid w:val="00024072"/>
    <w:rsid w:val="0002674E"/>
    <w:rsid w:val="00026C9B"/>
    <w:rsid w:val="00026D8E"/>
    <w:rsid w:val="0002796F"/>
    <w:rsid w:val="00030AAD"/>
    <w:rsid w:val="00031070"/>
    <w:rsid w:val="00031224"/>
    <w:rsid w:val="000328FD"/>
    <w:rsid w:val="00032B43"/>
    <w:rsid w:val="00036707"/>
    <w:rsid w:val="000407F9"/>
    <w:rsid w:val="000436DD"/>
    <w:rsid w:val="00043A4D"/>
    <w:rsid w:val="00045AEC"/>
    <w:rsid w:val="000460F1"/>
    <w:rsid w:val="00047E0C"/>
    <w:rsid w:val="00050A90"/>
    <w:rsid w:val="000515A2"/>
    <w:rsid w:val="0005189C"/>
    <w:rsid w:val="00051A16"/>
    <w:rsid w:val="00052984"/>
    <w:rsid w:val="00053A00"/>
    <w:rsid w:val="00053E33"/>
    <w:rsid w:val="00054567"/>
    <w:rsid w:val="00054D2A"/>
    <w:rsid w:val="00055B42"/>
    <w:rsid w:val="00060FD9"/>
    <w:rsid w:val="000621CE"/>
    <w:rsid w:val="000656CB"/>
    <w:rsid w:val="0006587C"/>
    <w:rsid w:val="000676BA"/>
    <w:rsid w:val="00070558"/>
    <w:rsid w:val="0007361C"/>
    <w:rsid w:val="00073753"/>
    <w:rsid w:val="00074386"/>
    <w:rsid w:val="00074F4E"/>
    <w:rsid w:val="0007502C"/>
    <w:rsid w:val="00077D58"/>
    <w:rsid w:val="00077DD3"/>
    <w:rsid w:val="00077E4D"/>
    <w:rsid w:val="00080891"/>
    <w:rsid w:val="00083555"/>
    <w:rsid w:val="0008387E"/>
    <w:rsid w:val="00084413"/>
    <w:rsid w:val="00084662"/>
    <w:rsid w:val="0008574C"/>
    <w:rsid w:val="00087851"/>
    <w:rsid w:val="000901CC"/>
    <w:rsid w:val="0009030B"/>
    <w:rsid w:val="0009128E"/>
    <w:rsid w:val="00094D85"/>
    <w:rsid w:val="000952F7"/>
    <w:rsid w:val="0009594E"/>
    <w:rsid w:val="000A0925"/>
    <w:rsid w:val="000A09F6"/>
    <w:rsid w:val="000A0F19"/>
    <w:rsid w:val="000A116B"/>
    <w:rsid w:val="000A24A5"/>
    <w:rsid w:val="000A578C"/>
    <w:rsid w:val="000A6670"/>
    <w:rsid w:val="000A723C"/>
    <w:rsid w:val="000A7BA5"/>
    <w:rsid w:val="000B0A68"/>
    <w:rsid w:val="000B2615"/>
    <w:rsid w:val="000B4125"/>
    <w:rsid w:val="000B472C"/>
    <w:rsid w:val="000B6B0B"/>
    <w:rsid w:val="000B72DC"/>
    <w:rsid w:val="000C2084"/>
    <w:rsid w:val="000C2FA8"/>
    <w:rsid w:val="000C6092"/>
    <w:rsid w:val="000C69FA"/>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77A0"/>
    <w:rsid w:val="000E7C72"/>
    <w:rsid w:val="000E7CA2"/>
    <w:rsid w:val="000F37ED"/>
    <w:rsid w:val="000F3810"/>
    <w:rsid w:val="000F59BA"/>
    <w:rsid w:val="000F5BAC"/>
    <w:rsid w:val="000F6CED"/>
    <w:rsid w:val="000F6FAC"/>
    <w:rsid w:val="000F7F06"/>
    <w:rsid w:val="0010001F"/>
    <w:rsid w:val="001005E6"/>
    <w:rsid w:val="00107A12"/>
    <w:rsid w:val="00110204"/>
    <w:rsid w:val="00111055"/>
    <w:rsid w:val="00112DA2"/>
    <w:rsid w:val="0011401D"/>
    <w:rsid w:val="00114527"/>
    <w:rsid w:val="00114842"/>
    <w:rsid w:val="001167C5"/>
    <w:rsid w:val="00120FB7"/>
    <w:rsid w:val="00123B83"/>
    <w:rsid w:val="00125FD0"/>
    <w:rsid w:val="00126053"/>
    <w:rsid w:val="001271CD"/>
    <w:rsid w:val="00130777"/>
    <w:rsid w:val="001327F2"/>
    <w:rsid w:val="0013383A"/>
    <w:rsid w:val="00133925"/>
    <w:rsid w:val="00134391"/>
    <w:rsid w:val="00135EAF"/>
    <w:rsid w:val="00136F6F"/>
    <w:rsid w:val="0013734D"/>
    <w:rsid w:val="0014039A"/>
    <w:rsid w:val="0014072D"/>
    <w:rsid w:val="001427EA"/>
    <w:rsid w:val="00144C83"/>
    <w:rsid w:val="00145A12"/>
    <w:rsid w:val="00147230"/>
    <w:rsid w:val="00150E4B"/>
    <w:rsid w:val="00150EEB"/>
    <w:rsid w:val="001521A9"/>
    <w:rsid w:val="00152D5A"/>
    <w:rsid w:val="00153211"/>
    <w:rsid w:val="0015331C"/>
    <w:rsid w:val="00154D7C"/>
    <w:rsid w:val="00155C79"/>
    <w:rsid w:val="00157D16"/>
    <w:rsid w:val="00160267"/>
    <w:rsid w:val="00160268"/>
    <w:rsid w:val="00160BB5"/>
    <w:rsid w:val="00161298"/>
    <w:rsid w:val="0016371C"/>
    <w:rsid w:val="0016510B"/>
    <w:rsid w:val="0016550D"/>
    <w:rsid w:val="00166A2C"/>
    <w:rsid w:val="00166BC6"/>
    <w:rsid w:val="001710F4"/>
    <w:rsid w:val="001715B6"/>
    <w:rsid w:val="00174570"/>
    <w:rsid w:val="00175E4A"/>
    <w:rsid w:val="00175EA4"/>
    <w:rsid w:val="0018036F"/>
    <w:rsid w:val="001810E1"/>
    <w:rsid w:val="00181516"/>
    <w:rsid w:val="00181A24"/>
    <w:rsid w:val="001821E3"/>
    <w:rsid w:val="00184FEE"/>
    <w:rsid w:val="00190150"/>
    <w:rsid w:val="00190199"/>
    <w:rsid w:val="00190D38"/>
    <w:rsid w:val="00191265"/>
    <w:rsid w:val="00192603"/>
    <w:rsid w:val="00192A0D"/>
    <w:rsid w:val="00193D20"/>
    <w:rsid w:val="00195644"/>
    <w:rsid w:val="001A06A9"/>
    <w:rsid w:val="001A0F59"/>
    <w:rsid w:val="001A172D"/>
    <w:rsid w:val="001A1875"/>
    <w:rsid w:val="001A1DB5"/>
    <w:rsid w:val="001A280B"/>
    <w:rsid w:val="001A4092"/>
    <w:rsid w:val="001A714F"/>
    <w:rsid w:val="001B18A0"/>
    <w:rsid w:val="001B2322"/>
    <w:rsid w:val="001B294F"/>
    <w:rsid w:val="001B2EA8"/>
    <w:rsid w:val="001B3C3F"/>
    <w:rsid w:val="001B46BC"/>
    <w:rsid w:val="001B5517"/>
    <w:rsid w:val="001B6B40"/>
    <w:rsid w:val="001B6FBD"/>
    <w:rsid w:val="001B7143"/>
    <w:rsid w:val="001B7594"/>
    <w:rsid w:val="001C2CE3"/>
    <w:rsid w:val="001C301D"/>
    <w:rsid w:val="001C35A7"/>
    <w:rsid w:val="001C4617"/>
    <w:rsid w:val="001C564B"/>
    <w:rsid w:val="001C5A4F"/>
    <w:rsid w:val="001C6981"/>
    <w:rsid w:val="001C7BD7"/>
    <w:rsid w:val="001D052F"/>
    <w:rsid w:val="001D0782"/>
    <w:rsid w:val="001D2957"/>
    <w:rsid w:val="001D44F4"/>
    <w:rsid w:val="001D5925"/>
    <w:rsid w:val="001D5AB8"/>
    <w:rsid w:val="001D781A"/>
    <w:rsid w:val="001E0148"/>
    <w:rsid w:val="001E0EF5"/>
    <w:rsid w:val="001E1985"/>
    <w:rsid w:val="001E1F48"/>
    <w:rsid w:val="001E4B42"/>
    <w:rsid w:val="001E541E"/>
    <w:rsid w:val="001E6A4F"/>
    <w:rsid w:val="001F2694"/>
    <w:rsid w:val="001F49BA"/>
    <w:rsid w:val="001F65C8"/>
    <w:rsid w:val="00203CE1"/>
    <w:rsid w:val="00205F55"/>
    <w:rsid w:val="00207B36"/>
    <w:rsid w:val="00210E7D"/>
    <w:rsid w:val="00213889"/>
    <w:rsid w:val="002176B8"/>
    <w:rsid w:val="00220BF4"/>
    <w:rsid w:val="00221293"/>
    <w:rsid w:val="00222306"/>
    <w:rsid w:val="002224D0"/>
    <w:rsid w:val="00224B3E"/>
    <w:rsid w:val="002324C4"/>
    <w:rsid w:val="00233264"/>
    <w:rsid w:val="00234596"/>
    <w:rsid w:val="002347CB"/>
    <w:rsid w:val="00237BD0"/>
    <w:rsid w:val="00240053"/>
    <w:rsid w:val="0024110B"/>
    <w:rsid w:val="0024148F"/>
    <w:rsid w:val="002455CA"/>
    <w:rsid w:val="0024639B"/>
    <w:rsid w:val="00246F07"/>
    <w:rsid w:val="00247AC2"/>
    <w:rsid w:val="00250D35"/>
    <w:rsid w:val="0025109A"/>
    <w:rsid w:val="002527F4"/>
    <w:rsid w:val="002529D5"/>
    <w:rsid w:val="00253EA9"/>
    <w:rsid w:val="00255C23"/>
    <w:rsid w:val="00255E49"/>
    <w:rsid w:val="00257594"/>
    <w:rsid w:val="002610CB"/>
    <w:rsid w:val="002616FF"/>
    <w:rsid w:val="002629D0"/>
    <w:rsid w:val="002629E5"/>
    <w:rsid w:val="00262E63"/>
    <w:rsid w:val="002641AF"/>
    <w:rsid w:val="00265F93"/>
    <w:rsid w:val="00266496"/>
    <w:rsid w:val="00267632"/>
    <w:rsid w:val="00270940"/>
    <w:rsid w:val="00274218"/>
    <w:rsid w:val="002749E6"/>
    <w:rsid w:val="00280AA7"/>
    <w:rsid w:val="00285CF1"/>
    <w:rsid w:val="00285F10"/>
    <w:rsid w:val="00290844"/>
    <w:rsid w:val="00293D64"/>
    <w:rsid w:val="00294E54"/>
    <w:rsid w:val="00295863"/>
    <w:rsid w:val="00295C47"/>
    <w:rsid w:val="00295E95"/>
    <w:rsid w:val="00296B16"/>
    <w:rsid w:val="0029722C"/>
    <w:rsid w:val="00297563"/>
    <w:rsid w:val="002A2E54"/>
    <w:rsid w:val="002A38EE"/>
    <w:rsid w:val="002A5CE1"/>
    <w:rsid w:val="002B1684"/>
    <w:rsid w:val="002B1C6F"/>
    <w:rsid w:val="002B25C1"/>
    <w:rsid w:val="002B69B6"/>
    <w:rsid w:val="002B7960"/>
    <w:rsid w:val="002C0454"/>
    <w:rsid w:val="002C2397"/>
    <w:rsid w:val="002C34FC"/>
    <w:rsid w:val="002C41CD"/>
    <w:rsid w:val="002C4DD3"/>
    <w:rsid w:val="002C554A"/>
    <w:rsid w:val="002C613A"/>
    <w:rsid w:val="002D023F"/>
    <w:rsid w:val="002D1B1F"/>
    <w:rsid w:val="002D4833"/>
    <w:rsid w:val="002D486A"/>
    <w:rsid w:val="002D70B5"/>
    <w:rsid w:val="002E04AF"/>
    <w:rsid w:val="002E04D2"/>
    <w:rsid w:val="002E141D"/>
    <w:rsid w:val="002E2B95"/>
    <w:rsid w:val="002E36B2"/>
    <w:rsid w:val="002E3E9D"/>
    <w:rsid w:val="002E4689"/>
    <w:rsid w:val="002E5572"/>
    <w:rsid w:val="002E5BA2"/>
    <w:rsid w:val="002E65EF"/>
    <w:rsid w:val="002E770D"/>
    <w:rsid w:val="002F3DCB"/>
    <w:rsid w:val="002F488D"/>
    <w:rsid w:val="002F6B16"/>
    <w:rsid w:val="002F7886"/>
    <w:rsid w:val="00302169"/>
    <w:rsid w:val="00303148"/>
    <w:rsid w:val="003039F8"/>
    <w:rsid w:val="00303A97"/>
    <w:rsid w:val="00304CE2"/>
    <w:rsid w:val="003051E4"/>
    <w:rsid w:val="003059B0"/>
    <w:rsid w:val="00307405"/>
    <w:rsid w:val="00310029"/>
    <w:rsid w:val="00313B83"/>
    <w:rsid w:val="0031428D"/>
    <w:rsid w:val="00315095"/>
    <w:rsid w:val="00315DD8"/>
    <w:rsid w:val="003224D3"/>
    <w:rsid w:val="00322D46"/>
    <w:rsid w:val="00324D7B"/>
    <w:rsid w:val="00325171"/>
    <w:rsid w:val="00327FD0"/>
    <w:rsid w:val="0033345D"/>
    <w:rsid w:val="00335CA0"/>
    <w:rsid w:val="0033755E"/>
    <w:rsid w:val="00337D40"/>
    <w:rsid w:val="00337F8B"/>
    <w:rsid w:val="003413E3"/>
    <w:rsid w:val="00342958"/>
    <w:rsid w:val="003435B2"/>
    <w:rsid w:val="00343CFC"/>
    <w:rsid w:val="00344806"/>
    <w:rsid w:val="00345096"/>
    <w:rsid w:val="0034550D"/>
    <w:rsid w:val="003457A2"/>
    <w:rsid w:val="00345E76"/>
    <w:rsid w:val="003464E3"/>
    <w:rsid w:val="0035117D"/>
    <w:rsid w:val="00351277"/>
    <w:rsid w:val="003515C8"/>
    <w:rsid w:val="00352F0A"/>
    <w:rsid w:val="00353410"/>
    <w:rsid w:val="003534D6"/>
    <w:rsid w:val="00355C31"/>
    <w:rsid w:val="00355C91"/>
    <w:rsid w:val="003564AC"/>
    <w:rsid w:val="003578D0"/>
    <w:rsid w:val="003579AF"/>
    <w:rsid w:val="003608F9"/>
    <w:rsid w:val="0036109E"/>
    <w:rsid w:val="00361B3A"/>
    <w:rsid w:val="00362FE5"/>
    <w:rsid w:val="003634E3"/>
    <w:rsid w:val="00363A9C"/>
    <w:rsid w:val="00364323"/>
    <w:rsid w:val="00364770"/>
    <w:rsid w:val="003647BC"/>
    <w:rsid w:val="00364DFD"/>
    <w:rsid w:val="0036510E"/>
    <w:rsid w:val="003674E0"/>
    <w:rsid w:val="0037029B"/>
    <w:rsid w:val="00370496"/>
    <w:rsid w:val="003729D3"/>
    <w:rsid w:val="00372F8A"/>
    <w:rsid w:val="00373074"/>
    <w:rsid w:val="00373D31"/>
    <w:rsid w:val="003740DA"/>
    <w:rsid w:val="00375115"/>
    <w:rsid w:val="00376C13"/>
    <w:rsid w:val="00376FAC"/>
    <w:rsid w:val="00377596"/>
    <w:rsid w:val="00380625"/>
    <w:rsid w:val="00380657"/>
    <w:rsid w:val="003825CF"/>
    <w:rsid w:val="00383467"/>
    <w:rsid w:val="00385CF6"/>
    <w:rsid w:val="00387C29"/>
    <w:rsid w:val="00390EF4"/>
    <w:rsid w:val="0039107D"/>
    <w:rsid w:val="003910B8"/>
    <w:rsid w:val="00392510"/>
    <w:rsid w:val="00393582"/>
    <w:rsid w:val="00395150"/>
    <w:rsid w:val="00397C64"/>
    <w:rsid w:val="00397C7D"/>
    <w:rsid w:val="003A1413"/>
    <w:rsid w:val="003A3877"/>
    <w:rsid w:val="003A4445"/>
    <w:rsid w:val="003A4CD2"/>
    <w:rsid w:val="003A4FC4"/>
    <w:rsid w:val="003A5307"/>
    <w:rsid w:val="003A6607"/>
    <w:rsid w:val="003B1650"/>
    <w:rsid w:val="003B23EB"/>
    <w:rsid w:val="003B24B0"/>
    <w:rsid w:val="003B3080"/>
    <w:rsid w:val="003B4955"/>
    <w:rsid w:val="003B4BD6"/>
    <w:rsid w:val="003C15E5"/>
    <w:rsid w:val="003C1E45"/>
    <w:rsid w:val="003C3A89"/>
    <w:rsid w:val="003C4669"/>
    <w:rsid w:val="003C5580"/>
    <w:rsid w:val="003C5B41"/>
    <w:rsid w:val="003D034B"/>
    <w:rsid w:val="003D1F2A"/>
    <w:rsid w:val="003D52D9"/>
    <w:rsid w:val="003D5EA5"/>
    <w:rsid w:val="003E0106"/>
    <w:rsid w:val="003E068C"/>
    <w:rsid w:val="003E08E8"/>
    <w:rsid w:val="003E2B30"/>
    <w:rsid w:val="003E4013"/>
    <w:rsid w:val="003E43AA"/>
    <w:rsid w:val="003E6235"/>
    <w:rsid w:val="003E67A5"/>
    <w:rsid w:val="003F081B"/>
    <w:rsid w:val="003F185E"/>
    <w:rsid w:val="003F26AA"/>
    <w:rsid w:val="003F2A9C"/>
    <w:rsid w:val="003F2D09"/>
    <w:rsid w:val="003F3D69"/>
    <w:rsid w:val="003F426B"/>
    <w:rsid w:val="003F5226"/>
    <w:rsid w:val="003F533A"/>
    <w:rsid w:val="003F7AAB"/>
    <w:rsid w:val="00400A9C"/>
    <w:rsid w:val="00406623"/>
    <w:rsid w:val="004070AD"/>
    <w:rsid w:val="004133F3"/>
    <w:rsid w:val="00413F7B"/>
    <w:rsid w:val="00414472"/>
    <w:rsid w:val="0041496D"/>
    <w:rsid w:val="004155E0"/>
    <w:rsid w:val="00415FE3"/>
    <w:rsid w:val="004201E4"/>
    <w:rsid w:val="00420804"/>
    <w:rsid w:val="004229CC"/>
    <w:rsid w:val="004243BD"/>
    <w:rsid w:val="00426FC0"/>
    <w:rsid w:val="0043209A"/>
    <w:rsid w:val="0043251B"/>
    <w:rsid w:val="00433546"/>
    <w:rsid w:val="004348E3"/>
    <w:rsid w:val="004362E4"/>
    <w:rsid w:val="004362F5"/>
    <w:rsid w:val="00437465"/>
    <w:rsid w:val="0043767C"/>
    <w:rsid w:val="00440734"/>
    <w:rsid w:val="00441331"/>
    <w:rsid w:val="004420F0"/>
    <w:rsid w:val="00442914"/>
    <w:rsid w:val="00443082"/>
    <w:rsid w:val="004434CA"/>
    <w:rsid w:val="00444146"/>
    <w:rsid w:val="00447042"/>
    <w:rsid w:val="004502A2"/>
    <w:rsid w:val="00451CE9"/>
    <w:rsid w:val="00453D72"/>
    <w:rsid w:val="00456099"/>
    <w:rsid w:val="004567AA"/>
    <w:rsid w:val="00457C66"/>
    <w:rsid w:val="00461860"/>
    <w:rsid w:val="00465391"/>
    <w:rsid w:val="004669AC"/>
    <w:rsid w:val="00471007"/>
    <w:rsid w:val="0047197E"/>
    <w:rsid w:val="00471D5A"/>
    <w:rsid w:val="00471FB1"/>
    <w:rsid w:val="00475665"/>
    <w:rsid w:val="00481FD7"/>
    <w:rsid w:val="00483EEE"/>
    <w:rsid w:val="00484DE3"/>
    <w:rsid w:val="00485BFA"/>
    <w:rsid w:val="004877F7"/>
    <w:rsid w:val="00487969"/>
    <w:rsid w:val="00490D20"/>
    <w:rsid w:val="00491AEB"/>
    <w:rsid w:val="00495870"/>
    <w:rsid w:val="0049667C"/>
    <w:rsid w:val="00497DA8"/>
    <w:rsid w:val="004A2933"/>
    <w:rsid w:val="004A2F69"/>
    <w:rsid w:val="004A3924"/>
    <w:rsid w:val="004A4998"/>
    <w:rsid w:val="004A544E"/>
    <w:rsid w:val="004A5E71"/>
    <w:rsid w:val="004B0D5B"/>
    <w:rsid w:val="004B1161"/>
    <w:rsid w:val="004B5EB2"/>
    <w:rsid w:val="004B6BF5"/>
    <w:rsid w:val="004B6F52"/>
    <w:rsid w:val="004B7A66"/>
    <w:rsid w:val="004C7185"/>
    <w:rsid w:val="004D1973"/>
    <w:rsid w:val="004D2620"/>
    <w:rsid w:val="004D4142"/>
    <w:rsid w:val="004D4254"/>
    <w:rsid w:val="004D696B"/>
    <w:rsid w:val="004D6C3E"/>
    <w:rsid w:val="004D7E52"/>
    <w:rsid w:val="004E09E5"/>
    <w:rsid w:val="004E158D"/>
    <w:rsid w:val="004E2E51"/>
    <w:rsid w:val="004E3901"/>
    <w:rsid w:val="004E3DC4"/>
    <w:rsid w:val="004E3DDA"/>
    <w:rsid w:val="004E66B1"/>
    <w:rsid w:val="004F1E97"/>
    <w:rsid w:val="00500741"/>
    <w:rsid w:val="00500AD9"/>
    <w:rsid w:val="00502C8D"/>
    <w:rsid w:val="00503D91"/>
    <w:rsid w:val="005044AC"/>
    <w:rsid w:val="00504830"/>
    <w:rsid w:val="00504AFF"/>
    <w:rsid w:val="00505FD4"/>
    <w:rsid w:val="00506752"/>
    <w:rsid w:val="0051035F"/>
    <w:rsid w:val="00511B2B"/>
    <w:rsid w:val="0051257A"/>
    <w:rsid w:val="00513948"/>
    <w:rsid w:val="005147C0"/>
    <w:rsid w:val="0051533F"/>
    <w:rsid w:val="005174B4"/>
    <w:rsid w:val="005202B1"/>
    <w:rsid w:val="005205DF"/>
    <w:rsid w:val="00520702"/>
    <w:rsid w:val="00521728"/>
    <w:rsid w:val="00521A3E"/>
    <w:rsid w:val="005223F9"/>
    <w:rsid w:val="0052317E"/>
    <w:rsid w:val="0052403E"/>
    <w:rsid w:val="00526EBF"/>
    <w:rsid w:val="0052728E"/>
    <w:rsid w:val="005300B1"/>
    <w:rsid w:val="00530A23"/>
    <w:rsid w:val="00532BA5"/>
    <w:rsid w:val="00533626"/>
    <w:rsid w:val="005349F3"/>
    <w:rsid w:val="00535F7D"/>
    <w:rsid w:val="0053753B"/>
    <w:rsid w:val="0054286B"/>
    <w:rsid w:val="00543D8D"/>
    <w:rsid w:val="00544AD1"/>
    <w:rsid w:val="005463E8"/>
    <w:rsid w:val="00546CAA"/>
    <w:rsid w:val="00550C3F"/>
    <w:rsid w:val="00551666"/>
    <w:rsid w:val="00551689"/>
    <w:rsid w:val="00556B0E"/>
    <w:rsid w:val="00557312"/>
    <w:rsid w:val="00561104"/>
    <w:rsid w:val="00561136"/>
    <w:rsid w:val="0056125B"/>
    <w:rsid w:val="00563030"/>
    <w:rsid w:val="005638BC"/>
    <w:rsid w:val="0056448E"/>
    <w:rsid w:val="00565A83"/>
    <w:rsid w:val="00565A9F"/>
    <w:rsid w:val="00565E67"/>
    <w:rsid w:val="00566AF9"/>
    <w:rsid w:val="005700C6"/>
    <w:rsid w:val="00570551"/>
    <w:rsid w:val="00571B61"/>
    <w:rsid w:val="00574A7A"/>
    <w:rsid w:val="005753A9"/>
    <w:rsid w:val="0057619D"/>
    <w:rsid w:val="00576705"/>
    <w:rsid w:val="00580312"/>
    <w:rsid w:val="00583EC4"/>
    <w:rsid w:val="0058455D"/>
    <w:rsid w:val="00584733"/>
    <w:rsid w:val="005848E8"/>
    <w:rsid w:val="005849C8"/>
    <w:rsid w:val="00586805"/>
    <w:rsid w:val="00587676"/>
    <w:rsid w:val="0058788E"/>
    <w:rsid w:val="00590E40"/>
    <w:rsid w:val="00592CFD"/>
    <w:rsid w:val="005960B2"/>
    <w:rsid w:val="00597ED4"/>
    <w:rsid w:val="005A00BA"/>
    <w:rsid w:val="005A15AE"/>
    <w:rsid w:val="005A3009"/>
    <w:rsid w:val="005A32BA"/>
    <w:rsid w:val="005A5652"/>
    <w:rsid w:val="005A5F6B"/>
    <w:rsid w:val="005A6090"/>
    <w:rsid w:val="005A6805"/>
    <w:rsid w:val="005A6F31"/>
    <w:rsid w:val="005A7071"/>
    <w:rsid w:val="005A756E"/>
    <w:rsid w:val="005B0206"/>
    <w:rsid w:val="005B0945"/>
    <w:rsid w:val="005B0AED"/>
    <w:rsid w:val="005B3789"/>
    <w:rsid w:val="005B66FF"/>
    <w:rsid w:val="005B69E9"/>
    <w:rsid w:val="005C0F6A"/>
    <w:rsid w:val="005C35EC"/>
    <w:rsid w:val="005C48FE"/>
    <w:rsid w:val="005C4DBF"/>
    <w:rsid w:val="005C648A"/>
    <w:rsid w:val="005D2900"/>
    <w:rsid w:val="005D5F2D"/>
    <w:rsid w:val="005D69C7"/>
    <w:rsid w:val="005D6B57"/>
    <w:rsid w:val="005D7662"/>
    <w:rsid w:val="005E0DD4"/>
    <w:rsid w:val="005E3683"/>
    <w:rsid w:val="005E4348"/>
    <w:rsid w:val="005E47E6"/>
    <w:rsid w:val="005E4A4A"/>
    <w:rsid w:val="005E4DB5"/>
    <w:rsid w:val="005E567A"/>
    <w:rsid w:val="005E6179"/>
    <w:rsid w:val="005E7D2E"/>
    <w:rsid w:val="005F0419"/>
    <w:rsid w:val="005F08B2"/>
    <w:rsid w:val="005F0E36"/>
    <w:rsid w:val="005F1207"/>
    <w:rsid w:val="005F1434"/>
    <w:rsid w:val="005F18B4"/>
    <w:rsid w:val="005F760D"/>
    <w:rsid w:val="005F7C2B"/>
    <w:rsid w:val="006006FB"/>
    <w:rsid w:val="006030E3"/>
    <w:rsid w:val="00603A31"/>
    <w:rsid w:val="00603A70"/>
    <w:rsid w:val="00604105"/>
    <w:rsid w:val="006052B6"/>
    <w:rsid w:val="006053FF"/>
    <w:rsid w:val="00610172"/>
    <w:rsid w:val="006122AE"/>
    <w:rsid w:val="00616CF8"/>
    <w:rsid w:val="00620916"/>
    <w:rsid w:val="00620A4F"/>
    <w:rsid w:val="006217C4"/>
    <w:rsid w:val="00622966"/>
    <w:rsid w:val="00622FFA"/>
    <w:rsid w:val="0063002C"/>
    <w:rsid w:val="00632EFA"/>
    <w:rsid w:val="0063431D"/>
    <w:rsid w:val="00635725"/>
    <w:rsid w:val="00635CFF"/>
    <w:rsid w:val="00636C07"/>
    <w:rsid w:val="00640F21"/>
    <w:rsid w:val="0064170F"/>
    <w:rsid w:val="00642137"/>
    <w:rsid w:val="0064333C"/>
    <w:rsid w:val="00643385"/>
    <w:rsid w:val="00644AD7"/>
    <w:rsid w:val="00645340"/>
    <w:rsid w:val="00645E60"/>
    <w:rsid w:val="0064642C"/>
    <w:rsid w:val="00650712"/>
    <w:rsid w:val="00650713"/>
    <w:rsid w:val="006507B2"/>
    <w:rsid w:val="006512C0"/>
    <w:rsid w:val="006518A6"/>
    <w:rsid w:val="00651DFC"/>
    <w:rsid w:val="00652172"/>
    <w:rsid w:val="006527C3"/>
    <w:rsid w:val="006556D6"/>
    <w:rsid w:val="00655D29"/>
    <w:rsid w:val="006565DB"/>
    <w:rsid w:val="00661B5A"/>
    <w:rsid w:val="00664315"/>
    <w:rsid w:val="00665805"/>
    <w:rsid w:val="00666183"/>
    <w:rsid w:val="0066651B"/>
    <w:rsid w:val="0066796C"/>
    <w:rsid w:val="0067208A"/>
    <w:rsid w:val="0067327A"/>
    <w:rsid w:val="00673AAB"/>
    <w:rsid w:val="00673C1A"/>
    <w:rsid w:val="00676978"/>
    <w:rsid w:val="00680299"/>
    <w:rsid w:val="00681FD3"/>
    <w:rsid w:val="00682040"/>
    <w:rsid w:val="006830AD"/>
    <w:rsid w:val="00685F82"/>
    <w:rsid w:val="0068604C"/>
    <w:rsid w:val="00686320"/>
    <w:rsid w:val="00687B67"/>
    <w:rsid w:val="00690377"/>
    <w:rsid w:val="00690F2C"/>
    <w:rsid w:val="00694E56"/>
    <w:rsid w:val="0069695D"/>
    <w:rsid w:val="00696B00"/>
    <w:rsid w:val="006A07A7"/>
    <w:rsid w:val="006A1725"/>
    <w:rsid w:val="006A369C"/>
    <w:rsid w:val="006A534E"/>
    <w:rsid w:val="006A58AF"/>
    <w:rsid w:val="006A66CD"/>
    <w:rsid w:val="006A6B8B"/>
    <w:rsid w:val="006A72D1"/>
    <w:rsid w:val="006A7835"/>
    <w:rsid w:val="006B0600"/>
    <w:rsid w:val="006B065E"/>
    <w:rsid w:val="006B14DD"/>
    <w:rsid w:val="006B289B"/>
    <w:rsid w:val="006B30F4"/>
    <w:rsid w:val="006B38E8"/>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C7BE0"/>
    <w:rsid w:val="006D0A4C"/>
    <w:rsid w:val="006D0EFF"/>
    <w:rsid w:val="006D2642"/>
    <w:rsid w:val="006D28E4"/>
    <w:rsid w:val="006D40E4"/>
    <w:rsid w:val="006D5370"/>
    <w:rsid w:val="006D5603"/>
    <w:rsid w:val="006D63EF"/>
    <w:rsid w:val="006D7557"/>
    <w:rsid w:val="006D7E55"/>
    <w:rsid w:val="006E14A7"/>
    <w:rsid w:val="006E161F"/>
    <w:rsid w:val="006E33A0"/>
    <w:rsid w:val="006E6DBA"/>
    <w:rsid w:val="006F0C6F"/>
    <w:rsid w:val="006F1137"/>
    <w:rsid w:val="006F16F2"/>
    <w:rsid w:val="006F1EE7"/>
    <w:rsid w:val="006F294A"/>
    <w:rsid w:val="006F41D7"/>
    <w:rsid w:val="006F4253"/>
    <w:rsid w:val="006F49F4"/>
    <w:rsid w:val="006F74B5"/>
    <w:rsid w:val="0070366B"/>
    <w:rsid w:val="0070445D"/>
    <w:rsid w:val="0070465A"/>
    <w:rsid w:val="0070506E"/>
    <w:rsid w:val="00705814"/>
    <w:rsid w:val="0071132F"/>
    <w:rsid w:val="0071397A"/>
    <w:rsid w:val="00713A9D"/>
    <w:rsid w:val="00713C63"/>
    <w:rsid w:val="00714EB9"/>
    <w:rsid w:val="00715320"/>
    <w:rsid w:val="00716544"/>
    <w:rsid w:val="007170D2"/>
    <w:rsid w:val="007178AB"/>
    <w:rsid w:val="00722D3D"/>
    <w:rsid w:val="007239CF"/>
    <w:rsid w:val="00723F4B"/>
    <w:rsid w:val="007243B1"/>
    <w:rsid w:val="007246E4"/>
    <w:rsid w:val="00724B78"/>
    <w:rsid w:val="00724BF1"/>
    <w:rsid w:val="00724D07"/>
    <w:rsid w:val="0072544F"/>
    <w:rsid w:val="00730BEC"/>
    <w:rsid w:val="00730E49"/>
    <w:rsid w:val="007317CC"/>
    <w:rsid w:val="00731B24"/>
    <w:rsid w:val="007321C2"/>
    <w:rsid w:val="00732963"/>
    <w:rsid w:val="0073305E"/>
    <w:rsid w:val="00734761"/>
    <w:rsid w:val="00734AF2"/>
    <w:rsid w:val="007356F5"/>
    <w:rsid w:val="007361E4"/>
    <w:rsid w:val="00737AA8"/>
    <w:rsid w:val="00740AB2"/>
    <w:rsid w:val="0074151D"/>
    <w:rsid w:val="00741543"/>
    <w:rsid w:val="0074192A"/>
    <w:rsid w:val="00742400"/>
    <w:rsid w:val="00743CD6"/>
    <w:rsid w:val="007440CF"/>
    <w:rsid w:val="0074539C"/>
    <w:rsid w:val="00745D23"/>
    <w:rsid w:val="007472CD"/>
    <w:rsid w:val="00747E0D"/>
    <w:rsid w:val="00750DC7"/>
    <w:rsid w:val="00750F94"/>
    <w:rsid w:val="00751B7C"/>
    <w:rsid w:val="0075218D"/>
    <w:rsid w:val="00752A0F"/>
    <w:rsid w:val="007539DF"/>
    <w:rsid w:val="00753AD9"/>
    <w:rsid w:val="007541DE"/>
    <w:rsid w:val="00755DD2"/>
    <w:rsid w:val="00756886"/>
    <w:rsid w:val="00757FDF"/>
    <w:rsid w:val="0076038C"/>
    <w:rsid w:val="007608E8"/>
    <w:rsid w:val="007615E7"/>
    <w:rsid w:val="0076204F"/>
    <w:rsid w:val="00763F33"/>
    <w:rsid w:val="00765EB5"/>
    <w:rsid w:val="007661D8"/>
    <w:rsid w:val="007708AB"/>
    <w:rsid w:val="00770F43"/>
    <w:rsid w:val="007740DE"/>
    <w:rsid w:val="00774663"/>
    <w:rsid w:val="00775549"/>
    <w:rsid w:val="00776B53"/>
    <w:rsid w:val="007822A9"/>
    <w:rsid w:val="0078511C"/>
    <w:rsid w:val="00785324"/>
    <w:rsid w:val="00785821"/>
    <w:rsid w:val="00786B08"/>
    <w:rsid w:val="00787D6E"/>
    <w:rsid w:val="00791F5D"/>
    <w:rsid w:val="00792932"/>
    <w:rsid w:val="007932A4"/>
    <w:rsid w:val="00795F1A"/>
    <w:rsid w:val="0079622C"/>
    <w:rsid w:val="00796869"/>
    <w:rsid w:val="007972C7"/>
    <w:rsid w:val="00797D4D"/>
    <w:rsid w:val="007A09C0"/>
    <w:rsid w:val="007A3690"/>
    <w:rsid w:val="007A432C"/>
    <w:rsid w:val="007B01B9"/>
    <w:rsid w:val="007B0E97"/>
    <w:rsid w:val="007B1B6E"/>
    <w:rsid w:val="007B2E32"/>
    <w:rsid w:val="007B470A"/>
    <w:rsid w:val="007B48F8"/>
    <w:rsid w:val="007B5E7F"/>
    <w:rsid w:val="007B696C"/>
    <w:rsid w:val="007B758D"/>
    <w:rsid w:val="007C0B29"/>
    <w:rsid w:val="007C188C"/>
    <w:rsid w:val="007C1AD6"/>
    <w:rsid w:val="007C3357"/>
    <w:rsid w:val="007C3364"/>
    <w:rsid w:val="007C4D14"/>
    <w:rsid w:val="007C506B"/>
    <w:rsid w:val="007C57F1"/>
    <w:rsid w:val="007C605D"/>
    <w:rsid w:val="007C770A"/>
    <w:rsid w:val="007D2D4E"/>
    <w:rsid w:val="007D3DA1"/>
    <w:rsid w:val="007D3E15"/>
    <w:rsid w:val="007D60D6"/>
    <w:rsid w:val="007E00D5"/>
    <w:rsid w:val="007E03C0"/>
    <w:rsid w:val="007E1055"/>
    <w:rsid w:val="007E156C"/>
    <w:rsid w:val="007E27C6"/>
    <w:rsid w:val="007E536A"/>
    <w:rsid w:val="007E66F8"/>
    <w:rsid w:val="007E7A76"/>
    <w:rsid w:val="007E7AD0"/>
    <w:rsid w:val="007E7EFB"/>
    <w:rsid w:val="007F09BD"/>
    <w:rsid w:val="007F274A"/>
    <w:rsid w:val="007F388F"/>
    <w:rsid w:val="007F3F69"/>
    <w:rsid w:val="007F4297"/>
    <w:rsid w:val="007F47F7"/>
    <w:rsid w:val="007F5AC2"/>
    <w:rsid w:val="00800122"/>
    <w:rsid w:val="00800925"/>
    <w:rsid w:val="00800B1C"/>
    <w:rsid w:val="00803755"/>
    <w:rsid w:val="00805BBA"/>
    <w:rsid w:val="008066A7"/>
    <w:rsid w:val="00806C9C"/>
    <w:rsid w:val="0081001C"/>
    <w:rsid w:val="00810E46"/>
    <w:rsid w:val="00812C90"/>
    <w:rsid w:val="0081505A"/>
    <w:rsid w:val="0081564D"/>
    <w:rsid w:val="00816266"/>
    <w:rsid w:val="00817F80"/>
    <w:rsid w:val="00820D62"/>
    <w:rsid w:val="00821152"/>
    <w:rsid w:val="00822C60"/>
    <w:rsid w:val="00823059"/>
    <w:rsid w:val="00823214"/>
    <w:rsid w:val="008232BD"/>
    <w:rsid w:val="00823DD4"/>
    <w:rsid w:val="00823EDF"/>
    <w:rsid w:val="00824910"/>
    <w:rsid w:val="0082595E"/>
    <w:rsid w:val="00825FD5"/>
    <w:rsid w:val="008262DA"/>
    <w:rsid w:val="00831B02"/>
    <w:rsid w:val="00831D82"/>
    <w:rsid w:val="0083297E"/>
    <w:rsid w:val="0083522A"/>
    <w:rsid w:val="00836A63"/>
    <w:rsid w:val="00836BA7"/>
    <w:rsid w:val="00840F51"/>
    <w:rsid w:val="00841A8C"/>
    <w:rsid w:val="00841CD6"/>
    <w:rsid w:val="00842078"/>
    <w:rsid w:val="008421AE"/>
    <w:rsid w:val="0084336F"/>
    <w:rsid w:val="00843D12"/>
    <w:rsid w:val="008451E9"/>
    <w:rsid w:val="0085026E"/>
    <w:rsid w:val="00851037"/>
    <w:rsid w:val="00851BB7"/>
    <w:rsid w:val="0085512A"/>
    <w:rsid w:val="00856B77"/>
    <w:rsid w:val="00857538"/>
    <w:rsid w:val="00857CDA"/>
    <w:rsid w:val="00860182"/>
    <w:rsid w:val="008626EE"/>
    <w:rsid w:val="008632A7"/>
    <w:rsid w:val="00867240"/>
    <w:rsid w:val="00871CAD"/>
    <w:rsid w:val="00873A97"/>
    <w:rsid w:val="00874C14"/>
    <w:rsid w:val="008754BD"/>
    <w:rsid w:val="008765E7"/>
    <w:rsid w:val="008771FE"/>
    <w:rsid w:val="00880D72"/>
    <w:rsid w:val="00881184"/>
    <w:rsid w:val="00883AF7"/>
    <w:rsid w:val="00883C28"/>
    <w:rsid w:val="00886853"/>
    <w:rsid w:val="00886B3C"/>
    <w:rsid w:val="00890274"/>
    <w:rsid w:val="008909C0"/>
    <w:rsid w:val="008916D1"/>
    <w:rsid w:val="008924D9"/>
    <w:rsid w:val="008929DD"/>
    <w:rsid w:val="0089327A"/>
    <w:rsid w:val="008937AC"/>
    <w:rsid w:val="008960A0"/>
    <w:rsid w:val="008A0E62"/>
    <w:rsid w:val="008A15FE"/>
    <w:rsid w:val="008A1B04"/>
    <w:rsid w:val="008A28A8"/>
    <w:rsid w:val="008A2ECC"/>
    <w:rsid w:val="008A338E"/>
    <w:rsid w:val="008A37D2"/>
    <w:rsid w:val="008A46F1"/>
    <w:rsid w:val="008A5333"/>
    <w:rsid w:val="008A5634"/>
    <w:rsid w:val="008A5DE7"/>
    <w:rsid w:val="008A6B1E"/>
    <w:rsid w:val="008A6D1A"/>
    <w:rsid w:val="008A6D9D"/>
    <w:rsid w:val="008B14A6"/>
    <w:rsid w:val="008B3045"/>
    <w:rsid w:val="008B3B05"/>
    <w:rsid w:val="008B3E73"/>
    <w:rsid w:val="008B49BE"/>
    <w:rsid w:val="008B5F6D"/>
    <w:rsid w:val="008B62DE"/>
    <w:rsid w:val="008C03D2"/>
    <w:rsid w:val="008C348C"/>
    <w:rsid w:val="008C3D59"/>
    <w:rsid w:val="008C3FA8"/>
    <w:rsid w:val="008C4420"/>
    <w:rsid w:val="008C61CF"/>
    <w:rsid w:val="008C66DE"/>
    <w:rsid w:val="008C7F95"/>
    <w:rsid w:val="008D0949"/>
    <w:rsid w:val="008D2253"/>
    <w:rsid w:val="008D3148"/>
    <w:rsid w:val="008D3F7D"/>
    <w:rsid w:val="008D4A31"/>
    <w:rsid w:val="008D4EB4"/>
    <w:rsid w:val="008D79CD"/>
    <w:rsid w:val="008D7F29"/>
    <w:rsid w:val="008E2D8A"/>
    <w:rsid w:val="008E3F21"/>
    <w:rsid w:val="008E4C42"/>
    <w:rsid w:val="008E6BC5"/>
    <w:rsid w:val="008F021B"/>
    <w:rsid w:val="008F07D5"/>
    <w:rsid w:val="008F1C20"/>
    <w:rsid w:val="008F2942"/>
    <w:rsid w:val="008F417C"/>
    <w:rsid w:val="008F592F"/>
    <w:rsid w:val="008F641E"/>
    <w:rsid w:val="00900D64"/>
    <w:rsid w:val="009030C3"/>
    <w:rsid w:val="0090336C"/>
    <w:rsid w:val="009035DD"/>
    <w:rsid w:val="00905835"/>
    <w:rsid w:val="00905912"/>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E52"/>
    <w:rsid w:val="0092353A"/>
    <w:rsid w:val="009259B2"/>
    <w:rsid w:val="00925D9C"/>
    <w:rsid w:val="00931DFF"/>
    <w:rsid w:val="009322BF"/>
    <w:rsid w:val="00932DF0"/>
    <w:rsid w:val="009333D1"/>
    <w:rsid w:val="00933D7C"/>
    <w:rsid w:val="00936C7F"/>
    <w:rsid w:val="00936EAA"/>
    <w:rsid w:val="00940AD9"/>
    <w:rsid w:val="00940B52"/>
    <w:rsid w:val="00941E5A"/>
    <w:rsid w:val="0094226A"/>
    <w:rsid w:val="00942281"/>
    <w:rsid w:val="0094242B"/>
    <w:rsid w:val="009429FA"/>
    <w:rsid w:val="00943B1E"/>
    <w:rsid w:val="00945F05"/>
    <w:rsid w:val="009470BF"/>
    <w:rsid w:val="00950D67"/>
    <w:rsid w:val="0095235D"/>
    <w:rsid w:val="00952F63"/>
    <w:rsid w:val="00956EE7"/>
    <w:rsid w:val="009570AA"/>
    <w:rsid w:val="00957153"/>
    <w:rsid w:val="00957340"/>
    <w:rsid w:val="00960545"/>
    <w:rsid w:val="00961211"/>
    <w:rsid w:val="009629B9"/>
    <w:rsid w:val="00964A92"/>
    <w:rsid w:val="00965BAE"/>
    <w:rsid w:val="0096747D"/>
    <w:rsid w:val="00967B2D"/>
    <w:rsid w:val="00971837"/>
    <w:rsid w:val="00973BBC"/>
    <w:rsid w:val="00973C39"/>
    <w:rsid w:val="00973DC3"/>
    <w:rsid w:val="009764D4"/>
    <w:rsid w:val="00976616"/>
    <w:rsid w:val="00977EC0"/>
    <w:rsid w:val="0098220F"/>
    <w:rsid w:val="00983424"/>
    <w:rsid w:val="009854C2"/>
    <w:rsid w:val="00990276"/>
    <w:rsid w:val="00990A54"/>
    <w:rsid w:val="00990CFC"/>
    <w:rsid w:val="0099170A"/>
    <w:rsid w:val="009917B4"/>
    <w:rsid w:val="00992013"/>
    <w:rsid w:val="00993E64"/>
    <w:rsid w:val="009A1015"/>
    <w:rsid w:val="009A18CB"/>
    <w:rsid w:val="009A1EFA"/>
    <w:rsid w:val="009A3297"/>
    <w:rsid w:val="009A45F8"/>
    <w:rsid w:val="009A6D60"/>
    <w:rsid w:val="009B329D"/>
    <w:rsid w:val="009B3D08"/>
    <w:rsid w:val="009B4042"/>
    <w:rsid w:val="009B61F5"/>
    <w:rsid w:val="009B6D38"/>
    <w:rsid w:val="009B6F23"/>
    <w:rsid w:val="009B71E6"/>
    <w:rsid w:val="009C10B3"/>
    <w:rsid w:val="009C1212"/>
    <w:rsid w:val="009C4580"/>
    <w:rsid w:val="009C474B"/>
    <w:rsid w:val="009C4A6A"/>
    <w:rsid w:val="009C5DF7"/>
    <w:rsid w:val="009C61AA"/>
    <w:rsid w:val="009D0128"/>
    <w:rsid w:val="009D1231"/>
    <w:rsid w:val="009D239C"/>
    <w:rsid w:val="009D2807"/>
    <w:rsid w:val="009D28E3"/>
    <w:rsid w:val="009D2BA7"/>
    <w:rsid w:val="009D368B"/>
    <w:rsid w:val="009D5DCC"/>
    <w:rsid w:val="009D7E2B"/>
    <w:rsid w:val="009E1CB5"/>
    <w:rsid w:val="009E2FCC"/>
    <w:rsid w:val="009E4F12"/>
    <w:rsid w:val="009E4F98"/>
    <w:rsid w:val="009E552F"/>
    <w:rsid w:val="009E55D8"/>
    <w:rsid w:val="009E6406"/>
    <w:rsid w:val="009E7A65"/>
    <w:rsid w:val="009F2A05"/>
    <w:rsid w:val="009F3A02"/>
    <w:rsid w:val="009F3DB6"/>
    <w:rsid w:val="009F55A7"/>
    <w:rsid w:val="009F57B8"/>
    <w:rsid w:val="009F5F11"/>
    <w:rsid w:val="009F7340"/>
    <w:rsid w:val="009F77E4"/>
    <w:rsid w:val="009F7BAD"/>
    <w:rsid w:val="00A01312"/>
    <w:rsid w:val="00A02086"/>
    <w:rsid w:val="00A02514"/>
    <w:rsid w:val="00A04543"/>
    <w:rsid w:val="00A04CC0"/>
    <w:rsid w:val="00A063F0"/>
    <w:rsid w:val="00A06A14"/>
    <w:rsid w:val="00A11751"/>
    <w:rsid w:val="00A12019"/>
    <w:rsid w:val="00A15B61"/>
    <w:rsid w:val="00A177A8"/>
    <w:rsid w:val="00A21322"/>
    <w:rsid w:val="00A2156D"/>
    <w:rsid w:val="00A21A04"/>
    <w:rsid w:val="00A23ADB"/>
    <w:rsid w:val="00A26071"/>
    <w:rsid w:val="00A26FAF"/>
    <w:rsid w:val="00A272D4"/>
    <w:rsid w:val="00A30F59"/>
    <w:rsid w:val="00A372BA"/>
    <w:rsid w:val="00A37EB3"/>
    <w:rsid w:val="00A434B9"/>
    <w:rsid w:val="00A4415F"/>
    <w:rsid w:val="00A457B3"/>
    <w:rsid w:val="00A464AF"/>
    <w:rsid w:val="00A47BC8"/>
    <w:rsid w:val="00A50264"/>
    <w:rsid w:val="00A505C9"/>
    <w:rsid w:val="00A53004"/>
    <w:rsid w:val="00A53387"/>
    <w:rsid w:val="00A53EC5"/>
    <w:rsid w:val="00A550E7"/>
    <w:rsid w:val="00A563E2"/>
    <w:rsid w:val="00A60146"/>
    <w:rsid w:val="00A603FE"/>
    <w:rsid w:val="00A61429"/>
    <w:rsid w:val="00A63AF1"/>
    <w:rsid w:val="00A67B61"/>
    <w:rsid w:val="00A67F86"/>
    <w:rsid w:val="00A712A4"/>
    <w:rsid w:val="00A73524"/>
    <w:rsid w:val="00A73B57"/>
    <w:rsid w:val="00A7418F"/>
    <w:rsid w:val="00A76667"/>
    <w:rsid w:val="00A76C1C"/>
    <w:rsid w:val="00A7714D"/>
    <w:rsid w:val="00A839D1"/>
    <w:rsid w:val="00A84BE9"/>
    <w:rsid w:val="00A85F29"/>
    <w:rsid w:val="00A86982"/>
    <w:rsid w:val="00A8774E"/>
    <w:rsid w:val="00A906D8"/>
    <w:rsid w:val="00A90D0F"/>
    <w:rsid w:val="00A92990"/>
    <w:rsid w:val="00A94DB6"/>
    <w:rsid w:val="00A95AF0"/>
    <w:rsid w:val="00A96661"/>
    <w:rsid w:val="00A96EF7"/>
    <w:rsid w:val="00A975B6"/>
    <w:rsid w:val="00A97B07"/>
    <w:rsid w:val="00AA022D"/>
    <w:rsid w:val="00AA039A"/>
    <w:rsid w:val="00AA2294"/>
    <w:rsid w:val="00AA3014"/>
    <w:rsid w:val="00AA3B8D"/>
    <w:rsid w:val="00AA4AB2"/>
    <w:rsid w:val="00AA4BBD"/>
    <w:rsid w:val="00AA713C"/>
    <w:rsid w:val="00AB014A"/>
    <w:rsid w:val="00AB0303"/>
    <w:rsid w:val="00AB05CC"/>
    <w:rsid w:val="00AB1EC3"/>
    <w:rsid w:val="00AB5219"/>
    <w:rsid w:val="00AB5857"/>
    <w:rsid w:val="00AB7460"/>
    <w:rsid w:val="00AB7C4B"/>
    <w:rsid w:val="00AC30F0"/>
    <w:rsid w:val="00AC31D9"/>
    <w:rsid w:val="00AC3C86"/>
    <w:rsid w:val="00AC3F79"/>
    <w:rsid w:val="00AC4875"/>
    <w:rsid w:val="00AC5F13"/>
    <w:rsid w:val="00AC6B1E"/>
    <w:rsid w:val="00AC7D01"/>
    <w:rsid w:val="00AD0703"/>
    <w:rsid w:val="00AD3833"/>
    <w:rsid w:val="00AD41D8"/>
    <w:rsid w:val="00AD6CFC"/>
    <w:rsid w:val="00AD7257"/>
    <w:rsid w:val="00AE09A3"/>
    <w:rsid w:val="00AE1E72"/>
    <w:rsid w:val="00AE2139"/>
    <w:rsid w:val="00AE2894"/>
    <w:rsid w:val="00AE3103"/>
    <w:rsid w:val="00AE3D90"/>
    <w:rsid w:val="00AE6245"/>
    <w:rsid w:val="00AE6861"/>
    <w:rsid w:val="00AE6BCE"/>
    <w:rsid w:val="00AE6E0A"/>
    <w:rsid w:val="00AE6F13"/>
    <w:rsid w:val="00AF0B68"/>
    <w:rsid w:val="00AF1E05"/>
    <w:rsid w:val="00AF2F52"/>
    <w:rsid w:val="00AF6E8C"/>
    <w:rsid w:val="00AF7A30"/>
    <w:rsid w:val="00AF7C4F"/>
    <w:rsid w:val="00B005E2"/>
    <w:rsid w:val="00B00A95"/>
    <w:rsid w:val="00B028C5"/>
    <w:rsid w:val="00B0472B"/>
    <w:rsid w:val="00B04C66"/>
    <w:rsid w:val="00B10249"/>
    <w:rsid w:val="00B107B7"/>
    <w:rsid w:val="00B11AB4"/>
    <w:rsid w:val="00B12CF8"/>
    <w:rsid w:val="00B14EDE"/>
    <w:rsid w:val="00B15F00"/>
    <w:rsid w:val="00B17DC9"/>
    <w:rsid w:val="00B215AC"/>
    <w:rsid w:val="00B217B3"/>
    <w:rsid w:val="00B2525A"/>
    <w:rsid w:val="00B2589D"/>
    <w:rsid w:val="00B25BDE"/>
    <w:rsid w:val="00B26157"/>
    <w:rsid w:val="00B278E9"/>
    <w:rsid w:val="00B30317"/>
    <w:rsid w:val="00B304DA"/>
    <w:rsid w:val="00B30C90"/>
    <w:rsid w:val="00B3292B"/>
    <w:rsid w:val="00B3389C"/>
    <w:rsid w:val="00B33B94"/>
    <w:rsid w:val="00B41E8A"/>
    <w:rsid w:val="00B43D60"/>
    <w:rsid w:val="00B443FD"/>
    <w:rsid w:val="00B461A5"/>
    <w:rsid w:val="00B50101"/>
    <w:rsid w:val="00B5363F"/>
    <w:rsid w:val="00B54411"/>
    <w:rsid w:val="00B554C7"/>
    <w:rsid w:val="00B612D2"/>
    <w:rsid w:val="00B63678"/>
    <w:rsid w:val="00B63B3D"/>
    <w:rsid w:val="00B65022"/>
    <w:rsid w:val="00B66A5B"/>
    <w:rsid w:val="00B6792D"/>
    <w:rsid w:val="00B67E00"/>
    <w:rsid w:val="00B71236"/>
    <w:rsid w:val="00B71A49"/>
    <w:rsid w:val="00B72C75"/>
    <w:rsid w:val="00B75666"/>
    <w:rsid w:val="00B808FB"/>
    <w:rsid w:val="00B81926"/>
    <w:rsid w:val="00B844F1"/>
    <w:rsid w:val="00B86541"/>
    <w:rsid w:val="00B911CF"/>
    <w:rsid w:val="00B93683"/>
    <w:rsid w:val="00B93828"/>
    <w:rsid w:val="00B93B96"/>
    <w:rsid w:val="00B93D98"/>
    <w:rsid w:val="00B94908"/>
    <w:rsid w:val="00B94F01"/>
    <w:rsid w:val="00B95C9F"/>
    <w:rsid w:val="00BA083C"/>
    <w:rsid w:val="00BA0CC4"/>
    <w:rsid w:val="00BA18D3"/>
    <w:rsid w:val="00BA286F"/>
    <w:rsid w:val="00BA2C36"/>
    <w:rsid w:val="00BA50A8"/>
    <w:rsid w:val="00BA7FE0"/>
    <w:rsid w:val="00BB0060"/>
    <w:rsid w:val="00BB0927"/>
    <w:rsid w:val="00BB1C04"/>
    <w:rsid w:val="00BB1FC6"/>
    <w:rsid w:val="00BB27F9"/>
    <w:rsid w:val="00BB6C99"/>
    <w:rsid w:val="00BB79AA"/>
    <w:rsid w:val="00BB7E47"/>
    <w:rsid w:val="00BC0316"/>
    <w:rsid w:val="00BC06F1"/>
    <w:rsid w:val="00BC1582"/>
    <w:rsid w:val="00BC2F4E"/>
    <w:rsid w:val="00BC47D6"/>
    <w:rsid w:val="00BC7EEF"/>
    <w:rsid w:val="00BD0F25"/>
    <w:rsid w:val="00BD304C"/>
    <w:rsid w:val="00BD425C"/>
    <w:rsid w:val="00BD7C8A"/>
    <w:rsid w:val="00BE0466"/>
    <w:rsid w:val="00BE04EE"/>
    <w:rsid w:val="00BE0B98"/>
    <w:rsid w:val="00BE0F41"/>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F05"/>
    <w:rsid w:val="00C0099B"/>
    <w:rsid w:val="00C02BF2"/>
    <w:rsid w:val="00C02CD0"/>
    <w:rsid w:val="00C03505"/>
    <w:rsid w:val="00C042C2"/>
    <w:rsid w:val="00C05036"/>
    <w:rsid w:val="00C06162"/>
    <w:rsid w:val="00C06DDD"/>
    <w:rsid w:val="00C1266B"/>
    <w:rsid w:val="00C1323D"/>
    <w:rsid w:val="00C13891"/>
    <w:rsid w:val="00C13EE0"/>
    <w:rsid w:val="00C1530E"/>
    <w:rsid w:val="00C166B7"/>
    <w:rsid w:val="00C171F2"/>
    <w:rsid w:val="00C17522"/>
    <w:rsid w:val="00C176BE"/>
    <w:rsid w:val="00C177D8"/>
    <w:rsid w:val="00C20E3B"/>
    <w:rsid w:val="00C210FB"/>
    <w:rsid w:val="00C248C4"/>
    <w:rsid w:val="00C2530A"/>
    <w:rsid w:val="00C2554B"/>
    <w:rsid w:val="00C26521"/>
    <w:rsid w:val="00C26B28"/>
    <w:rsid w:val="00C30EEB"/>
    <w:rsid w:val="00C31F2E"/>
    <w:rsid w:val="00C35D11"/>
    <w:rsid w:val="00C37300"/>
    <w:rsid w:val="00C4224E"/>
    <w:rsid w:val="00C42E7F"/>
    <w:rsid w:val="00C43B5B"/>
    <w:rsid w:val="00C45E81"/>
    <w:rsid w:val="00C466EB"/>
    <w:rsid w:val="00C47034"/>
    <w:rsid w:val="00C508C1"/>
    <w:rsid w:val="00C50D4F"/>
    <w:rsid w:val="00C5101F"/>
    <w:rsid w:val="00C51EB3"/>
    <w:rsid w:val="00C52F96"/>
    <w:rsid w:val="00C544EF"/>
    <w:rsid w:val="00C54FEF"/>
    <w:rsid w:val="00C55D1B"/>
    <w:rsid w:val="00C57E7A"/>
    <w:rsid w:val="00C61943"/>
    <w:rsid w:val="00C623B7"/>
    <w:rsid w:val="00C62B3D"/>
    <w:rsid w:val="00C64014"/>
    <w:rsid w:val="00C65164"/>
    <w:rsid w:val="00C6529B"/>
    <w:rsid w:val="00C652C9"/>
    <w:rsid w:val="00C674A6"/>
    <w:rsid w:val="00C701B9"/>
    <w:rsid w:val="00C71735"/>
    <w:rsid w:val="00C71963"/>
    <w:rsid w:val="00C71D4C"/>
    <w:rsid w:val="00C72EA7"/>
    <w:rsid w:val="00C7375B"/>
    <w:rsid w:val="00C7379E"/>
    <w:rsid w:val="00C73D27"/>
    <w:rsid w:val="00C753A6"/>
    <w:rsid w:val="00C77593"/>
    <w:rsid w:val="00C80D3E"/>
    <w:rsid w:val="00C82C5F"/>
    <w:rsid w:val="00C83202"/>
    <w:rsid w:val="00C84067"/>
    <w:rsid w:val="00C84541"/>
    <w:rsid w:val="00C84DAE"/>
    <w:rsid w:val="00C85EAE"/>
    <w:rsid w:val="00C91452"/>
    <w:rsid w:val="00C917AA"/>
    <w:rsid w:val="00C937C2"/>
    <w:rsid w:val="00C94C67"/>
    <w:rsid w:val="00C95917"/>
    <w:rsid w:val="00C966CD"/>
    <w:rsid w:val="00C969DC"/>
    <w:rsid w:val="00C96AFF"/>
    <w:rsid w:val="00C97568"/>
    <w:rsid w:val="00CA194E"/>
    <w:rsid w:val="00CA48F1"/>
    <w:rsid w:val="00CA5071"/>
    <w:rsid w:val="00CA6656"/>
    <w:rsid w:val="00CA741F"/>
    <w:rsid w:val="00CB3A27"/>
    <w:rsid w:val="00CB4FB0"/>
    <w:rsid w:val="00CB5291"/>
    <w:rsid w:val="00CB6116"/>
    <w:rsid w:val="00CB632A"/>
    <w:rsid w:val="00CC0C86"/>
    <w:rsid w:val="00CC1340"/>
    <w:rsid w:val="00CC4E55"/>
    <w:rsid w:val="00CD2146"/>
    <w:rsid w:val="00CD22C6"/>
    <w:rsid w:val="00CD25EE"/>
    <w:rsid w:val="00CD3590"/>
    <w:rsid w:val="00CD3B83"/>
    <w:rsid w:val="00CD4315"/>
    <w:rsid w:val="00CD44A2"/>
    <w:rsid w:val="00CD5D7D"/>
    <w:rsid w:val="00CD65DD"/>
    <w:rsid w:val="00CE0BE2"/>
    <w:rsid w:val="00CE4090"/>
    <w:rsid w:val="00CE4CCC"/>
    <w:rsid w:val="00CE5E33"/>
    <w:rsid w:val="00CE61B6"/>
    <w:rsid w:val="00CE6A5C"/>
    <w:rsid w:val="00CF218E"/>
    <w:rsid w:val="00CF33E3"/>
    <w:rsid w:val="00CF573C"/>
    <w:rsid w:val="00CF64B0"/>
    <w:rsid w:val="00CF74F8"/>
    <w:rsid w:val="00CF7E87"/>
    <w:rsid w:val="00D01264"/>
    <w:rsid w:val="00D01614"/>
    <w:rsid w:val="00D03981"/>
    <w:rsid w:val="00D04833"/>
    <w:rsid w:val="00D0629B"/>
    <w:rsid w:val="00D06420"/>
    <w:rsid w:val="00D074B1"/>
    <w:rsid w:val="00D13613"/>
    <w:rsid w:val="00D13E5B"/>
    <w:rsid w:val="00D13EF1"/>
    <w:rsid w:val="00D14549"/>
    <w:rsid w:val="00D15110"/>
    <w:rsid w:val="00D16BEB"/>
    <w:rsid w:val="00D17D6F"/>
    <w:rsid w:val="00D223FF"/>
    <w:rsid w:val="00D23606"/>
    <w:rsid w:val="00D248D7"/>
    <w:rsid w:val="00D266B7"/>
    <w:rsid w:val="00D27F5C"/>
    <w:rsid w:val="00D31A08"/>
    <w:rsid w:val="00D32207"/>
    <w:rsid w:val="00D32E2B"/>
    <w:rsid w:val="00D36BB3"/>
    <w:rsid w:val="00D37C76"/>
    <w:rsid w:val="00D37D12"/>
    <w:rsid w:val="00D40B62"/>
    <w:rsid w:val="00D40F1F"/>
    <w:rsid w:val="00D40FEA"/>
    <w:rsid w:val="00D42673"/>
    <w:rsid w:val="00D42C4E"/>
    <w:rsid w:val="00D44EFA"/>
    <w:rsid w:val="00D4563E"/>
    <w:rsid w:val="00D45E7B"/>
    <w:rsid w:val="00D4631E"/>
    <w:rsid w:val="00D46C7C"/>
    <w:rsid w:val="00D5441A"/>
    <w:rsid w:val="00D553BA"/>
    <w:rsid w:val="00D5580F"/>
    <w:rsid w:val="00D565CD"/>
    <w:rsid w:val="00D56F74"/>
    <w:rsid w:val="00D57DF7"/>
    <w:rsid w:val="00D57F95"/>
    <w:rsid w:val="00D604C8"/>
    <w:rsid w:val="00D6095A"/>
    <w:rsid w:val="00D60CBF"/>
    <w:rsid w:val="00D61D73"/>
    <w:rsid w:val="00D61DF3"/>
    <w:rsid w:val="00D63A94"/>
    <w:rsid w:val="00D64715"/>
    <w:rsid w:val="00D648A0"/>
    <w:rsid w:val="00D67D57"/>
    <w:rsid w:val="00D717B8"/>
    <w:rsid w:val="00D723A9"/>
    <w:rsid w:val="00D73822"/>
    <w:rsid w:val="00D75319"/>
    <w:rsid w:val="00D75B8D"/>
    <w:rsid w:val="00D76B27"/>
    <w:rsid w:val="00D8039B"/>
    <w:rsid w:val="00D81AF3"/>
    <w:rsid w:val="00D81E9F"/>
    <w:rsid w:val="00D822A0"/>
    <w:rsid w:val="00D830D0"/>
    <w:rsid w:val="00D852A1"/>
    <w:rsid w:val="00D86D90"/>
    <w:rsid w:val="00D87463"/>
    <w:rsid w:val="00D87DB4"/>
    <w:rsid w:val="00D90670"/>
    <w:rsid w:val="00D90917"/>
    <w:rsid w:val="00D9155F"/>
    <w:rsid w:val="00D92C2A"/>
    <w:rsid w:val="00D93D14"/>
    <w:rsid w:val="00D941AF"/>
    <w:rsid w:val="00D96457"/>
    <w:rsid w:val="00DA26D9"/>
    <w:rsid w:val="00DA2E02"/>
    <w:rsid w:val="00DA374F"/>
    <w:rsid w:val="00DA3EFA"/>
    <w:rsid w:val="00DA4B70"/>
    <w:rsid w:val="00DA5181"/>
    <w:rsid w:val="00DA6B34"/>
    <w:rsid w:val="00DB03BE"/>
    <w:rsid w:val="00DB0B6F"/>
    <w:rsid w:val="00DB1723"/>
    <w:rsid w:val="00DB18D8"/>
    <w:rsid w:val="00DB264D"/>
    <w:rsid w:val="00DB310A"/>
    <w:rsid w:val="00DB4717"/>
    <w:rsid w:val="00DB4B35"/>
    <w:rsid w:val="00DB61AA"/>
    <w:rsid w:val="00DB662C"/>
    <w:rsid w:val="00DC0DF4"/>
    <w:rsid w:val="00DC0DF6"/>
    <w:rsid w:val="00DC36BF"/>
    <w:rsid w:val="00DC6177"/>
    <w:rsid w:val="00DC61E4"/>
    <w:rsid w:val="00DC7878"/>
    <w:rsid w:val="00DC7B3F"/>
    <w:rsid w:val="00DD2701"/>
    <w:rsid w:val="00DD2760"/>
    <w:rsid w:val="00DD56E2"/>
    <w:rsid w:val="00DD67B7"/>
    <w:rsid w:val="00DD6C3F"/>
    <w:rsid w:val="00DE0A52"/>
    <w:rsid w:val="00DE0F7E"/>
    <w:rsid w:val="00DE13A0"/>
    <w:rsid w:val="00DE15EA"/>
    <w:rsid w:val="00DE2DC6"/>
    <w:rsid w:val="00DE4701"/>
    <w:rsid w:val="00DE501E"/>
    <w:rsid w:val="00DE50EF"/>
    <w:rsid w:val="00DE5FBD"/>
    <w:rsid w:val="00DE61A5"/>
    <w:rsid w:val="00DE6219"/>
    <w:rsid w:val="00DE7905"/>
    <w:rsid w:val="00DF0DCF"/>
    <w:rsid w:val="00DF1950"/>
    <w:rsid w:val="00DF44FA"/>
    <w:rsid w:val="00DF4D0C"/>
    <w:rsid w:val="00DF5240"/>
    <w:rsid w:val="00DF6640"/>
    <w:rsid w:val="00DF7688"/>
    <w:rsid w:val="00E00015"/>
    <w:rsid w:val="00E02D7D"/>
    <w:rsid w:val="00E03771"/>
    <w:rsid w:val="00E03780"/>
    <w:rsid w:val="00E06B2D"/>
    <w:rsid w:val="00E12727"/>
    <w:rsid w:val="00E1446E"/>
    <w:rsid w:val="00E15DBB"/>
    <w:rsid w:val="00E17FF5"/>
    <w:rsid w:val="00E204DB"/>
    <w:rsid w:val="00E21FC5"/>
    <w:rsid w:val="00E226A1"/>
    <w:rsid w:val="00E22CE7"/>
    <w:rsid w:val="00E22E69"/>
    <w:rsid w:val="00E2349D"/>
    <w:rsid w:val="00E2628A"/>
    <w:rsid w:val="00E30BB1"/>
    <w:rsid w:val="00E312B8"/>
    <w:rsid w:val="00E317CA"/>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47E5"/>
    <w:rsid w:val="00E54B4A"/>
    <w:rsid w:val="00E55551"/>
    <w:rsid w:val="00E555C7"/>
    <w:rsid w:val="00E55E6D"/>
    <w:rsid w:val="00E568FB"/>
    <w:rsid w:val="00E57DEC"/>
    <w:rsid w:val="00E57E80"/>
    <w:rsid w:val="00E60286"/>
    <w:rsid w:val="00E61E87"/>
    <w:rsid w:val="00E6248D"/>
    <w:rsid w:val="00E65F96"/>
    <w:rsid w:val="00E70A73"/>
    <w:rsid w:val="00E731C8"/>
    <w:rsid w:val="00E73870"/>
    <w:rsid w:val="00E74536"/>
    <w:rsid w:val="00E746B4"/>
    <w:rsid w:val="00E778C9"/>
    <w:rsid w:val="00E77CCF"/>
    <w:rsid w:val="00E84200"/>
    <w:rsid w:val="00E854CC"/>
    <w:rsid w:val="00E860EB"/>
    <w:rsid w:val="00E86229"/>
    <w:rsid w:val="00E86F75"/>
    <w:rsid w:val="00E913A6"/>
    <w:rsid w:val="00E9158B"/>
    <w:rsid w:val="00E91F4C"/>
    <w:rsid w:val="00E92426"/>
    <w:rsid w:val="00E95128"/>
    <w:rsid w:val="00E96F05"/>
    <w:rsid w:val="00EA17DF"/>
    <w:rsid w:val="00EA1AF0"/>
    <w:rsid w:val="00EA391E"/>
    <w:rsid w:val="00EA4183"/>
    <w:rsid w:val="00EA477E"/>
    <w:rsid w:val="00EA5BA2"/>
    <w:rsid w:val="00EA7440"/>
    <w:rsid w:val="00EB35D1"/>
    <w:rsid w:val="00EB37FD"/>
    <w:rsid w:val="00EB3C70"/>
    <w:rsid w:val="00EB3D9E"/>
    <w:rsid w:val="00EB4072"/>
    <w:rsid w:val="00EB623C"/>
    <w:rsid w:val="00EB7A20"/>
    <w:rsid w:val="00EC2CBA"/>
    <w:rsid w:val="00EC2DF8"/>
    <w:rsid w:val="00EC4967"/>
    <w:rsid w:val="00EC5760"/>
    <w:rsid w:val="00EC59EC"/>
    <w:rsid w:val="00EC637D"/>
    <w:rsid w:val="00EC6A67"/>
    <w:rsid w:val="00ED0EC5"/>
    <w:rsid w:val="00ED245A"/>
    <w:rsid w:val="00ED2564"/>
    <w:rsid w:val="00ED2F42"/>
    <w:rsid w:val="00ED3856"/>
    <w:rsid w:val="00ED4843"/>
    <w:rsid w:val="00ED5AB9"/>
    <w:rsid w:val="00ED5E73"/>
    <w:rsid w:val="00EE0715"/>
    <w:rsid w:val="00EE0FF4"/>
    <w:rsid w:val="00EE2249"/>
    <w:rsid w:val="00EE54CB"/>
    <w:rsid w:val="00EE6AF7"/>
    <w:rsid w:val="00EE7055"/>
    <w:rsid w:val="00EF1970"/>
    <w:rsid w:val="00EF2BA1"/>
    <w:rsid w:val="00EF32D4"/>
    <w:rsid w:val="00EF4901"/>
    <w:rsid w:val="00EF627F"/>
    <w:rsid w:val="00EF74D2"/>
    <w:rsid w:val="00EF77DA"/>
    <w:rsid w:val="00F004C9"/>
    <w:rsid w:val="00F01057"/>
    <w:rsid w:val="00F010FD"/>
    <w:rsid w:val="00F0187F"/>
    <w:rsid w:val="00F021CB"/>
    <w:rsid w:val="00F02C0B"/>
    <w:rsid w:val="00F03388"/>
    <w:rsid w:val="00F03459"/>
    <w:rsid w:val="00F052C2"/>
    <w:rsid w:val="00F05721"/>
    <w:rsid w:val="00F06FCE"/>
    <w:rsid w:val="00F07F5B"/>
    <w:rsid w:val="00F1729C"/>
    <w:rsid w:val="00F174A0"/>
    <w:rsid w:val="00F17594"/>
    <w:rsid w:val="00F177C8"/>
    <w:rsid w:val="00F20528"/>
    <w:rsid w:val="00F20FED"/>
    <w:rsid w:val="00F23653"/>
    <w:rsid w:val="00F24C45"/>
    <w:rsid w:val="00F25F0B"/>
    <w:rsid w:val="00F27F9C"/>
    <w:rsid w:val="00F309D9"/>
    <w:rsid w:val="00F336AE"/>
    <w:rsid w:val="00F3532E"/>
    <w:rsid w:val="00F35A75"/>
    <w:rsid w:val="00F4010D"/>
    <w:rsid w:val="00F42DEF"/>
    <w:rsid w:val="00F46017"/>
    <w:rsid w:val="00F47B54"/>
    <w:rsid w:val="00F50099"/>
    <w:rsid w:val="00F52DF3"/>
    <w:rsid w:val="00F53842"/>
    <w:rsid w:val="00F54189"/>
    <w:rsid w:val="00F563F5"/>
    <w:rsid w:val="00F57282"/>
    <w:rsid w:val="00F574FC"/>
    <w:rsid w:val="00F57B96"/>
    <w:rsid w:val="00F607D8"/>
    <w:rsid w:val="00F635A6"/>
    <w:rsid w:val="00F65A21"/>
    <w:rsid w:val="00F66661"/>
    <w:rsid w:val="00F67C4E"/>
    <w:rsid w:val="00F70C90"/>
    <w:rsid w:val="00F73D88"/>
    <w:rsid w:val="00F7787A"/>
    <w:rsid w:val="00F8172F"/>
    <w:rsid w:val="00F825B5"/>
    <w:rsid w:val="00F83201"/>
    <w:rsid w:val="00F8437D"/>
    <w:rsid w:val="00F87D7F"/>
    <w:rsid w:val="00F91314"/>
    <w:rsid w:val="00F924D7"/>
    <w:rsid w:val="00F92D70"/>
    <w:rsid w:val="00F946C3"/>
    <w:rsid w:val="00F96BC3"/>
    <w:rsid w:val="00F97213"/>
    <w:rsid w:val="00F97C3A"/>
    <w:rsid w:val="00FA164E"/>
    <w:rsid w:val="00FA228B"/>
    <w:rsid w:val="00FA3774"/>
    <w:rsid w:val="00FA498D"/>
    <w:rsid w:val="00FA6785"/>
    <w:rsid w:val="00FB01E5"/>
    <w:rsid w:val="00FB20CC"/>
    <w:rsid w:val="00FB2599"/>
    <w:rsid w:val="00FB313A"/>
    <w:rsid w:val="00FB452A"/>
    <w:rsid w:val="00FC0B5C"/>
    <w:rsid w:val="00FC126D"/>
    <w:rsid w:val="00FC2BEC"/>
    <w:rsid w:val="00FC322A"/>
    <w:rsid w:val="00FC3307"/>
    <w:rsid w:val="00FC4CCF"/>
    <w:rsid w:val="00FC58B7"/>
    <w:rsid w:val="00FC5BE7"/>
    <w:rsid w:val="00FC5F0C"/>
    <w:rsid w:val="00FC6A79"/>
    <w:rsid w:val="00FC6BDE"/>
    <w:rsid w:val="00FC6D8A"/>
    <w:rsid w:val="00FD24D4"/>
    <w:rsid w:val="00FD4221"/>
    <w:rsid w:val="00FD494B"/>
    <w:rsid w:val="00FD49C5"/>
    <w:rsid w:val="00FD5A3E"/>
    <w:rsid w:val="00FE05D0"/>
    <w:rsid w:val="00FE1052"/>
    <w:rsid w:val="00FE24A4"/>
    <w:rsid w:val="00FE4640"/>
    <w:rsid w:val="00FE4E8A"/>
    <w:rsid w:val="00FE4F90"/>
    <w:rsid w:val="00FE59EF"/>
    <w:rsid w:val="00FE6116"/>
    <w:rsid w:val="00FE61EB"/>
    <w:rsid w:val="00FF11DB"/>
    <w:rsid w:val="00FF1252"/>
    <w:rsid w:val="00FF176F"/>
    <w:rsid w:val="00FF1E7A"/>
    <w:rsid w:val="00FF22C8"/>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翁淑慧</cp:lastModifiedBy>
  <cp:revision>4</cp:revision>
  <cp:lastPrinted>2022-09-15T10:43:00Z</cp:lastPrinted>
  <dcterms:created xsi:type="dcterms:W3CDTF">2022-09-19T01:02:00Z</dcterms:created>
  <dcterms:modified xsi:type="dcterms:W3CDTF">2022-09-20T01:28:00Z</dcterms:modified>
</cp:coreProperties>
</file>