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804D1">
        <w:rPr>
          <w:rFonts w:ascii="標楷體" w:eastAsia="標楷體" w:hAnsi="標楷體" w:hint="eastAsia"/>
          <w:b w:val="0"/>
          <w:sz w:val="36"/>
          <w:szCs w:val="36"/>
        </w:rPr>
        <w:t>4</w:t>
      </w:r>
      <w:r w:rsidR="00063338">
        <w:rPr>
          <w:rFonts w:ascii="標楷體" w:eastAsia="標楷體" w:hAnsi="標楷體" w:hint="eastAsia"/>
          <w:b w:val="0"/>
          <w:sz w:val="36"/>
          <w:szCs w:val="36"/>
        </w:rPr>
        <w:t>8</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063338">
        <w:rPr>
          <w:rFonts w:ascii="標楷體" w:hAnsi="標楷體" w:hint="eastAsia"/>
          <w:color w:val="000000"/>
          <w:spacing w:val="-4"/>
          <w:szCs w:val="32"/>
        </w:rPr>
        <w:t>8</w:t>
      </w:r>
      <w:r w:rsidRPr="0005001D">
        <w:rPr>
          <w:rFonts w:ascii="標楷體" w:hAnsi="標楷體"/>
          <w:color w:val="000000"/>
          <w:spacing w:val="-4"/>
          <w:szCs w:val="32"/>
        </w:rPr>
        <w:t>月</w:t>
      </w:r>
      <w:r w:rsidR="00063338">
        <w:rPr>
          <w:rFonts w:ascii="標楷體" w:hAnsi="標楷體" w:hint="eastAsia"/>
          <w:color w:val="000000"/>
          <w:spacing w:val="-4"/>
          <w:szCs w:val="32"/>
        </w:rPr>
        <w:t>1</w:t>
      </w:r>
      <w:r w:rsidR="008F1FE9">
        <w:rPr>
          <w:rFonts w:ascii="標楷體" w:hAnsi="標楷體" w:hint="eastAsia"/>
          <w:color w:val="000000"/>
          <w:spacing w:val="-4"/>
          <w:szCs w:val="32"/>
        </w:rPr>
        <w:t>2</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0A5C03" w:rsidRPr="0005001D">
        <w:rPr>
          <w:rFonts w:ascii="標楷體" w:hAnsi="標楷體"/>
          <w:color w:val="000000"/>
          <w:spacing w:val="-4"/>
          <w:sz w:val="32"/>
          <w:szCs w:val="32"/>
        </w:rPr>
        <w:t>本院傳賢樓10樓會議室</w:t>
      </w:r>
    </w:p>
    <w:p w:rsidR="00F147D5"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F147D5" w:rsidRPr="0005001D">
        <w:rPr>
          <w:rFonts w:ascii="標楷體" w:hAnsi="標楷體" w:hint="eastAsia"/>
          <w:sz w:val="32"/>
          <w:szCs w:val="32"/>
        </w:rPr>
        <w:t>何怡澄</w:t>
      </w:r>
      <w:r w:rsidR="00BA6021">
        <w:rPr>
          <w:rFonts w:ascii="標楷體" w:hAnsi="標楷體" w:hint="eastAsia"/>
          <w:sz w:val="32"/>
          <w:szCs w:val="32"/>
        </w:rPr>
        <w:t xml:space="preserve">  </w:t>
      </w:r>
      <w:r w:rsidR="001C3CF1" w:rsidRPr="0005001D">
        <w:rPr>
          <w:rFonts w:ascii="標楷體" w:hAnsi="標楷體" w:hint="eastAsia"/>
          <w:sz w:val="32"/>
          <w:szCs w:val="32"/>
        </w:rPr>
        <w:t>楊雅惠</w:t>
      </w:r>
      <w:r w:rsidR="001C3CF1">
        <w:rPr>
          <w:rFonts w:ascii="標楷體" w:hAnsi="標楷體" w:hint="eastAsia"/>
          <w:sz w:val="32"/>
          <w:szCs w:val="32"/>
        </w:rPr>
        <w:t xml:space="preserve">  </w:t>
      </w:r>
      <w:r w:rsidR="00F147D5" w:rsidRPr="0005001D">
        <w:rPr>
          <w:rFonts w:ascii="標楷體" w:hAnsi="標楷體" w:hint="eastAsia"/>
          <w:sz w:val="32"/>
          <w:szCs w:val="32"/>
        </w:rPr>
        <w:t>陳錦生</w:t>
      </w:r>
      <w:r w:rsidR="00F147D5">
        <w:rPr>
          <w:rFonts w:ascii="標楷體" w:hAnsi="標楷體" w:hint="eastAsia"/>
          <w:sz w:val="32"/>
          <w:szCs w:val="32"/>
        </w:rPr>
        <w:t xml:space="preserve">  </w:t>
      </w:r>
      <w:r w:rsidR="00F147D5" w:rsidRPr="0005001D">
        <w:rPr>
          <w:rFonts w:ascii="標楷體" w:hAnsi="標楷體" w:hint="eastAsia"/>
          <w:sz w:val="32"/>
          <w:szCs w:val="32"/>
        </w:rPr>
        <w:t>王秀紅</w:t>
      </w:r>
    </w:p>
    <w:p w:rsidR="001C3CF1" w:rsidRPr="0005001D" w:rsidRDefault="00F147D5"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BA6021" w:rsidRPr="0005001D">
        <w:rPr>
          <w:rFonts w:ascii="標楷體" w:hAnsi="標楷體" w:hint="eastAsia"/>
          <w:sz w:val="32"/>
          <w:szCs w:val="32"/>
        </w:rPr>
        <w:t>伊萬</w:t>
      </w:r>
      <w:proofErr w:type="gramStart"/>
      <w:r w:rsidR="00BA6021" w:rsidRPr="0005001D">
        <w:rPr>
          <w:rFonts w:ascii="標楷體" w:hAnsi="標楷體" w:hint="eastAsia"/>
          <w:sz w:val="32"/>
          <w:szCs w:val="32"/>
        </w:rPr>
        <w:t>•</w:t>
      </w:r>
      <w:proofErr w:type="gramEnd"/>
      <w:r w:rsidR="00BA6021" w:rsidRPr="0005001D">
        <w:rPr>
          <w:rFonts w:ascii="標楷體" w:hAnsi="標楷體" w:hint="eastAsia"/>
          <w:sz w:val="32"/>
          <w:szCs w:val="32"/>
        </w:rPr>
        <w:t>納威</w:t>
      </w:r>
      <w:r w:rsidR="00BA6021">
        <w:rPr>
          <w:rFonts w:ascii="標楷體" w:hAnsi="標楷體" w:hint="eastAsia"/>
          <w:sz w:val="32"/>
          <w:szCs w:val="32"/>
        </w:rPr>
        <w:t xml:space="preserve">  </w:t>
      </w:r>
      <w:r w:rsidRPr="0005001D">
        <w:rPr>
          <w:rFonts w:ascii="標楷體" w:hAnsi="標楷體" w:hint="eastAsia"/>
          <w:sz w:val="32"/>
          <w:szCs w:val="32"/>
        </w:rPr>
        <w:t>周蓮香</w:t>
      </w:r>
      <w:r w:rsidR="00BA6021">
        <w:rPr>
          <w:rFonts w:ascii="標楷體" w:hAnsi="標楷體" w:hint="eastAsia"/>
          <w:sz w:val="32"/>
          <w:szCs w:val="32"/>
        </w:rPr>
        <w:t xml:space="preserve">   </w:t>
      </w:r>
      <w:r w:rsidR="00BA6021" w:rsidRPr="0005001D">
        <w:rPr>
          <w:rFonts w:ascii="標楷體" w:hAnsi="標楷體" w:hint="eastAsia"/>
          <w:color w:val="000000"/>
          <w:kern w:val="0"/>
          <w:sz w:val="32"/>
          <w:szCs w:val="32"/>
        </w:rPr>
        <w:t>陳慈陽</w:t>
      </w:r>
      <w:r w:rsidR="00BA6021">
        <w:rPr>
          <w:rFonts w:ascii="標楷體" w:hAnsi="標楷體" w:hint="eastAsia"/>
          <w:color w:val="000000"/>
          <w:kern w:val="0"/>
          <w:sz w:val="32"/>
          <w:szCs w:val="32"/>
        </w:rPr>
        <w:t xml:space="preserve">  </w:t>
      </w:r>
      <w:r w:rsidRPr="0005001D">
        <w:rPr>
          <w:rFonts w:ascii="標楷體" w:hAnsi="標楷體" w:hint="eastAsia"/>
          <w:sz w:val="32"/>
          <w:szCs w:val="32"/>
        </w:rPr>
        <w:t>吳新興</w:t>
      </w:r>
      <w:r w:rsidR="005D2B7A">
        <w:rPr>
          <w:rFonts w:ascii="標楷體" w:hAnsi="標楷體" w:hint="eastAsia"/>
          <w:sz w:val="32"/>
          <w:szCs w:val="32"/>
        </w:rPr>
        <w:t xml:space="preserve">  </w:t>
      </w:r>
      <w:r w:rsidRPr="0005001D">
        <w:rPr>
          <w:rFonts w:ascii="標楷體" w:hAnsi="標楷體" w:hint="eastAsia"/>
          <w:sz w:val="32"/>
          <w:szCs w:val="32"/>
        </w:rPr>
        <w:t>姚立德</w:t>
      </w:r>
      <w:r>
        <w:rPr>
          <w:rFonts w:ascii="標楷體" w:hAnsi="標楷體" w:hint="eastAsia"/>
          <w:sz w:val="32"/>
          <w:szCs w:val="32"/>
        </w:rPr>
        <w:t xml:space="preserve">  </w:t>
      </w:r>
      <w:r w:rsidR="005D2B7A">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sz w:val="32"/>
          <w:szCs w:val="32"/>
        </w:rPr>
        <w:t xml:space="preserve">   </w:t>
      </w:r>
      <w:r w:rsidR="005D2B7A">
        <w:rPr>
          <w:rFonts w:ascii="標楷體" w:hAnsi="標楷體" w:hint="eastAsia"/>
          <w:color w:val="000000"/>
          <w:kern w:val="0"/>
          <w:sz w:val="32"/>
          <w:szCs w:val="32"/>
        </w:rPr>
        <w:t xml:space="preserve">  </w:t>
      </w:r>
      <w:r w:rsidR="001C3CF1">
        <w:rPr>
          <w:rFonts w:ascii="標楷體" w:hAnsi="標楷體" w:hint="eastAsia"/>
          <w:color w:val="000000"/>
          <w:kern w:val="0"/>
          <w:sz w:val="32"/>
          <w:szCs w:val="32"/>
        </w:rPr>
        <w:t xml:space="preserve">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1C3CF1" w:rsidRPr="0005001D">
        <w:rPr>
          <w:rFonts w:ascii="標楷體" w:hAnsi="標楷體" w:hint="eastAsia"/>
          <w:sz w:val="32"/>
          <w:szCs w:val="32"/>
        </w:rPr>
        <w:t xml:space="preserve">    </w:t>
      </w:r>
    </w:p>
    <w:p w:rsidR="00B03305" w:rsidRPr="0005001D" w:rsidRDefault="001C3CF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08563A">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0837AC" w:rsidP="00CD3ABF">
      <w:pPr>
        <w:kinsoku w:val="0"/>
        <w:overflowPunct w:val="0"/>
        <w:spacing w:line="46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F804D1">
        <w:rPr>
          <w:rFonts w:ascii="標楷體" w:hAnsi="標楷體" w:hint="eastAsia"/>
        </w:rPr>
        <w:t>4</w:t>
      </w:r>
      <w:r w:rsidR="00063338">
        <w:rPr>
          <w:rFonts w:ascii="標楷體" w:hAnsi="標楷體" w:hint="eastAsia"/>
        </w:rPr>
        <w:t>7</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2C1433" w:rsidRPr="002C1433" w:rsidRDefault="000837AC" w:rsidP="002B7EC1">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r w:rsidR="002B7EC1" w:rsidRPr="00D00091">
        <w:rPr>
          <w:rFonts w:ascii="標楷體" w:hAnsi="標楷體" w:hint="eastAsia"/>
          <w:color w:val="000000" w:themeColor="text1"/>
        </w:rPr>
        <w:t>（</w:t>
      </w:r>
      <w:r w:rsidR="002B7EC1">
        <w:rPr>
          <w:rFonts w:ascii="標楷體" w:hAnsi="標楷體" w:hint="eastAsia"/>
          <w:color w:val="000000" w:themeColor="text1"/>
        </w:rPr>
        <w:t>無</w:t>
      </w:r>
      <w:r w:rsidR="002B7EC1" w:rsidRPr="00D00091">
        <w:rPr>
          <w:rFonts w:ascii="標楷體" w:hAnsi="標楷體" w:hint="eastAsia"/>
          <w:color w:val="000000" w:themeColor="text1"/>
        </w:rPr>
        <w:t>）</w:t>
      </w:r>
      <w:r w:rsidR="00236511">
        <w:rPr>
          <w:rFonts w:ascii="標楷體" w:hAnsi="標楷體" w:hint="eastAsia"/>
        </w:rPr>
        <w:t xml:space="preserve">    </w:t>
      </w:r>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00AC6BD6" w:rsidRPr="00BB03E1">
        <w:rPr>
          <w:rFonts w:ascii="標楷體" w:hAnsi="標楷體"/>
        </w:rPr>
        <w:t>：</w:t>
      </w:r>
      <w:r w:rsidRPr="00BB03E1">
        <w:rPr>
          <w:rFonts w:ascii="標楷體" w:hAnsi="標楷體" w:hint="eastAsia"/>
        </w:rPr>
        <w:t xml:space="preserve">      </w:t>
      </w:r>
    </w:p>
    <w:p w:rsidR="008566FF"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proofErr w:type="gramStart"/>
      <w:r w:rsidRPr="00BB03E1">
        <w:rPr>
          <w:rFonts w:ascii="標楷體" w:hAnsi="標楷體" w:hint="eastAsia"/>
          <w:color w:val="000000"/>
          <w:sz w:val="32"/>
          <w:szCs w:val="32"/>
        </w:rPr>
        <w:t>一</w:t>
      </w:r>
      <w:proofErr w:type="gramEnd"/>
      <w:r w:rsidRPr="00BB03E1">
        <w:rPr>
          <w:rFonts w:ascii="標楷體" w:hAnsi="標楷體" w:hint="eastAsia"/>
          <w:color w:val="000000"/>
          <w:sz w:val="32"/>
          <w:szCs w:val="32"/>
        </w:rPr>
        <w:t>)</w:t>
      </w:r>
      <w:r w:rsidR="002B7EC1" w:rsidRPr="002B7EC1">
        <w:rPr>
          <w:rFonts w:ascii="標楷體" w:hAnsi="標楷體" w:hint="eastAsia"/>
          <w:sz w:val="32"/>
        </w:rPr>
        <w:t xml:space="preserve"> </w:t>
      </w:r>
      <w:r w:rsidR="002B7EC1" w:rsidRPr="009C59A4">
        <w:rPr>
          <w:rFonts w:ascii="標楷體" w:hAnsi="標楷體" w:hint="eastAsia"/>
          <w:sz w:val="32"/>
        </w:rPr>
        <w:t>銓敘</w:t>
      </w:r>
      <w:proofErr w:type="gramStart"/>
      <w:r w:rsidR="002B7EC1" w:rsidRPr="009C59A4">
        <w:rPr>
          <w:rFonts w:ascii="標楷體" w:hAnsi="標楷體" w:hint="eastAsia"/>
          <w:sz w:val="32"/>
        </w:rPr>
        <w:t>部函陳</w:t>
      </w:r>
      <w:proofErr w:type="gramEnd"/>
      <w:r w:rsidR="002B7EC1" w:rsidRPr="009C59A4">
        <w:rPr>
          <w:rFonts w:ascii="標楷體" w:hAnsi="標楷體" w:hint="eastAsia"/>
          <w:sz w:val="32"/>
        </w:rPr>
        <w:t>關於臺北市芳和實驗中學職員員額編制表修正，並自民國110年8月1日生效一案，報請查照</w:t>
      </w:r>
      <w:r w:rsidRPr="00BB03E1">
        <w:rPr>
          <w:rFonts w:ascii="標楷體" w:hAnsi="標楷體" w:hint="eastAsia"/>
          <w:color w:val="000000" w:themeColor="text1"/>
          <w:sz w:val="32"/>
          <w:szCs w:val="32"/>
        </w:rPr>
        <w:t>。</w:t>
      </w:r>
    </w:p>
    <w:p w:rsidR="00CC6A35" w:rsidRPr="00BB03E1" w:rsidRDefault="008566FF"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2B7EC1" w:rsidRPr="002B7EC1">
        <w:rPr>
          <w:rFonts w:ascii="標楷體" w:hAnsi="標楷體" w:cs="細明體" w:hint="eastAsia"/>
          <w:kern w:val="0"/>
          <w:sz w:val="32"/>
          <w:szCs w:val="32"/>
        </w:rPr>
        <w:t>准予核備</w:t>
      </w:r>
      <w:r w:rsidR="002C1433" w:rsidRPr="003A2EAF">
        <w:rPr>
          <w:rFonts w:ascii="標楷體" w:hAnsi="標楷體" w:cs="Arial" w:hint="eastAsia"/>
          <w:sz w:val="32"/>
          <w:szCs w:val="32"/>
        </w:rPr>
        <w:t>。</w:t>
      </w:r>
      <w:r w:rsidR="00CC6A35" w:rsidRPr="00BB03E1">
        <w:rPr>
          <w:rFonts w:ascii="標楷體" w:hAnsi="標楷體" w:hint="eastAsia"/>
          <w:color w:val="000000"/>
          <w:sz w:val="32"/>
          <w:szCs w:val="32"/>
        </w:rPr>
        <w:t xml:space="preserve">  </w:t>
      </w:r>
    </w:p>
    <w:p w:rsidR="00CC6A35"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（二）</w:t>
      </w:r>
      <w:r w:rsidR="002B7EC1" w:rsidRPr="009C59A4">
        <w:rPr>
          <w:rFonts w:ascii="標楷體" w:hAnsi="標楷體" w:hint="eastAsia"/>
          <w:sz w:val="32"/>
        </w:rPr>
        <w:t>本院會計室案陳審計部審核</w:t>
      </w:r>
      <w:proofErr w:type="gramStart"/>
      <w:r w:rsidR="002B7EC1" w:rsidRPr="009C59A4">
        <w:rPr>
          <w:rFonts w:ascii="標楷體" w:hAnsi="標楷體" w:hint="eastAsia"/>
          <w:sz w:val="32"/>
        </w:rPr>
        <w:t>109</w:t>
      </w:r>
      <w:proofErr w:type="gramEnd"/>
      <w:r w:rsidR="002B7EC1" w:rsidRPr="009C59A4">
        <w:rPr>
          <w:rFonts w:ascii="標楷體" w:hAnsi="標楷體" w:hint="eastAsia"/>
          <w:sz w:val="32"/>
        </w:rPr>
        <w:t>年度中央政府總決算審核報告有關本院主管決算表審定情形一案，報請查照</w:t>
      </w:r>
      <w:r w:rsidRPr="00BB03E1">
        <w:rPr>
          <w:rFonts w:ascii="標楷體" w:hAnsi="標楷體" w:hint="eastAsia"/>
          <w:color w:val="000000" w:themeColor="text1"/>
          <w:sz w:val="32"/>
          <w:szCs w:val="32"/>
        </w:rPr>
        <w:t>。</w:t>
      </w:r>
    </w:p>
    <w:p w:rsidR="00016B67" w:rsidRPr="00BB03E1" w:rsidRDefault="00016B67" w:rsidP="00362193">
      <w:pPr>
        <w:tabs>
          <w:tab w:val="left" w:pos="5400"/>
        </w:tabs>
        <w:kinsoku w:val="0"/>
        <w:overflowPunct w:val="0"/>
        <w:spacing w:line="460" w:lineRule="exact"/>
        <w:ind w:leftChars="85" w:left="993" w:hangingChars="220" w:hanging="704"/>
        <w:jc w:val="both"/>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5F0E01">
        <w:rPr>
          <w:rFonts w:ascii="標楷體" w:hAnsi="標楷體" w:hint="eastAsia"/>
          <w:b/>
          <w:color w:val="000000"/>
          <w:kern w:val="0"/>
          <w:sz w:val="32"/>
          <w:szCs w:val="32"/>
        </w:rPr>
        <w:t>院長意見</w:t>
      </w:r>
      <w:r w:rsidRPr="00111A65">
        <w:rPr>
          <w:rFonts w:ascii="標楷體" w:hAnsi="標楷體" w:hint="eastAsia"/>
          <w:b/>
          <w:color w:val="000000"/>
          <w:kern w:val="0"/>
          <w:sz w:val="32"/>
          <w:szCs w:val="32"/>
        </w:rPr>
        <w:t>：</w:t>
      </w:r>
      <w:r w:rsidR="00362193" w:rsidRPr="007633DD">
        <w:rPr>
          <w:rFonts w:ascii="標楷體" w:hAnsi="標楷體" w:cs="Arial" w:hint="eastAsia"/>
          <w:sz w:val="32"/>
          <w:szCs w:val="32"/>
        </w:rPr>
        <w:t>本案係提報審計部審定本院及所屬部會及基金</w:t>
      </w:r>
      <w:proofErr w:type="gramStart"/>
      <w:r w:rsidR="00362193" w:rsidRPr="007633DD">
        <w:rPr>
          <w:rFonts w:ascii="標楷體" w:hAnsi="標楷體" w:cs="Arial"/>
          <w:sz w:val="32"/>
          <w:szCs w:val="32"/>
        </w:rPr>
        <w:t>10</w:t>
      </w:r>
      <w:r w:rsidR="00362193">
        <w:rPr>
          <w:rFonts w:ascii="標楷體" w:hAnsi="標楷體" w:cs="Arial" w:hint="eastAsia"/>
          <w:sz w:val="32"/>
          <w:szCs w:val="32"/>
        </w:rPr>
        <w:t>9</w:t>
      </w:r>
      <w:proofErr w:type="gramEnd"/>
      <w:r w:rsidR="00362193" w:rsidRPr="007633DD">
        <w:rPr>
          <w:rFonts w:ascii="標楷體" w:hAnsi="標楷體" w:cs="Arial" w:hint="eastAsia"/>
          <w:sz w:val="32"/>
          <w:szCs w:val="32"/>
        </w:rPr>
        <w:t>年度決算</w:t>
      </w:r>
      <w:r w:rsidR="007F147C">
        <w:rPr>
          <w:rFonts w:ascii="標楷體" w:hAnsi="標楷體" w:cs="Arial" w:hint="eastAsia"/>
          <w:sz w:val="32"/>
          <w:szCs w:val="32"/>
        </w:rPr>
        <w:t>的</w:t>
      </w:r>
      <w:r w:rsidR="00362193" w:rsidRPr="007633DD">
        <w:rPr>
          <w:rFonts w:ascii="標楷體" w:hAnsi="標楷體" w:cs="Arial" w:hint="eastAsia"/>
          <w:sz w:val="32"/>
          <w:szCs w:val="32"/>
        </w:rPr>
        <w:t>重要審核意見</w:t>
      </w:r>
      <w:r w:rsidR="00373EF2">
        <w:rPr>
          <w:rFonts w:ascii="標楷體" w:hAnsi="標楷體" w:cs="Arial" w:hint="eastAsia"/>
          <w:sz w:val="32"/>
          <w:szCs w:val="32"/>
        </w:rPr>
        <w:t>，</w:t>
      </w:r>
      <w:r w:rsidR="000D25BB">
        <w:rPr>
          <w:rFonts w:ascii="標楷體" w:hAnsi="標楷體" w:cs="Arial" w:hint="eastAsia"/>
          <w:sz w:val="32"/>
          <w:szCs w:val="32"/>
        </w:rPr>
        <w:t>請相關單位就審核意見適時向院會提出回應報告，以利委員了解改進情形</w:t>
      </w:r>
      <w:r w:rsidR="00362193">
        <w:rPr>
          <w:rFonts w:ascii="標楷體" w:hAnsi="標楷體" w:cs="Arial" w:hint="eastAsia"/>
          <w:sz w:val="32"/>
          <w:szCs w:val="32"/>
        </w:rPr>
        <w:t>。</w:t>
      </w:r>
    </w:p>
    <w:p w:rsidR="008566FF" w:rsidRDefault="008566FF" w:rsidP="00CD3ABF">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2B7EC1" w:rsidRPr="002B7EC1">
        <w:rPr>
          <w:rFonts w:ascii="標楷體" w:hAnsi="標楷體" w:cs="Arial" w:hint="eastAsia"/>
          <w:sz w:val="32"/>
          <w:szCs w:val="32"/>
        </w:rPr>
        <w:t>洽悉</w:t>
      </w:r>
      <w:r w:rsidR="004B6E49" w:rsidRPr="00FB579E">
        <w:rPr>
          <w:rFonts w:ascii="標楷體" w:hAnsi="標楷體" w:cs="Arial" w:hint="eastAsia"/>
          <w:sz w:val="32"/>
          <w:szCs w:val="32"/>
        </w:rPr>
        <w:t>。</w:t>
      </w:r>
    </w:p>
    <w:p w:rsidR="002C1433" w:rsidRPr="00BB03E1" w:rsidRDefault="002C1433" w:rsidP="002C1433">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15416F">
        <w:rPr>
          <w:rFonts w:ascii="標楷體" w:hAnsi="標楷體" w:hint="eastAsia"/>
          <w:sz w:val="32"/>
        </w:rPr>
        <w:t>（三）</w:t>
      </w:r>
      <w:r w:rsidR="002B7EC1" w:rsidRPr="00BA591B">
        <w:rPr>
          <w:rFonts w:ascii="標楷體" w:hAnsi="標楷體" w:hint="eastAsia"/>
          <w:sz w:val="32"/>
        </w:rPr>
        <w:t>考選部函陳辦理專門職業及技術人員高等考試技師考試第198批全部科目免試及部分科目免試審議經過及營建工程技師考試審議委員會第57次會議審議結果一案，</w:t>
      </w:r>
      <w:r w:rsidR="002B7EC1" w:rsidRPr="0015416F">
        <w:rPr>
          <w:rFonts w:ascii="標楷體" w:hAnsi="標楷體" w:hint="eastAsia"/>
          <w:sz w:val="32"/>
        </w:rPr>
        <w:t>報請查照</w:t>
      </w:r>
      <w:r w:rsidRPr="00BB03E1">
        <w:rPr>
          <w:rFonts w:ascii="標楷體" w:hAnsi="標楷體" w:hint="eastAsia"/>
          <w:color w:val="000000" w:themeColor="text1"/>
          <w:sz w:val="32"/>
          <w:szCs w:val="32"/>
        </w:rPr>
        <w:t>。</w:t>
      </w:r>
    </w:p>
    <w:p w:rsidR="002C1433" w:rsidRDefault="002C1433" w:rsidP="002C1433">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themeColor="text1"/>
          <w:sz w:val="32"/>
          <w:szCs w:val="32"/>
        </w:rPr>
        <w:lastRenderedPageBreak/>
        <w:t xml:space="preserve">  </w:t>
      </w:r>
      <w:r w:rsidRPr="00BB03E1">
        <w:rPr>
          <w:rFonts w:ascii="標楷體" w:hAnsi="標楷體" w:hint="eastAsia"/>
          <w:b/>
          <w:sz w:val="32"/>
          <w:szCs w:val="32"/>
        </w:rPr>
        <w:t>決定：</w:t>
      </w:r>
      <w:r w:rsidR="002B7EC1" w:rsidRPr="002B7EC1">
        <w:rPr>
          <w:rFonts w:ascii="標楷體" w:hAnsi="標楷體" w:cs="Arial" w:hint="eastAsia"/>
          <w:color w:val="000000"/>
          <w:sz w:val="32"/>
          <w:szCs w:val="32"/>
        </w:rPr>
        <w:t>准予備查</w:t>
      </w:r>
      <w:r w:rsidRPr="00FB579E">
        <w:rPr>
          <w:rFonts w:ascii="標楷體" w:hAnsi="標楷體" w:cs="Arial" w:hint="eastAsia"/>
          <w:sz w:val="32"/>
          <w:szCs w:val="32"/>
        </w:rPr>
        <w:t>。</w:t>
      </w:r>
    </w:p>
    <w:p w:rsidR="002B7EC1" w:rsidRPr="00BB03E1" w:rsidRDefault="002B7EC1" w:rsidP="002B7EC1">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四</w:t>
      </w:r>
      <w:r w:rsidRPr="001364BA">
        <w:rPr>
          <w:rFonts w:ascii="標楷體" w:hAnsi="標楷體" w:hint="eastAsia"/>
          <w:sz w:val="32"/>
        </w:rPr>
        <w:t>）</w:t>
      </w:r>
      <w:r w:rsidRPr="00BA591B">
        <w:rPr>
          <w:rFonts w:ascii="標楷體" w:hAnsi="標楷體" w:hint="eastAsia"/>
          <w:sz w:val="32"/>
        </w:rPr>
        <w:t>考選部函陳辦理專門職業及技術人員高等考試技師考試第199批全部科目免試審議經過及農林漁牧技師考試審議委員會第48次會議審議結果一案，</w:t>
      </w:r>
      <w:r w:rsidRPr="00B67496">
        <w:rPr>
          <w:rFonts w:ascii="標楷體" w:hAnsi="標楷體" w:hint="eastAsia"/>
          <w:sz w:val="32"/>
        </w:rPr>
        <w:t>報請查照</w:t>
      </w:r>
      <w:r w:rsidRPr="00BB03E1">
        <w:rPr>
          <w:rFonts w:ascii="標楷體" w:hAnsi="標楷體" w:hint="eastAsia"/>
          <w:color w:val="000000" w:themeColor="text1"/>
          <w:sz w:val="32"/>
          <w:szCs w:val="32"/>
        </w:rPr>
        <w:t>。</w:t>
      </w:r>
    </w:p>
    <w:p w:rsidR="002B7EC1" w:rsidRDefault="002B7EC1" w:rsidP="002B7EC1">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Pr="002B7EC1">
        <w:rPr>
          <w:rFonts w:ascii="標楷體" w:hAnsi="標楷體" w:cs="Arial" w:hint="eastAsia"/>
          <w:color w:val="000000"/>
          <w:sz w:val="32"/>
          <w:szCs w:val="32"/>
        </w:rPr>
        <w:t>准予備查</w:t>
      </w:r>
      <w:r w:rsidRPr="00FB579E">
        <w:rPr>
          <w:rFonts w:ascii="標楷體" w:hAnsi="標楷體" w:cs="Arial" w:hint="eastAsia"/>
          <w:sz w:val="32"/>
          <w:szCs w:val="32"/>
        </w:rPr>
        <w:t>。</w:t>
      </w:r>
    </w:p>
    <w:p w:rsidR="002B7EC1" w:rsidRPr="00BB03E1" w:rsidRDefault="002B7EC1" w:rsidP="002B7EC1">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五</w:t>
      </w:r>
      <w:r w:rsidRPr="001364BA">
        <w:rPr>
          <w:rFonts w:ascii="標楷體" w:hAnsi="標楷體" w:hint="eastAsia"/>
          <w:sz w:val="32"/>
        </w:rPr>
        <w:t>）</w:t>
      </w:r>
      <w:r w:rsidRPr="0014287D">
        <w:rPr>
          <w:rFonts w:ascii="標楷體" w:hAnsi="標楷體" w:hint="eastAsia"/>
          <w:sz w:val="32"/>
        </w:rPr>
        <w:t>考選部函陳辦理專門職業及技術人員高等考試技師考試部分科目免試及第200批全部科目免試審議經過及機電工程技師考試審議委員會第40次會議審議結果一案，</w:t>
      </w:r>
      <w:r w:rsidRPr="00B67496">
        <w:rPr>
          <w:rFonts w:ascii="標楷體" w:hAnsi="標楷體" w:hint="eastAsia"/>
          <w:sz w:val="32"/>
        </w:rPr>
        <w:t>報請查照</w:t>
      </w:r>
      <w:r w:rsidRPr="00BB03E1">
        <w:rPr>
          <w:rFonts w:ascii="標楷體" w:hAnsi="標楷體" w:hint="eastAsia"/>
          <w:color w:val="000000" w:themeColor="text1"/>
          <w:sz w:val="32"/>
          <w:szCs w:val="32"/>
        </w:rPr>
        <w:t>。</w:t>
      </w:r>
    </w:p>
    <w:p w:rsidR="002B7EC1" w:rsidRDefault="002B7EC1" w:rsidP="002B7EC1">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Pr="002B7EC1">
        <w:rPr>
          <w:rFonts w:ascii="標楷體" w:hAnsi="標楷體" w:cs="Arial" w:hint="eastAsia"/>
          <w:color w:val="000000"/>
          <w:sz w:val="32"/>
          <w:szCs w:val="32"/>
        </w:rPr>
        <w:t>准予備查</w:t>
      </w:r>
      <w:r w:rsidRPr="00FB579E">
        <w:rPr>
          <w:rFonts w:ascii="標楷體" w:hAnsi="標楷體" w:cs="Arial" w:hint="eastAsia"/>
          <w:sz w:val="32"/>
          <w:szCs w:val="32"/>
        </w:rPr>
        <w:t>。</w:t>
      </w:r>
    </w:p>
    <w:p w:rsidR="002B7EC1" w:rsidRPr="00BB03E1" w:rsidRDefault="002B7EC1" w:rsidP="002B7EC1">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六</w:t>
      </w:r>
      <w:r w:rsidRPr="001364BA">
        <w:rPr>
          <w:rFonts w:ascii="標楷體" w:hAnsi="標楷體" w:hint="eastAsia"/>
          <w:sz w:val="32"/>
        </w:rPr>
        <w:t>）</w:t>
      </w:r>
      <w:r w:rsidRPr="009C59A4">
        <w:rPr>
          <w:rFonts w:ascii="標楷體" w:hAnsi="標楷體" w:hint="eastAsia"/>
          <w:sz w:val="32"/>
        </w:rPr>
        <w:t>銓敘部函陳公教人員保險109年度決算總報告、111年度公教人員保險準備金管理及運用計畫，以及公教人員保險111年度營業預算等三案</w:t>
      </w:r>
      <w:r w:rsidRPr="000F12C8">
        <w:rPr>
          <w:rFonts w:ascii="標楷體" w:hAnsi="標楷體" w:hint="eastAsia"/>
          <w:sz w:val="32"/>
        </w:rPr>
        <w:t>，報請查照</w:t>
      </w:r>
      <w:r w:rsidRPr="00BB03E1">
        <w:rPr>
          <w:rFonts w:ascii="標楷體" w:hAnsi="標楷體" w:hint="eastAsia"/>
          <w:color w:val="000000" w:themeColor="text1"/>
          <w:sz w:val="32"/>
          <w:szCs w:val="32"/>
        </w:rPr>
        <w:t>。</w:t>
      </w:r>
    </w:p>
    <w:p w:rsidR="002B7EC1" w:rsidRDefault="002B7EC1" w:rsidP="002B7EC1">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Pr="002B7EC1">
        <w:rPr>
          <w:rFonts w:ascii="標楷體" w:hAnsi="標楷體" w:cs="Arial" w:hint="eastAsia"/>
          <w:sz w:val="32"/>
          <w:szCs w:val="32"/>
        </w:rPr>
        <w:t>准予備查</w:t>
      </w:r>
      <w:r w:rsidRPr="00FB579E">
        <w:rPr>
          <w:rFonts w:ascii="標楷體" w:hAnsi="標楷體" w:cs="Arial" w:hint="eastAsia"/>
          <w:sz w:val="32"/>
          <w:szCs w:val="32"/>
        </w:rPr>
        <w:t>。</w:t>
      </w:r>
    </w:p>
    <w:p w:rsidR="002B7EC1" w:rsidRPr="00BB03E1" w:rsidRDefault="002B7EC1" w:rsidP="002B7EC1">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七</w:t>
      </w:r>
      <w:r w:rsidRPr="001364BA">
        <w:rPr>
          <w:rFonts w:ascii="標楷體" w:hAnsi="標楷體" w:hint="eastAsia"/>
          <w:sz w:val="32"/>
        </w:rPr>
        <w:t>）</w:t>
      </w:r>
      <w:r w:rsidRPr="000F12C8">
        <w:rPr>
          <w:rFonts w:ascii="標楷體" w:hAnsi="標楷體" w:hint="eastAsia"/>
          <w:sz w:val="32"/>
        </w:rPr>
        <w:t>公務人員退休撫卹基金監理委員會函陳「公務人員退休撫卹基金110年度第2季監理概況報告」一案</w:t>
      </w:r>
      <w:r w:rsidRPr="005F7291">
        <w:rPr>
          <w:rFonts w:ascii="標楷體" w:hAnsi="標楷體" w:hint="eastAsia"/>
          <w:sz w:val="32"/>
        </w:rPr>
        <w:t>，</w:t>
      </w:r>
      <w:r w:rsidRPr="0015416F">
        <w:rPr>
          <w:rFonts w:ascii="標楷體" w:hAnsi="標楷體" w:hint="eastAsia"/>
          <w:sz w:val="32"/>
        </w:rPr>
        <w:t>報請查照</w:t>
      </w:r>
      <w:r w:rsidRPr="00BB03E1">
        <w:rPr>
          <w:rFonts w:ascii="標楷體" w:hAnsi="標楷體" w:hint="eastAsia"/>
          <w:color w:val="000000" w:themeColor="text1"/>
          <w:sz w:val="32"/>
          <w:szCs w:val="32"/>
        </w:rPr>
        <w:t>。</w:t>
      </w:r>
    </w:p>
    <w:p w:rsidR="002B7EC1" w:rsidRPr="00BB03E1" w:rsidRDefault="002B7EC1" w:rsidP="002B7EC1">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Pr="002B7EC1">
        <w:rPr>
          <w:rFonts w:ascii="標楷體" w:hAnsi="標楷體" w:cs="Arial" w:hint="eastAsia"/>
          <w:sz w:val="32"/>
          <w:szCs w:val="32"/>
        </w:rPr>
        <w:t>准予備查</w:t>
      </w:r>
      <w:r w:rsidRPr="00FB579E">
        <w:rPr>
          <w:rFonts w:ascii="標楷體" w:hAnsi="標楷體" w:cs="Arial" w:hint="eastAsia"/>
          <w:sz w:val="32"/>
          <w:szCs w:val="32"/>
        </w:rPr>
        <w:t>。</w:t>
      </w:r>
    </w:p>
    <w:p w:rsidR="0008563A" w:rsidRDefault="0008563A" w:rsidP="00FB5130">
      <w:pPr>
        <w:pStyle w:val="2f"/>
        <w:overflowPunct w:val="0"/>
        <w:spacing w:line="460" w:lineRule="exact"/>
        <w:ind w:left="708" w:hangingChars="230" w:hanging="708"/>
        <w:rPr>
          <w:rFonts w:ascii="標楷體" w:hAnsi="標楷體"/>
        </w:rPr>
      </w:pPr>
      <w:r>
        <w:rPr>
          <w:rFonts w:ascii="標楷體" w:hAnsi="標楷體" w:hint="eastAsia"/>
          <w:spacing w:val="-6"/>
          <w:kern w:val="0"/>
        </w:rPr>
        <w:t xml:space="preserve">  </w:t>
      </w:r>
      <w:r w:rsidR="00E07032" w:rsidRPr="00E07032">
        <w:rPr>
          <w:rFonts w:ascii="標楷體" w:hAnsi="標楷體" w:hint="eastAsia"/>
          <w:spacing w:val="-6"/>
          <w:kern w:val="0"/>
        </w:rPr>
        <w:t>四、</w:t>
      </w:r>
      <w:r w:rsidR="008F1FE9">
        <w:rPr>
          <w:rFonts w:ascii="標楷體" w:hAnsi="標楷體" w:hint="eastAsia"/>
          <w:kern w:val="0"/>
        </w:rPr>
        <w:t>銓敘</w:t>
      </w:r>
      <w:r w:rsidR="0062050E">
        <w:rPr>
          <w:rFonts w:ascii="標楷體" w:hAnsi="標楷體" w:hint="eastAsia"/>
          <w:kern w:val="0"/>
        </w:rPr>
        <w:t>部</w:t>
      </w:r>
      <w:r w:rsidR="00654311" w:rsidRPr="00300718">
        <w:rPr>
          <w:rFonts w:ascii="標楷體" w:hAnsi="標楷體" w:hint="eastAsia"/>
          <w:color w:val="000000" w:themeColor="text1"/>
        </w:rPr>
        <w:t>業務報告</w:t>
      </w:r>
      <w:r w:rsidR="00654311" w:rsidRPr="00300718">
        <w:rPr>
          <w:rFonts w:ascii="標楷體" w:hAnsi="標楷體" w:hint="eastAsia"/>
        </w:rPr>
        <w:t>(</w:t>
      </w:r>
      <w:r w:rsidR="008F1FE9">
        <w:rPr>
          <w:rFonts w:ascii="標楷體" w:hAnsi="標楷體" w:hint="eastAsia"/>
        </w:rPr>
        <w:t>周</w:t>
      </w:r>
      <w:r w:rsidR="0062050E">
        <w:rPr>
          <w:rFonts w:ascii="標楷體" w:hAnsi="標楷體" w:hint="eastAsia"/>
        </w:rPr>
        <w:t>部長</w:t>
      </w:r>
      <w:r w:rsidR="008F1FE9">
        <w:rPr>
          <w:rFonts w:ascii="標楷體" w:hAnsi="標楷體" w:hint="eastAsia"/>
        </w:rPr>
        <w:t>志宏</w:t>
      </w:r>
      <w:r w:rsidR="00654311" w:rsidRPr="00DA1A7D">
        <w:rPr>
          <w:rFonts w:ascii="標楷體" w:hAnsi="標楷體" w:hint="eastAsia"/>
        </w:rPr>
        <w:t>報告</w:t>
      </w:r>
      <w:r w:rsidR="00654311">
        <w:rPr>
          <w:rFonts w:ascii="標楷體" w:hAnsi="標楷體" w:hint="eastAsia"/>
        </w:rPr>
        <w:t>)</w:t>
      </w:r>
      <w:r w:rsidR="003A2EAF" w:rsidRPr="003A2EAF">
        <w:rPr>
          <w:rFonts w:ascii="標楷體" w:hAnsi="標楷體" w:hint="eastAsia"/>
        </w:rPr>
        <w:t>：</w:t>
      </w:r>
    </w:p>
    <w:p w:rsidR="009D7AD2" w:rsidRDefault="0008563A" w:rsidP="0008563A">
      <w:pPr>
        <w:pStyle w:val="2f"/>
        <w:overflowPunct w:val="0"/>
        <w:spacing w:line="460" w:lineRule="exact"/>
        <w:ind w:left="1274" w:hangingChars="398" w:hanging="1274"/>
        <w:rPr>
          <w:rFonts w:ascii="標楷體" w:hAnsi="標楷體"/>
          <w:bCs/>
          <w:color w:val="000000"/>
        </w:rPr>
      </w:pPr>
      <w:r>
        <w:rPr>
          <w:rFonts w:ascii="標楷體" w:hAnsi="標楷體" w:hint="eastAsia"/>
        </w:rPr>
        <w:t xml:space="preserve">  </w:t>
      </w:r>
      <w:r w:rsidRPr="0008563A">
        <w:rPr>
          <w:rFonts w:ascii="標楷體" w:hAnsi="標楷體" w:hint="eastAsia"/>
        </w:rPr>
        <w:t>（一）</w:t>
      </w:r>
      <w:r w:rsidR="00460791" w:rsidRPr="0008563A">
        <w:rPr>
          <w:rFonts w:ascii="標楷體" w:hAnsi="標楷體"/>
          <w:color w:val="000000"/>
        </w:rPr>
        <w:t>公教人員</w:t>
      </w:r>
      <w:r w:rsidR="00460791" w:rsidRPr="0008563A">
        <w:rPr>
          <w:rFonts w:ascii="標楷體" w:hAnsi="標楷體"/>
          <w:bCs/>
          <w:color w:val="000000"/>
        </w:rPr>
        <w:t>保險準備金截至</w:t>
      </w:r>
      <w:r w:rsidR="00460791" w:rsidRPr="0008563A">
        <w:rPr>
          <w:rFonts w:ascii="標楷體" w:hAnsi="標楷體" w:hint="eastAsia"/>
          <w:bCs/>
          <w:color w:val="000000"/>
        </w:rPr>
        <w:t>1</w:t>
      </w:r>
      <w:r w:rsidR="00460791" w:rsidRPr="0008563A">
        <w:rPr>
          <w:rFonts w:ascii="標楷體" w:hAnsi="標楷體"/>
          <w:bCs/>
          <w:color w:val="000000"/>
        </w:rPr>
        <w:t>10年</w:t>
      </w:r>
      <w:r w:rsidR="00460791" w:rsidRPr="0008563A">
        <w:rPr>
          <w:rFonts w:ascii="標楷體" w:hAnsi="標楷體" w:hint="eastAsia"/>
          <w:bCs/>
          <w:color w:val="000000"/>
        </w:rPr>
        <w:t>6</w:t>
      </w:r>
      <w:r w:rsidR="00460791" w:rsidRPr="0008563A">
        <w:rPr>
          <w:rFonts w:ascii="標楷體" w:hAnsi="標楷體"/>
          <w:bCs/>
          <w:color w:val="000000"/>
        </w:rPr>
        <w:t>月底</w:t>
      </w:r>
      <w:r w:rsidR="00460791" w:rsidRPr="0008563A">
        <w:rPr>
          <w:rFonts w:ascii="標楷體" w:hAnsi="標楷體" w:hint="eastAsia"/>
          <w:bCs/>
          <w:color w:val="000000"/>
        </w:rPr>
        <w:t>止</w:t>
      </w:r>
      <w:r w:rsidR="00460791" w:rsidRPr="0008563A">
        <w:rPr>
          <w:rFonts w:ascii="標楷體" w:hAnsi="標楷體"/>
          <w:bCs/>
          <w:color w:val="000000"/>
        </w:rPr>
        <w:t>之財務運用情形</w:t>
      </w:r>
    </w:p>
    <w:p w:rsidR="00CB064A" w:rsidRDefault="00CB064A" w:rsidP="00457203">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r w:rsidRPr="009E35E3">
        <w:rPr>
          <w:rFonts w:ascii="標楷體" w:hAnsi="標楷體" w:hint="eastAsia"/>
          <w:b/>
          <w:sz w:val="32"/>
          <w:szCs w:val="32"/>
        </w:rPr>
        <w:t>楊</w:t>
      </w:r>
      <w:r w:rsidRPr="009E35E3">
        <w:rPr>
          <w:rFonts w:ascii="標楷體" w:hAnsi="標楷體" w:hint="eastAsia"/>
          <w:b/>
          <w:color w:val="000000"/>
          <w:sz w:val="32"/>
          <w:szCs w:val="32"/>
        </w:rPr>
        <w:t>委員</w:t>
      </w:r>
      <w:r w:rsidRPr="009E35E3">
        <w:rPr>
          <w:rFonts w:ascii="標楷體" w:hAnsi="標楷體" w:hint="eastAsia"/>
          <w:b/>
          <w:sz w:val="32"/>
          <w:szCs w:val="32"/>
        </w:rPr>
        <w:t>雅惠</w:t>
      </w:r>
      <w:r w:rsidRPr="009E35E3">
        <w:rPr>
          <w:rFonts w:ascii="標楷體" w:hAnsi="標楷體" w:hint="eastAsia"/>
          <w:b/>
          <w:kern w:val="0"/>
          <w:sz w:val="32"/>
          <w:szCs w:val="32"/>
        </w:rPr>
        <w:t>：</w:t>
      </w:r>
      <w:r w:rsidR="00226114" w:rsidRPr="00E66FBA">
        <w:rPr>
          <w:rFonts w:ascii="標楷體" w:hAnsi="標楷體" w:hint="eastAsia"/>
          <w:sz w:val="32"/>
          <w:szCs w:val="32"/>
        </w:rPr>
        <w:t>1.今日發言輔以書面資料供</w:t>
      </w:r>
      <w:r w:rsidR="00226114">
        <w:rPr>
          <w:rFonts w:ascii="標楷體" w:hAnsi="標楷體" w:hint="eastAsia"/>
          <w:sz w:val="32"/>
          <w:szCs w:val="32"/>
        </w:rPr>
        <w:t>院會</w:t>
      </w:r>
      <w:r w:rsidR="00226114" w:rsidRPr="00E66FBA">
        <w:rPr>
          <w:rFonts w:ascii="標楷體" w:hAnsi="標楷體" w:hint="eastAsia"/>
          <w:sz w:val="32"/>
          <w:szCs w:val="32"/>
        </w:rPr>
        <w:t>參考，</w:t>
      </w:r>
      <w:r w:rsidR="00226114">
        <w:rPr>
          <w:rFonts w:ascii="標楷體" w:hAnsi="標楷體" w:hint="eastAsia"/>
          <w:sz w:val="32"/>
          <w:szCs w:val="32"/>
        </w:rPr>
        <w:t>發言主旨在於建請退撫基金監理會及管理會之報告再思強化，相關建議亦</w:t>
      </w:r>
      <w:r w:rsidR="00226114" w:rsidRPr="00E66FBA">
        <w:rPr>
          <w:rFonts w:ascii="標楷體" w:hAnsi="標楷體" w:hint="eastAsia"/>
          <w:sz w:val="32"/>
          <w:szCs w:val="32"/>
        </w:rPr>
        <w:t>可供公保</w:t>
      </w:r>
      <w:r w:rsidR="0063700A">
        <w:rPr>
          <w:rFonts w:ascii="標楷體" w:hAnsi="標楷體" w:hint="eastAsia"/>
          <w:sz w:val="32"/>
          <w:szCs w:val="32"/>
        </w:rPr>
        <w:t>準備</w:t>
      </w:r>
      <w:r w:rsidR="00226114" w:rsidRPr="00E66FBA">
        <w:rPr>
          <w:rFonts w:ascii="標楷體" w:hAnsi="標楷體" w:hint="eastAsia"/>
          <w:sz w:val="32"/>
          <w:szCs w:val="32"/>
        </w:rPr>
        <w:t>金參酌。依個人書面資料所述，退撫基金組織架構，各有監理委員會及管理委員會。有關基金決策參與人員及日常運作情形，監理會設有委員會議</w:t>
      </w:r>
      <w:r w:rsidR="00226114">
        <w:rPr>
          <w:rFonts w:ascii="標楷體" w:hAnsi="標楷體" w:hint="eastAsia"/>
          <w:sz w:val="32"/>
          <w:szCs w:val="32"/>
        </w:rPr>
        <w:t>(</w:t>
      </w:r>
      <w:r w:rsidR="00226114" w:rsidRPr="00E66FBA">
        <w:rPr>
          <w:rFonts w:ascii="標楷體" w:hAnsi="標楷體" w:hint="eastAsia"/>
          <w:sz w:val="32"/>
          <w:szCs w:val="32"/>
        </w:rPr>
        <w:t>成員以機關代表為主</w:t>
      </w:r>
      <w:r w:rsidR="00226114">
        <w:rPr>
          <w:rFonts w:ascii="標楷體" w:hAnsi="標楷體" w:hint="eastAsia"/>
          <w:sz w:val="32"/>
          <w:szCs w:val="32"/>
        </w:rPr>
        <w:t>)</w:t>
      </w:r>
      <w:r w:rsidR="00226114" w:rsidRPr="00E66FBA">
        <w:rPr>
          <w:rFonts w:ascii="標楷體" w:hAnsi="標楷體" w:hint="eastAsia"/>
          <w:sz w:val="32"/>
          <w:szCs w:val="32"/>
        </w:rPr>
        <w:t>及顧問會議</w:t>
      </w:r>
      <w:r w:rsidR="00226114">
        <w:rPr>
          <w:rFonts w:ascii="標楷體" w:hAnsi="標楷體" w:hint="eastAsia"/>
          <w:sz w:val="32"/>
          <w:szCs w:val="32"/>
        </w:rPr>
        <w:t>(</w:t>
      </w:r>
      <w:r w:rsidR="00226114" w:rsidRPr="00E66FBA">
        <w:rPr>
          <w:rFonts w:ascii="標楷體" w:hAnsi="標楷體" w:hint="eastAsia"/>
          <w:sz w:val="32"/>
          <w:szCs w:val="32"/>
        </w:rPr>
        <w:t>成員以專家學者為主</w:t>
      </w:r>
      <w:r w:rsidR="00226114">
        <w:rPr>
          <w:rFonts w:ascii="標楷體" w:hAnsi="標楷體" w:hint="eastAsia"/>
          <w:sz w:val="32"/>
          <w:szCs w:val="32"/>
        </w:rPr>
        <w:t>)</w:t>
      </w:r>
      <w:r w:rsidR="00226114" w:rsidRPr="00E66FBA">
        <w:rPr>
          <w:rFonts w:ascii="標楷體" w:hAnsi="標楷體" w:hint="eastAsia"/>
          <w:sz w:val="32"/>
          <w:szCs w:val="32"/>
        </w:rPr>
        <w:t>，由副院長主持；管理會亦設置委員會議及顧問會議，成員皆為專家學者，由銓敘</w:t>
      </w:r>
      <w:r w:rsidR="00C62F8C">
        <w:rPr>
          <w:rFonts w:ascii="標楷體" w:hAnsi="標楷體" w:hint="eastAsia"/>
          <w:sz w:val="32"/>
          <w:szCs w:val="32"/>
        </w:rPr>
        <w:t>部</w:t>
      </w:r>
      <w:r w:rsidR="00226114" w:rsidRPr="00E66FBA">
        <w:rPr>
          <w:rFonts w:ascii="標楷體" w:hAnsi="標楷體" w:hint="eastAsia"/>
          <w:sz w:val="32"/>
          <w:szCs w:val="32"/>
        </w:rPr>
        <w:t>部長主持。日常財務操作方面，管理會設有財務組</w:t>
      </w:r>
      <w:r w:rsidR="00226114">
        <w:rPr>
          <w:rFonts w:ascii="標楷體" w:hAnsi="標楷體" w:hint="eastAsia"/>
          <w:sz w:val="32"/>
          <w:szCs w:val="32"/>
        </w:rPr>
        <w:t>，邀總體經濟、股票、債券、外匯、</w:t>
      </w:r>
      <w:r w:rsidR="00226114">
        <w:rPr>
          <w:rFonts w:ascii="標楷體" w:hAnsi="標楷體" w:hint="eastAsia"/>
          <w:sz w:val="32"/>
          <w:szCs w:val="32"/>
        </w:rPr>
        <w:lastRenderedPageBreak/>
        <w:t>國外受益憑證等專家學者提供意見，</w:t>
      </w:r>
      <w:r w:rsidR="00226114" w:rsidRPr="00E66FBA">
        <w:rPr>
          <w:rFonts w:ascii="標楷體" w:hAnsi="標楷體" w:hint="eastAsia"/>
          <w:sz w:val="32"/>
          <w:szCs w:val="32"/>
        </w:rPr>
        <w:t>實務操作上分成兩部分，包括自行操作與委外操作，委外對象則是國內投信與國外投資機構；</w:t>
      </w:r>
      <w:proofErr w:type="gramStart"/>
      <w:r w:rsidR="00226114">
        <w:rPr>
          <w:rFonts w:ascii="標楷體" w:hAnsi="標楷體" w:hint="eastAsia"/>
          <w:sz w:val="32"/>
          <w:szCs w:val="32"/>
        </w:rPr>
        <w:t>此外，</w:t>
      </w:r>
      <w:proofErr w:type="gramEnd"/>
      <w:r w:rsidR="00226114" w:rsidRPr="00E66FBA">
        <w:rPr>
          <w:rFonts w:ascii="標楷體" w:hAnsi="標楷體" w:hint="eastAsia"/>
          <w:sz w:val="32"/>
          <w:szCs w:val="32"/>
        </w:rPr>
        <w:t>公保</w:t>
      </w:r>
      <w:r w:rsidR="0063700A">
        <w:rPr>
          <w:rFonts w:ascii="標楷體" w:hAnsi="標楷體" w:hint="eastAsia"/>
          <w:sz w:val="32"/>
          <w:szCs w:val="32"/>
        </w:rPr>
        <w:t>準備</w:t>
      </w:r>
      <w:r w:rsidR="00226114" w:rsidRPr="00E66FBA">
        <w:rPr>
          <w:rFonts w:ascii="標楷體" w:hAnsi="標楷體" w:hint="eastAsia"/>
          <w:sz w:val="32"/>
          <w:szCs w:val="32"/>
        </w:rPr>
        <w:t>金部分，銓敘部下設有監理委員會，由銓敘</w:t>
      </w:r>
      <w:r w:rsidR="00C62F8C">
        <w:rPr>
          <w:rFonts w:ascii="標楷體" w:hAnsi="標楷體" w:hint="eastAsia"/>
          <w:sz w:val="32"/>
          <w:szCs w:val="32"/>
        </w:rPr>
        <w:t>部</w:t>
      </w:r>
      <w:r w:rsidR="00226114" w:rsidRPr="00E66FBA">
        <w:rPr>
          <w:rFonts w:ascii="標楷體" w:hAnsi="標楷體" w:hint="eastAsia"/>
          <w:sz w:val="32"/>
          <w:szCs w:val="32"/>
        </w:rPr>
        <w:t>部長召集專家學者及被保險人代表召開委員會議，實務運作上</w:t>
      </w:r>
      <w:proofErr w:type="gramStart"/>
      <w:r w:rsidR="00226114" w:rsidRPr="00E66FBA">
        <w:rPr>
          <w:rFonts w:ascii="標楷體" w:hAnsi="標楷體" w:hint="eastAsia"/>
          <w:sz w:val="32"/>
          <w:szCs w:val="32"/>
        </w:rPr>
        <w:t>則均委由</w:t>
      </w:r>
      <w:proofErr w:type="gramEnd"/>
      <w:r w:rsidR="0063700A">
        <w:rPr>
          <w:rFonts w:ascii="標楷體" w:hAnsi="標楷體" w:hint="eastAsia"/>
          <w:sz w:val="32"/>
          <w:szCs w:val="32"/>
        </w:rPr>
        <w:t>臺</w:t>
      </w:r>
      <w:r w:rsidR="00226114" w:rsidRPr="00E66FBA">
        <w:rPr>
          <w:rFonts w:ascii="標楷體" w:hAnsi="標楷體" w:hint="eastAsia"/>
          <w:sz w:val="32"/>
          <w:szCs w:val="32"/>
        </w:rPr>
        <w:t>灣銀行操作，儘管</w:t>
      </w:r>
      <w:r w:rsidR="00226114">
        <w:rPr>
          <w:rFonts w:ascii="標楷體" w:hAnsi="標楷體" w:hint="eastAsia"/>
          <w:sz w:val="32"/>
          <w:szCs w:val="32"/>
        </w:rPr>
        <w:t>本</w:t>
      </w:r>
      <w:proofErr w:type="gramStart"/>
      <w:r w:rsidR="00226114">
        <w:rPr>
          <w:rFonts w:ascii="標楷體" w:hAnsi="標楷體" w:hint="eastAsia"/>
          <w:sz w:val="32"/>
          <w:szCs w:val="32"/>
        </w:rPr>
        <w:t>院</w:t>
      </w:r>
      <w:r w:rsidR="00226114" w:rsidRPr="00E66FBA">
        <w:rPr>
          <w:rFonts w:ascii="標楷體" w:hAnsi="標楷體" w:hint="eastAsia"/>
          <w:sz w:val="32"/>
          <w:szCs w:val="32"/>
        </w:rPr>
        <w:t>投注</w:t>
      </w:r>
      <w:r w:rsidR="00226114">
        <w:rPr>
          <w:rFonts w:ascii="標楷體" w:hAnsi="標楷體" w:hint="eastAsia"/>
          <w:sz w:val="32"/>
          <w:szCs w:val="32"/>
        </w:rPr>
        <w:t>公</w:t>
      </w:r>
      <w:proofErr w:type="gramEnd"/>
      <w:r w:rsidR="00226114">
        <w:rPr>
          <w:rFonts w:ascii="標楷體" w:hAnsi="標楷體" w:hint="eastAsia"/>
          <w:sz w:val="32"/>
          <w:szCs w:val="32"/>
        </w:rPr>
        <w:t>保</w:t>
      </w:r>
      <w:r w:rsidR="0063700A">
        <w:rPr>
          <w:rFonts w:ascii="標楷體" w:hAnsi="標楷體" w:hint="eastAsia"/>
          <w:sz w:val="32"/>
          <w:szCs w:val="32"/>
        </w:rPr>
        <w:t>準備</w:t>
      </w:r>
      <w:r w:rsidR="00226114">
        <w:rPr>
          <w:rFonts w:ascii="標楷體" w:hAnsi="標楷體" w:hint="eastAsia"/>
          <w:sz w:val="32"/>
          <w:szCs w:val="32"/>
        </w:rPr>
        <w:t>金</w:t>
      </w:r>
      <w:r w:rsidR="00226114" w:rsidRPr="00E66FBA">
        <w:rPr>
          <w:rFonts w:ascii="標楷體" w:hAnsi="標楷體" w:hint="eastAsia"/>
          <w:sz w:val="32"/>
          <w:szCs w:val="32"/>
        </w:rPr>
        <w:t>人力較少但經營成效很高。其次，有關基金之安全性與獲利性，監理會負責監督基金安全性，並決定年度投資配置比率，管理會則負責基金運作，為完成目標，兩</w:t>
      </w:r>
      <w:proofErr w:type="gramStart"/>
      <w:r w:rsidR="00226114" w:rsidRPr="00E66FBA">
        <w:rPr>
          <w:rFonts w:ascii="標楷體" w:hAnsi="標楷體" w:hint="eastAsia"/>
          <w:sz w:val="32"/>
          <w:szCs w:val="32"/>
        </w:rPr>
        <w:t>會皆委請</w:t>
      </w:r>
      <w:proofErr w:type="gramEnd"/>
      <w:r w:rsidR="00226114" w:rsidRPr="00E66FBA">
        <w:rPr>
          <w:rFonts w:ascii="標楷體" w:hAnsi="標楷體" w:hint="eastAsia"/>
          <w:sz w:val="32"/>
          <w:szCs w:val="32"/>
        </w:rPr>
        <w:t>專家對總體經濟環境深入</w:t>
      </w:r>
      <w:r w:rsidR="0063700A">
        <w:rPr>
          <w:rFonts w:ascii="標楷體" w:hAnsi="標楷體" w:hint="eastAsia"/>
          <w:sz w:val="32"/>
          <w:szCs w:val="32"/>
        </w:rPr>
        <w:t>了</w:t>
      </w:r>
      <w:r w:rsidR="00226114" w:rsidRPr="00E66FBA">
        <w:rPr>
          <w:rFonts w:ascii="標楷體" w:hAnsi="標楷體" w:hint="eastAsia"/>
          <w:sz w:val="32"/>
          <w:szCs w:val="32"/>
        </w:rPr>
        <w:t>解，以分析</w:t>
      </w:r>
      <w:r w:rsidR="00226114">
        <w:rPr>
          <w:rFonts w:ascii="標楷體" w:hAnsi="標楷體" w:hint="eastAsia"/>
          <w:sz w:val="32"/>
          <w:szCs w:val="32"/>
        </w:rPr>
        <w:t>研判</w:t>
      </w:r>
      <w:r w:rsidR="00226114" w:rsidRPr="00E66FBA">
        <w:rPr>
          <w:rFonts w:ascii="標楷體" w:hAnsi="標楷體" w:hint="eastAsia"/>
          <w:sz w:val="32"/>
          <w:szCs w:val="32"/>
        </w:rPr>
        <w:t>金融趨勢；院會則對整體機制合宜性進行檢視。因此為全面了解上開基金組織架構與運作機制，建議除管理會每季例行性報告外，監理會亦應針對監理內容提出業務報告，而報告內涵建議以重點方式呈現，避免</w:t>
      </w:r>
      <w:r w:rsidR="00226114">
        <w:rPr>
          <w:rFonts w:ascii="標楷體" w:hAnsi="標楷體" w:hint="eastAsia"/>
          <w:sz w:val="32"/>
          <w:szCs w:val="32"/>
        </w:rPr>
        <w:t>落於數據等細節。建議管理會與監理會報告可</w:t>
      </w:r>
      <w:r w:rsidR="00226114" w:rsidRPr="00E66FBA">
        <w:rPr>
          <w:rFonts w:ascii="標楷體" w:hAnsi="標楷體" w:hint="eastAsia"/>
          <w:sz w:val="32"/>
          <w:szCs w:val="32"/>
        </w:rPr>
        <w:t>包含</w:t>
      </w:r>
      <w:r w:rsidR="00226114">
        <w:rPr>
          <w:rFonts w:ascii="標楷體" w:hAnsi="標楷體" w:hint="eastAsia"/>
          <w:sz w:val="32"/>
          <w:szCs w:val="32"/>
        </w:rPr>
        <w:t>內容如下：</w:t>
      </w:r>
      <w:r w:rsidR="00226114" w:rsidRPr="00E66FBA">
        <w:rPr>
          <w:rFonts w:ascii="標楷體" w:hAnsi="標楷體" w:hint="eastAsia"/>
          <w:sz w:val="32"/>
          <w:szCs w:val="32"/>
        </w:rPr>
        <w:t>監理會意見受參</w:t>
      </w:r>
      <w:proofErr w:type="gramStart"/>
      <w:r w:rsidR="00226114" w:rsidRPr="00E66FBA">
        <w:rPr>
          <w:rFonts w:ascii="標楷體" w:hAnsi="標楷體" w:hint="eastAsia"/>
          <w:sz w:val="32"/>
          <w:szCs w:val="32"/>
        </w:rPr>
        <w:t>採</w:t>
      </w:r>
      <w:proofErr w:type="gramEnd"/>
      <w:r w:rsidR="00226114" w:rsidRPr="00E66FBA">
        <w:rPr>
          <w:rFonts w:ascii="標楷體" w:hAnsi="標楷體" w:hint="eastAsia"/>
          <w:sz w:val="32"/>
          <w:szCs w:val="32"/>
        </w:rPr>
        <w:t>之情形</w:t>
      </w:r>
      <w:r w:rsidR="00226114">
        <w:rPr>
          <w:rFonts w:ascii="標楷體" w:hAnsi="標楷體" w:hint="eastAsia"/>
          <w:sz w:val="32"/>
          <w:szCs w:val="32"/>
        </w:rPr>
        <w:t>、基金安全性運作機制之異常情況、</w:t>
      </w:r>
      <w:r w:rsidR="00226114" w:rsidRPr="00E66FBA">
        <w:rPr>
          <w:rFonts w:ascii="標楷體" w:hAnsi="標楷體" w:hint="eastAsia"/>
          <w:sz w:val="32"/>
          <w:szCs w:val="32"/>
        </w:rPr>
        <w:t>基金獲利成果之比較分析</w:t>
      </w:r>
      <w:r w:rsidR="00226114">
        <w:rPr>
          <w:rFonts w:ascii="標楷體" w:hAnsi="標楷體" w:hint="eastAsia"/>
          <w:sz w:val="32"/>
          <w:szCs w:val="32"/>
        </w:rPr>
        <w:t>、</w:t>
      </w:r>
      <w:r w:rsidR="00226114" w:rsidRPr="00E66FBA">
        <w:rPr>
          <w:rFonts w:ascii="標楷體" w:hAnsi="標楷體" w:hint="eastAsia"/>
          <w:sz w:val="32"/>
          <w:szCs w:val="32"/>
        </w:rPr>
        <w:t>總體環境與個股研判</w:t>
      </w:r>
      <w:r w:rsidR="00226114">
        <w:rPr>
          <w:rFonts w:ascii="標楷體" w:hAnsi="標楷體" w:hint="eastAsia"/>
          <w:sz w:val="32"/>
          <w:szCs w:val="32"/>
        </w:rPr>
        <w:t>之強化方式，以及其他有助探討退撫基金運作機制等議題(另附</w:t>
      </w:r>
      <w:r w:rsidR="00226114" w:rsidRPr="00E66FBA">
        <w:rPr>
          <w:rFonts w:ascii="標楷體" w:hAnsi="標楷體" w:hint="eastAsia"/>
          <w:sz w:val="32"/>
          <w:szCs w:val="32"/>
        </w:rPr>
        <w:t>書面資料</w:t>
      </w:r>
      <w:r w:rsidR="00226114">
        <w:rPr>
          <w:rFonts w:ascii="標楷體" w:hAnsi="標楷體" w:hint="eastAsia"/>
          <w:sz w:val="32"/>
          <w:szCs w:val="32"/>
        </w:rPr>
        <w:t>供參)。</w:t>
      </w:r>
      <w:r w:rsidR="00226114" w:rsidRPr="00E66FBA">
        <w:rPr>
          <w:rFonts w:ascii="標楷體" w:hAnsi="標楷體" w:hint="eastAsia"/>
          <w:sz w:val="32"/>
          <w:szCs w:val="32"/>
        </w:rPr>
        <w:t>2.</w:t>
      </w:r>
      <w:r w:rsidR="00226114">
        <w:rPr>
          <w:rFonts w:ascii="標楷體" w:hAnsi="標楷體" w:hint="eastAsia"/>
          <w:sz w:val="32"/>
          <w:szCs w:val="32"/>
        </w:rPr>
        <w:t>公保準備金</w:t>
      </w:r>
      <w:r w:rsidR="00226114" w:rsidRPr="00E66FBA">
        <w:rPr>
          <w:rFonts w:ascii="標楷體" w:hAnsi="標楷體" w:hint="eastAsia"/>
          <w:sz w:val="32"/>
          <w:szCs w:val="32"/>
        </w:rPr>
        <w:t>簡報資料</w:t>
      </w:r>
      <w:r w:rsidR="00226114">
        <w:rPr>
          <w:rFonts w:ascii="標楷體" w:hAnsi="標楷體" w:hint="eastAsia"/>
          <w:sz w:val="32"/>
          <w:szCs w:val="32"/>
        </w:rPr>
        <w:t>中</w:t>
      </w:r>
      <w:r w:rsidR="00226114" w:rsidRPr="00E66FBA">
        <w:rPr>
          <w:rFonts w:ascii="標楷體" w:hAnsi="標楷體" w:hint="eastAsia"/>
          <w:sz w:val="32"/>
          <w:szCs w:val="32"/>
        </w:rPr>
        <w:t>所示</w:t>
      </w:r>
      <w:r w:rsidR="00226114">
        <w:rPr>
          <w:rFonts w:ascii="標楷體" w:hAnsi="標楷體" w:hint="eastAsia"/>
          <w:sz w:val="32"/>
          <w:szCs w:val="32"/>
        </w:rPr>
        <w:t>之</w:t>
      </w:r>
      <w:r w:rsidR="00226114" w:rsidRPr="00E66FBA">
        <w:rPr>
          <w:rFonts w:ascii="標楷體" w:hAnsi="標楷體" w:hint="eastAsia"/>
          <w:sz w:val="32"/>
          <w:szCs w:val="32"/>
        </w:rPr>
        <w:t>各類別資產投資策略</w:t>
      </w:r>
      <w:r w:rsidR="00226114">
        <w:rPr>
          <w:rFonts w:ascii="標楷體" w:hAnsi="標楷體" w:hint="eastAsia"/>
          <w:sz w:val="32"/>
          <w:szCs w:val="32"/>
        </w:rPr>
        <w:t>，</w:t>
      </w:r>
      <w:r w:rsidR="00226114" w:rsidRPr="00E66FBA">
        <w:rPr>
          <w:rFonts w:ascii="標楷體" w:hAnsi="標楷體" w:hint="eastAsia"/>
          <w:sz w:val="32"/>
          <w:szCs w:val="32"/>
        </w:rPr>
        <w:t>多屬</w:t>
      </w:r>
      <w:r w:rsidR="00226114">
        <w:rPr>
          <w:rFonts w:ascii="標楷體" w:hAnsi="標楷體" w:hint="eastAsia"/>
          <w:sz w:val="32"/>
          <w:szCs w:val="32"/>
        </w:rPr>
        <w:t>原則性</w:t>
      </w:r>
      <w:r w:rsidR="00226114" w:rsidRPr="00E66FBA">
        <w:rPr>
          <w:rFonts w:ascii="標楷體" w:hAnsi="標楷體" w:hint="eastAsia"/>
          <w:sz w:val="32"/>
          <w:szCs w:val="32"/>
        </w:rPr>
        <w:t>例行說明，實務上係如何訂定投資策略</w:t>
      </w:r>
      <w:r w:rsidR="00226114">
        <w:rPr>
          <w:rFonts w:ascii="標楷體" w:hAnsi="標楷體" w:hint="eastAsia"/>
          <w:sz w:val="32"/>
          <w:szCs w:val="32"/>
        </w:rPr>
        <w:t>，</w:t>
      </w:r>
      <w:r w:rsidR="00226114" w:rsidRPr="00E66FBA">
        <w:rPr>
          <w:rFonts w:ascii="標楷體" w:hAnsi="標楷體" w:hint="eastAsia"/>
          <w:sz w:val="32"/>
          <w:szCs w:val="32"/>
        </w:rPr>
        <w:t>請</w:t>
      </w:r>
      <w:proofErr w:type="gramStart"/>
      <w:r w:rsidR="00226114">
        <w:rPr>
          <w:rFonts w:ascii="標楷體" w:hAnsi="標楷體" w:hint="eastAsia"/>
          <w:sz w:val="32"/>
          <w:szCs w:val="32"/>
        </w:rPr>
        <w:t>臺</w:t>
      </w:r>
      <w:proofErr w:type="gramEnd"/>
      <w:r w:rsidR="00226114" w:rsidRPr="00E66FBA">
        <w:rPr>
          <w:rFonts w:ascii="標楷體" w:hAnsi="標楷體" w:hint="eastAsia"/>
          <w:sz w:val="32"/>
          <w:szCs w:val="32"/>
        </w:rPr>
        <w:t>銀代表補充說明。3.有關基金財務情形之業務報告，除建議</w:t>
      </w:r>
      <w:r w:rsidR="00226114">
        <w:rPr>
          <w:rFonts w:ascii="標楷體" w:hAnsi="標楷體" w:hint="eastAsia"/>
          <w:sz w:val="32"/>
          <w:szCs w:val="32"/>
        </w:rPr>
        <w:t>退撫基金之</w:t>
      </w:r>
      <w:r w:rsidR="00226114" w:rsidRPr="00E66FBA">
        <w:rPr>
          <w:rFonts w:ascii="標楷體" w:hAnsi="標楷體" w:hint="eastAsia"/>
          <w:sz w:val="32"/>
          <w:szCs w:val="32"/>
        </w:rPr>
        <w:t>監理會與管理</w:t>
      </w:r>
      <w:proofErr w:type="gramStart"/>
      <w:r w:rsidR="00226114" w:rsidRPr="00E66FBA">
        <w:rPr>
          <w:rFonts w:ascii="標楷體" w:hAnsi="標楷體" w:hint="eastAsia"/>
          <w:sz w:val="32"/>
          <w:szCs w:val="32"/>
        </w:rPr>
        <w:t>會均能提出</w:t>
      </w:r>
      <w:proofErr w:type="gramEnd"/>
      <w:r w:rsidR="00226114" w:rsidRPr="00E66FBA">
        <w:rPr>
          <w:rFonts w:ascii="標楷體" w:hAnsi="標楷體" w:hint="eastAsia"/>
          <w:sz w:val="32"/>
          <w:szCs w:val="32"/>
        </w:rPr>
        <w:t>外，亦建議</w:t>
      </w:r>
      <w:r w:rsidR="00226114">
        <w:rPr>
          <w:rFonts w:ascii="標楷體" w:hAnsi="標楷體" w:hint="eastAsia"/>
          <w:sz w:val="32"/>
          <w:szCs w:val="32"/>
        </w:rPr>
        <w:t>負責公保</w:t>
      </w:r>
      <w:r w:rsidR="00237E8A">
        <w:rPr>
          <w:rFonts w:ascii="標楷體" w:hAnsi="標楷體" w:hint="eastAsia"/>
          <w:sz w:val="32"/>
          <w:szCs w:val="32"/>
        </w:rPr>
        <w:t>準備</w:t>
      </w:r>
      <w:r w:rsidR="00226114">
        <w:rPr>
          <w:rFonts w:ascii="標楷體" w:hAnsi="標楷體" w:hint="eastAsia"/>
          <w:sz w:val="32"/>
          <w:szCs w:val="32"/>
        </w:rPr>
        <w:t>金操作之</w:t>
      </w:r>
      <w:proofErr w:type="gramStart"/>
      <w:r w:rsidR="00226114">
        <w:rPr>
          <w:rFonts w:ascii="標楷體" w:hAnsi="標楷體" w:hint="eastAsia"/>
          <w:sz w:val="32"/>
          <w:szCs w:val="32"/>
        </w:rPr>
        <w:t>臺</w:t>
      </w:r>
      <w:proofErr w:type="gramEnd"/>
      <w:r w:rsidR="00226114" w:rsidRPr="00E66FBA">
        <w:rPr>
          <w:rFonts w:ascii="標楷體" w:hAnsi="標楷體" w:hint="eastAsia"/>
          <w:sz w:val="32"/>
          <w:szCs w:val="32"/>
        </w:rPr>
        <w:t>銀能就實務操作與對市場之觀察</w:t>
      </w:r>
      <w:r w:rsidR="00226114">
        <w:rPr>
          <w:rFonts w:ascii="標楷體" w:hAnsi="標楷體" w:hint="eastAsia"/>
          <w:sz w:val="32"/>
          <w:szCs w:val="32"/>
        </w:rPr>
        <w:t>，</w:t>
      </w:r>
      <w:r w:rsidR="00226114" w:rsidRPr="00E66FBA">
        <w:rPr>
          <w:rFonts w:ascii="標楷體" w:hAnsi="標楷體" w:hint="eastAsia"/>
          <w:sz w:val="32"/>
          <w:szCs w:val="32"/>
        </w:rPr>
        <w:t>提出簡要的報告或心得分享，</w:t>
      </w:r>
      <w:r w:rsidR="00226114">
        <w:rPr>
          <w:rFonts w:ascii="標楷體" w:hAnsi="標楷體" w:hint="eastAsia"/>
          <w:sz w:val="32"/>
          <w:szCs w:val="32"/>
        </w:rPr>
        <w:t>以</w:t>
      </w:r>
      <w:r w:rsidR="00226114" w:rsidRPr="00E66FBA">
        <w:rPr>
          <w:rFonts w:ascii="標楷體" w:hAnsi="標楷體" w:hint="eastAsia"/>
          <w:sz w:val="32"/>
          <w:szCs w:val="32"/>
        </w:rPr>
        <w:t>協助政策思考。</w:t>
      </w:r>
    </w:p>
    <w:p w:rsidR="00CB064A" w:rsidRPr="00814ECA" w:rsidRDefault="00CB064A" w:rsidP="00457203">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r w:rsidRPr="00CB064A">
        <w:rPr>
          <w:rFonts w:ascii="標楷體" w:hAnsi="標楷體" w:hint="eastAsia"/>
          <w:b/>
          <w:sz w:val="32"/>
          <w:szCs w:val="32"/>
        </w:rPr>
        <w:t>何</w:t>
      </w:r>
      <w:r w:rsidRPr="00CB064A">
        <w:rPr>
          <w:rFonts w:ascii="標楷體" w:hAnsi="標楷體" w:hint="eastAsia"/>
          <w:b/>
          <w:color w:val="000000"/>
          <w:sz w:val="32"/>
          <w:szCs w:val="32"/>
        </w:rPr>
        <w:t>委員</w:t>
      </w:r>
      <w:proofErr w:type="gramStart"/>
      <w:r w:rsidRPr="00CB064A">
        <w:rPr>
          <w:rFonts w:ascii="標楷體" w:hAnsi="標楷體" w:hint="eastAsia"/>
          <w:b/>
          <w:sz w:val="32"/>
          <w:szCs w:val="32"/>
        </w:rPr>
        <w:t>怡澄</w:t>
      </w:r>
      <w:proofErr w:type="gramEnd"/>
      <w:r w:rsidRPr="00CB064A">
        <w:rPr>
          <w:rFonts w:ascii="標楷體" w:hAnsi="標楷體" w:hint="eastAsia"/>
          <w:b/>
          <w:kern w:val="0"/>
          <w:sz w:val="32"/>
          <w:szCs w:val="32"/>
        </w:rPr>
        <w:t>：</w:t>
      </w:r>
      <w:r w:rsidR="00814ECA" w:rsidRPr="00814ECA">
        <w:rPr>
          <w:rFonts w:ascii="標楷體" w:hAnsi="標楷體" w:hint="eastAsia"/>
          <w:sz w:val="32"/>
          <w:szCs w:val="32"/>
        </w:rPr>
        <w:t>1.呼應楊</w:t>
      </w:r>
      <w:r w:rsidR="00814ECA" w:rsidRPr="00814ECA">
        <w:rPr>
          <w:rFonts w:ascii="標楷體" w:hAnsi="標楷體" w:hint="eastAsia"/>
          <w:kern w:val="0"/>
          <w:sz w:val="32"/>
          <w:szCs w:val="32"/>
        </w:rPr>
        <w:t>委員</w:t>
      </w:r>
      <w:r w:rsidR="00814ECA" w:rsidRPr="00814ECA">
        <w:rPr>
          <w:rFonts w:ascii="標楷體" w:hAnsi="標楷體" w:hint="eastAsia"/>
          <w:sz w:val="32"/>
          <w:szCs w:val="32"/>
        </w:rPr>
        <w:t>雅惠意見，公保準備金及退撫基金業就財務運作提出詳實報告，退撫基金監理會亦有監理報告，包含專家學者於</w:t>
      </w:r>
      <w:r w:rsidR="00F94128">
        <w:rPr>
          <w:rFonts w:ascii="標楷體" w:hAnsi="標楷體" w:hint="eastAsia"/>
          <w:sz w:val="32"/>
          <w:szCs w:val="32"/>
        </w:rPr>
        <w:t>委員</w:t>
      </w:r>
      <w:r w:rsidR="00814ECA" w:rsidRPr="00814ECA">
        <w:rPr>
          <w:rFonts w:ascii="標楷體" w:hAnsi="標楷體" w:hint="eastAsia"/>
          <w:sz w:val="32"/>
          <w:szCs w:val="32"/>
        </w:rPr>
        <w:t>會</w:t>
      </w:r>
      <w:r w:rsidR="00F94128">
        <w:rPr>
          <w:rFonts w:ascii="標楷體" w:hAnsi="標楷體" w:hint="eastAsia"/>
          <w:sz w:val="32"/>
          <w:szCs w:val="32"/>
        </w:rPr>
        <w:t>議</w:t>
      </w:r>
      <w:r w:rsidR="00814ECA" w:rsidRPr="00814ECA">
        <w:rPr>
          <w:rFonts w:ascii="標楷體" w:hAnsi="標楷體" w:hint="eastAsia"/>
          <w:sz w:val="32"/>
          <w:szCs w:val="32"/>
        </w:rPr>
        <w:t>及顧問會議</w:t>
      </w:r>
      <w:proofErr w:type="gramStart"/>
      <w:r w:rsidR="00814ECA" w:rsidRPr="00814ECA">
        <w:rPr>
          <w:rFonts w:ascii="標楷體" w:hAnsi="標楷體" w:hint="eastAsia"/>
          <w:sz w:val="32"/>
          <w:szCs w:val="32"/>
        </w:rPr>
        <w:t>所提監理</w:t>
      </w:r>
      <w:proofErr w:type="gramEnd"/>
      <w:r w:rsidR="00814ECA" w:rsidRPr="00814ECA">
        <w:rPr>
          <w:rFonts w:ascii="標楷體" w:hAnsi="標楷體" w:hint="eastAsia"/>
          <w:sz w:val="32"/>
          <w:szCs w:val="32"/>
        </w:rPr>
        <w:t>意見、運用績效管考等審查意見與列管等，建議就上開資料提出彙整式報告，</w:t>
      </w:r>
      <w:proofErr w:type="gramStart"/>
      <w:r w:rsidR="00814ECA" w:rsidRPr="00814ECA">
        <w:rPr>
          <w:rFonts w:ascii="標楷體" w:hAnsi="標楷體" w:hint="eastAsia"/>
          <w:sz w:val="32"/>
          <w:szCs w:val="32"/>
        </w:rPr>
        <w:t>俾</w:t>
      </w:r>
      <w:proofErr w:type="gramEnd"/>
      <w:r w:rsidR="00814ECA" w:rsidRPr="00814ECA">
        <w:rPr>
          <w:rFonts w:ascii="標楷體" w:hAnsi="標楷體" w:hint="eastAsia"/>
          <w:sz w:val="32"/>
          <w:szCs w:val="32"/>
        </w:rPr>
        <w:t>使委員清楚了解專家學者對退撫基金管理與監理之意見。2.以院會立場，不應單僅了解公保準備金及退撫基金之獲利與配置等資訊，更應關注公保準備金</w:t>
      </w:r>
      <w:r w:rsidR="00814ECA" w:rsidRPr="00814ECA">
        <w:rPr>
          <w:rFonts w:ascii="標楷體" w:hAnsi="標楷體" w:hint="eastAsia"/>
          <w:sz w:val="32"/>
          <w:szCs w:val="32"/>
        </w:rPr>
        <w:lastRenderedPageBreak/>
        <w:t>及退撫基金之制度與管控等面向。3.依今日報告所示，公保準備金表現頗佳，整體運用收益率為各政府基金最高，惟不同政府基金規模不甚相同，相互比較容有失允當，而應與自身其他期間績效(上一季或去年同期)相比，以及面臨不同經濟環境下如何因應等，將更具有意義。4.我國基金規模及經濟市場資金環境等與國外差距頗大，因此與國外主要退休基金收益比較未必為最重要項目，建議以制度面關注公保準備金及退撫基金，不要涉入個股操作之效益，此方為院會之重點。</w:t>
      </w:r>
    </w:p>
    <w:p w:rsidR="0008563A" w:rsidRPr="00457203" w:rsidRDefault="00457203" w:rsidP="00457203">
      <w:pPr>
        <w:tabs>
          <w:tab w:val="left" w:pos="5400"/>
        </w:tabs>
        <w:kinsoku w:val="0"/>
        <w:overflowPunct w:val="0"/>
        <w:spacing w:line="460" w:lineRule="exact"/>
        <w:ind w:leftChars="125" w:left="992" w:hangingChars="177" w:hanging="567"/>
        <w:jc w:val="both"/>
        <w:rPr>
          <w:rFonts w:ascii="標楷體" w:hAnsi="標楷體"/>
          <w:b/>
          <w:color w:val="000000"/>
          <w:kern w:val="0"/>
          <w:sz w:val="32"/>
          <w:szCs w:val="32"/>
        </w:rPr>
      </w:pPr>
      <w:r>
        <w:rPr>
          <w:rFonts w:ascii="標楷體" w:hAnsi="標楷體" w:hint="eastAsia"/>
          <w:b/>
          <w:sz w:val="32"/>
          <w:szCs w:val="32"/>
        </w:rPr>
        <w:t xml:space="preserve"> </w:t>
      </w:r>
      <w:r w:rsidR="0008563A" w:rsidRPr="00457203">
        <w:rPr>
          <w:rFonts w:ascii="標楷體" w:hAnsi="標楷體" w:hint="eastAsia"/>
          <w:b/>
          <w:sz w:val="32"/>
          <w:szCs w:val="32"/>
        </w:rPr>
        <w:t>周部長志宏</w:t>
      </w:r>
      <w:r w:rsidR="002B42D7" w:rsidRPr="00457203">
        <w:rPr>
          <w:rFonts w:ascii="標楷體" w:hAnsi="標楷體" w:hint="eastAsia"/>
          <w:b/>
          <w:sz w:val="32"/>
          <w:szCs w:val="32"/>
        </w:rPr>
        <w:t>、許副理峯嘉</w:t>
      </w:r>
      <w:r w:rsidR="0008563A" w:rsidRPr="00457203">
        <w:rPr>
          <w:rFonts w:ascii="標楷體" w:hAnsi="標楷體" w:hint="eastAsia"/>
          <w:b/>
          <w:sz w:val="32"/>
          <w:szCs w:val="32"/>
        </w:rPr>
        <w:t>補充報告：</w:t>
      </w:r>
      <w:r w:rsidR="0008563A" w:rsidRPr="00457203">
        <w:rPr>
          <w:rFonts w:ascii="標楷體" w:hAnsi="標楷體" w:hint="eastAsia"/>
          <w:sz w:val="32"/>
          <w:szCs w:val="32"/>
        </w:rPr>
        <w:t>對</w:t>
      </w:r>
      <w:r w:rsidR="00282709">
        <w:rPr>
          <w:rFonts w:ascii="標楷體" w:hAnsi="標楷體" w:hint="eastAsia"/>
          <w:sz w:val="32"/>
          <w:szCs w:val="32"/>
        </w:rPr>
        <w:t>院長及</w:t>
      </w:r>
      <w:r w:rsidR="0008563A" w:rsidRPr="00457203">
        <w:rPr>
          <w:rFonts w:ascii="標楷體" w:hAnsi="標楷體" w:hint="eastAsia"/>
          <w:sz w:val="32"/>
          <w:szCs w:val="32"/>
        </w:rPr>
        <w:t>各委員意見加以說明(略)。</w:t>
      </w:r>
      <w:r w:rsidR="0008563A" w:rsidRPr="00457203">
        <w:rPr>
          <w:rFonts w:ascii="標楷體" w:hAnsi="標楷體" w:hint="eastAsia"/>
          <w:b/>
          <w:color w:val="000000"/>
          <w:kern w:val="0"/>
          <w:sz w:val="32"/>
          <w:szCs w:val="32"/>
        </w:rPr>
        <w:t xml:space="preserve"> </w:t>
      </w:r>
    </w:p>
    <w:p w:rsidR="0008563A" w:rsidRPr="0008563A" w:rsidRDefault="00457203" w:rsidP="00457203">
      <w:pPr>
        <w:pStyle w:val="2f"/>
        <w:tabs>
          <w:tab w:val="left" w:pos="3000"/>
          <w:tab w:val="left" w:pos="3360"/>
          <w:tab w:val="left" w:pos="5760"/>
        </w:tabs>
        <w:overflowPunct w:val="0"/>
        <w:spacing w:line="460" w:lineRule="exact"/>
        <w:ind w:leftChars="58" w:left="1558" w:hangingChars="425" w:hanging="1361"/>
        <w:rPr>
          <w:rFonts w:ascii="標楷體" w:hAnsi="標楷體"/>
          <w:spacing w:val="-6"/>
        </w:rPr>
      </w:pPr>
      <w:r>
        <w:rPr>
          <w:rFonts w:ascii="標楷體" w:hAnsi="標楷體" w:hint="eastAsia"/>
          <w:b/>
        </w:rPr>
        <w:t xml:space="preserve">  </w:t>
      </w:r>
      <w:r w:rsidR="0008563A" w:rsidRPr="00BB03E1">
        <w:rPr>
          <w:rFonts w:ascii="標楷體" w:hAnsi="標楷體" w:hint="eastAsia"/>
          <w:b/>
        </w:rPr>
        <w:t>決定：</w:t>
      </w:r>
      <w:proofErr w:type="gramStart"/>
      <w:r w:rsidR="002B7EC1" w:rsidRPr="002B7EC1">
        <w:rPr>
          <w:rFonts w:ascii="標楷體" w:hAnsi="標楷體" w:cs="Arial" w:hint="eastAsia"/>
        </w:rPr>
        <w:t>洽悉。</w:t>
      </w:r>
      <w:proofErr w:type="gramEnd"/>
    </w:p>
    <w:p w:rsidR="005E52BF" w:rsidRPr="0008563A" w:rsidRDefault="0008563A" w:rsidP="0008563A">
      <w:pPr>
        <w:tabs>
          <w:tab w:val="left" w:pos="5400"/>
        </w:tabs>
        <w:kinsoku w:val="0"/>
        <w:overflowPunct w:val="0"/>
        <w:spacing w:line="460" w:lineRule="exact"/>
        <w:ind w:leftChars="84" w:left="564" w:hangingChars="87" w:hanging="278"/>
        <w:jc w:val="both"/>
        <w:rPr>
          <w:rFonts w:ascii="標楷體" w:hAnsi="標楷體"/>
          <w:sz w:val="32"/>
          <w:szCs w:val="32"/>
        </w:rPr>
      </w:pPr>
      <w:r w:rsidRPr="0008563A">
        <w:rPr>
          <w:rFonts w:ascii="標楷體" w:hAnsi="標楷體" w:hint="eastAsia"/>
          <w:sz w:val="32"/>
          <w:szCs w:val="32"/>
        </w:rPr>
        <w:t>（二）</w:t>
      </w:r>
      <w:r w:rsidR="00460791" w:rsidRPr="0008563A">
        <w:rPr>
          <w:rFonts w:ascii="標楷體" w:hAnsi="標楷體"/>
          <w:sz w:val="32"/>
          <w:szCs w:val="32"/>
        </w:rPr>
        <w:t>公務人員退休撫</w:t>
      </w:r>
      <w:proofErr w:type="gramStart"/>
      <w:r w:rsidR="00460791" w:rsidRPr="0008563A">
        <w:rPr>
          <w:rFonts w:ascii="標楷體" w:hAnsi="標楷體"/>
          <w:sz w:val="32"/>
          <w:szCs w:val="32"/>
        </w:rPr>
        <w:t>卹</w:t>
      </w:r>
      <w:proofErr w:type="gramEnd"/>
      <w:r w:rsidR="00460791" w:rsidRPr="0008563A">
        <w:rPr>
          <w:rFonts w:ascii="標楷體" w:hAnsi="標楷體"/>
          <w:sz w:val="32"/>
          <w:szCs w:val="32"/>
        </w:rPr>
        <w:t>基金</w:t>
      </w:r>
      <w:r w:rsidR="00460791" w:rsidRPr="0008563A">
        <w:rPr>
          <w:rFonts w:ascii="標楷體" w:hAnsi="標楷體"/>
          <w:bCs/>
          <w:sz w:val="32"/>
          <w:szCs w:val="32"/>
        </w:rPr>
        <w:t>財務運用情形報告</w:t>
      </w:r>
    </w:p>
    <w:p w:rsidR="005E52BF" w:rsidRDefault="00111A65" w:rsidP="00111A65">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r w:rsidR="009B5471" w:rsidRPr="009E35E3">
        <w:rPr>
          <w:rFonts w:ascii="標楷體" w:hAnsi="標楷體" w:hint="eastAsia"/>
          <w:b/>
          <w:sz w:val="32"/>
          <w:szCs w:val="32"/>
        </w:rPr>
        <w:t>陳</w:t>
      </w:r>
      <w:r w:rsidR="009B5471" w:rsidRPr="009E35E3">
        <w:rPr>
          <w:rFonts w:ascii="標楷體" w:hAnsi="標楷體" w:hint="eastAsia"/>
          <w:b/>
          <w:color w:val="000000"/>
          <w:sz w:val="32"/>
          <w:szCs w:val="32"/>
        </w:rPr>
        <w:t>委員</w:t>
      </w:r>
      <w:r w:rsidR="009B5471" w:rsidRPr="009E35E3">
        <w:rPr>
          <w:rFonts w:ascii="標楷體" w:hAnsi="標楷體" w:hint="eastAsia"/>
          <w:b/>
          <w:sz w:val="32"/>
          <w:szCs w:val="32"/>
        </w:rPr>
        <w:t>錦生</w:t>
      </w:r>
      <w:r w:rsidR="009B5471" w:rsidRPr="009E35E3">
        <w:rPr>
          <w:rFonts w:ascii="標楷體" w:hAnsi="標楷體" w:hint="eastAsia"/>
          <w:b/>
          <w:kern w:val="0"/>
          <w:sz w:val="32"/>
          <w:szCs w:val="32"/>
        </w:rPr>
        <w:t>：</w:t>
      </w:r>
      <w:r w:rsidR="0093605C" w:rsidRPr="00111A65">
        <w:rPr>
          <w:rFonts w:hint="eastAsia"/>
          <w:bCs/>
          <w:kern w:val="0"/>
        </w:rPr>
        <w:t>過去</w:t>
      </w:r>
      <w:r w:rsidR="0093605C" w:rsidRPr="00703F66">
        <w:rPr>
          <w:rStyle w:val="aff7"/>
          <w:rFonts w:ascii="標楷體" w:hAnsi="標楷體" w:hint="eastAsia"/>
          <w:b w:val="0"/>
          <w:sz w:val="32"/>
          <w:szCs w:val="32"/>
        </w:rPr>
        <w:t>遇有股市表現不佳時，常聽聞有國安基金進場護盤之說法，</w:t>
      </w:r>
      <w:r w:rsidR="0093605C" w:rsidRPr="00F94128">
        <w:rPr>
          <w:rStyle w:val="aff7"/>
          <w:rFonts w:ascii="標楷體" w:hAnsi="標楷體" w:hint="eastAsia"/>
          <w:b w:val="0"/>
          <w:sz w:val="32"/>
          <w:szCs w:val="32"/>
        </w:rPr>
        <w:t>未</w:t>
      </w:r>
      <w:proofErr w:type="gramStart"/>
      <w:r w:rsidR="0093605C" w:rsidRPr="00F94128">
        <w:rPr>
          <w:rStyle w:val="aff7"/>
          <w:rFonts w:ascii="標楷體" w:hAnsi="標楷體" w:hint="eastAsia"/>
          <w:b w:val="0"/>
          <w:sz w:val="32"/>
          <w:szCs w:val="32"/>
        </w:rPr>
        <w:t>讅</w:t>
      </w:r>
      <w:proofErr w:type="gramEnd"/>
      <w:r w:rsidR="0093605C" w:rsidRPr="00F94128">
        <w:rPr>
          <w:rStyle w:val="aff7"/>
          <w:rFonts w:ascii="標楷體" w:hAnsi="標楷體" w:hint="eastAsia"/>
          <w:b w:val="0"/>
          <w:sz w:val="32"/>
          <w:szCs w:val="32"/>
        </w:rPr>
        <w:t>退</w:t>
      </w:r>
      <w:r w:rsidR="0093605C" w:rsidRPr="00703F66">
        <w:rPr>
          <w:rStyle w:val="aff7"/>
          <w:rFonts w:ascii="標楷體" w:hAnsi="標楷體" w:hint="eastAsia"/>
          <w:b w:val="0"/>
          <w:sz w:val="32"/>
          <w:szCs w:val="32"/>
        </w:rPr>
        <w:t>撫基金有無被授予扮演國安基金的任務</w:t>
      </w:r>
      <w:r w:rsidR="0093605C" w:rsidRPr="00F94128">
        <w:rPr>
          <w:rFonts w:ascii="標楷體" w:hAnsi="標楷體" w:hint="eastAsia"/>
          <w:sz w:val="32"/>
          <w:szCs w:val="32"/>
        </w:rPr>
        <w:t>？</w:t>
      </w:r>
      <w:r w:rsidR="0093605C">
        <w:rPr>
          <w:rFonts w:ascii="標楷體" w:hAnsi="標楷體" w:hint="eastAsia"/>
          <w:sz w:val="32"/>
          <w:szCs w:val="32"/>
        </w:rPr>
        <w:t>另有關基金委外操作，是否曾發生受託之投信公司，運用退撫基金的款項操作自家公司投資標的之情形</w:t>
      </w:r>
      <w:r w:rsidR="0093605C">
        <w:rPr>
          <w:rFonts w:ascii="標楷體" w:hAnsi="標楷體" w:hint="eastAsia"/>
        </w:rPr>
        <w:t>？</w:t>
      </w:r>
      <w:r w:rsidR="0093605C">
        <w:rPr>
          <w:rFonts w:ascii="標楷體" w:hAnsi="標楷體" w:hint="eastAsia"/>
          <w:sz w:val="32"/>
          <w:szCs w:val="32"/>
        </w:rPr>
        <w:t>請補充說明。</w:t>
      </w:r>
    </w:p>
    <w:p w:rsidR="009B5471" w:rsidRPr="00D5306C" w:rsidRDefault="00111A65" w:rsidP="00111A65">
      <w:pPr>
        <w:tabs>
          <w:tab w:val="left" w:pos="5400"/>
        </w:tabs>
        <w:kinsoku w:val="0"/>
        <w:overflowPunct w:val="0"/>
        <w:spacing w:line="460" w:lineRule="exact"/>
        <w:ind w:leftChars="85" w:left="994" w:hangingChars="220" w:hanging="705"/>
        <w:jc w:val="both"/>
        <w:rPr>
          <w:rFonts w:ascii="標楷體" w:hAnsi="標楷體"/>
          <w:b/>
          <w:sz w:val="32"/>
          <w:szCs w:val="32"/>
        </w:rPr>
      </w:pPr>
      <w:r>
        <w:rPr>
          <w:rFonts w:ascii="標楷體" w:hAnsi="標楷體" w:hint="eastAsia"/>
          <w:b/>
          <w:sz w:val="32"/>
          <w:szCs w:val="32"/>
        </w:rPr>
        <w:t xml:space="preserve">  </w:t>
      </w:r>
      <w:proofErr w:type="gramStart"/>
      <w:r w:rsidR="009B5471" w:rsidRPr="009B5471">
        <w:rPr>
          <w:rFonts w:ascii="標楷體" w:hAnsi="標楷體" w:hint="eastAsia"/>
          <w:b/>
          <w:sz w:val="32"/>
          <w:szCs w:val="32"/>
        </w:rPr>
        <w:t>王</w:t>
      </w:r>
      <w:r w:rsidR="009B5471" w:rsidRPr="009B5471">
        <w:rPr>
          <w:rFonts w:ascii="標楷體" w:hAnsi="標楷體" w:hint="eastAsia"/>
          <w:b/>
          <w:color w:val="000000"/>
          <w:sz w:val="32"/>
          <w:szCs w:val="32"/>
        </w:rPr>
        <w:t>委員</w:t>
      </w:r>
      <w:r w:rsidR="009B5471" w:rsidRPr="009B5471">
        <w:rPr>
          <w:rFonts w:ascii="標楷體" w:hAnsi="標楷體" w:hint="eastAsia"/>
          <w:b/>
          <w:sz w:val="32"/>
          <w:szCs w:val="32"/>
        </w:rPr>
        <w:t>秀紅</w:t>
      </w:r>
      <w:proofErr w:type="gramEnd"/>
      <w:r w:rsidR="009B5471" w:rsidRPr="009B5471">
        <w:rPr>
          <w:rFonts w:ascii="標楷體" w:hAnsi="標楷體" w:hint="eastAsia"/>
          <w:b/>
          <w:kern w:val="0"/>
          <w:sz w:val="32"/>
          <w:szCs w:val="32"/>
        </w:rPr>
        <w:t>：</w:t>
      </w:r>
      <w:r w:rsidR="00D5306C" w:rsidRPr="00F94128">
        <w:rPr>
          <w:rFonts w:ascii="標楷體" w:hAnsi="標楷體" w:hint="eastAsia"/>
          <w:sz w:val="32"/>
          <w:szCs w:val="32"/>
        </w:rPr>
        <w:t>1.</w:t>
      </w:r>
      <w:r w:rsidR="00D5306C" w:rsidRPr="00D5306C">
        <w:rPr>
          <w:rStyle w:val="aff7"/>
          <w:rFonts w:ascii="標楷體" w:hAnsi="標楷體" w:hint="eastAsia"/>
          <w:b w:val="0"/>
          <w:sz w:val="32"/>
          <w:szCs w:val="32"/>
        </w:rPr>
        <w:t>公保準備金及退撫基金之財務運作與管理均極為專業，長期以來也有相當的成效。簡報部分資料之呈現方式，若非專業人員實難解讀，如基金運用績效部分，公保準備金國內投資占54.95%，國外投資則占45.05%，退撫基金之國內外投資比率亦差異不大，惟退撫基金就委託經營及自行經營部分，其國內及國外投資是否亦有不同配置比率？其個別之期中收益率又如何？2.簡報第11頁有關退撫基金近5年之各年度整體期間收益情形表，建議未來可再細部列出委託經營及自行經營與國內外投資之近5年收益情形之差異與數據分析，</w:t>
      </w:r>
      <w:proofErr w:type="gramStart"/>
      <w:r w:rsidR="00D5306C" w:rsidRPr="00D5306C">
        <w:rPr>
          <w:rStyle w:val="aff7"/>
          <w:rFonts w:ascii="標楷體" w:hAnsi="標楷體" w:hint="eastAsia"/>
          <w:b w:val="0"/>
          <w:sz w:val="32"/>
          <w:szCs w:val="32"/>
        </w:rPr>
        <w:t>俾</w:t>
      </w:r>
      <w:proofErr w:type="gramEnd"/>
      <w:r w:rsidR="00D5306C" w:rsidRPr="00D5306C">
        <w:rPr>
          <w:rStyle w:val="aff7"/>
          <w:rFonts w:ascii="標楷體" w:hAnsi="標楷體" w:hint="eastAsia"/>
          <w:b w:val="0"/>
          <w:sz w:val="32"/>
          <w:szCs w:val="32"/>
        </w:rPr>
        <w:t>利委員了解不同配置規劃的運用績效、相對之獲利等，並利於與1</w:t>
      </w:r>
      <w:r w:rsidR="00D5306C" w:rsidRPr="00D5306C">
        <w:rPr>
          <w:rStyle w:val="aff7"/>
          <w:rFonts w:ascii="標楷體" w:hAnsi="標楷體"/>
          <w:b w:val="0"/>
          <w:sz w:val="32"/>
          <w:szCs w:val="32"/>
        </w:rPr>
        <w:t>10</w:t>
      </w:r>
      <w:r w:rsidR="00D5306C" w:rsidRPr="00D5306C">
        <w:rPr>
          <w:rStyle w:val="aff7"/>
          <w:rFonts w:ascii="標楷體" w:hAnsi="標楷體" w:hint="eastAsia"/>
          <w:b w:val="0"/>
          <w:sz w:val="32"/>
          <w:szCs w:val="32"/>
        </w:rPr>
        <w:t>年6月底之財務運用情形作比較。</w:t>
      </w:r>
    </w:p>
    <w:p w:rsidR="00E47FBC" w:rsidRPr="002A28D2" w:rsidRDefault="00111A65" w:rsidP="00111A65">
      <w:pPr>
        <w:tabs>
          <w:tab w:val="left" w:pos="5400"/>
        </w:tabs>
        <w:kinsoku w:val="0"/>
        <w:overflowPunct w:val="0"/>
        <w:spacing w:line="460" w:lineRule="exact"/>
        <w:ind w:leftChars="85" w:left="994" w:hangingChars="220" w:hanging="705"/>
        <w:jc w:val="both"/>
        <w:rPr>
          <w:rFonts w:ascii="標楷體" w:hAnsi="標楷體"/>
          <w:b/>
          <w:sz w:val="32"/>
          <w:szCs w:val="32"/>
        </w:rPr>
      </w:pPr>
      <w:r>
        <w:rPr>
          <w:rFonts w:ascii="標楷體" w:hAnsi="標楷體" w:hint="eastAsia"/>
          <w:b/>
          <w:sz w:val="32"/>
          <w:szCs w:val="32"/>
        </w:rPr>
        <w:lastRenderedPageBreak/>
        <w:t xml:space="preserve">  </w:t>
      </w:r>
      <w:r w:rsidR="00E47FBC" w:rsidRPr="004C4654">
        <w:rPr>
          <w:rFonts w:ascii="標楷體" w:hAnsi="標楷體" w:hint="eastAsia"/>
          <w:b/>
          <w:sz w:val="32"/>
          <w:szCs w:val="32"/>
        </w:rPr>
        <w:t>吳委員新興：</w:t>
      </w:r>
      <w:r w:rsidR="002A28D2" w:rsidRPr="002A28D2">
        <w:rPr>
          <w:rStyle w:val="aff7"/>
          <w:rFonts w:ascii="標楷體" w:hAnsi="標楷體" w:hint="eastAsia"/>
          <w:b w:val="0"/>
          <w:sz w:val="32"/>
          <w:szCs w:val="32"/>
        </w:rPr>
        <w:t>1.經個人參照歷次退撫基金業務報告資料發現</w:t>
      </w:r>
      <w:r w:rsidR="002A28D2" w:rsidRPr="003976E8">
        <w:rPr>
          <w:rStyle w:val="aff7"/>
          <w:rFonts w:ascii="標楷體" w:hAnsi="標楷體" w:hint="eastAsia"/>
          <w:b w:val="0"/>
          <w:sz w:val="32"/>
          <w:szCs w:val="32"/>
        </w:rPr>
        <w:t>，其格式與內容</w:t>
      </w:r>
      <w:r w:rsidR="002A28D2" w:rsidRPr="003976E8">
        <w:rPr>
          <w:rFonts w:hint="eastAsia"/>
          <w:bCs/>
          <w:sz w:val="32"/>
          <w:szCs w:val="32"/>
        </w:rPr>
        <w:t>大同小異</w:t>
      </w:r>
      <w:r w:rsidR="002A28D2" w:rsidRPr="003976E8">
        <w:rPr>
          <w:rStyle w:val="aff7"/>
          <w:rFonts w:ascii="標楷體" w:hAnsi="標楷體" w:hint="eastAsia"/>
          <w:b w:val="0"/>
          <w:sz w:val="32"/>
          <w:szCs w:val="32"/>
        </w:rPr>
        <w:t>，建議每季退撫基金業務報告莫流於形式化。另</w:t>
      </w:r>
      <w:proofErr w:type="gramStart"/>
      <w:r w:rsidR="002A28D2" w:rsidRPr="003976E8">
        <w:rPr>
          <w:rStyle w:val="aff7"/>
          <w:rFonts w:ascii="標楷體" w:hAnsi="標楷體" w:hint="eastAsia"/>
          <w:b w:val="0"/>
          <w:sz w:val="32"/>
          <w:szCs w:val="32"/>
        </w:rPr>
        <w:t>鑑</w:t>
      </w:r>
      <w:proofErr w:type="gramEnd"/>
      <w:r w:rsidR="002A28D2" w:rsidRPr="003976E8">
        <w:rPr>
          <w:rStyle w:val="aff7"/>
          <w:rFonts w:ascii="標楷體" w:hAnsi="標楷體" w:hint="eastAsia"/>
          <w:b w:val="0"/>
          <w:sz w:val="32"/>
          <w:szCs w:val="32"/>
        </w:rPr>
        <w:t>於每</w:t>
      </w:r>
      <w:proofErr w:type="gramStart"/>
      <w:r w:rsidR="002A28D2" w:rsidRPr="003976E8">
        <w:rPr>
          <w:rStyle w:val="aff7"/>
          <w:rFonts w:ascii="標楷體" w:hAnsi="標楷體" w:hint="eastAsia"/>
          <w:b w:val="0"/>
          <w:sz w:val="32"/>
          <w:szCs w:val="32"/>
        </w:rPr>
        <w:t>個</w:t>
      </w:r>
      <w:proofErr w:type="gramEnd"/>
      <w:r w:rsidR="002A28D2" w:rsidRPr="003976E8">
        <w:rPr>
          <w:rStyle w:val="aff7"/>
          <w:rFonts w:ascii="標楷體" w:hAnsi="標楷體" w:hint="eastAsia"/>
          <w:b w:val="0"/>
          <w:sz w:val="32"/>
          <w:szCs w:val="32"/>
        </w:rPr>
        <w:t>基金均設有監理會與管理會，建議管理會提出下一季基金財務情形報告時，亦請監理會提出監理書面報告，使管理運作與監督制衡情形</w:t>
      </w:r>
      <w:proofErr w:type="gramStart"/>
      <w:r w:rsidR="00BC3F6D">
        <w:rPr>
          <w:rStyle w:val="aff7"/>
          <w:rFonts w:ascii="標楷體" w:hAnsi="標楷體" w:hint="eastAsia"/>
          <w:b w:val="0"/>
          <w:sz w:val="32"/>
          <w:szCs w:val="32"/>
        </w:rPr>
        <w:t>形</w:t>
      </w:r>
      <w:proofErr w:type="gramEnd"/>
      <w:r w:rsidR="002A28D2" w:rsidRPr="003976E8">
        <w:rPr>
          <w:rStyle w:val="aff7"/>
          <w:rFonts w:ascii="標楷體" w:hAnsi="標楷體" w:hint="eastAsia"/>
          <w:b w:val="0"/>
          <w:sz w:val="32"/>
          <w:szCs w:val="32"/>
        </w:rPr>
        <w:t>諸文字，除留下歷史紀錄，</w:t>
      </w:r>
      <w:proofErr w:type="gramStart"/>
      <w:r w:rsidR="002A28D2" w:rsidRPr="003976E8">
        <w:rPr>
          <w:rStyle w:val="aff7"/>
          <w:rFonts w:ascii="標楷體" w:hAnsi="標楷體" w:hint="eastAsia"/>
          <w:b w:val="0"/>
          <w:sz w:val="32"/>
          <w:szCs w:val="32"/>
        </w:rPr>
        <w:t>亦利委員</w:t>
      </w:r>
      <w:proofErr w:type="gramEnd"/>
      <w:r w:rsidR="002A28D2" w:rsidRPr="003976E8">
        <w:rPr>
          <w:rStyle w:val="aff7"/>
          <w:rFonts w:ascii="標楷體" w:hAnsi="標楷體" w:hint="eastAsia"/>
          <w:b w:val="0"/>
          <w:sz w:val="32"/>
          <w:szCs w:val="32"/>
        </w:rPr>
        <w:t>對照、比較管</w:t>
      </w:r>
      <w:r w:rsidR="00A82F93" w:rsidRPr="003976E8">
        <w:rPr>
          <w:rStyle w:val="aff7"/>
          <w:rFonts w:ascii="標楷體" w:hAnsi="標楷體" w:hint="eastAsia"/>
          <w:b w:val="0"/>
          <w:sz w:val="32"/>
          <w:szCs w:val="32"/>
        </w:rPr>
        <w:t>理</w:t>
      </w:r>
      <w:r w:rsidR="002A28D2" w:rsidRPr="003976E8">
        <w:rPr>
          <w:rStyle w:val="aff7"/>
          <w:rFonts w:ascii="標楷體" w:hAnsi="標楷體" w:hint="eastAsia"/>
          <w:b w:val="0"/>
          <w:sz w:val="32"/>
          <w:szCs w:val="32"/>
        </w:rPr>
        <w:t>會與監理</w:t>
      </w:r>
      <w:r w:rsidR="002A28D2" w:rsidRPr="002A28D2">
        <w:rPr>
          <w:rStyle w:val="aff7"/>
          <w:rFonts w:ascii="標楷體" w:hAnsi="標楷體" w:hint="eastAsia"/>
          <w:b w:val="0"/>
          <w:sz w:val="32"/>
          <w:szCs w:val="32"/>
        </w:rPr>
        <w:t>會報告內涵之差異，從中了解基金管理的全面圖像，有助於委員更進一步聚焦基金管理所應關注的重點與策略面向。2.對於基金管理的討論，重點之一為基金獲利率，其目的在於保障公務人員退休福利。儘管如此，基金例行日常運作，也應設有妥善的防弊措施，確保相關成員對於提升公務人員權益，都能秉持全力以赴的精神，因此在管理會的人事安排、運作、防弊與創新，是否均達到理想狀態，也是委員關注的議題，建議可於報告中增加相關內容，以提升報告內涵，使報告與分析形式有所轉變，亦有助於委員了解基金日常運作情形。3.儘管每</w:t>
      </w:r>
      <w:proofErr w:type="gramStart"/>
      <w:r w:rsidR="002A28D2" w:rsidRPr="002A28D2">
        <w:rPr>
          <w:rStyle w:val="aff7"/>
          <w:rFonts w:ascii="標楷體" w:hAnsi="標楷體" w:hint="eastAsia"/>
          <w:b w:val="0"/>
          <w:sz w:val="32"/>
          <w:szCs w:val="32"/>
        </w:rPr>
        <w:t>個</w:t>
      </w:r>
      <w:proofErr w:type="gramEnd"/>
      <w:r w:rsidR="002A28D2" w:rsidRPr="002A28D2">
        <w:rPr>
          <w:rStyle w:val="aff7"/>
          <w:rFonts w:ascii="標楷體" w:hAnsi="標楷體" w:hint="eastAsia"/>
          <w:b w:val="0"/>
          <w:sz w:val="32"/>
          <w:szCs w:val="32"/>
        </w:rPr>
        <w:t>國家的金融環境與國內經貿條件不同，惟面臨之全球經濟基本面應都類似，為了解國內基金運作成效，建議將國外基金績效表現</w:t>
      </w:r>
      <w:proofErr w:type="gramStart"/>
      <w:r w:rsidR="002A28D2" w:rsidRPr="002A28D2">
        <w:rPr>
          <w:rStyle w:val="aff7"/>
          <w:rFonts w:ascii="標楷體" w:hAnsi="標楷體" w:hint="eastAsia"/>
          <w:b w:val="0"/>
          <w:sz w:val="32"/>
          <w:szCs w:val="32"/>
        </w:rPr>
        <w:t>併</w:t>
      </w:r>
      <w:proofErr w:type="gramEnd"/>
      <w:r w:rsidR="002A28D2" w:rsidRPr="002A28D2">
        <w:rPr>
          <w:rStyle w:val="aff7"/>
          <w:rFonts w:ascii="標楷體" w:hAnsi="標楷體" w:hint="eastAsia"/>
          <w:b w:val="0"/>
          <w:sz w:val="32"/>
          <w:szCs w:val="32"/>
        </w:rPr>
        <w:t>同呈現，藉由比較對照，將使報告分析更加具體。</w:t>
      </w:r>
    </w:p>
    <w:p w:rsidR="000B1476" w:rsidRPr="00111A65" w:rsidRDefault="00111A65" w:rsidP="00111A65">
      <w:pPr>
        <w:tabs>
          <w:tab w:val="left" w:pos="5400"/>
        </w:tabs>
        <w:kinsoku w:val="0"/>
        <w:overflowPunct w:val="0"/>
        <w:spacing w:line="460" w:lineRule="exact"/>
        <w:ind w:leftChars="85" w:left="994" w:hangingChars="220" w:hanging="705"/>
        <w:jc w:val="both"/>
        <w:rPr>
          <w:rFonts w:ascii="標楷體" w:hAnsi="標楷體"/>
          <w:color w:val="000000"/>
          <w:kern w:val="0"/>
          <w:sz w:val="32"/>
          <w:szCs w:val="32"/>
        </w:rPr>
      </w:pPr>
      <w:r>
        <w:rPr>
          <w:rFonts w:ascii="標楷體" w:hAnsi="標楷體" w:hint="eastAsia"/>
          <w:b/>
          <w:sz w:val="32"/>
          <w:szCs w:val="32"/>
        </w:rPr>
        <w:t xml:space="preserve">  </w:t>
      </w:r>
      <w:r w:rsidR="009B5471" w:rsidRPr="000B469A">
        <w:rPr>
          <w:rFonts w:ascii="標楷體" w:hAnsi="標楷體" w:hint="eastAsia"/>
          <w:b/>
          <w:sz w:val="32"/>
          <w:szCs w:val="32"/>
        </w:rPr>
        <w:t>姚</w:t>
      </w:r>
      <w:r w:rsidR="009B5471" w:rsidRPr="000B469A">
        <w:rPr>
          <w:rFonts w:ascii="標楷體" w:hAnsi="標楷體" w:hint="eastAsia"/>
          <w:b/>
          <w:color w:val="000000"/>
          <w:sz w:val="32"/>
          <w:szCs w:val="32"/>
        </w:rPr>
        <w:t>委員</w:t>
      </w:r>
      <w:r w:rsidR="009B5471" w:rsidRPr="000B469A">
        <w:rPr>
          <w:rFonts w:ascii="標楷體" w:hAnsi="標楷體" w:hint="eastAsia"/>
          <w:b/>
          <w:sz w:val="32"/>
          <w:szCs w:val="32"/>
        </w:rPr>
        <w:t>立德</w:t>
      </w:r>
      <w:r w:rsidR="009B5471" w:rsidRPr="000B469A">
        <w:rPr>
          <w:rFonts w:ascii="標楷體" w:hAnsi="標楷體" w:hint="eastAsia"/>
          <w:b/>
          <w:kern w:val="0"/>
          <w:sz w:val="32"/>
          <w:szCs w:val="32"/>
        </w:rPr>
        <w:t>：</w:t>
      </w:r>
      <w:r w:rsidR="003700AE" w:rsidRPr="003700AE">
        <w:rPr>
          <w:rFonts w:ascii="標楷體" w:hAnsi="標楷體" w:hint="eastAsia"/>
          <w:kern w:val="0"/>
          <w:sz w:val="32"/>
          <w:szCs w:val="32"/>
        </w:rPr>
        <w:t>1.110年自行經營及委託經營中心配置比</w:t>
      </w:r>
      <w:r w:rsidR="00A82F93">
        <w:rPr>
          <w:rFonts w:ascii="標楷體" w:hAnsi="標楷體" w:hint="eastAsia"/>
          <w:kern w:val="0"/>
          <w:sz w:val="32"/>
          <w:szCs w:val="32"/>
        </w:rPr>
        <w:t>率</w:t>
      </w:r>
      <w:r w:rsidR="003700AE" w:rsidRPr="003700AE">
        <w:rPr>
          <w:rFonts w:ascii="標楷體" w:hAnsi="標楷體" w:hint="eastAsia"/>
          <w:kern w:val="0"/>
          <w:sz w:val="32"/>
          <w:szCs w:val="32"/>
        </w:rPr>
        <w:t>分別為51.5%、48.5%，考量目前本院正</w:t>
      </w:r>
      <w:proofErr w:type="gramStart"/>
      <w:r w:rsidR="003700AE" w:rsidRPr="003700AE">
        <w:rPr>
          <w:rFonts w:ascii="標楷體" w:hAnsi="標楷體" w:hint="eastAsia"/>
          <w:kern w:val="0"/>
          <w:sz w:val="32"/>
          <w:szCs w:val="32"/>
        </w:rPr>
        <w:t>研</w:t>
      </w:r>
      <w:proofErr w:type="gramEnd"/>
      <w:r w:rsidR="003700AE" w:rsidRPr="003700AE">
        <w:rPr>
          <w:rFonts w:ascii="標楷體" w:hAnsi="標楷體" w:hint="eastAsia"/>
          <w:kern w:val="0"/>
          <w:sz w:val="32"/>
          <w:szCs w:val="32"/>
        </w:rPr>
        <w:t>議管理會的組織架構，為進一步了解基金運用效益，建議增列自行經營及委託經營之整體效益數據一欄，</w:t>
      </w:r>
      <w:proofErr w:type="gramStart"/>
      <w:r w:rsidR="003700AE" w:rsidRPr="003700AE">
        <w:rPr>
          <w:rFonts w:ascii="標楷體" w:hAnsi="標楷體" w:hint="eastAsia"/>
          <w:kern w:val="0"/>
          <w:sz w:val="32"/>
          <w:szCs w:val="32"/>
        </w:rPr>
        <w:t>俾期周</w:t>
      </w:r>
      <w:proofErr w:type="gramEnd"/>
      <w:r w:rsidR="003700AE" w:rsidRPr="003700AE">
        <w:rPr>
          <w:rFonts w:ascii="標楷體" w:hAnsi="標楷體" w:hint="eastAsia"/>
          <w:kern w:val="0"/>
          <w:sz w:val="32"/>
          <w:szCs w:val="32"/>
        </w:rPr>
        <w:t>妥。2.</w:t>
      </w:r>
      <w:r w:rsidR="003700AE" w:rsidRPr="003700AE">
        <w:rPr>
          <w:rFonts w:ascii="標楷體" w:hAnsi="標楷體" w:hint="eastAsia"/>
          <w:sz w:val="32"/>
          <w:szCs w:val="32"/>
        </w:rPr>
        <w:t>國外委託經營之投資配置比率甚高，約32.41%，惟其近年績效不佳。書面資料</w:t>
      </w:r>
      <w:r w:rsidR="00A82F93">
        <w:rPr>
          <w:rFonts w:ascii="標楷體" w:hAnsi="標楷體" w:hint="eastAsia"/>
          <w:sz w:val="32"/>
          <w:szCs w:val="32"/>
        </w:rPr>
        <w:t>第</w:t>
      </w:r>
      <w:r w:rsidR="003700AE" w:rsidRPr="003700AE">
        <w:rPr>
          <w:rFonts w:ascii="標楷體" w:hAnsi="標楷體" w:hint="eastAsia"/>
          <w:sz w:val="32"/>
          <w:szCs w:val="32"/>
        </w:rPr>
        <w:t>13頁截至110年6月底</w:t>
      </w:r>
      <w:proofErr w:type="gramStart"/>
      <w:r w:rsidR="003700AE" w:rsidRPr="003700AE">
        <w:rPr>
          <w:rFonts w:ascii="標楷體" w:hAnsi="標楷體" w:hint="eastAsia"/>
          <w:sz w:val="32"/>
          <w:szCs w:val="32"/>
        </w:rPr>
        <w:t>止</w:t>
      </w:r>
      <w:proofErr w:type="gramEnd"/>
      <w:r w:rsidR="003700AE" w:rsidRPr="003700AE">
        <w:rPr>
          <w:rFonts w:ascii="標楷體" w:hAnsi="標楷體" w:hint="eastAsia"/>
          <w:sz w:val="32"/>
          <w:szCs w:val="32"/>
        </w:rPr>
        <w:t>退撫基金國外委託經營績效統計表，倘以106年觀之，年化美元報酬率3.60%-5.19%不等，</w:t>
      </w:r>
      <w:proofErr w:type="gramStart"/>
      <w:r w:rsidR="003700AE" w:rsidRPr="003700AE">
        <w:rPr>
          <w:rFonts w:ascii="標楷體" w:hAnsi="標楷體" w:hint="eastAsia"/>
          <w:sz w:val="32"/>
          <w:szCs w:val="32"/>
        </w:rPr>
        <w:t>110</w:t>
      </w:r>
      <w:proofErr w:type="gramEnd"/>
      <w:r w:rsidR="003700AE" w:rsidRPr="003700AE">
        <w:rPr>
          <w:rFonts w:ascii="標楷體" w:hAnsi="標楷體" w:hint="eastAsia"/>
          <w:sz w:val="32"/>
          <w:szCs w:val="32"/>
        </w:rPr>
        <w:t>年度美元報酬率僅0.13%-1.81%，年化美元報酬率與</w:t>
      </w:r>
      <w:proofErr w:type="gramStart"/>
      <w:r w:rsidR="003700AE" w:rsidRPr="003700AE">
        <w:rPr>
          <w:rFonts w:ascii="標楷體" w:hAnsi="標楷體" w:hint="eastAsia"/>
          <w:sz w:val="32"/>
          <w:szCs w:val="32"/>
        </w:rPr>
        <w:t>110</w:t>
      </w:r>
      <w:proofErr w:type="gramEnd"/>
      <w:r w:rsidR="003700AE" w:rsidRPr="003700AE">
        <w:rPr>
          <w:rFonts w:ascii="標楷體" w:hAnsi="標楷體" w:hint="eastAsia"/>
          <w:sz w:val="32"/>
          <w:szCs w:val="32"/>
        </w:rPr>
        <w:t>年度美元報酬率之關聯為何？歷年國外委託</w:t>
      </w:r>
      <w:proofErr w:type="gramStart"/>
      <w:r w:rsidR="003700AE" w:rsidRPr="003700AE">
        <w:rPr>
          <w:rFonts w:ascii="標楷體" w:hAnsi="標楷體" w:hint="eastAsia"/>
          <w:sz w:val="32"/>
          <w:szCs w:val="32"/>
        </w:rPr>
        <w:t>經營代操機構</w:t>
      </w:r>
      <w:proofErr w:type="gramEnd"/>
      <w:r w:rsidR="003700AE" w:rsidRPr="003700AE">
        <w:rPr>
          <w:rFonts w:ascii="標楷體" w:hAnsi="標楷體" w:hint="eastAsia"/>
          <w:sz w:val="32"/>
          <w:szCs w:val="32"/>
        </w:rPr>
        <w:t>變化甚大，若其投資效益不佳，管理會及監理會如何評估、因應？3.依今日公保準備金及退撫基金</w:t>
      </w:r>
      <w:r w:rsidR="003700AE" w:rsidRPr="003700AE">
        <w:rPr>
          <w:rFonts w:ascii="標楷體" w:hAnsi="標楷體" w:hint="eastAsia"/>
          <w:sz w:val="32"/>
          <w:szCs w:val="32"/>
        </w:rPr>
        <w:lastRenderedPageBreak/>
        <w:t>財務運用報告所示，近年來國內委託經營收益率較佳，未</w:t>
      </w:r>
      <w:proofErr w:type="gramStart"/>
      <w:r w:rsidR="003700AE" w:rsidRPr="003700AE">
        <w:rPr>
          <w:rFonts w:ascii="標楷體" w:hAnsi="標楷體" w:hint="eastAsia"/>
          <w:sz w:val="32"/>
          <w:szCs w:val="32"/>
        </w:rPr>
        <w:t>讅</w:t>
      </w:r>
      <w:proofErr w:type="gramEnd"/>
      <w:r w:rsidR="003700AE" w:rsidRPr="003700AE">
        <w:rPr>
          <w:rFonts w:ascii="標楷體" w:hAnsi="標楷體" w:hint="eastAsia"/>
          <w:sz w:val="32"/>
          <w:szCs w:val="32"/>
        </w:rPr>
        <w:t>管理會之整體投資策略如何？4.公保準備金有關已實現損益及未實現損益的績效比較，其比較的計算公式為何？是否相同？與國內其他基金的比較，是否有一致的比較基準？</w:t>
      </w:r>
      <w:proofErr w:type="gramStart"/>
      <w:r w:rsidR="003700AE" w:rsidRPr="003700AE">
        <w:rPr>
          <w:rFonts w:ascii="標楷體" w:hAnsi="標楷體" w:hint="eastAsia"/>
          <w:sz w:val="32"/>
          <w:szCs w:val="32"/>
        </w:rPr>
        <w:t>均請說明</w:t>
      </w:r>
      <w:proofErr w:type="gramEnd"/>
      <w:r w:rsidR="003700AE" w:rsidRPr="003700AE">
        <w:rPr>
          <w:rFonts w:ascii="標楷體" w:hAnsi="標楷體" w:hint="eastAsia"/>
          <w:sz w:val="32"/>
          <w:szCs w:val="32"/>
        </w:rPr>
        <w:t>。</w:t>
      </w:r>
      <w:r>
        <w:rPr>
          <w:rFonts w:ascii="標楷體" w:hAnsi="標楷體" w:hint="eastAsia"/>
          <w:b/>
          <w:sz w:val="32"/>
          <w:szCs w:val="32"/>
        </w:rPr>
        <w:t xml:space="preserve">  </w:t>
      </w:r>
      <w:r w:rsidR="000B1476" w:rsidRPr="00111A65">
        <w:rPr>
          <w:rFonts w:ascii="標楷體" w:hAnsi="標楷體" w:hint="eastAsia"/>
          <w:color w:val="000000"/>
          <w:kern w:val="0"/>
          <w:sz w:val="32"/>
          <w:szCs w:val="32"/>
        </w:rPr>
        <w:t xml:space="preserve"> </w:t>
      </w:r>
    </w:p>
    <w:p w:rsidR="000B1476" w:rsidRDefault="00111A65" w:rsidP="00111A65">
      <w:pPr>
        <w:tabs>
          <w:tab w:val="left" w:pos="5400"/>
        </w:tabs>
        <w:kinsoku w:val="0"/>
        <w:overflowPunct w:val="0"/>
        <w:spacing w:line="460" w:lineRule="exact"/>
        <w:ind w:leftChars="85" w:left="994" w:hangingChars="220" w:hanging="705"/>
        <w:jc w:val="both"/>
        <w:rPr>
          <w:rFonts w:ascii="標楷體" w:hAnsi="標楷體" w:cs="Helvetica"/>
          <w:sz w:val="32"/>
          <w:szCs w:val="32"/>
          <w:shd w:val="clear" w:color="auto" w:fill="FFFFFF"/>
        </w:rPr>
      </w:pPr>
      <w:r w:rsidRPr="005E523B">
        <w:rPr>
          <w:rFonts w:ascii="標楷體" w:hAnsi="標楷體" w:hint="eastAsia"/>
          <w:b/>
          <w:color w:val="000000"/>
          <w:kern w:val="0"/>
          <w:sz w:val="32"/>
          <w:szCs w:val="32"/>
        </w:rPr>
        <w:t xml:space="preserve">  </w:t>
      </w:r>
      <w:r w:rsidR="000B1476" w:rsidRPr="005F0E01">
        <w:rPr>
          <w:rFonts w:ascii="標楷體" w:hAnsi="標楷體" w:hint="eastAsia"/>
          <w:b/>
          <w:color w:val="000000"/>
          <w:kern w:val="0"/>
          <w:sz w:val="32"/>
          <w:szCs w:val="32"/>
        </w:rPr>
        <w:t>院長意見</w:t>
      </w:r>
      <w:r w:rsidR="000B1476" w:rsidRPr="00111A65">
        <w:rPr>
          <w:rFonts w:ascii="標楷體" w:hAnsi="標楷體" w:hint="eastAsia"/>
          <w:b/>
          <w:color w:val="000000"/>
          <w:kern w:val="0"/>
          <w:sz w:val="32"/>
          <w:szCs w:val="32"/>
        </w:rPr>
        <w:t>：</w:t>
      </w:r>
      <w:r w:rsidR="00FB6D41" w:rsidRPr="00111A65">
        <w:rPr>
          <w:rFonts w:ascii="標楷體" w:hAnsi="標楷體" w:hint="eastAsia"/>
          <w:color w:val="000000"/>
          <w:kern w:val="0"/>
          <w:sz w:val="32"/>
          <w:szCs w:val="32"/>
        </w:rPr>
        <w:t>今</w:t>
      </w:r>
      <w:bookmarkStart w:id="0" w:name="_GoBack"/>
      <w:bookmarkEnd w:id="0"/>
      <w:r w:rsidR="00FB6D41" w:rsidRPr="00111A65">
        <w:rPr>
          <w:rFonts w:ascii="標楷體" w:hAnsi="標楷體" w:hint="eastAsia"/>
          <w:color w:val="000000"/>
          <w:kern w:val="0"/>
          <w:sz w:val="32"/>
          <w:szCs w:val="32"/>
        </w:rPr>
        <w:t>日</w:t>
      </w:r>
      <w:r w:rsidR="004C4654" w:rsidRPr="00111A65">
        <w:rPr>
          <w:rFonts w:ascii="標楷體" w:hAnsi="標楷體" w:hint="eastAsia"/>
          <w:color w:val="000000"/>
          <w:kern w:val="0"/>
          <w:sz w:val="32"/>
          <w:szCs w:val="32"/>
        </w:rPr>
        <w:t>公保準備金</w:t>
      </w:r>
      <w:r w:rsidR="00155113">
        <w:rPr>
          <w:rFonts w:ascii="標楷體" w:hAnsi="標楷體" w:hint="eastAsia"/>
          <w:color w:val="000000"/>
          <w:kern w:val="0"/>
          <w:sz w:val="32"/>
          <w:szCs w:val="32"/>
        </w:rPr>
        <w:t>監理會</w:t>
      </w:r>
      <w:r w:rsidR="00FB6D41" w:rsidRPr="00111A65">
        <w:rPr>
          <w:rFonts w:ascii="標楷體" w:hAnsi="標楷體" w:hint="eastAsia"/>
          <w:color w:val="000000"/>
          <w:kern w:val="0"/>
          <w:sz w:val="32"/>
          <w:szCs w:val="32"/>
        </w:rPr>
        <w:t>及</w:t>
      </w:r>
      <w:r w:rsidR="004C4654" w:rsidRPr="00111A65">
        <w:rPr>
          <w:rFonts w:ascii="標楷體" w:hAnsi="標楷體" w:hint="eastAsia"/>
          <w:color w:val="000000"/>
          <w:kern w:val="0"/>
          <w:sz w:val="32"/>
          <w:szCs w:val="32"/>
        </w:rPr>
        <w:t>退撫基金</w:t>
      </w:r>
      <w:r w:rsidR="00155113">
        <w:rPr>
          <w:rFonts w:ascii="標楷體" w:hAnsi="標楷體" w:hint="eastAsia"/>
          <w:color w:val="000000"/>
          <w:kern w:val="0"/>
          <w:sz w:val="32"/>
          <w:szCs w:val="32"/>
        </w:rPr>
        <w:t>管理會</w:t>
      </w:r>
      <w:r w:rsidR="00FB6D41" w:rsidRPr="00111A65">
        <w:rPr>
          <w:rFonts w:ascii="標楷體" w:hAnsi="標楷體" w:hint="eastAsia"/>
          <w:color w:val="000000"/>
          <w:kern w:val="0"/>
          <w:sz w:val="32"/>
          <w:szCs w:val="32"/>
        </w:rPr>
        <w:t>分別就</w:t>
      </w:r>
      <w:r w:rsidR="004C4654" w:rsidRPr="00111A65">
        <w:rPr>
          <w:rFonts w:ascii="標楷體" w:hAnsi="標楷體" w:hint="eastAsia"/>
          <w:color w:val="000000"/>
          <w:kern w:val="0"/>
          <w:sz w:val="32"/>
          <w:szCs w:val="32"/>
        </w:rPr>
        <w:t>經濟情勢分析</w:t>
      </w:r>
      <w:r w:rsidR="00DA68EA" w:rsidRPr="00111A65">
        <w:rPr>
          <w:rFonts w:ascii="標楷體" w:hAnsi="標楷體" w:hint="eastAsia"/>
          <w:color w:val="000000"/>
          <w:kern w:val="0"/>
          <w:sz w:val="32"/>
          <w:szCs w:val="32"/>
        </w:rPr>
        <w:t>、基金運用配置及</w:t>
      </w:r>
      <w:r w:rsidR="004C4654" w:rsidRPr="00111A65">
        <w:rPr>
          <w:rFonts w:ascii="標楷體" w:hAnsi="標楷體" w:hint="eastAsia"/>
          <w:color w:val="000000"/>
          <w:kern w:val="0"/>
          <w:sz w:val="32"/>
          <w:szCs w:val="32"/>
        </w:rPr>
        <w:t>未來投資策略等</w:t>
      </w:r>
      <w:r w:rsidR="008C4847" w:rsidRPr="00111A65">
        <w:rPr>
          <w:rFonts w:ascii="標楷體" w:hAnsi="標楷體" w:hint="eastAsia"/>
          <w:color w:val="000000"/>
          <w:kern w:val="0"/>
          <w:sz w:val="32"/>
          <w:szCs w:val="32"/>
        </w:rPr>
        <w:t>進行</w:t>
      </w:r>
      <w:r w:rsidR="00166660" w:rsidRPr="00111A65">
        <w:rPr>
          <w:rFonts w:ascii="標楷體" w:hAnsi="標楷體" w:hint="eastAsia"/>
          <w:color w:val="000000"/>
          <w:kern w:val="0"/>
          <w:sz w:val="32"/>
          <w:szCs w:val="32"/>
        </w:rPr>
        <w:t>報告</w:t>
      </w:r>
      <w:r w:rsidR="004C4654" w:rsidRPr="00111A65">
        <w:rPr>
          <w:rFonts w:ascii="標楷體" w:hAnsi="標楷體" w:hint="eastAsia"/>
          <w:color w:val="000000"/>
          <w:kern w:val="0"/>
          <w:sz w:val="32"/>
          <w:szCs w:val="32"/>
        </w:rPr>
        <w:t>，</w:t>
      </w:r>
      <w:r w:rsidR="008C4847" w:rsidRPr="00111A65">
        <w:rPr>
          <w:rFonts w:ascii="標楷體" w:hAnsi="標楷體" w:hint="eastAsia"/>
          <w:color w:val="000000"/>
          <w:kern w:val="0"/>
          <w:sz w:val="32"/>
          <w:szCs w:val="32"/>
        </w:rPr>
        <w:t>惟</w:t>
      </w:r>
      <w:r w:rsidR="004C4654" w:rsidRPr="00111A65">
        <w:rPr>
          <w:rFonts w:ascii="標楷體" w:hAnsi="標楷體" w:hint="eastAsia"/>
          <w:color w:val="000000"/>
          <w:kern w:val="0"/>
          <w:sz w:val="32"/>
          <w:szCs w:val="32"/>
        </w:rPr>
        <w:t>其分析內容不甚一致</w:t>
      </w:r>
      <w:r w:rsidR="004C4654" w:rsidRPr="00111A65">
        <w:rPr>
          <w:rFonts w:ascii="標楷體" w:hAnsi="標楷體" w:cs="Helvetica" w:hint="eastAsia"/>
          <w:sz w:val="32"/>
          <w:szCs w:val="32"/>
          <w:shd w:val="clear" w:color="auto" w:fill="FFFFFF"/>
        </w:rPr>
        <w:t>。考量公保準備金及退撫基金</w:t>
      </w:r>
      <w:r w:rsidR="008C4847" w:rsidRPr="00111A65">
        <w:rPr>
          <w:rFonts w:ascii="標楷體" w:hAnsi="標楷體" w:cs="Helvetica" w:hint="eastAsia"/>
          <w:sz w:val="32"/>
          <w:szCs w:val="32"/>
          <w:shd w:val="clear" w:color="auto" w:fill="FFFFFF"/>
        </w:rPr>
        <w:t>須</w:t>
      </w:r>
      <w:r w:rsidR="00DA68EA" w:rsidRPr="00111A65">
        <w:rPr>
          <w:rFonts w:ascii="標楷體" w:hAnsi="標楷體" w:hint="eastAsia"/>
          <w:color w:val="000000"/>
          <w:kern w:val="0"/>
          <w:sz w:val="32"/>
          <w:szCs w:val="32"/>
        </w:rPr>
        <w:t>定期</w:t>
      </w:r>
      <w:r w:rsidR="00DA68EA" w:rsidRPr="00111A65">
        <w:rPr>
          <w:rFonts w:ascii="標楷體" w:hAnsi="標楷體" w:cs="Helvetica" w:hint="eastAsia"/>
          <w:sz w:val="32"/>
          <w:szCs w:val="32"/>
          <w:shd w:val="clear" w:color="auto" w:fill="FFFFFF"/>
        </w:rPr>
        <w:t>向本院院會提出報告，且</w:t>
      </w:r>
      <w:r w:rsidR="008C4847" w:rsidRPr="00111A65">
        <w:rPr>
          <w:rFonts w:ascii="標楷體" w:hAnsi="標楷體" w:cs="Helvetica" w:hint="eastAsia"/>
          <w:sz w:val="32"/>
          <w:szCs w:val="32"/>
          <w:shd w:val="clear" w:color="auto" w:fill="FFFFFF"/>
        </w:rPr>
        <w:t>各自</w:t>
      </w:r>
      <w:r w:rsidR="00DA68EA" w:rsidRPr="00111A65">
        <w:rPr>
          <w:rFonts w:ascii="標楷體" w:hAnsi="標楷體" w:cs="Helvetica" w:hint="eastAsia"/>
          <w:sz w:val="32"/>
          <w:szCs w:val="32"/>
          <w:shd w:val="clear" w:color="auto" w:fill="FFFFFF"/>
        </w:rPr>
        <w:t>聘有</w:t>
      </w:r>
      <w:r w:rsidR="00DA68EA" w:rsidRPr="00111A65">
        <w:rPr>
          <w:rFonts w:ascii="標楷體" w:hAnsi="標楷體" w:hint="eastAsia"/>
          <w:color w:val="000000"/>
          <w:kern w:val="0"/>
          <w:sz w:val="32"/>
          <w:szCs w:val="32"/>
        </w:rPr>
        <w:t>專家學者提供意見，</w:t>
      </w:r>
      <w:r w:rsidR="00DA68EA" w:rsidRPr="00111A65">
        <w:rPr>
          <w:rFonts w:ascii="標楷體" w:hAnsi="標楷體" w:cs="Helvetica" w:hint="eastAsia"/>
          <w:sz w:val="32"/>
          <w:szCs w:val="32"/>
          <w:shd w:val="clear" w:color="auto" w:fill="FFFFFF"/>
        </w:rPr>
        <w:t>因此，兩基金之管理、監理單位</w:t>
      </w:r>
      <w:r w:rsidR="008C4847" w:rsidRPr="00111A65">
        <w:rPr>
          <w:rFonts w:ascii="標楷體" w:hAnsi="標楷體" w:cs="Helvetica" w:hint="eastAsia"/>
          <w:sz w:val="32"/>
          <w:szCs w:val="32"/>
          <w:shd w:val="clear" w:color="auto" w:fill="FFFFFF"/>
        </w:rPr>
        <w:t>應</w:t>
      </w:r>
      <w:r w:rsidR="00DA68EA" w:rsidRPr="00111A65">
        <w:rPr>
          <w:rFonts w:ascii="標楷體" w:hAnsi="標楷體" w:cs="Helvetica" w:hint="eastAsia"/>
          <w:sz w:val="32"/>
          <w:szCs w:val="32"/>
          <w:shd w:val="clear" w:color="auto" w:fill="FFFFFF"/>
        </w:rPr>
        <w:t>進行</w:t>
      </w:r>
      <w:r w:rsidR="004C4654" w:rsidRPr="00111A65">
        <w:rPr>
          <w:rFonts w:ascii="標楷體" w:hAnsi="標楷體" w:cs="Helvetica" w:hint="eastAsia"/>
          <w:sz w:val="32"/>
          <w:szCs w:val="32"/>
          <w:shd w:val="clear" w:color="auto" w:fill="FFFFFF"/>
        </w:rPr>
        <w:t>適度</w:t>
      </w:r>
      <w:r w:rsidR="00DA68EA" w:rsidRPr="00111A65">
        <w:rPr>
          <w:rFonts w:ascii="標楷體" w:hAnsi="標楷體" w:cs="Helvetica" w:hint="eastAsia"/>
          <w:sz w:val="32"/>
          <w:szCs w:val="32"/>
          <w:shd w:val="clear" w:color="auto" w:fill="FFFFFF"/>
        </w:rPr>
        <w:t>的</w:t>
      </w:r>
      <w:r w:rsidR="004C4654" w:rsidRPr="00111A65">
        <w:rPr>
          <w:rFonts w:ascii="標楷體" w:hAnsi="標楷體" w:cs="Helvetica" w:hint="eastAsia"/>
          <w:sz w:val="32"/>
          <w:szCs w:val="32"/>
          <w:shd w:val="clear" w:color="auto" w:fill="FFFFFF"/>
        </w:rPr>
        <w:t>交流，</w:t>
      </w:r>
      <w:r w:rsidR="005E523B">
        <w:rPr>
          <w:rFonts w:ascii="標楷體" w:hAnsi="標楷體" w:cs="Helvetica" w:hint="eastAsia"/>
          <w:sz w:val="32"/>
          <w:szCs w:val="32"/>
          <w:shd w:val="clear" w:color="auto" w:fill="FFFFFF"/>
        </w:rPr>
        <w:t>相信</w:t>
      </w:r>
      <w:r w:rsidR="00DA68EA" w:rsidRPr="00111A65">
        <w:rPr>
          <w:rFonts w:ascii="標楷體" w:hAnsi="標楷體" w:hint="eastAsia"/>
          <w:color w:val="000000"/>
          <w:kern w:val="0"/>
          <w:sz w:val="32"/>
          <w:szCs w:val="32"/>
        </w:rPr>
        <w:t>對於基金運作績效應有</w:t>
      </w:r>
      <w:r w:rsidR="008C4847" w:rsidRPr="00111A65">
        <w:rPr>
          <w:rFonts w:ascii="標楷體" w:hAnsi="標楷體" w:hint="eastAsia"/>
          <w:color w:val="000000"/>
          <w:kern w:val="0"/>
          <w:sz w:val="32"/>
          <w:szCs w:val="32"/>
        </w:rPr>
        <w:t>所</w:t>
      </w:r>
      <w:r w:rsidR="00DA68EA" w:rsidRPr="00111A65">
        <w:rPr>
          <w:rFonts w:ascii="標楷體" w:hAnsi="標楷體" w:hint="eastAsia"/>
          <w:color w:val="000000"/>
          <w:kern w:val="0"/>
          <w:sz w:val="32"/>
          <w:szCs w:val="32"/>
        </w:rPr>
        <w:t>助益</w:t>
      </w:r>
      <w:r w:rsidR="004C4654" w:rsidRPr="00111A65">
        <w:rPr>
          <w:rFonts w:ascii="標楷體" w:hAnsi="標楷體" w:cs="Helvetica" w:hint="eastAsia"/>
          <w:sz w:val="32"/>
          <w:szCs w:val="32"/>
          <w:shd w:val="clear" w:color="auto" w:fill="FFFFFF"/>
        </w:rPr>
        <w:t>。至於楊委員雅惠建議</w:t>
      </w:r>
      <w:proofErr w:type="gramStart"/>
      <w:r w:rsidR="004C4654" w:rsidRPr="00111A65">
        <w:rPr>
          <w:rFonts w:ascii="標楷體" w:hAnsi="標楷體" w:cs="Helvetica" w:hint="eastAsia"/>
          <w:sz w:val="32"/>
          <w:szCs w:val="32"/>
          <w:shd w:val="clear" w:color="auto" w:fill="FFFFFF"/>
        </w:rPr>
        <w:t>臺</w:t>
      </w:r>
      <w:proofErr w:type="gramEnd"/>
      <w:r w:rsidR="004C4654" w:rsidRPr="00111A65">
        <w:rPr>
          <w:rFonts w:ascii="標楷體" w:hAnsi="標楷體" w:cs="Helvetica" w:hint="eastAsia"/>
          <w:sz w:val="32"/>
          <w:szCs w:val="32"/>
          <w:shd w:val="clear" w:color="auto" w:fill="FFFFFF"/>
        </w:rPr>
        <w:t>銀應否</w:t>
      </w:r>
      <w:r w:rsidR="00567752" w:rsidRPr="00111A65">
        <w:rPr>
          <w:rFonts w:ascii="標楷體" w:hAnsi="標楷體" w:cs="Helvetica" w:hint="eastAsia"/>
          <w:sz w:val="32"/>
          <w:szCs w:val="32"/>
          <w:shd w:val="clear" w:color="auto" w:fill="FFFFFF"/>
        </w:rPr>
        <w:t>比照退撫基金管理會</w:t>
      </w:r>
      <w:r w:rsidR="00567752">
        <w:rPr>
          <w:rFonts w:ascii="標楷體" w:hAnsi="標楷體" w:cs="Helvetica" w:hint="eastAsia"/>
          <w:sz w:val="32"/>
          <w:szCs w:val="32"/>
          <w:shd w:val="clear" w:color="auto" w:fill="FFFFFF"/>
        </w:rPr>
        <w:t>，</w:t>
      </w:r>
      <w:r w:rsidR="005E523B">
        <w:rPr>
          <w:rFonts w:ascii="標楷體" w:hAnsi="標楷體" w:cs="Helvetica" w:hint="eastAsia"/>
          <w:sz w:val="32"/>
          <w:szCs w:val="32"/>
          <w:shd w:val="clear" w:color="auto" w:fill="FFFFFF"/>
        </w:rPr>
        <w:t>以公保準備金管理單位的角色</w:t>
      </w:r>
      <w:r w:rsidR="004C4654" w:rsidRPr="00111A65">
        <w:rPr>
          <w:rFonts w:ascii="標楷體" w:hAnsi="標楷體" w:cs="Helvetica" w:hint="eastAsia"/>
          <w:sz w:val="32"/>
          <w:szCs w:val="32"/>
          <w:shd w:val="clear" w:color="auto" w:fill="FFFFFF"/>
        </w:rPr>
        <w:t>向院會提出報告，抑或維持現行列席說明的方式</w:t>
      </w:r>
      <w:r w:rsidR="00457203">
        <w:rPr>
          <w:rFonts w:ascii="標楷體" w:hAnsi="標楷體" w:cs="Helvetica" w:hint="eastAsia"/>
          <w:sz w:val="32"/>
          <w:szCs w:val="32"/>
          <w:shd w:val="clear" w:color="auto" w:fill="FFFFFF"/>
        </w:rPr>
        <w:t>？以及</w:t>
      </w:r>
      <w:r w:rsidR="007A0746" w:rsidRPr="00111A65">
        <w:rPr>
          <w:rFonts w:ascii="標楷體" w:hAnsi="標楷體" w:cs="Helvetica" w:hint="eastAsia"/>
          <w:sz w:val="32"/>
          <w:szCs w:val="32"/>
          <w:shd w:val="clear" w:color="auto" w:fill="FFFFFF"/>
        </w:rPr>
        <w:t>退撫基金監理會是否</w:t>
      </w:r>
      <w:r w:rsidR="00457203">
        <w:rPr>
          <w:rFonts w:ascii="標楷體" w:hAnsi="標楷體" w:cs="Helvetica" w:hint="eastAsia"/>
          <w:sz w:val="32"/>
          <w:szCs w:val="32"/>
          <w:shd w:val="clear" w:color="auto" w:fill="FFFFFF"/>
        </w:rPr>
        <w:t>比照公保監理會的報告模式</w:t>
      </w:r>
      <w:r w:rsidR="00973077">
        <w:rPr>
          <w:rFonts w:ascii="標楷體" w:hAnsi="標楷體" w:cs="Helvetica" w:hint="eastAsia"/>
          <w:sz w:val="32"/>
          <w:szCs w:val="32"/>
          <w:shd w:val="clear" w:color="auto" w:fill="FFFFFF"/>
        </w:rPr>
        <w:t>等問題</w:t>
      </w:r>
      <w:r w:rsidR="003B085A">
        <w:rPr>
          <w:rFonts w:ascii="標楷體" w:hAnsi="標楷體" w:cs="Helvetica" w:hint="eastAsia"/>
          <w:sz w:val="32"/>
          <w:szCs w:val="32"/>
          <w:shd w:val="clear" w:color="auto" w:fill="FFFFFF"/>
        </w:rPr>
        <w:t>，</w:t>
      </w:r>
      <w:r w:rsidR="004C4654" w:rsidRPr="00111A65">
        <w:rPr>
          <w:rFonts w:ascii="標楷體" w:hAnsi="標楷體" w:cs="Helvetica" w:hint="eastAsia"/>
          <w:sz w:val="32"/>
          <w:szCs w:val="32"/>
          <w:shd w:val="clear" w:color="auto" w:fill="FFFFFF"/>
        </w:rPr>
        <w:t>請秘書長協調相關單位</w:t>
      </w:r>
      <w:r w:rsidR="00973077" w:rsidRPr="00973077">
        <w:rPr>
          <w:rFonts w:ascii="標楷體" w:hAnsi="標楷體" w:cs="Helvetica" w:hint="eastAsia"/>
          <w:sz w:val="32"/>
          <w:szCs w:val="32"/>
          <w:shd w:val="clear" w:color="auto" w:fill="FFFFFF"/>
        </w:rPr>
        <w:t>審慎</w:t>
      </w:r>
      <w:proofErr w:type="gramStart"/>
      <w:r w:rsidR="00973077" w:rsidRPr="00973077">
        <w:rPr>
          <w:rFonts w:ascii="標楷體" w:hAnsi="標楷體" w:cs="Helvetica" w:hint="eastAsia"/>
          <w:sz w:val="32"/>
          <w:szCs w:val="32"/>
          <w:shd w:val="clear" w:color="auto" w:fill="FFFFFF"/>
        </w:rPr>
        <w:t>研</w:t>
      </w:r>
      <w:proofErr w:type="gramEnd"/>
      <w:r w:rsidR="00973077" w:rsidRPr="00973077">
        <w:rPr>
          <w:rFonts w:ascii="標楷體" w:hAnsi="標楷體" w:cs="Helvetica" w:hint="eastAsia"/>
          <w:sz w:val="32"/>
          <w:szCs w:val="32"/>
          <w:shd w:val="clear" w:color="auto" w:fill="FFFFFF"/>
        </w:rPr>
        <w:t>處</w:t>
      </w:r>
      <w:r w:rsidR="004C4654" w:rsidRPr="00973077">
        <w:rPr>
          <w:rFonts w:ascii="標楷體" w:hAnsi="標楷體" w:cs="Helvetica" w:hint="eastAsia"/>
          <w:sz w:val="32"/>
          <w:szCs w:val="32"/>
          <w:shd w:val="clear" w:color="auto" w:fill="FFFFFF"/>
        </w:rPr>
        <w:t>。</w:t>
      </w:r>
    </w:p>
    <w:p w:rsidR="00BC3F6D" w:rsidRPr="00973077" w:rsidRDefault="00BC3F6D" w:rsidP="00BC3F6D">
      <w:pPr>
        <w:tabs>
          <w:tab w:val="left" w:pos="5400"/>
        </w:tabs>
        <w:kinsoku w:val="0"/>
        <w:overflowPunct w:val="0"/>
        <w:spacing w:line="460" w:lineRule="exact"/>
        <w:ind w:leftChars="85" w:left="994" w:hangingChars="220" w:hanging="705"/>
        <w:jc w:val="both"/>
        <w:rPr>
          <w:rFonts w:ascii="標楷體" w:hAnsi="標楷體" w:cs="Helvetica"/>
          <w:sz w:val="32"/>
          <w:szCs w:val="32"/>
          <w:shd w:val="clear" w:color="auto" w:fill="FFFFFF"/>
        </w:rPr>
      </w:pPr>
      <w:r>
        <w:rPr>
          <w:rFonts w:ascii="標楷體" w:hAnsi="標楷體" w:hint="eastAsia"/>
          <w:b/>
          <w:sz w:val="32"/>
          <w:szCs w:val="32"/>
        </w:rPr>
        <w:t xml:space="preserve">  </w:t>
      </w:r>
      <w:proofErr w:type="gramStart"/>
      <w:r w:rsidRPr="00111A65">
        <w:rPr>
          <w:rFonts w:ascii="標楷體" w:hAnsi="標楷體" w:hint="eastAsia"/>
          <w:b/>
          <w:sz w:val="32"/>
          <w:szCs w:val="32"/>
        </w:rPr>
        <w:t>韋副主任委員亭旭</w:t>
      </w:r>
      <w:proofErr w:type="gramEnd"/>
      <w:r w:rsidRPr="00111A65">
        <w:rPr>
          <w:rFonts w:ascii="標楷體" w:hAnsi="標楷體" w:hint="eastAsia"/>
          <w:b/>
          <w:sz w:val="32"/>
          <w:szCs w:val="32"/>
        </w:rPr>
        <w:t>、高執行</w:t>
      </w:r>
      <w:proofErr w:type="gramStart"/>
      <w:r w:rsidRPr="00111A65">
        <w:rPr>
          <w:rFonts w:ascii="標楷體" w:hAnsi="標楷體" w:hint="eastAsia"/>
          <w:b/>
          <w:sz w:val="32"/>
          <w:szCs w:val="32"/>
        </w:rPr>
        <w:t>秘書誓男</w:t>
      </w:r>
      <w:proofErr w:type="gramEnd"/>
      <w:r w:rsidRPr="00111A65">
        <w:rPr>
          <w:rFonts w:ascii="標楷體" w:hAnsi="標楷體" w:hint="eastAsia"/>
          <w:b/>
          <w:sz w:val="32"/>
          <w:szCs w:val="32"/>
        </w:rPr>
        <w:t>、劉秘書長建</w:t>
      </w:r>
      <w:proofErr w:type="gramStart"/>
      <w:r w:rsidRPr="00111A65">
        <w:rPr>
          <w:rFonts w:ascii="標楷體" w:hAnsi="標楷體" w:hint="eastAsia"/>
          <w:b/>
          <w:sz w:val="32"/>
          <w:szCs w:val="32"/>
        </w:rPr>
        <w:t>忻</w:t>
      </w:r>
      <w:proofErr w:type="gramEnd"/>
      <w:r w:rsidRPr="00111A65">
        <w:rPr>
          <w:rFonts w:ascii="標楷體" w:hAnsi="標楷體" w:hint="eastAsia"/>
          <w:b/>
          <w:sz w:val="32"/>
          <w:szCs w:val="32"/>
        </w:rPr>
        <w:t>補充報告：</w:t>
      </w:r>
      <w:r w:rsidRPr="00111A65">
        <w:rPr>
          <w:rFonts w:ascii="標楷體" w:hAnsi="標楷體" w:hint="eastAsia"/>
          <w:sz w:val="32"/>
          <w:szCs w:val="32"/>
        </w:rPr>
        <w:t>對</w:t>
      </w:r>
      <w:r>
        <w:rPr>
          <w:rFonts w:ascii="標楷體" w:hAnsi="標楷體" w:hint="eastAsia"/>
          <w:sz w:val="32"/>
          <w:szCs w:val="32"/>
        </w:rPr>
        <w:t>院長及</w:t>
      </w:r>
      <w:r w:rsidRPr="00111A65">
        <w:rPr>
          <w:rFonts w:ascii="標楷體" w:hAnsi="標楷體" w:hint="eastAsia"/>
          <w:sz w:val="32"/>
          <w:szCs w:val="32"/>
        </w:rPr>
        <w:t>各委員意見加以說明(略)。</w:t>
      </w:r>
    </w:p>
    <w:p w:rsidR="00E47FBC" w:rsidRDefault="00111A65" w:rsidP="00111A65">
      <w:pPr>
        <w:pStyle w:val="2f"/>
        <w:tabs>
          <w:tab w:val="left" w:pos="3000"/>
          <w:tab w:val="left" w:pos="3360"/>
          <w:tab w:val="left" w:pos="5760"/>
        </w:tabs>
        <w:overflowPunct w:val="0"/>
        <w:spacing w:line="460" w:lineRule="exact"/>
        <w:ind w:leftChars="58" w:left="1558" w:hangingChars="425" w:hanging="1361"/>
        <w:rPr>
          <w:rFonts w:ascii="標楷體" w:hAnsi="標楷體"/>
          <w:b/>
        </w:rPr>
      </w:pPr>
      <w:r>
        <w:rPr>
          <w:rFonts w:ascii="標楷體" w:hAnsi="標楷體" w:hint="eastAsia"/>
          <w:b/>
        </w:rPr>
        <w:t xml:space="preserve">  </w:t>
      </w:r>
      <w:r w:rsidR="00D8188F" w:rsidRPr="00BB03E1">
        <w:rPr>
          <w:rFonts w:ascii="標楷體" w:hAnsi="標楷體" w:hint="eastAsia"/>
          <w:b/>
        </w:rPr>
        <w:t>決定：</w:t>
      </w:r>
      <w:r w:rsidR="00973077" w:rsidRPr="00973077">
        <w:rPr>
          <w:rFonts w:ascii="標楷體" w:hAnsi="標楷體" w:hint="eastAsia"/>
        </w:rPr>
        <w:t>有關</w:t>
      </w:r>
      <w:r w:rsidR="00973077" w:rsidRPr="00111A65">
        <w:rPr>
          <w:rFonts w:ascii="標楷體" w:hAnsi="標楷體" w:cs="Helvetica" w:hint="eastAsia"/>
          <w:shd w:val="clear" w:color="auto" w:fill="FFFFFF"/>
        </w:rPr>
        <w:t>公保準備金之管理</w:t>
      </w:r>
      <w:r w:rsidR="00D73D0F">
        <w:rPr>
          <w:rFonts w:ascii="標楷體" w:hAnsi="標楷體" w:cs="Helvetica" w:hint="eastAsia"/>
          <w:shd w:val="clear" w:color="auto" w:fill="FFFFFF"/>
        </w:rPr>
        <w:t>及退撫基金之</w:t>
      </w:r>
      <w:r w:rsidR="00973077" w:rsidRPr="00111A65">
        <w:rPr>
          <w:rFonts w:ascii="標楷體" w:hAnsi="標楷體" w:cs="Helvetica" w:hint="eastAsia"/>
          <w:shd w:val="clear" w:color="auto" w:fill="FFFFFF"/>
        </w:rPr>
        <w:t>監理</w:t>
      </w:r>
      <w:r w:rsidR="00D73D0F">
        <w:rPr>
          <w:rFonts w:ascii="標楷體" w:hAnsi="標楷體" w:cs="Helvetica" w:hint="eastAsia"/>
          <w:shd w:val="clear" w:color="auto" w:fill="FFFFFF"/>
        </w:rPr>
        <w:t>等</w:t>
      </w:r>
      <w:r w:rsidR="00973077">
        <w:rPr>
          <w:rFonts w:ascii="標楷體" w:hAnsi="標楷體" w:cs="Helvetica" w:hint="eastAsia"/>
          <w:shd w:val="clear" w:color="auto" w:fill="FFFFFF"/>
        </w:rPr>
        <w:t>是否向院會提出業務報告</w:t>
      </w:r>
      <w:r w:rsidR="00973077" w:rsidRPr="00111A65">
        <w:rPr>
          <w:rFonts w:ascii="標楷體" w:hAnsi="標楷體" w:cs="Helvetica" w:hint="eastAsia"/>
          <w:shd w:val="clear" w:color="auto" w:fill="FFFFFF"/>
        </w:rPr>
        <w:t>，</w:t>
      </w:r>
      <w:r w:rsidR="00457203" w:rsidRPr="00111A65">
        <w:rPr>
          <w:rFonts w:ascii="標楷體" w:hAnsi="標楷體" w:cs="Helvetica" w:hint="eastAsia"/>
          <w:shd w:val="clear" w:color="auto" w:fill="FFFFFF"/>
        </w:rPr>
        <w:t>請秘書長協調相關單位</w:t>
      </w:r>
      <w:r w:rsidR="00973077">
        <w:rPr>
          <w:rFonts w:ascii="標楷體" w:hAnsi="標楷體" w:cs="Helvetica" w:hint="eastAsia"/>
          <w:shd w:val="clear" w:color="auto" w:fill="FFFFFF"/>
        </w:rPr>
        <w:t>審慎</w:t>
      </w:r>
      <w:proofErr w:type="gramStart"/>
      <w:r w:rsidR="00973077">
        <w:rPr>
          <w:rFonts w:ascii="標楷體" w:hAnsi="標楷體" w:cs="Helvetica" w:hint="eastAsia"/>
          <w:shd w:val="clear" w:color="auto" w:fill="FFFFFF"/>
        </w:rPr>
        <w:t>研</w:t>
      </w:r>
      <w:proofErr w:type="gramEnd"/>
      <w:r w:rsidR="00973077">
        <w:rPr>
          <w:rFonts w:ascii="標楷體" w:hAnsi="標楷體" w:cs="Helvetica" w:hint="eastAsia"/>
          <w:shd w:val="clear" w:color="auto" w:fill="FFFFFF"/>
        </w:rPr>
        <w:t>處</w:t>
      </w:r>
      <w:r w:rsidR="00457203" w:rsidRPr="00111A65">
        <w:rPr>
          <w:rFonts w:ascii="標楷體" w:hAnsi="標楷體" w:cs="Helvetica" w:hint="eastAsia"/>
          <w:shd w:val="clear" w:color="auto" w:fill="FFFFFF"/>
        </w:rPr>
        <w:t>。</w:t>
      </w:r>
    </w:p>
    <w:p w:rsidR="007A23B9" w:rsidRPr="007E031B" w:rsidRDefault="007A23B9" w:rsidP="00D528F4">
      <w:pPr>
        <w:pStyle w:val="2f"/>
        <w:tabs>
          <w:tab w:val="left" w:pos="3000"/>
          <w:tab w:val="left" w:pos="3360"/>
          <w:tab w:val="left" w:pos="5760"/>
        </w:tabs>
        <w:overflowPunct w:val="0"/>
        <w:spacing w:line="460" w:lineRule="exact"/>
        <w:ind w:leftChars="58" w:left="1558" w:hangingChars="425" w:hanging="1361"/>
        <w:rPr>
          <w:rFonts w:ascii="標楷體" w:hAnsi="標楷體"/>
          <w:b/>
          <w:color w:val="000000"/>
          <w:kern w:val="0"/>
        </w:rPr>
      </w:pPr>
      <w:r>
        <w:rPr>
          <w:rFonts w:ascii="標楷體" w:hAnsi="標楷體" w:hint="eastAsia"/>
          <w:b/>
        </w:rPr>
        <w:t xml:space="preserve"> </w:t>
      </w:r>
      <w:r w:rsidR="00734CFE" w:rsidRPr="00284BB3">
        <w:rPr>
          <w:rFonts w:ascii="標楷體" w:hAnsi="標楷體" w:hint="eastAsia"/>
          <w:b/>
        </w:rPr>
        <w:t xml:space="preserve"> </w:t>
      </w:r>
      <w:r w:rsidR="00492C21">
        <w:rPr>
          <w:rFonts w:ascii="標楷體" w:hAnsi="標楷體" w:hint="eastAsia"/>
          <w:b/>
        </w:rPr>
        <w:t xml:space="preserve"> </w:t>
      </w:r>
    </w:p>
    <w:p w:rsidR="001E4E54" w:rsidRDefault="009D7AD2" w:rsidP="00CD3ABF">
      <w:pPr>
        <w:pStyle w:val="33"/>
        <w:overflowPunct w:val="0"/>
        <w:spacing w:line="460" w:lineRule="exact"/>
        <w:ind w:left="1280" w:hangingChars="400" w:hanging="1280"/>
        <w:rPr>
          <w:rFonts w:ascii="標楷體" w:hAnsi="標楷體"/>
        </w:rPr>
      </w:pPr>
      <w:r>
        <w:rPr>
          <w:rFonts w:ascii="標楷體" w:hAnsi="標楷體" w:hint="eastAsia"/>
          <w:color w:val="000000" w:themeColor="text1"/>
        </w:rPr>
        <w:t>五、</w:t>
      </w:r>
      <w:r w:rsidR="00AC6BD6" w:rsidRPr="00BB03E1">
        <w:rPr>
          <w:rFonts w:ascii="標楷體" w:hAnsi="標楷體"/>
        </w:rPr>
        <w:t>臨時報告</w:t>
      </w:r>
    </w:p>
    <w:p w:rsidR="00716620" w:rsidRDefault="00716620" w:rsidP="00716620">
      <w:pPr>
        <w:pStyle w:val="33"/>
        <w:overflowPunct w:val="0"/>
        <w:spacing w:line="460" w:lineRule="exact"/>
        <w:ind w:left="707" w:hangingChars="221" w:hanging="707"/>
        <w:rPr>
          <w:rFonts w:ascii="標楷體" w:hAnsi="標楷體"/>
        </w:rPr>
      </w:pPr>
      <w:r>
        <w:rPr>
          <w:rFonts w:ascii="標楷體" w:hAnsi="標楷體" w:hint="eastAsia"/>
          <w:color w:val="000000" w:themeColor="text1"/>
        </w:rPr>
        <w:t xml:space="preserve">    </w:t>
      </w:r>
      <w:r w:rsidRPr="00B27BAC">
        <w:rPr>
          <w:rFonts w:ascii="標楷體" w:hAnsi="標楷體" w:hint="eastAsia"/>
        </w:rPr>
        <w:t>考選部報告：</w:t>
      </w:r>
      <w:r w:rsidRPr="00B27BAC">
        <w:rPr>
          <w:rFonts w:ascii="標楷體" w:hAnsi="標楷體"/>
        </w:rPr>
        <w:t>考選部 111 年度（111 年 1 月至 12 月）考試期日計畫表規劃情形。</w:t>
      </w:r>
    </w:p>
    <w:p w:rsidR="007D3B3B" w:rsidRDefault="007D3B3B" w:rsidP="00716620">
      <w:pPr>
        <w:pStyle w:val="33"/>
        <w:overflowPunct w:val="0"/>
        <w:spacing w:line="460" w:lineRule="exact"/>
        <w:ind w:left="707" w:hangingChars="221" w:hanging="707"/>
        <w:rPr>
          <w:rFonts w:ascii="標楷體" w:hAnsi="標楷體"/>
          <w:b/>
        </w:rPr>
      </w:pPr>
      <w:r>
        <w:rPr>
          <w:rFonts w:ascii="標楷體" w:hAnsi="標楷體" w:hint="eastAsia"/>
        </w:rPr>
        <w:t xml:space="preserve">  </w:t>
      </w:r>
      <w:proofErr w:type="gramStart"/>
      <w:r w:rsidRPr="007D3B3B">
        <w:rPr>
          <w:rFonts w:ascii="標楷體" w:hAnsi="標楷體" w:hint="eastAsia"/>
          <w:b/>
        </w:rPr>
        <w:t>王委員秀紅</w:t>
      </w:r>
      <w:proofErr w:type="gramEnd"/>
      <w:r w:rsidRPr="007D3B3B">
        <w:rPr>
          <w:rFonts w:ascii="標楷體" w:hAnsi="標楷體" w:hint="eastAsia"/>
          <w:b/>
        </w:rPr>
        <w:t>：</w:t>
      </w:r>
      <w:r w:rsidR="00D5306C" w:rsidRPr="000E4E44">
        <w:rPr>
          <w:rFonts w:ascii="標楷體" w:hAnsi="標楷體" w:hint="eastAsia"/>
        </w:rPr>
        <w:t>1.感謝院長、委員及部長共同蒞臨慈濟科技大學</w:t>
      </w:r>
      <w:r w:rsidR="00D5306C">
        <w:rPr>
          <w:rFonts w:ascii="標楷體" w:hAnsi="標楷體" w:hint="eastAsia"/>
        </w:rPr>
        <w:t>參訪座談，積極鼓勵並協助該校</w:t>
      </w:r>
      <w:r w:rsidR="00D5306C" w:rsidRPr="000E4E44">
        <w:rPr>
          <w:rFonts w:ascii="標楷體" w:hAnsi="標楷體" w:hint="eastAsia"/>
        </w:rPr>
        <w:t>規劃建置花蓮考區電腦化測驗試場，</w:t>
      </w:r>
      <w:r w:rsidR="00D5306C">
        <w:rPr>
          <w:rFonts w:ascii="標楷體" w:hAnsi="標楷體" w:hint="eastAsia"/>
        </w:rPr>
        <w:t>欣聞今年即可建置完成，對東部考生是一大福音，可利</w:t>
      </w:r>
      <w:r w:rsidR="00D5306C" w:rsidRPr="000E4E44">
        <w:rPr>
          <w:rFonts w:ascii="標楷體" w:hAnsi="標楷體" w:hint="eastAsia"/>
        </w:rPr>
        <w:t>東部應考人就近應試。2.有關公共衛生師考試部分，今年</w:t>
      </w:r>
      <w:r w:rsidR="00D5306C">
        <w:rPr>
          <w:rFonts w:ascii="標楷體" w:hAnsi="標楷體" w:hint="eastAsia"/>
        </w:rPr>
        <w:t>因為首次舉行而</w:t>
      </w:r>
      <w:r w:rsidR="00D5306C" w:rsidRPr="000E4E44">
        <w:rPr>
          <w:rFonts w:ascii="標楷體" w:hAnsi="標楷體" w:hint="eastAsia"/>
        </w:rPr>
        <w:t>與建築師</w:t>
      </w:r>
      <w:r w:rsidR="00D5306C">
        <w:rPr>
          <w:rFonts w:ascii="標楷體" w:hAnsi="標楷體" w:hint="eastAsia"/>
        </w:rPr>
        <w:t>等類科</w:t>
      </w:r>
      <w:r w:rsidR="00D5306C" w:rsidRPr="000E4E44">
        <w:rPr>
          <w:rFonts w:ascii="標楷體" w:hAnsi="標楷體" w:hint="eastAsia"/>
        </w:rPr>
        <w:t>考試合併舉行，明年規劃</w:t>
      </w:r>
      <w:r w:rsidR="00D5306C">
        <w:rPr>
          <w:rFonts w:ascii="標楷體" w:hAnsi="標楷體" w:hint="eastAsia"/>
        </w:rPr>
        <w:t>將與</w:t>
      </w:r>
      <w:proofErr w:type="gramStart"/>
      <w:r w:rsidR="00D5306C">
        <w:rPr>
          <w:rFonts w:ascii="標楷體" w:hAnsi="標楷體" w:hint="eastAsia"/>
        </w:rPr>
        <w:t>醫</w:t>
      </w:r>
      <w:proofErr w:type="gramEnd"/>
      <w:r w:rsidR="00D5306C">
        <w:rPr>
          <w:rFonts w:ascii="標楷體" w:hAnsi="標楷體" w:hint="eastAsia"/>
        </w:rPr>
        <w:t>事人員考試合併舉辦</w:t>
      </w:r>
      <w:r w:rsidR="00D5306C" w:rsidRPr="000E4E44">
        <w:rPr>
          <w:rFonts w:ascii="標楷體" w:hAnsi="標楷體" w:hint="eastAsia"/>
        </w:rPr>
        <w:t>，</w:t>
      </w:r>
      <w:r w:rsidR="00D5306C">
        <w:rPr>
          <w:rFonts w:ascii="標楷體" w:hAnsi="標楷體" w:hint="eastAsia"/>
        </w:rPr>
        <w:t>公共衛生師雖不屬於</w:t>
      </w:r>
      <w:proofErr w:type="gramStart"/>
      <w:r w:rsidR="00D5306C">
        <w:rPr>
          <w:rFonts w:ascii="標楷體" w:hAnsi="標楷體" w:hint="eastAsia"/>
        </w:rPr>
        <w:t>醫</w:t>
      </w:r>
      <w:proofErr w:type="gramEnd"/>
      <w:r w:rsidR="00D5306C">
        <w:rPr>
          <w:rFonts w:ascii="標楷體" w:hAnsi="標楷體" w:hint="eastAsia"/>
        </w:rPr>
        <w:t>事人員，然工作性質與醫療衛生相關，與</w:t>
      </w:r>
      <w:proofErr w:type="gramStart"/>
      <w:r w:rsidR="00D5306C">
        <w:rPr>
          <w:rFonts w:ascii="標楷體" w:hAnsi="標楷體" w:hint="eastAsia"/>
        </w:rPr>
        <w:t>醫事類</w:t>
      </w:r>
      <w:proofErr w:type="gramEnd"/>
      <w:r w:rsidR="00D5306C">
        <w:rPr>
          <w:rFonts w:ascii="標楷體" w:hAnsi="標楷體" w:hint="eastAsia"/>
        </w:rPr>
        <w:t>科合併舉行實屬合</w:t>
      </w:r>
      <w:r w:rsidR="00D5306C">
        <w:rPr>
          <w:rFonts w:ascii="標楷體" w:hAnsi="標楷體" w:hint="eastAsia"/>
        </w:rPr>
        <w:lastRenderedPageBreak/>
        <w:t>宜。3.</w:t>
      </w:r>
      <w:r w:rsidR="00D5306C" w:rsidRPr="000E4E44">
        <w:rPr>
          <w:rFonts w:ascii="標楷體" w:hAnsi="標楷體" w:hint="eastAsia"/>
        </w:rPr>
        <w:t>有關上開合併考試之報考人數</w:t>
      </w:r>
      <w:r w:rsidR="00D5306C">
        <w:rPr>
          <w:rFonts w:ascii="標楷體" w:hAnsi="標楷體" w:hint="eastAsia"/>
        </w:rPr>
        <w:t>，</w:t>
      </w:r>
      <w:r w:rsidR="00D5306C" w:rsidRPr="000E4E44">
        <w:rPr>
          <w:rFonts w:ascii="標楷體" w:hAnsi="標楷體" w:hint="eastAsia"/>
        </w:rPr>
        <w:t>如逾3萬5千人將增設新竹及嘉義考區之資訊，建議</w:t>
      </w:r>
      <w:r w:rsidR="00D5306C">
        <w:rPr>
          <w:rFonts w:ascii="標楷體" w:hAnsi="標楷體" w:hint="eastAsia"/>
        </w:rPr>
        <w:t>或可</w:t>
      </w:r>
      <w:r w:rsidR="00D5306C" w:rsidRPr="000E4E44">
        <w:rPr>
          <w:rFonts w:ascii="標楷體" w:hAnsi="標楷體" w:hint="eastAsia"/>
        </w:rPr>
        <w:t>於考試期日計畫表增列</w:t>
      </w:r>
      <w:proofErr w:type="gramStart"/>
      <w:r w:rsidR="00D5306C" w:rsidRPr="000E4E44">
        <w:rPr>
          <w:rFonts w:ascii="標楷體" w:hAnsi="標楷體" w:hint="eastAsia"/>
        </w:rPr>
        <w:t>註</w:t>
      </w:r>
      <w:proofErr w:type="gramEnd"/>
      <w:r w:rsidR="00D5306C" w:rsidRPr="000E4E44">
        <w:rPr>
          <w:rFonts w:ascii="標楷體" w:hAnsi="標楷體" w:hint="eastAsia"/>
        </w:rPr>
        <w:t>釋或說明。</w:t>
      </w:r>
    </w:p>
    <w:p w:rsidR="007D3B3B" w:rsidRPr="007D3B3B" w:rsidRDefault="007D3B3B" w:rsidP="007D3B3B">
      <w:pPr>
        <w:pStyle w:val="33"/>
        <w:overflowPunct w:val="0"/>
        <w:spacing w:line="460" w:lineRule="exact"/>
        <w:ind w:left="708" w:hangingChars="221" w:hanging="708"/>
        <w:rPr>
          <w:rFonts w:ascii="標楷體" w:hAnsi="標楷體"/>
          <w:b/>
        </w:rPr>
      </w:pPr>
      <w:r>
        <w:rPr>
          <w:rFonts w:ascii="標楷體" w:hAnsi="標楷體" w:hint="eastAsia"/>
          <w:b/>
        </w:rPr>
        <w:t xml:space="preserve">  </w:t>
      </w:r>
      <w:proofErr w:type="gramStart"/>
      <w:r>
        <w:rPr>
          <w:rFonts w:ascii="標楷體" w:hAnsi="標楷體" w:hint="eastAsia"/>
          <w:b/>
        </w:rPr>
        <w:t>許部長舒翔</w:t>
      </w:r>
      <w:proofErr w:type="gramEnd"/>
      <w:r>
        <w:rPr>
          <w:rFonts w:ascii="標楷體" w:hAnsi="標楷體" w:hint="eastAsia"/>
          <w:b/>
        </w:rPr>
        <w:t>、李次長隆盛</w:t>
      </w:r>
      <w:r w:rsidR="00DB5244" w:rsidRPr="00111A65">
        <w:rPr>
          <w:rFonts w:ascii="標楷體" w:hAnsi="標楷體" w:hint="eastAsia"/>
          <w:b/>
        </w:rPr>
        <w:t>、劉秘書長建</w:t>
      </w:r>
      <w:proofErr w:type="gramStart"/>
      <w:r w:rsidR="00DB5244" w:rsidRPr="00111A65">
        <w:rPr>
          <w:rFonts w:ascii="標楷體" w:hAnsi="標楷體" w:hint="eastAsia"/>
          <w:b/>
        </w:rPr>
        <w:t>忻</w:t>
      </w:r>
      <w:proofErr w:type="gramEnd"/>
      <w:r w:rsidRPr="007E031B">
        <w:rPr>
          <w:rFonts w:ascii="標楷體" w:hAnsi="標楷體" w:hint="eastAsia"/>
          <w:b/>
        </w:rPr>
        <w:t>補充報告：</w:t>
      </w:r>
      <w:r w:rsidRPr="007E031B">
        <w:rPr>
          <w:rFonts w:ascii="標楷體" w:hAnsi="標楷體" w:hint="eastAsia"/>
        </w:rPr>
        <w:t>對</w:t>
      </w:r>
      <w:proofErr w:type="gramStart"/>
      <w:r>
        <w:rPr>
          <w:rFonts w:ascii="標楷體" w:hAnsi="標楷體" w:hint="eastAsia"/>
        </w:rPr>
        <w:t>王</w:t>
      </w:r>
      <w:r w:rsidRPr="007E031B">
        <w:rPr>
          <w:rFonts w:ascii="標楷體" w:hAnsi="標楷體" w:hint="eastAsia"/>
        </w:rPr>
        <w:t>委員</w:t>
      </w:r>
      <w:r>
        <w:rPr>
          <w:rFonts w:ascii="標楷體" w:hAnsi="標楷體" w:hint="eastAsia"/>
        </w:rPr>
        <w:t>秀紅</w:t>
      </w:r>
      <w:r w:rsidRPr="007E031B">
        <w:rPr>
          <w:rFonts w:ascii="標楷體" w:hAnsi="標楷體" w:hint="eastAsia"/>
        </w:rPr>
        <w:t>意見</w:t>
      </w:r>
      <w:proofErr w:type="gramEnd"/>
      <w:r w:rsidRPr="007E031B">
        <w:rPr>
          <w:rFonts w:ascii="標楷體" w:hAnsi="標楷體" w:hint="eastAsia"/>
        </w:rPr>
        <w:t>加以說明(略)。</w:t>
      </w:r>
    </w:p>
    <w:p w:rsidR="00336F52" w:rsidRDefault="0068365C" w:rsidP="00716620">
      <w:pPr>
        <w:pStyle w:val="33"/>
        <w:overflowPunct w:val="0"/>
        <w:spacing w:line="460" w:lineRule="exact"/>
        <w:ind w:leftChars="56" w:left="709" w:hangingChars="162" w:hanging="519"/>
        <w:rPr>
          <w:rFonts w:ascii="標楷體" w:hAnsi="標楷體"/>
        </w:rPr>
      </w:pPr>
      <w:r>
        <w:rPr>
          <w:rFonts w:ascii="標楷體" w:hAnsi="標楷體" w:hint="eastAsia"/>
          <w:b/>
        </w:rPr>
        <w:t xml:space="preserve"> </w:t>
      </w:r>
      <w:r w:rsidR="00716620" w:rsidRPr="00BB03E1">
        <w:rPr>
          <w:rFonts w:ascii="標楷體" w:hAnsi="標楷體" w:hint="eastAsia"/>
          <w:b/>
        </w:rPr>
        <w:t>決定：</w:t>
      </w:r>
      <w:proofErr w:type="gramStart"/>
      <w:r w:rsidR="00716620" w:rsidRPr="002B7EC1">
        <w:rPr>
          <w:rFonts w:ascii="標楷體" w:hAnsi="標楷體" w:cs="Arial" w:hint="eastAsia"/>
        </w:rPr>
        <w:t>洽悉。</w:t>
      </w:r>
      <w:proofErr w:type="gramEnd"/>
      <w:r w:rsidR="007F4C11" w:rsidRPr="00BB03E1">
        <w:rPr>
          <w:rFonts w:ascii="標楷體" w:hAnsi="標楷體" w:hint="eastAsia"/>
        </w:rPr>
        <w:t xml:space="preserve">   </w:t>
      </w:r>
    </w:p>
    <w:p w:rsidR="00716620" w:rsidRPr="00E86F34" w:rsidRDefault="00716620" w:rsidP="00716620">
      <w:pPr>
        <w:pStyle w:val="33"/>
        <w:overflowPunct w:val="0"/>
        <w:spacing w:line="460" w:lineRule="exact"/>
        <w:ind w:leftChars="56" w:left="708" w:hangingChars="162" w:hanging="518"/>
        <w:rPr>
          <w:rFonts w:ascii="標楷體" w:hAnsi="標楷體"/>
        </w:rPr>
      </w:pP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b/>
        </w:rPr>
        <w:t xml:space="preserve"> </w:t>
      </w:r>
    </w:p>
    <w:p w:rsidR="00C24AC7" w:rsidRDefault="00083F90" w:rsidP="002C1433">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一、</w:t>
      </w:r>
      <w:r w:rsidR="002B7EC1" w:rsidRPr="00C74238">
        <w:rPr>
          <w:rFonts w:ascii="標楷體" w:hAnsi="標楷體" w:hint="eastAsia"/>
          <w:sz w:val="32"/>
          <w:szCs w:val="32"/>
        </w:rPr>
        <w:t>考選</w:t>
      </w:r>
      <w:proofErr w:type="gramStart"/>
      <w:r w:rsidR="002B7EC1" w:rsidRPr="00C74238">
        <w:rPr>
          <w:rFonts w:ascii="標楷體" w:hAnsi="標楷體" w:hint="eastAsia"/>
          <w:sz w:val="32"/>
          <w:szCs w:val="32"/>
        </w:rPr>
        <w:t>部函陳</w:t>
      </w:r>
      <w:proofErr w:type="gramEnd"/>
      <w:r w:rsidR="002B7EC1" w:rsidRPr="00C74238">
        <w:rPr>
          <w:rFonts w:ascii="標楷體" w:hAnsi="標楷體" w:hint="eastAsia"/>
          <w:sz w:val="32"/>
          <w:szCs w:val="32"/>
        </w:rPr>
        <w:t>試場規則部分條文修正草案一案，請討論。</w:t>
      </w:r>
    </w:p>
    <w:p w:rsidR="00083F90"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083F90">
        <w:rPr>
          <w:rFonts w:ascii="標楷體" w:hAnsi="標楷體" w:hint="eastAsia"/>
          <w:color w:val="000000" w:themeColor="text1"/>
          <w:sz w:val="32"/>
          <w:szCs w:val="32"/>
        </w:rPr>
        <w:t xml:space="preserve">  </w:t>
      </w:r>
      <w:r w:rsidRPr="00C24AC7">
        <w:rPr>
          <w:rFonts w:ascii="標楷體" w:hAnsi="標楷體" w:hint="eastAsia"/>
          <w:b/>
          <w:sz w:val="32"/>
          <w:szCs w:val="32"/>
        </w:rPr>
        <w:t>決議：</w:t>
      </w:r>
      <w:proofErr w:type="gramStart"/>
      <w:r w:rsidR="002B7EC1" w:rsidRPr="002B7EC1">
        <w:rPr>
          <w:rFonts w:ascii="標楷體" w:hAnsi="標楷體" w:hint="eastAsia"/>
          <w:sz w:val="32"/>
          <w:szCs w:val="32"/>
        </w:rPr>
        <w:t>照部擬及</w:t>
      </w:r>
      <w:proofErr w:type="gramEnd"/>
      <w:r w:rsidR="002B7EC1" w:rsidRPr="002B7EC1">
        <w:rPr>
          <w:rFonts w:ascii="標楷體" w:hAnsi="標楷體" w:hint="eastAsia"/>
          <w:sz w:val="32"/>
          <w:szCs w:val="32"/>
        </w:rPr>
        <w:t>院一組意見通過</w:t>
      </w:r>
      <w:r w:rsidR="00236511" w:rsidRPr="00236511">
        <w:rPr>
          <w:rFonts w:ascii="標楷體" w:hAnsi="標楷體" w:hint="eastAsia"/>
          <w:sz w:val="32"/>
          <w:szCs w:val="32"/>
        </w:rPr>
        <w:t>。</w:t>
      </w:r>
    </w:p>
    <w:p w:rsidR="00083F90" w:rsidRPr="00C74238" w:rsidRDefault="00083F90" w:rsidP="00083F90">
      <w:pPr>
        <w:kinsoku w:val="0"/>
        <w:overflowPunct w:val="0"/>
        <w:spacing w:line="460" w:lineRule="exact"/>
        <w:ind w:leftChars="100" w:left="980" w:hangingChars="200" w:hanging="640"/>
        <w:jc w:val="both"/>
        <w:textAlignment w:val="baseline"/>
        <w:rPr>
          <w:rFonts w:ascii="標楷體" w:hAnsi="標楷體"/>
          <w:sz w:val="32"/>
          <w:szCs w:val="32"/>
        </w:rPr>
      </w:pPr>
      <w:r w:rsidRPr="00551097">
        <w:rPr>
          <w:rFonts w:ascii="標楷體" w:hAnsi="標楷體" w:hint="eastAsia"/>
          <w:sz w:val="32"/>
          <w:szCs w:val="32"/>
        </w:rPr>
        <w:t>二、</w:t>
      </w:r>
      <w:r w:rsidRPr="009110A7">
        <w:rPr>
          <w:rFonts w:ascii="標楷體" w:hAnsi="標楷體" w:hint="eastAsia"/>
          <w:sz w:val="32"/>
          <w:szCs w:val="32"/>
        </w:rPr>
        <w:t>考選</w:t>
      </w:r>
      <w:proofErr w:type="gramStart"/>
      <w:r w:rsidRPr="009110A7">
        <w:rPr>
          <w:rFonts w:ascii="標楷體" w:hAnsi="標楷體" w:hint="eastAsia"/>
          <w:sz w:val="32"/>
          <w:szCs w:val="32"/>
        </w:rPr>
        <w:t>部函陳</w:t>
      </w:r>
      <w:proofErr w:type="gramEnd"/>
      <w:r w:rsidRPr="009110A7">
        <w:rPr>
          <w:rFonts w:ascii="標楷體" w:hAnsi="標楷體" w:hint="eastAsia"/>
          <w:sz w:val="32"/>
          <w:szCs w:val="32"/>
        </w:rPr>
        <w:t>公務人員特種考試警察人員考試規則第10條、第3條附表</w:t>
      </w:r>
      <w:proofErr w:type="gramStart"/>
      <w:r w:rsidRPr="009110A7">
        <w:rPr>
          <w:rFonts w:ascii="標楷體" w:hAnsi="標楷體" w:hint="eastAsia"/>
          <w:sz w:val="32"/>
          <w:szCs w:val="32"/>
        </w:rPr>
        <w:t>一</w:t>
      </w:r>
      <w:proofErr w:type="gramEnd"/>
      <w:r w:rsidRPr="009110A7">
        <w:rPr>
          <w:rFonts w:ascii="標楷體" w:hAnsi="標楷體" w:hint="eastAsia"/>
          <w:sz w:val="32"/>
          <w:szCs w:val="32"/>
        </w:rPr>
        <w:t>修正草案及公務人員特種考試一般警察人員考試規則第11條、第3條附表</w:t>
      </w:r>
      <w:proofErr w:type="gramStart"/>
      <w:r w:rsidRPr="009110A7">
        <w:rPr>
          <w:rFonts w:ascii="標楷體" w:hAnsi="標楷體" w:hint="eastAsia"/>
          <w:sz w:val="32"/>
          <w:szCs w:val="32"/>
        </w:rPr>
        <w:t>一</w:t>
      </w:r>
      <w:proofErr w:type="gramEnd"/>
      <w:r w:rsidRPr="009110A7">
        <w:rPr>
          <w:rFonts w:ascii="標楷體" w:hAnsi="標楷體" w:hint="eastAsia"/>
          <w:sz w:val="32"/>
          <w:szCs w:val="32"/>
        </w:rPr>
        <w:t>修正草案一案</w:t>
      </w:r>
      <w:r w:rsidRPr="00C74238">
        <w:rPr>
          <w:rFonts w:ascii="標楷體" w:hAnsi="標楷體" w:hint="eastAsia"/>
          <w:sz w:val="32"/>
          <w:szCs w:val="32"/>
        </w:rPr>
        <w:t>，請討論。</w:t>
      </w:r>
    </w:p>
    <w:p w:rsidR="006A63A4" w:rsidRDefault="00083F90" w:rsidP="00083F90">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210C26">
        <w:rPr>
          <w:rFonts w:ascii="標楷體" w:hAnsi="標楷體" w:hint="eastAsia"/>
          <w:color w:val="000000" w:themeColor="text1"/>
          <w:sz w:val="32"/>
          <w:szCs w:val="32"/>
        </w:rPr>
        <w:t xml:space="preserve"> </w:t>
      </w:r>
      <w:r>
        <w:rPr>
          <w:rFonts w:ascii="標楷體" w:hAnsi="標楷體" w:hint="eastAsia"/>
          <w:color w:val="000000" w:themeColor="text1"/>
          <w:sz w:val="32"/>
          <w:szCs w:val="32"/>
        </w:rPr>
        <w:t xml:space="preserve">  </w:t>
      </w:r>
      <w:r w:rsidRPr="00210C26">
        <w:rPr>
          <w:rFonts w:ascii="標楷體" w:hAnsi="標楷體" w:hint="eastAsia"/>
          <w:b/>
          <w:sz w:val="32"/>
          <w:szCs w:val="32"/>
        </w:rPr>
        <w:t>決議：</w:t>
      </w:r>
      <w:r w:rsidRPr="00083F90">
        <w:rPr>
          <w:rFonts w:ascii="標楷體" w:hAnsi="標楷體" w:hint="eastAsia"/>
          <w:sz w:val="32"/>
          <w:szCs w:val="32"/>
        </w:rPr>
        <w:t>交審查會審查，由周副院長</w:t>
      </w:r>
      <w:r w:rsidRPr="00083F90">
        <w:rPr>
          <w:rFonts w:hint="eastAsia"/>
          <w:sz w:val="32"/>
          <w:szCs w:val="32"/>
        </w:rPr>
        <w:t>弘憲</w:t>
      </w:r>
      <w:r w:rsidRPr="00083F90">
        <w:rPr>
          <w:rFonts w:ascii="標楷體" w:hAnsi="標楷體" w:hint="eastAsia"/>
          <w:sz w:val="32"/>
          <w:szCs w:val="32"/>
        </w:rPr>
        <w:t>擔任召集人</w:t>
      </w:r>
      <w:r w:rsidRPr="00C636F5">
        <w:rPr>
          <w:rFonts w:ascii="標楷體" w:hAnsi="標楷體" w:hint="eastAsia"/>
          <w:b/>
          <w:sz w:val="32"/>
          <w:szCs w:val="32"/>
        </w:rPr>
        <w:t>。</w:t>
      </w:r>
      <w:r w:rsidR="00236511">
        <w:rPr>
          <w:rFonts w:ascii="標楷體" w:hAnsi="標楷體"/>
          <w:sz w:val="32"/>
          <w:szCs w:val="32"/>
        </w:rPr>
        <w:t xml:space="preserve"> </w:t>
      </w:r>
    </w:p>
    <w:p w:rsidR="000E5CC2" w:rsidRDefault="000E5CC2" w:rsidP="000E5CC2">
      <w:pPr>
        <w:kinsoku w:val="0"/>
        <w:overflowPunct w:val="0"/>
        <w:spacing w:line="460" w:lineRule="exact"/>
        <w:ind w:leftChars="300" w:left="1020" w:firstLineChars="200" w:firstLine="696"/>
        <w:jc w:val="both"/>
        <w:textAlignment w:val="baseline"/>
        <w:rPr>
          <w:rFonts w:ascii="標楷體" w:hAnsi="標楷體" w:cs="標楷體"/>
          <w:spacing w:val="4"/>
        </w:rPr>
      </w:pPr>
    </w:p>
    <w:p w:rsidR="00423AA5" w:rsidRPr="00BB03E1" w:rsidRDefault="00423AA5" w:rsidP="002C1433">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E47FBC" w:rsidRPr="00C24574" w:rsidRDefault="00236511" w:rsidP="00E47FBC">
      <w:pPr>
        <w:kinsoku w:val="0"/>
        <w:overflowPunct w:val="0"/>
        <w:spacing w:line="460" w:lineRule="exact"/>
        <w:ind w:leftChars="100" w:left="980" w:hangingChars="200" w:hanging="640"/>
        <w:jc w:val="both"/>
        <w:textAlignment w:val="baseline"/>
        <w:rPr>
          <w:rFonts w:ascii="標楷體" w:hAnsi="標楷體"/>
          <w:sz w:val="32"/>
          <w:szCs w:val="32"/>
        </w:rPr>
      </w:pPr>
      <w:r w:rsidRPr="00C24574">
        <w:rPr>
          <w:rFonts w:ascii="標楷體" w:hAnsi="標楷體" w:hint="eastAsia"/>
          <w:sz w:val="32"/>
          <w:szCs w:val="32"/>
        </w:rPr>
        <w:t>一、</w:t>
      </w:r>
      <w:r w:rsidR="00E465C2" w:rsidRPr="006C54EE">
        <w:rPr>
          <w:rFonts w:ascii="標楷體" w:hAnsi="標楷體" w:hint="eastAsia"/>
          <w:sz w:val="32"/>
        </w:rPr>
        <w:t>考選</w:t>
      </w:r>
      <w:proofErr w:type="gramStart"/>
      <w:r w:rsidR="00E465C2" w:rsidRPr="006C54EE">
        <w:rPr>
          <w:rFonts w:ascii="標楷體" w:hAnsi="標楷體" w:hint="eastAsia"/>
          <w:sz w:val="32"/>
        </w:rPr>
        <w:t>部商同典</w:t>
      </w:r>
      <w:proofErr w:type="gramEnd"/>
      <w:r w:rsidR="00E465C2" w:rsidRPr="006C54EE">
        <w:rPr>
          <w:rFonts w:ascii="標楷體" w:hAnsi="標楷體" w:hint="eastAsia"/>
          <w:sz w:val="32"/>
        </w:rPr>
        <w:t>試委員長提：110年公務人員特種考試外交領事人員及外交行政人員、民航人員及原住民族考試第</w:t>
      </w:r>
      <w:r w:rsidR="00E465C2" w:rsidRPr="006C54EE">
        <w:rPr>
          <w:rFonts w:ascii="標楷體" w:hAnsi="標楷體"/>
          <w:sz w:val="32"/>
        </w:rPr>
        <w:t>3</w:t>
      </w:r>
      <w:r w:rsidR="00E465C2" w:rsidRPr="006C54EE">
        <w:rPr>
          <w:rFonts w:ascii="標楷體" w:hAnsi="標楷體" w:hint="eastAsia"/>
          <w:sz w:val="32"/>
        </w:rPr>
        <w:t>次</w:t>
      </w:r>
      <w:proofErr w:type="gramStart"/>
      <w:r w:rsidR="00E465C2" w:rsidRPr="006C54EE">
        <w:rPr>
          <w:rFonts w:ascii="標楷體" w:hAnsi="標楷體"/>
          <w:sz w:val="32"/>
        </w:rPr>
        <w:t>增聘</w:t>
      </w:r>
      <w:r w:rsidR="00E465C2" w:rsidRPr="006C54EE">
        <w:rPr>
          <w:rFonts w:ascii="標楷體" w:hAnsi="標楷體" w:hint="eastAsia"/>
          <w:sz w:val="32"/>
        </w:rPr>
        <w:t>典試</w:t>
      </w:r>
      <w:proofErr w:type="gramEnd"/>
      <w:r w:rsidR="00E465C2" w:rsidRPr="006C54EE">
        <w:rPr>
          <w:rFonts w:ascii="標楷體" w:hAnsi="標楷體" w:hint="eastAsia"/>
          <w:sz w:val="32"/>
        </w:rPr>
        <w:t>委員名單、第3次</w:t>
      </w:r>
      <w:r w:rsidR="00E465C2" w:rsidRPr="006C54EE">
        <w:rPr>
          <w:rFonts w:ascii="標楷體" w:hAnsi="標楷體"/>
          <w:sz w:val="32"/>
        </w:rPr>
        <w:t>增聘</w:t>
      </w:r>
      <w:r w:rsidR="00E465C2" w:rsidRPr="006C54EE">
        <w:rPr>
          <w:rFonts w:ascii="標楷體" w:hAnsi="標楷體" w:hint="eastAsia"/>
          <w:sz w:val="32"/>
        </w:rPr>
        <w:t>口</w:t>
      </w:r>
      <w:r w:rsidR="00E465C2" w:rsidRPr="006C54EE">
        <w:rPr>
          <w:rFonts w:ascii="標楷體" w:hAnsi="標楷體"/>
          <w:sz w:val="32"/>
        </w:rPr>
        <w:t>試委員</w:t>
      </w:r>
      <w:r w:rsidR="00E465C2" w:rsidRPr="006C54EE">
        <w:rPr>
          <w:rFonts w:ascii="標楷體" w:hAnsi="標楷體" w:hint="eastAsia"/>
          <w:sz w:val="32"/>
        </w:rPr>
        <w:t>39名名單一案，請討論</w:t>
      </w:r>
      <w:r w:rsidR="00E465C2">
        <w:rPr>
          <w:rFonts w:ascii="標楷體" w:hAnsi="標楷體" w:hint="eastAsia"/>
          <w:sz w:val="32"/>
        </w:rPr>
        <w:t>。</w:t>
      </w:r>
    </w:p>
    <w:p w:rsidR="00145F61" w:rsidRDefault="00145F61" w:rsidP="00145F61">
      <w:pPr>
        <w:kinsoku w:val="0"/>
        <w:spacing w:line="460" w:lineRule="exact"/>
        <w:ind w:firstLineChars="200" w:firstLine="641"/>
        <w:jc w:val="both"/>
        <w:textAlignment w:val="baseline"/>
        <w:rPr>
          <w:rFonts w:ascii="標楷體" w:hAnsi="標楷體"/>
          <w:sz w:val="32"/>
          <w:szCs w:val="32"/>
        </w:rPr>
      </w:pPr>
      <w:r w:rsidRPr="00C24574">
        <w:rPr>
          <w:rFonts w:ascii="標楷體" w:hAnsi="標楷體" w:hint="eastAsia"/>
          <w:b/>
          <w:sz w:val="32"/>
          <w:szCs w:val="32"/>
        </w:rPr>
        <w:t>決議：</w:t>
      </w:r>
      <w:r w:rsidRPr="004F695C">
        <w:rPr>
          <w:rFonts w:ascii="標楷體" w:hAnsi="標楷體" w:hint="eastAsia"/>
          <w:sz w:val="32"/>
          <w:szCs w:val="32"/>
        </w:rPr>
        <w:t>照名單通過</w:t>
      </w:r>
      <w:r w:rsidRPr="00C24574">
        <w:rPr>
          <w:rFonts w:ascii="標楷體" w:hAnsi="標楷體" w:hint="eastAsia"/>
          <w:sz w:val="32"/>
          <w:szCs w:val="32"/>
        </w:rPr>
        <w:t>。</w:t>
      </w:r>
    </w:p>
    <w:p w:rsidR="00E465C2" w:rsidRDefault="00E465C2" w:rsidP="00E465C2">
      <w:pPr>
        <w:kinsoku w:val="0"/>
        <w:overflowPunct w:val="0"/>
        <w:spacing w:line="460" w:lineRule="exact"/>
        <w:ind w:leftChars="100" w:left="980" w:hangingChars="200" w:hanging="640"/>
        <w:jc w:val="both"/>
        <w:textAlignment w:val="baseline"/>
        <w:rPr>
          <w:rFonts w:ascii="標楷體" w:hAnsi="標楷體"/>
          <w:sz w:val="32"/>
        </w:rPr>
      </w:pPr>
      <w:r w:rsidRPr="00E465C2">
        <w:rPr>
          <w:rFonts w:ascii="標楷體" w:hAnsi="標楷體" w:hint="eastAsia"/>
          <w:sz w:val="32"/>
          <w:szCs w:val="32"/>
        </w:rPr>
        <w:t>二、</w:t>
      </w:r>
      <w:r w:rsidRPr="006C54EE">
        <w:rPr>
          <w:rFonts w:ascii="標楷體" w:hAnsi="標楷體" w:hint="eastAsia"/>
          <w:sz w:val="32"/>
        </w:rPr>
        <w:t>考選</w:t>
      </w:r>
      <w:proofErr w:type="gramStart"/>
      <w:r w:rsidRPr="006C54EE">
        <w:rPr>
          <w:rFonts w:ascii="標楷體" w:hAnsi="標楷體" w:hint="eastAsia"/>
          <w:sz w:val="32"/>
        </w:rPr>
        <w:t>部商同典</w:t>
      </w:r>
      <w:proofErr w:type="gramEnd"/>
      <w:r w:rsidRPr="006C54EE">
        <w:rPr>
          <w:rFonts w:ascii="標楷體" w:hAnsi="標楷體" w:hint="eastAsia"/>
          <w:sz w:val="32"/>
        </w:rPr>
        <w:t>試委員長提：110年公務人員高等考試</w:t>
      </w:r>
      <w:proofErr w:type="gramStart"/>
      <w:r w:rsidRPr="006C54EE">
        <w:rPr>
          <w:rFonts w:ascii="標楷體" w:hAnsi="標楷體" w:hint="eastAsia"/>
          <w:sz w:val="32"/>
        </w:rPr>
        <w:t>一級暨二級考試典</w:t>
      </w:r>
      <w:proofErr w:type="gramEnd"/>
      <w:r w:rsidRPr="006C54EE">
        <w:rPr>
          <w:rFonts w:ascii="標楷體" w:hAnsi="標楷體" w:hint="eastAsia"/>
          <w:sz w:val="32"/>
        </w:rPr>
        <w:t>試委員32名名單一案，請討論。</w:t>
      </w:r>
    </w:p>
    <w:p w:rsidR="00E465C2" w:rsidRDefault="00E465C2" w:rsidP="00E465C2">
      <w:pPr>
        <w:kinsoku w:val="0"/>
        <w:spacing w:line="460" w:lineRule="exact"/>
        <w:ind w:firstLineChars="200" w:firstLine="641"/>
        <w:jc w:val="both"/>
        <w:textAlignment w:val="baseline"/>
        <w:rPr>
          <w:rFonts w:ascii="標楷體" w:hAnsi="標楷體"/>
          <w:sz w:val="32"/>
          <w:szCs w:val="32"/>
        </w:rPr>
      </w:pPr>
      <w:r w:rsidRPr="00C24574">
        <w:rPr>
          <w:rFonts w:ascii="標楷體" w:hAnsi="標楷體" w:hint="eastAsia"/>
          <w:b/>
          <w:sz w:val="32"/>
          <w:szCs w:val="32"/>
        </w:rPr>
        <w:t>決議：</w:t>
      </w:r>
      <w:r w:rsidRPr="004F695C">
        <w:rPr>
          <w:rFonts w:ascii="標楷體" w:hAnsi="標楷體" w:hint="eastAsia"/>
          <w:sz w:val="32"/>
          <w:szCs w:val="32"/>
        </w:rPr>
        <w:t>照名單通過</w:t>
      </w:r>
      <w:r w:rsidRPr="00C24574">
        <w:rPr>
          <w:rFonts w:ascii="標楷體" w:hAnsi="標楷體" w:hint="eastAsia"/>
          <w:sz w:val="32"/>
          <w:szCs w:val="32"/>
        </w:rPr>
        <w:t>。</w:t>
      </w:r>
    </w:p>
    <w:p w:rsidR="00E465C2" w:rsidRPr="006C54EE" w:rsidRDefault="00E465C2" w:rsidP="00E465C2">
      <w:pPr>
        <w:kinsoku w:val="0"/>
        <w:overflowPunct w:val="0"/>
        <w:spacing w:line="460" w:lineRule="exact"/>
        <w:ind w:leftChars="100" w:left="980" w:hangingChars="200" w:hanging="640"/>
        <w:jc w:val="both"/>
        <w:textAlignment w:val="baseline"/>
        <w:rPr>
          <w:rFonts w:ascii="標楷體" w:hAnsi="標楷體"/>
          <w:b/>
          <w:sz w:val="32"/>
          <w:szCs w:val="32"/>
        </w:rPr>
      </w:pPr>
      <w:r w:rsidRPr="00E465C2">
        <w:rPr>
          <w:rFonts w:ascii="標楷體" w:hAnsi="標楷體" w:hint="eastAsia"/>
          <w:sz w:val="32"/>
          <w:szCs w:val="32"/>
        </w:rPr>
        <w:t>三、</w:t>
      </w:r>
      <w:r w:rsidRPr="006C54EE">
        <w:rPr>
          <w:rFonts w:ascii="標楷體" w:hAnsi="標楷體" w:hint="eastAsia"/>
          <w:sz w:val="32"/>
        </w:rPr>
        <w:t>考選</w:t>
      </w:r>
      <w:proofErr w:type="gramStart"/>
      <w:r w:rsidRPr="006C54EE">
        <w:rPr>
          <w:rFonts w:ascii="標楷體" w:hAnsi="標楷體" w:hint="eastAsia"/>
          <w:sz w:val="32"/>
        </w:rPr>
        <w:t>部商同典</w:t>
      </w:r>
      <w:proofErr w:type="gramEnd"/>
      <w:r w:rsidRPr="006C54EE">
        <w:rPr>
          <w:rFonts w:ascii="標楷體" w:hAnsi="標楷體" w:hint="eastAsia"/>
          <w:sz w:val="32"/>
        </w:rPr>
        <w:t>試委員長提：110年公務人員高等考試三級考試暨普通考試第3次增聘命題兼閱卷委員7名名單一案，請討論。</w:t>
      </w:r>
    </w:p>
    <w:p w:rsidR="00E465C2" w:rsidRPr="00E465C2" w:rsidRDefault="00E465C2" w:rsidP="00E465C2">
      <w:pPr>
        <w:kinsoku w:val="0"/>
        <w:spacing w:line="460" w:lineRule="exact"/>
        <w:ind w:firstLineChars="200" w:firstLine="641"/>
        <w:jc w:val="both"/>
        <w:textAlignment w:val="baseline"/>
        <w:rPr>
          <w:rFonts w:ascii="標楷體" w:hAnsi="標楷體"/>
          <w:sz w:val="32"/>
          <w:szCs w:val="32"/>
        </w:rPr>
      </w:pPr>
      <w:r w:rsidRPr="00C24574">
        <w:rPr>
          <w:rFonts w:ascii="標楷體" w:hAnsi="標楷體" w:hint="eastAsia"/>
          <w:b/>
          <w:sz w:val="32"/>
          <w:szCs w:val="32"/>
        </w:rPr>
        <w:t>決議：</w:t>
      </w:r>
      <w:r w:rsidRPr="004F695C">
        <w:rPr>
          <w:rFonts w:ascii="標楷體" w:hAnsi="標楷體" w:hint="eastAsia"/>
          <w:sz w:val="32"/>
          <w:szCs w:val="32"/>
        </w:rPr>
        <w:t>照名單通過</w:t>
      </w:r>
      <w:r w:rsidRPr="00C24574">
        <w:rPr>
          <w:rFonts w:ascii="標楷體" w:hAnsi="標楷體" w:hint="eastAsia"/>
          <w:sz w:val="32"/>
          <w:szCs w:val="32"/>
        </w:rPr>
        <w:t>。</w:t>
      </w:r>
    </w:p>
    <w:p w:rsidR="00500D7B" w:rsidRDefault="00500D7B" w:rsidP="00CD3ABF">
      <w:pPr>
        <w:pStyle w:val="2f"/>
        <w:kinsoku/>
        <w:overflowPunct w:val="0"/>
        <w:spacing w:line="460" w:lineRule="exact"/>
        <w:ind w:left="992" w:hangingChars="310" w:hanging="992"/>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lastRenderedPageBreak/>
        <w:t>散會：</w:t>
      </w:r>
      <w:r w:rsidR="00604CF1">
        <w:rPr>
          <w:rFonts w:ascii="標楷體" w:hAnsi="標楷體" w:hint="eastAsia"/>
        </w:rPr>
        <w:t>11</w:t>
      </w:r>
      <w:r w:rsidRPr="00BB03E1">
        <w:rPr>
          <w:rFonts w:ascii="標楷體" w:hAnsi="標楷體" w:hint="eastAsia"/>
        </w:rPr>
        <w:t>時</w:t>
      </w:r>
      <w:r w:rsidR="00111A65">
        <w:rPr>
          <w:rFonts w:ascii="標楷體" w:hAnsi="標楷體" w:hint="eastAsia"/>
        </w:rPr>
        <w:t>30</w:t>
      </w:r>
      <w:r w:rsidRPr="00BB03E1">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08563A" w:rsidRPr="0005001D">
        <w:rPr>
          <w:rFonts w:ascii="標楷體" w:hAnsi="標楷體" w:hint="eastAsia"/>
        </w:rPr>
        <w:t>黃</w:t>
      </w:r>
      <w:r w:rsidR="0008563A">
        <w:rPr>
          <w:rFonts w:ascii="標楷體" w:hAnsi="標楷體" w:hint="eastAsia"/>
        </w:rPr>
        <w:t xml:space="preserve">  </w:t>
      </w:r>
      <w:r w:rsidR="0008563A" w:rsidRPr="0005001D">
        <w:rPr>
          <w:rFonts w:ascii="標楷體" w:hAnsi="標楷體" w:hint="eastAsia"/>
        </w:rPr>
        <w:t>榮</w:t>
      </w:r>
      <w:r w:rsidR="0008563A">
        <w:rPr>
          <w:rFonts w:ascii="標楷體" w:hAnsi="標楷體" w:hint="eastAsia"/>
        </w:rPr>
        <w:t xml:space="preserve">  </w:t>
      </w:r>
      <w:r w:rsidR="0008563A"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53" w:rsidRDefault="006E0E53">
      <w:r>
        <w:separator/>
      </w:r>
    </w:p>
  </w:endnote>
  <w:endnote w:type="continuationSeparator" w:id="0">
    <w:p w:rsidR="006E0E53" w:rsidRDefault="006E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9F" w:rsidRDefault="00EE109F"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EE109F" w:rsidRDefault="00EE109F"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9F" w:rsidRDefault="00EE109F">
    <w:pPr>
      <w:pStyle w:val="aa"/>
      <w:jc w:val="center"/>
    </w:pPr>
    <w:r>
      <w:fldChar w:fldCharType="begin"/>
    </w:r>
    <w:r>
      <w:instrText>PAGE   \* MERGEFORMAT</w:instrText>
    </w:r>
    <w:r>
      <w:fldChar w:fldCharType="separate"/>
    </w:r>
    <w:r w:rsidR="005F0E01" w:rsidRPr="005F0E01">
      <w:rPr>
        <w:noProof/>
        <w:lang w:val="zh-TW"/>
      </w:rPr>
      <w:t>-</w:t>
    </w:r>
    <w:r w:rsidR="005F0E01">
      <w:rPr>
        <w:noProof/>
      </w:rPr>
      <w:t xml:space="preserve"> 7 -</w:t>
    </w:r>
    <w:r>
      <w:fldChar w:fldCharType="end"/>
    </w:r>
  </w:p>
  <w:p w:rsidR="00EE109F" w:rsidRDefault="00EE10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53" w:rsidRDefault="006E0E53">
      <w:r>
        <w:separator/>
      </w:r>
    </w:p>
  </w:footnote>
  <w:footnote w:type="continuationSeparator" w:id="0">
    <w:p w:rsidR="006E0E53" w:rsidRDefault="006E0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134"/>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B67"/>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923"/>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20"/>
    <w:rsid w:val="00037E3B"/>
    <w:rsid w:val="00041125"/>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4F99"/>
    <w:rsid w:val="00055269"/>
    <w:rsid w:val="000553C9"/>
    <w:rsid w:val="00055575"/>
    <w:rsid w:val="0005576F"/>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33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3F90"/>
    <w:rsid w:val="000847C4"/>
    <w:rsid w:val="0008563A"/>
    <w:rsid w:val="0008651F"/>
    <w:rsid w:val="00086D70"/>
    <w:rsid w:val="00086EE4"/>
    <w:rsid w:val="0008763D"/>
    <w:rsid w:val="00087A79"/>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B6A"/>
    <w:rsid w:val="000A34BF"/>
    <w:rsid w:val="000A3936"/>
    <w:rsid w:val="000A3B94"/>
    <w:rsid w:val="000A4697"/>
    <w:rsid w:val="000A598B"/>
    <w:rsid w:val="000A5C03"/>
    <w:rsid w:val="000A5DFE"/>
    <w:rsid w:val="000A5E50"/>
    <w:rsid w:val="000A5E7A"/>
    <w:rsid w:val="000A5ED9"/>
    <w:rsid w:val="000A624E"/>
    <w:rsid w:val="000A651C"/>
    <w:rsid w:val="000A66F1"/>
    <w:rsid w:val="000A68A6"/>
    <w:rsid w:val="000A6992"/>
    <w:rsid w:val="000A6B8B"/>
    <w:rsid w:val="000A72A5"/>
    <w:rsid w:val="000A740B"/>
    <w:rsid w:val="000A78D3"/>
    <w:rsid w:val="000A7CBD"/>
    <w:rsid w:val="000A7DE9"/>
    <w:rsid w:val="000B034B"/>
    <w:rsid w:val="000B089A"/>
    <w:rsid w:val="000B0B85"/>
    <w:rsid w:val="000B1476"/>
    <w:rsid w:val="000B1C51"/>
    <w:rsid w:val="000B1D8C"/>
    <w:rsid w:val="000B2288"/>
    <w:rsid w:val="000B2785"/>
    <w:rsid w:val="000B33F4"/>
    <w:rsid w:val="000B38E4"/>
    <w:rsid w:val="000B39E8"/>
    <w:rsid w:val="000B42B9"/>
    <w:rsid w:val="000B469A"/>
    <w:rsid w:val="000B4ED2"/>
    <w:rsid w:val="000B551D"/>
    <w:rsid w:val="000B5D97"/>
    <w:rsid w:val="000B5F4B"/>
    <w:rsid w:val="000B6972"/>
    <w:rsid w:val="000B6A91"/>
    <w:rsid w:val="000B6B8B"/>
    <w:rsid w:val="000B6BD2"/>
    <w:rsid w:val="000B7744"/>
    <w:rsid w:val="000B7AB3"/>
    <w:rsid w:val="000B7E36"/>
    <w:rsid w:val="000C08DE"/>
    <w:rsid w:val="000C1622"/>
    <w:rsid w:val="000C18ED"/>
    <w:rsid w:val="000C1C56"/>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5BB"/>
    <w:rsid w:val="000D2676"/>
    <w:rsid w:val="000D295D"/>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5CC2"/>
    <w:rsid w:val="000E6236"/>
    <w:rsid w:val="000E6859"/>
    <w:rsid w:val="000E68FB"/>
    <w:rsid w:val="000E6AB7"/>
    <w:rsid w:val="000E6E41"/>
    <w:rsid w:val="000E6F6F"/>
    <w:rsid w:val="000E74AC"/>
    <w:rsid w:val="000E74B2"/>
    <w:rsid w:val="000E760F"/>
    <w:rsid w:val="000E779B"/>
    <w:rsid w:val="000E7828"/>
    <w:rsid w:val="000E78EE"/>
    <w:rsid w:val="000E7B89"/>
    <w:rsid w:val="000F016C"/>
    <w:rsid w:val="000F04A6"/>
    <w:rsid w:val="000F0623"/>
    <w:rsid w:val="000F0904"/>
    <w:rsid w:val="000F0C6C"/>
    <w:rsid w:val="000F1ED7"/>
    <w:rsid w:val="000F29F5"/>
    <w:rsid w:val="000F3803"/>
    <w:rsid w:val="000F3912"/>
    <w:rsid w:val="000F41AD"/>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1A65"/>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7C3"/>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5F61"/>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13"/>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660"/>
    <w:rsid w:val="00166746"/>
    <w:rsid w:val="00166A27"/>
    <w:rsid w:val="0016742A"/>
    <w:rsid w:val="001679D2"/>
    <w:rsid w:val="00167ACB"/>
    <w:rsid w:val="00167BDC"/>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17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107"/>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CC9"/>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6C2"/>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0860"/>
    <w:rsid w:val="001D0D7B"/>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14"/>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511"/>
    <w:rsid w:val="002368AB"/>
    <w:rsid w:val="002369CC"/>
    <w:rsid w:val="00236A9D"/>
    <w:rsid w:val="00237518"/>
    <w:rsid w:val="0023758C"/>
    <w:rsid w:val="002375E1"/>
    <w:rsid w:val="00237E8A"/>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5E38"/>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AD8"/>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2709"/>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1333"/>
    <w:rsid w:val="00291427"/>
    <w:rsid w:val="00291AE0"/>
    <w:rsid w:val="002922D1"/>
    <w:rsid w:val="00292392"/>
    <w:rsid w:val="002926B0"/>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8D2"/>
    <w:rsid w:val="002A2B72"/>
    <w:rsid w:val="002A2D12"/>
    <w:rsid w:val="002A2D17"/>
    <w:rsid w:val="002A38D0"/>
    <w:rsid w:val="002A3DC0"/>
    <w:rsid w:val="002A3DD9"/>
    <w:rsid w:val="002A3ECE"/>
    <w:rsid w:val="002A4089"/>
    <w:rsid w:val="002A4F28"/>
    <w:rsid w:val="002A512C"/>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57C"/>
    <w:rsid w:val="002B2F70"/>
    <w:rsid w:val="002B3146"/>
    <w:rsid w:val="002B3717"/>
    <w:rsid w:val="002B3E9C"/>
    <w:rsid w:val="002B42D7"/>
    <w:rsid w:val="002B47C4"/>
    <w:rsid w:val="002B5483"/>
    <w:rsid w:val="002B570F"/>
    <w:rsid w:val="002B577A"/>
    <w:rsid w:val="002B5BA7"/>
    <w:rsid w:val="002B5BDF"/>
    <w:rsid w:val="002B5DDD"/>
    <w:rsid w:val="002B621F"/>
    <w:rsid w:val="002B6385"/>
    <w:rsid w:val="002B6B29"/>
    <w:rsid w:val="002B7978"/>
    <w:rsid w:val="002B7EC1"/>
    <w:rsid w:val="002B7F99"/>
    <w:rsid w:val="002C03ED"/>
    <w:rsid w:val="002C1433"/>
    <w:rsid w:val="002C14AC"/>
    <w:rsid w:val="002C1D95"/>
    <w:rsid w:val="002C1EC8"/>
    <w:rsid w:val="002C2151"/>
    <w:rsid w:val="002C28DB"/>
    <w:rsid w:val="002C295C"/>
    <w:rsid w:val="002C360A"/>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1"/>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BA1"/>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4EB"/>
    <w:rsid w:val="00302B1A"/>
    <w:rsid w:val="003040C5"/>
    <w:rsid w:val="00304515"/>
    <w:rsid w:val="003045DE"/>
    <w:rsid w:val="00304A10"/>
    <w:rsid w:val="003050E4"/>
    <w:rsid w:val="00305864"/>
    <w:rsid w:val="00305C63"/>
    <w:rsid w:val="0030611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792"/>
    <w:rsid w:val="003168F9"/>
    <w:rsid w:val="00316DE2"/>
    <w:rsid w:val="00317309"/>
    <w:rsid w:val="00317A15"/>
    <w:rsid w:val="003201FF"/>
    <w:rsid w:val="003204C5"/>
    <w:rsid w:val="00320A09"/>
    <w:rsid w:val="00320F76"/>
    <w:rsid w:val="00321153"/>
    <w:rsid w:val="0032144B"/>
    <w:rsid w:val="00321779"/>
    <w:rsid w:val="0032192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6CE"/>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6F52"/>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351"/>
    <w:rsid w:val="00350AAE"/>
    <w:rsid w:val="0035101B"/>
    <w:rsid w:val="00351179"/>
    <w:rsid w:val="00351245"/>
    <w:rsid w:val="00351DBF"/>
    <w:rsid w:val="00351F1D"/>
    <w:rsid w:val="00352182"/>
    <w:rsid w:val="00352558"/>
    <w:rsid w:val="00352709"/>
    <w:rsid w:val="00352F1D"/>
    <w:rsid w:val="003545FA"/>
    <w:rsid w:val="0035469E"/>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193"/>
    <w:rsid w:val="003625EF"/>
    <w:rsid w:val="00362A82"/>
    <w:rsid w:val="00362EF4"/>
    <w:rsid w:val="003649B1"/>
    <w:rsid w:val="00365209"/>
    <w:rsid w:val="003656CD"/>
    <w:rsid w:val="00365E8F"/>
    <w:rsid w:val="0036682B"/>
    <w:rsid w:val="00367237"/>
    <w:rsid w:val="0036780B"/>
    <w:rsid w:val="00367E89"/>
    <w:rsid w:val="00367F56"/>
    <w:rsid w:val="003700AE"/>
    <w:rsid w:val="00370A10"/>
    <w:rsid w:val="00371612"/>
    <w:rsid w:val="00371A4D"/>
    <w:rsid w:val="00372578"/>
    <w:rsid w:val="0037295A"/>
    <w:rsid w:val="00372975"/>
    <w:rsid w:val="00372B83"/>
    <w:rsid w:val="0037304A"/>
    <w:rsid w:val="003732D3"/>
    <w:rsid w:val="00373EF2"/>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3DB"/>
    <w:rsid w:val="003864B9"/>
    <w:rsid w:val="003868A6"/>
    <w:rsid w:val="003871BA"/>
    <w:rsid w:val="003873CB"/>
    <w:rsid w:val="003874E1"/>
    <w:rsid w:val="00387559"/>
    <w:rsid w:val="003876BF"/>
    <w:rsid w:val="0038791A"/>
    <w:rsid w:val="00390517"/>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898"/>
    <w:rsid w:val="003959CE"/>
    <w:rsid w:val="00395BA3"/>
    <w:rsid w:val="00395BF6"/>
    <w:rsid w:val="00395FED"/>
    <w:rsid w:val="00396283"/>
    <w:rsid w:val="003973E1"/>
    <w:rsid w:val="003976E8"/>
    <w:rsid w:val="003A03B8"/>
    <w:rsid w:val="003A1043"/>
    <w:rsid w:val="003A2861"/>
    <w:rsid w:val="003A2EAF"/>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85A"/>
    <w:rsid w:val="003B0F26"/>
    <w:rsid w:val="003B11F3"/>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3D75"/>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E6"/>
    <w:rsid w:val="00407BF4"/>
    <w:rsid w:val="00407E7A"/>
    <w:rsid w:val="00411622"/>
    <w:rsid w:val="0041164A"/>
    <w:rsid w:val="00411DAE"/>
    <w:rsid w:val="00411E18"/>
    <w:rsid w:val="004126AE"/>
    <w:rsid w:val="00412DE0"/>
    <w:rsid w:val="00413104"/>
    <w:rsid w:val="00413429"/>
    <w:rsid w:val="00413511"/>
    <w:rsid w:val="00413514"/>
    <w:rsid w:val="004135B5"/>
    <w:rsid w:val="00413A4B"/>
    <w:rsid w:val="00413CA3"/>
    <w:rsid w:val="00413F6A"/>
    <w:rsid w:val="0041539C"/>
    <w:rsid w:val="004153B6"/>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B7E"/>
    <w:rsid w:val="00421CCE"/>
    <w:rsid w:val="004221A1"/>
    <w:rsid w:val="00422356"/>
    <w:rsid w:val="004225E3"/>
    <w:rsid w:val="004226EB"/>
    <w:rsid w:val="004228DB"/>
    <w:rsid w:val="004229D9"/>
    <w:rsid w:val="0042395B"/>
    <w:rsid w:val="00423AA5"/>
    <w:rsid w:val="00423C82"/>
    <w:rsid w:val="0042436A"/>
    <w:rsid w:val="00424C92"/>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8A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203"/>
    <w:rsid w:val="00457636"/>
    <w:rsid w:val="00457738"/>
    <w:rsid w:val="00457D2A"/>
    <w:rsid w:val="00457DB3"/>
    <w:rsid w:val="004602B2"/>
    <w:rsid w:val="004606C4"/>
    <w:rsid w:val="00460791"/>
    <w:rsid w:val="00460E2D"/>
    <w:rsid w:val="004610FF"/>
    <w:rsid w:val="00461968"/>
    <w:rsid w:val="00461CA5"/>
    <w:rsid w:val="00461D3C"/>
    <w:rsid w:val="004627AD"/>
    <w:rsid w:val="00462A09"/>
    <w:rsid w:val="00462A9D"/>
    <w:rsid w:val="00462CE9"/>
    <w:rsid w:val="00462CFB"/>
    <w:rsid w:val="00462F0F"/>
    <w:rsid w:val="00462F68"/>
    <w:rsid w:val="00463392"/>
    <w:rsid w:val="0046379B"/>
    <w:rsid w:val="004638DD"/>
    <w:rsid w:val="00463B0F"/>
    <w:rsid w:val="00463FB5"/>
    <w:rsid w:val="00463FB6"/>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0D36"/>
    <w:rsid w:val="0048131E"/>
    <w:rsid w:val="004813BE"/>
    <w:rsid w:val="0048146B"/>
    <w:rsid w:val="004818BF"/>
    <w:rsid w:val="00482B85"/>
    <w:rsid w:val="00482BE9"/>
    <w:rsid w:val="00483CE2"/>
    <w:rsid w:val="00483F90"/>
    <w:rsid w:val="004841D9"/>
    <w:rsid w:val="0048432D"/>
    <w:rsid w:val="00484524"/>
    <w:rsid w:val="00484670"/>
    <w:rsid w:val="00484748"/>
    <w:rsid w:val="004854AD"/>
    <w:rsid w:val="0048566B"/>
    <w:rsid w:val="00485CBB"/>
    <w:rsid w:val="00486023"/>
    <w:rsid w:val="004863CA"/>
    <w:rsid w:val="004865CC"/>
    <w:rsid w:val="00486B51"/>
    <w:rsid w:val="00486C44"/>
    <w:rsid w:val="0048775B"/>
    <w:rsid w:val="00490AEA"/>
    <w:rsid w:val="00490EA4"/>
    <w:rsid w:val="004911D8"/>
    <w:rsid w:val="004913BD"/>
    <w:rsid w:val="004918C9"/>
    <w:rsid w:val="00491A28"/>
    <w:rsid w:val="00491E95"/>
    <w:rsid w:val="004921C6"/>
    <w:rsid w:val="004928E6"/>
    <w:rsid w:val="00492C21"/>
    <w:rsid w:val="00492CC1"/>
    <w:rsid w:val="00492DC1"/>
    <w:rsid w:val="0049344E"/>
    <w:rsid w:val="0049361E"/>
    <w:rsid w:val="00493C5A"/>
    <w:rsid w:val="00493CAF"/>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A7B72"/>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654"/>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4F695C"/>
    <w:rsid w:val="00500B7A"/>
    <w:rsid w:val="00500D7B"/>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C85"/>
    <w:rsid w:val="0052436F"/>
    <w:rsid w:val="00524462"/>
    <w:rsid w:val="00525656"/>
    <w:rsid w:val="00525A85"/>
    <w:rsid w:val="00525BAE"/>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17A"/>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52"/>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97D60"/>
    <w:rsid w:val="005A0223"/>
    <w:rsid w:val="005A047A"/>
    <w:rsid w:val="005A0AD8"/>
    <w:rsid w:val="005A1B23"/>
    <w:rsid w:val="005A1B49"/>
    <w:rsid w:val="005A1B9D"/>
    <w:rsid w:val="005A20F8"/>
    <w:rsid w:val="005A22DD"/>
    <w:rsid w:val="005A246B"/>
    <w:rsid w:val="005A2EDD"/>
    <w:rsid w:val="005A2FE9"/>
    <w:rsid w:val="005A3991"/>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0710"/>
    <w:rsid w:val="005B28F4"/>
    <w:rsid w:val="005B2987"/>
    <w:rsid w:val="005B33A7"/>
    <w:rsid w:val="005B3428"/>
    <w:rsid w:val="005B361D"/>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B7A"/>
    <w:rsid w:val="005D2DB0"/>
    <w:rsid w:val="005D32F8"/>
    <w:rsid w:val="005D353A"/>
    <w:rsid w:val="005D37F6"/>
    <w:rsid w:val="005D3CBD"/>
    <w:rsid w:val="005D3E77"/>
    <w:rsid w:val="005D3FD0"/>
    <w:rsid w:val="005D4266"/>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23B"/>
    <w:rsid w:val="005E52BF"/>
    <w:rsid w:val="005E5432"/>
    <w:rsid w:val="005E56CA"/>
    <w:rsid w:val="005E7255"/>
    <w:rsid w:val="005E73D2"/>
    <w:rsid w:val="005E751A"/>
    <w:rsid w:val="005E7BB3"/>
    <w:rsid w:val="005F006B"/>
    <w:rsid w:val="005F013F"/>
    <w:rsid w:val="005F060A"/>
    <w:rsid w:val="005F071E"/>
    <w:rsid w:val="005F095B"/>
    <w:rsid w:val="005F0E01"/>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4CF1"/>
    <w:rsid w:val="00605702"/>
    <w:rsid w:val="00605D67"/>
    <w:rsid w:val="00605D7F"/>
    <w:rsid w:val="00605FF6"/>
    <w:rsid w:val="0060755F"/>
    <w:rsid w:val="00607792"/>
    <w:rsid w:val="0061018B"/>
    <w:rsid w:val="00610678"/>
    <w:rsid w:val="00611644"/>
    <w:rsid w:val="006117F2"/>
    <w:rsid w:val="00611B72"/>
    <w:rsid w:val="00611E34"/>
    <w:rsid w:val="006121E8"/>
    <w:rsid w:val="00612577"/>
    <w:rsid w:val="006126DA"/>
    <w:rsid w:val="00612A31"/>
    <w:rsid w:val="00612AF3"/>
    <w:rsid w:val="00612B08"/>
    <w:rsid w:val="00612B25"/>
    <w:rsid w:val="00612D84"/>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0E"/>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0A"/>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4311"/>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65C"/>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1FA"/>
    <w:rsid w:val="00690498"/>
    <w:rsid w:val="006911A5"/>
    <w:rsid w:val="006912C5"/>
    <w:rsid w:val="00691488"/>
    <w:rsid w:val="006919B0"/>
    <w:rsid w:val="006928DE"/>
    <w:rsid w:val="00692F29"/>
    <w:rsid w:val="00693439"/>
    <w:rsid w:val="00693C2C"/>
    <w:rsid w:val="0069457E"/>
    <w:rsid w:val="006948DC"/>
    <w:rsid w:val="00694BA1"/>
    <w:rsid w:val="00694EC4"/>
    <w:rsid w:val="00695206"/>
    <w:rsid w:val="00695295"/>
    <w:rsid w:val="006952C8"/>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3A4"/>
    <w:rsid w:val="006A6B1F"/>
    <w:rsid w:val="006A6CED"/>
    <w:rsid w:val="006A7743"/>
    <w:rsid w:val="006A7B42"/>
    <w:rsid w:val="006B0698"/>
    <w:rsid w:val="006B06E8"/>
    <w:rsid w:val="006B10C9"/>
    <w:rsid w:val="006B2EAA"/>
    <w:rsid w:val="006B2F10"/>
    <w:rsid w:val="006B3933"/>
    <w:rsid w:val="006B3D06"/>
    <w:rsid w:val="006B404B"/>
    <w:rsid w:val="006B44C7"/>
    <w:rsid w:val="006B45FF"/>
    <w:rsid w:val="006B47E5"/>
    <w:rsid w:val="006B4CD8"/>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0E53"/>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813"/>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1C2"/>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620"/>
    <w:rsid w:val="00716AD5"/>
    <w:rsid w:val="007177AE"/>
    <w:rsid w:val="0071794B"/>
    <w:rsid w:val="00720546"/>
    <w:rsid w:val="00722830"/>
    <w:rsid w:val="00722A37"/>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849"/>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02E2"/>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1A0"/>
    <w:rsid w:val="00754348"/>
    <w:rsid w:val="00754FC2"/>
    <w:rsid w:val="007555F0"/>
    <w:rsid w:val="0075577C"/>
    <w:rsid w:val="00756083"/>
    <w:rsid w:val="00756190"/>
    <w:rsid w:val="007564AF"/>
    <w:rsid w:val="00756A5A"/>
    <w:rsid w:val="007573D0"/>
    <w:rsid w:val="00757F2D"/>
    <w:rsid w:val="007606A3"/>
    <w:rsid w:val="00761770"/>
    <w:rsid w:val="00761E61"/>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02B4"/>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D9E"/>
    <w:rsid w:val="00794E7A"/>
    <w:rsid w:val="00795189"/>
    <w:rsid w:val="00795366"/>
    <w:rsid w:val="007957A9"/>
    <w:rsid w:val="007966D7"/>
    <w:rsid w:val="007977D5"/>
    <w:rsid w:val="00797BA5"/>
    <w:rsid w:val="007A056B"/>
    <w:rsid w:val="007A0697"/>
    <w:rsid w:val="007A0746"/>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47"/>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B0A"/>
    <w:rsid w:val="007C7CF0"/>
    <w:rsid w:val="007C7EBF"/>
    <w:rsid w:val="007D03AD"/>
    <w:rsid w:val="007D06C2"/>
    <w:rsid w:val="007D1013"/>
    <w:rsid w:val="007D2A71"/>
    <w:rsid w:val="007D2B6B"/>
    <w:rsid w:val="007D394E"/>
    <w:rsid w:val="007D3B3B"/>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47C"/>
    <w:rsid w:val="007F1CC4"/>
    <w:rsid w:val="007F21EC"/>
    <w:rsid w:val="007F2589"/>
    <w:rsid w:val="007F2A84"/>
    <w:rsid w:val="007F2DC7"/>
    <w:rsid w:val="007F43F1"/>
    <w:rsid w:val="007F448F"/>
    <w:rsid w:val="007F46C7"/>
    <w:rsid w:val="007F4C11"/>
    <w:rsid w:val="007F54E3"/>
    <w:rsid w:val="007F5AD4"/>
    <w:rsid w:val="007F62B0"/>
    <w:rsid w:val="007F65FB"/>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2D"/>
    <w:rsid w:val="00814D2F"/>
    <w:rsid w:val="00814ECA"/>
    <w:rsid w:val="0081580B"/>
    <w:rsid w:val="00815B91"/>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E75"/>
    <w:rsid w:val="008414D2"/>
    <w:rsid w:val="00841722"/>
    <w:rsid w:val="00841D05"/>
    <w:rsid w:val="008420FE"/>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828"/>
    <w:rsid w:val="0087167D"/>
    <w:rsid w:val="00871BC7"/>
    <w:rsid w:val="00871CCB"/>
    <w:rsid w:val="00872241"/>
    <w:rsid w:val="0087252D"/>
    <w:rsid w:val="00872581"/>
    <w:rsid w:val="008733BE"/>
    <w:rsid w:val="008736F9"/>
    <w:rsid w:val="0087373E"/>
    <w:rsid w:val="00873752"/>
    <w:rsid w:val="00873A49"/>
    <w:rsid w:val="00873C50"/>
    <w:rsid w:val="008740E7"/>
    <w:rsid w:val="008741BA"/>
    <w:rsid w:val="008742D4"/>
    <w:rsid w:val="00875CB1"/>
    <w:rsid w:val="00876507"/>
    <w:rsid w:val="00876618"/>
    <w:rsid w:val="00876C00"/>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4DFB"/>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3FEE"/>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847"/>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386F"/>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1FE9"/>
    <w:rsid w:val="008F20CC"/>
    <w:rsid w:val="008F2243"/>
    <w:rsid w:val="008F2E62"/>
    <w:rsid w:val="008F3221"/>
    <w:rsid w:val="008F33ED"/>
    <w:rsid w:val="008F34A4"/>
    <w:rsid w:val="008F35E2"/>
    <w:rsid w:val="008F3E81"/>
    <w:rsid w:val="008F3EF6"/>
    <w:rsid w:val="008F48DB"/>
    <w:rsid w:val="008F4E6D"/>
    <w:rsid w:val="008F517E"/>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232"/>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9AE"/>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05C"/>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516"/>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3528"/>
    <w:rsid w:val="009639DC"/>
    <w:rsid w:val="00963D05"/>
    <w:rsid w:val="00963DE8"/>
    <w:rsid w:val="00964592"/>
    <w:rsid w:val="009650A6"/>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77"/>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85B"/>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3E2"/>
    <w:rsid w:val="0099450A"/>
    <w:rsid w:val="009945F7"/>
    <w:rsid w:val="00994855"/>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1B8"/>
    <w:rsid w:val="009B1DD6"/>
    <w:rsid w:val="009B218B"/>
    <w:rsid w:val="009B2E55"/>
    <w:rsid w:val="009B3FB9"/>
    <w:rsid w:val="009B414D"/>
    <w:rsid w:val="009B4950"/>
    <w:rsid w:val="009B4E7A"/>
    <w:rsid w:val="009B5471"/>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1D3E"/>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6EE3"/>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5E3"/>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37AD"/>
    <w:rsid w:val="00A04AA5"/>
    <w:rsid w:val="00A04CF4"/>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E14"/>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8AF"/>
    <w:rsid w:val="00A23E78"/>
    <w:rsid w:val="00A23F92"/>
    <w:rsid w:val="00A24611"/>
    <w:rsid w:val="00A248AB"/>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551B"/>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2FD2"/>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57975"/>
    <w:rsid w:val="00A60366"/>
    <w:rsid w:val="00A6077C"/>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3E4"/>
    <w:rsid w:val="00A67659"/>
    <w:rsid w:val="00A67EE7"/>
    <w:rsid w:val="00A704FB"/>
    <w:rsid w:val="00A70C00"/>
    <w:rsid w:val="00A716C1"/>
    <w:rsid w:val="00A717FF"/>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2F93"/>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320"/>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142"/>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264"/>
    <w:rsid w:val="00AC4E67"/>
    <w:rsid w:val="00AC5458"/>
    <w:rsid w:val="00AC5B23"/>
    <w:rsid w:val="00AC6AFE"/>
    <w:rsid w:val="00AC6BD6"/>
    <w:rsid w:val="00AC7114"/>
    <w:rsid w:val="00AC71B6"/>
    <w:rsid w:val="00AD0B41"/>
    <w:rsid w:val="00AD16C7"/>
    <w:rsid w:val="00AD1974"/>
    <w:rsid w:val="00AD1FF0"/>
    <w:rsid w:val="00AD28A5"/>
    <w:rsid w:val="00AD2A4E"/>
    <w:rsid w:val="00AD3471"/>
    <w:rsid w:val="00AD36FA"/>
    <w:rsid w:val="00AD3DF6"/>
    <w:rsid w:val="00AD3F14"/>
    <w:rsid w:val="00AD4153"/>
    <w:rsid w:val="00AD43A7"/>
    <w:rsid w:val="00AD47D4"/>
    <w:rsid w:val="00AD49C2"/>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62C"/>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56"/>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4103"/>
    <w:rsid w:val="00B447BB"/>
    <w:rsid w:val="00B448FC"/>
    <w:rsid w:val="00B44F2C"/>
    <w:rsid w:val="00B45E08"/>
    <w:rsid w:val="00B46046"/>
    <w:rsid w:val="00B471C9"/>
    <w:rsid w:val="00B47625"/>
    <w:rsid w:val="00B47858"/>
    <w:rsid w:val="00B47B05"/>
    <w:rsid w:val="00B47DCB"/>
    <w:rsid w:val="00B500AF"/>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58F8"/>
    <w:rsid w:val="00B966DF"/>
    <w:rsid w:val="00B96FB7"/>
    <w:rsid w:val="00B974AF"/>
    <w:rsid w:val="00B97713"/>
    <w:rsid w:val="00BA03CB"/>
    <w:rsid w:val="00BA05A4"/>
    <w:rsid w:val="00BA0ADC"/>
    <w:rsid w:val="00BA23BB"/>
    <w:rsid w:val="00BA34B0"/>
    <w:rsid w:val="00BA4B7D"/>
    <w:rsid w:val="00BA4E00"/>
    <w:rsid w:val="00BA54C7"/>
    <w:rsid w:val="00BA5D98"/>
    <w:rsid w:val="00BA6021"/>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4B3"/>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3F6D"/>
    <w:rsid w:val="00BC46C4"/>
    <w:rsid w:val="00BC499A"/>
    <w:rsid w:val="00BC4CE4"/>
    <w:rsid w:val="00BC52A0"/>
    <w:rsid w:val="00BC54F9"/>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0FF"/>
    <w:rsid w:val="00BE764A"/>
    <w:rsid w:val="00BE7698"/>
    <w:rsid w:val="00BE7E8D"/>
    <w:rsid w:val="00BF03A6"/>
    <w:rsid w:val="00BF0609"/>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1C8D"/>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3AB"/>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574"/>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609F3"/>
    <w:rsid w:val="00C60A56"/>
    <w:rsid w:val="00C60DE5"/>
    <w:rsid w:val="00C6108A"/>
    <w:rsid w:val="00C6143D"/>
    <w:rsid w:val="00C61698"/>
    <w:rsid w:val="00C616B3"/>
    <w:rsid w:val="00C6191F"/>
    <w:rsid w:val="00C61FD6"/>
    <w:rsid w:val="00C6238C"/>
    <w:rsid w:val="00C624B6"/>
    <w:rsid w:val="00C6250C"/>
    <w:rsid w:val="00C62530"/>
    <w:rsid w:val="00C62ECC"/>
    <w:rsid w:val="00C62F8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3DB"/>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352"/>
    <w:rsid w:val="00C8343F"/>
    <w:rsid w:val="00C83459"/>
    <w:rsid w:val="00C83BC5"/>
    <w:rsid w:val="00C840C3"/>
    <w:rsid w:val="00C84D54"/>
    <w:rsid w:val="00C8505D"/>
    <w:rsid w:val="00C851B1"/>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064A"/>
    <w:rsid w:val="00CB1001"/>
    <w:rsid w:val="00CB10D8"/>
    <w:rsid w:val="00CB1568"/>
    <w:rsid w:val="00CB2303"/>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FF4"/>
    <w:rsid w:val="00CD169D"/>
    <w:rsid w:val="00CD1A6C"/>
    <w:rsid w:val="00CD3311"/>
    <w:rsid w:val="00CD3466"/>
    <w:rsid w:val="00CD3ABF"/>
    <w:rsid w:val="00CD3DFC"/>
    <w:rsid w:val="00CD41B7"/>
    <w:rsid w:val="00CD4292"/>
    <w:rsid w:val="00CD4C9F"/>
    <w:rsid w:val="00CD566E"/>
    <w:rsid w:val="00CD5DE8"/>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5"/>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4D"/>
    <w:rsid w:val="00D106A8"/>
    <w:rsid w:val="00D10DED"/>
    <w:rsid w:val="00D11AE9"/>
    <w:rsid w:val="00D12960"/>
    <w:rsid w:val="00D12CE8"/>
    <w:rsid w:val="00D13077"/>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34E"/>
    <w:rsid w:val="00D2357F"/>
    <w:rsid w:val="00D23A61"/>
    <w:rsid w:val="00D23B68"/>
    <w:rsid w:val="00D23EA7"/>
    <w:rsid w:val="00D247A8"/>
    <w:rsid w:val="00D24EA1"/>
    <w:rsid w:val="00D24FB1"/>
    <w:rsid w:val="00D258E3"/>
    <w:rsid w:val="00D261C8"/>
    <w:rsid w:val="00D263E7"/>
    <w:rsid w:val="00D265C7"/>
    <w:rsid w:val="00D3038B"/>
    <w:rsid w:val="00D31305"/>
    <w:rsid w:val="00D318EC"/>
    <w:rsid w:val="00D31C54"/>
    <w:rsid w:val="00D31F90"/>
    <w:rsid w:val="00D32848"/>
    <w:rsid w:val="00D3308F"/>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1E36"/>
    <w:rsid w:val="00D525E4"/>
    <w:rsid w:val="00D528F4"/>
    <w:rsid w:val="00D52A8D"/>
    <w:rsid w:val="00D52F14"/>
    <w:rsid w:val="00D5306C"/>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6F6"/>
    <w:rsid w:val="00D719A9"/>
    <w:rsid w:val="00D71C6D"/>
    <w:rsid w:val="00D71EC1"/>
    <w:rsid w:val="00D72573"/>
    <w:rsid w:val="00D732FA"/>
    <w:rsid w:val="00D736E0"/>
    <w:rsid w:val="00D7398D"/>
    <w:rsid w:val="00D73B05"/>
    <w:rsid w:val="00D73CF5"/>
    <w:rsid w:val="00D73D0F"/>
    <w:rsid w:val="00D7436E"/>
    <w:rsid w:val="00D74476"/>
    <w:rsid w:val="00D746B1"/>
    <w:rsid w:val="00D74BD5"/>
    <w:rsid w:val="00D751FA"/>
    <w:rsid w:val="00D758F8"/>
    <w:rsid w:val="00D76CAB"/>
    <w:rsid w:val="00D77E56"/>
    <w:rsid w:val="00D8024C"/>
    <w:rsid w:val="00D80578"/>
    <w:rsid w:val="00D81098"/>
    <w:rsid w:val="00D81739"/>
    <w:rsid w:val="00D8188F"/>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5E76"/>
    <w:rsid w:val="00D863FE"/>
    <w:rsid w:val="00D871B0"/>
    <w:rsid w:val="00D873E4"/>
    <w:rsid w:val="00D87B35"/>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8EA"/>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244"/>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58"/>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17E75"/>
    <w:rsid w:val="00E2089C"/>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0E0A"/>
    <w:rsid w:val="00E313B7"/>
    <w:rsid w:val="00E31629"/>
    <w:rsid w:val="00E31A45"/>
    <w:rsid w:val="00E32157"/>
    <w:rsid w:val="00E32898"/>
    <w:rsid w:val="00E3351A"/>
    <w:rsid w:val="00E33641"/>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5C2"/>
    <w:rsid w:val="00E467A1"/>
    <w:rsid w:val="00E46CF3"/>
    <w:rsid w:val="00E46ED5"/>
    <w:rsid w:val="00E47274"/>
    <w:rsid w:val="00E47D22"/>
    <w:rsid w:val="00E47FBC"/>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6C2C"/>
    <w:rsid w:val="00E67919"/>
    <w:rsid w:val="00E7021F"/>
    <w:rsid w:val="00E709B9"/>
    <w:rsid w:val="00E709BA"/>
    <w:rsid w:val="00E71587"/>
    <w:rsid w:val="00E723DF"/>
    <w:rsid w:val="00E724D5"/>
    <w:rsid w:val="00E72519"/>
    <w:rsid w:val="00E733FE"/>
    <w:rsid w:val="00E73B32"/>
    <w:rsid w:val="00E73CF0"/>
    <w:rsid w:val="00E741F1"/>
    <w:rsid w:val="00E74BFD"/>
    <w:rsid w:val="00E75A9E"/>
    <w:rsid w:val="00E75CEE"/>
    <w:rsid w:val="00E76B2F"/>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FBA"/>
    <w:rsid w:val="00E860E2"/>
    <w:rsid w:val="00E86345"/>
    <w:rsid w:val="00E86863"/>
    <w:rsid w:val="00E86F34"/>
    <w:rsid w:val="00E86F7C"/>
    <w:rsid w:val="00E870D6"/>
    <w:rsid w:val="00E87683"/>
    <w:rsid w:val="00E87B7C"/>
    <w:rsid w:val="00E90417"/>
    <w:rsid w:val="00E90609"/>
    <w:rsid w:val="00E90762"/>
    <w:rsid w:val="00E90B16"/>
    <w:rsid w:val="00E915A4"/>
    <w:rsid w:val="00E91724"/>
    <w:rsid w:val="00E917CD"/>
    <w:rsid w:val="00E91E3E"/>
    <w:rsid w:val="00E9235F"/>
    <w:rsid w:val="00E926F5"/>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F6"/>
    <w:rsid w:val="00EA13B4"/>
    <w:rsid w:val="00EA2577"/>
    <w:rsid w:val="00EA2608"/>
    <w:rsid w:val="00EA3380"/>
    <w:rsid w:val="00EA33AF"/>
    <w:rsid w:val="00EA3ABD"/>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5E69"/>
    <w:rsid w:val="00EB69AF"/>
    <w:rsid w:val="00EB71C6"/>
    <w:rsid w:val="00EB7589"/>
    <w:rsid w:val="00EB75BE"/>
    <w:rsid w:val="00EB7957"/>
    <w:rsid w:val="00EC0131"/>
    <w:rsid w:val="00EC0887"/>
    <w:rsid w:val="00EC093E"/>
    <w:rsid w:val="00EC0A2B"/>
    <w:rsid w:val="00EC0C14"/>
    <w:rsid w:val="00EC0C76"/>
    <w:rsid w:val="00EC0F42"/>
    <w:rsid w:val="00EC1318"/>
    <w:rsid w:val="00EC16DE"/>
    <w:rsid w:val="00EC1D65"/>
    <w:rsid w:val="00EC2E2F"/>
    <w:rsid w:val="00EC34EA"/>
    <w:rsid w:val="00EC3F52"/>
    <w:rsid w:val="00EC5990"/>
    <w:rsid w:val="00EC5AFE"/>
    <w:rsid w:val="00EC5BD1"/>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09F"/>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06FE"/>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47D5"/>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24C1"/>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4D1"/>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28"/>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0EB"/>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130"/>
    <w:rsid w:val="00FB579E"/>
    <w:rsid w:val="00FB581A"/>
    <w:rsid w:val="00FB5A74"/>
    <w:rsid w:val="00FB5BAC"/>
    <w:rsid w:val="00FB6D41"/>
    <w:rsid w:val="00FB6FE1"/>
    <w:rsid w:val="00FB7250"/>
    <w:rsid w:val="00FB75CB"/>
    <w:rsid w:val="00FB76D4"/>
    <w:rsid w:val="00FB7772"/>
    <w:rsid w:val="00FB7D6F"/>
    <w:rsid w:val="00FC02DC"/>
    <w:rsid w:val="00FC08E0"/>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01E"/>
    <w:rsid w:val="00FE2173"/>
    <w:rsid w:val="00FE22D8"/>
    <w:rsid w:val="00FE23BE"/>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68F3"/>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460791"/>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460791"/>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9DB9-FCBD-4066-AEBE-34BB4EBC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709</Words>
  <Characters>4043</Characters>
  <Application>Microsoft Office Word</Application>
  <DocSecurity>0</DocSecurity>
  <Lines>33</Lines>
  <Paragraphs>9</Paragraphs>
  <ScaleCrop>false</ScaleCrop>
  <Company>考試院</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3</cp:revision>
  <cp:lastPrinted>2021-08-13T00:20:00Z</cp:lastPrinted>
  <dcterms:created xsi:type="dcterms:W3CDTF">2021-08-17T08:26:00Z</dcterms:created>
  <dcterms:modified xsi:type="dcterms:W3CDTF">2021-08-17T08:26:00Z</dcterms:modified>
</cp:coreProperties>
</file>