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ADC2" w14:textId="387FC8F9" w:rsidR="00F42C2E" w:rsidRPr="00F42C2E" w:rsidRDefault="00F42C2E" w:rsidP="00F42C2E">
      <w:pPr>
        <w:jc w:val="both"/>
        <w:rPr>
          <w:rFonts w:ascii="標楷體" w:eastAsia="標楷體" w:hAnsi="標楷體"/>
          <w:sz w:val="36"/>
          <w:szCs w:val="36"/>
        </w:rPr>
      </w:pPr>
      <w:r w:rsidRPr="006B6442">
        <w:rPr>
          <w:rFonts w:ascii="標楷體" w:eastAsia="標楷體" w:hAnsi="標楷體" w:hint="eastAsia"/>
          <w:sz w:val="36"/>
          <w:szCs w:val="36"/>
        </w:rPr>
        <w:t>專門職</w:t>
      </w:r>
      <w:r w:rsidRPr="00F42C2E">
        <w:rPr>
          <w:rFonts w:ascii="標楷體" w:eastAsia="標楷體" w:hAnsi="標楷體" w:hint="eastAsia"/>
          <w:sz w:val="36"/>
          <w:szCs w:val="36"/>
        </w:rPr>
        <w:t>業及技術人員轉任公務人員條例修正草案總說明</w:t>
      </w:r>
    </w:p>
    <w:p w14:paraId="103BB7FB" w14:textId="77777777" w:rsidR="00F42C2E" w:rsidRPr="00F42C2E" w:rsidRDefault="00F42C2E" w:rsidP="00F42C2E">
      <w:pPr>
        <w:overflowPunct w:val="0"/>
        <w:spacing w:line="460" w:lineRule="exact"/>
        <w:ind w:firstLineChars="200" w:firstLine="560"/>
        <w:jc w:val="both"/>
        <w:rPr>
          <w:rFonts w:ascii="標楷體" w:eastAsia="標楷體" w:hAnsi="標楷體"/>
          <w:sz w:val="28"/>
          <w:szCs w:val="28"/>
        </w:rPr>
      </w:pPr>
      <w:r w:rsidRPr="00F42C2E">
        <w:rPr>
          <w:rFonts w:ascii="標楷體" w:eastAsia="標楷體" w:hAnsi="標楷體" w:hint="eastAsia"/>
          <w:sz w:val="28"/>
          <w:szCs w:val="28"/>
        </w:rPr>
        <w:t>專門職業及技術人員轉任公務人員條例（以下簡稱本條例）自八十二年八月四日公布施行後，曾歷經三次修正，最近一次於九十七年一月十六日修正施行。揆其立法意旨，係為借重專門職業及技術人員（以下簡稱專技人員）之專業知能，以補公務人員考試掄才之不足，為一輔助性之用人措施。惟以專技人員考試係屬國家對各該專業領域人員執業能力之審核，通過考試之專技人員亦屬經相當嚴謹之國家考試及格者，已具擔任公部門特定職務之專業能力，如再輔以相當資歷及適當遴選程序，使渠等得以轉任公務人員，蔚為國用，實屬允當</w:t>
      </w:r>
      <w:r w:rsidRPr="00F42C2E">
        <w:rPr>
          <w:rFonts w:ascii="標楷體" w:eastAsia="標楷體" w:hAnsi="標楷體"/>
          <w:sz w:val="28"/>
          <w:szCs w:val="28"/>
        </w:rPr>
        <w:t>。</w:t>
      </w:r>
      <w:r w:rsidRPr="00F42C2E">
        <w:rPr>
          <w:rFonts w:ascii="標楷體" w:eastAsia="標楷體" w:hAnsi="標楷體" w:hint="eastAsia"/>
          <w:sz w:val="28"/>
          <w:szCs w:val="28"/>
        </w:rPr>
        <w:t>且鑑於用人機關對於長期錄取不足額考試類科需用專技人才之迫切性，以及我國人事制度應朝彈性化及選才多元化，專技人員轉任公務人員宜逐步轉型為與現行考試用人同屬機關常態性甄補公務人力之管道，又考量資深績優轉任人員職涯發展，原受調任職系限制亦應適度放寬，取得簡任官等任用資格時程允宜與一般公務人員一致，以暢通渠等陞遷管道。另為應未來政府機關置公職律師、公職建築師及各類公職專技人員職務所需，爰檢討修正本條例，其修正要點如下：</w:t>
      </w:r>
    </w:p>
    <w:p w14:paraId="5E0DDD1E"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為期專技人員執業資格回歸各該專業法規主管機關認定，將「領有執照」修正為「符合各該專業法規執業資格規定」。（修正條文第三條）</w:t>
      </w:r>
    </w:p>
    <w:p w14:paraId="54E8A5EF"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修正專門職業及技術人員考試及格人員得轉任公務人員考試類科適用職系對照表訂定方式，改為一次臚列所有專門職業及技術人員高等考試（以下簡稱專技高考）或機關確有實際用人需要之專門職業及技術人員普通考試或相當等級之特種考試類科及其得適用職系，修正專技人員進用方式，以及增訂專技人員初次轉任於實際任職一年內，不得擔任主管、副主管職務。（修正條文第四條）</w:t>
      </w:r>
    </w:p>
    <w:p w14:paraId="7C329A16"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增訂用人機關應組成遴選委員會，審查擬進用專技人員之執業經歷及實績，並辦理公開遴選事宜等相關規定。（修正條文第五條）</w:t>
      </w:r>
    </w:p>
    <w:p w14:paraId="3C4E3D25"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配合修正條文第五條，將「成績優良有證明文件」修正為「具執業經歷及實績有證明文件」，以符實際情形，並增訂專技人員轉任時以薦任第七職等及薦任第八職等任用之資格條件。（修正條文第六條）</w:t>
      </w:r>
    </w:p>
    <w:p w14:paraId="208C97B9" w14:textId="1CF33815"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配合修正條文第六條，增訂轉任人員之俸級起敘規範。（修正條文第七條）</w:t>
      </w:r>
    </w:p>
    <w:p w14:paraId="4CA56188"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考量久任人員職務歷練與職涯發展及培育簡任轉任人員跨域專業職能，增訂資深績優轉任人員得放寬職系限制之規定。（修正條文第八條）</w:t>
      </w:r>
    </w:p>
    <w:p w14:paraId="7F9B89A0"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為使轉任人員取得簡任官等任用資格條件，得與一般公務人員取得一致，增訂經專技高考或相當等級之特種考試及格之轉任人員取得升任簡任第十職等任用資格條件，其中任合格實授薦任第九職等職務年資規定為三年。（修正條文第九條）</w:t>
      </w:r>
    </w:p>
    <w:p w14:paraId="0CFBBC8F" w14:textId="77777777" w:rsidR="00F42C2E" w:rsidRPr="00F42C2E"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增訂現職人員原職改派及現職技術人員改任之過渡規定，以保障渠等信賴利益。（修正條文第十條、第十一條）</w:t>
      </w:r>
    </w:p>
    <w:p w14:paraId="307D7020" w14:textId="77777777" w:rsidR="00F42C2E" w:rsidRPr="006B6442" w:rsidRDefault="00F42C2E" w:rsidP="00F42C2E">
      <w:pPr>
        <w:pStyle w:val="ad"/>
        <w:numPr>
          <w:ilvl w:val="0"/>
          <w:numId w:val="27"/>
        </w:numPr>
        <w:overflowPunct w:val="0"/>
        <w:spacing w:line="460" w:lineRule="exact"/>
        <w:ind w:leftChars="0" w:left="560" w:hangingChars="200" w:hanging="560"/>
        <w:jc w:val="both"/>
        <w:rPr>
          <w:rFonts w:ascii="標楷體" w:eastAsia="標楷體" w:hAnsi="標楷體"/>
          <w:sz w:val="28"/>
          <w:szCs w:val="28"/>
        </w:rPr>
      </w:pPr>
      <w:r w:rsidRPr="00F42C2E">
        <w:rPr>
          <w:rFonts w:ascii="標楷體" w:eastAsia="標楷體" w:hAnsi="標楷體" w:hint="eastAsia"/>
          <w:sz w:val="28"/>
          <w:szCs w:val="28"/>
        </w:rPr>
        <w:t>增訂政府機關置公職律師、公職建築師及各類公職專技人</w:t>
      </w:r>
      <w:r w:rsidRPr="006B6442">
        <w:rPr>
          <w:rFonts w:ascii="標楷體" w:eastAsia="標楷體" w:hAnsi="標楷體" w:hint="eastAsia"/>
          <w:sz w:val="28"/>
          <w:szCs w:val="28"/>
        </w:rPr>
        <w:t>員職務之法源依據。（修正條文第十二條）</w:t>
      </w:r>
    </w:p>
    <w:p w14:paraId="44E49B97" w14:textId="4952D485" w:rsidR="00F42C2E" w:rsidRDefault="00F42C2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47"/>
        <w:gridCol w:w="3084"/>
      </w:tblGrid>
      <w:tr w:rsidR="00F42C2E" w:rsidRPr="00F42C2E" w14:paraId="51359224" w14:textId="77777777" w:rsidTr="00E1501F">
        <w:tc>
          <w:tcPr>
            <w:tcW w:w="8777" w:type="dxa"/>
            <w:gridSpan w:val="3"/>
            <w:shd w:val="clear" w:color="auto" w:fill="auto"/>
          </w:tcPr>
          <w:p w14:paraId="34E50675" w14:textId="16974952" w:rsidR="00C46718" w:rsidRPr="00F42C2E" w:rsidRDefault="00C46718" w:rsidP="00E813C4">
            <w:pPr>
              <w:jc w:val="both"/>
              <w:rPr>
                <w:sz w:val="40"/>
                <w:szCs w:val="40"/>
              </w:rPr>
            </w:pPr>
            <w:r w:rsidRPr="00F42C2E">
              <w:rPr>
                <w:rFonts w:ascii="標楷體" w:eastAsia="標楷體" w:hAnsi="標楷體" w:hint="eastAsia"/>
                <w:sz w:val="40"/>
                <w:szCs w:val="40"/>
              </w:rPr>
              <w:t>專門職業及技術人員轉任公務人員條例修正草案條文對照表</w:t>
            </w:r>
          </w:p>
        </w:tc>
      </w:tr>
      <w:tr w:rsidR="00F42C2E" w:rsidRPr="00F42C2E" w14:paraId="1036BF67" w14:textId="77777777" w:rsidTr="00E1501F">
        <w:tc>
          <w:tcPr>
            <w:tcW w:w="2846" w:type="dxa"/>
            <w:shd w:val="clear" w:color="auto" w:fill="auto"/>
          </w:tcPr>
          <w:p w14:paraId="0F344E8A" w14:textId="77777777" w:rsidR="00C46718" w:rsidRPr="00F42C2E" w:rsidRDefault="00C46718" w:rsidP="00E813C4">
            <w:pPr>
              <w:ind w:left="240" w:hangingChars="100" w:hanging="240"/>
              <w:jc w:val="distribute"/>
              <w:rPr>
                <w:rFonts w:ascii="標楷體" w:eastAsia="標楷體" w:hAnsi="標楷體"/>
              </w:rPr>
            </w:pPr>
            <w:r w:rsidRPr="00F42C2E">
              <w:rPr>
                <w:rFonts w:ascii="標楷體" w:eastAsia="標楷體" w:hAnsi="標楷體" w:hint="eastAsia"/>
              </w:rPr>
              <w:t>修   正   條   文</w:t>
            </w:r>
          </w:p>
        </w:tc>
        <w:tc>
          <w:tcPr>
            <w:tcW w:w="2847" w:type="dxa"/>
            <w:shd w:val="clear" w:color="auto" w:fill="auto"/>
          </w:tcPr>
          <w:p w14:paraId="64B5C757" w14:textId="77777777" w:rsidR="00C46718" w:rsidRPr="00F42C2E" w:rsidRDefault="00C46718" w:rsidP="00E813C4">
            <w:pPr>
              <w:ind w:left="240" w:hangingChars="100" w:hanging="240"/>
              <w:jc w:val="distribute"/>
              <w:rPr>
                <w:rFonts w:ascii="標楷體" w:eastAsia="標楷體" w:hAnsi="標楷體"/>
              </w:rPr>
            </w:pPr>
            <w:r w:rsidRPr="00F42C2E">
              <w:rPr>
                <w:rFonts w:ascii="標楷體" w:eastAsia="標楷體" w:hAnsi="標楷體" w:hint="eastAsia"/>
              </w:rPr>
              <w:t>現   行   條   文</w:t>
            </w:r>
          </w:p>
        </w:tc>
        <w:tc>
          <w:tcPr>
            <w:tcW w:w="3084" w:type="dxa"/>
            <w:shd w:val="clear" w:color="auto" w:fill="auto"/>
          </w:tcPr>
          <w:p w14:paraId="2CAD5230" w14:textId="77777777" w:rsidR="00C46718" w:rsidRPr="00F42C2E" w:rsidRDefault="00C46718" w:rsidP="00E813C4">
            <w:pPr>
              <w:ind w:left="240" w:hangingChars="100" w:hanging="240"/>
              <w:jc w:val="distribute"/>
              <w:rPr>
                <w:rFonts w:ascii="標楷體" w:eastAsia="標楷體" w:hAnsi="標楷體"/>
              </w:rPr>
            </w:pPr>
            <w:r w:rsidRPr="00F42C2E">
              <w:rPr>
                <w:rFonts w:ascii="標楷體" w:eastAsia="標楷體" w:hAnsi="標楷體" w:hint="eastAsia"/>
              </w:rPr>
              <w:t>說           明</w:t>
            </w:r>
          </w:p>
        </w:tc>
      </w:tr>
      <w:tr w:rsidR="00F42C2E" w:rsidRPr="00F42C2E" w14:paraId="7E03FE39" w14:textId="77777777" w:rsidTr="00E1501F">
        <w:tc>
          <w:tcPr>
            <w:tcW w:w="2846" w:type="dxa"/>
            <w:shd w:val="clear" w:color="auto" w:fill="auto"/>
          </w:tcPr>
          <w:p w14:paraId="2AAB5D69" w14:textId="674F2410" w:rsidR="000C156F" w:rsidRPr="00F42C2E" w:rsidRDefault="000C156F"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第一條　本條例依公務人員任用法</w:t>
            </w:r>
            <w:r w:rsidR="009F6372" w:rsidRPr="00F42C2E">
              <w:rPr>
                <w:rFonts w:ascii="標楷體" w:eastAsia="標楷體" w:hAnsi="標楷體" w:hint="eastAsia"/>
                <w:u w:val="single"/>
              </w:rPr>
              <w:t>（以下簡稱任用法）</w:t>
            </w:r>
            <w:r w:rsidRPr="00F42C2E">
              <w:rPr>
                <w:rFonts w:ascii="標楷體" w:eastAsia="標楷體" w:hAnsi="標楷體" w:hint="eastAsia"/>
              </w:rPr>
              <w:t>第三十四條規定制定之。</w:t>
            </w:r>
          </w:p>
        </w:tc>
        <w:tc>
          <w:tcPr>
            <w:tcW w:w="2847" w:type="dxa"/>
            <w:shd w:val="clear" w:color="auto" w:fill="auto"/>
          </w:tcPr>
          <w:p w14:paraId="0B2B5300" w14:textId="4BC2AF3B" w:rsidR="000C156F" w:rsidRPr="00F42C2E" w:rsidRDefault="000C156F"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第一條　本條例依公務人員任用法第三十四條規定制定之。</w:t>
            </w:r>
          </w:p>
        </w:tc>
        <w:tc>
          <w:tcPr>
            <w:tcW w:w="3084" w:type="dxa"/>
            <w:shd w:val="clear" w:color="auto" w:fill="auto"/>
          </w:tcPr>
          <w:p w14:paraId="1B4DA311" w14:textId="77777777" w:rsidR="009F6372" w:rsidRPr="00F42C2E" w:rsidRDefault="009F6372" w:rsidP="004D60D5">
            <w:pPr>
              <w:pStyle w:val="ad"/>
              <w:numPr>
                <w:ilvl w:val="0"/>
                <w:numId w:val="18"/>
              </w:numPr>
              <w:spacing w:line="0" w:lineRule="atLeast"/>
              <w:ind w:leftChars="0" w:hangingChars="200"/>
              <w:jc w:val="both"/>
              <w:rPr>
                <w:rFonts w:ascii="標楷體" w:eastAsia="標楷體" w:hAnsi="標楷體"/>
              </w:rPr>
            </w:pPr>
            <w:r w:rsidRPr="00F42C2E">
              <w:rPr>
                <w:rFonts w:ascii="標楷體" w:eastAsia="標楷體" w:hAnsi="標楷體" w:hint="eastAsia"/>
              </w:rPr>
              <w:t>本條依現行條文修正。</w:t>
            </w:r>
          </w:p>
          <w:p w14:paraId="181BCFEA" w14:textId="14052A31" w:rsidR="000C156F" w:rsidRPr="00F42C2E" w:rsidRDefault="009F6372" w:rsidP="004D60D5">
            <w:pPr>
              <w:pStyle w:val="ad"/>
              <w:numPr>
                <w:ilvl w:val="0"/>
                <w:numId w:val="18"/>
              </w:numPr>
              <w:spacing w:line="0" w:lineRule="atLeast"/>
              <w:ind w:leftChars="0" w:hangingChars="200"/>
              <w:jc w:val="both"/>
              <w:rPr>
                <w:rFonts w:ascii="標楷體" w:eastAsia="標楷體" w:hAnsi="標楷體"/>
              </w:rPr>
            </w:pPr>
            <w:r w:rsidRPr="00F42C2E">
              <w:rPr>
                <w:rFonts w:ascii="標楷體" w:eastAsia="標楷體" w:hAnsi="標楷體" w:hint="eastAsia"/>
              </w:rPr>
              <w:t>為期簡化文字用語，增加公務人員任用法</w:t>
            </w:r>
            <w:r w:rsidR="00FE1DD2" w:rsidRPr="00F42C2E">
              <w:rPr>
                <w:rFonts w:ascii="標楷體" w:eastAsia="標楷體" w:hAnsi="標楷體" w:hint="eastAsia"/>
              </w:rPr>
              <w:t>（以下簡稱任用法）</w:t>
            </w:r>
            <w:r w:rsidRPr="00F42C2E">
              <w:rPr>
                <w:rFonts w:ascii="標楷體" w:eastAsia="標楷體" w:hAnsi="標楷體" w:hint="eastAsia"/>
              </w:rPr>
              <w:t>之簡稱。</w:t>
            </w:r>
          </w:p>
        </w:tc>
      </w:tr>
      <w:tr w:rsidR="00F42C2E" w:rsidRPr="00F42C2E" w14:paraId="4CAF5F14" w14:textId="77777777" w:rsidTr="00E1501F">
        <w:tc>
          <w:tcPr>
            <w:tcW w:w="2846" w:type="dxa"/>
            <w:shd w:val="clear" w:color="auto" w:fill="auto"/>
          </w:tcPr>
          <w:p w14:paraId="1F597C3B" w14:textId="7465D02A"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第二條　經專門職業及技術人員高等考試</w:t>
            </w:r>
            <w:r w:rsidR="009F6372" w:rsidRPr="00F42C2E">
              <w:rPr>
                <w:rFonts w:ascii="標楷體" w:eastAsia="標楷體" w:hAnsi="標楷體" w:hint="eastAsia"/>
              </w:rPr>
              <w:t>或普通考試</w:t>
            </w:r>
            <w:r w:rsidRPr="00F42C2E">
              <w:rPr>
                <w:rFonts w:ascii="標楷體" w:eastAsia="標楷體" w:hAnsi="標楷體" w:hint="eastAsia"/>
              </w:rPr>
              <w:t>或相當等級之特種考試及格者，轉任公務人員，依本條例規定辦理。但其他法律另有規定者，從其規定。</w:t>
            </w:r>
          </w:p>
          <w:p w14:paraId="46FFA48C" w14:textId="77777777"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前項所稱考試及格者，不包括檢覈及格人員。</w:t>
            </w:r>
          </w:p>
        </w:tc>
        <w:tc>
          <w:tcPr>
            <w:tcW w:w="2847" w:type="dxa"/>
            <w:shd w:val="clear" w:color="auto" w:fill="auto"/>
          </w:tcPr>
          <w:p w14:paraId="585862C7" w14:textId="77777777"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第二條　經專門職業及技術人員高等考試或普通考試或相當等級之特種考試及格者，轉任公務人員，依本條例規定辦理。但其他法律另有規定者，從其規定。</w:t>
            </w:r>
          </w:p>
          <w:p w14:paraId="51D256EA" w14:textId="77777777"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前項所稱考試及格者，不包括檢覈及格人員。</w:t>
            </w:r>
          </w:p>
        </w:tc>
        <w:tc>
          <w:tcPr>
            <w:tcW w:w="3084" w:type="dxa"/>
            <w:shd w:val="clear" w:color="auto" w:fill="auto"/>
          </w:tcPr>
          <w:p w14:paraId="0D5D3B0F" w14:textId="38849BD4" w:rsidR="003F4318" w:rsidRPr="00F42C2E" w:rsidRDefault="009F6372" w:rsidP="00E813C4">
            <w:pPr>
              <w:jc w:val="both"/>
              <w:rPr>
                <w:rFonts w:ascii="標楷體" w:eastAsia="標楷體" w:hAnsi="標楷體"/>
              </w:rPr>
            </w:pPr>
            <w:r w:rsidRPr="00F42C2E">
              <w:rPr>
                <w:rFonts w:ascii="標楷體" w:eastAsia="標楷體" w:hAnsi="標楷體" w:hint="eastAsia"/>
              </w:rPr>
              <w:t>本條未修正。</w:t>
            </w:r>
          </w:p>
        </w:tc>
      </w:tr>
      <w:tr w:rsidR="00F42C2E" w:rsidRPr="00F42C2E" w14:paraId="721302C3" w14:textId="77777777" w:rsidTr="00E1501F">
        <w:tc>
          <w:tcPr>
            <w:tcW w:w="2846" w:type="dxa"/>
            <w:shd w:val="clear" w:color="auto" w:fill="auto"/>
          </w:tcPr>
          <w:p w14:paraId="7EDF57AE" w14:textId="7436F3E6"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第三條　本條例所稱專門職業及技術人員</w:t>
            </w:r>
            <w:r w:rsidR="002F1558" w:rsidRPr="00F42C2E">
              <w:rPr>
                <w:rFonts w:ascii="標楷體" w:eastAsia="標楷體" w:hAnsi="標楷體" w:hint="eastAsia"/>
                <w:u w:val="single"/>
              </w:rPr>
              <w:t>（以下簡稱專技人員）</w:t>
            </w:r>
            <w:r w:rsidRPr="00F42C2E">
              <w:rPr>
                <w:rFonts w:ascii="標楷體" w:eastAsia="標楷體" w:hAnsi="標楷體" w:hint="eastAsia"/>
              </w:rPr>
              <w:t>，指經下列各種考試及格人員，並</w:t>
            </w:r>
            <w:r w:rsidR="003C2904" w:rsidRPr="00F42C2E">
              <w:rPr>
                <w:rFonts w:ascii="標楷體" w:eastAsia="標楷體" w:hAnsi="標楷體" w:hint="eastAsia"/>
                <w:u w:val="single"/>
              </w:rPr>
              <w:t>符合各該專業法規執業資格規定</w:t>
            </w:r>
            <w:r w:rsidRPr="00F42C2E">
              <w:rPr>
                <w:rFonts w:ascii="標楷體" w:eastAsia="標楷體" w:hAnsi="標楷體" w:hint="eastAsia"/>
              </w:rPr>
              <w:t>者：</w:t>
            </w:r>
          </w:p>
          <w:p w14:paraId="5933B11C" w14:textId="4178DF24" w:rsidR="009F7427" w:rsidRPr="00F42C2E" w:rsidRDefault="008D2879" w:rsidP="004D60D5">
            <w:pPr>
              <w:pStyle w:val="ad"/>
              <w:numPr>
                <w:ilvl w:val="0"/>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專門職業及技術人員考試法施行前，依考試法規定，經專門職業及技術人員高等</w:t>
            </w:r>
            <w:r w:rsidR="00774D2D" w:rsidRPr="00F42C2E">
              <w:rPr>
                <w:rFonts w:ascii="標楷體" w:eastAsia="標楷體" w:hAnsi="標楷體" w:hint="eastAsia"/>
              </w:rPr>
              <w:t>或普通</w:t>
            </w:r>
            <w:r w:rsidR="00216A35" w:rsidRPr="00F42C2E">
              <w:rPr>
                <w:rFonts w:ascii="標楷體" w:eastAsia="標楷體" w:hAnsi="標楷體" w:hint="eastAsia"/>
              </w:rPr>
              <w:t>考試</w:t>
            </w:r>
            <w:r w:rsidRPr="00F42C2E">
              <w:rPr>
                <w:rFonts w:ascii="標楷體" w:eastAsia="標楷體" w:hAnsi="標楷體" w:hint="eastAsia"/>
              </w:rPr>
              <w:t>及格人員。</w:t>
            </w:r>
          </w:p>
          <w:p w14:paraId="2F1E659A" w14:textId="2D618125" w:rsidR="009F7427" w:rsidRPr="00F42C2E" w:rsidRDefault="008D2879" w:rsidP="004D60D5">
            <w:pPr>
              <w:pStyle w:val="ad"/>
              <w:numPr>
                <w:ilvl w:val="0"/>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專門職業及技術人員考試法施行後，經專門職業及技術人員高等考試</w:t>
            </w:r>
            <w:r w:rsidR="00774D2D" w:rsidRPr="00F42C2E">
              <w:rPr>
                <w:rFonts w:ascii="標楷體" w:eastAsia="標楷體" w:hAnsi="標楷體" w:hint="eastAsia"/>
              </w:rPr>
              <w:t>或普通考試</w:t>
            </w:r>
            <w:r w:rsidRPr="00F42C2E">
              <w:rPr>
                <w:rFonts w:ascii="標楷體" w:eastAsia="標楷體" w:hAnsi="標楷體" w:hint="eastAsia"/>
              </w:rPr>
              <w:t>及格人員。</w:t>
            </w:r>
          </w:p>
          <w:p w14:paraId="0BF87911" w14:textId="58D57504" w:rsidR="00E56620" w:rsidRPr="00F42C2E" w:rsidRDefault="008D2879" w:rsidP="004D60D5">
            <w:pPr>
              <w:pStyle w:val="ad"/>
              <w:numPr>
                <w:ilvl w:val="0"/>
                <w:numId w:val="1"/>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相當於專門職業及技術人員高等考試</w:t>
            </w:r>
            <w:r w:rsidR="00774D2D" w:rsidRPr="00F42C2E">
              <w:rPr>
                <w:rFonts w:ascii="標楷體" w:eastAsia="標楷體" w:hAnsi="標楷體" w:hint="eastAsia"/>
              </w:rPr>
              <w:t>或普通考試</w:t>
            </w:r>
            <w:r w:rsidRPr="00F42C2E">
              <w:rPr>
                <w:rFonts w:ascii="標楷體" w:eastAsia="標楷體" w:hAnsi="標楷體" w:hint="eastAsia"/>
              </w:rPr>
              <w:t>之特種考試及格人員。</w:t>
            </w:r>
          </w:p>
        </w:tc>
        <w:tc>
          <w:tcPr>
            <w:tcW w:w="2847" w:type="dxa"/>
            <w:shd w:val="clear" w:color="auto" w:fill="auto"/>
          </w:tcPr>
          <w:p w14:paraId="5649437C" w14:textId="77777777" w:rsidR="008D2879" w:rsidRPr="00F42C2E" w:rsidRDefault="008D2879" w:rsidP="00E813C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第三條　本條例所稱專門職業及技術人員，指經下列各種考試及格人員，並領有執照者：</w:t>
            </w:r>
          </w:p>
          <w:p w14:paraId="53AEE2BB" w14:textId="77777777" w:rsidR="009F7427" w:rsidRPr="00F42C2E" w:rsidRDefault="008D2879" w:rsidP="004D60D5">
            <w:pPr>
              <w:pStyle w:val="ad"/>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專門職業及技術人員考試法施行前，依考試法規定，經專門職業及技術人員高等或普通考試及格人員。</w:t>
            </w:r>
          </w:p>
          <w:p w14:paraId="773D1558" w14:textId="77777777" w:rsidR="009F7427" w:rsidRPr="00F42C2E" w:rsidRDefault="008D2879" w:rsidP="004D60D5">
            <w:pPr>
              <w:pStyle w:val="ad"/>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專門職業及技術人員考試法施行後，經專門職業及技術人員高等考試或普通考試及格人員。</w:t>
            </w:r>
          </w:p>
          <w:p w14:paraId="7D68C302" w14:textId="77777777" w:rsidR="008D2879" w:rsidRPr="00F42C2E" w:rsidRDefault="008D2879" w:rsidP="004D60D5">
            <w:pPr>
              <w:pStyle w:val="ad"/>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rPr>
              <w:t>相當於專門職業及技術人員高等考試或普通考試之特種考試及格人員。</w:t>
            </w:r>
          </w:p>
          <w:p w14:paraId="370E0F40"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F42C2E">
              <w:rPr>
                <w:rFonts w:ascii="標楷體" w:eastAsia="標楷體" w:hAnsi="標楷體" w:hint="eastAsia"/>
                <w:u w:val="single"/>
              </w:rPr>
              <w:t>專門職業及技術人員考試及格人員有下列情形之一者，視為領有執照：</w:t>
            </w:r>
          </w:p>
          <w:p w14:paraId="316BD6E7" w14:textId="77777777" w:rsidR="009F7427" w:rsidRPr="00F42C2E" w:rsidRDefault="008D2879" w:rsidP="004D60D5">
            <w:pPr>
              <w:pStyle w:val="ad"/>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F42C2E">
              <w:rPr>
                <w:rFonts w:ascii="標楷體" w:eastAsia="標楷體" w:hAnsi="標楷體" w:hint="eastAsia"/>
                <w:u w:val="single"/>
              </w:rPr>
              <w:t>符合各該專業法規執業資格，因專業法規無核發執業執照規定，致無法領取執照者。</w:t>
            </w:r>
          </w:p>
          <w:p w14:paraId="11202ECB" w14:textId="77777777" w:rsidR="008D2879" w:rsidRPr="00F42C2E" w:rsidRDefault="008D2879" w:rsidP="004D60D5">
            <w:pPr>
              <w:pStyle w:val="ad"/>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F42C2E">
              <w:rPr>
                <w:rFonts w:ascii="標楷體" w:eastAsia="標楷體" w:hAnsi="標楷體" w:hint="eastAsia"/>
                <w:u w:val="single"/>
              </w:rPr>
              <w:t>服務期限已達申請核發執業執照期限規定，因服務於行政機關、公立學校、公營事業機構，致無法領取執照者。</w:t>
            </w:r>
          </w:p>
        </w:tc>
        <w:tc>
          <w:tcPr>
            <w:tcW w:w="3084" w:type="dxa"/>
            <w:shd w:val="clear" w:color="auto" w:fill="auto"/>
          </w:tcPr>
          <w:p w14:paraId="2362581C" w14:textId="07291FF6" w:rsidR="00863544" w:rsidRPr="00F42C2E" w:rsidRDefault="00863544" w:rsidP="004D60D5">
            <w:pPr>
              <w:pStyle w:val="ad"/>
              <w:numPr>
                <w:ilvl w:val="0"/>
                <w:numId w:val="4"/>
              </w:numPr>
              <w:spacing w:line="0" w:lineRule="atLeast"/>
              <w:ind w:leftChars="0"/>
              <w:jc w:val="both"/>
              <w:rPr>
                <w:rFonts w:ascii="標楷體" w:eastAsia="標楷體" w:hAnsi="標楷體"/>
              </w:rPr>
            </w:pPr>
            <w:r w:rsidRPr="00F42C2E">
              <w:rPr>
                <w:rFonts w:ascii="標楷體" w:eastAsia="標楷體" w:hAnsi="標楷體" w:hint="eastAsia"/>
              </w:rPr>
              <w:t>本條修正第一項，</w:t>
            </w:r>
            <w:r w:rsidR="00CF65F2" w:rsidRPr="00F42C2E">
              <w:rPr>
                <w:rFonts w:ascii="標楷體" w:eastAsia="標楷體" w:hAnsi="標楷體" w:hint="eastAsia"/>
              </w:rPr>
              <w:t>並</w:t>
            </w:r>
            <w:r w:rsidRPr="00F42C2E">
              <w:rPr>
                <w:rFonts w:ascii="標楷體" w:eastAsia="標楷體" w:hAnsi="標楷體" w:hint="eastAsia"/>
              </w:rPr>
              <w:t>刪除</w:t>
            </w:r>
            <w:r w:rsidR="00CF65F2" w:rsidRPr="00F42C2E">
              <w:rPr>
                <w:rFonts w:ascii="標楷體" w:eastAsia="標楷體" w:hAnsi="標楷體" w:hint="eastAsia"/>
              </w:rPr>
              <w:t>現行條文</w:t>
            </w:r>
            <w:r w:rsidRPr="00F42C2E">
              <w:rPr>
                <w:rFonts w:ascii="標楷體" w:eastAsia="標楷體" w:hAnsi="標楷體" w:hint="eastAsia"/>
              </w:rPr>
              <w:t>第二項。</w:t>
            </w:r>
          </w:p>
          <w:p w14:paraId="0CC03763" w14:textId="1F7082B0" w:rsidR="001F1E88" w:rsidRPr="00F42C2E" w:rsidRDefault="001F1E88" w:rsidP="004D60D5">
            <w:pPr>
              <w:pStyle w:val="ad"/>
              <w:numPr>
                <w:ilvl w:val="0"/>
                <w:numId w:val="4"/>
              </w:numPr>
              <w:spacing w:line="0" w:lineRule="atLeast"/>
              <w:ind w:leftChars="0"/>
              <w:jc w:val="both"/>
              <w:rPr>
                <w:rFonts w:ascii="標楷體" w:eastAsia="標楷體" w:hAnsi="標楷體"/>
              </w:rPr>
            </w:pPr>
            <w:r w:rsidRPr="00F42C2E">
              <w:rPr>
                <w:rFonts w:ascii="標楷體" w:eastAsia="標楷體" w:hAnsi="標楷體" w:hint="eastAsia"/>
              </w:rPr>
              <w:t>茲以</w:t>
            </w:r>
            <w:r w:rsidR="009F6372" w:rsidRPr="00F42C2E">
              <w:rPr>
                <w:rFonts w:ascii="標楷體" w:eastAsia="標楷體" w:hAnsi="標楷體" w:hint="eastAsia"/>
              </w:rPr>
              <w:t>專門職業及技術人員（以下簡稱專技人員）</w:t>
            </w:r>
            <w:r w:rsidRPr="00F42C2E">
              <w:rPr>
                <w:rFonts w:ascii="標楷體" w:eastAsia="標楷體" w:hAnsi="標楷體" w:hint="eastAsia"/>
              </w:rPr>
              <w:t>是否符合各該專業法規執業資格規定，宜由各該專業法規主管機關本於權責認定，且各專業法規有關領取執業執照之規定未盡相同，允宜回歸各該專業執業法規辦理，爰將第一項「領有執照」修正為「符合各該專業法規執業資格規定」，以含括各類專技人員執業規定</w:t>
            </w:r>
            <w:r w:rsidR="00CE184E" w:rsidRPr="00F42C2E">
              <w:rPr>
                <w:rFonts w:ascii="標楷體" w:eastAsia="標楷體" w:hAnsi="標楷體" w:hint="eastAsia"/>
              </w:rPr>
              <w:t>，俾資周妥</w:t>
            </w:r>
            <w:r w:rsidRPr="00F42C2E">
              <w:rPr>
                <w:rFonts w:ascii="標楷體" w:eastAsia="標楷體" w:hAnsi="標楷體" w:hint="eastAsia"/>
              </w:rPr>
              <w:t>。</w:t>
            </w:r>
          </w:p>
          <w:p w14:paraId="10983292" w14:textId="3738E0DD" w:rsidR="00B51E7C" w:rsidRPr="00F42C2E" w:rsidRDefault="00F91237" w:rsidP="004D60D5">
            <w:pPr>
              <w:pStyle w:val="ad"/>
              <w:numPr>
                <w:ilvl w:val="0"/>
                <w:numId w:val="4"/>
              </w:numPr>
              <w:spacing w:line="0" w:lineRule="atLeast"/>
              <w:ind w:leftChars="0"/>
              <w:jc w:val="both"/>
              <w:rPr>
                <w:rFonts w:ascii="標楷體" w:eastAsia="標楷體" w:hAnsi="標楷體"/>
              </w:rPr>
            </w:pPr>
            <w:r w:rsidRPr="00F42C2E">
              <w:rPr>
                <w:rFonts w:ascii="標楷體" w:eastAsia="標楷體" w:hAnsi="標楷體" w:hint="eastAsia"/>
              </w:rPr>
              <w:t>茲</w:t>
            </w:r>
            <w:r w:rsidR="002C0B5B" w:rsidRPr="00F42C2E">
              <w:rPr>
                <w:rFonts w:ascii="標楷體" w:eastAsia="標楷體" w:hAnsi="標楷體" w:hint="eastAsia"/>
              </w:rPr>
              <w:t>考量</w:t>
            </w:r>
            <w:r w:rsidR="005430E4" w:rsidRPr="00F42C2E">
              <w:rPr>
                <w:rFonts w:ascii="標楷體" w:eastAsia="標楷體" w:hAnsi="標楷體" w:hint="eastAsia"/>
              </w:rPr>
              <w:t>本條例立法意旨係為延攬民間優秀專技人才進入公部門服務，</w:t>
            </w:r>
            <w:r w:rsidR="00DF0933" w:rsidRPr="00F42C2E">
              <w:rPr>
                <w:rFonts w:ascii="標楷體" w:eastAsia="標楷體" w:hAnsi="標楷體" w:hint="eastAsia"/>
              </w:rPr>
              <w:t>至</w:t>
            </w:r>
            <w:r w:rsidR="002C0B5B" w:rsidRPr="00F42C2E">
              <w:rPr>
                <w:rFonts w:ascii="標楷體" w:eastAsia="標楷體" w:hAnsi="標楷體" w:hint="eastAsia"/>
              </w:rPr>
              <w:t>於</w:t>
            </w:r>
            <w:r w:rsidR="005430E4" w:rsidRPr="00F42C2E">
              <w:rPr>
                <w:rFonts w:ascii="標楷體" w:eastAsia="標楷體" w:hAnsi="標楷體" w:hint="eastAsia"/>
              </w:rPr>
              <w:t>服務於行政機關、公立學校、公營事業機構而無法領取執照之現職人員</w:t>
            </w:r>
            <w:r w:rsidR="00DF0933" w:rsidRPr="00F42C2E">
              <w:rPr>
                <w:rFonts w:ascii="標楷體" w:eastAsia="標楷體" w:hAnsi="標楷體" w:hint="eastAsia"/>
              </w:rPr>
              <w:t>，如</w:t>
            </w:r>
            <w:r w:rsidR="00E174AF" w:rsidRPr="00F42C2E">
              <w:rPr>
                <w:rFonts w:ascii="標楷體" w:eastAsia="標楷體" w:hAnsi="標楷體" w:hint="eastAsia"/>
              </w:rPr>
              <w:t>未另具</w:t>
            </w:r>
            <w:r w:rsidR="00DF0933" w:rsidRPr="00F42C2E">
              <w:rPr>
                <w:rFonts w:ascii="標楷體" w:eastAsia="標楷體" w:hAnsi="標楷體" w:hint="eastAsia"/>
              </w:rPr>
              <w:t>民間執業年資，以渠等</w:t>
            </w:r>
            <w:r w:rsidR="00E174AF" w:rsidRPr="00F42C2E">
              <w:rPr>
                <w:rFonts w:ascii="標楷體" w:eastAsia="標楷體" w:hAnsi="標楷體" w:hint="eastAsia"/>
              </w:rPr>
              <w:t>現職從事</w:t>
            </w:r>
            <w:r w:rsidR="00DF0933" w:rsidRPr="00F42C2E">
              <w:rPr>
                <w:rFonts w:ascii="標楷體" w:eastAsia="標楷體" w:hAnsi="標楷體" w:hint="eastAsia"/>
              </w:rPr>
              <w:t>工作與一</w:t>
            </w:r>
            <w:r w:rsidR="002C0B5B" w:rsidRPr="00F42C2E">
              <w:rPr>
                <w:rFonts w:ascii="標楷體" w:eastAsia="標楷體" w:hAnsi="標楷體" w:hint="eastAsia"/>
              </w:rPr>
              <w:t>般</w:t>
            </w:r>
            <w:r w:rsidR="00DF0933" w:rsidRPr="00F42C2E">
              <w:rPr>
                <w:rFonts w:ascii="標楷體" w:eastAsia="標楷體" w:hAnsi="標楷體" w:hint="eastAsia"/>
              </w:rPr>
              <w:t>考試</w:t>
            </w:r>
            <w:r w:rsidR="00E174AF" w:rsidRPr="00F42C2E">
              <w:rPr>
                <w:rFonts w:ascii="標楷體" w:eastAsia="標楷體" w:hAnsi="標楷體" w:hint="eastAsia"/>
              </w:rPr>
              <w:t>及格</w:t>
            </w:r>
            <w:r w:rsidR="00DF0933" w:rsidRPr="00F42C2E">
              <w:rPr>
                <w:rFonts w:ascii="標楷體" w:eastAsia="標楷體" w:hAnsi="標楷體" w:hint="eastAsia"/>
              </w:rPr>
              <w:t>人員相同，難謂有依本條例轉任之必要</w:t>
            </w:r>
            <w:r w:rsidR="002C0B5B" w:rsidRPr="00F42C2E">
              <w:rPr>
                <w:rFonts w:ascii="標楷體" w:eastAsia="標楷體" w:hAnsi="標楷體" w:hint="eastAsia"/>
              </w:rPr>
              <w:t>。再者，渠等</w:t>
            </w:r>
            <w:r w:rsidR="00420AB9" w:rsidRPr="00F42C2E">
              <w:rPr>
                <w:rFonts w:ascii="標楷體" w:eastAsia="標楷體" w:hAnsi="標楷體" w:hint="eastAsia"/>
              </w:rPr>
              <w:t>服務於行政機關、公立學校、公營事業機構所</w:t>
            </w:r>
            <w:r w:rsidR="002C0B5B" w:rsidRPr="00F42C2E">
              <w:rPr>
                <w:rFonts w:ascii="標楷體" w:eastAsia="標楷體" w:hAnsi="標楷體" w:hint="eastAsia"/>
              </w:rPr>
              <w:t>從事工作性質</w:t>
            </w:r>
            <w:r w:rsidR="00420AB9" w:rsidRPr="00F42C2E">
              <w:rPr>
                <w:rFonts w:ascii="標楷體" w:eastAsia="標楷體" w:hAnsi="標楷體" w:hint="eastAsia"/>
              </w:rPr>
              <w:t>，倘</w:t>
            </w:r>
            <w:r w:rsidR="00DF0933" w:rsidRPr="00F42C2E">
              <w:rPr>
                <w:rFonts w:ascii="標楷體" w:eastAsia="標楷體" w:hAnsi="標楷體" w:hint="eastAsia"/>
              </w:rPr>
              <w:t>確實</w:t>
            </w:r>
            <w:r w:rsidR="002C0B5B" w:rsidRPr="00F42C2E">
              <w:rPr>
                <w:rFonts w:ascii="標楷體" w:eastAsia="標楷體" w:hAnsi="標楷體" w:hint="eastAsia"/>
              </w:rPr>
              <w:t>等同於</w:t>
            </w:r>
            <w:r w:rsidR="00420AB9" w:rsidRPr="00F42C2E">
              <w:rPr>
                <w:rFonts w:ascii="標楷體" w:eastAsia="標楷體" w:hAnsi="標楷體" w:hint="eastAsia"/>
              </w:rPr>
              <w:t>民間</w:t>
            </w:r>
            <w:r w:rsidR="002C0B5B" w:rsidRPr="00F42C2E">
              <w:rPr>
                <w:rFonts w:ascii="標楷體" w:eastAsia="標楷體" w:hAnsi="標楷體" w:hint="eastAsia"/>
              </w:rPr>
              <w:t>專技人員執行業務內容</w:t>
            </w:r>
            <w:r w:rsidR="00E174AF" w:rsidRPr="00F42C2E">
              <w:rPr>
                <w:rFonts w:ascii="標楷體" w:eastAsia="標楷體" w:hAnsi="標楷體" w:hint="eastAsia"/>
              </w:rPr>
              <w:t>，可</w:t>
            </w:r>
            <w:r w:rsidR="00DF0933" w:rsidRPr="00F42C2E">
              <w:rPr>
                <w:rFonts w:ascii="標楷體" w:eastAsia="標楷體" w:hAnsi="標楷體" w:hint="eastAsia"/>
              </w:rPr>
              <w:t>由各該專業</w:t>
            </w:r>
            <w:r w:rsidR="00A3302D" w:rsidRPr="00F42C2E">
              <w:rPr>
                <w:rFonts w:ascii="標楷體" w:eastAsia="標楷體" w:hAnsi="標楷體" w:hint="eastAsia"/>
              </w:rPr>
              <w:t>法規</w:t>
            </w:r>
            <w:r w:rsidR="00DF0933" w:rsidRPr="00F42C2E">
              <w:rPr>
                <w:rFonts w:ascii="標楷體" w:eastAsia="標楷體" w:hAnsi="標楷體" w:hint="eastAsia"/>
              </w:rPr>
              <w:t>主管機關</w:t>
            </w:r>
            <w:r w:rsidR="00E174AF" w:rsidRPr="00F42C2E">
              <w:rPr>
                <w:rFonts w:ascii="標楷體" w:eastAsia="標楷體" w:hAnsi="標楷體" w:hint="eastAsia"/>
              </w:rPr>
              <w:t>逕予</w:t>
            </w:r>
            <w:r w:rsidR="00DF0933" w:rsidRPr="00F42C2E">
              <w:rPr>
                <w:rFonts w:ascii="標楷體" w:eastAsia="標楷體" w:hAnsi="標楷體" w:hint="eastAsia"/>
              </w:rPr>
              <w:t>認定</w:t>
            </w:r>
            <w:r w:rsidR="002C0B5B" w:rsidRPr="00F42C2E">
              <w:rPr>
                <w:rFonts w:ascii="標楷體" w:eastAsia="標楷體" w:hAnsi="標楷體" w:hint="eastAsia"/>
              </w:rPr>
              <w:t>是否屬第六條所稱實際從事相當之專門職業及技術職務</w:t>
            </w:r>
            <w:r w:rsidR="00E174AF" w:rsidRPr="00F42C2E">
              <w:rPr>
                <w:rFonts w:ascii="標楷體" w:eastAsia="標楷體" w:hAnsi="標楷體" w:hint="eastAsia"/>
              </w:rPr>
              <w:t>，尚無需另訂視為領有執照之規定</w:t>
            </w:r>
            <w:r w:rsidR="00420AB9" w:rsidRPr="00F42C2E">
              <w:rPr>
                <w:rFonts w:ascii="標楷體" w:eastAsia="標楷體" w:hAnsi="標楷體" w:hint="eastAsia"/>
              </w:rPr>
              <w:t>。</w:t>
            </w:r>
            <w:r w:rsidR="00DD0DE2" w:rsidRPr="00F42C2E">
              <w:rPr>
                <w:rFonts w:ascii="標楷體" w:eastAsia="標楷體" w:hAnsi="標楷體" w:hint="eastAsia"/>
              </w:rPr>
              <w:t>又</w:t>
            </w:r>
            <w:r w:rsidR="002C0B5B" w:rsidRPr="00F42C2E">
              <w:rPr>
                <w:rFonts w:ascii="標楷體" w:eastAsia="標楷體" w:hAnsi="標楷體" w:hint="eastAsia"/>
              </w:rPr>
              <w:t>基於第一項修正後，已可含括各類專技人員執業規定(包含現行條文第二項第一款之情形)，</w:t>
            </w:r>
            <w:r w:rsidR="00677393" w:rsidRPr="00F42C2E">
              <w:rPr>
                <w:rFonts w:ascii="標楷體" w:eastAsia="標楷體" w:hAnsi="標楷體" w:hint="eastAsia"/>
              </w:rPr>
              <w:t>且對於服務於行政機關、公立學校、公營事業機構之現職人員而言，視為領有執照之規定，</w:t>
            </w:r>
            <w:r w:rsidR="00913692" w:rsidRPr="00F42C2E">
              <w:rPr>
                <w:rFonts w:ascii="標楷體" w:eastAsia="標楷體" w:hAnsi="標楷體" w:hint="eastAsia"/>
              </w:rPr>
              <w:t>與專技人員轉任公務人員之意旨不符</w:t>
            </w:r>
            <w:r w:rsidR="00677393" w:rsidRPr="00F42C2E">
              <w:rPr>
                <w:rFonts w:ascii="標楷體" w:eastAsia="標楷體" w:hAnsi="標楷體" w:hint="eastAsia"/>
              </w:rPr>
              <w:t>，</w:t>
            </w:r>
            <w:r w:rsidR="001F1E88" w:rsidRPr="00F42C2E">
              <w:rPr>
                <w:rFonts w:ascii="標楷體" w:eastAsia="標楷體" w:hAnsi="標楷體" w:hint="eastAsia"/>
              </w:rPr>
              <w:t>爰刪除</w:t>
            </w:r>
            <w:r w:rsidR="00BB720C" w:rsidRPr="00F42C2E">
              <w:rPr>
                <w:rFonts w:ascii="標楷體" w:eastAsia="標楷體" w:hAnsi="標楷體" w:hint="eastAsia"/>
              </w:rPr>
              <w:t>第二</w:t>
            </w:r>
            <w:r w:rsidR="001F1E88" w:rsidRPr="00F42C2E">
              <w:rPr>
                <w:rFonts w:ascii="標楷體" w:eastAsia="標楷體" w:hAnsi="標楷體" w:hint="eastAsia"/>
              </w:rPr>
              <w:t>項規定，使本條規定更臻明確，以杜爭議。</w:t>
            </w:r>
          </w:p>
          <w:p w14:paraId="09FAB589" w14:textId="59FF49BB" w:rsidR="00060926" w:rsidRPr="00F42C2E" w:rsidRDefault="00F60D03" w:rsidP="004D60D5">
            <w:pPr>
              <w:pStyle w:val="ad"/>
              <w:numPr>
                <w:ilvl w:val="0"/>
                <w:numId w:val="4"/>
              </w:numPr>
              <w:spacing w:line="0" w:lineRule="atLeast"/>
              <w:ind w:leftChars="0"/>
              <w:jc w:val="both"/>
              <w:rPr>
                <w:rFonts w:ascii="標楷體" w:eastAsia="標楷體" w:hAnsi="標楷體"/>
              </w:rPr>
            </w:pPr>
            <w:r w:rsidRPr="00F42C2E">
              <w:rPr>
                <w:rFonts w:ascii="標楷體" w:eastAsia="標楷體" w:hAnsi="標楷體" w:hint="eastAsia"/>
              </w:rPr>
              <w:t>另</w:t>
            </w:r>
            <w:r w:rsidR="00B51E7C" w:rsidRPr="00F42C2E">
              <w:rPr>
                <w:rFonts w:ascii="標楷體" w:eastAsia="標楷體" w:hAnsi="標楷體" w:hint="eastAsia"/>
              </w:rPr>
              <w:t>為期簡化文字用語</w:t>
            </w:r>
            <w:r w:rsidRPr="00F42C2E">
              <w:rPr>
                <w:rFonts w:ascii="標楷體" w:eastAsia="標楷體" w:hAnsi="標楷體" w:hint="eastAsia"/>
              </w:rPr>
              <w:t>，增加專門職業及技術人員之簡稱</w:t>
            </w:r>
            <w:r w:rsidR="0059039E" w:rsidRPr="00F42C2E">
              <w:rPr>
                <w:rFonts w:ascii="標楷體" w:eastAsia="標楷體" w:hAnsi="標楷體" w:hint="eastAsia"/>
              </w:rPr>
              <w:t>。</w:t>
            </w:r>
          </w:p>
        </w:tc>
      </w:tr>
      <w:tr w:rsidR="00F42C2E" w:rsidRPr="00F42C2E" w14:paraId="7C98D2C0" w14:textId="77777777" w:rsidTr="00E1501F">
        <w:tc>
          <w:tcPr>
            <w:tcW w:w="2846" w:type="dxa"/>
            <w:shd w:val="clear" w:color="auto" w:fill="auto"/>
          </w:tcPr>
          <w:p w14:paraId="5E5DE34E" w14:textId="34B0C4EB"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 xml:space="preserve">第四條　</w:t>
            </w:r>
            <w:r w:rsidRPr="00F42C2E">
              <w:rPr>
                <w:rFonts w:ascii="標楷體" w:eastAsia="標楷體" w:hAnsi="標楷體"/>
              </w:rPr>
              <w:t>專技人員轉任公務人員，</w:t>
            </w:r>
            <w:r w:rsidR="00E813C4" w:rsidRPr="00F42C2E">
              <w:rPr>
                <w:rFonts w:ascii="標楷體" w:eastAsia="標楷體" w:hAnsi="標楷體"/>
              </w:rPr>
              <w:t>應以轉任與其考試等級相同、類科與職系相近之職務為限</w:t>
            </w:r>
            <w:r w:rsidRPr="00F42C2E">
              <w:rPr>
                <w:rFonts w:ascii="標楷體" w:eastAsia="標楷體" w:hAnsi="標楷體"/>
              </w:rPr>
              <w:t>。</w:t>
            </w:r>
          </w:p>
          <w:p w14:paraId="7A0CCC64" w14:textId="06817A86"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前項專技人員</w:t>
            </w:r>
            <w:r w:rsidR="00E813C4" w:rsidRPr="00F42C2E">
              <w:rPr>
                <w:rFonts w:ascii="標楷體" w:eastAsia="標楷體" w:hAnsi="標楷體"/>
              </w:rPr>
              <w:t>得轉任公務人員之考試類科、考試等級及適用職系</w:t>
            </w:r>
            <w:r w:rsidRPr="00F42C2E">
              <w:rPr>
                <w:rFonts w:ascii="標楷體" w:eastAsia="標楷體" w:hAnsi="標楷體"/>
              </w:rPr>
              <w:t>，由銓敘部與考選部會同定之。</w:t>
            </w:r>
          </w:p>
          <w:p w14:paraId="381AE00E" w14:textId="2C4EDC69" w:rsidR="00B51A75" w:rsidRPr="00F42C2E" w:rsidRDefault="00B51A75"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各機關</w:t>
            </w:r>
            <w:r w:rsidRPr="00F42C2E">
              <w:rPr>
                <w:rFonts w:ascii="標楷體" w:eastAsia="標楷體" w:hAnsi="標楷體" w:hint="eastAsia"/>
                <w:u w:val="single"/>
              </w:rPr>
              <w:t>進用專技人員之職缺及名額，應依公務人員考試辦理及錄取情形核算，並得審酌機關業務需要增核名額，於本條例施行細則定之。</w:t>
            </w:r>
          </w:p>
          <w:p w14:paraId="129056DE" w14:textId="7419A02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各機關進用初任之轉任人員，應依公務人員訓練進修法規辦理初任公務人員訓練。</w:t>
            </w:r>
          </w:p>
          <w:p w14:paraId="4661487B" w14:textId="36DB72BF"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各機關轉任人員於</w:t>
            </w:r>
            <w:r w:rsidR="004C19FD" w:rsidRPr="00F42C2E">
              <w:rPr>
                <w:rFonts w:ascii="標楷體" w:eastAsia="標楷體" w:hAnsi="標楷體" w:hint="eastAsia"/>
                <w:u w:val="single"/>
              </w:rPr>
              <w:t>實際任職一年內，不得擔任主管</w:t>
            </w:r>
            <w:r w:rsidR="006B7CD6" w:rsidRPr="00F42C2E">
              <w:rPr>
                <w:rFonts w:ascii="標楷體" w:eastAsia="標楷體" w:hAnsi="標楷體" w:hint="eastAsia"/>
                <w:u w:val="single"/>
              </w:rPr>
              <w:t>、副主管</w:t>
            </w:r>
            <w:r w:rsidR="004C19FD" w:rsidRPr="00F42C2E">
              <w:rPr>
                <w:rFonts w:ascii="標楷體" w:eastAsia="標楷體" w:hAnsi="標楷體" w:hint="eastAsia"/>
                <w:u w:val="single"/>
              </w:rPr>
              <w:t>職務；於</w:t>
            </w:r>
            <w:r w:rsidRPr="00F42C2E">
              <w:rPr>
                <w:rFonts w:ascii="標楷體" w:eastAsia="標楷體" w:hAnsi="標楷體"/>
              </w:rPr>
              <w:t>實際任職三年內，不得調任</w:t>
            </w:r>
            <w:r w:rsidR="004C19FD" w:rsidRPr="00F42C2E">
              <w:rPr>
                <w:rFonts w:ascii="標楷體" w:eastAsia="標楷體" w:hAnsi="標楷體" w:hint="eastAsia"/>
                <w:u w:val="single"/>
              </w:rPr>
              <w:t>本機關及其所屬</w:t>
            </w:r>
            <w:r w:rsidR="004C19FD" w:rsidRPr="00F42C2E">
              <w:rPr>
                <w:rFonts w:ascii="標楷體" w:eastAsia="標楷體" w:hAnsi="標楷體"/>
                <w:u w:val="single"/>
              </w:rPr>
              <w:t>機關</w:t>
            </w:r>
            <w:r w:rsidR="004C19FD" w:rsidRPr="00F42C2E">
              <w:rPr>
                <w:rFonts w:ascii="標楷體" w:eastAsia="標楷體" w:hAnsi="標楷體" w:hint="eastAsia"/>
                <w:u w:val="single"/>
              </w:rPr>
              <w:t>以外</w:t>
            </w:r>
            <w:r w:rsidRPr="00F42C2E">
              <w:rPr>
                <w:rFonts w:ascii="標楷體" w:eastAsia="標楷體" w:hAnsi="標楷體"/>
              </w:rPr>
              <w:t>機關任職。</w:t>
            </w:r>
          </w:p>
        </w:tc>
        <w:tc>
          <w:tcPr>
            <w:tcW w:w="2847" w:type="dxa"/>
            <w:shd w:val="clear" w:color="auto" w:fill="auto"/>
          </w:tcPr>
          <w:p w14:paraId="1D267B9D"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 xml:space="preserve">第四條　</w:t>
            </w:r>
            <w:r w:rsidRPr="00F42C2E">
              <w:rPr>
                <w:rFonts w:ascii="標楷體" w:eastAsia="標楷體" w:hAnsi="標楷體"/>
              </w:rPr>
              <w:t>專</w:t>
            </w:r>
            <w:r w:rsidRPr="00F42C2E">
              <w:rPr>
                <w:rFonts w:ascii="標楷體" w:eastAsia="標楷體" w:hAnsi="標楷體"/>
                <w:u w:val="single"/>
              </w:rPr>
              <w:t>門職業及</w:t>
            </w:r>
            <w:r w:rsidRPr="00F42C2E">
              <w:rPr>
                <w:rFonts w:ascii="標楷體" w:eastAsia="標楷體" w:hAnsi="標楷體"/>
              </w:rPr>
              <w:t>技</w:t>
            </w:r>
            <w:r w:rsidRPr="00F42C2E">
              <w:rPr>
                <w:rFonts w:ascii="標楷體" w:eastAsia="標楷體" w:hAnsi="標楷體"/>
                <w:u w:val="single"/>
              </w:rPr>
              <w:t>術</w:t>
            </w:r>
            <w:r w:rsidRPr="00F42C2E">
              <w:rPr>
                <w:rFonts w:ascii="標楷體" w:eastAsia="標楷體" w:hAnsi="標楷體"/>
              </w:rPr>
              <w:t>人員轉任公務人員，應以轉任與其考試等級相同、類科與職系相近之職務為限。</w:t>
            </w:r>
          </w:p>
          <w:p w14:paraId="68610336"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前項專</w:t>
            </w:r>
            <w:r w:rsidRPr="00F42C2E">
              <w:rPr>
                <w:rFonts w:ascii="標楷體" w:eastAsia="標楷體" w:hAnsi="標楷體"/>
                <w:u w:val="single"/>
              </w:rPr>
              <w:t>門職業及</w:t>
            </w:r>
            <w:r w:rsidRPr="00F42C2E">
              <w:rPr>
                <w:rFonts w:ascii="標楷體" w:eastAsia="標楷體" w:hAnsi="標楷體"/>
              </w:rPr>
              <w:t>技</w:t>
            </w:r>
            <w:r w:rsidRPr="00F42C2E">
              <w:rPr>
                <w:rFonts w:ascii="標楷體" w:eastAsia="標楷體" w:hAnsi="標楷體"/>
                <w:u w:val="single"/>
              </w:rPr>
              <w:t>術</w:t>
            </w:r>
            <w:r w:rsidRPr="00F42C2E">
              <w:rPr>
                <w:rFonts w:ascii="標楷體" w:eastAsia="標楷體" w:hAnsi="標楷體"/>
              </w:rPr>
              <w:t>人員得轉任公務人員之考試類科、考試等級及適用職系，由銓敘部與考選部</w:t>
            </w:r>
            <w:r w:rsidRPr="00F42C2E">
              <w:rPr>
                <w:rFonts w:ascii="標楷體" w:eastAsia="標楷體" w:hAnsi="標楷體"/>
                <w:u w:val="single"/>
              </w:rPr>
              <w:t>依近年公務人員相關考試錄取情形及用人機關需要</w:t>
            </w:r>
            <w:r w:rsidRPr="00F42C2E">
              <w:rPr>
                <w:rFonts w:ascii="標楷體" w:eastAsia="標楷體" w:hAnsi="標楷體"/>
              </w:rPr>
              <w:t>會同定之。</w:t>
            </w:r>
          </w:p>
          <w:p w14:paraId="6CC50BE7"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F42C2E">
              <w:rPr>
                <w:rFonts w:ascii="標楷體" w:eastAsia="標楷體" w:hAnsi="標楷體"/>
                <w:u w:val="single"/>
              </w:rPr>
              <w:t>轉任人員於調任時，以適用前項所定得適用之職系或曾經銓敘部依本條例銓敘審定有案之職系為限。</w:t>
            </w:r>
          </w:p>
          <w:p w14:paraId="5E667C3A"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各機關職缺擬進用轉任人員，應於無適當之公務人員考試及格人員可資分發任用或遴用時，經分發機關依審核原則審核同意，並由用人機關依法辦理甄審或公開甄選後，始得陞遷或進用。</w:t>
            </w:r>
          </w:p>
          <w:p w14:paraId="1CB898B6" w14:textId="775BD49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F42C2E">
              <w:rPr>
                <w:rFonts w:ascii="標楷體" w:eastAsia="標楷體" w:hAnsi="標楷體"/>
                <w:u w:val="single"/>
              </w:rPr>
              <w:t>各機關現職人員如具較高等級之專門職業及技術人員考試及格並符合本條例之轉任資格，以原職改派者，毋庸經分發機關同意。但現職機關應將改派情形函知分發機關。</w:t>
            </w:r>
          </w:p>
          <w:p w14:paraId="70C73736"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rPr>
              <w:t>各機關進用初任之轉任人員，應依公務人員訓練進修法規辦理初任公務人員訓練。</w:t>
            </w:r>
          </w:p>
          <w:p w14:paraId="259DFC31"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u w:val="single"/>
              </w:rPr>
              <w:t>本條例中華民國九十六年十二月二十一日修正施行後，依本條例進用之</w:t>
            </w:r>
            <w:r w:rsidRPr="00F42C2E">
              <w:rPr>
                <w:rFonts w:ascii="標楷體" w:eastAsia="標楷體" w:hAnsi="標楷體"/>
              </w:rPr>
              <w:t>各機關轉任人員於實際任職三年內，不得調任其他機關任職。</w:t>
            </w:r>
          </w:p>
          <w:p w14:paraId="38E0BB18" w14:textId="77777777" w:rsidR="008D2879" w:rsidRPr="00F42C2E" w:rsidRDefault="008D2879"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F42C2E">
              <w:rPr>
                <w:rFonts w:ascii="標楷體" w:eastAsia="標楷體" w:hAnsi="標楷體"/>
                <w:u w:val="single"/>
              </w:rPr>
              <w:t>第四項審核原則，由銓敘部會同</w:t>
            </w:r>
            <w:r w:rsidRPr="00F42C2E">
              <w:rPr>
                <w:rFonts w:ascii="標楷體" w:eastAsia="標楷體" w:hAnsi="標楷體" w:hint="eastAsia"/>
                <w:u w:val="single"/>
              </w:rPr>
              <w:t>行政院人事行政局</w:t>
            </w:r>
            <w:r w:rsidRPr="00F42C2E">
              <w:rPr>
                <w:rFonts w:ascii="標楷體" w:eastAsia="標楷體" w:hAnsi="標楷體"/>
                <w:u w:val="single"/>
              </w:rPr>
              <w:t>定之。</w:t>
            </w:r>
          </w:p>
        </w:tc>
        <w:tc>
          <w:tcPr>
            <w:tcW w:w="3084" w:type="dxa"/>
            <w:shd w:val="clear" w:color="auto" w:fill="auto"/>
          </w:tcPr>
          <w:p w14:paraId="5751946A" w14:textId="0FD700B4" w:rsidR="00E45581" w:rsidRPr="00F42C2E" w:rsidRDefault="007328EB"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本</w:t>
            </w:r>
            <w:r w:rsidR="00CF65F2" w:rsidRPr="00F42C2E">
              <w:rPr>
                <w:rFonts w:ascii="標楷體" w:eastAsia="標楷體" w:hAnsi="標楷體" w:hint="eastAsia"/>
              </w:rPr>
              <w:t>條</w:t>
            </w:r>
            <w:r w:rsidRPr="00F42C2E">
              <w:rPr>
                <w:rFonts w:ascii="標楷體" w:eastAsia="標楷體" w:hAnsi="標楷體" w:hint="eastAsia"/>
              </w:rPr>
              <w:t>修正</w:t>
            </w:r>
            <w:r w:rsidR="00CE184E" w:rsidRPr="00F42C2E">
              <w:rPr>
                <w:rFonts w:ascii="標楷體" w:eastAsia="標楷體" w:hAnsi="標楷體" w:hint="eastAsia"/>
              </w:rPr>
              <w:t>第一項及</w:t>
            </w:r>
            <w:r w:rsidR="00CF65F2" w:rsidRPr="00F42C2E">
              <w:rPr>
                <w:rFonts w:ascii="標楷體" w:eastAsia="標楷體" w:hAnsi="標楷體" w:hint="eastAsia"/>
              </w:rPr>
              <w:t>第二項</w:t>
            </w:r>
            <w:r w:rsidR="00CE184E" w:rsidRPr="00F42C2E">
              <w:rPr>
                <w:rFonts w:ascii="標楷體" w:eastAsia="標楷體" w:hAnsi="標楷體" w:hint="eastAsia"/>
              </w:rPr>
              <w:t>；</w:t>
            </w:r>
            <w:r w:rsidR="009E337A" w:rsidRPr="00F42C2E">
              <w:rPr>
                <w:rFonts w:ascii="標楷體" w:eastAsia="標楷體" w:hAnsi="標楷體" w:hint="eastAsia"/>
              </w:rPr>
              <w:t>現行條文第三項</w:t>
            </w:r>
            <w:r w:rsidR="003F3D8E" w:rsidRPr="00F42C2E">
              <w:rPr>
                <w:rFonts w:ascii="標楷體" w:eastAsia="標楷體" w:hAnsi="標楷體" w:hint="eastAsia"/>
              </w:rPr>
              <w:t>移列第八條規定，爰予刪除</w:t>
            </w:r>
            <w:r w:rsidR="00CE184E" w:rsidRPr="00F42C2E">
              <w:rPr>
                <w:rFonts w:ascii="標楷體" w:eastAsia="標楷體" w:hAnsi="標楷體" w:hint="eastAsia"/>
              </w:rPr>
              <w:t>；現行條文第四項遞移為第三項並</w:t>
            </w:r>
            <w:r w:rsidR="003F3D8E" w:rsidRPr="00F42C2E">
              <w:rPr>
                <w:rFonts w:ascii="標楷體" w:eastAsia="標楷體" w:hAnsi="標楷體" w:hint="eastAsia"/>
              </w:rPr>
              <w:t>酌作</w:t>
            </w:r>
            <w:r w:rsidR="00CE184E" w:rsidRPr="00F42C2E">
              <w:rPr>
                <w:rFonts w:ascii="標楷體" w:eastAsia="標楷體" w:hAnsi="標楷體" w:hint="eastAsia"/>
              </w:rPr>
              <w:t>修正；現行條文</w:t>
            </w:r>
            <w:r w:rsidR="00184718" w:rsidRPr="00F42C2E">
              <w:rPr>
                <w:rFonts w:ascii="標楷體" w:eastAsia="標楷體" w:hAnsi="標楷體" w:hint="eastAsia"/>
              </w:rPr>
              <w:t>第五項</w:t>
            </w:r>
            <w:r w:rsidR="009E337A" w:rsidRPr="00F42C2E">
              <w:rPr>
                <w:rFonts w:ascii="標楷體" w:eastAsia="標楷體" w:hAnsi="標楷體" w:hint="eastAsia"/>
              </w:rPr>
              <w:t>移</w:t>
            </w:r>
            <w:r w:rsidR="00792C9C" w:rsidRPr="00F42C2E">
              <w:rPr>
                <w:rFonts w:ascii="標楷體" w:eastAsia="標楷體" w:hAnsi="標楷體" w:hint="eastAsia"/>
              </w:rPr>
              <w:t>列第十</w:t>
            </w:r>
            <w:r w:rsidR="003F3D8E" w:rsidRPr="00F42C2E">
              <w:rPr>
                <w:rFonts w:ascii="標楷體" w:eastAsia="標楷體" w:hAnsi="標楷體" w:hint="eastAsia"/>
              </w:rPr>
              <w:t>條規定，爰予刪除</w:t>
            </w:r>
            <w:r w:rsidR="001230C7" w:rsidRPr="00F42C2E">
              <w:rPr>
                <w:rFonts w:ascii="標楷體" w:eastAsia="標楷體" w:hAnsi="標楷體" w:hint="eastAsia"/>
              </w:rPr>
              <w:t>；</w:t>
            </w:r>
            <w:r w:rsidR="00CE184E" w:rsidRPr="00F42C2E">
              <w:rPr>
                <w:rFonts w:ascii="標楷體" w:eastAsia="標楷體" w:hAnsi="標楷體" w:hint="eastAsia"/>
              </w:rPr>
              <w:t>現行條文第六項遞移為第</w:t>
            </w:r>
            <w:r w:rsidR="00B55334" w:rsidRPr="00F42C2E">
              <w:rPr>
                <w:rFonts w:ascii="標楷體" w:eastAsia="標楷體" w:hAnsi="標楷體" w:hint="eastAsia"/>
              </w:rPr>
              <w:t>四</w:t>
            </w:r>
            <w:r w:rsidR="00CE184E" w:rsidRPr="00F42C2E">
              <w:rPr>
                <w:rFonts w:ascii="標楷體" w:eastAsia="標楷體" w:hAnsi="標楷體" w:hint="eastAsia"/>
              </w:rPr>
              <w:t>項；</w:t>
            </w:r>
            <w:r w:rsidR="009E337A" w:rsidRPr="00F42C2E">
              <w:rPr>
                <w:rFonts w:ascii="標楷體" w:eastAsia="標楷體" w:hAnsi="標楷體" w:hint="eastAsia"/>
              </w:rPr>
              <w:t>現行條文</w:t>
            </w:r>
            <w:r w:rsidR="00CB0893" w:rsidRPr="00F42C2E">
              <w:rPr>
                <w:rFonts w:ascii="標楷體" w:eastAsia="標楷體" w:hAnsi="標楷體" w:hint="eastAsia"/>
              </w:rPr>
              <w:t>第七項</w:t>
            </w:r>
            <w:r w:rsidR="009E337A" w:rsidRPr="00F42C2E">
              <w:rPr>
                <w:rFonts w:ascii="標楷體" w:eastAsia="標楷體" w:hAnsi="標楷體" w:hint="eastAsia"/>
              </w:rPr>
              <w:t>遞移為第</w:t>
            </w:r>
            <w:r w:rsidR="00B55334" w:rsidRPr="00F42C2E">
              <w:rPr>
                <w:rFonts w:ascii="標楷體" w:eastAsia="標楷體" w:hAnsi="標楷體" w:hint="eastAsia"/>
              </w:rPr>
              <w:t>五</w:t>
            </w:r>
            <w:r w:rsidR="009E337A" w:rsidRPr="00F42C2E">
              <w:rPr>
                <w:rFonts w:ascii="標楷體" w:eastAsia="標楷體" w:hAnsi="標楷體" w:hint="eastAsia"/>
              </w:rPr>
              <w:t>項</w:t>
            </w:r>
            <w:r w:rsidR="001230C7" w:rsidRPr="00F42C2E">
              <w:rPr>
                <w:rFonts w:ascii="標楷體" w:eastAsia="標楷體" w:hAnsi="標楷體" w:hint="eastAsia"/>
              </w:rPr>
              <w:t>並</w:t>
            </w:r>
            <w:r w:rsidR="003F3D8E" w:rsidRPr="00F42C2E">
              <w:rPr>
                <w:rFonts w:ascii="標楷體" w:eastAsia="標楷體" w:hAnsi="標楷體" w:hint="eastAsia"/>
              </w:rPr>
              <w:t>酌作</w:t>
            </w:r>
            <w:r w:rsidR="009E337A" w:rsidRPr="00F42C2E">
              <w:rPr>
                <w:rFonts w:ascii="標楷體" w:eastAsia="標楷體" w:hAnsi="標楷體" w:hint="eastAsia"/>
              </w:rPr>
              <w:t>修正</w:t>
            </w:r>
            <w:r w:rsidR="001230C7" w:rsidRPr="00F42C2E">
              <w:rPr>
                <w:rFonts w:ascii="標楷體" w:eastAsia="標楷體" w:hAnsi="標楷體" w:hint="eastAsia"/>
              </w:rPr>
              <w:t>；</w:t>
            </w:r>
            <w:r w:rsidR="00B6770D" w:rsidRPr="00F42C2E">
              <w:rPr>
                <w:rFonts w:ascii="標楷體" w:eastAsia="標楷體" w:hAnsi="標楷體" w:hint="eastAsia"/>
              </w:rPr>
              <w:t>刪除現行條文第八項。</w:t>
            </w:r>
            <w:r w:rsidR="00184718" w:rsidRPr="00F42C2E">
              <w:rPr>
                <w:rFonts w:ascii="標楷體" w:eastAsia="標楷體" w:hAnsi="標楷體" w:hint="eastAsia"/>
              </w:rPr>
              <w:t xml:space="preserve"> </w:t>
            </w:r>
          </w:p>
          <w:p w14:paraId="30EA1066" w14:textId="23E42AAB" w:rsidR="00CB0893" w:rsidRPr="00F42C2E" w:rsidRDefault="00860765"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第一項配合</w:t>
            </w:r>
            <w:r w:rsidR="00A54B44" w:rsidRPr="00F42C2E">
              <w:rPr>
                <w:rFonts w:ascii="標楷體" w:eastAsia="標楷體" w:hAnsi="標楷體" w:hint="eastAsia"/>
              </w:rPr>
              <w:t>第三條專門職業及技術人員之簡稱，</w:t>
            </w:r>
            <w:r w:rsidR="00CB0893" w:rsidRPr="00F42C2E">
              <w:rPr>
                <w:rFonts w:ascii="標楷體" w:eastAsia="標楷體" w:hAnsi="標楷體" w:hint="eastAsia"/>
              </w:rPr>
              <w:t>酌作文字修正。</w:t>
            </w:r>
          </w:p>
          <w:p w14:paraId="24CF16BD" w14:textId="77777777" w:rsidR="00B82271" w:rsidRPr="00F42C2E" w:rsidRDefault="00BD7B48"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第二項修正</w:t>
            </w:r>
            <w:r w:rsidR="00B82271" w:rsidRPr="00F42C2E">
              <w:rPr>
                <w:rFonts w:ascii="標楷體" w:eastAsia="標楷體" w:hAnsi="標楷體" w:hint="eastAsia"/>
              </w:rPr>
              <w:t>理由如下：</w:t>
            </w:r>
          </w:p>
          <w:p w14:paraId="7EEC56D4" w14:textId="71660FDB" w:rsidR="002E11DC" w:rsidRPr="00F42C2E" w:rsidRDefault="00BD7B48" w:rsidP="001A1041">
            <w:pPr>
              <w:pStyle w:val="ad"/>
              <w:numPr>
                <w:ilvl w:val="0"/>
                <w:numId w:val="12"/>
              </w:numPr>
              <w:spacing w:line="0" w:lineRule="atLeast"/>
              <w:ind w:leftChars="0" w:left="956" w:hanging="588"/>
              <w:jc w:val="both"/>
              <w:rPr>
                <w:rFonts w:ascii="標楷體" w:eastAsia="標楷體" w:hAnsi="標楷體"/>
              </w:rPr>
            </w:pPr>
            <w:r w:rsidRPr="00F42C2E">
              <w:rPr>
                <w:rFonts w:ascii="標楷體" w:eastAsia="標楷體" w:hAnsi="標楷體" w:hint="eastAsia"/>
              </w:rPr>
              <w:t>依</w:t>
            </w:r>
            <w:r w:rsidR="00024495" w:rsidRPr="00F42C2E">
              <w:rPr>
                <w:rFonts w:ascii="標楷體" w:eastAsia="標楷體" w:hAnsi="標楷體" w:hint="eastAsia"/>
              </w:rPr>
              <w:t>現行條文</w:t>
            </w:r>
            <w:r w:rsidRPr="00F42C2E">
              <w:rPr>
                <w:rFonts w:ascii="標楷體" w:eastAsia="標楷體" w:hAnsi="標楷體" w:hint="eastAsia"/>
              </w:rPr>
              <w:t>第</w:t>
            </w:r>
            <w:r w:rsidR="00E96E45" w:rsidRPr="00F42C2E">
              <w:rPr>
                <w:rFonts w:ascii="標楷體" w:eastAsia="標楷體" w:hAnsi="標楷體" w:hint="eastAsia"/>
              </w:rPr>
              <w:t>四</w:t>
            </w:r>
            <w:r w:rsidRPr="00F42C2E">
              <w:rPr>
                <w:rFonts w:ascii="標楷體" w:eastAsia="標楷體" w:hAnsi="標楷體" w:hint="eastAsia"/>
              </w:rPr>
              <w:t>條第</w:t>
            </w:r>
            <w:r w:rsidR="00E96E45" w:rsidRPr="00F42C2E">
              <w:rPr>
                <w:rFonts w:ascii="標楷體" w:eastAsia="標楷體" w:hAnsi="標楷體" w:hint="eastAsia"/>
              </w:rPr>
              <w:t>二</w:t>
            </w:r>
            <w:r w:rsidRPr="00F42C2E">
              <w:rPr>
                <w:rFonts w:ascii="標楷體" w:eastAsia="標楷體" w:hAnsi="標楷體" w:hint="eastAsia"/>
              </w:rPr>
              <w:t>項及</w:t>
            </w:r>
            <w:r w:rsidR="00381A12" w:rsidRPr="00F42C2E">
              <w:rPr>
                <w:rFonts w:ascii="標楷體" w:eastAsia="標楷體" w:hAnsi="標楷體" w:hint="eastAsia"/>
              </w:rPr>
              <w:t>其</w:t>
            </w:r>
            <w:r w:rsidR="001230C7" w:rsidRPr="00F42C2E">
              <w:rPr>
                <w:rFonts w:ascii="標楷體" w:eastAsia="標楷體" w:hAnsi="標楷體" w:hint="eastAsia"/>
              </w:rPr>
              <w:t>施行</w:t>
            </w:r>
            <w:r w:rsidRPr="00F42C2E">
              <w:rPr>
                <w:rFonts w:ascii="標楷體" w:eastAsia="標楷體" w:hAnsi="標楷體" w:hint="eastAsia"/>
              </w:rPr>
              <w:t>細則第</w:t>
            </w:r>
            <w:r w:rsidR="00E96E45" w:rsidRPr="00F42C2E">
              <w:rPr>
                <w:rFonts w:ascii="標楷體" w:eastAsia="標楷體" w:hAnsi="標楷體" w:hint="eastAsia"/>
              </w:rPr>
              <w:t>二</w:t>
            </w:r>
            <w:r w:rsidRPr="00F42C2E">
              <w:rPr>
                <w:rFonts w:ascii="標楷體" w:eastAsia="標楷體" w:hAnsi="標楷體" w:hint="eastAsia"/>
              </w:rPr>
              <w:t>條第</w:t>
            </w:r>
            <w:r w:rsidR="00E96E45" w:rsidRPr="00F42C2E">
              <w:rPr>
                <w:rFonts w:ascii="標楷體" w:eastAsia="標楷體" w:hAnsi="標楷體" w:hint="eastAsia"/>
              </w:rPr>
              <w:t>二</w:t>
            </w:r>
            <w:r w:rsidRPr="00F42C2E">
              <w:rPr>
                <w:rFonts w:ascii="標楷體" w:eastAsia="標楷體" w:hAnsi="標楷體" w:hint="eastAsia"/>
              </w:rPr>
              <w:t>項規定，</w:t>
            </w:r>
            <w:r w:rsidR="00E96E45" w:rsidRPr="00F42C2E">
              <w:rPr>
                <w:rFonts w:ascii="標楷體" w:eastAsia="標楷體" w:hAnsi="標楷體" w:hint="eastAsia"/>
              </w:rPr>
              <w:t>銓敘部會同考選部</w:t>
            </w:r>
            <w:r w:rsidRPr="00F42C2E">
              <w:rPr>
                <w:rFonts w:ascii="標楷體" w:eastAsia="標楷體" w:hAnsi="標楷體" w:hint="eastAsia"/>
              </w:rPr>
              <w:t>於每年或間年，依最近</w:t>
            </w:r>
            <w:r w:rsidR="00E96E45" w:rsidRPr="00F42C2E">
              <w:rPr>
                <w:rFonts w:ascii="標楷體" w:eastAsia="標楷體" w:hAnsi="標楷體" w:hint="eastAsia"/>
              </w:rPr>
              <w:t>三</w:t>
            </w:r>
            <w:r w:rsidRPr="00F42C2E">
              <w:rPr>
                <w:rFonts w:ascii="標楷體" w:eastAsia="標楷體" w:hAnsi="標楷體" w:hint="eastAsia"/>
              </w:rPr>
              <w:t>年公務人員相關考試錄取情形及用人機關需要，檢討修正</w:t>
            </w:r>
            <w:r w:rsidR="00E96E45" w:rsidRPr="00F42C2E">
              <w:rPr>
                <w:rFonts w:ascii="標楷體" w:eastAsia="標楷體" w:hAnsi="標楷體"/>
              </w:rPr>
              <w:t>專門職業及技術人員考試及格人員得轉任公務人員考試類科適用職系對照表</w:t>
            </w:r>
            <w:r w:rsidR="00E96E45" w:rsidRPr="00F42C2E">
              <w:rPr>
                <w:rFonts w:ascii="標楷體" w:eastAsia="標楷體" w:hAnsi="標楷體" w:hint="eastAsia"/>
              </w:rPr>
              <w:t>（以下簡稱專技轉任對照表），作為專技人員轉任之依循</w:t>
            </w:r>
            <w:r w:rsidR="00F91237" w:rsidRPr="00F42C2E">
              <w:rPr>
                <w:rFonts w:ascii="標楷體" w:eastAsia="標楷體" w:hAnsi="標楷體" w:hint="eastAsia"/>
              </w:rPr>
              <w:t>。茲考量專門職業及技術人員考試（以下簡稱專技考試）</w:t>
            </w:r>
            <w:r w:rsidR="004D5BB0" w:rsidRPr="00F42C2E">
              <w:rPr>
                <w:rFonts w:ascii="標楷體" w:eastAsia="標楷體" w:hAnsi="標楷體" w:hint="eastAsia"/>
              </w:rPr>
              <w:t>係</w:t>
            </w:r>
            <w:r w:rsidR="00010703" w:rsidRPr="00F42C2E">
              <w:rPr>
                <w:rFonts w:ascii="標楷體" w:eastAsia="標楷體" w:hAnsi="標楷體" w:hint="eastAsia"/>
              </w:rPr>
              <w:t>國家對各該專業領域人員執業能力之審核，通過專技考試之專技人員亦屬經相當嚴謹之國家考試及格，即已具擔任公部門特定職務之專業能力</w:t>
            </w:r>
            <w:r w:rsidR="00611DE7" w:rsidRPr="00F42C2E">
              <w:rPr>
                <w:rFonts w:ascii="標楷體" w:eastAsia="標楷體" w:hAnsi="標楷體" w:hint="eastAsia"/>
              </w:rPr>
              <w:t>，如再輔以相當資歷及適當遴選程序，使渠等得以轉任公務人員，蔚為國用，實屬允當。</w:t>
            </w:r>
            <w:r w:rsidR="00010703" w:rsidRPr="00F42C2E">
              <w:rPr>
                <w:rFonts w:ascii="標楷體" w:eastAsia="標楷體" w:hAnsi="標楷體" w:hint="eastAsia"/>
              </w:rPr>
              <w:t>是以，</w:t>
            </w:r>
            <w:r w:rsidRPr="00F42C2E">
              <w:rPr>
                <w:rFonts w:ascii="標楷體" w:eastAsia="標楷體" w:hAnsi="標楷體" w:hint="eastAsia"/>
              </w:rPr>
              <w:t>專技</w:t>
            </w:r>
            <w:r w:rsidR="000F69D0" w:rsidRPr="00F42C2E">
              <w:rPr>
                <w:rFonts w:ascii="標楷體" w:eastAsia="標楷體" w:hAnsi="標楷體" w:hint="eastAsia"/>
              </w:rPr>
              <w:t>人員轉任公務人員</w:t>
            </w:r>
            <w:r w:rsidR="00F12161" w:rsidRPr="00F42C2E">
              <w:rPr>
                <w:rFonts w:ascii="標楷體" w:eastAsia="標楷體" w:hAnsi="標楷體" w:hint="eastAsia"/>
              </w:rPr>
              <w:t>宜</w:t>
            </w:r>
            <w:r w:rsidR="00021981" w:rsidRPr="00F42C2E">
              <w:rPr>
                <w:rFonts w:ascii="標楷體" w:eastAsia="標楷體" w:hAnsi="標楷體" w:hint="eastAsia"/>
              </w:rPr>
              <w:t>逐步轉型為</w:t>
            </w:r>
            <w:r w:rsidRPr="00F42C2E">
              <w:rPr>
                <w:rFonts w:ascii="標楷體" w:eastAsia="標楷體" w:hAnsi="標楷體" w:hint="eastAsia"/>
              </w:rPr>
              <w:t>與</w:t>
            </w:r>
            <w:r w:rsidR="000F69D0" w:rsidRPr="00F42C2E">
              <w:rPr>
                <w:rFonts w:ascii="標楷體" w:eastAsia="標楷體" w:hAnsi="標楷體" w:hint="eastAsia"/>
              </w:rPr>
              <w:t>現行考試用人</w:t>
            </w:r>
            <w:r w:rsidRPr="00F42C2E">
              <w:rPr>
                <w:rFonts w:ascii="標楷體" w:eastAsia="標楷體" w:hAnsi="標楷體" w:hint="eastAsia"/>
              </w:rPr>
              <w:t>同為政府</w:t>
            </w:r>
            <w:r w:rsidR="009350CC" w:rsidRPr="00F42C2E">
              <w:rPr>
                <w:rFonts w:ascii="標楷體" w:eastAsia="標楷體" w:hAnsi="標楷體" w:hint="eastAsia"/>
              </w:rPr>
              <w:t>常態性</w:t>
            </w:r>
            <w:r w:rsidRPr="00F42C2E">
              <w:rPr>
                <w:rFonts w:ascii="標楷體" w:eastAsia="標楷體" w:hAnsi="標楷體" w:hint="eastAsia"/>
              </w:rPr>
              <w:t>取才之管道</w:t>
            </w:r>
            <w:r w:rsidR="00010703" w:rsidRPr="00F42C2E">
              <w:rPr>
                <w:rFonts w:ascii="標楷體" w:eastAsia="標楷體" w:hAnsi="標楷體" w:hint="eastAsia"/>
              </w:rPr>
              <w:t>。</w:t>
            </w:r>
            <w:r w:rsidR="0086275F" w:rsidRPr="00F42C2E">
              <w:rPr>
                <w:rFonts w:ascii="標楷體" w:eastAsia="標楷體" w:hAnsi="標楷體" w:hint="eastAsia"/>
              </w:rPr>
              <w:t>因</w:t>
            </w:r>
            <w:r w:rsidR="00F12161" w:rsidRPr="00F42C2E">
              <w:rPr>
                <w:rFonts w:ascii="標楷體" w:eastAsia="標楷體" w:hAnsi="標楷體" w:hint="eastAsia"/>
              </w:rPr>
              <w:t>此</w:t>
            </w:r>
            <w:r w:rsidRPr="00F42C2E">
              <w:rPr>
                <w:rFonts w:ascii="標楷體" w:eastAsia="標楷體" w:hAnsi="標楷體" w:hint="eastAsia"/>
              </w:rPr>
              <w:t>，</w:t>
            </w:r>
            <w:r w:rsidR="009350CC" w:rsidRPr="00F42C2E">
              <w:rPr>
                <w:rFonts w:ascii="標楷體" w:eastAsia="標楷體" w:hAnsi="標楷體" w:hint="eastAsia"/>
              </w:rPr>
              <w:t>各類專技人員之轉任適用情形允宜全面性及通盤性規範，且不宜頻繁修正，俾利機關人力</w:t>
            </w:r>
            <w:r w:rsidR="0022542E" w:rsidRPr="00F42C2E">
              <w:rPr>
                <w:rFonts w:ascii="標楷體" w:eastAsia="標楷體" w:hAnsi="標楷體" w:hint="eastAsia"/>
              </w:rPr>
              <w:t>資源</w:t>
            </w:r>
            <w:r w:rsidR="009350CC" w:rsidRPr="00F42C2E">
              <w:rPr>
                <w:rFonts w:ascii="標楷體" w:eastAsia="標楷體" w:hAnsi="標楷體" w:hint="eastAsia"/>
              </w:rPr>
              <w:t>管理之規劃。</w:t>
            </w:r>
            <w:r w:rsidR="000F4886" w:rsidRPr="00F42C2E">
              <w:rPr>
                <w:rFonts w:ascii="標楷體" w:eastAsia="標楷體" w:hAnsi="標楷體" w:hint="eastAsia"/>
              </w:rPr>
              <w:t>爰將</w:t>
            </w:r>
            <w:r w:rsidR="0022542E" w:rsidRPr="00F42C2E">
              <w:rPr>
                <w:rFonts w:ascii="標楷體" w:eastAsia="標楷體" w:hAnsi="標楷體" w:hint="eastAsia"/>
              </w:rPr>
              <w:t>專技轉任對照表</w:t>
            </w:r>
            <w:r w:rsidR="000F4886" w:rsidRPr="00F42C2E">
              <w:rPr>
                <w:rFonts w:ascii="標楷體" w:eastAsia="標楷體" w:hAnsi="標楷體" w:hint="eastAsia"/>
              </w:rPr>
              <w:t>修正為</w:t>
            </w:r>
            <w:r w:rsidR="0022542E" w:rsidRPr="00F42C2E">
              <w:rPr>
                <w:rFonts w:ascii="標楷體" w:eastAsia="標楷體" w:hAnsi="標楷體" w:hint="eastAsia"/>
              </w:rPr>
              <w:t>一次臚列所有</w:t>
            </w:r>
            <w:r w:rsidR="00E94BC1" w:rsidRPr="00F42C2E">
              <w:rPr>
                <w:rFonts w:ascii="標楷體" w:eastAsia="標楷體" w:hAnsi="標楷體" w:hint="eastAsia"/>
              </w:rPr>
              <w:t>專門職業及技術人員高等考試（以下簡稱</w:t>
            </w:r>
            <w:r w:rsidR="0022542E" w:rsidRPr="00F42C2E">
              <w:rPr>
                <w:rFonts w:ascii="標楷體" w:eastAsia="標楷體" w:hAnsi="標楷體" w:hint="eastAsia"/>
              </w:rPr>
              <w:t>專技高考</w:t>
            </w:r>
            <w:r w:rsidR="00E94BC1" w:rsidRPr="00F42C2E">
              <w:rPr>
                <w:rFonts w:ascii="標楷體" w:eastAsia="標楷體" w:hAnsi="標楷體" w:hint="eastAsia"/>
              </w:rPr>
              <w:t>）</w:t>
            </w:r>
            <w:r w:rsidR="00D06D29" w:rsidRPr="00F42C2E">
              <w:rPr>
                <w:rFonts w:ascii="標楷體" w:eastAsia="標楷體" w:hAnsi="標楷體" w:hint="eastAsia"/>
              </w:rPr>
              <w:t>或機關確有實際</w:t>
            </w:r>
            <w:r w:rsidR="00515E4A" w:rsidRPr="00F42C2E">
              <w:rPr>
                <w:rFonts w:ascii="標楷體" w:eastAsia="標楷體" w:hAnsi="標楷體" w:hint="eastAsia"/>
              </w:rPr>
              <w:t>用人</w:t>
            </w:r>
            <w:r w:rsidR="00D06D29" w:rsidRPr="00F42C2E">
              <w:rPr>
                <w:rFonts w:ascii="標楷體" w:eastAsia="標楷體" w:hAnsi="標楷體" w:hint="eastAsia"/>
              </w:rPr>
              <w:t>需要之</w:t>
            </w:r>
            <w:r w:rsidR="00515E4A" w:rsidRPr="00F42C2E">
              <w:rPr>
                <w:rFonts w:ascii="標楷體" w:eastAsia="標楷體" w:hAnsi="標楷體" w:hint="eastAsia"/>
              </w:rPr>
              <w:t>專門職業及</w:t>
            </w:r>
            <w:r w:rsidR="00D06D29" w:rsidRPr="00F42C2E">
              <w:rPr>
                <w:rFonts w:ascii="標楷體" w:eastAsia="標楷體" w:hAnsi="標楷體" w:hint="eastAsia"/>
              </w:rPr>
              <w:t>技術人員普通考試或相當等級之特種考試</w:t>
            </w:r>
            <w:r w:rsidR="0022542E" w:rsidRPr="00F42C2E">
              <w:rPr>
                <w:rFonts w:ascii="標楷體" w:eastAsia="標楷體" w:hAnsi="標楷體" w:hint="eastAsia"/>
              </w:rPr>
              <w:t>類科及其得適用職系，</w:t>
            </w:r>
            <w:r w:rsidR="000F4886" w:rsidRPr="00F42C2E">
              <w:rPr>
                <w:rFonts w:ascii="標楷體" w:eastAsia="標楷體" w:hAnsi="標楷體" w:hint="eastAsia"/>
              </w:rPr>
              <w:t>並</w:t>
            </w:r>
            <w:r w:rsidR="0022542E" w:rsidRPr="00F42C2E">
              <w:rPr>
                <w:rFonts w:ascii="標楷體" w:eastAsia="標楷體" w:hAnsi="標楷體" w:hint="eastAsia"/>
              </w:rPr>
              <w:t>刪除「</w:t>
            </w:r>
            <w:r w:rsidR="0022542E" w:rsidRPr="00F42C2E">
              <w:rPr>
                <w:rFonts w:ascii="標楷體" w:eastAsia="標楷體" w:hAnsi="標楷體"/>
              </w:rPr>
              <w:t>依近年公務人員相關考試錄取情形及用人機關需要</w:t>
            </w:r>
            <w:r w:rsidR="0022542E" w:rsidRPr="00F42C2E">
              <w:rPr>
                <w:rFonts w:ascii="標楷體" w:eastAsia="標楷體" w:hAnsi="標楷體" w:hint="eastAsia"/>
              </w:rPr>
              <w:t>」文字，以達擴大及穩定進用專技人員之目的</w:t>
            </w:r>
            <w:r w:rsidR="00CB0893" w:rsidRPr="00F42C2E">
              <w:rPr>
                <w:rFonts w:ascii="標楷體" w:eastAsia="標楷體" w:hAnsi="標楷體" w:hint="eastAsia"/>
              </w:rPr>
              <w:t>。</w:t>
            </w:r>
          </w:p>
          <w:p w14:paraId="76B67259" w14:textId="5CAB7B51" w:rsidR="00752D76" w:rsidRPr="00F42C2E" w:rsidRDefault="00934560" w:rsidP="001A1041">
            <w:pPr>
              <w:pStyle w:val="ad"/>
              <w:numPr>
                <w:ilvl w:val="0"/>
                <w:numId w:val="12"/>
              </w:numPr>
              <w:spacing w:line="0" w:lineRule="atLeast"/>
              <w:ind w:leftChars="0" w:hanging="588"/>
              <w:jc w:val="both"/>
              <w:rPr>
                <w:rFonts w:ascii="標楷體" w:eastAsia="標楷體" w:hAnsi="標楷體"/>
              </w:rPr>
            </w:pPr>
            <w:r w:rsidRPr="00F42C2E">
              <w:rPr>
                <w:rFonts w:ascii="標楷體" w:eastAsia="標楷體" w:hAnsi="標楷體" w:hint="eastAsia"/>
              </w:rPr>
              <w:t>又</w:t>
            </w:r>
            <w:r w:rsidR="00F02FB6" w:rsidRPr="00F42C2E">
              <w:rPr>
                <w:rFonts w:ascii="標楷體" w:eastAsia="標楷體" w:hAnsi="標楷體" w:hint="eastAsia"/>
              </w:rPr>
              <w:t>專技轉任對照表雖</w:t>
            </w:r>
            <w:r w:rsidR="00611DE7" w:rsidRPr="00F42C2E">
              <w:rPr>
                <w:rFonts w:ascii="標楷體" w:eastAsia="標楷體" w:hAnsi="標楷體" w:hint="eastAsia"/>
              </w:rPr>
              <w:t>一次臚列所有專技高考</w:t>
            </w:r>
            <w:r w:rsidR="00F02FB6" w:rsidRPr="00F42C2E">
              <w:rPr>
                <w:rFonts w:ascii="標楷體" w:eastAsia="標楷體" w:hAnsi="標楷體" w:hint="eastAsia"/>
              </w:rPr>
              <w:t>類科及其得適用之職系；惟</w:t>
            </w:r>
            <w:r w:rsidRPr="00F42C2E">
              <w:rPr>
                <w:rFonts w:ascii="標楷體" w:eastAsia="標楷體" w:hAnsi="標楷體" w:hint="eastAsia"/>
              </w:rPr>
              <w:t>以修正條文第三項有關各機關進用專技人員之職缺及名額計算，係與考試辦理及錄取情形連動，</w:t>
            </w:r>
            <w:r w:rsidR="00F02FB6" w:rsidRPr="00F42C2E">
              <w:rPr>
                <w:rFonts w:ascii="標楷體" w:eastAsia="標楷體" w:hAnsi="標楷體" w:hint="eastAsia"/>
              </w:rPr>
              <w:t>爰</w:t>
            </w:r>
            <w:r w:rsidRPr="00F42C2E">
              <w:rPr>
                <w:rFonts w:ascii="標楷體" w:eastAsia="標楷體" w:hAnsi="標楷體" w:hint="eastAsia"/>
              </w:rPr>
              <w:t>各機關僅得於考試類科錄取不足額、錄取人員未報到、無法列入考試任用計畫等情形下，始得</w:t>
            </w:r>
            <w:r w:rsidR="007A43BE" w:rsidRPr="00F42C2E">
              <w:rPr>
                <w:rFonts w:ascii="標楷體" w:eastAsia="標楷體" w:hAnsi="標楷體" w:hint="eastAsia"/>
              </w:rPr>
              <w:t>依專技轉任對照表所列之考試類科及其得適用之職系，</w:t>
            </w:r>
            <w:r w:rsidRPr="00F42C2E">
              <w:rPr>
                <w:rFonts w:ascii="標楷體" w:eastAsia="標楷體" w:hAnsi="標楷體" w:hint="eastAsia"/>
              </w:rPr>
              <w:t>進用專技人員</w:t>
            </w:r>
            <w:r w:rsidR="00611DE7" w:rsidRPr="00F42C2E">
              <w:rPr>
                <w:rFonts w:ascii="標楷體" w:eastAsia="標楷體" w:hAnsi="標楷體" w:hint="eastAsia"/>
              </w:rPr>
              <w:t>。</w:t>
            </w:r>
            <w:r w:rsidR="00A02E71" w:rsidRPr="00F42C2E">
              <w:rPr>
                <w:rFonts w:ascii="標楷體" w:eastAsia="標楷體" w:hAnsi="標楷體" w:hint="eastAsia"/>
              </w:rPr>
              <w:t>反之，</w:t>
            </w:r>
            <w:r w:rsidR="00A02E71" w:rsidRPr="00F42C2E">
              <w:rPr>
                <w:rFonts w:ascii="標楷體" w:eastAsia="標楷體" w:hAnsi="標楷體"/>
              </w:rPr>
              <w:t>倘專技轉任對照表仍維持現行方式訂定（按：每年或間年修正、考試錄取不足額始得列入等），恐生雖有考試錄取不足額之情形，但因為專技轉任對照表未列有該專技考試類科，而機關無法即時補充人力之窘境</w:t>
            </w:r>
            <w:r w:rsidRPr="00F42C2E">
              <w:rPr>
                <w:rFonts w:ascii="標楷體" w:eastAsia="標楷體" w:hAnsi="標楷體" w:hint="eastAsia"/>
              </w:rPr>
              <w:t>，併予敘明。</w:t>
            </w:r>
          </w:p>
          <w:p w14:paraId="10C346CE" w14:textId="70F6FF52" w:rsidR="00573637" w:rsidRPr="00F42C2E" w:rsidRDefault="00752D76" w:rsidP="001A1041">
            <w:pPr>
              <w:pStyle w:val="ad"/>
              <w:numPr>
                <w:ilvl w:val="0"/>
                <w:numId w:val="12"/>
              </w:numPr>
              <w:spacing w:line="0" w:lineRule="atLeast"/>
              <w:ind w:leftChars="0" w:hanging="588"/>
              <w:jc w:val="both"/>
              <w:rPr>
                <w:rFonts w:ascii="標楷體" w:eastAsia="標楷體" w:hAnsi="標楷體"/>
              </w:rPr>
            </w:pPr>
            <w:r w:rsidRPr="00F42C2E">
              <w:rPr>
                <w:rFonts w:ascii="標楷體" w:eastAsia="標楷體" w:hAnsi="標楷體" w:hint="eastAsia"/>
              </w:rPr>
              <w:t>另配合第三條專門職業及技術人員之簡稱，酌作文字修正。</w:t>
            </w:r>
            <w:r w:rsidR="00D06D29" w:rsidRPr="00F42C2E">
              <w:rPr>
                <w:rFonts w:ascii="標楷體" w:eastAsia="標楷體" w:hAnsi="標楷體" w:hint="eastAsia"/>
              </w:rPr>
              <w:t xml:space="preserve">　</w:t>
            </w:r>
          </w:p>
          <w:p w14:paraId="4C31B37F" w14:textId="7D6EF0A8" w:rsidR="00F12161" w:rsidRPr="00F42C2E" w:rsidRDefault="0023226C"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現行條文</w:t>
            </w:r>
            <w:r w:rsidR="00F12161" w:rsidRPr="00F42C2E">
              <w:rPr>
                <w:rFonts w:ascii="標楷體" w:eastAsia="標楷體" w:hAnsi="標楷體" w:hint="eastAsia"/>
              </w:rPr>
              <w:t>第四項</w:t>
            </w:r>
            <w:r w:rsidRPr="00F42C2E">
              <w:rPr>
                <w:rFonts w:ascii="標楷體" w:eastAsia="標楷體" w:hAnsi="標楷體" w:hint="eastAsia"/>
              </w:rPr>
              <w:t>遞移為第三項並修正。</w:t>
            </w:r>
            <w:r w:rsidR="00F12161" w:rsidRPr="00F42C2E">
              <w:rPr>
                <w:rFonts w:ascii="標楷體" w:eastAsia="標楷體" w:hAnsi="標楷體" w:hint="eastAsia"/>
              </w:rPr>
              <w:t>修正理由如下：</w:t>
            </w:r>
          </w:p>
          <w:p w14:paraId="77DF97B6" w14:textId="30E494EB" w:rsidR="00DD631D" w:rsidRPr="00F42C2E" w:rsidRDefault="00DD631D" w:rsidP="001A1041">
            <w:pPr>
              <w:pStyle w:val="ad"/>
              <w:numPr>
                <w:ilvl w:val="0"/>
                <w:numId w:val="13"/>
              </w:numPr>
              <w:spacing w:line="0" w:lineRule="atLeast"/>
              <w:ind w:leftChars="0" w:hanging="588"/>
              <w:jc w:val="both"/>
              <w:rPr>
                <w:rFonts w:ascii="標楷體" w:eastAsia="標楷體" w:hAnsi="標楷體"/>
              </w:rPr>
            </w:pPr>
            <w:r w:rsidRPr="00F42C2E">
              <w:rPr>
                <w:rFonts w:ascii="標楷體" w:eastAsia="標楷體" w:hAnsi="標楷體" w:hint="eastAsia"/>
              </w:rPr>
              <w:t>茲為配合</w:t>
            </w:r>
            <w:r w:rsidR="00840372" w:rsidRPr="00F42C2E">
              <w:rPr>
                <w:rFonts w:ascii="標楷體" w:eastAsia="標楷體" w:hAnsi="標楷體" w:hint="eastAsia"/>
              </w:rPr>
              <w:t>國家</w:t>
            </w:r>
            <w:r w:rsidR="00B55334" w:rsidRPr="00F42C2E">
              <w:rPr>
                <w:rFonts w:ascii="標楷體" w:eastAsia="標楷體" w:hAnsi="標楷體" w:hint="eastAsia"/>
              </w:rPr>
              <w:t>彈性用人政策，因應機關用人需求，專技人員轉任公務人員</w:t>
            </w:r>
            <w:r w:rsidRPr="00F42C2E">
              <w:rPr>
                <w:rFonts w:ascii="標楷體" w:eastAsia="標楷體" w:hAnsi="標楷體" w:hint="eastAsia"/>
              </w:rPr>
              <w:t>宜</w:t>
            </w:r>
            <w:r w:rsidR="00B55334" w:rsidRPr="00F42C2E">
              <w:rPr>
                <w:rFonts w:ascii="標楷體" w:eastAsia="標楷體" w:hAnsi="標楷體" w:hint="eastAsia"/>
              </w:rPr>
              <w:t>逐步轉</w:t>
            </w:r>
            <w:r w:rsidR="006E7203" w:rsidRPr="00F42C2E">
              <w:rPr>
                <w:rFonts w:ascii="標楷體" w:eastAsia="標楷體" w:hAnsi="標楷體" w:hint="eastAsia"/>
              </w:rPr>
              <w:t>型</w:t>
            </w:r>
            <w:r w:rsidR="00B55334" w:rsidRPr="00F42C2E">
              <w:rPr>
                <w:rFonts w:ascii="標楷體" w:eastAsia="標楷體" w:hAnsi="標楷體" w:hint="eastAsia"/>
              </w:rPr>
              <w:t>為</w:t>
            </w:r>
            <w:r w:rsidRPr="00F42C2E">
              <w:rPr>
                <w:rFonts w:ascii="標楷體" w:eastAsia="標楷體" w:hAnsi="標楷體" w:hint="eastAsia"/>
              </w:rPr>
              <w:t>與現行考試用人同屬機關常態性甄補公務人力之管道，亦即</w:t>
            </w:r>
            <w:r w:rsidR="00B55334" w:rsidRPr="00F42C2E">
              <w:rPr>
                <w:rFonts w:ascii="標楷體" w:eastAsia="標楷體" w:hAnsi="標楷體" w:hint="eastAsia"/>
              </w:rPr>
              <w:t>不再</w:t>
            </w:r>
            <w:r w:rsidRPr="00F42C2E">
              <w:rPr>
                <w:rFonts w:ascii="標楷體" w:eastAsia="標楷體" w:hAnsi="標楷體" w:hint="eastAsia"/>
              </w:rPr>
              <w:t>受</w:t>
            </w:r>
            <w:r w:rsidR="00123230" w:rsidRPr="00F42C2E">
              <w:rPr>
                <w:rFonts w:ascii="標楷體" w:eastAsia="標楷體" w:hAnsi="標楷體" w:hint="eastAsia"/>
              </w:rPr>
              <w:t>現</w:t>
            </w:r>
            <w:r w:rsidR="00B55334" w:rsidRPr="00F42C2E">
              <w:rPr>
                <w:rFonts w:ascii="標楷體" w:eastAsia="標楷體" w:hAnsi="標楷體" w:hint="eastAsia"/>
              </w:rPr>
              <w:t>行</w:t>
            </w:r>
            <w:r w:rsidR="00F91237" w:rsidRPr="00F42C2E">
              <w:rPr>
                <w:rFonts w:ascii="標楷體" w:eastAsia="標楷體" w:hAnsi="標楷體" w:hint="eastAsia"/>
              </w:rPr>
              <w:t>各機關需用考試及格人員職缺擬進用專門職業及技術人員審核原則(以下簡稱審核原則)</w:t>
            </w:r>
            <w:r w:rsidRPr="00F42C2E">
              <w:rPr>
                <w:rFonts w:ascii="標楷體" w:eastAsia="標楷體" w:hAnsi="標楷體" w:hint="eastAsia"/>
              </w:rPr>
              <w:t>之</w:t>
            </w:r>
            <w:r w:rsidR="00B55334" w:rsidRPr="00F42C2E">
              <w:rPr>
                <w:rFonts w:ascii="標楷體" w:eastAsia="標楷體" w:hAnsi="標楷體" w:hint="eastAsia"/>
              </w:rPr>
              <w:t>嚴格</w:t>
            </w:r>
            <w:r w:rsidRPr="00F42C2E">
              <w:rPr>
                <w:rFonts w:ascii="標楷體" w:eastAsia="標楷體" w:hAnsi="標楷體" w:hint="eastAsia"/>
              </w:rPr>
              <w:t>限制，機關職缺係提報考試分發任用或</w:t>
            </w:r>
            <w:r w:rsidR="00840372" w:rsidRPr="00F42C2E">
              <w:rPr>
                <w:rFonts w:ascii="標楷體" w:eastAsia="標楷體" w:hAnsi="標楷體" w:hint="eastAsia"/>
              </w:rPr>
              <w:t>公開</w:t>
            </w:r>
            <w:r w:rsidR="00A4754D" w:rsidRPr="00F42C2E">
              <w:rPr>
                <w:rFonts w:ascii="標楷體" w:eastAsia="標楷體" w:hAnsi="標楷體" w:hint="eastAsia"/>
              </w:rPr>
              <w:t>遴</w:t>
            </w:r>
            <w:r w:rsidRPr="00F42C2E">
              <w:rPr>
                <w:rFonts w:ascii="標楷體" w:eastAsia="標楷體" w:hAnsi="標楷體" w:hint="eastAsia"/>
              </w:rPr>
              <w:t>選適格專技人員，均可同時進行，俾利政府機關進用具</w:t>
            </w:r>
            <w:r w:rsidR="00840372" w:rsidRPr="00F42C2E">
              <w:rPr>
                <w:rFonts w:ascii="標楷體" w:eastAsia="標楷體" w:hAnsi="標楷體" w:hint="eastAsia"/>
              </w:rPr>
              <w:t>豐富</w:t>
            </w:r>
            <w:r w:rsidRPr="00F42C2E">
              <w:rPr>
                <w:rFonts w:ascii="標楷體" w:eastAsia="標楷體" w:hAnsi="標楷體" w:hint="eastAsia"/>
              </w:rPr>
              <w:t>民間工作經驗之專技人員，落實多元人才進用政策。</w:t>
            </w:r>
          </w:p>
          <w:p w14:paraId="379AD287" w14:textId="6D982836" w:rsidR="002A2C16" w:rsidRPr="00F42C2E" w:rsidRDefault="00024495" w:rsidP="001A1041">
            <w:pPr>
              <w:pStyle w:val="ad"/>
              <w:numPr>
                <w:ilvl w:val="0"/>
                <w:numId w:val="13"/>
              </w:numPr>
              <w:spacing w:line="0" w:lineRule="atLeast"/>
              <w:ind w:leftChars="0" w:hanging="588"/>
              <w:jc w:val="both"/>
              <w:rPr>
                <w:rFonts w:ascii="標楷體" w:eastAsia="標楷體" w:hAnsi="標楷體"/>
              </w:rPr>
            </w:pPr>
            <w:r w:rsidRPr="00F42C2E">
              <w:rPr>
                <w:rFonts w:ascii="標楷體" w:eastAsia="標楷體" w:hAnsi="標楷體" w:hint="eastAsia"/>
              </w:rPr>
              <w:t>鑑於目前我國文官制度係以考試用人優先，倘完全由各主管機關自行決定</w:t>
            </w:r>
            <w:r w:rsidR="00D91C1D" w:rsidRPr="00F42C2E">
              <w:rPr>
                <w:rFonts w:ascii="標楷體" w:eastAsia="標楷體" w:hAnsi="標楷體" w:hint="eastAsia"/>
              </w:rPr>
              <w:t>進用專技人員之</w:t>
            </w:r>
            <w:r w:rsidR="00DD631D" w:rsidRPr="00F42C2E">
              <w:rPr>
                <w:rFonts w:ascii="標楷體" w:eastAsia="標楷體" w:hAnsi="標楷體" w:hint="eastAsia"/>
              </w:rPr>
              <w:t>名額</w:t>
            </w:r>
            <w:r w:rsidRPr="00F42C2E">
              <w:rPr>
                <w:rFonts w:ascii="標楷體" w:eastAsia="標楷體" w:hAnsi="標楷體" w:hint="eastAsia"/>
              </w:rPr>
              <w:t>，對於現行考試用人制度影響極大，是以，專技轉任制度轉型初期，宜採溫和漸進方式變革，故</w:t>
            </w:r>
            <w:r w:rsidR="00DD631D" w:rsidRPr="00F42C2E">
              <w:rPr>
                <w:rFonts w:ascii="標楷體" w:eastAsia="標楷體" w:hAnsi="標楷體" w:hint="eastAsia"/>
              </w:rPr>
              <w:t>規定各機關進用專技人員之職缺及名額</w:t>
            </w:r>
            <w:r w:rsidR="00620AF3" w:rsidRPr="00F42C2E">
              <w:rPr>
                <w:rFonts w:ascii="標楷體" w:eastAsia="標楷體" w:hAnsi="標楷體" w:hint="eastAsia"/>
              </w:rPr>
              <w:t>計算</w:t>
            </w:r>
            <w:r w:rsidR="00DD631D" w:rsidRPr="00F42C2E">
              <w:rPr>
                <w:rFonts w:ascii="標楷體" w:eastAsia="標楷體" w:hAnsi="標楷體" w:hint="eastAsia"/>
              </w:rPr>
              <w:t>，</w:t>
            </w:r>
            <w:r w:rsidR="00FE7D00" w:rsidRPr="00F42C2E">
              <w:rPr>
                <w:rFonts w:ascii="標楷體" w:eastAsia="標楷體" w:hAnsi="標楷體" w:hint="eastAsia"/>
              </w:rPr>
              <w:t>應</w:t>
            </w:r>
            <w:r w:rsidR="00DD631D" w:rsidRPr="00F42C2E">
              <w:rPr>
                <w:rFonts w:ascii="標楷體" w:eastAsia="標楷體" w:hAnsi="標楷體" w:hint="eastAsia"/>
              </w:rPr>
              <w:t>依公務人員考試辦理及錄取情形，分別規定</w:t>
            </w:r>
            <w:r w:rsidR="00B51A75" w:rsidRPr="00F42C2E">
              <w:rPr>
                <w:rFonts w:ascii="標楷體" w:eastAsia="標楷體" w:hAnsi="標楷體" w:hint="eastAsia"/>
              </w:rPr>
              <w:t>；另考量機關因業務需要而有較多進用專技人員之需求，爰規定並得審酌機關業務需要增核一定比率，以符機關實需。</w:t>
            </w:r>
            <w:r w:rsidR="004A60D8" w:rsidRPr="00F42C2E">
              <w:rPr>
                <w:rFonts w:ascii="標楷體" w:eastAsia="標楷體" w:hAnsi="標楷體" w:hint="eastAsia"/>
              </w:rPr>
              <w:t>至</w:t>
            </w:r>
            <w:r w:rsidR="00DD631D" w:rsidRPr="00F42C2E">
              <w:rPr>
                <w:rFonts w:ascii="標楷體" w:eastAsia="標楷體" w:hAnsi="標楷體" w:hint="eastAsia"/>
              </w:rPr>
              <w:t>進用專技人員之職缺、名額</w:t>
            </w:r>
            <w:r w:rsidR="006F4828" w:rsidRPr="00F42C2E">
              <w:rPr>
                <w:rFonts w:ascii="標楷體" w:eastAsia="標楷體" w:hAnsi="標楷體" w:hint="eastAsia"/>
              </w:rPr>
              <w:t>計算</w:t>
            </w:r>
            <w:r w:rsidR="00DD631D" w:rsidRPr="00F42C2E">
              <w:rPr>
                <w:rFonts w:ascii="標楷體" w:eastAsia="標楷體" w:hAnsi="標楷體" w:hint="eastAsia"/>
              </w:rPr>
              <w:t>等</w:t>
            </w:r>
            <w:r w:rsidRPr="00F42C2E">
              <w:rPr>
                <w:rFonts w:ascii="標楷體" w:eastAsia="標楷體" w:hAnsi="標楷體" w:hint="eastAsia"/>
              </w:rPr>
              <w:t>，因屬執行法律之細節性、技術性事項，允宜於本條例施行細則中訂定，俾利保留彈性並可簡化日後法制作業修正程序</w:t>
            </w:r>
            <w:r w:rsidR="002A2C16" w:rsidRPr="00F42C2E">
              <w:rPr>
                <w:rFonts w:ascii="標楷體" w:eastAsia="標楷體" w:hAnsi="標楷體" w:hint="eastAsia"/>
              </w:rPr>
              <w:t>。</w:t>
            </w:r>
          </w:p>
          <w:p w14:paraId="456E691C" w14:textId="148548CA" w:rsidR="00B20164" w:rsidRPr="00F42C2E" w:rsidRDefault="0023226C"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現</w:t>
            </w:r>
            <w:r w:rsidR="008B6658" w:rsidRPr="00F42C2E">
              <w:rPr>
                <w:rFonts w:ascii="標楷體" w:eastAsia="標楷體" w:hAnsi="標楷體" w:hint="eastAsia"/>
              </w:rPr>
              <w:t>行條文第七項遞移為第</w:t>
            </w:r>
            <w:r w:rsidR="00B55334" w:rsidRPr="00F42C2E">
              <w:rPr>
                <w:rFonts w:ascii="標楷體" w:eastAsia="標楷體" w:hAnsi="標楷體" w:hint="eastAsia"/>
              </w:rPr>
              <w:t>五</w:t>
            </w:r>
            <w:r w:rsidRPr="00F42C2E">
              <w:rPr>
                <w:rFonts w:ascii="標楷體" w:eastAsia="標楷體" w:hAnsi="標楷體" w:hint="eastAsia"/>
              </w:rPr>
              <w:t>項</w:t>
            </w:r>
            <w:r w:rsidR="006E7203" w:rsidRPr="00F42C2E">
              <w:rPr>
                <w:rFonts w:ascii="標楷體" w:eastAsia="標楷體" w:hAnsi="標楷體" w:hint="eastAsia"/>
              </w:rPr>
              <w:t>並修正</w:t>
            </w:r>
            <w:r w:rsidRPr="00F42C2E">
              <w:rPr>
                <w:rFonts w:ascii="標楷體" w:eastAsia="標楷體" w:hAnsi="標楷體" w:hint="eastAsia"/>
              </w:rPr>
              <w:t>。</w:t>
            </w:r>
            <w:r w:rsidR="00B20164" w:rsidRPr="00F42C2E">
              <w:rPr>
                <w:rFonts w:ascii="標楷體" w:eastAsia="標楷體" w:hAnsi="標楷體" w:hint="eastAsia"/>
              </w:rPr>
              <w:t>修正理由如下：</w:t>
            </w:r>
          </w:p>
          <w:p w14:paraId="26F304F7" w14:textId="107ABEE7" w:rsidR="00B20164" w:rsidRPr="00F42C2E" w:rsidRDefault="00B20164" w:rsidP="001A1041">
            <w:pPr>
              <w:pStyle w:val="ad"/>
              <w:numPr>
                <w:ilvl w:val="0"/>
                <w:numId w:val="24"/>
              </w:numPr>
              <w:spacing w:line="0" w:lineRule="atLeast"/>
              <w:ind w:leftChars="0" w:hanging="588"/>
              <w:jc w:val="both"/>
              <w:rPr>
                <w:rFonts w:ascii="標楷體" w:eastAsia="標楷體" w:hAnsi="標楷體"/>
              </w:rPr>
            </w:pPr>
            <w:r w:rsidRPr="00F42C2E">
              <w:rPr>
                <w:rFonts w:ascii="標楷體" w:eastAsia="標楷體" w:hAnsi="標楷體" w:hint="eastAsia"/>
              </w:rPr>
              <w:t>考量專技人員初次轉任公務人員，並無相關公務經歷，對於如何處理公務尚有賴現職人員之指導與協助，如得直接擔任主管</w:t>
            </w:r>
            <w:r w:rsidR="006B7CD6" w:rsidRPr="00F42C2E">
              <w:rPr>
                <w:rFonts w:ascii="標楷體" w:eastAsia="標楷體" w:hAnsi="標楷體" w:hint="eastAsia"/>
              </w:rPr>
              <w:t>、副主管</w:t>
            </w:r>
            <w:r w:rsidRPr="00F42C2E">
              <w:rPr>
                <w:rFonts w:ascii="標楷體" w:eastAsia="標楷體" w:hAnsi="標楷體" w:hint="eastAsia"/>
              </w:rPr>
              <w:t>職務，不利於機關領導統御，爰增訂各機關轉任人員於實際任職一年內，不得擔任主管</w:t>
            </w:r>
            <w:r w:rsidR="006B7CD6" w:rsidRPr="00F42C2E">
              <w:rPr>
                <w:rFonts w:ascii="標楷體" w:eastAsia="標楷體" w:hAnsi="標楷體" w:hint="eastAsia"/>
              </w:rPr>
              <w:t>、副主管</w:t>
            </w:r>
            <w:r w:rsidRPr="00F42C2E">
              <w:rPr>
                <w:rFonts w:ascii="標楷體" w:eastAsia="標楷體" w:hAnsi="標楷體" w:hint="eastAsia"/>
              </w:rPr>
              <w:t>職務之規定。</w:t>
            </w:r>
          </w:p>
          <w:p w14:paraId="72422482" w14:textId="24C1F68C" w:rsidR="004131BB" w:rsidRPr="00F42C2E" w:rsidRDefault="00F91237" w:rsidP="001A1041">
            <w:pPr>
              <w:pStyle w:val="ad"/>
              <w:numPr>
                <w:ilvl w:val="0"/>
                <w:numId w:val="24"/>
              </w:numPr>
              <w:spacing w:line="0" w:lineRule="atLeast"/>
              <w:ind w:leftChars="0" w:hanging="588"/>
              <w:jc w:val="both"/>
              <w:rPr>
                <w:rFonts w:ascii="標楷體" w:eastAsia="標楷體" w:hAnsi="標楷體"/>
              </w:rPr>
            </w:pPr>
            <w:r w:rsidRPr="00F42C2E">
              <w:rPr>
                <w:rFonts w:ascii="標楷體" w:eastAsia="標楷體" w:hAnsi="標楷體" w:hint="eastAsia"/>
              </w:rPr>
              <w:t>依本條例進用之轉任人員自</w:t>
            </w:r>
            <w:r w:rsidR="004D0B9B" w:rsidRPr="00F42C2E">
              <w:rPr>
                <w:rFonts w:ascii="標楷體" w:eastAsia="標楷體" w:hAnsi="標楷體" w:hint="eastAsia"/>
              </w:rPr>
              <w:t>本條例</w:t>
            </w:r>
            <w:r w:rsidRPr="00F42C2E">
              <w:rPr>
                <w:rFonts w:ascii="標楷體" w:eastAsia="標楷體" w:hAnsi="標楷體" w:hint="eastAsia"/>
              </w:rPr>
              <w:t>九十六年十二月二十一日</w:t>
            </w:r>
            <w:r w:rsidR="004D0B9B" w:rsidRPr="00F42C2E">
              <w:rPr>
                <w:rFonts w:ascii="標楷體" w:eastAsia="標楷體" w:hAnsi="標楷體" w:hint="eastAsia"/>
              </w:rPr>
              <w:t>修正施行後，</w:t>
            </w:r>
            <w:r w:rsidRPr="00F42C2E">
              <w:rPr>
                <w:rFonts w:ascii="標楷體" w:eastAsia="標楷體" w:hAnsi="標楷體" w:hint="eastAsia"/>
              </w:rPr>
              <w:t>始有限制轉調年限之適用，考量</w:t>
            </w:r>
            <w:r w:rsidR="00FD3280" w:rsidRPr="00F42C2E">
              <w:rPr>
                <w:rFonts w:ascii="標楷體" w:eastAsia="標楷體" w:hAnsi="標楷體" w:hint="eastAsia"/>
              </w:rPr>
              <w:t>首位受限制轉調年限之</w:t>
            </w:r>
            <w:r w:rsidR="00CE6F9F" w:rsidRPr="00F42C2E">
              <w:rPr>
                <w:rFonts w:ascii="標楷體" w:eastAsia="標楷體" w:hAnsi="標楷體" w:hint="eastAsia"/>
              </w:rPr>
              <w:t>轉任人員</w:t>
            </w:r>
            <w:r w:rsidR="00FD3280" w:rsidRPr="00F42C2E">
              <w:rPr>
                <w:rFonts w:ascii="標楷體" w:eastAsia="標楷體" w:hAnsi="標楷體" w:hint="eastAsia"/>
              </w:rPr>
              <w:t>業已解除轉調限制，</w:t>
            </w:r>
            <w:r w:rsidR="00B402D5" w:rsidRPr="00F42C2E">
              <w:rPr>
                <w:rFonts w:ascii="標楷體" w:eastAsia="標楷體" w:hAnsi="標楷體" w:hint="eastAsia"/>
              </w:rPr>
              <w:t>爰</w:t>
            </w:r>
            <w:r w:rsidR="00A06AA8" w:rsidRPr="00F42C2E">
              <w:rPr>
                <w:rFonts w:ascii="標楷體" w:eastAsia="標楷體" w:hAnsi="標楷體" w:hint="eastAsia"/>
              </w:rPr>
              <w:t>刪除</w:t>
            </w:r>
            <w:r w:rsidR="00186EE1" w:rsidRPr="00F42C2E">
              <w:rPr>
                <w:rFonts w:ascii="標楷體" w:eastAsia="標楷體" w:hAnsi="標楷體" w:hint="eastAsia"/>
              </w:rPr>
              <w:t>限制轉調年限適用時點之相關文字</w:t>
            </w:r>
            <w:r w:rsidR="00B402D5" w:rsidRPr="00F42C2E">
              <w:rPr>
                <w:rFonts w:ascii="標楷體" w:eastAsia="標楷體" w:hAnsi="標楷體" w:hint="eastAsia"/>
              </w:rPr>
              <w:t>。</w:t>
            </w:r>
            <w:r w:rsidR="00B20164" w:rsidRPr="00F42C2E">
              <w:rPr>
                <w:rFonts w:ascii="標楷體" w:eastAsia="標楷體" w:hAnsi="標楷體" w:hint="eastAsia"/>
              </w:rPr>
              <w:t>另</w:t>
            </w:r>
            <w:r w:rsidR="00854445" w:rsidRPr="00F42C2E">
              <w:rPr>
                <w:rFonts w:ascii="標楷體" w:eastAsia="標楷體" w:hAnsi="標楷體" w:hint="eastAsia"/>
              </w:rPr>
              <w:t>將現行本條例施行細則第二</w:t>
            </w:r>
            <w:r w:rsidR="0040517E" w:rsidRPr="00F42C2E">
              <w:rPr>
                <w:rFonts w:ascii="標楷體" w:eastAsia="標楷體" w:hAnsi="標楷體" w:hint="eastAsia"/>
              </w:rPr>
              <w:t>條第四項所定</w:t>
            </w:r>
            <w:r w:rsidR="004131BB" w:rsidRPr="00F42C2E">
              <w:rPr>
                <w:rFonts w:ascii="標楷體" w:eastAsia="標楷體" w:hAnsi="標楷體" w:hint="eastAsia"/>
              </w:rPr>
              <w:t>各機關轉</w:t>
            </w:r>
            <w:r w:rsidR="007F66FA" w:rsidRPr="00F42C2E">
              <w:rPr>
                <w:rFonts w:ascii="標楷體" w:eastAsia="標楷體" w:hAnsi="標楷體" w:hint="eastAsia"/>
              </w:rPr>
              <w:t>任人員於實際任職三年內，不得調任本機關及其所屬機關以外機關任職，</w:t>
            </w:r>
            <w:r w:rsidR="0040517E" w:rsidRPr="00F42C2E">
              <w:rPr>
                <w:rFonts w:ascii="標楷體" w:eastAsia="標楷體" w:hAnsi="標楷體" w:hint="eastAsia"/>
              </w:rPr>
              <w:t>提升至本</w:t>
            </w:r>
            <w:r w:rsidR="007F66FA" w:rsidRPr="00F42C2E">
              <w:rPr>
                <w:rFonts w:ascii="標楷體" w:eastAsia="標楷體" w:hAnsi="標楷體" w:hint="eastAsia"/>
              </w:rPr>
              <w:t>項</w:t>
            </w:r>
            <w:r w:rsidR="0040517E" w:rsidRPr="00F42C2E">
              <w:rPr>
                <w:rFonts w:ascii="標楷體" w:eastAsia="標楷體" w:hAnsi="標楷體" w:hint="eastAsia"/>
              </w:rPr>
              <w:t>規範。</w:t>
            </w:r>
          </w:p>
          <w:p w14:paraId="013F8332" w14:textId="588EF1D0" w:rsidR="00FD2F17" w:rsidRPr="00F42C2E" w:rsidRDefault="00FA13B9" w:rsidP="004D60D5">
            <w:pPr>
              <w:pStyle w:val="ad"/>
              <w:numPr>
                <w:ilvl w:val="0"/>
                <w:numId w:val="6"/>
              </w:numPr>
              <w:spacing w:line="0" w:lineRule="atLeast"/>
              <w:ind w:leftChars="0"/>
              <w:jc w:val="both"/>
              <w:rPr>
                <w:rFonts w:ascii="標楷體" w:eastAsia="標楷體" w:hAnsi="標楷體"/>
              </w:rPr>
            </w:pPr>
            <w:r w:rsidRPr="00F42C2E">
              <w:rPr>
                <w:rFonts w:ascii="標楷體" w:eastAsia="標楷體" w:hAnsi="標楷體" w:hint="eastAsia"/>
              </w:rPr>
              <w:t>茲因未來專技人員轉任程序，毋須</w:t>
            </w:r>
            <w:r w:rsidR="00CF763F" w:rsidRPr="00F42C2E">
              <w:rPr>
                <w:rFonts w:ascii="標楷體" w:eastAsia="標楷體" w:hAnsi="標楷體" w:hint="eastAsia"/>
              </w:rPr>
              <w:t>先</w:t>
            </w:r>
            <w:r w:rsidRPr="00F42C2E">
              <w:rPr>
                <w:rFonts w:ascii="標楷體" w:eastAsia="標楷體" w:hAnsi="標楷體" w:hint="eastAsia"/>
              </w:rPr>
              <w:t>經分發機關依審核原則審核同意，爰將</w:t>
            </w:r>
            <w:r w:rsidR="0023226C" w:rsidRPr="00F42C2E">
              <w:rPr>
                <w:rFonts w:ascii="標楷體" w:eastAsia="標楷體" w:hAnsi="標楷體" w:hint="eastAsia"/>
              </w:rPr>
              <w:t>現行條文</w:t>
            </w:r>
            <w:r w:rsidRPr="00F42C2E">
              <w:rPr>
                <w:rFonts w:ascii="標楷體" w:eastAsia="標楷體" w:hAnsi="標楷體" w:hint="eastAsia"/>
              </w:rPr>
              <w:t>第八項規定</w:t>
            </w:r>
            <w:r w:rsidR="0023226C" w:rsidRPr="00F42C2E">
              <w:rPr>
                <w:rFonts w:ascii="標楷體" w:eastAsia="標楷體" w:hAnsi="標楷體" w:hint="eastAsia"/>
              </w:rPr>
              <w:t>予以</w:t>
            </w:r>
            <w:r w:rsidRPr="00F42C2E">
              <w:rPr>
                <w:rFonts w:ascii="標楷體" w:eastAsia="標楷體" w:hAnsi="標楷體" w:hint="eastAsia"/>
              </w:rPr>
              <w:t>刪除。</w:t>
            </w:r>
          </w:p>
        </w:tc>
      </w:tr>
      <w:tr w:rsidR="00F42C2E" w:rsidRPr="00F42C2E" w14:paraId="5BBDC874" w14:textId="77777777" w:rsidTr="00E1501F">
        <w:tc>
          <w:tcPr>
            <w:tcW w:w="2846" w:type="dxa"/>
            <w:shd w:val="clear" w:color="auto" w:fill="auto"/>
          </w:tcPr>
          <w:p w14:paraId="774061EB" w14:textId="51F6B540" w:rsidR="005B00AF" w:rsidRPr="00F42C2E" w:rsidRDefault="0057673D" w:rsidP="005B00A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00A1179E" w:rsidRPr="00F42C2E">
              <w:rPr>
                <w:rFonts w:ascii="標楷體" w:eastAsia="標楷體" w:hAnsi="標楷體" w:hint="eastAsia"/>
              </w:rPr>
              <w:t>五</w:t>
            </w:r>
            <w:r w:rsidRPr="00F42C2E">
              <w:rPr>
                <w:rFonts w:ascii="標楷體" w:eastAsia="標楷體" w:hAnsi="標楷體" w:hint="eastAsia"/>
              </w:rPr>
              <w:t>條</w:t>
            </w:r>
            <w:r w:rsidR="00016C67" w:rsidRPr="00F42C2E">
              <w:rPr>
                <w:rFonts w:ascii="標楷體" w:eastAsia="標楷體" w:hAnsi="標楷體" w:hint="eastAsia"/>
              </w:rPr>
              <w:t xml:space="preserve">　</w:t>
            </w:r>
            <w:r w:rsidR="003C1C97" w:rsidRPr="00F42C2E">
              <w:rPr>
                <w:rFonts w:ascii="標楷體" w:eastAsia="標楷體" w:hAnsi="標楷體" w:hint="eastAsia"/>
              </w:rPr>
              <w:t>各機關進用專技人員，應由用人</w:t>
            </w:r>
            <w:r w:rsidR="005B00AF" w:rsidRPr="00F42C2E">
              <w:rPr>
                <w:rFonts w:ascii="標楷體" w:eastAsia="標楷體" w:hAnsi="標楷體" w:hint="eastAsia"/>
              </w:rPr>
              <w:t>機關組成遴選委員會，審查專技人員之執業經歷及實績，辦理公開遴選相關事宜。</w:t>
            </w:r>
          </w:p>
          <w:p w14:paraId="56C1A98E" w14:textId="30445F58" w:rsidR="00F22B2D" w:rsidRPr="00F42C2E" w:rsidRDefault="00F22B2D" w:rsidP="00F22B2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遴選委員會</w:t>
            </w:r>
            <w:r w:rsidR="006803D9" w:rsidRPr="00F42C2E">
              <w:rPr>
                <w:rFonts w:ascii="標楷體" w:eastAsia="標楷體" w:hAnsi="標楷體" w:hint="eastAsia"/>
              </w:rPr>
              <w:t>應由用人機關代表及</w:t>
            </w:r>
            <w:r w:rsidR="00405A6E" w:rsidRPr="00F42C2E">
              <w:rPr>
                <w:rFonts w:ascii="標楷體" w:eastAsia="標楷體" w:hAnsi="標楷體"/>
              </w:rPr>
              <w:t>機關以外之</w:t>
            </w:r>
            <w:r w:rsidR="006803D9" w:rsidRPr="00F42C2E">
              <w:rPr>
                <w:rFonts w:ascii="標楷體" w:eastAsia="標楷體" w:hAnsi="標楷體" w:hint="eastAsia"/>
              </w:rPr>
              <w:t>學者專家組成</w:t>
            </w:r>
            <w:r w:rsidR="005A31D9" w:rsidRPr="00F42C2E">
              <w:rPr>
                <w:rFonts w:ascii="標楷體" w:eastAsia="標楷體" w:hAnsi="標楷體" w:hint="eastAsia"/>
              </w:rPr>
              <w:t>，</w:t>
            </w:r>
            <w:r w:rsidR="00405A6E" w:rsidRPr="00F42C2E">
              <w:rPr>
                <w:rFonts w:ascii="標楷體" w:eastAsia="標楷體" w:hAnsi="標楷體" w:hint="eastAsia"/>
              </w:rPr>
              <w:t>其中</w:t>
            </w:r>
            <w:r w:rsidRPr="00F42C2E">
              <w:rPr>
                <w:rFonts w:ascii="標楷體" w:eastAsia="標楷體" w:hAnsi="標楷體"/>
              </w:rPr>
              <w:t>學者專家</w:t>
            </w:r>
            <w:r w:rsidRPr="00F42C2E">
              <w:rPr>
                <w:rFonts w:ascii="標楷體" w:eastAsia="標楷體" w:hAnsi="標楷體" w:hint="eastAsia"/>
              </w:rPr>
              <w:t>人數比例不得少於二分之一，</w:t>
            </w:r>
            <w:r w:rsidR="0065713F" w:rsidRPr="00F42C2E">
              <w:rPr>
                <w:rFonts w:ascii="標楷體" w:eastAsia="標楷體" w:hAnsi="標楷體" w:hint="eastAsia"/>
              </w:rPr>
              <w:t>並應自</w:t>
            </w:r>
            <w:r w:rsidR="00E62ED9" w:rsidRPr="00F42C2E">
              <w:rPr>
                <w:rFonts w:ascii="標楷體" w:eastAsia="標楷體" w:hAnsi="標楷體" w:hint="eastAsia"/>
              </w:rPr>
              <w:t>銓敘部</w:t>
            </w:r>
            <w:r w:rsidR="0065713F" w:rsidRPr="00F42C2E">
              <w:rPr>
                <w:rFonts w:ascii="標楷體" w:eastAsia="標楷體" w:hAnsi="標楷體" w:hint="eastAsia"/>
              </w:rPr>
              <w:t>建置之</w:t>
            </w:r>
            <w:r w:rsidR="0065713F" w:rsidRPr="00F42C2E">
              <w:rPr>
                <w:rFonts w:ascii="標楷體" w:eastAsia="標楷體" w:hAnsi="標楷體"/>
              </w:rPr>
              <w:t>學者專家人才庫遴聘之</w:t>
            </w:r>
            <w:r w:rsidRPr="00F42C2E">
              <w:rPr>
                <w:rFonts w:ascii="標楷體" w:eastAsia="標楷體" w:hAnsi="標楷體" w:hint="eastAsia"/>
              </w:rPr>
              <w:t>。</w:t>
            </w:r>
          </w:p>
          <w:p w14:paraId="2CD9988D" w14:textId="44852D64" w:rsidR="004C19FD" w:rsidRPr="00F42C2E" w:rsidRDefault="004C19FD" w:rsidP="004C19F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前項</w:t>
            </w:r>
            <w:r w:rsidR="003C1C97" w:rsidRPr="00F42C2E">
              <w:rPr>
                <w:rFonts w:ascii="標楷體" w:eastAsia="標楷體" w:hAnsi="標楷體" w:hint="eastAsia"/>
              </w:rPr>
              <w:t>遴選委員會</w:t>
            </w:r>
            <w:r w:rsidRPr="00F42C2E">
              <w:rPr>
                <w:rFonts w:ascii="標楷體" w:eastAsia="標楷體" w:hAnsi="標楷體" w:hint="eastAsia"/>
              </w:rPr>
              <w:t>之組成、運作、審查項目</w:t>
            </w:r>
            <w:r w:rsidR="00C65A35" w:rsidRPr="00F42C2E">
              <w:rPr>
                <w:rFonts w:ascii="標楷體" w:eastAsia="標楷體" w:hAnsi="標楷體" w:hint="eastAsia"/>
              </w:rPr>
              <w:t>、議決方式</w:t>
            </w:r>
            <w:r w:rsidRPr="00F42C2E">
              <w:rPr>
                <w:rFonts w:ascii="標楷體" w:eastAsia="標楷體" w:hAnsi="標楷體" w:hint="eastAsia"/>
              </w:rPr>
              <w:t>及委員迴避等事項，於本條例施行細則定之。</w:t>
            </w:r>
          </w:p>
          <w:p w14:paraId="0DDA1BCC" w14:textId="35D621E2" w:rsidR="004C19FD" w:rsidRPr="00F42C2E" w:rsidRDefault="003C1C97" w:rsidP="00CC4260">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遴選</w:t>
            </w:r>
            <w:r w:rsidR="004C19FD" w:rsidRPr="00F42C2E">
              <w:rPr>
                <w:rFonts w:ascii="標楷體" w:eastAsia="標楷體" w:hAnsi="標楷體" w:hint="eastAsia"/>
              </w:rPr>
              <w:t>委員不得徇私舞弊或洩漏秘密。如有違反，視情節予以</w:t>
            </w:r>
            <w:r w:rsidR="0082413B" w:rsidRPr="00F42C2E">
              <w:rPr>
                <w:rFonts w:ascii="標楷體" w:eastAsia="標楷體" w:hAnsi="標楷體" w:hint="eastAsia"/>
              </w:rPr>
              <w:t>懲處或</w:t>
            </w:r>
            <w:r w:rsidR="004C19FD" w:rsidRPr="00F42C2E">
              <w:rPr>
                <w:rFonts w:ascii="標楷體" w:eastAsia="標楷體" w:hAnsi="標楷體" w:hint="eastAsia"/>
              </w:rPr>
              <w:t>停聘，且爾後不得遴聘</w:t>
            </w:r>
            <w:r w:rsidR="00CC4260" w:rsidRPr="00F42C2E">
              <w:rPr>
                <w:rFonts w:ascii="標楷體" w:eastAsia="標楷體" w:hAnsi="標楷體" w:hint="eastAsia"/>
              </w:rPr>
              <w:t>，其因而觸犯刑法者，依刑法論處</w:t>
            </w:r>
            <w:r w:rsidR="004C19FD" w:rsidRPr="00F42C2E">
              <w:rPr>
                <w:rFonts w:ascii="標楷體" w:eastAsia="標楷體" w:hAnsi="標楷體" w:hint="eastAsia"/>
              </w:rPr>
              <w:t>。</w:t>
            </w:r>
          </w:p>
        </w:tc>
        <w:tc>
          <w:tcPr>
            <w:tcW w:w="2847" w:type="dxa"/>
            <w:shd w:val="clear" w:color="auto" w:fill="auto"/>
          </w:tcPr>
          <w:p w14:paraId="03690C7F" w14:textId="77777777" w:rsidR="0057673D" w:rsidRPr="00F42C2E" w:rsidRDefault="0057673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3084" w:type="dxa"/>
            <w:shd w:val="clear" w:color="auto" w:fill="auto"/>
          </w:tcPr>
          <w:p w14:paraId="5444CF56" w14:textId="77777777" w:rsidR="0087213E" w:rsidRPr="00F42C2E" w:rsidRDefault="0065279B" w:rsidP="004D60D5">
            <w:pPr>
              <w:pStyle w:val="ad"/>
              <w:numPr>
                <w:ilvl w:val="0"/>
                <w:numId w:val="5"/>
              </w:numPr>
              <w:spacing w:line="0" w:lineRule="atLeast"/>
              <w:ind w:leftChars="0"/>
              <w:jc w:val="both"/>
              <w:rPr>
                <w:rFonts w:ascii="標楷體" w:eastAsia="標楷體" w:hAnsi="標楷體"/>
              </w:rPr>
            </w:pPr>
            <w:r w:rsidRPr="00F42C2E">
              <w:rPr>
                <w:rFonts w:ascii="標楷體" w:eastAsia="標楷體" w:hAnsi="標楷體" w:hint="eastAsia"/>
                <w:u w:val="single"/>
              </w:rPr>
              <w:t>本條新增</w:t>
            </w:r>
            <w:r w:rsidRPr="00F42C2E">
              <w:rPr>
                <w:rFonts w:ascii="標楷體" w:eastAsia="標楷體" w:hAnsi="標楷體" w:hint="eastAsia"/>
              </w:rPr>
              <w:t>。</w:t>
            </w:r>
          </w:p>
          <w:p w14:paraId="3EFABFD8" w14:textId="6C98BEE7" w:rsidR="0087213E" w:rsidRPr="00F42C2E" w:rsidRDefault="000F4886" w:rsidP="003C1C97">
            <w:pPr>
              <w:pStyle w:val="ad"/>
              <w:numPr>
                <w:ilvl w:val="0"/>
                <w:numId w:val="5"/>
              </w:numPr>
              <w:spacing w:line="0" w:lineRule="atLeast"/>
              <w:ind w:leftChars="0"/>
              <w:jc w:val="both"/>
              <w:rPr>
                <w:rFonts w:ascii="標楷體" w:eastAsia="標楷體" w:hAnsi="標楷體"/>
              </w:rPr>
            </w:pPr>
            <w:r w:rsidRPr="00F42C2E">
              <w:rPr>
                <w:rFonts w:ascii="標楷體" w:eastAsia="標楷體" w:hAnsi="標楷體" w:hint="eastAsia"/>
              </w:rPr>
              <w:t>茲</w:t>
            </w:r>
            <w:r w:rsidR="0087213E" w:rsidRPr="00F42C2E">
              <w:rPr>
                <w:rFonts w:ascii="標楷體" w:eastAsia="標楷體" w:hAnsi="標楷體" w:hint="eastAsia"/>
              </w:rPr>
              <w:t>為配合未來擴大專技人員進用名額</w:t>
            </w:r>
            <w:r w:rsidR="00F87C00" w:rsidRPr="00F42C2E">
              <w:rPr>
                <w:rFonts w:ascii="標楷體" w:eastAsia="標楷體" w:hAnsi="標楷體" w:hint="eastAsia"/>
              </w:rPr>
              <w:t>，且進用毋須經分發機關依審核原則審議通過</w:t>
            </w:r>
            <w:r w:rsidR="0087213E" w:rsidRPr="00F42C2E">
              <w:rPr>
                <w:rFonts w:ascii="標楷體" w:eastAsia="標楷體" w:hAnsi="標楷體" w:hint="eastAsia"/>
              </w:rPr>
              <w:t>，</w:t>
            </w:r>
            <w:r w:rsidR="00F87C00" w:rsidRPr="00F42C2E">
              <w:rPr>
                <w:rFonts w:ascii="標楷體" w:eastAsia="標楷體" w:hAnsi="標楷體" w:hint="eastAsia"/>
              </w:rPr>
              <w:t>倘僅由用人機關</w:t>
            </w:r>
            <w:r w:rsidR="00B55334" w:rsidRPr="00F42C2E">
              <w:rPr>
                <w:rFonts w:ascii="標楷體" w:eastAsia="標楷體" w:hAnsi="標楷體" w:hint="eastAsia"/>
              </w:rPr>
              <w:t>依現行規定</w:t>
            </w:r>
            <w:r w:rsidR="00184718" w:rsidRPr="00F42C2E">
              <w:rPr>
                <w:rFonts w:ascii="標楷體" w:eastAsia="標楷體" w:hAnsi="標楷體" w:hint="eastAsia"/>
              </w:rPr>
              <w:t>自行辦理甄選，外界恐</w:t>
            </w:r>
            <w:r w:rsidR="00B55334" w:rsidRPr="00F42C2E">
              <w:rPr>
                <w:rFonts w:ascii="標楷體" w:eastAsia="標楷體" w:hAnsi="標楷體" w:hint="eastAsia"/>
              </w:rPr>
              <w:t>仍</w:t>
            </w:r>
            <w:r w:rsidR="00184718" w:rsidRPr="00F42C2E">
              <w:rPr>
                <w:rFonts w:ascii="標楷體" w:eastAsia="標楷體" w:hAnsi="標楷體" w:hint="eastAsia"/>
              </w:rPr>
              <w:t>質疑用人之公平性</w:t>
            </w:r>
            <w:r w:rsidR="00F87C00" w:rsidRPr="00F42C2E">
              <w:rPr>
                <w:rFonts w:ascii="標楷體" w:eastAsia="標楷體" w:hAnsi="標楷體" w:hint="eastAsia"/>
              </w:rPr>
              <w:t>，</w:t>
            </w:r>
            <w:r w:rsidR="003C1C97" w:rsidRPr="00F42C2E">
              <w:rPr>
                <w:rFonts w:ascii="標楷體" w:eastAsia="標楷體" w:hAnsi="標楷體" w:hint="eastAsia"/>
              </w:rPr>
              <w:t>爰第一項明定各機關進用專技人員，應由用人機關組成遴選委員會，就專技人員之執業經歷及實績予以審查，並辦理公開遴選相關事宜，以踐行公平、公正、公開選才機制，適度阻隔外界壓力，客觀選拔優秀人才。</w:t>
            </w:r>
          </w:p>
          <w:p w14:paraId="64A531C8" w14:textId="36E38CC3" w:rsidR="0096265D" w:rsidRPr="00F42C2E" w:rsidRDefault="00371773" w:rsidP="00AB00FB">
            <w:pPr>
              <w:pStyle w:val="ad"/>
              <w:numPr>
                <w:ilvl w:val="0"/>
                <w:numId w:val="5"/>
              </w:numPr>
              <w:spacing w:line="0" w:lineRule="atLeast"/>
              <w:ind w:leftChars="0"/>
              <w:jc w:val="both"/>
              <w:rPr>
                <w:rFonts w:ascii="標楷體" w:eastAsia="標楷體" w:hAnsi="標楷體"/>
              </w:rPr>
            </w:pPr>
            <w:r w:rsidRPr="00F42C2E">
              <w:rPr>
                <w:rFonts w:ascii="標楷體" w:eastAsia="標楷體" w:hAnsi="標楷體" w:hint="eastAsia"/>
              </w:rPr>
              <w:t>又</w:t>
            </w:r>
            <w:r w:rsidR="005A31D9" w:rsidRPr="00F42C2E">
              <w:rPr>
                <w:rFonts w:ascii="標楷體" w:eastAsia="標楷體" w:hAnsi="標楷體" w:hint="eastAsia"/>
              </w:rPr>
              <w:t>為期遴選委員會達到公平、公正、公開、專業之</w:t>
            </w:r>
            <w:r w:rsidR="005A31D9" w:rsidRPr="00F42C2E">
              <w:rPr>
                <w:rFonts w:ascii="標楷體" w:eastAsia="標楷體" w:hAnsi="標楷體" w:hint="eastAsia"/>
                <w:bCs/>
              </w:rPr>
              <w:t>選才</w:t>
            </w:r>
            <w:r w:rsidR="005A31D9" w:rsidRPr="00F42C2E">
              <w:rPr>
                <w:rFonts w:ascii="標楷體" w:eastAsia="標楷體" w:hAnsi="標楷體" w:hint="eastAsia"/>
              </w:rPr>
              <w:t>功能，遴選委員會</w:t>
            </w:r>
            <w:r w:rsidR="005A31D9" w:rsidRPr="00F42C2E">
              <w:rPr>
                <w:rFonts w:ascii="標楷體" w:eastAsia="標楷體" w:hAnsi="標楷體" w:hint="eastAsia"/>
                <w:bCs/>
              </w:rPr>
              <w:t>之</w:t>
            </w:r>
            <w:r w:rsidR="005A31D9" w:rsidRPr="00F42C2E">
              <w:rPr>
                <w:rFonts w:ascii="標楷體" w:eastAsia="標楷體" w:hAnsi="標楷體" w:hint="eastAsia"/>
              </w:rPr>
              <w:t>組成</w:t>
            </w:r>
            <w:r w:rsidRPr="00F42C2E">
              <w:rPr>
                <w:rFonts w:ascii="標楷體" w:eastAsia="標楷體" w:hAnsi="標楷體" w:hint="eastAsia"/>
              </w:rPr>
              <w:t>，除</w:t>
            </w:r>
            <w:r w:rsidRPr="00F42C2E">
              <w:rPr>
                <w:rFonts w:ascii="標楷體" w:eastAsia="標楷體" w:hAnsi="標楷體" w:hint="eastAsia"/>
                <w:bCs/>
              </w:rPr>
              <w:t>用人機關</w:t>
            </w:r>
            <w:r w:rsidR="005A31D9" w:rsidRPr="00F42C2E">
              <w:rPr>
                <w:rFonts w:ascii="標楷體" w:eastAsia="標楷體" w:hAnsi="標楷體" w:hint="eastAsia"/>
                <w:bCs/>
              </w:rPr>
              <w:t>相關業務代表</w:t>
            </w:r>
            <w:r w:rsidRPr="00F42C2E">
              <w:rPr>
                <w:rFonts w:ascii="標楷體" w:eastAsia="標楷體" w:hAnsi="標楷體" w:hint="eastAsia"/>
                <w:bCs/>
              </w:rPr>
              <w:t>及</w:t>
            </w:r>
            <w:r w:rsidR="005A31D9" w:rsidRPr="00F42C2E">
              <w:rPr>
                <w:rFonts w:ascii="標楷體" w:eastAsia="標楷體" w:hAnsi="標楷體" w:hint="eastAsia"/>
                <w:bCs/>
              </w:rPr>
              <w:t>人事主管人員</w:t>
            </w:r>
            <w:r w:rsidRPr="00F42C2E">
              <w:rPr>
                <w:rFonts w:ascii="標楷體" w:eastAsia="標楷體" w:hAnsi="標楷體" w:hint="eastAsia"/>
                <w:bCs/>
              </w:rPr>
              <w:t>之外</w:t>
            </w:r>
            <w:r w:rsidR="005A31D9" w:rsidRPr="00F42C2E">
              <w:rPr>
                <w:rFonts w:ascii="標楷體" w:eastAsia="標楷體" w:hAnsi="標楷體" w:hint="eastAsia"/>
                <w:bCs/>
              </w:rPr>
              <w:t>，</w:t>
            </w:r>
            <w:r w:rsidRPr="00F42C2E">
              <w:rPr>
                <w:rFonts w:ascii="標楷體" w:eastAsia="標楷體" w:hAnsi="標楷體" w:hint="eastAsia"/>
                <w:bCs/>
              </w:rPr>
              <w:t>應包含機關以外之學者專家，且人數</w:t>
            </w:r>
            <w:r w:rsidRPr="00F42C2E">
              <w:rPr>
                <w:rFonts w:ascii="標楷體" w:eastAsia="標楷體" w:hAnsi="標楷體" w:hint="eastAsia"/>
              </w:rPr>
              <w:t>比例不得少於二分之一</w:t>
            </w:r>
            <w:r w:rsidR="00AE0EDA" w:rsidRPr="00F42C2E">
              <w:rPr>
                <w:rFonts w:ascii="標楷體" w:eastAsia="標楷體" w:hAnsi="標楷體" w:hint="eastAsia"/>
              </w:rPr>
              <w:t>，</w:t>
            </w:r>
            <w:r w:rsidR="00AE0EDA" w:rsidRPr="00F42C2E">
              <w:rPr>
                <w:rFonts w:eastAsia="標楷體" w:hint="eastAsia"/>
              </w:rPr>
              <w:t>爰增訂第二項規定</w:t>
            </w:r>
            <w:r w:rsidR="003860FD" w:rsidRPr="00F42C2E">
              <w:rPr>
                <w:rFonts w:ascii="標楷體" w:eastAsia="標楷體" w:hAnsi="標楷體" w:hint="eastAsia"/>
              </w:rPr>
              <w:t>，並</w:t>
            </w:r>
            <w:r w:rsidRPr="00F42C2E">
              <w:rPr>
                <w:rFonts w:ascii="標楷體" w:eastAsia="標楷體" w:hAnsi="標楷體" w:hint="eastAsia"/>
              </w:rPr>
              <w:t>參考政府採購評選委員會</w:t>
            </w:r>
            <w:r w:rsidR="00AE0EDA" w:rsidRPr="00F42C2E">
              <w:rPr>
                <w:rFonts w:ascii="標楷體" w:eastAsia="標楷體" w:hAnsi="標楷體" w:hint="eastAsia"/>
              </w:rPr>
              <w:t>遴聘</w:t>
            </w:r>
            <w:r w:rsidR="00AC2B26" w:rsidRPr="00F42C2E">
              <w:rPr>
                <w:rFonts w:ascii="標楷體" w:eastAsia="標楷體" w:hAnsi="標楷體" w:hint="eastAsia"/>
              </w:rPr>
              <w:t>外聘委員</w:t>
            </w:r>
            <w:r w:rsidR="00AE0EDA" w:rsidRPr="00F42C2E">
              <w:rPr>
                <w:rFonts w:ascii="標楷體" w:eastAsia="標楷體" w:hAnsi="標楷體" w:hint="eastAsia"/>
              </w:rPr>
              <w:t>之作法</w:t>
            </w:r>
            <w:r w:rsidR="003860FD" w:rsidRPr="00F42C2E">
              <w:rPr>
                <w:rFonts w:ascii="標楷體" w:eastAsia="標楷體" w:hAnsi="標楷體" w:hint="eastAsia"/>
              </w:rPr>
              <w:t>，</w:t>
            </w:r>
            <w:r w:rsidR="0096265D" w:rsidRPr="00F42C2E">
              <w:rPr>
                <w:rFonts w:ascii="標楷體" w:eastAsia="標楷體" w:hAnsi="標楷體" w:hint="eastAsia"/>
              </w:rPr>
              <w:t>由</w:t>
            </w:r>
            <w:r w:rsidR="00E62ED9" w:rsidRPr="00F42C2E">
              <w:rPr>
                <w:rFonts w:ascii="標楷體" w:eastAsia="標楷體" w:hAnsi="標楷體" w:hint="eastAsia"/>
              </w:rPr>
              <w:t>銓敘部</w:t>
            </w:r>
            <w:r w:rsidR="0096265D" w:rsidRPr="00F42C2E">
              <w:rPr>
                <w:rFonts w:ascii="標楷體" w:eastAsia="標楷體" w:hAnsi="標楷體" w:hint="eastAsia"/>
              </w:rPr>
              <w:t>洽請</w:t>
            </w:r>
            <w:r w:rsidR="00554EEF" w:rsidRPr="00F42C2E">
              <w:rPr>
                <w:rFonts w:ascii="標楷體" w:eastAsia="標楷體" w:hAnsi="標楷體" w:hint="eastAsia"/>
              </w:rPr>
              <w:t>相關</w:t>
            </w:r>
            <w:r w:rsidR="00AF736A" w:rsidRPr="00F42C2E">
              <w:rPr>
                <w:rFonts w:ascii="標楷體" w:eastAsia="標楷體" w:hAnsi="標楷體" w:hint="eastAsia"/>
              </w:rPr>
              <w:t>職</w:t>
            </w:r>
            <w:r w:rsidR="009158CC" w:rsidRPr="00F42C2E">
              <w:rPr>
                <w:rFonts w:ascii="標楷體" w:eastAsia="標楷體" w:hAnsi="標楷體" w:hint="eastAsia"/>
              </w:rPr>
              <w:t>業公會</w:t>
            </w:r>
            <w:r w:rsidR="00AF736A" w:rsidRPr="00F42C2E">
              <w:rPr>
                <w:rFonts w:ascii="標楷體" w:eastAsia="標楷體" w:hAnsi="標楷體" w:hint="eastAsia"/>
              </w:rPr>
              <w:t>提供理監事名單及考選部提供</w:t>
            </w:r>
            <w:r w:rsidR="00AA793A" w:rsidRPr="00F42C2E">
              <w:rPr>
                <w:rFonts w:ascii="標楷體" w:eastAsia="標楷體" w:hAnsi="標楷體" w:hint="eastAsia"/>
              </w:rPr>
              <w:t>典試人力資料庫中</w:t>
            </w:r>
            <w:r w:rsidR="00554EEF" w:rsidRPr="00F42C2E">
              <w:rPr>
                <w:rFonts w:ascii="標楷體" w:eastAsia="標楷體" w:hAnsi="標楷體" w:hint="eastAsia"/>
              </w:rPr>
              <w:t>相關</w:t>
            </w:r>
            <w:r w:rsidR="00AF736A" w:rsidRPr="00F42C2E">
              <w:rPr>
                <w:rFonts w:ascii="標楷體" w:eastAsia="標楷體" w:hAnsi="標楷體" w:hint="eastAsia"/>
              </w:rPr>
              <w:t>專技考試</w:t>
            </w:r>
            <w:r w:rsidR="00AA793A" w:rsidRPr="00F42C2E">
              <w:rPr>
                <w:rFonts w:ascii="標楷體" w:eastAsia="標楷體" w:hAnsi="標楷體" w:hint="eastAsia"/>
              </w:rPr>
              <w:t>類</w:t>
            </w:r>
            <w:r w:rsidR="001F7229" w:rsidRPr="00F42C2E">
              <w:rPr>
                <w:rFonts w:ascii="標楷體" w:eastAsia="標楷體" w:hAnsi="標楷體" w:hint="eastAsia"/>
              </w:rPr>
              <w:t>科</w:t>
            </w:r>
            <w:r w:rsidR="00AA793A" w:rsidRPr="00F42C2E">
              <w:rPr>
                <w:rFonts w:ascii="標楷體" w:eastAsia="標楷體" w:hAnsi="標楷體" w:hint="eastAsia"/>
              </w:rPr>
              <w:t>之專業人力資料</w:t>
            </w:r>
            <w:r w:rsidR="0096265D" w:rsidRPr="00F42C2E">
              <w:rPr>
                <w:rFonts w:ascii="標楷體" w:eastAsia="標楷體" w:hAnsi="標楷體" w:hint="eastAsia"/>
              </w:rPr>
              <w:t>，建置學者專家人才庫，供用人機關遴聘學者專家之用，以維持遴選委員會之公正性及獨立性。</w:t>
            </w:r>
          </w:p>
          <w:p w14:paraId="5F36CCC2" w14:textId="10828B8A" w:rsidR="00BD5645" w:rsidRPr="00F42C2E" w:rsidRDefault="00371773" w:rsidP="004D60D5">
            <w:pPr>
              <w:pStyle w:val="ad"/>
              <w:numPr>
                <w:ilvl w:val="0"/>
                <w:numId w:val="5"/>
              </w:numPr>
              <w:spacing w:line="0" w:lineRule="atLeast"/>
              <w:ind w:leftChars="0"/>
              <w:jc w:val="both"/>
              <w:rPr>
                <w:rFonts w:ascii="標楷體" w:eastAsia="標楷體" w:hAnsi="標楷體"/>
              </w:rPr>
            </w:pPr>
            <w:r w:rsidRPr="00F42C2E">
              <w:rPr>
                <w:rFonts w:eastAsia="標楷體" w:hint="eastAsia"/>
              </w:rPr>
              <w:t>基於</w:t>
            </w:r>
            <w:r w:rsidR="00BD5645" w:rsidRPr="00F42C2E">
              <w:rPr>
                <w:rFonts w:eastAsia="標楷體" w:hint="eastAsia"/>
              </w:rPr>
              <w:t>立法經濟並保有修正彈性，爰有關</w:t>
            </w:r>
            <w:r w:rsidR="003C1C97" w:rsidRPr="00F42C2E">
              <w:rPr>
                <w:rFonts w:ascii="標楷體" w:eastAsia="標楷體" w:hAnsi="標楷體" w:hint="eastAsia"/>
              </w:rPr>
              <w:t>遴選委員會</w:t>
            </w:r>
            <w:r w:rsidR="00BD5645" w:rsidRPr="00F42C2E">
              <w:rPr>
                <w:rFonts w:eastAsia="標楷體" w:hint="eastAsia"/>
              </w:rPr>
              <w:t>之</w:t>
            </w:r>
            <w:r w:rsidR="008A0205" w:rsidRPr="00F42C2E">
              <w:rPr>
                <w:rFonts w:ascii="標楷體" w:eastAsia="標楷體" w:hAnsi="標楷體" w:hint="eastAsia"/>
              </w:rPr>
              <w:t>組成、運作、審查項目</w:t>
            </w:r>
            <w:r w:rsidR="00905CA4" w:rsidRPr="00F42C2E">
              <w:rPr>
                <w:rFonts w:ascii="標楷體" w:eastAsia="標楷體" w:hAnsi="標楷體" w:hint="eastAsia"/>
              </w:rPr>
              <w:t>、議決方式</w:t>
            </w:r>
            <w:r w:rsidR="008A0205" w:rsidRPr="00F42C2E">
              <w:rPr>
                <w:rFonts w:ascii="標楷體" w:eastAsia="標楷體" w:hAnsi="標楷體" w:hint="eastAsia"/>
              </w:rPr>
              <w:t>及委員迴避</w:t>
            </w:r>
            <w:r w:rsidR="00BD5645" w:rsidRPr="00F42C2E">
              <w:rPr>
                <w:rFonts w:eastAsia="標楷體" w:hint="eastAsia"/>
              </w:rPr>
              <w:t>等事項，</w:t>
            </w:r>
            <w:r w:rsidR="00847EB1" w:rsidRPr="00F42C2E">
              <w:rPr>
                <w:rFonts w:eastAsia="標楷體" w:hint="eastAsia"/>
              </w:rPr>
              <w:t>允宜</w:t>
            </w:r>
            <w:r w:rsidR="00BD5645" w:rsidRPr="00F42C2E">
              <w:rPr>
                <w:rFonts w:eastAsia="標楷體" w:hint="eastAsia"/>
              </w:rPr>
              <w:t>於</w:t>
            </w:r>
            <w:r w:rsidR="002B75A7" w:rsidRPr="00F42C2E">
              <w:rPr>
                <w:rFonts w:eastAsia="標楷體" w:hint="eastAsia"/>
              </w:rPr>
              <w:t>本條例</w:t>
            </w:r>
            <w:r w:rsidR="00BD5645" w:rsidRPr="00F42C2E">
              <w:rPr>
                <w:rFonts w:eastAsia="標楷體" w:hint="eastAsia"/>
              </w:rPr>
              <w:t>施行細則中規範</w:t>
            </w:r>
            <w:r w:rsidR="00661FC6" w:rsidRPr="00F42C2E">
              <w:rPr>
                <w:rFonts w:eastAsia="標楷體" w:hint="eastAsia"/>
              </w:rPr>
              <w:t>，爰增訂第三</w:t>
            </w:r>
            <w:r w:rsidR="00062726" w:rsidRPr="00F42C2E">
              <w:rPr>
                <w:rFonts w:eastAsia="標楷體" w:hint="eastAsia"/>
              </w:rPr>
              <w:t>項規定</w:t>
            </w:r>
            <w:r w:rsidR="00BD5645" w:rsidRPr="00F42C2E">
              <w:rPr>
                <w:rFonts w:eastAsia="標楷體" w:hint="eastAsia"/>
              </w:rPr>
              <w:t>。</w:t>
            </w:r>
          </w:p>
          <w:p w14:paraId="70111E21" w14:textId="4E1673B0" w:rsidR="00346DEC" w:rsidRPr="00F42C2E" w:rsidRDefault="002B75A7" w:rsidP="00CC4260">
            <w:pPr>
              <w:pStyle w:val="ad"/>
              <w:numPr>
                <w:ilvl w:val="0"/>
                <w:numId w:val="5"/>
              </w:numPr>
              <w:spacing w:line="0" w:lineRule="atLeast"/>
              <w:ind w:leftChars="0" w:hangingChars="200"/>
              <w:jc w:val="both"/>
              <w:rPr>
                <w:rFonts w:ascii="標楷體" w:eastAsia="標楷體" w:hAnsi="標楷體"/>
              </w:rPr>
            </w:pPr>
            <w:r w:rsidRPr="00F42C2E">
              <w:rPr>
                <w:rFonts w:ascii="標楷體" w:eastAsia="標楷體" w:hAnsi="標楷體" w:hint="eastAsia"/>
              </w:rPr>
              <w:t>鑑於</w:t>
            </w:r>
            <w:r w:rsidR="00AC2B26" w:rsidRPr="00F42C2E">
              <w:rPr>
                <w:rFonts w:ascii="標楷體" w:eastAsia="標楷體" w:hAnsi="標楷體" w:hint="eastAsia"/>
              </w:rPr>
              <w:t>遴選</w:t>
            </w:r>
            <w:r w:rsidR="00C41222" w:rsidRPr="00F42C2E">
              <w:rPr>
                <w:rFonts w:ascii="標楷體" w:eastAsia="標楷體" w:hAnsi="標楷體" w:hint="eastAsia"/>
              </w:rPr>
              <w:t>委員</w:t>
            </w:r>
            <w:r w:rsidRPr="00F42C2E">
              <w:rPr>
                <w:rFonts w:ascii="標楷體" w:eastAsia="標楷體" w:hAnsi="標楷體" w:hint="eastAsia"/>
              </w:rPr>
              <w:t>在</w:t>
            </w:r>
            <w:r w:rsidR="00AC2B26" w:rsidRPr="00F42C2E">
              <w:rPr>
                <w:rFonts w:ascii="標楷體" w:eastAsia="標楷體" w:hAnsi="標楷體" w:hint="eastAsia"/>
              </w:rPr>
              <w:t>遴選</w:t>
            </w:r>
            <w:r w:rsidRPr="00F42C2E">
              <w:rPr>
                <w:rFonts w:ascii="標楷體" w:eastAsia="標楷體" w:hAnsi="標楷體" w:hint="eastAsia"/>
              </w:rPr>
              <w:t>過程中，如有徇私舞弊或洩漏秘密等情事，將嚴重損及相關人員之權益或造成作業過程之困</w:t>
            </w:r>
            <w:r w:rsidR="003F3D8E" w:rsidRPr="00F42C2E">
              <w:rPr>
                <w:rFonts w:ascii="標楷體" w:eastAsia="標楷體" w:hAnsi="標楷體" w:hint="eastAsia"/>
              </w:rPr>
              <w:t>擾，爰</w:t>
            </w:r>
            <w:r w:rsidR="00661FC6" w:rsidRPr="00F42C2E">
              <w:rPr>
                <w:rFonts w:ascii="標楷體" w:eastAsia="標楷體" w:hAnsi="標楷體" w:hint="eastAsia"/>
              </w:rPr>
              <w:t>規定</w:t>
            </w:r>
            <w:r w:rsidR="00AC2B26" w:rsidRPr="00F42C2E">
              <w:rPr>
                <w:rFonts w:ascii="標楷體" w:eastAsia="標楷體" w:hAnsi="標楷體" w:hint="eastAsia"/>
              </w:rPr>
              <w:t>遴選</w:t>
            </w:r>
            <w:r w:rsidR="00661FC6" w:rsidRPr="00F42C2E">
              <w:rPr>
                <w:rFonts w:ascii="標楷體" w:eastAsia="標楷體" w:hAnsi="標楷體" w:hint="eastAsia"/>
              </w:rPr>
              <w:t>委員</w:t>
            </w:r>
            <w:r w:rsidR="00062726" w:rsidRPr="00F42C2E">
              <w:rPr>
                <w:rFonts w:ascii="標楷體" w:eastAsia="標楷體" w:hAnsi="標楷體" w:hint="eastAsia"/>
              </w:rPr>
              <w:t>如有違反</w:t>
            </w:r>
            <w:r w:rsidR="00661FC6" w:rsidRPr="00F42C2E">
              <w:rPr>
                <w:rFonts w:ascii="標楷體" w:eastAsia="標楷體" w:hAnsi="標楷體" w:hint="eastAsia"/>
              </w:rPr>
              <w:t>上開情事</w:t>
            </w:r>
            <w:r w:rsidRPr="00F42C2E">
              <w:rPr>
                <w:rFonts w:ascii="標楷體" w:eastAsia="標楷體" w:hAnsi="標楷體" w:hint="eastAsia"/>
              </w:rPr>
              <w:t>，</w:t>
            </w:r>
            <w:r w:rsidR="00062726" w:rsidRPr="00F42C2E">
              <w:rPr>
                <w:rFonts w:ascii="標楷體" w:eastAsia="標楷體" w:hAnsi="標楷體" w:hint="eastAsia"/>
              </w:rPr>
              <w:t>視情節</w:t>
            </w:r>
            <w:r w:rsidRPr="00F42C2E">
              <w:rPr>
                <w:rFonts w:ascii="標楷體" w:eastAsia="標楷體" w:hAnsi="標楷體" w:hint="eastAsia"/>
              </w:rPr>
              <w:t>予</w:t>
            </w:r>
            <w:r w:rsidR="00062726" w:rsidRPr="00F42C2E">
              <w:rPr>
                <w:rFonts w:ascii="標楷體" w:eastAsia="標楷體" w:hAnsi="標楷體" w:hint="eastAsia"/>
              </w:rPr>
              <w:t>以</w:t>
            </w:r>
            <w:r w:rsidR="0082413B" w:rsidRPr="00F42C2E">
              <w:rPr>
                <w:rFonts w:ascii="標楷體" w:eastAsia="標楷體" w:hAnsi="標楷體" w:hint="eastAsia"/>
              </w:rPr>
              <w:t>懲處或</w:t>
            </w:r>
            <w:r w:rsidR="00062726" w:rsidRPr="00F42C2E">
              <w:rPr>
                <w:rFonts w:ascii="標楷體" w:eastAsia="標楷體" w:hAnsi="標楷體" w:hint="eastAsia"/>
              </w:rPr>
              <w:t>停聘，且爾後不得遴聘，</w:t>
            </w:r>
            <w:r w:rsidR="00CC4260" w:rsidRPr="00F42C2E">
              <w:rPr>
                <w:rFonts w:ascii="標楷體" w:eastAsia="標楷體" w:hAnsi="標楷體" w:hint="eastAsia"/>
              </w:rPr>
              <w:t>其因而觸犯刑法者，依刑法論處</w:t>
            </w:r>
            <w:r w:rsidR="00AE0EDA" w:rsidRPr="00F42C2E">
              <w:rPr>
                <w:rFonts w:ascii="標楷體" w:eastAsia="標楷體" w:hAnsi="標楷體" w:hint="eastAsia"/>
              </w:rPr>
              <w:t>，</w:t>
            </w:r>
            <w:r w:rsidR="00062726" w:rsidRPr="00F42C2E">
              <w:rPr>
                <w:rFonts w:ascii="標楷體" w:eastAsia="標楷體" w:hAnsi="標楷體" w:hint="eastAsia"/>
              </w:rPr>
              <w:t>以確保</w:t>
            </w:r>
            <w:r w:rsidR="00F72CE8" w:rsidRPr="00F42C2E">
              <w:rPr>
                <w:rFonts w:ascii="標楷體" w:eastAsia="標楷體" w:hAnsi="標楷體" w:hint="eastAsia"/>
              </w:rPr>
              <w:t>遴</w:t>
            </w:r>
            <w:r w:rsidR="00661FC6" w:rsidRPr="00F42C2E">
              <w:rPr>
                <w:rFonts w:ascii="標楷體" w:eastAsia="標楷體" w:hAnsi="標楷體" w:hint="eastAsia"/>
              </w:rPr>
              <w:t>選案件之公平性，爰增訂第四</w:t>
            </w:r>
            <w:r w:rsidR="00062726" w:rsidRPr="00F42C2E">
              <w:rPr>
                <w:rFonts w:ascii="標楷體" w:eastAsia="標楷體" w:hAnsi="標楷體" w:hint="eastAsia"/>
              </w:rPr>
              <w:t>項規定。</w:t>
            </w:r>
          </w:p>
        </w:tc>
      </w:tr>
      <w:tr w:rsidR="00F42C2E" w:rsidRPr="00F42C2E" w14:paraId="118C431F" w14:textId="77777777" w:rsidTr="00E1501F">
        <w:tc>
          <w:tcPr>
            <w:tcW w:w="2846" w:type="dxa"/>
            <w:shd w:val="clear" w:color="auto" w:fill="auto"/>
          </w:tcPr>
          <w:p w14:paraId="389C0454" w14:textId="77777777" w:rsidR="002B75A7" w:rsidRPr="00F42C2E" w:rsidRDefault="00A1179E" w:rsidP="002B75A7">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Pr="00F42C2E">
              <w:rPr>
                <w:rFonts w:ascii="標楷體" w:eastAsia="標楷體" w:hAnsi="標楷體" w:hint="eastAsia"/>
                <w:u w:val="single"/>
              </w:rPr>
              <w:t>六</w:t>
            </w:r>
            <w:r w:rsidR="007E385D" w:rsidRPr="00F42C2E">
              <w:rPr>
                <w:rFonts w:ascii="標楷體" w:eastAsia="標楷體" w:hAnsi="標楷體" w:hint="eastAsia"/>
              </w:rPr>
              <w:t xml:space="preserve">條　</w:t>
            </w:r>
            <w:r w:rsidR="002B75A7" w:rsidRPr="00F42C2E">
              <w:rPr>
                <w:rFonts w:ascii="標楷體" w:eastAsia="標楷體" w:hAnsi="標楷體" w:hint="eastAsia"/>
              </w:rPr>
              <w:t>經專門職業及技術人員高等考試或相當等級之特種考試及格</w:t>
            </w:r>
            <w:r w:rsidR="002B75A7" w:rsidRPr="00F42C2E">
              <w:rPr>
                <w:rFonts w:ascii="標楷體" w:eastAsia="標楷體" w:hAnsi="標楷體" w:hint="eastAsia"/>
                <w:u w:val="single"/>
              </w:rPr>
              <w:t>之專技人員，依下列規定任用：</w:t>
            </w:r>
          </w:p>
          <w:p w14:paraId="545EDD9C" w14:textId="68BE779D" w:rsidR="002B75A7" w:rsidRPr="00F42C2E" w:rsidRDefault="002B75A7" w:rsidP="004D60D5">
            <w:pPr>
              <w:pStyle w:val="ad"/>
              <w:widowControl/>
              <w:numPr>
                <w:ilvl w:val="0"/>
                <w:numId w:val="1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0" w:hangingChars="200"/>
              <w:jc w:val="both"/>
              <w:rPr>
                <w:rFonts w:ascii="標楷體" w:eastAsia="標楷體" w:hAnsi="標楷體"/>
              </w:rPr>
            </w:pPr>
            <w:r w:rsidRPr="00F42C2E">
              <w:rPr>
                <w:rFonts w:ascii="標楷體" w:eastAsia="標楷體" w:hAnsi="標楷體" w:hint="eastAsia"/>
              </w:rPr>
              <w:t>實際從事相當之專門職業或技術職務二年以上，</w:t>
            </w:r>
            <w:r w:rsidR="00902EFD" w:rsidRPr="00F42C2E">
              <w:rPr>
                <w:rFonts w:ascii="標楷體" w:eastAsia="標楷體" w:hAnsi="標楷體" w:hint="eastAsia"/>
                <w:u w:val="single"/>
              </w:rPr>
              <w:t>具</w:t>
            </w:r>
            <w:r w:rsidR="00146516" w:rsidRPr="00F42C2E">
              <w:rPr>
                <w:rFonts w:ascii="標楷體" w:eastAsia="標楷體" w:hAnsi="標楷體" w:hint="eastAsia"/>
                <w:u w:val="single"/>
              </w:rPr>
              <w:t>執業經歷及實績</w:t>
            </w:r>
            <w:r w:rsidRPr="00F42C2E">
              <w:rPr>
                <w:rFonts w:ascii="標楷體" w:eastAsia="標楷體" w:hAnsi="標楷體" w:hint="eastAsia"/>
              </w:rPr>
              <w:t>有證明文件，得轉任薦任官等職務，並以薦任第六職等任用。</w:t>
            </w:r>
            <w:r w:rsidRPr="00F42C2E">
              <w:rPr>
                <w:rFonts w:ascii="標楷體" w:eastAsia="標楷體" w:hAnsi="標楷體" w:hint="eastAsia"/>
                <w:u w:val="single"/>
              </w:rPr>
              <w:t>但</w:t>
            </w:r>
            <w:r w:rsidRPr="00F42C2E">
              <w:rPr>
                <w:rFonts w:ascii="標楷體" w:eastAsia="標楷體" w:hAnsi="標楷體" w:hint="eastAsia"/>
              </w:rPr>
              <w:t>無薦任官等職務可資任用時，得先以委任第五職等任用。</w:t>
            </w:r>
          </w:p>
          <w:p w14:paraId="5668945E" w14:textId="7821A931" w:rsidR="002B75A7" w:rsidRPr="00F42C2E" w:rsidRDefault="002B75A7" w:rsidP="004D60D5">
            <w:pPr>
              <w:pStyle w:val="ad"/>
              <w:numPr>
                <w:ilvl w:val="0"/>
                <w:numId w:val="1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0" w:hangingChars="200"/>
              <w:jc w:val="both"/>
              <w:rPr>
                <w:rFonts w:ascii="標楷體" w:eastAsia="標楷體" w:hAnsi="標楷體"/>
              </w:rPr>
            </w:pPr>
            <w:r w:rsidRPr="00F42C2E">
              <w:rPr>
                <w:rFonts w:ascii="標楷體" w:eastAsia="標楷體" w:hAnsi="標楷體" w:hint="eastAsia"/>
                <w:u w:val="single"/>
              </w:rPr>
              <w:t>實際從事相當之專門職業或技術職務五年以上，</w:t>
            </w:r>
            <w:r w:rsidR="005B1209" w:rsidRPr="00F42C2E">
              <w:rPr>
                <w:rFonts w:ascii="標楷體" w:eastAsia="標楷體" w:hAnsi="標楷體" w:hint="eastAsia"/>
                <w:u w:val="single"/>
              </w:rPr>
              <w:t>具</w:t>
            </w:r>
            <w:r w:rsidR="00146516" w:rsidRPr="00F42C2E">
              <w:rPr>
                <w:rFonts w:ascii="標楷體" w:eastAsia="標楷體" w:hAnsi="標楷體" w:hint="eastAsia"/>
                <w:u w:val="single"/>
              </w:rPr>
              <w:t>執業經歷及實績</w:t>
            </w:r>
            <w:r w:rsidRPr="00F42C2E">
              <w:rPr>
                <w:rFonts w:ascii="標楷體" w:eastAsia="標楷體" w:hAnsi="標楷體" w:hint="eastAsia"/>
                <w:u w:val="single"/>
              </w:rPr>
              <w:t>有證明文件，轉任職務列等最低為薦任第七職等以上職務，且</w:t>
            </w:r>
            <w:r w:rsidR="005933FB" w:rsidRPr="00F42C2E">
              <w:rPr>
                <w:rFonts w:ascii="標楷體" w:eastAsia="標楷體" w:hAnsi="標楷體" w:hint="eastAsia"/>
                <w:u w:val="single"/>
              </w:rPr>
              <w:t>公開</w:t>
            </w:r>
            <w:r w:rsidR="004C19FD" w:rsidRPr="00F42C2E">
              <w:rPr>
                <w:rFonts w:ascii="標楷體" w:eastAsia="標楷體" w:hAnsi="標楷體" w:hint="eastAsia"/>
                <w:u w:val="single"/>
              </w:rPr>
              <w:t>遴</w:t>
            </w:r>
            <w:r w:rsidRPr="00F42C2E">
              <w:rPr>
                <w:rFonts w:ascii="標楷體" w:eastAsia="標楷體" w:hAnsi="標楷體" w:hint="eastAsia"/>
                <w:u w:val="single"/>
              </w:rPr>
              <w:t>選時經</w:t>
            </w:r>
            <w:r w:rsidR="005C30BC" w:rsidRPr="00F42C2E">
              <w:rPr>
                <w:rFonts w:ascii="標楷體" w:eastAsia="標楷體" w:hAnsi="標楷體" w:hint="eastAsia"/>
                <w:u w:val="single"/>
              </w:rPr>
              <w:t>用人</w:t>
            </w:r>
            <w:r w:rsidRPr="00F42C2E">
              <w:rPr>
                <w:rFonts w:ascii="標楷體" w:eastAsia="標楷體" w:hAnsi="標楷體" w:hint="eastAsia"/>
                <w:u w:val="single"/>
              </w:rPr>
              <w:t>機關公告以薦任第七職等進用，以薦任第七職等任用。</w:t>
            </w:r>
          </w:p>
          <w:p w14:paraId="0510CD2B" w14:textId="62126817" w:rsidR="002B75A7" w:rsidRPr="00F42C2E" w:rsidRDefault="002B75A7" w:rsidP="004D60D5">
            <w:pPr>
              <w:pStyle w:val="ad"/>
              <w:numPr>
                <w:ilvl w:val="0"/>
                <w:numId w:val="19"/>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0" w:hangingChars="200"/>
              <w:jc w:val="both"/>
              <w:rPr>
                <w:rFonts w:ascii="標楷體" w:eastAsia="標楷體" w:hAnsi="標楷體"/>
              </w:rPr>
            </w:pPr>
            <w:r w:rsidRPr="00F42C2E">
              <w:rPr>
                <w:rFonts w:ascii="標楷體" w:eastAsia="標楷體" w:hAnsi="標楷體" w:hint="eastAsia"/>
                <w:u w:val="single"/>
              </w:rPr>
              <w:t>實際從事相當之專門職業或技術職務九年以上，</w:t>
            </w:r>
            <w:r w:rsidR="005B1209" w:rsidRPr="00F42C2E">
              <w:rPr>
                <w:rFonts w:ascii="標楷體" w:eastAsia="標楷體" w:hAnsi="標楷體" w:hint="eastAsia"/>
                <w:u w:val="single"/>
              </w:rPr>
              <w:t>具</w:t>
            </w:r>
            <w:r w:rsidR="00146516" w:rsidRPr="00F42C2E">
              <w:rPr>
                <w:rFonts w:ascii="標楷體" w:eastAsia="標楷體" w:hAnsi="標楷體" w:hint="eastAsia"/>
                <w:u w:val="single"/>
              </w:rPr>
              <w:t>執業經歷及實績</w:t>
            </w:r>
            <w:r w:rsidRPr="00F42C2E">
              <w:rPr>
                <w:rFonts w:ascii="標楷體" w:eastAsia="標楷體" w:hAnsi="標楷體" w:hint="eastAsia"/>
                <w:u w:val="single"/>
              </w:rPr>
              <w:t>有證明文件，轉任職務列等最低為薦任第八職等以上職務，且</w:t>
            </w:r>
            <w:r w:rsidR="004C19FD" w:rsidRPr="00F42C2E">
              <w:rPr>
                <w:rFonts w:ascii="標楷體" w:eastAsia="標楷體" w:hAnsi="標楷體" w:hint="eastAsia"/>
                <w:u w:val="single"/>
              </w:rPr>
              <w:t>公開遴</w:t>
            </w:r>
            <w:r w:rsidR="005C30BC" w:rsidRPr="00F42C2E">
              <w:rPr>
                <w:rFonts w:ascii="標楷體" w:eastAsia="標楷體" w:hAnsi="標楷體" w:hint="eastAsia"/>
                <w:u w:val="single"/>
              </w:rPr>
              <w:t>選時經用人</w:t>
            </w:r>
            <w:r w:rsidRPr="00F42C2E">
              <w:rPr>
                <w:rFonts w:ascii="標楷體" w:eastAsia="標楷體" w:hAnsi="標楷體" w:hint="eastAsia"/>
                <w:u w:val="single"/>
              </w:rPr>
              <w:t>機關公告以薦任第八職等進用，以薦任第八職等任用。</w:t>
            </w:r>
          </w:p>
          <w:p w14:paraId="0FDA9781" w14:textId="72EB90C3" w:rsidR="00522F28" w:rsidRPr="00F42C2E" w:rsidRDefault="002B75A7" w:rsidP="00340E2D">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rPr>
              <w:t>經專門職業及技術人員普通考試或相當等級之特種考試及格</w:t>
            </w:r>
            <w:r w:rsidRPr="00F42C2E">
              <w:rPr>
                <w:rFonts w:ascii="標楷體" w:eastAsia="標楷體" w:hAnsi="標楷體" w:hint="eastAsia"/>
                <w:u w:val="single"/>
              </w:rPr>
              <w:t>之專技人員</w:t>
            </w:r>
            <w:r w:rsidR="00CC48EB" w:rsidRPr="00F42C2E">
              <w:rPr>
                <w:rFonts w:ascii="標楷體" w:eastAsia="標楷體" w:hAnsi="標楷體" w:hint="eastAsia"/>
              </w:rPr>
              <w:t>，實際從事相當之專門職業或技術職務二年以上，</w:t>
            </w:r>
            <w:r w:rsidR="005B1209" w:rsidRPr="00F42C2E">
              <w:rPr>
                <w:rFonts w:ascii="標楷體" w:eastAsia="標楷體" w:hAnsi="標楷體" w:hint="eastAsia"/>
                <w:u w:val="single"/>
              </w:rPr>
              <w:t>具</w:t>
            </w:r>
            <w:r w:rsidR="00F44A94" w:rsidRPr="00F42C2E">
              <w:rPr>
                <w:rFonts w:ascii="標楷體" w:eastAsia="標楷體" w:hAnsi="標楷體" w:hint="eastAsia"/>
                <w:u w:val="single"/>
              </w:rPr>
              <w:t>執業經歷及實績</w:t>
            </w:r>
            <w:r w:rsidR="00CC48EB" w:rsidRPr="00F42C2E">
              <w:rPr>
                <w:rFonts w:ascii="標楷體" w:eastAsia="標楷體" w:hAnsi="標楷體" w:hint="eastAsia"/>
              </w:rPr>
              <w:t>有證明文件</w:t>
            </w:r>
            <w:r w:rsidRPr="00F42C2E">
              <w:rPr>
                <w:rFonts w:ascii="標楷體" w:eastAsia="標楷體" w:hAnsi="標楷體" w:hint="eastAsia"/>
              </w:rPr>
              <w:t>，得轉任委任官等職務，並以委任第三職等任用。</w:t>
            </w:r>
          </w:p>
        </w:tc>
        <w:tc>
          <w:tcPr>
            <w:tcW w:w="2847" w:type="dxa"/>
            <w:shd w:val="clear" w:color="auto" w:fill="auto"/>
          </w:tcPr>
          <w:p w14:paraId="4FF2EEBA" w14:textId="77777777" w:rsidR="007E385D" w:rsidRPr="00F42C2E" w:rsidRDefault="007E385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第五條　經專門職業及技術人員高等考試或相當等級之特種考試及格，並領有執照後，實際從事相當之專門職業或技術職務二年以上，成績優良有證明文件</w:t>
            </w:r>
            <w:r w:rsidRPr="00F42C2E">
              <w:rPr>
                <w:rFonts w:ascii="標楷體" w:eastAsia="標楷體" w:hAnsi="標楷體" w:hint="eastAsia"/>
                <w:u w:val="single"/>
              </w:rPr>
              <w:t>者</w:t>
            </w:r>
            <w:r w:rsidRPr="00F42C2E">
              <w:rPr>
                <w:rFonts w:ascii="標楷體" w:eastAsia="標楷體" w:hAnsi="標楷體" w:hint="eastAsia"/>
              </w:rPr>
              <w:t>，得轉任薦任官等職務，並以薦任第六職等任用。</w:t>
            </w:r>
          </w:p>
          <w:p w14:paraId="6AF70BA2" w14:textId="77777777" w:rsidR="007E385D" w:rsidRPr="00F42C2E" w:rsidRDefault="007E385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F42C2E">
              <w:rPr>
                <w:rFonts w:ascii="標楷體" w:eastAsia="標楷體" w:hAnsi="標楷體" w:hint="eastAsia"/>
                <w:u w:val="single"/>
              </w:rPr>
              <w:t>前項轉任人員，</w:t>
            </w:r>
            <w:r w:rsidRPr="00F42C2E">
              <w:rPr>
                <w:rFonts w:ascii="標楷體" w:eastAsia="標楷體" w:hAnsi="標楷體" w:hint="eastAsia"/>
              </w:rPr>
              <w:t>無薦任官等職務可資任用時，得先以委任第五職等任用。</w:t>
            </w:r>
          </w:p>
          <w:p w14:paraId="22863486" w14:textId="77777777" w:rsidR="004E4D8D" w:rsidRPr="00F42C2E" w:rsidRDefault="004E4D8D" w:rsidP="004E4D8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u w:val="single"/>
              </w:rPr>
            </w:pPr>
          </w:p>
          <w:p w14:paraId="35BD3E9F" w14:textId="1199B719" w:rsidR="004E4D8D" w:rsidRPr="00F42C2E" w:rsidRDefault="004E4D8D" w:rsidP="00F4428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第六條　經專門職業及技術人員普通考試或相當等級之特種考試及格，並領有執照後，實際從事相當之專門職業或技術職務二年以上，成績優良有證明文件</w:t>
            </w:r>
            <w:r w:rsidRPr="00F42C2E">
              <w:rPr>
                <w:rFonts w:ascii="標楷體" w:eastAsia="標楷體" w:hAnsi="標楷體" w:hint="eastAsia"/>
                <w:u w:val="single"/>
              </w:rPr>
              <w:t>者</w:t>
            </w:r>
            <w:r w:rsidRPr="00F42C2E">
              <w:rPr>
                <w:rFonts w:ascii="標楷體" w:eastAsia="標楷體" w:hAnsi="標楷體" w:hint="eastAsia"/>
              </w:rPr>
              <w:t>，得轉任委任官等職務，並以委任第三職等任用。</w:t>
            </w:r>
          </w:p>
        </w:tc>
        <w:tc>
          <w:tcPr>
            <w:tcW w:w="3084" w:type="dxa"/>
            <w:shd w:val="clear" w:color="auto" w:fill="auto"/>
          </w:tcPr>
          <w:p w14:paraId="51CDF787" w14:textId="692D2235" w:rsidR="00EA5E43" w:rsidRPr="00F42C2E" w:rsidRDefault="004E4D8D" w:rsidP="004D60D5">
            <w:pPr>
              <w:pStyle w:val="ad"/>
              <w:numPr>
                <w:ilvl w:val="0"/>
                <w:numId w:val="7"/>
              </w:numPr>
              <w:spacing w:line="0" w:lineRule="atLeast"/>
              <w:ind w:leftChars="0"/>
              <w:jc w:val="both"/>
              <w:rPr>
                <w:rFonts w:ascii="標楷體" w:eastAsia="標楷體" w:hAnsi="標楷體"/>
              </w:rPr>
            </w:pPr>
            <w:r w:rsidRPr="00F42C2E">
              <w:rPr>
                <w:rFonts w:ascii="標楷體" w:eastAsia="標楷體" w:hAnsi="標楷體" w:hint="eastAsia"/>
              </w:rPr>
              <w:t>本條係由現行條文第五條及第六條合併修正。</w:t>
            </w:r>
          </w:p>
          <w:p w14:paraId="512E5CFE" w14:textId="77777777" w:rsidR="005B1209" w:rsidRPr="00F42C2E" w:rsidRDefault="00847EB1" w:rsidP="004D60D5">
            <w:pPr>
              <w:pStyle w:val="ad"/>
              <w:numPr>
                <w:ilvl w:val="0"/>
                <w:numId w:val="7"/>
              </w:numPr>
              <w:spacing w:line="0" w:lineRule="atLeast"/>
              <w:ind w:leftChars="0"/>
              <w:jc w:val="both"/>
              <w:rPr>
                <w:rFonts w:ascii="標楷體" w:eastAsia="標楷體" w:hAnsi="標楷體"/>
              </w:rPr>
            </w:pPr>
            <w:r w:rsidRPr="00F42C2E">
              <w:rPr>
                <w:rFonts w:ascii="標楷體" w:eastAsia="標楷體" w:hAnsi="標楷體" w:hint="eastAsia"/>
              </w:rPr>
              <w:t>第一項修正理由</w:t>
            </w:r>
            <w:r w:rsidR="005B1209" w:rsidRPr="00F42C2E">
              <w:rPr>
                <w:rFonts w:ascii="標楷體" w:eastAsia="標楷體" w:hAnsi="標楷體" w:hint="eastAsia"/>
              </w:rPr>
              <w:t>如下</w:t>
            </w:r>
            <w:r w:rsidRPr="00F42C2E">
              <w:rPr>
                <w:rFonts w:ascii="標楷體" w:eastAsia="標楷體" w:hAnsi="標楷體" w:hint="eastAsia"/>
              </w:rPr>
              <w:t>：</w:t>
            </w:r>
          </w:p>
          <w:p w14:paraId="4AEAC0FA" w14:textId="6E7AFEE7" w:rsidR="005B1209" w:rsidRPr="00F42C2E" w:rsidRDefault="00D01080" w:rsidP="001A1041">
            <w:pPr>
              <w:pStyle w:val="ad"/>
              <w:numPr>
                <w:ilvl w:val="0"/>
                <w:numId w:val="23"/>
              </w:numPr>
              <w:spacing w:line="0" w:lineRule="atLeast"/>
              <w:ind w:leftChars="0" w:hanging="588"/>
              <w:jc w:val="both"/>
              <w:rPr>
                <w:rFonts w:ascii="標楷體" w:eastAsia="標楷體" w:hAnsi="標楷體"/>
              </w:rPr>
            </w:pPr>
            <w:r w:rsidRPr="00F42C2E">
              <w:rPr>
                <w:rFonts w:ascii="標楷體" w:eastAsia="標楷體" w:hAnsi="標楷體" w:hint="eastAsia"/>
              </w:rPr>
              <w:t>基於第三</w:t>
            </w:r>
            <w:r w:rsidR="008440F2" w:rsidRPr="00F42C2E">
              <w:rPr>
                <w:rFonts w:ascii="標楷體" w:eastAsia="標楷體" w:hAnsi="標楷體" w:hint="eastAsia"/>
              </w:rPr>
              <w:t>條業</w:t>
            </w:r>
            <w:r w:rsidR="000B79D0" w:rsidRPr="00F42C2E">
              <w:rPr>
                <w:rFonts w:ascii="標楷體" w:eastAsia="標楷體" w:hAnsi="標楷體" w:hint="eastAsia"/>
              </w:rPr>
              <w:t>就本條例所稱</w:t>
            </w:r>
            <w:r w:rsidR="008440F2" w:rsidRPr="00F42C2E">
              <w:rPr>
                <w:rFonts w:ascii="標楷體" w:eastAsia="標楷體" w:hAnsi="標楷體" w:hint="eastAsia"/>
              </w:rPr>
              <w:t>專技人員</w:t>
            </w:r>
            <w:r w:rsidR="000B79D0" w:rsidRPr="00F42C2E">
              <w:rPr>
                <w:rFonts w:ascii="標楷體" w:eastAsia="標楷體" w:hAnsi="標楷體" w:hint="eastAsia"/>
              </w:rPr>
              <w:t>予以定義</w:t>
            </w:r>
            <w:r w:rsidR="008440F2" w:rsidRPr="00F42C2E">
              <w:rPr>
                <w:rFonts w:ascii="標楷體" w:eastAsia="標楷體" w:hAnsi="標楷體" w:hint="eastAsia"/>
              </w:rPr>
              <w:t>，</w:t>
            </w:r>
            <w:r w:rsidR="000B79D0" w:rsidRPr="00F42C2E">
              <w:rPr>
                <w:rFonts w:ascii="標楷體" w:eastAsia="標楷體" w:hAnsi="標楷體" w:hint="eastAsia"/>
              </w:rPr>
              <w:t>已含括</w:t>
            </w:r>
            <w:r w:rsidR="000B79D0" w:rsidRPr="00F42C2E">
              <w:rPr>
                <w:rFonts w:ascii="PMingLiU" w:hAnsi="PMingLiU" w:hint="eastAsia"/>
              </w:rPr>
              <w:t>「</w:t>
            </w:r>
            <w:r w:rsidR="000B79D0" w:rsidRPr="00F42C2E">
              <w:rPr>
                <w:rFonts w:ascii="標楷體" w:eastAsia="標楷體" w:hAnsi="標楷體" w:hint="eastAsia"/>
              </w:rPr>
              <w:t>領有執照</w:t>
            </w:r>
            <w:r w:rsidR="000B79D0" w:rsidRPr="00F42C2E">
              <w:rPr>
                <w:rFonts w:ascii="PMingLiU" w:hAnsi="PMingLiU" w:hint="eastAsia"/>
              </w:rPr>
              <w:t>」</w:t>
            </w:r>
            <w:r w:rsidR="000B79D0" w:rsidRPr="00F42C2E">
              <w:rPr>
                <w:rFonts w:ascii="標楷體" w:eastAsia="標楷體" w:hAnsi="標楷體" w:hint="eastAsia"/>
              </w:rPr>
              <w:t>之概念，爰簡化相關文字，並與現行條文第二項整併及修正，以臻精簡。</w:t>
            </w:r>
          </w:p>
          <w:p w14:paraId="5691B2BD" w14:textId="2CCAC393" w:rsidR="005B1209" w:rsidRPr="00F42C2E" w:rsidRDefault="005B1209" w:rsidP="001A1041">
            <w:pPr>
              <w:pStyle w:val="ad"/>
              <w:numPr>
                <w:ilvl w:val="0"/>
                <w:numId w:val="23"/>
              </w:numPr>
              <w:spacing w:line="0" w:lineRule="atLeast"/>
              <w:ind w:leftChars="0" w:hanging="588"/>
              <w:jc w:val="both"/>
              <w:rPr>
                <w:rFonts w:ascii="標楷體" w:eastAsia="標楷體" w:hAnsi="標楷體"/>
              </w:rPr>
            </w:pPr>
            <w:r w:rsidRPr="00F42C2E">
              <w:rPr>
                <w:rFonts w:ascii="標楷體" w:eastAsia="標楷體" w:hAnsi="標楷體" w:hint="eastAsia"/>
              </w:rPr>
              <w:t>基於業界對於專技人員之評價，係建立於其執業經歷及實績，且經相關職業公會表示，民間並無成績優良之證明文件，如有，多是配合專技人員轉任公務人員所需開具相關證明。茲以修法完成後將由</w:t>
            </w:r>
            <w:r w:rsidR="00CC4260" w:rsidRPr="00F42C2E">
              <w:rPr>
                <w:rFonts w:ascii="標楷體" w:eastAsia="標楷體" w:hAnsi="標楷體" w:hint="eastAsia"/>
              </w:rPr>
              <w:t>遴選委員</w:t>
            </w:r>
            <w:r w:rsidRPr="00F42C2E">
              <w:rPr>
                <w:rFonts w:ascii="標楷體" w:eastAsia="標楷體" w:hAnsi="標楷體" w:hint="eastAsia"/>
              </w:rPr>
              <w:t>會審查專技人員之執業經歷及實績，爰配合將「成績優良有證明文件」修正為「具執業經歷及實績有證明文件」，以符實際情形。</w:t>
            </w:r>
          </w:p>
          <w:p w14:paraId="199CCADB" w14:textId="485ED15E" w:rsidR="003A6D79" w:rsidRPr="00F42C2E" w:rsidRDefault="003A6D79" w:rsidP="001A1041">
            <w:pPr>
              <w:pStyle w:val="ad"/>
              <w:numPr>
                <w:ilvl w:val="0"/>
                <w:numId w:val="23"/>
              </w:numPr>
              <w:spacing w:line="0" w:lineRule="atLeast"/>
              <w:ind w:leftChars="0" w:hanging="588"/>
              <w:jc w:val="both"/>
              <w:rPr>
                <w:rFonts w:ascii="標楷體" w:eastAsia="標楷體" w:hAnsi="標楷體"/>
              </w:rPr>
            </w:pPr>
            <w:r w:rsidRPr="00F42C2E">
              <w:rPr>
                <w:rFonts w:ascii="標楷體" w:eastAsia="標楷體" w:hAnsi="標楷體" w:hint="eastAsia"/>
              </w:rPr>
              <w:t>鑑於轉任人員初任公職一律以薦任第六職等任用，較難吸引民間具多年工作經驗之優秀專技人才進入公部門服務，爰增訂第二款、第三款規定，以實際從事相當之專門職業或技術職務五年或九年以上</w:t>
            </w:r>
            <w:r w:rsidR="006E7203" w:rsidRPr="00F42C2E">
              <w:rPr>
                <w:rFonts w:ascii="標楷體" w:eastAsia="標楷體" w:hAnsi="標楷體" w:hint="eastAsia"/>
              </w:rPr>
              <w:t>，且具執業經歷及實績有證明文件</w:t>
            </w:r>
            <w:r w:rsidRPr="00F42C2E">
              <w:rPr>
                <w:rFonts w:ascii="標楷體" w:eastAsia="標楷體" w:hAnsi="標楷體" w:hint="eastAsia"/>
              </w:rPr>
              <w:t>，作為以薦任第七職等或</w:t>
            </w:r>
            <w:r w:rsidR="009D73C2" w:rsidRPr="00F42C2E">
              <w:rPr>
                <w:rFonts w:ascii="標楷體" w:eastAsia="標楷體" w:hAnsi="標楷體" w:hint="eastAsia"/>
              </w:rPr>
              <w:t>薦任</w:t>
            </w:r>
            <w:r w:rsidRPr="00F42C2E">
              <w:rPr>
                <w:rFonts w:ascii="標楷體" w:eastAsia="標楷體" w:hAnsi="標楷體" w:hint="eastAsia"/>
              </w:rPr>
              <w:t>第八職等任用之條件，增加轉任誘因，延攬民間具多年工作經驗之優秀專技人才進入公部門服務。</w:t>
            </w:r>
          </w:p>
          <w:p w14:paraId="07060051" w14:textId="21DA88AD" w:rsidR="003A6D79" w:rsidRPr="00F42C2E" w:rsidRDefault="00847EB1" w:rsidP="001A1041">
            <w:pPr>
              <w:pStyle w:val="ad"/>
              <w:numPr>
                <w:ilvl w:val="0"/>
                <w:numId w:val="23"/>
              </w:numPr>
              <w:spacing w:line="0" w:lineRule="atLeast"/>
              <w:ind w:leftChars="0" w:hanging="588"/>
              <w:jc w:val="both"/>
              <w:rPr>
                <w:rFonts w:ascii="標楷體" w:eastAsia="標楷體" w:hAnsi="標楷體"/>
              </w:rPr>
            </w:pPr>
            <w:r w:rsidRPr="00F42C2E">
              <w:rPr>
                <w:rFonts w:ascii="標楷體" w:eastAsia="標楷體" w:hAnsi="標楷體" w:hint="eastAsia"/>
              </w:rPr>
              <w:t>另配合增訂第二款、第三款以薦任第七職等、</w:t>
            </w:r>
            <w:r w:rsidR="009D73C2" w:rsidRPr="00F42C2E">
              <w:rPr>
                <w:rFonts w:ascii="標楷體" w:eastAsia="標楷體" w:hAnsi="標楷體" w:hint="eastAsia"/>
              </w:rPr>
              <w:t>薦任</w:t>
            </w:r>
            <w:r w:rsidRPr="00F42C2E">
              <w:rPr>
                <w:rFonts w:ascii="標楷體" w:eastAsia="標楷體" w:hAnsi="標楷體" w:hint="eastAsia"/>
              </w:rPr>
              <w:t>第八職等任用之規定，爰將</w:t>
            </w:r>
            <w:r w:rsidR="00752D76" w:rsidRPr="00F42C2E">
              <w:rPr>
                <w:rFonts w:ascii="標楷體" w:eastAsia="標楷體" w:hAnsi="標楷體" w:hint="eastAsia"/>
              </w:rPr>
              <w:t>以</w:t>
            </w:r>
            <w:r w:rsidRPr="00F42C2E">
              <w:rPr>
                <w:rFonts w:ascii="標楷體" w:eastAsia="標楷體" w:hAnsi="標楷體" w:hint="eastAsia"/>
              </w:rPr>
              <w:t>薦任第六職等及委任第五職等之任用規定，移列至第一款規範。</w:t>
            </w:r>
          </w:p>
          <w:p w14:paraId="38182690" w14:textId="2875B854" w:rsidR="00847EB1" w:rsidRPr="00F42C2E" w:rsidRDefault="00847EB1" w:rsidP="004D60D5">
            <w:pPr>
              <w:pStyle w:val="ad"/>
              <w:numPr>
                <w:ilvl w:val="0"/>
                <w:numId w:val="7"/>
              </w:numPr>
              <w:spacing w:line="0" w:lineRule="atLeast"/>
              <w:ind w:leftChars="0"/>
              <w:jc w:val="both"/>
              <w:rPr>
                <w:rFonts w:ascii="標楷體" w:eastAsia="標楷體" w:hAnsi="標楷體"/>
              </w:rPr>
            </w:pPr>
            <w:r w:rsidRPr="00F42C2E">
              <w:rPr>
                <w:rFonts w:ascii="標楷體" w:eastAsia="標楷體" w:hAnsi="標楷體" w:hint="eastAsia"/>
              </w:rPr>
              <w:t>第二項由現行條文第六條移列</w:t>
            </w:r>
            <w:r w:rsidR="006E7203" w:rsidRPr="00F42C2E">
              <w:rPr>
                <w:rFonts w:ascii="標楷體" w:eastAsia="標楷體" w:hAnsi="標楷體" w:hint="eastAsia"/>
              </w:rPr>
              <w:t>並</w:t>
            </w:r>
            <w:r w:rsidRPr="00F42C2E">
              <w:rPr>
                <w:rFonts w:ascii="標楷體" w:eastAsia="標楷體" w:hAnsi="標楷體" w:hint="eastAsia"/>
              </w:rPr>
              <w:t>修正。</w:t>
            </w:r>
          </w:p>
        </w:tc>
      </w:tr>
      <w:tr w:rsidR="00F42C2E" w:rsidRPr="00F42C2E" w14:paraId="464BFC26" w14:textId="77777777" w:rsidTr="00E1501F">
        <w:tc>
          <w:tcPr>
            <w:tcW w:w="2846" w:type="dxa"/>
            <w:shd w:val="clear" w:color="auto" w:fill="auto"/>
          </w:tcPr>
          <w:p w14:paraId="020149F5" w14:textId="77777777" w:rsidR="00071D37" w:rsidRPr="00F42C2E" w:rsidRDefault="00071D37" w:rsidP="00071D3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40" w:hangingChars="100" w:hanging="240"/>
              <w:jc w:val="both"/>
              <w:rPr>
                <w:rFonts w:ascii="標楷體" w:eastAsia="標楷體" w:hAnsi="標楷體"/>
                <w:u w:val="single"/>
              </w:rPr>
            </w:pPr>
            <w:r w:rsidRPr="00F42C2E">
              <w:rPr>
                <w:rFonts w:ascii="標楷體" w:eastAsia="標楷體" w:hAnsi="標楷體" w:hint="eastAsia"/>
              </w:rPr>
              <w:t xml:space="preserve">第七條　</w:t>
            </w:r>
            <w:r w:rsidRPr="00AA2651">
              <w:rPr>
                <w:rFonts w:ascii="標楷體" w:eastAsia="標楷體" w:hAnsi="標楷體" w:hint="eastAsia"/>
                <w:u w:val="single"/>
              </w:rPr>
              <w:t>轉任人員自前條規定任用職等之最低俸級起敘。但前條第一項第一款先以委任第五職等任用者，敘委任第五職等本俸五級。</w:t>
            </w:r>
          </w:p>
          <w:p w14:paraId="2F049769" w14:textId="067EFA46" w:rsidR="00071D37" w:rsidRPr="00F42C2E" w:rsidRDefault="00071D37" w:rsidP="00071D3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F42C2E">
              <w:rPr>
                <w:rFonts w:ascii="標楷體" w:eastAsia="標楷體" w:hAnsi="標楷體" w:hint="eastAsia"/>
              </w:rPr>
              <w:t>轉任人員俸級之提敘，適用公務人員俸給法規之規定。</w:t>
            </w:r>
          </w:p>
        </w:tc>
        <w:tc>
          <w:tcPr>
            <w:tcW w:w="2847" w:type="dxa"/>
            <w:shd w:val="clear" w:color="auto" w:fill="auto"/>
          </w:tcPr>
          <w:p w14:paraId="5E31666B" w14:textId="10A0B83B" w:rsidR="007E385D" w:rsidRPr="00F42C2E" w:rsidRDefault="007E385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第七條</w:t>
            </w:r>
            <w:r w:rsidR="00016C67" w:rsidRPr="00F42C2E">
              <w:rPr>
                <w:rFonts w:ascii="標楷體" w:eastAsia="標楷體" w:hAnsi="標楷體" w:hint="eastAsia"/>
              </w:rPr>
              <w:t xml:space="preserve">　</w:t>
            </w:r>
            <w:r w:rsidRPr="00F42C2E">
              <w:rPr>
                <w:rFonts w:ascii="標楷體" w:eastAsia="標楷體" w:hAnsi="標楷體" w:hint="eastAsia"/>
              </w:rPr>
              <w:t>轉任人員俸級之</w:t>
            </w:r>
            <w:r w:rsidRPr="00F42C2E">
              <w:rPr>
                <w:rFonts w:ascii="標楷體" w:eastAsia="標楷體" w:hAnsi="標楷體" w:hint="eastAsia"/>
                <w:u w:val="single"/>
              </w:rPr>
              <w:t>起敘及</w:t>
            </w:r>
            <w:r w:rsidRPr="00F42C2E">
              <w:rPr>
                <w:rFonts w:ascii="標楷體" w:eastAsia="標楷體" w:hAnsi="標楷體" w:hint="eastAsia"/>
              </w:rPr>
              <w:t>提敘，適用公務人員俸給法規之規定。</w:t>
            </w:r>
          </w:p>
        </w:tc>
        <w:tc>
          <w:tcPr>
            <w:tcW w:w="3084" w:type="dxa"/>
            <w:shd w:val="clear" w:color="auto" w:fill="auto"/>
          </w:tcPr>
          <w:p w14:paraId="57256C88" w14:textId="77777777" w:rsidR="00071D37" w:rsidRPr="00F42C2E" w:rsidRDefault="00071D37" w:rsidP="00071D37">
            <w:pPr>
              <w:numPr>
                <w:ilvl w:val="0"/>
                <w:numId w:val="26"/>
              </w:numPr>
              <w:spacing w:line="320" w:lineRule="exact"/>
              <w:ind w:hangingChars="200"/>
              <w:jc w:val="both"/>
              <w:rPr>
                <w:rFonts w:ascii="標楷體" w:eastAsia="標楷體" w:hAnsi="標楷體"/>
              </w:rPr>
            </w:pPr>
            <w:r w:rsidRPr="00F42C2E">
              <w:rPr>
                <w:rFonts w:ascii="標楷體" w:eastAsia="標楷體" w:hAnsi="標楷體" w:hint="eastAsia"/>
              </w:rPr>
              <w:t>本條增訂第一項，現行條文遞移為第二項。</w:t>
            </w:r>
          </w:p>
          <w:p w14:paraId="2E0015D9" w14:textId="4C346DF8" w:rsidR="00071D37" w:rsidRPr="00F42C2E" w:rsidRDefault="00071D37" w:rsidP="00071D37">
            <w:pPr>
              <w:numPr>
                <w:ilvl w:val="0"/>
                <w:numId w:val="26"/>
              </w:numPr>
              <w:spacing w:line="320" w:lineRule="exact"/>
              <w:ind w:hangingChars="200"/>
              <w:jc w:val="both"/>
              <w:rPr>
                <w:rFonts w:ascii="標楷體" w:eastAsia="標楷體" w:hAnsi="標楷體"/>
              </w:rPr>
            </w:pPr>
            <w:r w:rsidRPr="00F42C2E">
              <w:rPr>
                <w:rFonts w:ascii="標楷體" w:eastAsia="標楷體" w:hAnsi="標楷體" w:hint="eastAsia"/>
              </w:rPr>
              <w:t>茲因第六條增訂專技人員得以薦任第七職等及薦任第八職等任用之資格條件，惟</w:t>
            </w:r>
            <w:r w:rsidR="00E17F0E">
              <w:rPr>
                <w:rFonts w:ascii="標楷體" w:eastAsia="標楷體" w:hAnsi="標楷體" w:hint="eastAsia"/>
              </w:rPr>
              <w:t>現行公務人員俸給法並無上開任用情形之俸級起敘規定，爰增訂第一項作</w:t>
            </w:r>
            <w:r w:rsidRPr="00F42C2E">
              <w:rPr>
                <w:rFonts w:ascii="標楷體" w:eastAsia="標楷體" w:hAnsi="標楷體" w:hint="eastAsia"/>
              </w:rPr>
              <w:t>為轉任人員之俸級起敘規範，亦即依第六條第一項第一款、第二款、第三款及第二項規定轉任者，分別自薦任第六職等本俸一級、薦任第七職等本俸一級、薦任第八職等本俸一級及委任第三職等本俸一級起敘。但第六條第一項第一款先以委任第五職等任用者，敘委任第五職等本俸五級，以期適用明確。</w:t>
            </w:r>
          </w:p>
          <w:p w14:paraId="2832F775" w14:textId="5452EDFD" w:rsidR="007E385D" w:rsidRPr="00F42C2E" w:rsidRDefault="00071D37" w:rsidP="00071D37">
            <w:pPr>
              <w:numPr>
                <w:ilvl w:val="0"/>
                <w:numId w:val="26"/>
              </w:numPr>
              <w:spacing w:line="320" w:lineRule="exact"/>
              <w:ind w:hangingChars="200"/>
              <w:jc w:val="both"/>
              <w:rPr>
                <w:rFonts w:ascii="標楷體" w:eastAsia="標楷體" w:hAnsi="標楷體"/>
              </w:rPr>
            </w:pPr>
            <w:r w:rsidRPr="00F42C2E">
              <w:rPr>
                <w:rFonts w:ascii="標楷體" w:eastAsia="標楷體" w:hAnsi="標楷體" w:hint="eastAsia"/>
              </w:rPr>
              <w:t>現行條文遞移為第二項，並酌作文字修正。</w:t>
            </w:r>
          </w:p>
        </w:tc>
      </w:tr>
      <w:tr w:rsidR="00F42C2E" w:rsidRPr="00F42C2E" w14:paraId="23580297" w14:textId="77777777" w:rsidTr="00E1501F">
        <w:tc>
          <w:tcPr>
            <w:tcW w:w="2846" w:type="dxa"/>
            <w:shd w:val="clear" w:color="auto" w:fill="auto"/>
          </w:tcPr>
          <w:p w14:paraId="2E97F44B" w14:textId="0F17DB36" w:rsidR="003040D4" w:rsidRPr="00F42C2E" w:rsidRDefault="00DC559F"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00A1179E" w:rsidRPr="00F42C2E">
              <w:rPr>
                <w:rFonts w:ascii="標楷體" w:eastAsia="標楷體" w:hAnsi="標楷體" w:hint="eastAsia"/>
                <w:u w:val="single"/>
              </w:rPr>
              <w:t>八</w:t>
            </w:r>
            <w:r w:rsidRPr="00F42C2E">
              <w:rPr>
                <w:rFonts w:ascii="標楷體" w:eastAsia="標楷體" w:hAnsi="標楷體" w:hint="eastAsia"/>
              </w:rPr>
              <w:t xml:space="preserve">條　</w:t>
            </w:r>
            <w:r w:rsidRPr="00F42C2E">
              <w:rPr>
                <w:rFonts w:ascii="標楷體" w:eastAsia="標楷體" w:hAnsi="標楷體"/>
              </w:rPr>
              <w:t>轉任人員於調任時，以適用</w:t>
            </w:r>
            <w:r w:rsidR="006041DF" w:rsidRPr="00F42C2E">
              <w:rPr>
                <w:rFonts w:ascii="標楷體" w:eastAsia="標楷體" w:hAnsi="標楷體" w:hint="eastAsia"/>
                <w:u w:val="single"/>
              </w:rPr>
              <w:t>第四條第二項</w:t>
            </w:r>
            <w:r w:rsidRPr="00F42C2E">
              <w:rPr>
                <w:rFonts w:ascii="標楷體" w:eastAsia="標楷體" w:hAnsi="標楷體"/>
              </w:rPr>
              <w:t>所定得適用之職系或曾經銓敘部依本條例銓敘審定有案之職系為限。</w:t>
            </w:r>
            <w:r w:rsidR="003040D4" w:rsidRPr="00F42C2E">
              <w:rPr>
                <w:rFonts w:ascii="標楷體" w:eastAsia="標楷體" w:hAnsi="標楷體" w:hint="eastAsia"/>
                <w:u w:val="single"/>
              </w:rPr>
              <w:t>但有下列情形之一者，不在此限：</w:t>
            </w:r>
          </w:p>
          <w:p w14:paraId="3A0848A9" w14:textId="2B8E7F72" w:rsidR="003040D4" w:rsidRPr="00F42C2E" w:rsidRDefault="00AA75AA" w:rsidP="004D60D5">
            <w:pPr>
              <w:pStyle w:val="ad"/>
              <w:numPr>
                <w:ilvl w:val="0"/>
                <w:numId w:val="1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2" w:hanging="482"/>
              <w:jc w:val="both"/>
              <w:rPr>
                <w:rFonts w:ascii="標楷體" w:eastAsia="標楷體" w:hAnsi="標楷體"/>
                <w:u w:val="single"/>
              </w:rPr>
            </w:pPr>
            <w:r w:rsidRPr="00F42C2E">
              <w:rPr>
                <w:rFonts w:ascii="標楷體" w:eastAsia="標楷體" w:hAnsi="標楷體" w:hint="eastAsia"/>
                <w:u w:val="single"/>
              </w:rPr>
              <w:t>轉任人員</w:t>
            </w:r>
            <w:r w:rsidR="00DC559F" w:rsidRPr="00F42C2E">
              <w:rPr>
                <w:rFonts w:ascii="標楷體" w:eastAsia="標楷體" w:hAnsi="標楷體" w:hint="eastAsia"/>
                <w:u w:val="single"/>
              </w:rPr>
              <w:t>以同一資格</w:t>
            </w:r>
            <w:r w:rsidR="00DF09C8" w:rsidRPr="00F42C2E">
              <w:rPr>
                <w:rFonts w:ascii="標楷體" w:eastAsia="標楷體" w:hAnsi="標楷體" w:hint="eastAsia"/>
                <w:u w:val="single"/>
              </w:rPr>
              <w:t>轉任後</w:t>
            </w:r>
            <w:r w:rsidR="00AE1A8E" w:rsidRPr="00F42C2E">
              <w:rPr>
                <w:rFonts w:ascii="標楷體" w:eastAsia="標楷體" w:hAnsi="標楷體" w:hint="eastAsia"/>
                <w:u w:val="single"/>
              </w:rPr>
              <w:t>實際</w:t>
            </w:r>
            <w:r w:rsidR="00317253" w:rsidRPr="00F42C2E">
              <w:rPr>
                <w:rFonts w:ascii="標楷體" w:eastAsia="標楷體" w:hAnsi="標楷體" w:hint="eastAsia"/>
                <w:u w:val="single"/>
              </w:rPr>
              <w:t>任職</w:t>
            </w:r>
            <w:r w:rsidR="00DC559F" w:rsidRPr="00F42C2E">
              <w:rPr>
                <w:rFonts w:ascii="標楷體" w:eastAsia="標楷體" w:hAnsi="標楷體" w:hint="eastAsia"/>
                <w:u w:val="single"/>
              </w:rPr>
              <w:t>滿六年，且最近三年</w:t>
            </w:r>
            <w:r w:rsidR="004D5736" w:rsidRPr="00F42C2E">
              <w:rPr>
                <w:rFonts w:ascii="標楷體" w:eastAsia="標楷體" w:hAnsi="標楷體" w:hint="eastAsia"/>
                <w:u w:val="single"/>
              </w:rPr>
              <w:t>年</w:t>
            </w:r>
            <w:r w:rsidR="00DC559F" w:rsidRPr="00F42C2E">
              <w:rPr>
                <w:rFonts w:ascii="標楷體" w:eastAsia="標楷體" w:hAnsi="標楷體" w:hint="eastAsia"/>
                <w:u w:val="single"/>
              </w:rPr>
              <w:t>終考績二年列甲等、一年列乙等以上者，</w:t>
            </w:r>
            <w:r w:rsidRPr="00F42C2E">
              <w:rPr>
                <w:rFonts w:ascii="標楷體" w:eastAsia="標楷體" w:hAnsi="標楷體" w:hint="eastAsia"/>
                <w:u w:val="single"/>
              </w:rPr>
              <w:t>得</w:t>
            </w:r>
            <w:r w:rsidR="006E6FFC" w:rsidRPr="00F42C2E">
              <w:rPr>
                <w:rFonts w:ascii="標楷體" w:eastAsia="標楷體" w:hAnsi="標楷體" w:hint="eastAsia"/>
                <w:u w:val="single"/>
              </w:rPr>
              <w:t>按其轉任職系類別，</w:t>
            </w:r>
            <w:r w:rsidR="00DC559F" w:rsidRPr="00F42C2E">
              <w:rPr>
                <w:rFonts w:ascii="標楷體" w:eastAsia="標楷體" w:hAnsi="標楷體" w:hint="eastAsia"/>
                <w:u w:val="single"/>
              </w:rPr>
              <w:t>依</w:t>
            </w:r>
            <w:r w:rsidRPr="00F42C2E">
              <w:rPr>
                <w:rFonts w:ascii="標楷體" w:eastAsia="標楷體" w:hAnsi="標楷體" w:hint="eastAsia"/>
                <w:u w:val="single"/>
              </w:rPr>
              <w:t>現職公務人員調任辦法或</w:t>
            </w:r>
            <w:r w:rsidR="00DC559F" w:rsidRPr="00F42C2E">
              <w:rPr>
                <w:rFonts w:ascii="標楷體" w:eastAsia="標楷體" w:hAnsi="標楷體" w:hint="eastAsia"/>
                <w:u w:val="single"/>
              </w:rPr>
              <w:t>職組暨職系名稱一覽表規定</w:t>
            </w:r>
            <w:r w:rsidR="00C41C0A" w:rsidRPr="00F42C2E">
              <w:rPr>
                <w:rFonts w:ascii="標楷體" w:eastAsia="標楷體" w:hAnsi="標楷體" w:hint="eastAsia"/>
                <w:u w:val="single"/>
              </w:rPr>
              <w:t>，</w:t>
            </w:r>
            <w:r w:rsidR="006E6FFC" w:rsidRPr="00F42C2E">
              <w:rPr>
                <w:rFonts w:ascii="標楷體" w:eastAsia="標楷體" w:hAnsi="標楷體" w:hint="eastAsia"/>
                <w:u w:val="single"/>
              </w:rPr>
              <w:t>分別調任行政類或技術類</w:t>
            </w:r>
            <w:r w:rsidR="00C41C0A" w:rsidRPr="00F42C2E">
              <w:rPr>
                <w:rFonts w:ascii="標楷體" w:eastAsia="標楷體" w:hAnsi="標楷體" w:hint="eastAsia"/>
                <w:u w:val="single"/>
              </w:rPr>
              <w:t>職系</w:t>
            </w:r>
            <w:r w:rsidR="006E6FFC" w:rsidRPr="00F42C2E">
              <w:rPr>
                <w:rFonts w:ascii="標楷體" w:eastAsia="標楷體" w:hAnsi="標楷體" w:hint="eastAsia"/>
                <w:u w:val="single"/>
              </w:rPr>
              <w:t>職務。</w:t>
            </w:r>
            <w:r w:rsidR="00DC559F" w:rsidRPr="00F42C2E">
              <w:rPr>
                <w:rFonts w:ascii="標楷體" w:eastAsia="標楷體" w:hAnsi="標楷體" w:hint="eastAsia"/>
                <w:u w:val="single"/>
              </w:rPr>
              <w:t>技術類</w:t>
            </w:r>
            <w:r w:rsidR="00834C65" w:rsidRPr="00F42C2E">
              <w:rPr>
                <w:rFonts w:ascii="標楷體" w:eastAsia="標楷體" w:hAnsi="標楷體" w:hint="eastAsia"/>
                <w:u w:val="single"/>
              </w:rPr>
              <w:t>職系</w:t>
            </w:r>
            <w:r w:rsidR="00042B6D" w:rsidRPr="00F42C2E">
              <w:rPr>
                <w:rFonts w:ascii="標楷體" w:eastAsia="標楷體" w:hAnsi="標楷體" w:hint="eastAsia"/>
                <w:u w:val="single"/>
              </w:rPr>
              <w:t>轉任人員得調任</w:t>
            </w:r>
            <w:r w:rsidR="00834C65" w:rsidRPr="00F42C2E">
              <w:rPr>
                <w:rFonts w:ascii="標楷體" w:eastAsia="標楷體" w:hAnsi="標楷體" w:hint="eastAsia"/>
                <w:u w:val="single"/>
              </w:rPr>
              <w:t>與</w:t>
            </w:r>
            <w:r w:rsidR="0019238E" w:rsidRPr="00F42C2E">
              <w:rPr>
                <w:rFonts w:ascii="標楷體" w:eastAsia="標楷體" w:hAnsi="標楷體" w:hint="eastAsia"/>
                <w:u w:val="single"/>
              </w:rPr>
              <w:t>其初次轉任</w:t>
            </w:r>
            <w:r w:rsidR="00834C65" w:rsidRPr="00F42C2E">
              <w:rPr>
                <w:rFonts w:ascii="標楷體" w:eastAsia="標楷體" w:hAnsi="標楷體" w:hint="eastAsia"/>
                <w:u w:val="single"/>
              </w:rPr>
              <w:t>職系</w:t>
            </w:r>
            <w:r w:rsidR="00DC559F" w:rsidRPr="00F42C2E">
              <w:rPr>
                <w:rFonts w:ascii="標楷體" w:eastAsia="標楷體" w:hAnsi="標楷體" w:hint="eastAsia"/>
                <w:u w:val="single"/>
              </w:rPr>
              <w:t>視為同一職組之</w:t>
            </w:r>
            <w:r w:rsidR="00042B6D" w:rsidRPr="00F42C2E">
              <w:rPr>
                <w:rFonts w:ascii="標楷體" w:eastAsia="標楷體" w:hAnsi="標楷體" w:hint="eastAsia"/>
                <w:u w:val="single"/>
              </w:rPr>
              <w:t>行政類</w:t>
            </w:r>
            <w:r w:rsidR="00DC559F" w:rsidRPr="00F42C2E">
              <w:rPr>
                <w:rFonts w:ascii="標楷體" w:eastAsia="標楷體" w:hAnsi="標楷體" w:hint="eastAsia"/>
                <w:u w:val="single"/>
              </w:rPr>
              <w:t>職系職務</w:t>
            </w:r>
            <w:r w:rsidR="002E2C60" w:rsidRPr="00F42C2E">
              <w:rPr>
                <w:rFonts w:ascii="標楷體" w:eastAsia="標楷體" w:hAnsi="標楷體" w:hint="eastAsia"/>
                <w:u w:val="single"/>
              </w:rPr>
              <w:t>。</w:t>
            </w:r>
            <w:r w:rsidR="00C41C0A" w:rsidRPr="00F42C2E">
              <w:rPr>
                <w:rFonts w:ascii="標楷體" w:eastAsia="標楷體" w:hAnsi="標楷體" w:hint="eastAsia"/>
                <w:u w:val="single"/>
              </w:rPr>
              <w:t>但不得再調任與該行政類職系同職組其他職系或視為同一職組之職系職務。</w:t>
            </w:r>
          </w:p>
          <w:p w14:paraId="41100BCE" w14:textId="2C2FF836" w:rsidR="008D5490" w:rsidRPr="00F42C2E" w:rsidRDefault="00042B6D" w:rsidP="004D60D5">
            <w:pPr>
              <w:pStyle w:val="ad"/>
              <w:numPr>
                <w:ilvl w:val="0"/>
                <w:numId w:val="1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2" w:hanging="482"/>
              <w:jc w:val="both"/>
              <w:rPr>
                <w:rFonts w:ascii="標楷體" w:eastAsia="標楷體" w:hAnsi="標楷體"/>
                <w:u w:val="single"/>
              </w:rPr>
            </w:pPr>
            <w:r w:rsidRPr="00F42C2E">
              <w:rPr>
                <w:rFonts w:ascii="標楷體" w:eastAsia="標楷體" w:hAnsi="標楷體" w:hint="eastAsia"/>
                <w:u w:val="single"/>
              </w:rPr>
              <w:t>轉任人員</w:t>
            </w:r>
            <w:r w:rsidR="00D23259" w:rsidRPr="00F42C2E">
              <w:rPr>
                <w:rFonts w:ascii="標楷體" w:eastAsia="標楷體" w:hAnsi="標楷體" w:hint="eastAsia"/>
                <w:u w:val="single"/>
              </w:rPr>
              <w:t>升</w:t>
            </w:r>
            <w:r w:rsidR="000229AD" w:rsidRPr="00F42C2E">
              <w:rPr>
                <w:rFonts w:ascii="標楷體" w:eastAsia="標楷體" w:hAnsi="標楷體" w:hint="eastAsia"/>
                <w:u w:val="single"/>
              </w:rPr>
              <w:t>任簡任職務</w:t>
            </w:r>
            <w:r w:rsidR="00777491" w:rsidRPr="00F42C2E">
              <w:rPr>
                <w:rFonts w:ascii="標楷體" w:eastAsia="標楷體" w:hAnsi="標楷體" w:hint="eastAsia"/>
                <w:u w:val="single"/>
              </w:rPr>
              <w:t>或</w:t>
            </w:r>
            <w:r w:rsidRPr="00F42C2E">
              <w:rPr>
                <w:rFonts w:ascii="標楷體" w:eastAsia="標楷體" w:hAnsi="標楷體" w:hint="eastAsia"/>
                <w:u w:val="single"/>
              </w:rPr>
              <w:t>於簡任職務間之調任，適用公務人員調任</w:t>
            </w:r>
            <w:r w:rsidR="0024636B" w:rsidRPr="00F42C2E">
              <w:rPr>
                <w:rFonts w:ascii="標楷體" w:eastAsia="標楷體" w:hAnsi="標楷體" w:hint="eastAsia"/>
                <w:u w:val="single"/>
              </w:rPr>
              <w:t>職系</w:t>
            </w:r>
            <w:r w:rsidRPr="00F42C2E">
              <w:rPr>
                <w:rFonts w:ascii="標楷體" w:eastAsia="標楷體" w:hAnsi="標楷體" w:hint="eastAsia"/>
                <w:u w:val="single"/>
              </w:rPr>
              <w:t>之相關規定</w:t>
            </w:r>
            <w:r w:rsidR="00DC559F" w:rsidRPr="00F42C2E">
              <w:rPr>
                <w:rFonts w:ascii="標楷體" w:eastAsia="標楷體" w:hAnsi="標楷體" w:hint="eastAsia"/>
                <w:u w:val="single"/>
              </w:rPr>
              <w:t>。</w:t>
            </w:r>
          </w:p>
        </w:tc>
        <w:tc>
          <w:tcPr>
            <w:tcW w:w="2847" w:type="dxa"/>
            <w:shd w:val="clear" w:color="auto" w:fill="auto"/>
          </w:tcPr>
          <w:p w14:paraId="3B09C40A" w14:textId="26697E7A" w:rsidR="0077019D" w:rsidRPr="00F42C2E" w:rsidRDefault="0077019D" w:rsidP="009D73C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第四條</w:t>
            </w:r>
            <w:r w:rsidR="00860765" w:rsidRPr="00F42C2E">
              <w:rPr>
                <w:rFonts w:ascii="標楷體" w:eastAsia="標楷體" w:hAnsi="標楷體" w:hint="eastAsia"/>
              </w:rPr>
              <w:t>第三項</w:t>
            </w:r>
            <w:r w:rsidR="00016C67" w:rsidRPr="00F42C2E">
              <w:rPr>
                <w:rFonts w:ascii="標楷體" w:eastAsia="標楷體" w:hAnsi="標楷體" w:hint="eastAsia"/>
              </w:rPr>
              <w:t xml:space="preserve">　</w:t>
            </w:r>
            <w:r w:rsidRPr="00F42C2E">
              <w:rPr>
                <w:rFonts w:ascii="標楷體" w:eastAsia="標楷體" w:hAnsi="標楷體"/>
              </w:rPr>
              <w:t>轉任人員於調任時，以適用前項所定得適用之職系或曾經銓敘部依本條例銓敘審定有案之職系為限。</w:t>
            </w:r>
          </w:p>
          <w:p w14:paraId="1FA1A492" w14:textId="615459A9" w:rsidR="0077019D" w:rsidRPr="00F42C2E" w:rsidRDefault="0077019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hangingChars="150" w:hanging="360"/>
              <w:jc w:val="both"/>
              <w:rPr>
                <w:rFonts w:ascii="標楷體" w:eastAsia="標楷體" w:hAnsi="標楷體"/>
              </w:rPr>
            </w:pPr>
          </w:p>
        </w:tc>
        <w:tc>
          <w:tcPr>
            <w:tcW w:w="3084" w:type="dxa"/>
            <w:shd w:val="clear" w:color="auto" w:fill="auto"/>
          </w:tcPr>
          <w:p w14:paraId="5F96096D" w14:textId="36322E12" w:rsidR="0087213E" w:rsidRPr="00F42C2E" w:rsidRDefault="00A1179E" w:rsidP="004D60D5">
            <w:pPr>
              <w:pStyle w:val="ad"/>
              <w:numPr>
                <w:ilvl w:val="0"/>
                <w:numId w:val="9"/>
              </w:numPr>
              <w:spacing w:line="0" w:lineRule="atLeast"/>
              <w:ind w:leftChars="0"/>
              <w:jc w:val="both"/>
              <w:rPr>
                <w:rFonts w:ascii="標楷體" w:eastAsia="標楷體" w:hAnsi="標楷體"/>
              </w:rPr>
            </w:pPr>
            <w:r w:rsidRPr="00F42C2E">
              <w:rPr>
                <w:rFonts w:ascii="標楷體" w:eastAsia="標楷體" w:hAnsi="標楷體" w:hint="eastAsia"/>
              </w:rPr>
              <w:t>本條</w:t>
            </w:r>
            <w:r w:rsidR="006B3B0D" w:rsidRPr="00F42C2E">
              <w:rPr>
                <w:rFonts w:ascii="標楷體" w:eastAsia="標楷體" w:hAnsi="標楷體" w:hint="eastAsia"/>
              </w:rPr>
              <w:t>由現行條文第四條第三項移列修正</w:t>
            </w:r>
            <w:r w:rsidRPr="00F42C2E">
              <w:rPr>
                <w:rFonts w:ascii="標楷體" w:eastAsia="標楷體" w:hAnsi="標楷體" w:hint="eastAsia"/>
              </w:rPr>
              <w:t>。</w:t>
            </w:r>
          </w:p>
          <w:p w14:paraId="26925D55" w14:textId="77777777" w:rsidR="0087213E" w:rsidRPr="00F42C2E" w:rsidRDefault="0087213E" w:rsidP="004D60D5">
            <w:pPr>
              <w:pStyle w:val="ad"/>
              <w:numPr>
                <w:ilvl w:val="0"/>
                <w:numId w:val="9"/>
              </w:numPr>
              <w:spacing w:line="0" w:lineRule="atLeast"/>
              <w:ind w:leftChars="0"/>
              <w:jc w:val="both"/>
              <w:rPr>
                <w:rFonts w:ascii="標楷體" w:eastAsia="標楷體" w:hAnsi="標楷體"/>
              </w:rPr>
            </w:pPr>
            <w:r w:rsidRPr="00F42C2E">
              <w:rPr>
                <w:rFonts w:ascii="標楷體" w:eastAsia="標楷體" w:hAnsi="標楷體" w:hint="eastAsia"/>
              </w:rPr>
              <w:t>本條增訂但書規定，理由如下：</w:t>
            </w:r>
          </w:p>
          <w:p w14:paraId="4324C4EF" w14:textId="0C7FE4E6" w:rsidR="0087213E" w:rsidRPr="00F42C2E" w:rsidRDefault="00297141" w:rsidP="001A1041">
            <w:pPr>
              <w:pStyle w:val="ad"/>
              <w:numPr>
                <w:ilvl w:val="0"/>
                <w:numId w:val="15"/>
              </w:numPr>
              <w:spacing w:line="0" w:lineRule="atLeast"/>
              <w:ind w:leftChars="0" w:hanging="588"/>
              <w:jc w:val="both"/>
              <w:rPr>
                <w:rFonts w:ascii="標楷體" w:eastAsia="標楷體" w:hAnsi="標楷體"/>
              </w:rPr>
            </w:pPr>
            <w:r w:rsidRPr="00F42C2E">
              <w:rPr>
                <w:rFonts w:ascii="標楷體" w:eastAsia="標楷體" w:hAnsi="標楷體" w:hint="eastAsia"/>
              </w:rPr>
              <w:t>鑑於</w:t>
            </w:r>
            <w:r w:rsidR="0087213E" w:rsidRPr="00F42C2E">
              <w:rPr>
                <w:rFonts w:ascii="標楷體" w:eastAsia="標楷體" w:hAnsi="標楷體" w:hint="eastAsia"/>
              </w:rPr>
              <w:t>專技人員轉任後，其工作實與同職系之一般考試及格人員相同，換言之，兩者工作貢獻度</w:t>
            </w:r>
            <w:r w:rsidR="00262922" w:rsidRPr="00F42C2E">
              <w:rPr>
                <w:rFonts w:ascii="標楷體" w:eastAsia="標楷體" w:hAnsi="標楷體" w:hint="eastAsia"/>
              </w:rPr>
              <w:t>無異</w:t>
            </w:r>
            <w:r w:rsidR="0087213E" w:rsidRPr="00F42C2E">
              <w:rPr>
                <w:rFonts w:ascii="標楷體" w:eastAsia="標楷體" w:hAnsi="標楷體" w:hint="eastAsia"/>
              </w:rPr>
              <w:t>。經國家考試進入公職體系之人員，不管其為</w:t>
            </w:r>
            <w:r w:rsidR="004B37FD" w:rsidRPr="00F42C2E">
              <w:rPr>
                <w:rFonts w:ascii="標楷體" w:eastAsia="標楷體" w:hAnsi="標楷體" w:hint="eastAsia"/>
              </w:rPr>
              <w:t>公務人員</w:t>
            </w:r>
            <w:r w:rsidR="0087213E" w:rsidRPr="00F42C2E">
              <w:rPr>
                <w:rFonts w:ascii="標楷體" w:eastAsia="標楷體" w:hAnsi="標楷體" w:hint="eastAsia"/>
              </w:rPr>
              <w:t>高</w:t>
            </w:r>
            <w:r w:rsidR="004041D5" w:rsidRPr="00F42C2E">
              <w:rPr>
                <w:rFonts w:ascii="標楷體" w:eastAsia="標楷體" w:hAnsi="標楷體" w:hint="eastAsia"/>
              </w:rPr>
              <w:t>等</w:t>
            </w:r>
            <w:r w:rsidR="0087213E" w:rsidRPr="00F42C2E">
              <w:rPr>
                <w:rFonts w:ascii="標楷體" w:eastAsia="標楷體" w:hAnsi="標楷體" w:hint="eastAsia"/>
              </w:rPr>
              <w:t>考</w:t>
            </w:r>
            <w:r w:rsidR="004041D5" w:rsidRPr="00F42C2E">
              <w:rPr>
                <w:rFonts w:ascii="標楷體" w:eastAsia="標楷體" w:hAnsi="標楷體" w:hint="eastAsia"/>
              </w:rPr>
              <w:t>試</w:t>
            </w:r>
            <w:r w:rsidR="0087213E" w:rsidRPr="00F42C2E">
              <w:rPr>
                <w:rFonts w:ascii="標楷體" w:eastAsia="標楷體" w:hAnsi="標楷體" w:hint="eastAsia"/>
              </w:rPr>
              <w:t>、</w:t>
            </w:r>
            <w:r w:rsidR="00262922" w:rsidRPr="00F42C2E">
              <w:rPr>
                <w:rFonts w:ascii="標楷體" w:eastAsia="標楷體" w:hAnsi="標楷體" w:hint="eastAsia"/>
              </w:rPr>
              <w:t>普通考試、</w:t>
            </w:r>
            <w:r w:rsidR="0087213E" w:rsidRPr="00F42C2E">
              <w:rPr>
                <w:rFonts w:ascii="標楷體" w:eastAsia="標楷體" w:hAnsi="標楷體" w:hint="eastAsia"/>
              </w:rPr>
              <w:t>特</w:t>
            </w:r>
            <w:r w:rsidR="004041D5" w:rsidRPr="00F42C2E">
              <w:rPr>
                <w:rFonts w:ascii="標楷體" w:eastAsia="標楷體" w:hAnsi="標楷體" w:hint="eastAsia"/>
              </w:rPr>
              <w:t>種</w:t>
            </w:r>
            <w:r w:rsidR="0087213E" w:rsidRPr="00F42C2E">
              <w:rPr>
                <w:rFonts w:ascii="標楷體" w:eastAsia="標楷體" w:hAnsi="標楷體" w:hint="eastAsia"/>
              </w:rPr>
              <w:t>考</w:t>
            </w:r>
            <w:r w:rsidR="004041D5" w:rsidRPr="00F42C2E">
              <w:rPr>
                <w:rFonts w:ascii="標楷體" w:eastAsia="標楷體" w:hAnsi="標楷體" w:hint="eastAsia"/>
              </w:rPr>
              <w:t>試</w:t>
            </w:r>
            <w:r w:rsidR="004B37FD" w:rsidRPr="00F42C2E">
              <w:rPr>
                <w:rFonts w:ascii="標楷體" w:eastAsia="標楷體" w:hAnsi="標楷體" w:hint="eastAsia"/>
              </w:rPr>
              <w:t>及格人員，</w:t>
            </w:r>
            <w:r w:rsidR="0087213E" w:rsidRPr="00F42C2E">
              <w:rPr>
                <w:rFonts w:ascii="標楷體" w:eastAsia="標楷體" w:hAnsi="標楷體" w:hint="eastAsia"/>
              </w:rPr>
              <w:t>或是專技人員轉任，皆為國家之優秀人才，國家理應同等比照依其表現予以</w:t>
            </w:r>
            <w:r w:rsidR="000F4886" w:rsidRPr="00F42C2E">
              <w:rPr>
                <w:rFonts w:ascii="標楷體" w:eastAsia="標楷體" w:hAnsi="標楷體" w:hint="eastAsia"/>
              </w:rPr>
              <w:t>陞任，倘轉任人員於服務一定年限後，且表現優良，</w:t>
            </w:r>
            <w:r w:rsidR="00184621" w:rsidRPr="00F42C2E">
              <w:rPr>
                <w:rFonts w:ascii="標楷體" w:eastAsia="標楷體" w:hAnsi="標楷體" w:hint="eastAsia"/>
              </w:rPr>
              <w:t>得適度鬆綁職系限制，有</w:t>
            </w:r>
            <w:r w:rsidR="0087213E" w:rsidRPr="00F42C2E">
              <w:rPr>
                <w:rFonts w:ascii="標楷體" w:eastAsia="標楷體" w:hAnsi="標楷體" w:hint="eastAsia"/>
              </w:rPr>
              <w:t>利轉任人員於其他職務歷練，擴大發展空間，同時也有助於機關留任優秀人才。</w:t>
            </w:r>
          </w:p>
          <w:p w14:paraId="5BFF3970" w14:textId="6CF2DBDB" w:rsidR="0087213E" w:rsidRPr="00F42C2E" w:rsidRDefault="0087213E" w:rsidP="001A1041">
            <w:pPr>
              <w:pStyle w:val="ad"/>
              <w:numPr>
                <w:ilvl w:val="0"/>
                <w:numId w:val="15"/>
              </w:numPr>
              <w:spacing w:line="0" w:lineRule="atLeast"/>
              <w:ind w:leftChars="0" w:hanging="588"/>
              <w:jc w:val="both"/>
              <w:rPr>
                <w:rFonts w:ascii="標楷體" w:eastAsia="標楷體" w:hAnsi="標楷體"/>
              </w:rPr>
            </w:pPr>
            <w:r w:rsidRPr="00F42C2E">
              <w:rPr>
                <w:rFonts w:ascii="標楷體" w:eastAsia="標楷體" w:hAnsi="標楷體" w:hint="eastAsia"/>
              </w:rPr>
              <w:t>茲經考量機關內人力運用彈性、滿足機關用人需求及兼顧轉任人員陞遷權益、職涯發展規劃等因素，爰規定轉任人員以同一資格轉任後實際</w:t>
            </w:r>
            <w:r w:rsidR="00C05A9A" w:rsidRPr="00F42C2E">
              <w:rPr>
                <w:rFonts w:ascii="標楷體" w:eastAsia="標楷體" w:hAnsi="標楷體" w:hint="eastAsia"/>
              </w:rPr>
              <w:t>任職</w:t>
            </w:r>
            <w:r w:rsidRPr="00F42C2E">
              <w:rPr>
                <w:rFonts w:ascii="標楷體" w:eastAsia="標楷體" w:hAnsi="標楷體" w:hint="eastAsia"/>
              </w:rPr>
              <w:t>滿六年，且最近三年年終考績二年列甲等、一年列乙等以上者，得按其轉任職系類別，依現職公務人員調任辦法（以下簡稱調任辦法）或職組暨職系名稱一覽表（以下簡稱一覽表）規定，分別調任行政類或技術類職系職務。例如：土木工程技師轉任土木工程職系職務，嗣後得依調任辦法或一覽表規定調任技術類職系職務；會計師轉任會計審計職系職務，嗣後得依調任辦法或一覽表規定調任行政類職系職務。</w:t>
            </w:r>
          </w:p>
          <w:p w14:paraId="45BCEF11" w14:textId="330C7971" w:rsidR="0087213E" w:rsidRPr="00F42C2E" w:rsidRDefault="0087213E" w:rsidP="001A1041">
            <w:pPr>
              <w:pStyle w:val="ad"/>
              <w:numPr>
                <w:ilvl w:val="0"/>
                <w:numId w:val="15"/>
              </w:numPr>
              <w:spacing w:line="0" w:lineRule="atLeast"/>
              <w:ind w:leftChars="0" w:hanging="588"/>
              <w:jc w:val="both"/>
              <w:rPr>
                <w:rFonts w:ascii="標楷體" w:eastAsia="標楷體" w:hAnsi="標楷體"/>
              </w:rPr>
            </w:pPr>
            <w:r w:rsidRPr="00F42C2E">
              <w:rPr>
                <w:rFonts w:ascii="標楷體" w:eastAsia="標楷體" w:hAnsi="標楷體" w:hint="eastAsia"/>
              </w:rPr>
              <w:t>又基於技術類職系轉任人員實際陞遷需要及兼顧專才專</w:t>
            </w:r>
            <w:r w:rsidR="00004C81" w:rsidRPr="00F42C2E">
              <w:rPr>
                <w:rFonts w:ascii="標楷體" w:eastAsia="標楷體" w:hAnsi="標楷體" w:hint="eastAsia"/>
              </w:rPr>
              <w:t>業</w:t>
            </w:r>
            <w:r w:rsidRPr="00F42C2E">
              <w:rPr>
                <w:rFonts w:ascii="標楷體" w:eastAsia="標楷體" w:hAnsi="標楷體" w:hint="eastAsia"/>
              </w:rPr>
              <w:t>原則，爰規定渠等另得調任與其初次轉任職系視為同一職組之行政類職系職務，但不得再調任與該行政類職系同職組其他職系或視為同一職組之職系職務。例如：土木工程技師轉任土木工程職系（初次轉任職系）職務，嗣後得調任視為同一職組之測量製圖與經建行政職系職務，惟不得再調任與測量製圖職系視為同一職組之行政類職系</w:t>
            </w:r>
            <w:r w:rsidR="00606C4D">
              <w:rPr>
                <w:rFonts w:ascii="標楷體" w:eastAsia="標楷體" w:hAnsi="標楷體" w:hint="eastAsia"/>
              </w:rPr>
              <w:t>（</w:t>
            </w:r>
            <w:r w:rsidR="00606C4D" w:rsidRPr="00F42C2E">
              <w:rPr>
                <w:rFonts w:ascii="標楷體" w:eastAsia="標楷體" w:hAnsi="標楷體" w:hint="eastAsia"/>
              </w:rPr>
              <w:t>如：地政職系</w:t>
            </w:r>
            <w:r w:rsidR="00606C4D">
              <w:rPr>
                <w:rFonts w:ascii="標楷體" w:eastAsia="標楷體" w:hAnsi="標楷體" w:hint="eastAsia"/>
              </w:rPr>
              <w:t>）</w:t>
            </w:r>
            <w:r w:rsidRPr="00F42C2E">
              <w:rPr>
                <w:rFonts w:ascii="標楷體" w:eastAsia="標楷體" w:hAnsi="標楷體" w:hint="eastAsia"/>
              </w:rPr>
              <w:t>職務，以及與經建行政職系同職組其他職系</w:t>
            </w:r>
            <w:r w:rsidR="00606C4D">
              <w:rPr>
                <w:rFonts w:ascii="標楷體" w:eastAsia="標楷體" w:hAnsi="標楷體" w:hint="eastAsia"/>
              </w:rPr>
              <w:t>（</w:t>
            </w:r>
            <w:r w:rsidR="00606C4D" w:rsidRPr="00F42C2E">
              <w:rPr>
                <w:rFonts w:ascii="標楷體" w:eastAsia="標楷體" w:hAnsi="標楷體" w:hint="eastAsia"/>
              </w:rPr>
              <w:t>如：交通行政、地政職系</w:t>
            </w:r>
            <w:r w:rsidR="00606C4D">
              <w:rPr>
                <w:rFonts w:ascii="標楷體" w:eastAsia="標楷體" w:hAnsi="標楷體" w:hint="eastAsia"/>
              </w:rPr>
              <w:t>）</w:t>
            </w:r>
            <w:r w:rsidRPr="00F42C2E">
              <w:rPr>
                <w:rFonts w:ascii="標楷體" w:eastAsia="標楷體" w:hAnsi="標楷體" w:hint="eastAsia"/>
              </w:rPr>
              <w:t>或視為同一職組之職系</w:t>
            </w:r>
            <w:r w:rsidR="00606C4D">
              <w:rPr>
                <w:rFonts w:ascii="標楷體" w:eastAsia="標楷體" w:hAnsi="標楷體" w:hint="eastAsia"/>
              </w:rPr>
              <w:t>（</w:t>
            </w:r>
            <w:r w:rsidR="00606C4D" w:rsidRPr="00F42C2E">
              <w:rPr>
                <w:rFonts w:ascii="標楷體" w:eastAsia="標楷體" w:hAnsi="標楷體" w:hint="eastAsia"/>
              </w:rPr>
              <w:t>如：綜合行政職系</w:t>
            </w:r>
            <w:r w:rsidR="00606C4D">
              <w:rPr>
                <w:rFonts w:ascii="標楷體" w:eastAsia="標楷體" w:hAnsi="標楷體" w:hint="eastAsia"/>
              </w:rPr>
              <w:t>）</w:t>
            </w:r>
            <w:r w:rsidRPr="00F42C2E">
              <w:rPr>
                <w:rFonts w:ascii="標楷體" w:eastAsia="標楷體" w:hAnsi="標楷體" w:hint="eastAsia"/>
              </w:rPr>
              <w:t>職務。至行政類職系並無與技術類職系視為同一職組之情形，爰毋須規範。</w:t>
            </w:r>
          </w:p>
          <w:p w14:paraId="17333A80" w14:textId="3CCA67AF" w:rsidR="00BB4D93" w:rsidRPr="00F42C2E" w:rsidRDefault="0087213E" w:rsidP="001A1041">
            <w:pPr>
              <w:pStyle w:val="ad"/>
              <w:numPr>
                <w:ilvl w:val="0"/>
                <w:numId w:val="15"/>
              </w:numPr>
              <w:spacing w:line="0" w:lineRule="atLeast"/>
              <w:ind w:leftChars="0" w:hanging="588"/>
              <w:jc w:val="both"/>
              <w:rPr>
                <w:rFonts w:ascii="標楷體" w:eastAsia="標楷體" w:hAnsi="標楷體"/>
              </w:rPr>
            </w:pPr>
            <w:r w:rsidRPr="00F42C2E">
              <w:rPr>
                <w:rFonts w:ascii="標楷體" w:eastAsia="標楷體" w:hAnsi="標楷體" w:hint="eastAsia"/>
              </w:rPr>
              <w:t>另基於簡任第十職等以上之高階公務人員係屬領導階層，主要從事政策規劃及決策，具通才之職能，且從薦任職務逐步升任至簡任職務，勢必在政府機關長年服務，已具備</w:t>
            </w:r>
            <w:r w:rsidR="00F738B1" w:rsidRPr="00F42C2E">
              <w:rPr>
                <w:rFonts w:ascii="標楷體" w:eastAsia="標楷體" w:hAnsi="標楷體" w:hint="eastAsia"/>
              </w:rPr>
              <w:t>豐富</w:t>
            </w:r>
            <w:r w:rsidRPr="00F42C2E">
              <w:rPr>
                <w:rFonts w:ascii="標楷體" w:eastAsia="標楷體" w:hAnsi="標楷體" w:hint="eastAsia"/>
              </w:rPr>
              <w:t>公務經驗、專業知識與歷練，不再只是側重在專業技術層面或經驗，爰放寬轉任人員升任簡任職務或於簡任職務間之調任</w:t>
            </w:r>
            <w:r w:rsidR="004E4D8D" w:rsidRPr="00F42C2E">
              <w:rPr>
                <w:rFonts w:ascii="標楷體" w:eastAsia="標楷體" w:hAnsi="標楷體" w:hint="eastAsia"/>
              </w:rPr>
              <w:t>適用任用法第</w:t>
            </w:r>
            <w:r w:rsidR="005933FB" w:rsidRPr="00F42C2E">
              <w:rPr>
                <w:rFonts w:ascii="標楷體" w:eastAsia="標楷體" w:hAnsi="標楷體" w:hint="eastAsia"/>
              </w:rPr>
              <w:t>十八</w:t>
            </w:r>
            <w:r w:rsidR="004E4D8D" w:rsidRPr="00F42C2E">
              <w:rPr>
                <w:rFonts w:ascii="標楷體" w:eastAsia="標楷體" w:hAnsi="標楷體" w:hint="eastAsia"/>
              </w:rPr>
              <w:t>條第</w:t>
            </w:r>
            <w:r w:rsidR="005933FB" w:rsidRPr="00F42C2E">
              <w:rPr>
                <w:rFonts w:ascii="標楷體" w:eastAsia="標楷體" w:hAnsi="標楷體" w:hint="eastAsia"/>
              </w:rPr>
              <w:t>一</w:t>
            </w:r>
            <w:r w:rsidR="004E4D8D" w:rsidRPr="00F42C2E">
              <w:rPr>
                <w:rFonts w:ascii="標楷體" w:eastAsia="標楷體" w:hAnsi="標楷體" w:hint="eastAsia"/>
              </w:rPr>
              <w:t>項第</w:t>
            </w:r>
            <w:r w:rsidR="005933FB" w:rsidRPr="00F42C2E">
              <w:rPr>
                <w:rFonts w:ascii="標楷體" w:eastAsia="標楷體" w:hAnsi="標楷體" w:hint="eastAsia"/>
              </w:rPr>
              <w:t>一</w:t>
            </w:r>
            <w:r w:rsidR="004E4D8D" w:rsidRPr="00F42C2E">
              <w:rPr>
                <w:rFonts w:ascii="標楷體" w:eastAsia="標楷體" w:hAnsi="標楷體" w:hint="eastAsia"/>
              </w:rPr>
              <w:t>款及第</w:t>
            </w:r>
            <w:r w:rsidR="005933FB" w:rsidRPr="00F42C2E">
              <w:rPr>
                <w:rFonts w:ascii="標楷體" w:eastAsia="標楷體" w:hAnsi="標楷體" w:hint="eastAsia"/>
              </w:rPr>
              <w:t>二</w:t>
            </w:r>
            <w:r w:rsidR="004E4D8D" w:rsidRPr="00F42C2E">
              <w:rPr>
                <w:rFonts w:ascii="標楷體" w:eastAsia="標楷體" w:hAnsi="標楷體" w:hint="eastAsia"/>
              </w:rPr>
              <w:t>項等調任職系之規定，以期與一般公務人員相同，俾</w:t>
            </w:r>
            <w:r w:rsidRPr="00F42C2E">
              <w:rPr>
                <w:rFonts w:ascii="標楷體" w:eastAsia="標楷體" w:hAnsi="標楷體" w:hint="eastAsia"/>
              </w:rPr>
              <w:t>利我國高階人力發展及領導統御機制之建立。</w:t>
            </w:r>
          </w:p>
        </w:tc>
      </w:tr>
      <w:tr w:rsidR="00F42C2E" w:rsidRPr="00F42C2E" w14:paraId="528AD52B" w14:textId="77777777" w:rsidTr="00E1501F">
        <w:tc>
          <w:tcPr>
            <w:tcW w:w="2846" w:type="dxa"/>
            <w:shd w:val="clear" w:color="auto" w:fill="auto"/>
          </w:tcPr>
          <w:p w14:paraId="03830A5D" w14:textId="4A1E3497" w:rsidR="004C19FD" w:rsidRPr="00F42C2E" w:rsidRDefault="00792C9C" w:rsidP="004C19F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 xml:space="preserve">第九條　</w:t>
            </w:r>
            <w:r w:rsidR="004C19FD" w:rsidRPr="00F42C2E">
              <w:rPr>
                <w:rFonts w:ascii="標楷體" w:eastAsia="標楷體" w:hAnsi="標楷體" w:hint="eastAsia"/>
              </w:rPr>
              <w:t>經銓敘部銓敘審定合格實授現任薦任第九職等職務之轉任人員，經專門職業及技術人員高等考試或相當等級之特種考試及格，並任合格實授薦任第九職等職務滿三年，且其以該職等職務辦理之年終考績最近三年二年列甲等、一年列乙等以上，並已晉敘至薦任第九職等本俸最高級後，再經晉升簡任官等訓練合格者，取得升任簡任第十職等任用資格。</w:t>
            </w:r>
          </w:p>
        </w:tc>
        <w:tc>
          <w:tcPr>
            <w:tcW w:w="2847" w:type="dxa"/>
            <w:shd w:val="clear" w:color="auto" w:fill="auto"/>
          </w:tcPr>
          <w:p w14:paraId="55314AF4" w14:textId="77777777" w:rsidR="00792C9C" w:rsidRPr="00F42C2E" w:rsidRDefault="00792C9C"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3084" w:type="dxa"/>
            <w:shd w:val="clear" w:color="auto" w:fill="auto"/>
          </w:tcPr>
          <w:p w14:paraId="155CB3E4" w14:textId="77777777" w:rsidR="00792C9C" w:rsidRPr="00F42C2E" w:rsidRDefault="00792C9C" w:rsidP="004D60D5">
            <w:pPr>
              <w:pStyle w:val="ad"/>
              <w:numPr>
                <w:ilvl w:val="0"/>
                <w:numId w:val="10"/>
              </w:numPr>
              <w:spacing w:line="0" w:lineRule="atLeast"/>
              <w:ind w:leftChars="0"/>
              <w:jc w:val="both"/>
              <w:rPr>
                <w:rFonts w:ascii="標楷體" w:eastAsia="標楷體" w:hAnsi="標楷體"/>
              </w:rPr>
            </w:pPr>
            <w:r w:rsidRPr="00F42C2E">
              <w:rPr>
                <w:rFonts w:ascii="標楷體" w:eastAsia="標楷體" w:hAnsi="標楷體" w:hint="eastAsia"/>
                <w:u w:val="single"/>
              </w:rPr>
              <w:t>本條新增</w:t>
            </w:r>
            <w:r w:rsidRPr="00F42C2E">
              <w:rPr>
                <w:rFonts w:ascii="標楷體" w:eastAsia="標楷體" w:hAnsi="標楷體" w:hint="eastAsia"/>
              </w:rPr>
              <w:t>。</w:t>
            </w:r>
          </w:p>
          <w:p w14:paraId="0CDF9A3C" w14:textId="0F3A0C01" w:rsidR="00260E92" w:rsidRPr="00F42C2E" w:rsidRDefault="00977D6C" w:rsidP="004D60D5">
            <w:pPr>
              <w:numPr>
                <w:ilvl w:val="0"/>
                <w:numId w:val="10"/>
              </w:numPr>
              <w:adjustRightInd w:val="0"/>
              <w:snapToGrid w:val="0"/>
              <w:jc w:val="both"/>
              <w:rPr>
                <w:rStyle w:val="redtxt"/>
                <w:rFonts w:ascii="標楷體" w:eastAsia="標楷體" w:hAnsi="標楷體"/>
              </w:rPr>
            </w:pPr>
            <w:r w:rsidRPr="00F42C2E">
              <w:rPr>
                <w:rStyle w:val="redtxt"/>
                <w:rFonts w:ascii="標楷體" w:eastAsia="標楷體" w:hAnsi="標楷體" w:hint="eastAsia"/>
                <w:spacing w:val="-10"/>
              </w:rPr>
              <w:t>查</w:t>
            </w:r>
            <w:r w:rsidR="009F6372" w:rsidRPr="00F42C2E">
              <w:rPr>
                <w:rStyle w:val="redtxt"/>
                <w:rFonts w:ascii="標楷體" w:eastAsia="標楷體" w:hAnsi="標楷體" w:hint="eastAsia"/>
              </w:rPr>
              <w:t>任用法</w:t>
            </w:r>
            <w:r w:rsidRPr="00F42C2E">
              <w:rPr>
                <w:rStyle w:val="redtxt"/>
                <w:rFonts w:ascii="標楷體" w:eastAsia="標楷體" w:hAnsi="標楷體" w:hint="eastAsia"/>
              </w:rPr>
              <w:t>第十七條第二項規定：「</w:t>
            </w:r>
            <w:r w:rsidRPr="00F42C2E">
              <w:rPr>
                <w:rFonts w:ascii="標楷體" w:eastAsia="標楷體" w:hAnsi="標楷體" w:hint="eastAsia"/>
              </w:rPr>
              <w:t>經銓敘部銓敘審定合格實授現任薦任第九職等職務人員，具有下列資格之一，且其以該職等職務辦理之年終考績最近三年二年列甲等、一年列乙等以上，並已晉敘至薦任第九職等本俸最高級後，再經晉升簡任官等訓練合格者，取得升任簡任第十職等任用資格，不受前項規定之限制：一、經高等考試、相當高等考試之特種考試或公務人員薦任升官等考試、薦任升等考試或於本法施行前經分類職位第六職等至第九職等考試或分類職位第六職等升等考試及格，並任合格實授薦任第九職等職務滿三年者。二、經大學或獨立學院以上學校畢業，並任合格實授薦任第九職等職務滿六年者。</w:t>
            </w:r>
            <w:r w:rsidRPr="00F42C2E">
              <w:rPr>
                <w:rStyle w:val="redtxt"/>
                <w:rFonts w:ascii="標楷體" w:eastAsia="標楷體" w:hAnsi="標楷體" w:hint="eastAsia"/>
              </w:rPr>
              <w:t>」茲</w:t>
            </w:r>
            <w:r w:rsidR="00D24714" w:rsidRPr="00F42C2E">
              <w:rPr>
                <w:rStyle w:val="redtxt"/>
                <w:rFonts w:ascii="標楷體" w:eastAsia="標楷體" w:hAnsi="標楷體" w:hint="eastAsia"/>
              </w:rPr>
              <w:t>因</w:t>
            </w:r>
            <w:r w:rsidR="00E04119" w:rsidRPr="00F42C2E">
              <w:rPr>
                <w:rStyle w:val="redtxt"/>
                <w:rFonts w:ascii="標楷體" w:eastAsia="標楷體" w:hAnsi="標楷體" w:hint="eastAsia"/>
              </w:rPr>
              <w:t>公務人員任用資格與專技人員執業資格，係分別由</w:t>
            </w:r>
            <w:r w:rsidR="00D24714" w:rsidRPr="00F42C2E">
              <w:rPr>
                <w:rStyle w:val="redtxt"/>
                <w:rFonts w:ascii="標楷體" w:eastAsia="標楷體" w:hAnsi="標楷體" w:hint="eastAsia"/>
              </w:rPr>
              <w:t>公務人員考試法</w:t>
            </w:r>
            <w:r w:rsidR="00E04119" w:rsidRPr="00F42C2E">
              <w:rPr>
                <w:rStyle w:val="redtxt"/>
                <w:rFonts w:ascii="標楷體" w:eastAsia="標楷體" w:hAnsi="標楷體" w:hint="eastAsia"/>
              </w:rPr>
              <w:t>與</w:t>
            </w:r>
            <w:r w:rsidR="00D24714" w:rsidRPr="00F42C2E">
              <w:rPr>
                <w:rStyle w:val="redtxt"/>
                <w:rFonts w:ascii="標楷體" w:eastAsia="標楷體" w:hAnsi="標楷體" w:hint="eastAsia"/>
              </w:rPr>
              <w:t>專門職業及技術人員考試法</w:t>
            </w:r>
            <w:r w:rsidR="00E04119" w:rsidRPr="00F42C2E">
              <w:rPr>
                <w:rStyle w:val="redtxt"/>
                <w:rFonts w:ascii="標楷體" w:eastAsia="標楷體" w:hAnsi="標楷體" w:hint="eastAsia"/>
              </w:rPr>
              <w:t>以考試</w:t>
            </w:r>
            <w:r w:rsidR="00D24714" w:rsidRPr="00F42C2E">
              <w:rPr>
                <w:rStyle w:val="redtxt"/>
                <w:rFonts w:ascii="標楷體" w:eastAsia="標楷體" w:hAnsi="標楷體" w:hint="eastAsia"/>
              </w:rPr>
              <w:t>定之，</w:t>
            </w:r>
            <w:r w:rsidR="00D34AE5" w:rsidRPr="00F42C2E">
              <w:rPr>
                <w:rStyle w:val="redtxt"/>
                <w:rFonts w:ascii="標楷體" w:eastAsia="標楷體" w:hAnsi="標楷體" w:hint="eastAsia"/>
              </w:rPr>
              <w:t>而</w:t>
            </w:r>
            <w:r w:rsidR="00D24714" w:rsidRPr="00F42C2E">
              <w:rPr>
                <w:rStyle w:val="redtxt"/>
                <w:rFonts w:ascii="標楷體" w:eastAsia="標楷體" w:hAnsi="標楷體" w:hint="eastAsia"/>
              </w:rPr>
              <w:t>任用法僅以經依公務人員考試法規所舉辦之各類公務人員考試及格者為規範對象</w:t>
            </w:r>
            <w:r w:rsidR="00AC6969" w:rsidRPr="00F42C2E">
              <w:rPr>
                <w:rStyle w:val="redtxt"/>
                <w:rFonts w:ascii="標楷體" w:eastAsia="標楷體" w:hAnsi="標楷體" w:hint="eastAsia"/>
              </w:rPr>
              <w:t>，</w:t>
            </w:r>
            <w:r w:rsidR="00D34AE5" w:rsidRPr="00F42C2E">
              <w:rPr>
                <w:rStyle w:val="redtxt"/>
                <w:rFonts w:ascii="標楷體" w:eastAsia="標楷體" w:hAnsi="標楷體" w:hint="eastAsia"/>
              </w:rPr>
              <w:t>是以，</w:t>
            </w:r>
            <w:r w:rsidR="00AC6969" w:rsidRPr="00F42C2E">
              <w:rPr>
                <w:rStyle w:val="redtxt"/>
                <w:rFonts w:ascii="標楷體" w:eastAsia="標楷體" w:hAnsi="標楷體" w:hint="eastAsia"/>
              </w:rPr>
              <w:t>任用</w:t>
            </w:r>
            <w:r w:rsidR="00D24714" w:rsidRPr="00F42C2E">
              <w:rPr>
                <w:rStyle w:val="redtxt"/>
                <w:rFonts w:ascii="標楷體" w:eastAsia="標楷體" w:hAnsi="標楷體" w:hint="eastAsia"/>
              </w:rPr>
              <w:t>法</w:t>
            </w:r>
            <w:r w:rsidR="00AC6969" w:rsidRPr="00F42C2E">
              <w:rPr>
                <w:rStyle w:val="redtxt"/>
                <w:rFonts w:ascii="標楷體" w:eastAsia="標楷體" w:hAnsi="標楷體" w:hint="eastAsia"/>
              </w:rPr>
              <w:t>第十七條</w:t>
            </w:r>
            <w:r w:rsidRPr="00F42C2E">
              <w:rPr>
                <w:rStyle w:val="redtxt"/>
                <w:rFonts w:ascii="標楷體" w:eastAsia="標楷體" w:hAnsi="標楷體" w:hint="eastAsia"/>
              </w:rPr>
              <w:t>第二項第一款</w:t>
            </w:r>
            <w:r w:rsidR="00E04119" w:rsidRPr="00F42C2E">
              <w:rPr>
                <w:rStyle w:val="redtxt"/>
                <w:rFonts w:ascii="標楷體" w:eastAsia="標楷體" w:hAnsi="標楷體" w:hint="eastAsia"/>
              </w:rPr>
              <w:t>所列各項考試，並未包含</w:t>
            </w:r>
            <w:r w:rsidRPr="00F42C2E">
              <w:rPr>
                <w:rStyle w:val="redtxt"/>
                <w:rFonts w:ascii="標楷體" w:eastAsia="標楷體" w:hAnsi="標楷體" w:hint="eastAsia"/>
              </w:rPr>
              <w:t>專技高考</w:t>
            </w:r>
            <w:r w:rsidR="00D34AE5" w:rsidRPr="00F42C2E">
              <w:rPr>
                <w:rStyle w:val="redtxt"/>
                <w:rFonts w:ascii="標楷體" w:eastAsia="標楷體" w:hAnsi="標楷體" w:hint="eastAsia"/>
              </w:rPr>
              <w:t>或相當等級之特種考試</w:t>
            </w:r>
            <w:r w:rsidR="00260E92" w:rsidRPr="00F42C2E">
              <w:rPr>
                <w:rStyle w:val="redtxt"/>
                <w:rFonts w:ascii="標楷體" w:eastAsia="標楷體" w:hAnsi="標楷體" w:hint="eastAsia"/>
              </w:rPr>
              <w:t>，轉任人員僅得依</w:t>
            </w:r>
            <w:r w:rsidR="00260E92" w:rsidRPr="00F42C2E">
              <w:rPr>
                <w:rFonts w:ascii="標楷體" w:eastAsia="標楷體" w:hAnsi="標楷體" w:hint="eastAsia"/>
              </w:rPr>
              <w:t>同</w:t>
            </w:r>
            <w:r w:rsidR="00260E92" w:rsidRPr="00F42C2E">
              <w:rPr>
                <w:rStyle w:val="redtxt"/>
                <w:rFonts w:ascii="標楷體" w:eastAsia="標楷體" w:hAnsi="標楷體" w:hint="eastAsia"/>
              </w:rPr>
              <w:t>條項第二款規定辦理，</w:t>
            </w:r>
            <w:r w:rsidR="00D34AE5" w:rsidRPr="00F42C2E">
              <w:rPr>
                <w:rStyle w:val="redtxt"/>
                <w:rFonts w:ascii="標楷體" w:eastAsia="標楷體" w:hAnsi="標楷體" w:hint="eastAsia"/>
              </w:rPr>
              <w:t>亦即</w:t>
            </w:r>
            <w:r w:rsidR="00260E92" w:rsidRPr="00F42C2E">
              <w:rPr>
                <w:rStyle w:val="redtxt"/>
                <w:rFonts w:ascii="標楷體" w:eastAsia="標楷體" w:hAnsi="標楷體" w:hint="eastAsia"/>
              </w:rPr>
              <w:t>一般公務人員與轉任人員</w:t>
            </w:r>
            <w:r w:rsidR="00444E3B" w:rsidRPr="00F42C2E">
              <w:rPr>
                <w:rFonts w:ascii="標楷體" w:eastAsia="標楷體" w:hAnsi="標楷體" w:hint="eastAsia"/>
              </w:rPr>
              <w:t>依任用法第十七條第二項規定取得升任簡任第十職等任用資格</w:t>
            </w:r>
            <w:r w:rsidR="00AC6969" w:rsidRPr="00F42C2E">
              <w:rPr>
                <w:rStyle w:val="redtxt"/>
                <w:rFonts w:ascii="標楷體" w:eastAsia="標楷體" w:hAnsi="標楷體" w:hint="eastAsia"/>
              </w:rPr>
              <w:t>，</w:t>
            </w:r>
            <w:r w:rsidR="00260E92" w:rsidRPr="00F42C2E">
              <w:rPr>
                <w:rFonts w:ascii="標楷體" w:eastAsia="標楷體" w:hAnsi="標楷體" w:hint="eastAsia"/>
              </w:rPr>
              <w:t>所需合格實授薦任第九職等職務之年限分別為三年與六年</w:t>
            </w:r>
            <w:r w:rsidR="00D34AE5" w:rsidRPr="00F42C2E">
              <w:rPr>
                <w:rFonts w:ascii="標楷體" w:eastAsia="標楷體" w:hAnsi="標楷體" w:hint="eastAsia"/>
              </w:rPr>
              <w:t>，兩者取得簡任官等任用資格</w:t>
            </w:r>
            <w:r w:rsidR="00297141" w:rsidRPr="00F42C2E">
              <w:rPr>
                <w:rFonts w:ascii="標楷體" w:eastAsia="標楷體" w:hAnsi="標楷體" w:hint="eastAsia"/>
              </w:rPr>
              <w:t>條件並不相同</w:t>
            </w:r>
            <w:r w:rsidR="00260E92" w:rsidRPr="00F42C2E">
              <w:rPr>
                <w:rFonts w:ascii="標楷體" w:eastAsia="標楷體" w:hAnsi="標楷體" w:hint="eastAsia"/>
              </w:rPr>
              <w:t>。</w:t>
            </w:r>
          </w:p>
          <w:p w14:paraId="5F15632E" w14:textId="31551F89" w:rsidR="00977D6C" w:rsidRPr="00F42C2E" w:rsidRDefault="00D95CC4" w:rsidP="00297141">
            <w:pPr>
              <w:pStyle w:val="ad"/>
              <w:numPr>
                <w:ilvl w:val="0"/>
                <w:numId w:val="10"/>
              </w:numPr>
              <w:spacing w:line="0" w:lineRule="atLeast"/>
              <w:ind w:leftChars="0"/>
              <w:jc w:val="both"/>
              <w:rPr>
                <w:rFonts w:ascii="標楷體" w:eastAsia="標楷體" w:hAnsi="標楷體"/>
              </w:rPr>
            </w:pPr>
            <w:r w:rsidRPr="00F42C2E">
              <w:rPr>
                <w:rStyle w:val="redtxt"/>
                <w:rFonts w:ascii="標楷體" w:eastAsia="標楷體" w:hAnsi="標楷體" w:hint="eastAsia"/>
              </w:rPr>
              <w:t>考量公務人員高等考試與專技高考</w:t>
            </w:r>
            <w:r w:rsidR="007E4AE2" w:rsidRPr="00F42C2E">
              <w:rPr>
                <w:rStyle w:val="redtxt"/>
                <w:rFonts w:ascii="標楷體" w:eastAsia="標楷體" w:hAnsi="標楷體" w:hint="eastAsia"/>
              </w:rPr>
              <w:t>均屬高等考試，且一般公務人員與轉任人員自薦任第六職等升任至薦任第九職等所經公務歷練亦屬相同，惟兩者升任簡任官等之資格條件卻有不同，</w:t>
            </w:r>
            <w:r w:rsidR="00260E92" w:rsidRPr="00F42C2E">
              <w:rPr>
                <w:rStyle w:val="redtxt"/>
                <w:rFonts w:ascii="標楷體" w:eastAsia="標楷體" w:hAnsi="標楷體" w:hint="eastAsia"/>
              </w:rPr>
              <w:t>顯有失衡</w:t>
            </w:r>
            <w:r w:rsidR="00D8477A" w:rsidRPr="00F42C2E">
              <w:rPr>
                <w:rStyle w:val="redtxt"/>
                <w:rFonts w:ascii="標楷體" w:eastAsia="標楷體" w:hAnsi="標楷體" w:hint="eastAsia"/>
              </w:rPr>
              <w:t>，爰明定</w:t>
            </w:r>
            <w:r w:rsidR="008A0205" w:rsidRPr="00F42C2E">
              <w:rPr>
                <w:rFonts w:ascii="標楷體" w:eastAsia="標楷體" w:hAnsi="標楷體" w:hint="eastAsia"/>
              </w:rPr>
              <w:t>經專技高考或相當等級之特種考試及格</w:t>
            </w:r>
            <w:r w:rsidR="007C1DFF" w:rsidRPr="00F42C2E">
              <w:rPr>
                <w:rFonts w:ascii="標楷體" w:eastAsia="標楷體" w:hAnsi="標楷體" w:hint="eastAsia"/>
              </w:rPr>
              <w:t>之</w:t>
            </w:r>
            <w:r w:rsidR="00D8477A" w:rsidRPr="00F42C2E">
              <w:rPr>
                <w:rFonts w:ascii="標楷體" w:eastAsia="標楷體" w:hAnsi="標楷體" w:hint="eastAsia"/>
              </w:rPr>
              <w:t>轉任人員取得升任簡任第十職等任用資格條件</w:t>
            </w:r>
            <w:r w:rsidR="00D8477A" w:rsidRPr="00F42C2E">
              <w:rPr>
                <w:rStyle w:val="redtxt"/>
                <w:rFonts w:ascii="標楷體" w:eastAsia="標楷體" w:hAnsi="標楷體" w:hint="eastAsia"/>
              </w:rPr>
              <w:t>，</w:t>
            </w:r>
            <w:r w:rsidR="002540C9" w:rsidRPr="00F42C2E">
              <w:rPr>
                <w:rStyle w:val="redtxt"/>
                <w:rFonts w:ascii="標楷體" w:eastAsia="標楷體" w:hAnsi="標楷體" w:hint="eastAsia"/>
              </w:rPr>
              <w:t>其中</w:t>
            </w:r>
            <w:r w:rsidR="002540C9" w:rsidRPr="00F42C2E">
              <w:rPr>
                <w:rFonts w:ascii="標楷體" w:eastAsia="標楷體" w:hAnsi="標楷體" w:hint="eastAsia"/>
              </w:rPr>
              <w:t>任合格實授薦任第九職等職務年資規定為三年，</w:t>
            </w:r>
            <w:r w:rsidR="004E4D8D" w:rsidRPr="00F42C2E">
              <w:rPr>
                <w:rStyle w:val="redtxt"/>
                <w:rFonts w:ascii="標楷體" w:eastAsia="標楷體" w:hAnsi="標楷體" w:hint="eastAsia"/>
              </w:rPr>
              <w:t>使</w:t>
            </w:r>
            <w:r w:rsidR="00D8477A" w:rsidRPr="00F42C2E">
              <w:rPr>
                <w:rStyle w:val="redtxt"/>
                <w:rFonts w:ascii="標楷體" w:eastAsia="標楷體" w:hAnsi="標楷體" w:hint="eastAsia"/>
              </w:rPr>
              <w:t>渠等</w:t>
            </w:r>
            <w:r w:rsidR="004E4D8D" w:rsidRPr="00F42C2E">
              <w:rPr>
                <w:rStyle w:val="redtxt"/>
                <w:rFonts w:ascii="標楷體" w:eastAsia="標楷體" w:hAnsi="標楷體" w:hint="eastAsia"/>
              </w:rPr>
              <w:t>取得簡任官等任用資格</w:t>
            </w:r>
            <w:r w:rsidR="00297141" w:rsidRPr="00F42C2E">
              <w:rPr>
                <w:rStyle w:val="redtxt"/>
                <w:rFonts w:ascii="標楷體" w:eastAsia="標楷體" w:hAnsi="標楷體" w:hint="eastAsia"/>
              </w:rPr>
              <w:t>條件</w:t>
            </w:r>
            <w:r w:rsidR="004E4D8D" w:rsidRPr="00F42C2E">
              <w:rPr>
                <w:rStyle w:val="redtxt"/>
                <w:rFonts w:ascii="標楷體" w:eastAsia="標楷體" w:hAnsi="標楷體" w:hint="eastAsia"/>
              </w:rPr>
              <w:t>，與一般公務人員</w:t>
            </w:r>
            <w:r w:rsidR="00977D6C" w:rsidRPr="00F42C2E">
              <w:rPr>
                <w:rStyle w:val="redtxt"/>
                <w:rFonts w:ascii="標楷體" w:eastAsia="標楷體" w:hAnsi="標楷體" w:hint="eastAsia"/>
              </w:rPr>
              <w:t>一致</w:t>
            </w:r>
            <w:r w:rsidR="00B45F64" w:rsidRPr="00F42C2E">
              <w:rPr>
                <w:rStyle w:val="redtxt"/>
                <w:rFonts w:ascii="標楷體" w:eastAsia="標楷體" w:hAnsi="標楷體" w:hint="eastAsia"/>
              </w:rPr>
              <w:t>，</w:t>
            </w:r>
            <w:r w:rsidR="00F72CE8" w:rsidRPr="00F42C2E">
              <w:rPr>
                <w:rStyle w:val="redtxt"/>
                <w:rFonts w:ascii="標楷體" w:eastAsia="標楷體" w:hAnsi="標楷體" w:hint="eastAsia"/>
              </w:rPr>
              <w:t>以</w:t>
            </w:r>
            <w:r w:rsidR="00B45F64" w:rsidRPr="00F42C2E">
              <w:rPr>
                <w:rStyle w:val="redtxt"/>
                <w:rFonts w:ascii="標楷體" w:eastAsia="標楷體" w:hAnsi="標楷體" w:hint="eastAsia"/>
              </w:rPr>
              <w:t>暢通陞遷管道，激勵工作士氣</w:t>
            </w:r>
            <w:r w:rsidR="00977D6C" w:rsidRPr="00F42C2E">
              <w:rPr>
                <w:rStyle w:val="redtxt"/>
                <w:rFonts w:ascii="標楷體" w:eastAsia="標楷體" w:hAnsi="標楷體" w:hint="eastAsia"/>
              </w:rPr>
              <w:t>。</w:t>
            </w:r>
          </w:p>
        </w:tc>
      </w:tr>
      <w:tr w:rsidR="00F42C2E" w:rsidRPr="00F42C2E" w14:paraId="4B0E1415" w14:textId="77777777" w:rsidTr="00E1501F">
        <w:tc>
          <w:tcPr>
            <w:tcW w:w="2846" w:type="dxa"/>
            <w:shd w:val="clear" w:color="auto" w:fill="auto"/>
          </w:tcPr>
          <w:p w14:paraId="6B56CC80" w14:textId="5C1A633A" w:rsidR="00FB18B8" w:rsidRPr="00F42C2E" w:rsidRDefault="00792C9C"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Pr="00F42C2E">
              <w:rPr>
                <w:rFonts w:ascii="標楷體" w:eastAsia="標楷體" w:hAnsi="標楷體" w:hint="eastAsia"/>
                <w:u w:val="single"/>
              </w:rPr>
              <w:t>十</w:t>
            </w:r>
            <w:r w:rsidR="00FB18B8" w:rsidRPr="00F42C2E">
              <w:rPr>
                <w:rFonts w:ascii="標楷體" w:eastAsia="標楷體" w:hAnsi="標楷體" w:hint="eastAsia"/>
              </w:rPr>
              <w:t>條　各機關現職人員如具較高等級之專門職業及技術人員考試及格並符合本條例</w:t>
            </w:r>
            <w:r w:rsidR="00074ED8" w:rsidRPr="00F42C2E">
              <w:rPr>
                <w:rFonts w:ascii="標楷體" w:eastAsia="標楷體" w:hAnsi="標楷體" w:hint="eastAsia"/>
                <w:u w:val="single"/>
              </w:rPr>
              <w:t>中華民國○年○月○日修正</w:t>
            </w:r>
            <w:r w:rsidR="004C19FD" w:rsidRPr="00F42C2E">
              <w:rPr>
                <w:rFonts w:ascii="標楷體" w:eastAsia="標楷體" w:hAnsi="標楷體" w:hint="eastAsia"/>
                <w:u w:val="single"/>
              </w:rPr>
              <w:t>之</w:t>
            </w:r>
            <w:r w:rsidR="000F4886" w:rsidRPr="00F42C2E">
              <w:rPr>
                <w:rFonts w:ascii="標楷體" w:eastAsia="標楷體" w:hAnsi="標楷體" w:hint="eastAsia"/>
                <w:u w:val="single"/>
              </w:rPr>
              <w:t>條文</w:t>
            </w:r>
            <w:r w:rsidR="00074ED8" w:rsidRPr="00F42C2E">
              <w:rPr>
                <w:rFonts w:ascii="標楷體" w:eastAsia="標楷體" w:hAnsi="標楷體" w:hint="eastAsia"/>
                <w:u w:val="single"/>
              </w:rPr>
              <w:t>施行前</w:t>
            </w:r>
            <w:r w:rsidR="00FB18B8" w:rsidRPr="00F42C2E">
              <w:rPr>
                <w:rFonts w:ascii="標楷體" w:eastAsia="標楷體" w:hAnsi="標楷體" w:hint="eastAsia"/>
              </w:rPr>
              <w:t>之轉任資格，</w:t>
            </w:r>
            <w:r w:rsidR="00FB18B8" w:rsidRPr="00F42C2E">
              <w:rPr>
                <w:rFonts w:ascii="標楷體" w:eastAsia="標楷體" w:hAnsi="標楷體" w:hint="eastAsia"/>
                <w:u w:val="single"/>
              </w:rPr>
              <w:t>於本條</w:t>
            </w:r>
            <w:r w:rsidR="006D4DB2" w:rsidRPr="00F42C2E">
              <w:rPr>
                <w:rFonts w:ascii="標楷體" w:eastAsia="標楷體" w:hAnsi="標楷體" w:hint="eastAsia"/>
                <w:u w:val="single"/>
              </w:rPr>
              <w:t>例</w:t>
            </w:r>
            <w:r w:rsidR="0019238E" w:rsidRPr="00F42C2E">
              <w:rPr>
                <w:rFonts w:ascii="標楷體" w:eastAsia="標楷體" w:hAnsi="標楷體" w:hint="eastAsia"/>
                <w:u w:val="single"/>
              </w:rPr>
              <w:t>修正</w:t>
            </w:r>
            <w:r w:rsidR="004C19FD" w:rsidRPr="00F42C2E">
              <w:rPr>
                <w:rFonts w:ascii="標楷體" w:eastAsia="標楷體" w:hAnsi="標楷體" w:hint="eastAsia"/>
                <w:u w:val="single"/>
              </w:rPr>
              <w:t>之</w:t>
            </w:r>
            <w:r w:rsidR="0019238E" w:rsidRPr="00F42C2E">
              <w:rPr>
                <w:rFonts w:ascii="標楷體" w:eastAsia="標楷體" w:hAnsi="標楷體" w:hint="eastAsia"/>
                <w:u w:val="single"/>
              </w:rPr>
              <w:t>條文施行</w:t>
            </w:r>
            <w:r w:rsidR="004C19FD" w:rsidRPr="00F42C2E">
              <w:rPr>
                <w:rFonts w:ascii="標楷體" w:eastAsia="標楷體" w:hAnsi="標楷體" w:hint="eastAsia"/>
                <w:u w:val="single"/>
              </w:rPr>
              <w:t>之</w:t>
            </w:r>
            <w:r w:rsidR="0019238E" w:rsidRPr="00F42C2E">
              <w:rPr>
                <w:rFonts w:ascii="標楷體" w:eastAsia="標楷體" w:hAnsi="標楷體" w:hint="eastAsia"/>
                <w:u w:val="single"/>
              </w:rPr>
              <w:t>日起</w:t>
            </w:r>
            <w:r w:rsidR="009A07AC" w:rsidRPr="00F42C2E">
              <w:rPr>
                <w:rFonts w:ascii="標楷體" w:eastAsia="標楷體" w:hAnsi="標楷體" w:hint="eastAsia"/>
                <w:u w:val="single"/>
              </w:rPr>
              <w:t>二</w:t>
            </w:r>
            <w:r w:rsidR="00FB18B8" w:rsidRPr="00F42C2E">
              <w:rPr>
                <w:rFonts w:ascii="標楷體" w:eastAsia="標楷體" w:hAnsi="標楷體" w:hint="eastAsia"/>
                <w:u w:val="single"/>
              </w:rPr>
              <w:t>年內，得依</w:t>
            </w:r>
            <w:r w:rsidR="006D4DB2" w:rsidRPr="00F42C2E">
              <w:rPr>
                <w:rFonts w:ascii="標楷體" w:eastAsia="標楷體" w:hAnsi="標楷體" w:hint="eastAsia"/>
                <w:u w:val="single"/>
              </w:rPr>
              <w:t>原</w:t>
            </w:r>
            <w:r w:rsidR="00FB18B8" w:rsidRPr="00F42C2E">
              <w:rPr>
                <w:rFonts w:ascii="標楷體" w:eastAsia="標楷體" w:hAnsi="標楷體" w:hint="eastAsia"/>
                <w:u w:val="single"/>
              </w:rPr>
              <w:t>規定</w:t>
            </w:r>
            <w:r w:rsidR="006D4DB2" w:rsidRPr="00F42C2E">
              <w:rPr>
                <w:rFonts w:ascii="標楷體" w:eastAsia="標楷體" w:hAnsi="標楷體" w:hint="eastAsia"/>
                <w:u w:val="single"/>
              </w:rPr>
              <w:t>辦理</w:t>
            </w:r>
            <w:r w:rsidR="00FB18B8" w:rsidRPr="00F42C2E">
              <w:rPr>
                <w:rFonts w:ascii="標楷體" w:eastAsia="標楷體" w:hAnsi="標楷體" w:hint="eastAsia"/>
                <w:u w:val="single"/>
              </w:rPr>
              <w:t>原職改派</w:t>
            </w:r>
            <w:r w:rsidR="00FB18B8" w:rsidRPr="00F42C2E">
              <w:rPr>
                <w:rFonts w:ascii="標楷體" w:eastAsia="標楷體" w:hAnsi="標楷體" w:hint="eastAsia"/>
              </w:rPr>
              <w:t>。</w:t>
            </w:r>
          </w:p>
        </w:tc>
        <w:tc>
          <w:tcPr>
            <w:tcW w:w="2847" w:type="dxa"/>
            <w:shd w:val="clear" w:color="auto" w:fill="auto"/>
          </w:tcPr>
          <w:p w14:paraId="0B673E0E" w14:textId="30D28B32" w:rsidR="000C156F" w:rsidRPr="00F42C2E" w:rsidRDefault="000C156F" w:rsidP="009D73C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第四條</w:t>
            </w:r>
            <w:r w:rsidR="00860765" w:rsidRPr="00F42C2E">
              <w:rPr>
                <w:rFonts w:ascii="標楷體" w:eastAsia="標楷體" w:hAnsi="標楷體" w:hint="eastAsia"/>
              </w:rPr>
              <w:t>第五項</w:t>
            </w:r>
            <w:r w:rsidR="00016C67" w:rsidRPr="00F42C2E">
              <w:rPr>
                <w:rFonts w:ascii="標楷體" w:eastAsia="標楷體" w:hAnsi="標楷體" w:hint="eastAsia"/>
              </w:rPr>
              <w:t xml:space="preserve">　</w:t>
            </w:r>
            <w:r w:rsidRPr="00F42C2E">
              <w:rPr>
                <w:rFonts w:ascii="標楷體" w:eastAsia="標楷體" w:hAnsi="標楷體"/>
              </w:rPr>
              <w:t>各機關現職人員如具較高等級之專門職業及技術人員考試及格並符合本條例之轉任資格，以原職改派者，毋庸經分發機關同意。但現職機關應將改派情形函知分發機關。</w:t>
            </w:r>
          </w:p>
          <w:p w14:paraId="7BF04800" w14:textId="77777777" w:rsidR="00FB18B8" w:rsidRPr="00F42C2E" w:rsidRDefault="00FB18B8"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hangingChars="150" w:hanging="360"/>
              <w:jc w:val="both"/>
              <w:rPr>
                <w:rFonts w:ascii="標楷體" w:eastAsia="標楷體" w:hAnsi="標楷體"/>
              </w:rPr>
            </w:pPr>
          </w:p>
        </w:tc>
        <w:tc>
          <w:tcPr>
            <w:tcW w:w="3084" w:type="dxa"/>
            <w:shd w:val="clear" w:color="auto" w:fill="auto"/>
          </w:tcPr>
          <w:p w14:paraId="145C9C85" w14:textId="3E1E2861" w:rsidR="001F2375" w:rsidRPr="00F42C2E" w:rsidRDefault="001F2375" w:rsidP="004D60D5">
            <w:pPr>
              <w:pStyle w:val="ad"/>
              <w:numPr>
                <w:ilvl w:val="0"/>
                <w:numId w:val="17"/>
              </w:numPr>
              <w:spacing w:line="0" w:lineRule="atLeast"/>
              <w:ind w:leftChars="0"/>
              <w:jc w:val="both"/>
              <w:rPr>
                <w:rFonts w:ascii="標楷體" w:eastAsia="標楷體" w:hAnsi="標楷體"/>
              </w:rPr>
            </w:pPr>
            <w:r w:rsidRPr="00F42C2E">
              <w:rPr>
                <w:rFonts w:ascii="標楷體" w:eastAsia="標楷體" w:hAnsi="標楷體" w:hint="eastAsia"/>
              </w:rPr>
              <w:t>本條由現行條文第四條第五項移列修正。</w:t>
            </w:r>
          </w:p>
          <w:p w14:paraId="4EB5CAA8" w14:textId="79BDA907" w:rsidR="00A120CE" w:rsidRPr="00F42C2E" w:rsidRDefault="001F2375" w:rsidP="004D60D5">
            <w:pPr>
              <w:pStyle w:val="ad"/>
              <w:numPr>
                <w:ilvl w:val="0"/>
                <w:numId w:val="17"/>
              </w:numPr>
              <w:spacing w:line="0" w:lineRule="atLeast"/>
              <w:ind w:leftChars="0"/>
              <w:jc w:val="both"/>
              <w:rPr>
                <w:rFonts w:ascii="標楷體" w:eastAsia="標楷體" w:hAnsi="標楷體"/>
              </w:rPr>
            </w:pPr>
            <w:r w:rsidRPr="00F42C2E">
              <w:rPr>
                <w:rFonts w:ascii="標楷體" w:eastAsia="標楷體" w:hAnsi="標楷體" w:hint="eastAsia"/>
              </w:rPr>
              <w:t>為落實本條例係國家向民間延攬專業人才之旨，以及</w:t>
            </w:r>
            <w:r w:rsidR="00D8477A" w:rsidRPr="00F42C2E">
              <w:rPr>
                <w:rFonts w:ascii="標楷體" w:eastAsia="標楷體" w:hAnsi="標楷體" w:hint="eastAsia"/>
              </w:rPr>
              <w:t>遴</w:t>
            </w:r>
            <w:r w:rsidRPr="00F42C2E">
              <w:rPr>
                <w:rFonts w:ascii="標楷體" w:eastAsia="標楷體" w:hAnsi="標楷體" w:hint="eastAsia"/>
              </w:rPr>
              <w:t>選機制公平、公正、公開原則，未來各機關現職人員如具較高等級之專技考試及格，仍應參加</w:t>
            </w:r>
            <w:r w:rsidR="00D8477A" w:rsidRPr="00F42C2E">
              <w:rPr>
                <w:rFonts w:ascii="標楷體" w:eastAsia="標楷體" w:hAnsi="標楷體" w:hint="eastAsia"/>
              </w:rPr>
              <w:t>公開遴</w:t>
            </w:r>
            <w:r w:rsidR="00D91C1D" w:rsidRPr="00F42C2E">
              <w:rPr>
                <w:rFonts w:ascii="標楷體" w:eastAsia="標楷體" w:hAnsi="標楷體" w:hint="eastAsia"/>
              </w:rPr>
              <w:t>選</w:t>
            </w:r>
            <w:r w:rsidRPr="00F42C2E">
              <w:rPr>
                <w:rFonts w:ascii="標楷體" w:eastAsia="標楷體" w:hAnsi="標楷體" w:hint="eastAsia"/>
              </w:rPr>
              <w:t>，尚不得逕以原職改派，惟</w:t>
            </w:r>
            <w:r w:rsidR="001E7881" w:rsidRPr="00F42C2E">
              <w:rPr>
                <w:rFonts w:ascii="標楷體" w:eastAsia="標楷體" w:hAnsi="標楷體" w:hint="eastAsia"/>
              </w:rPr>
              <w:t>為保障法律變更時已取得較高等級之專技考試及格並符合各該專業法規執業資格規定現職人員之</w:t>
            </w:r>
            <w:r w:rsidR="00297141" w:rsidRPr="00F42C2E">
              <w:rPr>
                <w:rFonts w:ascii="標楷體" w:eastAsia="標楷體" w:hAnsi="標楷體" w:hint="eastAsia"/>
              </w:rPr>
              <w:t>權益，宜</w:t>
            </w:r>
            <w:r w:rsidR="001E7881" w:rsidRPr="00F42C2E">
              <w:rPr>
                <w:rFonts w:ascii="標楷體" w:eastAsia="標楷體" w:hAnsi="標楷體" w:hint="eastAsia"/>
              </w:rPr>
              <w:t>制定合理之過渡期間</w:t>
            </w:r>
            <w:r w:rsidRPr="00F42C2E">
              <w:rPr>
                <w:rFonts w:ascii="標楷體" w:eastAsia="標楷體" w:hAnsi="標楷體" w:hint="eastAsia"/>
              </w:rPr>
              <w:t>，</w:t>
            </w:r>
            <w:r w:rsidR="001E7881" w:rsidRPr="00F42C2E">
              <w:rPr>
                <w:rFonts w:ascii="標楷體" w:eastAsia="標楷體" w:hAnsi="標楷體" w:hint="eastAsia"/>
              </w:rPr>
              <w:t>考量</w:t>
            </w:r>
            <w:r w:rsidRPr="00F42C2E">
              <w:rPr>
                <w:rFonts w:ascii="標楷體" w:eastAsia="標楷體" w:hAnsi="標楷體" w:hint="eastAsia"/>
              </w:rPr>
              <w:t>渠等需實際從事相當之專門職業或技術職務二年以上之年資始能轉任，爰於本條明定於本條例修正施行二年內，仍得依修正前規定原職改派。</w:t>
            </w:r>
          </w:p>
          <w:p w14:paraId="4C0731CB" w14:textId="4224489A" w:rsidR="00882231" w:rsidRPr="00F42C2E" w:rsidRDefault="00882231" w:rsidP="004D60D5">
            <w:pPr>
              <w:pStyle w:val="ad"/>
              <w:numPr>
                <w:ilvl w:val="0"/>
                <w:numId w:val="17"/>
              </w:numPr>
              <w:spacing w:line="0" w:lineRule="atLeast"/>
              <w:ind w:leftChars="0"/>
              <w:jc w:val="both"/>
              <w:rPr>
                <w:rFonts w:ascii="標楷體" w:eastAsia="標楷體" w:hAnsi="標楷體"/>
              </w:rPr>
            </w:pPr>
            <w:r w:rsidRPr="00F42C2E">
              <w:rPr>
                <w:rFonts w:ascii="標楷體" w:eastAsia="標楷體" w:hAnsi="標楷體" w:hint="eastAsia"/>
              </w:rPr>
              <w:t>另本</w:t>
            </w:r>
            <w:r w:rsidR="00BB720C" w:rsidRPr="00F42C2E">
              <w:rPr>
                <w:rFonts w:ascii="標楷體" w:eastAsia="標楷體" w:hAnsi="標楷體" w:hint="eastAsia"/>
              </w:rPr>
              <w:t>條</w:t>
            </w:r>
            <w:r w:rsidRPr="00F42C2E">
              <w:rPr>
                <w:rFonts w:ascii="標楷體" w:eastAsia="標楷體" w:hAnsi="標楷體" w:hint="eastAsia"/>
              </w:rPr>
              <w:t>所稱本條例修正</w:t>
            </w:r>
            <w:r w:rsidR="00DD0DE2" w:rsidRPr="00F42C2E">
              <w:rPr>
                <w:rFonts w:ascii="標楷體" w:eastAsia="標楷體" w:hAnsi="標楷體" w:hint="eastAsia"/>
              </w:rPr>
              <w:t>之</w:t>
            </w:r>
            <w:r w:rsidRPr="00F42C2E">
              <w:rPr>
                <w:rFonts w:ascii="標楷體" w:eastAsia="標楷體" w:hAnsi="標楷體" w:hint="eastAsia"/>
              </w:rPr>
              <w:t>條文施行</w:t>
            </w:r>
            <w:r w:rsidR="00DD0DE2" w:rsidRPr="00F42C2E">
              <w:rPr>
                <w:rFonts w:ascii="標楷體" w:eastAsia="標楷體" w:hAnsi="標楷體" w:hint="eastAsia"/>
              </w:rPr>
              <w:t>之</w:t>
            </w:r>
            <w:r w:rsidRPr="00F42C2E">
              <w:rPr>
                <w:rFonts w:ascii="標楷體" w:eastAsia="標楷體" w:hAnsi="標楷體" w:hint="eastAsia"/>
              </w:rPr>
              <w:t>日，係指除</w:t>
            </w:r>
            <w:r w:rsidR="003D150D" w:rsidRPr="00F42C2E">
              <w:rPr>
                <w:rFonts w:ascii="標楷體" w:eastAsia="標楷體" w:hAnsi="標楷體" w:hint="eastAsia"/>
              </w:rPr>
              <w:t>第八條及第九條</w:t>
            </w:r>
            <w:r w:rsidRPr="00F42C2E">
              <w:rPr>
                <w:rFonts w:ascii="標楷體" w:eastAsia="標楷體" w:hAnsi="標楷體" w:hint="eastAsia"/>
              </w:rPr>
              <w:t>外，其餘條文由考試院另定之施行日期。</w:t>
            </w:r>
          </w:p>
        </w:tc>
      </w:tr>
      <w:tr w:rsidR="00F42C2E" w:rsidRPr="00F42C2E" w14:paraId="42F7BAD2" w14:textId="77777777" w:rsidTr="00E1501F">
        <w:tc>
          <w:tcPr>
            <w:tcW w:w="2846" w:type="dxa"/>
            <w:shd w:val="clear" w:color="auto" w:fill="auto"/>
          </w:tcPr>
          <w:p w14:paraId="6C1523EE" w14:textId="41EA3312" w:rsidR="007E385D" w:rsidRPr="00F42C2E" w:rsidRDefault="00A1179E" w:rsidP="004E4D8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Pr="00F42C2E">
              <w:rPr>
                <w:rFonts w:ascii="標楷體" w:eastAsia="標楷體" w:hAnsi="標楷體" w:hint="eastAsia"/>
                <w:u w:val="single"/>
              </w:rPr>
              <w:t>十</w:t>
            </w:r>
            <w:r w:rsidR="00792C9C" w:rsidRPr="00F42C2E">
              <w:rPr>
                <w:rFonts w:ascii="標楷體" w:eastAsia="標楷體" w:hAnsi="標楷體" w:hint="eastAsia"/>
                <w:u w:val="single"/>
              </w:rPr>
              <w:t>一</w:t>
            </w:r>
            <w:r w:rsidR="007E385D" w:rsidRPr="00F42C2E">
              <w:rPr>
                <w:rFonts w:ascii="標楷體" w:eastAsia="標楷體" w:hAnsi="標楷體" w:hint="eastAsia"/>
              </w:rPr>
              <w:t>條　經銓敘部銓敘審定以技術人員任用之現職技術人員，並經專門職業及技術人員高等考試</w:t>
            </w:r>
            <w:r w:rsidR="00B12754" w:rsidRPr="00F42C2E">
              <w:rPr>
                <w:rFonts w:ascii="標楷體" w:eastAsia="標楷體" w:hAnsi="標楷體" w:hint="eastAsia"/>
              </w:rPr>
              <w:t>或普通考試</w:t>
            </w:r>
            <w:r w:rsidR="007E385D" w:rsidRPr="00F42C2E">
              <w:rPr>
                <w:rFonts w:ascii="標楷體" w:eastAsia="標楷體" w:hAnsi="標楷體" w:hint="eastAsia"/>
              </w:rPr>
              <w:t>或相當等級之特種考試及格者，</w:t>
            </w:r>
            <w:r w:rsidR="00A807C0" w:rsidRPr="00F42C2E">
              <w:rPr>
                <w:rFonts w:ascii="標楷體" w:eastAsia="標楷體" w:hAnsi="標楷體" w:hint="eastAsia"/>
                <w:u w:val="single"/>
              </w:rPr>
              <w:t>於本條例</w:t>
            </w:r>
            <w:r w:rsidR="00882231" w:rsidRPr="00F42C2E">
              <w:rPr>
                <w:rFonts w:ascii="標楷體" w:eastAsia="標楷體" w:hAnsi="標楷體" w:hint="eastAsia"/>
                <w:u w:val="single"/>
              </w:rPr>
              <w:t>中華民國○年○月○日修正</w:t>
            </w:r>
            <w:r w:rsidR="004C19FD" w:rsidRPr="00F42C2E">
              <w:rPr>
                <w:rFonts w:ascii="標楷體" w:eastAsia="標楷體" w:hAnsi="標楷體" w:hint="eastAsia"/>
                <w:u w:val="single"/>
              </w:rPr>
              <w:t>之</w:t>
            </w:r>
            <w:r w:rsidR="00882231" w:rsidRPr="00F42C2E">
              <w:rPr>
                <w:rFonts w:ascii="標楷體" w:eastAsia="標楷體" w:hAnsi="標楷體" w:hint="eastAsia"/>
                <w:u w:val="single"/>
              </w:rPr>
              <w:t>條文施行</w:t>
            </w:r>
            <w:r w:rsidR="004C19FD" w:rsidRPr="00F42C2E">
              <w:rPr>
                <w:rFonts w:ascii="標楷體" w:eastAsia="標楷體" w:hAnsi="標楷體" w:hint="eastAsia"/>
                <w:u w:val="single"/>
              </w:rPr>
              <w:t>之</w:t>
            </w:r>
            <w:r w:rsidR="00A807C0" w:rsidRPr="00F42C2E">
              <w:rPr>
                <w:rFonts w:ascii="標楷體" w:eastAsia="標楷體" w:hAnsi="標楷體" w:hint="eastAsia"/>
                <w:u w:val="single"/>
              </w:rPr>
              <w:t>日起二年內</w:t>
            </w:r>
            <w:r w:rsidR="00A807C0" w:rsidRPr="00F42C2E">
              <w:rPr>
                <w:rFonts w:ascii="標楷體" w:eastAsia="標楷體" w:hAnsi="標楷體" w:hint="eastAsia"/>
              </w:rPr>
              <w:t>，</w:t>
            </w:r>
            <w:r w:rsidR="007E385D" w:rsidRPr="00F42C2E">
              <w:rPr>
                <w:rFonts w:ascii="標楷體" w:eastAsia="標楷體" w:hAnsi="標楷體" w:hint="eastAsia"/>
              </w:rPr>
              <w:t>準用</w:t>
            </w:r>
            <w:r w:rsidR="00B12754" w:rsidRPr="00F42C2E">
              <w:rPr>
                <w:rFonts w:ascii="標楷體" w:eastAsia="標楷體" w:hAnsi="標楷體" w:hint="eastAsia"/>
                <w:u w:val="single"/>
              </w:rPr>
              <w:t>原規定</w:t>
            </w:r>
            <w:r w:rsidR="007E385D" w:rsidRPr="00F42C2E">
              <w:rPr>
                <w:rFonts w:ascii="標楷體" w:eastAsia="標楷體" w:hAnsi="標楷體" w:hint="eastAsia"/>
              </w:rPr>
              <w:t>及任用法第二十三條之規定改任，予以任用。</w:t>
            </w:r>
          </w:p>
        </w:tc>
        <w:tc>
          <w:tcPr>
            <w:tcW w:w="2847" w:type="dxa"/>
            <w:shd w:val="clear" w:color="auto" w:fill="auto"/>
          </w:tcPr>
          <w:p w14:paraId="02105168" w14:textId="77777777" w:rsidR="007E385D" w:rsidRPr="00F42C2E" w:rsidRDefault="007E385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第八條　經銓敘部銓敘審定以技術人員任用之現職技術人員，並經專門職業及技術人員高等考試或普通考試或相當等級之特種考試及格者，準用本條例及</w:t>
            </w:r>
            <w:r w:rsidRPr="00F42C2E">
              <w:rPr>
                <w:rFonts w:ascii="標楷體" w:eastAsia="標楷體" w:hAnsi="標楷體" w:hint="eastAsia"/>
                <w:u w:val="single"/>
              </w:rPr>
              <w:t>公務人員</w:t>
            </w:r>
            <w:r w:rsidRPr="00F42C2E">
              <w:rPr>
                <w:rFonts w:ascii="標楷體" w:eastAsia="標楷體" w:hAnsi="標楷體" w:hint="eastAsia"/>
              </w:rPr>
              <w:t>任用法第二十三條之規定改任，予以任用。</w:t>
            </w:r>
          </w:p>
        </w:tc>
        <w:tc>
          <w:tcPr>
            <w:tcW w:w="3084" w:type="dxa"/>
            <w:shd w:val="clear" w:color="auto" w:fill="auto"/>
          </w:tcPr>
          <w:p w14:paraId="4B5B57EA" w14:textId="50267AF0" w:rsidR="00E20F7B" w:rsidRPr="00F42C2E" w:rsidRDefault="00A70C25" w:rsidP="004D60D5">
            <w:pPr>
              <w:pStyle w:val="ad"/>
              <w:numPr>
                <w:ilvl w:val="0"/>
                <w:numId w:val="16"/>
              </w:numPr>
              <w:spacing w:line="0" w:lineRule="atLeast"/>
              <w:ind w:leftChars="0"/>
              <w:jc w:val="both"/>
              <w:rPr>
                <w:rFonts w:ascii="標楷體" w:eastAsia="標楷體" w:hAnsi="標楷體"/>
              </w:rPr>
            </w:pPr>
            <w:r w:rsidRPr="00F42C2E">
              <w:rPr>
                <w:rFonts w:ascii="標楷體" w:eastAsia="標楷體" w:hAnsi="標楷體" w:hint="eastAsia"/>
              </w:rPr>
              <w:t>條次變更，並</w:t>
            </w:r>
            <w:r w:rsidR="004E4D8D" w:rsidRPr="00F42C2E">
              <w:rPr>
                <w:rFonts w:ascii="標楷體" w:eastAsia="標楷體" w:hAnsi="標楷體" w:hint="eastAsia"/>
              </w:rPr>
              <w:t>依現行</w:t>
            </w:r>
            <w:r w:rsidR="0023226C" w:rsidRPr="00F42C2E">
              <w:rPr>
                <w:rFonts w:ascii="標楷體" w:eastAsia="標楷體" w:hAnsi="標楷體" w:hint="eastAsia"/>
              </w:rPr>
              <w:t>條文</w:t>
            </w:r>
            <w:r w:rsidRPr="00F42C2E">
              <w:rPr>
                <w:rFonts w:ascii="標楷體" w:eastAsia="標楷體" w:hAnsi="標楷體" w:hint="eastAsia"/>
              </w:rPr>
              <w:t>修正。</w:t>
            </w:r>
          </w:p>
          <w:p w14:paraId="2C2BA88D" w14:textId="04201A17" w:rsidR="00BD4B71" w:rsidRPr="00F42C2E" w:rsidRDefault="00BC2CB8" w:rsidP="00124F9D">
            <w:pPr>
              <w:pStyle w:val="ad"/>
              <w:numPr>
                <w:ilvl w:val="0"/>
                <w:numId w:val="16"/>
              </w:numPr>
              <w:spacing w:line="0" w:lineRule="atLeast"/>
              <w:ind w:leftChars="0"/>
              <w:jc w:val="both"/>
              <w:rPr>
                <w:rFonts w:ascii="標楷體" w:eastAsia="標楷體" w:hAnsi="標楷體"/>
              </w:rPr>
            </w:pPr>
            <w:r w:rsidRPr="00F42C2E">
              <w:rPr>
                <w:rFonts w:ascii="標楷體" w:eastAsia="標楷體" w:hAnsi="標楷體" w:hint="eastAsia"/>
              </w:rPr>
              <w:t>本條係具有專技考試及格資格之現職技術人員改任規定。惟查</w:t>
            </w:r>
            <w:r w:rsidR="0087213E" w:rsidRPr="00F42C2E">
              <w:rPr>
                <w:rFonts w:ascii="標楷體" w:eastAsia="標楷體" w:hAnsi="標楷體" w:hint="eastAsia"/>
              </w:rPr>
              <w:t>九十三年以</w:t>
            </w:r>
            <w:r w:rsidR="00F738B1" w:rsidRPr="00F42C2E">
              <w:rPr>
                <w:rFonts w:ascii="標楷體" w:eastAsia="標楷體" w:hAnsi="標楷體" w:hint="eastAsia"/>
              </w:rPr>
              <w:t>後，已無以</w:t>
            </w:r>
            <w:r w:rsidR="00BB720C" w:rsidRPr="00F42C2E">
              <w:rPr>
                <w:rFonts w:ascii="標楷體" w:eastAsia="標楷體" w:hAnsi="標楷體" w:hint="eastAsia"/>
              </w:rPr>
              <w:t>本</w:t>
            </w:r>
            <w:r w:rsidR="00F738B1" w:rsidRPr="00F42C2E">
              <w:rPr>
                <w:rFonts w:ascii="標楷體" w:eastAsia="標楷體" w:hAnsi="標楷體" w:hint="eastAsia"/>
              </w:rPr>
              <w:t>條規定辦理改任之案例</w:t>
            </w:r>
            <w:r w:rsidR="00BD4B71" w:rsidRPr="00F42C2E">
              <w:rPr>
                <w:rFonts w:ascii="標楷體" w:eastAsia="標楷體" w:hAnsi="標楷體" w:hint="eastAsia"/>
              </w:rPr>
              <w:t>，</w:t>
            </w:r>
            <w:r w:rsidR="00675EC0" w:rsidRPr="00F42C2E">
              <w:rPr>
                <w:rFonts w:ascii="標楷體" w:eastAsia="標楷體" w:hAnsi="標楷體" w:hint="eastAsia"/>
              </w:rPr>
              <w:t>顯</w:t>
            </w:r>
            <w:r w:rsidR="00124F9D" w:rsidRPr="00F42C2E">
              <w:rPr>
                <w:rFonts w:ascii="標楷體" w:eastAsia="標楷體" w:hAnsi="標楷體" w:hint="eastAsia"/>
              </w:rPr>
              <w:t>示現職技術人員具改任資格且有意願者，均已改任</w:t>
            </w:r>
            <w:r w:rsidR="00184621" w:rsidRPr="00F42C2E">
              <w:rPr>
                <w:rFonts w:ascii="標楷體" w:eastAsia="標楷體" w:hAnsi="標楷體" w:hint="eastAsia"/>
              </w:rPr>
              <w:t>，</w:t>
            </w:r>
            <w:r w:rsidR="007740F7" w:rsidRPr="00F42C2E">
              <w:rPr>
                <w:rFonts w:ascii="標楷體" w:eastAsia="標楷體" w:hAnsi="標楷體" w:hint="eastAsia"/>
              </w:rPr>
              <w:t>是</w:t>
            </w:r>
            <w:r w:rsidR="00184621" w:rsidRPr="00F42C2E">
              <w:rPr>
                <w:rFonts w:ascii="標楷體" w:eastAsia="標楷體" w:hAnsi="標楷體" w:hint="eastAsia"/>
              </w:rPr>
              <w:t>本條</w:t>
            </w:r>
            <w:r w:rsidRPr="00F42C2E">
              <w:rPr>
                <w:rFonts w:ascii="標楷體" w:eastAsia="標楷體" w:hAnsi="標楷體" w:hint="eastAsia"/>
              </w:rPr>
              <w:t>已</w:t>
            </w:r>
            <w:r w:rsidR="0087213E" w:rsidRPr="00F42C2E">
              <w:rPr>
                <w:rFonts w:ascii="標楷體" w:eastAsia="標楷體" w:hAnsi="標楷體" w:hint="eastAsia"/>
              </w:rPr>
              <w:t>無繼續規範之必要，</w:t>
            </w:r>
            <w:r w:rsidR="00746CF7" w:rsidRPr="00F42C2E">
              <w:rPr>
                <w:rFonts w:ascii="標楷體" w:eastAsia="標楷體" w:hAnsi="標楷體" w:hint="eastAsia"/>
              </w:rPr>
              <w:t>爰修正本條規定</w:t>
            </w:r>
            <w:r w:rsidR="00BD4B71" w:rsidRPr="00F42C2E">
              <w:rPr>
                <w:rFonts w:ascii="標楷體" w:eastAsia="標楷體" w:hAnsi="標楷體" w:hint="eastAsia"/>
              </w:rPr>
              <w:t>，</w:t>
            </w:r>
            <w:r w:rsidR="00124F9D" w:rsidRPr="00F42C2E">
              <w:rPr>
                <w:rFonts w:ascii="標楷體" w:eastAsia="標楷體" w:hAnsi="標楷體" w:hint="eastAsia"/>
              </w:rPr>
              <w:t>另為保障法律變更時已取得</w:t>
            </w:r>
            <w:r w:rsidR="00BA4093" w:rsidRPr="00F42C2E">
              <w:rPr>
                <w:rFonts w:ascii="標楷體" w:eastAsia="標楷體" w:hAnsi="標楷體" w:hint="eastAsia"/>
              </w:rPr>
              <w:t>各</w:t>
            </w:r>
            <w:r w:rsidR="00124F9D" w:rsidRPr="00F42C2E">
              <w:rPr>
                <w:rFonts w:ascii="標楷體" w:eastAsia="標楷體" w:hAnsi="標楷體" w:hint="eastAsia"/>
              </w:rPr>
              <w:t>等級專技</w:t>
            </w:r>
            <w:r w:rsidR="00BA4093" w:rsidRPr="00F42C2E">
              <w:rPr>
                <w:rFonts w:ascii="標楷體" w:eastAsia="標楷體" w:hAnsi="標楷體" w:hint="eastAsia"/>
              </w:rPr>
              <w:t>人員</w:t>
            </w:r>
            <w:r w:rsidR="00124F9D" w:rsidRPr="00F42C2E">
              <w:rPr>
                <w:rFonts w:ascii="標楷體" w:eastAsia="標楷體" w:hAnsi="標楷體" w:hint="eastAsia"/>
              </w:rPr>
              <w:t>考試及格</w:t>
            </w:r>
            <w:r w:rsidR="00BA4093" w:rsidRPr="00F42C2E">
              <w:rPr>
                <w:rFonts w:ascii="標楷體" w:eastAsia="標楷體" w:hAnsi="標楷體" w:hint="eastAsia"/>
              </w:rPr>
              <w:t>資格者</w:t>
            </w:r>
            <w:r w:rsidR="00124F9D" w:rsidRPr="00F42C2E">
              <w:rPr>
                <w:rFonts w:ascii="標楷體" w:eastAsia="標楷體" w:hAnsi="標楷體" w:hint="eastAsia"/>
              </w:rPr>
              <w:t>之權益，</w:t>
            </w:r>
            <w:r w:rsidR="00BD4B71" w:rsidRPr="00F42C2E">
              <w:rPr>
                <w:rFonts w:ascii="標楷體" w:eastAsia="標楷體" w:hAnsi="標楷體" w:hint="eastAsia"/>
              </w:rPr>
              <w:t>比照第十條規定二年過渡期間，以保障現職技術人員改任權益。</w:t>
            </w:r>
          </w:p>
          <w:p w14:paraId="470FC4A5" w14:textId="3E7495E3" w:rsidR="00882231" w:rsidRPr="00F42C2E" w:rsidRDefault="00882231" w:rsidP="00B52160">
            <w:pPr>
              <w:pStyle w:val="ad"/>
              <w:numPr>
                <w:ilvl w:val="0"/>
                <w:numId w:val="16"/>
              </w:numPr>
              <w:spacing w:line="0" w:lineRule="atLeast"/>
              <w:ind w:leftChars="0"/>
              <w:jc w:val="both"/>
              <w:rPr>
                <w:rFonts w:ascii="標楷體" w:eastAsia="標楷體" w:hAnsi="標楷體"/>
              </w:rPr>
            </w:pPr>
            <w:r w:rsidRPr="00F42C2E">
              <w:rPr>
                <w:rFonts w:ascii="標楷體" w:eastAsia="標楷體" w:hAnsi="標楷體" w:hint="eastAsia"/>
              </w:rPr>
              <w:t>另本</w:t>
            </w:r>
            <w:r w:rsidR="007964A5" w:rsidRPr="00F42C2E">
              <w:rPr>
                <w:rFonts w:ascii="標楷體" w:eastAsia="標楷體" w:hAnsi="標楷體" w:hint="eastAsia"/>
              </w:rPr>
              <w:t>條</w:t>
            </w:r>
            <w:r w:rsidRPr="00F42C2E">
              <w:rPr>
                <w:rFonts w:ascii="標楷體" w:eastAsia="標楷體" w:hAnsi="標楷體" w:hint="eastAsia"/>
              </w:rPr>
              <w:t>所稱○年○月○日修正</w:t>
            </w:r>
            <w:r w:rsidR="00DD0DE2" w:rsidRPr="00F42C2E">
              <w:rPr>
                <w:rFonts w:ascii="標楷體" w:eastAsia="標楷體" w:hAnsi="標楷體" w:hint="eastAsia"/>
              </w:rPr>
              <w:t>之</w:t>
            </w:r>
            <w:r w:rsidRPr="00F42C2E">
              <w:rPr>
                <w:rFonts w:ascii="標楷體" w:eastAsia="標楷體" w:hAnsi="標楷體" w:hint="eastAsia"/>
              </w:rPr>
              <w:t>條文施行</w:t>
            </w:r>
            <w:r w:rsidR="00DD0DE2" w:rsidRPr="00F42C2E">
              <w:rPr>
                <w:rFonts w:ascii="標楷體" w:eastAsia="標楷體" w:hAnsi="標楷體" w:hint="eastAsia"/>
              </w:rPr>
              <w:t>之</w:t>
            </w:r>
            <w:r w:rsidRPr="00F42C2E">
              <w:rPr>
                <w:rFonts w:ascii="標楷體" w:eastAsia="標楷體" w:hAnsi="標楷體" w:hint="eastAsia"/>
              </w:rPr>
              <w:t>日，係指除</w:t>
            </w:r>
            <w:r w:rsidR="003D150D" w:rsidRPr="00F42C2E">
              <w:rPr>
                <w:rFonts w:ascii="標楷體" w:eastAsia="標楷體" w:hAnsi="標楷體" w:hint="eastAsia"/>
              </w:rPr>
              <w:t>第八條及第九條</w:t>
            </w:r>
            <w:r w:rsidRPr="00F42C2E">
              <w:rPr>
                <w:rFonts w:ascii="標楷體" w:eastAsia="標楷體" w:hAnsi="標楷體" w:hint="eastAsia"/>
              </w:rPr>
              <w:t>外，其餘條文由考試院另定之施行日期。</w:t>
            </w:r>
          </w:p>
        </w:tc>
      </w:tr>
      <w:tr w:rsidR="00F42C2E" w:rsidRPr="00F42C2E" w14:paraId="18492B81" w14:textId="77777777" w:rsidTr="00E1501F">
        <w:tc>
          <w:tcPr>
            <w:tcW w:w="2846" w:type="dxa"/>
            <w:shd w:val="clear" w:color="auto" w:fill="auto"/>
          </w:tcPr>
          <w:p w14:paraId="4032DF8C" w14:textId="21415B98" w:rsidR="00F44A94" w:rsidRPr="00F42C2E" w:rsidRDefault="00F44A94" w:rsidP="004C19F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第十二條　為應業務需要，各機關得置公職律師、公職建築師及各類公職</w:t>
            </w:r>
            <w:r w:rsidR="00850386" w:rsidRPr="00F42C2E">
              <w:rPr>
                <w:rFonts w:ascii="標楷體" w:eastAsia="標楷體" w:hAnsi="標楷體" w:hint="eastAsia"/>
              </w:rPr>
              <w:t>專技人員</w:t>
            </w:r>
            <w:r w:rsidRPr="00F42C2E">
              <w:rPr>
                <w:rFonts w:ascii="標楷體" w:eastAsia="標楷體" w:hAnsi="標楷體" w:hint="eastAsia"/>
              </w:rPr>
              <w:t>職務。</w:t>
            </w:r>
          </w:p>
        </w:tc>
        <w:tc>
          <w:tcPr>
            <w:tcW w:w="2847" w:type="dxa"/>
            <w:shd w:val="clear" w:color="auto" w:fill="auto"/>
          </w:tcPr>
          <w:p w14:paraId="7AB6D4FF" w14:textId="77777777" w:rsidR="00F44A94" w:rsidRPr="00F42C2E" w:rsidRDefault="00F44A94"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3084" w:type="dxa"/>
            <w:shd w:val="clear" w:color="auto" w:fill="auto"/>
          </w:tcPr>
          <w:p w14:paraId="2F98C142" w14:textId="77777777" w:rsidR="000E55EA" w:rsidRPr="00F42C2E" w:rsidRDefault="00F44A94" w:rsidP="000E55EA">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hint="eastAsia"/>
                <w:u w:val="single"/>
              </w:rPr>
              <w:t>本條新增</w:t>
            </w:r>
            <w:r w:rsidRPr="00F42C2E">
              <w:rPr>
                <w:rFonts w:ascii="標楷體" w:eastAsia="標楷體" w:hAnsi="標楷體" w:hint="eastAsia"/>
              </w:rPr>
              <w:t>。</w:t>
            </w:r>
          </w:p>
          <w:p w14:paraId="76A4E15D" w14:textId="071878A3" w:rsidR="000E55EA" w:rsidRPr="00F42C2E" w:rsidRDefault="000E55EA" w:rsidP="007B33BB">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hint="eastAsia"/>
              </w:rPr>
              <w:t>查律師法第四十一條規定：「律師不得兼任公務員。但擔任中央或地方機關特定之臨時職務或其他法律有特別規定者，不在此限。」次查建築師法第二十五條規定：「建築師不得兼任或兼營左列職業：一、依公務人員任用法任用之公務人員。</w:t>
            </w:r>
            <w:r w:rsidRPr="00F42C2E">
              <w:rPr>
                <w:rFonts w:ascii="標楷體" w:eastAsia="標楷體" w:hAnsi="標楷體"/>
              </w:rPr>
              <w:t>……</w:t>
            </w:r>
            <w:r w:rsidR="00D10FF1" w:rsidRPr="00F42C2E">
              <w:rPr>
                <w:rFonts w:ascii="標楷體" w:eastAsia="標楷體" w:hAnsi="標楷體" w:hint="eastAsia"/>
              </w:rPr>
              <w:t>」復</w:t>
            </w:r>
            <w:r w:rsidRPr="00F42C2E">
              <w:rPr>
                <w:rFonts w:ascii="標楷體" w:eastAsia="標楷體" w:hAnsi="標楷體" w:hint="eastAsia"/>
              </w:rPr>
              <w:t>查技師法第十八條規定：「</w:t>
            </w:r>
            <w:r w:rsidRPr="00F42C2E">
              <w:rPr>
                <w:rFonts w:ascii="標楷體" w:eastAsia="標楷體" w:hAnsi="標楷體" w:hint="eastAsia"/>
                <w:shd w:val="clear" w:color="auto" w:fill="F9FBFB"/>
              </w:rPr>
              <w:t>執業技師不得兼任公務員。</w:t>
            </w:r>
            <w:r w:rsidRPr="00F42C2E">
              <w:rPr>
                <w:rFonts w:ascii="標楷體" w:eastAsia="標楷體" w:hAnsi="標楷體" w:hint="eastAsia"/>
              </w:rPr>
              <w:t>」</w:t>
            </w:r>
          </w:p>
          <w:p w14:paraId="4059E712" w14:textId="4143B655" w:rsidR="000E55EA" w:rsidRPr="00F42C2E" w:rsidRDefault="000E55EA" w:rsidP="000E55EA">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hint="eastAsia"/>
              </w:rPr>
              <w:t>為使政府機關置公職律師、公職建築師及各類公職技師</w:t>
            </w:r>
            <w:r w:rsidR="00D10FF1" w:rsidRPr="00F42C2E">
              <w:rPr>
                <w:rFonts w:ascii="標楷體" w:eastAsia="標楷體" w:hAnsi="標楷體" w:hint="eastAsia"/>
              </w:rPr>
              <w:t>等</w:t>
            </w:r>
            <w:r w:rsidRPr="00F42C2E">
              <w:rPr>
                <w:rFonts w:ascii="標楷體" w:eastAsia="標楷體" w:hAnsi="標楷體" w:hint="eastAsia"/>
              </w:rPr>
              <w:t>職務有明確法源依據，</w:t>
            </w:r>
            <w:r w:rsidR="00675EC0" w:rsidRPr="00F42C2E">
              <w:rPr>
                <w:rFonts w:ascii="標楷體" w:eastAsia="標楷體" w:hAnsi="標楷體" w:hint="eastAsia"/>
              </w:rPr>
              <w:t>並</w:t>
            </w:r>
            <w:r w:rsidR="00D10FF1" w:rsidRPr="00F42C2E">
              <w:rPr>
                <w:rFonts w:ascii="標楷體" w:eastAsia="標楷體" w:hAnsi="標楷體" w:hint="eastAsia"/>
              </w:rPr>
              <w:t>利政府機關專技業務</w:t>
            </w:r>
            <w:r w:rsidR="00675EC0" w:rsidRPr="00F42C2E">
              <w:rPr>
                <w:rFonts w:ascii="標楷體" w:eastAsia="標楷體" w:hAnsi="標楷體" w:hint="eastAsia"/>
              </w:rPr>
              <w:t>之推動</w:t>
            </w:r>
            <w:r w:rsidR="00D10FF1" w:rsidRPr="00F42C2E">
              <w:rPr>
                <w:rFonts w:ascii="標楷體" w:eastAsia="標楷體" w:hAnsi="標楷體" w:hint="eastAsia"/>
              </w:rPr>
              <w:t>，</w:t>
            </w:r>
            <w:r w:rsidRPr="00F42C2E">
              <w:rPr>
                <w:rFonts w:ascii="標楷體" w:eastAsia="標楷體" w:hAnsi="標楷體" w:hint="eastAsia"/>
              </w:rPr>
              <w:t>爰增訂本條規定。</w:t>
            </w:r>
          </w:p>
          <w:p w14:paraId="695F7039" w14:textId="729E5B96" w:rsidR="000E55EA" w:rsidRPr="00F42C2E" w:rsidRDefault="00F45971" w:rsidP="000E55EA">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rPr>
              <w:t>基於</w:t>
            </w:r>
            <w:r w:rsidR="000E55EA" w:rsidRPr="00F42C2E">
              <w:rPr>
                <w:rFonts w:ascii="標楷體" w:eastAsia="標楷體" w:hAnsi="標楷體" w:hint="eastAsia"/>
              </w:rPr>
              <w:t>政府機關置</w:t>
            </w:r>
            <w:r w:rsidRPr="00F42C2E">
              <w:rPr>
                <w:rFonts w:ascii="標楷體" w:eastAsia="標楷體" w:hAnsi="標楷體" w:hint="eastAsia"/>
              </w:rPr>
              <w:t>公職律師、</w:t>
            </w:r>
            <w:r w:rsidR="000E55EA" w:rsidRPr="00F42C2E">
              <w:rPr>
                <w:rFonts w:ascii="標楷體" w:eastAsia="標楷體" w:hAnsi="標楷體" w:hint="eastAsia"/>
              </w:rPr>
              <w:t>公職建築師及各類公職技師職務，均屬專任職務，</w:t>
            </w:r>
            <w:r w:rsidR="007740F7" w:rsidRPr="00F42C2E">
              <w:rPr>
                <w:rFonts w:ascii="標楷體" w:eastAsia="標楷體" w:hAnsi="標楷體" w:hint="eastAsia"/>
              </w:rPr>
              <w:t>不生民間</w:t>
            </w:r>
            <w:r w:rsidRPr="00F42C2E">
              <w:rPr>
                <w:rFonts w:ascii="標楷體" w:eastAsia="標楷體" w:hAnsi="標楷體" w:hint="eastAsia"/>
              </w:rPr>
              <w:t>律師、</w:t>
            </w:r>
            <w:r w:rsidR="007740F7" w:rsidRPr="00F42C2E">
              <w:rPr>
                <w:rFonts w:ascii="標楷體" w:eastAsia="標楷體" w:hAnsi="標楷體" w:hint="eastAsia"/>
              </w:rPr>
              <w:t>建築師及技師與</w:t>
            </w:r>
            <w:r w:rsidRPr="00F42C2E">
              <w:rPr>
                <w:rFonts w:ascii="標楷體" w:eastAsia="標楷體" w:hAnsi="標楷體" w:hint="eastAsia"/>
              </w:rPr>
              <w:t>公職律師、</w:t>
            </w:r>
            <w:r w:rsidR="007740F7" w:rsidRPr="00F42C2E">
              <w:rPr>
                <w:rFonts w:ascii="標楷體" w:eastAsia="標楷體" w:hAnsi="標楷體" w:hint="eastAsia"/>
              </w:rPr>
              <w:t>公職建築師及公職技師相互兼任之情事，核與前</w:t>
            </w:r>
            <w:r w:rsidR="000E55EA" w:rsidRPr="00F42C2E">
              <w:rPr>
                <w:rFonts w:ascii="標楷體" w:eastAsia="標楷體" w:hAnsi="標楷體" w:hint="eastAsia"/>
              </w:rPr>
              <w:t>開專門職業法規之規定無違。</w:t>
            </w:r>
          </w:p>
          <w:p w14:paraId="0C14ADE1" w14:textId="77777777" w:rsidR="000E55EA" w:rsidRPr="00F42C2E" w:rsidRDefault="000E55EA" w:rsidP="000E55EA">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hint="eastAsia"/>
              </w:rPr>
              <w:t>茲配合司改國是會議之議題，以及工程機關（單位）、衛生福利部所屬醫院常面臨訴訟案件，政府機關增置公職律師之需求已日益漸增，以及建築工程類科長期考試錄取不足額，偏鄉公共工程案件因規模過小，無人承攬，公部門依建築法第三十四條規定審圖人員應具相關學經歷，致人員進用不足額或流失嚴重等情形，部分機關亦有增置公職建築師之需求。嗣經銓敘部邀集各主管機關開會研議結果，為解決機關業務及用人需求，將由政府機關視業務實際需要，透過組織修編方式增置公職律師及公職建築師職務，以吸引優秀律師及建築師進入公部門服務。</w:t>
            </w:r>
          </w:p>
          <w:p w14:paraId="5316445B" w14:textId="105F5839" w:rsidR="00F44A94" w:rsidRPr="00F42C2E" w:rsidRDefault="000E55EA" w:rsidP="000E55EA">
            <w:pPr>
              <w:pStyle w:val="ad"/>
              <w:numPr>
                <w:ilvl w:val="0"/>
                <w:numId w:val="21"/>
              </w:numPr>
              <w:spacing w:line="0" w:lineRule="atLeast"/>
              <w:ind w:leftChars="0"/>
              <w:jc w:val="both"/>
              <w:rPr>
                <w:rFonts w:ascii="標楷體" w:eastAsia="標楷體" w:hAnsi="標楷體"/>
              </w:rPr>
            </w:pPr>
            <w:r w:rsidRPr="00F42C2E">
              <w:rPr>
                <w:rFonts w:ascii="標楷體" w:eastAsia="標楷體" w:hAnsi="標楷體" w:hint="eastAsia"/>
              </w:rPr>
              <w:t>另現階段政府機關對於公職技師及其他公職專技人員尚無迫切需求，惟考量立法經濟，爰將各類公職專技人員（含公職技師）併予納入規範，以應未來政府用人所需。</w:t>
            </w:r>
          </w:p>
        </w:tc>
      </w:tr>
      <w:tr w:rsidR="00F42C2E" w:rsidRPr="00F42C2E" w14:paraId="1F536F76" w14:textId="77777777" w:rsidTr="00E1501F">
        <w:tc>
          <w:tcPr>
            <w:tcW w:w="2846" w:type="dxa"/>
            <w:shd w:val="clear" w:color="auto" w:fill="auto"/>
          </w:tcPr>
          <w:p w14:paraId="413EAEB9" w14:textId="5E9850AB" w:rsidR="00A1179E" w:rsidRPr="00F42C2E" w:rsidRDefault="00A1179E" w:rsidP="00FE1DD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004C1901" w:rsidRPr="00F42C2E">
              <w:rPr>
                <w:rFonts w:ascii="標楷體" w:eastAsia="標楷體" w:hAnsi="標楷體" w:hint="eastAsia"/>
                <w:u w:val="single"/>
              </w:rPr>
              <w:t>十</w:t>
            </w:r>
            <w:r w:rsidR="00F44A94" w:rsidRPr="00F42C2E">
              <w:rPr>
                <w:rFonts w:ascii="標楷體" w:eastAsia="標楷體" w:hAnsi="標楷體" w:hint="eastAsia"/>
                <w:u w:val="single"/>
              </w:rPr>
              <w:t>三</w:t>
            </w:r>
            <w:r w:rsidRPr="00F42C2E">
              <w:rPr>
                <w:rFonts w:ascii="標楷體" w:eastAsia="標楷體" w:hAnsi="標楷體" w:hint="eastAsia"/>
              </w:rPr>
              <w:t>條　本條例未規定事項，適用任用法、公務人員陞遷法及其他有關法律之規定。</w:t>
            </w:r>
          </w:p>
        </w:tc>
        <w:tc>
          <w:tcPr>
            <w:tcW w:w="2847" w:type="dxa"/>
            <w:shd w:val="clear" w:color="auto" w:fill="auto"/>
          </w:tcPr>
          <w:p w14:paraId="1CC1D962" w14:textId="36F2887F" w:rsidR="00A1179E" w:rsidRPr="00F42C2E" w:rsidRDefault="00A1179E"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第九條</w:t>
            </w:r>
            <w:r w:rsidR="00016C67" w:rsidRPr="00F42C2E">
              <w:rPr>
                <w:rFonts w:ascii="標楷體" w:eastAsia="標楷體" w:hAnsi="標楷體" w:hint="eastAsia"/>
              </w:rPr>
              <w:t xml:space="preserve">　</w:t>
            </w:r>
            <w:r w:rsidRPr="00F42C2E">
              <w:rPr>
                <w:rFonts w:ascii="標楷體" w:eastAsia="標楷體" w:hAnsi="標楷體" w:hint="eastAsia"/>
              </w:rPr>
              <w:t>本條例未規定事項，適用</w:t>
            </w:r>
            <w:r w:rsidRPr="00F42C2E">
              <w:rPr>
                <w:rFonts w:ascii="標楷體" w:eastAsia="標楷體" w:hAnsi="標楷體" w:hint="eastAsia"/>
                <w:u w:val="single"/>
              </w:rPr>
              <w:t>公務人員</w:t>
            </w:r>
            <w:r w:rsidRPr="00F42C2E">
              <w:rPr>
                <w:rFonts w:ascii="標楷體" w:eastAsia="標楷體" w:hAnsi="標楷體" w:hint="eastAsia"/>
              </w:rPr>
              <w:t>任用法、公務人員陞遷法及其他有關法律之規定。</w:t>
            </w:r>
          </w:p>
        </w:tc>
        <w:tc>
          <w:tcPr>
            <w:tcW w:w="3084" w:type="dxa"/>
            <w:shd w:val="clear" w:color="auto" w:fill="auto"/>
          </w:tcPr>
          <w:p w14:paraId="29B12EEC" w14:textId="77777777" w:rsidR="00A1179E" w:rsidRPr="00F42C2E" w:rsidRDefault="00062A1B" w:rsidP="004D60D5">
            <w:pPr>
              <w:pStyle w:val="ad"/>
              <w:numPr>
                <w:ilvl w:val="0"/>
                <w:numId w:val="22"/>
              </w:numPr>
              <w:spacing w:line="0" w:lineRule="atLeast"/>
              <w:ind w:leftChars="0"/>
              <w:jc w:val="both"/>
              <w:rPr>
                <w:rFonts w:ascii="標楷體" w:eastAsia="標楷體" w:hAnsi="標楷體"/>
              </w:rPr>
            </w:pPr>
            <w:r w:rsidRPr="00F42C2E">
              <w:rPr>
                <w:rFonts w:ascii="標楷體" w:eastAsia="標楷體" w:hAnsi="標楷體" w:hint="eastAsia"/>
              </w:rPr>
              <w:t>條次變更</w:t>
            </w:r>
            <w:r w:rsidR="00016C67" w:rsidRPr="00F42C2E">
              <w:rPr>
                <w:rFonts w:ascii="標楷體" w:eastAsia="標楷體" w:hAnsi="標楷體" w:hint="eastAsia"/>
              </w:rPr>
              <w:t>，</w:t>
            </w:r>
            <w:r w:rsidR="00FE1DD2" w:rsidRPr="00F42C2E">
              <w:rPr>
                <w:rFonts w:ascii="標楷體" w:eastAsia="標楷體" w:hAnsi="標楷體" w:hint="eastAsia"/>
              </w:rPr>
              <w:t>並依現行條文修正。</w:t>
            </w:r>
          </w:p>
          <w:p w14:paraId="53BD46D6" w14:textId="5C754DB8" w:rsidR="00FE1DD2" w:rsidRPr="00F42C2E" w:rsidRDefault="00FE1DD2" w:rsidP="004D60D5">
            <w:pPr>
              <w:pStyle w:val="ad"/>
              <w:numPr>
                <w:ilvl w:val="0"/>
                <w:numId w:val="22"/>
              </w:numPr>
              <w:spacing w:line="0" w:lineRule="atLeast"/>
              <w:ind w:leftChars="0"/>
              <w:jc w:val="both"/>
              <w:rPr>
                <w:rFonts w:ascii="標楷體" w:eastAsia="標楷體" w:hAnsi="標楷體"/>
              </w:rPr>
            </w:pPr>
            <w:r w:rsidRPr="00F42C2E">
              <w:rPr>
                <w:rFonts w:ascii="標楷體" w:eastAsia="標楷體" w:hAnsi="標楷體" w:hint="eastAsia"/>
              </w:rPr>
              <w:t>配合第一條</w:t>
            </w:r>
            <w:r w:rsidR="00900604" w:rsidRPr="00F42C2E">
              <w:rPr>
                <w:rFonts w:ascii="標楷體" w:eastAsia="標楷體" w:hAnsi="標楷體" w:hint="eastAsia"/>
              </w:rPr>
              <w:t>任用法</w:t>
            </w:r>
            <w:r w:rsidRPr="00F42C2E">
              <w:rPr>
                <w:rFonts w:ascii="標楷體" w:eastAsia="標楷體" w:hAnsi="標楷體" w:hint="eastAsia"/>
              </w:rPr>
              <w:t>之簡稱，酌作文字修正。</w:t>
            </w:r>
          </w:p>
        </w:tc>
      </w:tr>
      <w:tr w:rsidR="00F42C2E" w:rsidRPr="00F42C2E" w14:paraId="699C638D" w14:textId="77777777" w:rsidTr="00E1501F">
        <w:tc>
          <w:tcPr>
            <w:tcW w:w="2846" w:type="dxa"/>
            <w:shd w:val="clear" w:color="auto" w:fill="auto"/>
          </w:tcPr>
          <w:p w14:paraId="706E8246" w14:textId="657442C0" w:rsidR="00A1179E" w:rsidRPr="00F42C2E" w:rsidRDefault="00A1179E"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w:t>
            </w:r>
            <w:r w:rsidRPr="00F42C2E">
              <w:rPr>
                <w:rFonts w:ascii="標楷體" w:eastAsia="標楷體" w:hAnsi="標楷體" w:hint="eastAsia"/>
                <w:u w:val="single"/>
              </w:rPr>
              <w:t>十</w:t>
            </w:r>
            <w:r w:rsidR="00F44A94" w:rsidRPr="00F42C2E">
              <w:rPr>
                <w:rFonts w:ascii="標楷體" w:eastAsia="標楷體" w:hAnsi="標楷體" w:hint="eastAsia"/>
                <w:u w:val="single"/>
              </w:rPr>
              <w:t>四</w:t>
            </w:r>
            <w:r w:rsidRPr="00F42C2E">
              <w:rPr>
                <w:rFonts w:ascii="標楷體" w:eastAsia="標楷體" w:hAnsi="標楷體" w:hint="eastAsia"/>
              </w:rPr>
              <w:t>條　本條例施行細則，由考試院定之。</w:t>
            </w:r>
          </w:p>
        </w:tc>
        <w:tc>
          <w:tcPr>
            <w:tcW w:w="2847" w:type="dxa"/>
            <w:shd w:val="clear" w:color="auto" w:fill="auto"/>
          </w:tcPr>
          <w:p w14:paraId="5A88A2A7" w14:textId="7CCDF492" w:rsidR="00A1179E" w:rsidRPr="00F42C2E" w:rsidRDefault="00A1179E"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第十條　本條例施行細則，由考試院定之。</w:t>
            </w:r>
          </w:p>
        </w:tc>
        <w:tc>
          <w:tcPr>
            <w:tcW w:w="3084" w:type="dxa"/>
            <w:shd w:val="clear" w:color="auto" w:fill="auto"/>
          </w:tcPr>
          <w:p w14:paraId="46D4B7CF" w14:textId="7F2C5707" w:rsidR="00A1179E" w:rsidRPr="00F42C2E" w:rsidRDefault="00062A1B" w:rsidP="00E813C4">
            <w:pPr>
              <w:spacing w:line="0" w:lineRule="atLeast"/>
              <w:ind w:left="480" w:hangingChars="200" w:hanging="480"/>
              <w:jc w:val="both"/>
              <w:rPr>
                <w:rFonts w:ascii="標楷體" w:eastAsia="標楷體" w:hAnsi="標楷體"/>
              </w:rPr>
            </w:pPr>
            <w:r w:rsidRPr="00F42C2E">
              <w:rPr>
                <w:rFonts w:ascii="標楷體" w:eastAsia="標楷體" w:hAnsi="標楷體" w:hint="eastAsia"/>
              </w:rPr>
              <w:t>條次變更</w:t>
            </w:r>
            <w:r w:rsidR="00016C67" w:rsidRPr="00F42C2E">
              <w:rPr>
                <w:rFonts w:ascii="標楷體" w:eastAsia="標楷體" w:hAnsi="標楷體" w:hint="eastAsia"/>
              </w:rPr>
              <w:t>，餘未作修正</w:t>
            </w:r>
            <w:r w:rsidRPr="00F42C2E">
              <w:rPr>
                <w:rFonts w:ascii="標楷體" w:eastAsia="標楷體" w:hAnsi="標楷體" w:hint="eastAsia"/>
              </w:rPr>
              <w:t>。</w:t>
            </w:r>
          </w:p>
        </w:tc>
      </w:tr>
      <w:tr w:rsidR="00F42C2E" w:rsidRPr="00F42C2E" w14:paraId="1B34DC9C" w14:textId="77777777" w:rsidTr="00E1501F">
        <w:tc>
          <w:tcPr>
            <w:tcW w:w="2846" w:type="dxa"/>
            <w:shd w:val="clear" w:color="auto" w:fill="auto"/>
          </w:tcPr>
          <w:p w14:paraId="4CF3FA1E" w14:textId="738F0CB1" w:rsidR="00A530AF" w:rsidRPr="00F42C2E" w:rsidRDefault="00A1179E"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u w:val="single"/>
              </w:rPr>
            </w:pPr>
            <w:r w:rsidRPr="00F42C2E">
              <w:rPr>
                <w:rFonts w:ascii="標楷體" w:eastAsia="標楷體" w:hAnsi="標楷體" w:hint="eastAsia"/>
              </w:rPr>
              <w:t>第</w:t>
            </w:r>
            <w:r w:rsidRPr="00F42C2E">
              <w:rPr>
                <w:rFonts w:ascii="標楷體" w:eastAsia="標楷體" w:hAnsi="標楷體" w:hint="eastAsia"/>
                <w:u w:val="single"/>
              </w:rPr>
              <w:t>十</w:t>
            </w:r>
            <w:r w:rsidR="00F44A94" w:rsidRPr="00F42C2E">
              <w:rPr>
                <w:rFonts w:ascii="標楷體" w:eastAsia="標楷體" w:hAnsi="標楷體" w:hint="eastAsia"/>
                <w:u w:val="single"/>
              </w:rPr>
              <w:t>五</w:t>
            </w:r>
            <w:r w:rsidR="007E385D" w:rsidRPr="00F42C2E">
              <w:rPr>
                <w:rFonts w:ascii="標楷體" w:eastAsia="標楷體" w:hAnsi="標楷體" w:hint="eastAsia"/>
              </w:rPr>
              <w:t xml:space="preserve">條  </w:t>
            </w:r>
            <w:r w:rsidR="0019238E" w:rsidRPr="00F42C2E">
              <w:rPr>
                <w:rFonts w:ascii="標楷體" w:eastAsia="標楷體" w:hAnsi="標楷體" w:hint="eastAsia"/>
              </w:rPr>
              <w:t>本條例</w:t>
            </w:r>
            <w:r w:rsidR="00F8706F" w:rsidRPr="00F42C2E">
              <w:rPr>
                <w:rFonts w:ascii="標楷體" w:eastAsia="標楷體" w:hAnsi="標楷體" w:hint="eastAsia"/>
                <w:u w:val="single"/>
              </w:rPr>
              <w:t>施行日期，</w:t>
            </w:r>
            <w:r w:rsidR="004F7A2D" w:rsidRPr="00F42C2E">
              <w:rPr>
                <w:rFonts w:ascii="標楷體" w:eastAsia="標楷體" w:hAnsi="標楷體" w:hint="eastAsia"/>
                <w:u w:val="single"/>
              </w:rPr>
              <w:t>除</w:t>
            </w:r>
            <w:r w:rsidR="00BF7FA2" w:rsidRPr="00F42C2E">
              <w:rPr>
                <w:rFonts w:ascii="標楷體" w:eastAsia="標楷體" w:hAnsi="標楷體" w:hint="eastAsia"/>
                <w:u w:val="single"/>
              </w:rPr>
              <w:t>第</w:t>
            </w:r>
            <w:r w:rsidR="00F8706F" w:rsidRPr="00F42C2E">
              <w:rPr>
                <w:rFonts w:ascii="標楷體" w:eastAsia="標楷體" w:hAnsi="標楷體" w:hint="eastAsia"/>
                <w:u w:val="single"/>
              </w:rPr>
              <w:t>八</w:t>
            </w:r>
            <w:r w:rsidR="00BF7FA2" w:rsidRPr="00F42C2E">
              <w:rPr>
                <w:rFonts w:ascii="標楷體" w:eastAsia="標楷體" w:hAnsi="標楷體" w:hint="eastAsia"/>
                <w:u w:val="single"/>
              </w:rPr>
              <w:t>條</w:t>
            </w:r>
            <w:r w:rsidR="00873C53" w:rsidRPr="00F42C2E">
              <w:rPr>
                <w:rFonts w:ascii="標楷體" w:eastAsia="標楷體" w:hAnsi="標楷體" w:hint="eastAsia"/>
                <w:u w:val="single"/>
              </w:rPr>
              <w:t>及第九條</w:t>
            </w:r>
            <w:r w:rsidR="00F8706F" w:rsidRPr="00F42C2E">
              <w:rPr>
                <w:rFonts w:ascii="標楷體" w:eastAsia="標楷體" w:hAnsi="標楷體" w:hint="eastAsia"/>
              </w:rPr>
              <w:t>自公布日施行</w:t>
            </w:r>
            <w:r w:rsidR="00F8706F" w:rsidRPr="00F42C2E">
              <w:rPr>
                <w:rFonts w:ascii="標楷體" w:eastAsia="標楷體" w:hAnsi="標楷體" w:hint="eastAsia"/>
                <w:u w:val="single"/>
              </w:rPr>
              <w:t>外，</w:t>
            </w:r>
            <w:r w:rsidR="00BF7FA2" w:rsidRPr="00F42C2E">
              <w:rPr>
                <w:rFonts w:ascii="標楷體" w:eastAsia="標楷體" w:hAnsi="標楷體" w:hint="eastAsia"/>
                <w:u w:val="single"/>
              </w:rPr>
              <w:t>由考試院定之</w:t>
            </w:r>
            <w:r w:rsidR="007E385D" w:rsidRPr="00F42C2E">
              <w:rPr>
                <w:rFonts w:ascii="標楷體" w:eastAsia="標楷體" w:hAnsi="標楷體" w:hint="eastAsia"/>
                <w:u w:val="single"/>
              </w:rPr>
              <w:t>。</w:t>
            </w:r>
          </w:p>
        </w:tc>
        <w:tc>
          <w:tcPr>
            <w:tcW w:w="2847" w:type="dxa"/>
            <w:shd w:val="clear" w:color="auto" w:fill="auto"/>
          </w:tcPr>
          <w:p w14:paraId="14D28465" w14:textId="4E83E247" w:rsidR="007E385D" w:rsidRPr="00F42C2E" w:rsidRDefault="007E385D" w:rsidP="00E813C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F42C2E">
              <w:rPr>
                <w:rFonts w:ascii="標楷體" w:eastAsia="標楷體" w:hAnsi="標楷體" w:hint="eastAsia"/>
              </w:rPr>
              <w:t>第十一條  本條例自公布日施行。</w:t>
            </w:r>
          </w:p>
        </w:tc>
        <w:tc>
          <w:tcPr>
            <w:tcW w:w="3084" w:type="dxa"/>
            <w:shd w:val="clear" w:color="auto" w:fill="auto"/>
          </w:tcPr>
          <w:p w14:paraId="1395F184" w14:textId="54D7F023" w:rsidR="007E385D" w:rsidRPr="00F42C2E" w:rsidRDefault="00A70C25" w:rsidP="004D60D5">
            <w:pPr>
              <w:pStyle w:val="ad"/>
              <w:numPr>
                <w:ilvl w:val="0"/>
                <w:numId w:val="14"/>
              </w:numPr>
              <w:spacing w:line="0" w:lineRule="atLeast"/>
              <w:ind w:leftChars="0"/>
              <w:jc w:val="both"/>
              <w:rPr>
                <w:rFonts w:ascii="標楷體" w:eastAsia="標楷體" w:hAnsi="標楷體"/>
              </w:rPr>
            </w:pPr>
            <w:r w:rsidRPr="00F42C2E">
              <w:rPr>
                <w:rFonts w:ascii="標楷體" w:eastAsia="標楷體" w:hAnsi="標楷體" w:hint="eastAsia"/>
              </w:rPr>
              <w:t>條次變更</w:t>
            </w:r>
            <w:r w:rsidR="004E4D8D" w:rsidRPr="00F42C2E">
              <w:rPr>
                <w:rFonts w:ascii="標楷體" w:eastAsia="標楷體" w:hAnsi="標楷體" w:hint="eastAsia"/>
              </w:rPr>
              <w:t>，並依現行條文修正</w:t>
            </w:r>
            <w:r w:rsidRPr="00F42C2E">
              <w:rPr>
                <w:rFonts w:ascii="標楷體" w:eastAsia="標楷體" w:hAnsi="標楷體" w:hint="eastAsia"/>
              </w:rPr>
              <w:t>。</w:t>
            </w:r>
          </w:p>
          <w:p w14:paraId="58DC6C55" w14:textId="42E073A9" w:rsidR="005E2788" w:rsidRPr="00F42C2E" w:rsidRDefault="00A06AA8" w:rsidP="004D60D5">
            <w:pPr>
              <w:pStyle w:val="ad"/>
              <w:numPr>
                <w:ilvl w:val="0"/>
                <w:numId w:val="14"/>
              </w:numPr>
              <w:spacing w:line="0" w:lineRule="atLeast"/>
              <w:ind w:leftChars="0"/>
              <w:jc w:val="both"/>
              <w:rPr>
                <w:rFonts w:ascii="標楷體" w:eastAsia="標楷體" w:hAnsi="標楷體"/>
              </w:rPr>
            </w:pPr>
            <w:r w:rsidRPr="00F42C2E">
              <w:rPr>
                <w:rFonts w:ascii="標楷體" w:eastAsia="標楷體" w:hAnsi="標楷體" w:hint="eastAsia"/>
              </w:rPr>
              <w:t>本條例修正幅度較大，除第八條</w:t>
            </w:r>
            <w:r w:rsidR="00C548CE" w:rsidRPr="00F42C2E">
              <w:rPr>
                <w:rFonts w:ascii="標楷體" w:eastAsia="標楷體" w:hAnsi="標楷體" w:hint="eastAsia"/>
              </w:rPr>
              <w:t>及第九條</w:t>
            </w:r>
            <w:r w:rsidR="001C5730" w:rsidRPr="00F42C2E">
              <w:rPr>
                <w:rFonts w:ascii="標楷體" w:eastAsia="標楷體" w:hAnsi="標楷體" w:hint="eastAsia"/>
              </w:rPr>
              <w:t>可自本條例公布日施行</w:t>
            </w:r>
            <w:r w:rsidRPr="00F42C2E">
              <w:rPr>
                <w:rFonts w:ascii="標楷體" w:eastAsia="標楷體" w:hAnsi="標楷體" w:hint="eastAsia"/>
              </w:rPr>
              <w:t>外，尚須</w:t>
            </w:r>
            <w:r w:rsidR="001C5730" w:rsidRPr="00F42C2E">
              <w:rPr>
                <w:rFonts w:ascii="標楷體" w:eastAsia="標楷體" w:hAnsi="標楷體" w:hint="eastAsia"/>
              </w:rPr>
              <w:t>俟</w:t>
            </w:r>
            <w:r w:rsidRPr="00F42C2E">
              <w:rPr>
                <w:rFonts w:ascii="標楷體" w:eastAsia="標楷體" w:hAnsi="標楷體" w:hint="eastAsia"/>
              </w:rPr>
              <w:t>本條例施行細則與專技轉任對照表修正後併同施行，爰其餘條文授權考試院</w:t>
            </w:r>
            <w:r w:rsidRPr="00F42C2E">
              <w:rPr>
                <w:rFonts w:ascii="標楷體" w:eastAsia="標楷體" w:hAnsi="標楷體" w:hint="eastAsia"/>
                <w:spacing w:val="-10"/>
              </w:rPr>
              <w:t>另定施行日期，以符實需。</w:t>
            </w:r>
          </w:p>
        </w:tc>
      </w:tr>
    </w:tbl>
    <w:p w14:paraId="5D7670E9" w14:textId="77777777" w:rsidR="00026D36" w:rsidRPr="00F42C2E" w:rsidRDefault="00026D36" w:rsidP="005B60E3"/>
    <w:sectPr w:rsidR="00026D36" w:rsidRPr="00F42C2E" w:rsidSect="001E299D">
      <w:headerReference w:type="default" r:id="rId8"/>
      <w:footerReference w:type="default" r:id="rId9"/>
      <w:pgSz w:w="11906" w:h="16838" w:code="9"/>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8F6C" w14:textId="77777777" w:rsidR="0094316E" w:rsidRDefault="0094316E">
      <w:r>
        <w:separator/>
      </w:r>
    </w:p>
  </w:endnote>
  <w:endnote w:type="continuationSeparator" w:id="0">
    <w:p w14:paraId="0F60F220" w14:textId="77777777" w:rsidR="0094316E" w:rsidRDefault="0094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83061"/>
      <w:docPartObj>
        <w:docPartGallery w:val="Page Numbers (Bottom of Page)"/>
        <w:docPartUnique/>
      </w:docPartObj>
    </w:sdtPr>
    <w:sdtEndPr/>
    <w:sdtContent>
      <w:p w14:paraId="3DB9EFA6" w14:textId="77777777" w:rsidR="00F12161" w:rsidRDefault="00F12161">
        <w:pPr>
          <w:pStyle w:val="a5"/>
          <w:jc w:val="center"/>
        </w:pPr>
        <w:r>
          <w:fldChar w:fldCharType="begin"/>
        </w:r>
        <w:r>
          <w:instrText>PAGE   \* MERGEFORMAT</w:instrText>
        </w:r>
        <w:r>
          <w:fldChar w:fldCharType="separate"/>
        </w:r>
        <w:r w:rsidR="001A1041" w:rsidRPr="001A1041">
          <w:rPr>
            <w:noProof/>
            <w:lang w:val="zh-TW"/>
          </w:rPr>
          <w:t>20</w:t>
        </w:r>
        <w:r>
          <w:fldChar w:fldCharType="end"/>
        </w:r>
      </w:p>
    </w:sdtContent>
  </w:sdt>
  <w:p w14:paraId="212B825B" w14:textId="77777777" w:rsidR="00F12161" w:rsidRDefault="00F12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2DC1" w14:textId="77777777" w:rsidR="0094316E" w:rsidRDefault="0094316E">
      <w:r>
        <w:separator/>
      </w:r>
    </w:p>
  </w:footnote>
  <w:footnote w:type="continuationSeparator" w:id="0">
    <w:p w14:paraId="77764672" w14:textId="77777777" w:rsidR="0094316E" w:rsidRDefault="0094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3A3" w14:textId="77777777" w:rsidR="00F12161" w:rsidRDefault="00F12161" w:rsidP="005D0DCE">
    <w:pPr>
      <w:pStyle w:val="a4"/>
      <w:rPr>
        <w:sz w:val="22"/>
        <w:szCs w:val="22"/>
      </w:rPr>
    </w:pPr>
  </w:p>
  <w:p w14:paraId="7879BE33" w14:textId="77777777" w:rsidR="00F12161" w:rsidRDefault="00F12161" w:rsidP="005D0DCE">
    <w:pPr>
      <w:pStyle w:val="a4"/>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446"/>
    <w:multiLevelType w:val="hybridMultilevel"/>
    <w:tmpl w:val="375AF1D4"/>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B80FA0"/>
    <w:multiLevelType w:val="hybridMultilevel"/>
    <w:tmpl w:val="037E37EC"/>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03BBB"/>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EF0FF7"/>
    <w:multiLevelType w:val="hybridMultilevel"/>
    <w:tmpl w:val="EBF81244"/>
    <w:lvl w:ilvl="0" w:tplc="2A44E7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C81A75"/>
    <w:multiLevelType w:val="hybridMultilevel"/>
    <w:tmpl w:val="EEEA0D40"/>
    <w:lvl w:ilvl="0" w:tplc="AFFCE624">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A089D"/>
    <w:multiLevelType w:val="hybridMultilevel"/>
    <w:tmpl w:val="3BEC27EE"/>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F808C5"/>
    <w:multiLevelType w:val="hybridMultilevel"/>
    <w:tmpl w:val="5A887B5C"/>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3A0E68"/>
    <w:multiLevelType w:val="hybridMultilevel"/>
    <w:tmpl w:val="EEEA0D40"/>
    <w:lvl w:ilvl="0" w:tplc="AFFCE624">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AA52F5"/>
    <w:multiLevelType w:val="hybridMultilevel"/>
    <w:tmpl w:val="A1A24926"/>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27961D6"/>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4547D6"/>
    <w:multiLevelType w:val="hybridMultilevel"/>
    <w:tmpl w:val="9DCC1CC2"/>
    <w:lvl w:ilvl="0" w:tplc="B0AC3A2A">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C92E76"/>
    <w:multiLevelType w:val="hybridMultilevel"/>
    <w:tmpl w:val="0596C220"/>
    <w:lvl w:ilvl="0" w:tplc="C45C9D96">
      <w:start w:val="1"/>
      <w:numFmt w:val="taiwaneseCountingThousand"/>
      <w:lvlText w:val="%1、"/>
      <w:lvlJc w:val="left"/>
      <w:pPr>
        <w:ind w:left="480" w:hanging="480"/>
      </w:pPr>
      <w:rPr>
        <w:rFonts w:eastAsia="標楷體" w:hint="eastAsia"/>
        <w:b w:val="0"/>
        <w:i w:val="0"/>
        <w:color w:val="00000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84477F"/>
    <w:multiLevelType w:val="hybridMultilevel"/>
    <w:tmpl w:val="5A887B5C"/>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DA1458"/>
    <w:multiLevelType w:val="hybridMultilevel"/>
    <w:tmpl w:val="749E750E"/>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3E77AC6"/>
    <w:multiLevelType w:val="hybridMultilevel"/>
    <w:tmpl w:val="C4B6FF5C"/>
    <w:lvl w:ilvl="0" w:tplc="F7307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8E63F7E"/>
    <w:multiLevelType w:val="hybridMultilevel"/>
    <w:tmpl w:val="EB8E3C8C"/>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0F19CC"/>
    <w:multiLevelType w:val="hybridMultilevel"/>
    <w:tmpl w:val="2FBA6A4A"/>
    <w:lvl w:ilvl="0" w:tplc="338C0210">
      <w:start w:val="1"/>
      <w:numFmt w:val="taiwaneseCountingThousand"/>
      <w:suff w:val="nothing"/>
      <w:lvlText w:val="%1、"/>
      <w:lvlJc w:val="left"/>
      <w:pPr>
        <w:ind w:left="480" w:hanging="480"/>
      </w:pPr>
      <w:rPr>
        <w:rFonts w:eastAsia="標楷體" w:hint="eastAsia"/>
        <w:b w:val="0"/>
        <w:i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8F28E6"/>
    <w:multiLevelType w:val="hybridMultilevel"/>
    <w:tmpl w:val="84146376"/>
    <w:lvl w:ilvl="0" w:tplc="BDBE9B98">
      <w:start w:val="1"/>
      <w:numFmt w:val="taiwaneseCountingThousand"/>
      <w:lvlText w:val="%1、"/>
      <w:lvlJc w:val="left"/>
      <w:pPr>
        <w:ind w:left="480" w:hanging="480"/>
      </w:pPr>
      <w:rPr>
        <w:rFonts w:eastAsia="標楷體" w:hint="eastAsia"/>
        <w:b w:val="0"/>
        <w:i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5F3844"/>
    <w:multiLevelType w:val="hybridMultilevel"/>
    <w:tmpl w:val="702CE520"/>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AF48DF"/>
    <w:multiLevelType w:val="hybridMultilevel"/>
    <w:tmpl w:val="96E0A0F0"/>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AF03D45"/>
    <w:multiLevelType w:val="hybridMultilevel"/>
    <w:tmpl w:val="A1C81844"/>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1C3BD9"/>
    <w:multiLevelType w:val="hybridMultilevel"/>
    <w:tmpl w:val="A134CA80"/>
    <w:lvl w:ilvl="0" w:tplc="55FC2FAC">
      <w:start w:val="1"/>
      <w:numFmt w:val="taiwaneseCountingThousand"/>
      <w:lvlText w:val="%1、"/>
      <w:lvlJc w:val="left"/>
      <w:pPr>
        <w:ind w:left="480" w:hanging="480"/>
      </w:pPr>
      <w:rPr>
        <w:rFonts w:eastAsia="標楷體" w:hint="eastAsia"/>
        <w:b w:val="0"/>
        <w:i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925654"/>
    <w:multiLevelType w:val="hybridMultilevel"/>
    <w:tmpl w:val="5A887B5C"/>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B62F69"/>
    <w:multiLevelType w:val="hybridMultilevel"/>
    <w:tmpl w:val="3AB6E38A"/>
    <w:lvl w:ilvl="0" w:tplc="BDBE9B98">
      <w:start w:val="1"/>
      <w:numFmt w:val="taiwaneseCountingThousand"/>
      <w:suff w:val="nothing"/>
      <w:lvlText w:val="%1、"/>
      <w:lvlJc w:val="left"/>
      <w:pPr>
        <w:ind w:left="480" w:hanging="480"/>
      </w:pPr>
      <w:rPr>
        <w:rFonts w:eastAsia="標楷體" w:hint="eastAsia"/>
        <w:b w:val="0"/>
        <w:i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1E4FDD"/>
    <w:multiLevelType w:val="hybridMultilevel"/>
    <w:tmpl w:val="1DBAF332"/>
    <w:lvl w:ilvl="0" w:tplc="F7307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774C039D"/>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557D9C"/>
    <w:multiLevelType w:val="hybridMultilevel"/>
    <w:tmpl w:val="35A2ED34"/>
    <w:lvl w:ilvl="0" w:tplc="6F1E2E9A">
      <w:start w:val="1"/>
      <w:numFmt w:val="taiwaneseCountingThousand"/>
      <w:lvlText w:val="%1、"/>
      <w:lvlJc w:val="left"/>
      <w:pPr>
        <w:ind w:left="720" w:hanging="480"/>
      </w:pPr>
      <w:rPr>
        <w:rFonts w:hint="eastAsia"/>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4"/>
  </w:num>
  <w:num w:numId="2">
    <w:abstractNumId w:val="14"/>
  </w:num>
  <w:num w:numId="3">
    <w:abstractNumId w:val="26"/>
  </w:num>
  <w:num w:numId="4">
    <w:abstractNumId w:val="5"/>
  </w:num>
  <w:num w:numId="5">
    <w:abstractNumId w:val="11"/>
  </w:num>
  <w:num w:numId="6">
    <w:abstractNumId w:val="21"/>
  </w:num>
  <w:num w:numId="7">
    <w:abstractNumId w:val="1"/>
  </w:num>
  <w:num w:numId="8">
    <w:abstractNumId w:val="20"/>
  </w:num>
  <w:num w:numId="9">
    <w:abstractNumId w:val="2"/>
  </w:num>
  <w:num w:numId="10">
    <w:abstractNumId w:val="25"/>
  </w:num>
  <w:num w:numId="11">
    <w:abstractNumId w:val="10"/>
  </w:num>
  <w:num w:numId="12">
    <w:abstractNumId w:val="13"/>
  </w:num>
  <w:num w:numId="13">
    <w:abstractNumId w:val="8"/>
  </w:num>
  <w:num w:numId="14">
    <w:abstractNumId w:val="18"/>
  </w:num>
  <w:num w:numId="15">
    <w:abstractNumId w:val="3"/>
  </w:num>
  <w:num w:numId="16">
    <w:abstractNumId w:val="15"/>
  </w:num>
  <w:num w:numId="17">
    <w:abstractNumId w:val="9"/>
  </w:num>
  <w:num w:numId="18">
    <w:abstractNumId w:val="17"/>
  </w:num>
  <w:num w:numId="19">
    <w:abstractNumId w:val="23"/>
  </w:num>
  <w:num w:numId="20">
    <w:abstractNumId w:val="7"/>
  </w:num>
  <w:num w:numId="21">
    <w:abstractNumId w:val="22"/>
  </w:num>
  <w:num w:numId="22">
    <w:abstractNumId w:val="6"/>
  </w:num>
  <w:num w:numId="23">
    <w:abstractNumId w:val="19"/>
  </w:num>
  <w:num w:numId="24">
    <w:abstractNumId w:val="0"/>
  </w:num>
  <w:num w:numId="25">
    <w:abstractNumId w:val="12"/>
  </w:num>
  <w:num w:numId="26">
    <w:abstractNumId w:val="4"/>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208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EAD"/>
    <w:rsid w:val="000012D2"/>
    <w:rsid w:val="00004C81"/>
    <w:rsid w:val="00010703"/>
    <w:rsid w:val="00010EF9"/>
    <w:rsid w:val="00016831"/>
    <w:rsid w:val="00016C67"/>
    <w:rsid w:val="00021981"/>
    <w:rsid w:val="0002240F"/>
    <w:rsid w:val="000229AD"/>
    <w:rsid w:val="000229FE"/>
    <w:rsid w:val="00024495"/>
    <w:rsid w:val="00026967"/>
    <w:rsid w:val="00026D36"/>
    <w:rsid w:val="00030825"/>
    <w:rsid w:val="000333A1"/>
    <w:rsid w:val="00036640"/>
    <w:rsid w:val="000400AB"/>
    <w:rsid w:val="00041C69"/>
    <w:rsid w:val="00042B6D"/>
    <w:rsid w:val="00050FA5"/>
    <w:rsid w:val="0005165B"/>
    <w:rsid w:val="0005288F"/>
    <w:rsid w:val="00060926"/>
    <w:rsid w:val="000613F3"/>
    <w:rsid w:val="00062726"/>
    <w:rsid w:val="00062A1B"/>
    <w:rsid w:val="00070E80"/>
    <w:rsid w:val="00071D37"/>
    <w:rsid w:val="00071EE3"/>
    <w:rsid w:val="00074ED8"/>
    <w:rsid w:val="00077548"/>
    <w:rsid w:val="00077E41"/>
    <w:rsid w:val="00081F2C"/>
    <w:rsid w:val="00083853"/>
    <w:rsid w:val="0009178F"/>
    <w:rsid w:val="000963A6"/>
    <w:rsid w:val="000A4F37"/>
    <w:rsid w:val="000B27E3"/>
    <w:rsid w:val="000B41C5"/>
    <w:rsid w:val="000B79D0"/>
    <w:rsid w:val="000C156F"/>
    <w:rsid w:val="000C2334"/>
    <w:rsid w:val="000C3053"/>
    <w:rsid w:val="000C4EEF"/>
    <w:rsid w:val="000C7245"/>
    <w:rsid w:val="000D62A3"/>
    <w:rsid w:val="000E0AA5"/>
    <w:rsid w:val="000E19F5"/>
    <w:rsid w:val="000E21D6"/>
    <w:rsid w:val="000E55EA"/>
    <w:rsid w:val="000F2264"/>
    <w:rsid w:val="000F39EF"/>
    <w:rsid w:val="000F4886"/>
    <w:rsid w:val="000F5B52"/>
    <w:rsid w:val="000F69D0"/>
    <w:rsid w:val="000F6DCF"/>
    <w:rsid w:val="001001ED"/>
    <w:rsid w:val="001064D0"/>
    <w:rsid w:val="00114825"/>
    <w:rsid w:val="0012094C"/>
    <w:rsid w:val="001230C7"/>
    <w:rsid w:val="00123230"/>
    <w:rsid w:val="001234B5"/>
    <w:rsid w:val="001236C7"/>
    <w:rsid w:val="00124F9D"/>
    <w:rsid w:val="00125044"/>
    <w:rsid w:val="0012621A"/>
    <w:rsid w:val="00126220"/>
    <w:rsid w:val="00127373"/>
    <w:rsid w:val="0013144F"/>
    <w:rsid w:val="001348E2"/>
    <w:rsid w:val="00137580"/>
    <w:rsid w:val="00137672"/>
    <w:rsid w:val="001412DC"/>
    <w:rsid w:val="00143F2D"/>
    <w:rsid w:val="00146516"/>
    <w:rsid w:val="00150061"/>
    <w:rsid w:val="00153571"/>
    <w:rsid w:val="001574C1"/>
    <w:rsid w:val="00157A5D"/>
    <w:rsid w:val="001604CE"/>
    <w:rsid w:val="00164B5D"/>
    <w:rsid w:val="00166479"/>
    <w:rsid w:val="001667A0"/>
    <w:rsid w:val="001721A5"/>
    <w:rsid w:val="00174AD4"/>
    <w:rsid w:val="00182074"/>
    <w:rsid w:val="00184621"/>
    <w:rsid w:val="00184718"/>
    <w:rsid w:val="00186EE1"/>
    <w:rsid w:val="0019238E"/>
    <w:rsid w:val="00192A96"/>
    <w:rsid w:val="001957E2"/>
    <w:rsid w:val="001A1041"/>
    <w:rsid w:val="001A280D"/>
    <w:rsid w:val="001B01B0"/>
    <w:rsid w:val="001C5730"/>
    <w:rsid w:val="001E299D"/>
    <w:rsid w:val="001E59B2"/>
    <w:rsid w:val="001E7881"/>
    <w:rsid w:val="001F1E88"/>
    <w:rsid w:val="001F2375"/>
    <w:rsid w:val="001F46FD"/>
    <w:rsid w:val="001F4F44"/>
    <w:rsid w:val="001F7229"/>
    <w:rsid w:val="00201587"/>
    <w:rsid w:val="00205141"/>
    <w:rsid w:val="002135F8"/>
    <w:rsid w:val="00216A35"/>
    <w:rsid w:val="0022323B"/>
    <w:rsid w:val="0022542E"/>
    <w:rsid w:val="00226DF8"/>
    <w:rsid w:val="00226F63"/>
    <w:rsid w:val="0023226C"/>
    <w:rsid w:val="002349FE"/>
    <w:rsid w:val="002379A3"/>
    <w:rsid w:val="0024636B"/>
    <w:rsid w:val="0024665C"/>
    <w:rsid w:val="0025337D"/>
    <w:rsid w:val="002540C9"/>
    <w:rsid w:val="00254B09"/>
    <w:rsid w:val="00260502"/>
    <w:rsid w:val="00260E92"/>
    <w:rsid w:val="0026173B"/>
    <w:rsid w:val="00262922"/>
    <w:rsid w:val="00265489"/>
    <w:rsid w:val="00265683"/>
    <w:rsid w:val="00272D15"/>
    <w:rsid w:val="0027395E"/>
    <w:rsid w:val="00274132"/>
    <w:rsid w:val="0027634A"/>
    <w:rsid w:val="00281940"/>
    <w:rsid w:val="0028589A"/>
    <w:rsid w:val="0028723E"/>
    <w:rsid w:val="002909CE"/>
    <w:rsid w:val="00294647"/>
    <w:rsid w:val="00297141"/>
    <w:rsid w:val="002A2C16"/>
    <w:rsid w:val="002A2C75"/>
    <w:rsid w:val="002A38E8"/>
    <w:rsid w:val="002A405D"/>
    <w:rsid w:val="002B569E"/>
    <w:rsid w:val="002B75A7"/>
    <w:rsid w:val="002B7BC8"/>
    <w:rsid w:val="002C0B5B"/>
    <w:rsid w:val="002C2987"/>
    <w:rsid w:val="002C5DB7"/>
    <w:rsid w:val="002D300C"/>
    <w:rsid w:val="002D64A6"/>
    <w:rsid w:val="002E11DC"/>
    <w:rsid w:val="002E2C60"/>
    <w:rsid w:val="002E3995"/>
    <w:rsid w:val="002F1558"/>
    <w:rsid w:val="003040D4"/>
    <w:rsid w:val="00304443"/>
    <w:rsid w:val="003121DF"/>
    <w:rsid w:val="003145E1"/>
    <w:rsid w:val="003146B5"/>
    <w:rsid w:val="0031672A"/>
    <w:rsid w:val="00317253"/>
    <w:rsid w:val="00317B8C"/>
    <w:rsid w:val="00332654"/>
    <w:rsid w:val="00340E2D"/>
    <w:rsid w:val="00346DEC"/>
    <w:rsid w:val="0035240C"/>
    <w:rsid w:val="00353A93"/>
    <w:rsid w:val="00356D30"/>
    <w:rsid w:val="003634CE"/>
    <w:rsid w:val="0036356F"/>
    <w:rsid w:val="00364045"/>
    <w:rsid w:val="003652AB"/>
    <w:rsid w:val="00371341"/>
    <w:rsid w:val="00371773"/>
    <w:rsid w:val="003720DF"/>
    <w:rsid w:val="00372FB0"/>
    <w:rsid w:val="0037544C"/>
    <w:rsid w:val="00381A12"/>
    <w:rsid w:val="00382C9F"/>
    <w:rsid w:val="003860FD"/>
    <w:rsid w:val="00386B84"/>
    <w:rsid w:val="00390F50"/>
    <w:rsid w:val="00393190"/>
    <w:rsid w:val="00393C6D"/>
    <w:rsid w:val="003966A7"/>
    <w:rsid w:val="003A12BF"/>
    <w:rsid w:val="003A1469"/>
    <w:rsid w:val="003A4B44"/>
    <w:rsid w:val="003A5A46"/>
    <w:rsid w:val="003A6D79"/>
    <w:rsid w:val="003B0D81"/>
    <w:rsid w:val="003B3D8E"/>
    <w:rsid w:val="003B7C56"/>
    <w:rsid w:val="003C1C97"/>
    <w:rsid w:val="003C2904"/>
    <w:rsid w:val="003C4FC5"/>
    <w:rsid w:val="003C7CBF"/>
    <w:rsid w:val="003D150D"/>
    <w:rsid w:val="003E0A5C"/>
    <w:rsid w:val="003E4BE6"/>
    <w:rsid w:val="003F3D8E"/>
    <w:rsid w:val="003F4318"/>
    <w:rsid w:val="003F659A"/>
    <w:rsid w:val="003F6E75"/>
    <w:rsid w:val="00400062"/>
    <w:rsid w:val="00402861"/>
    <w:rsid w:val="004041D5"/>
    <w:rsid w:val="0040517E"/>
    <w:rsid w:val="00405A6E"/>
    <w:rsid w:val="00405E35"/>
    <w:rsid w:val="00411C50"/>
    <w:rsid w:val="00411FFC"/>
    <w:rsid w:val="004131BB"/>
    <w:rsid w:val="004132F3"/>
    <w:rsid w:val="004200C1"/>
    <w:rsid w:val="004202E1"/>
    <w:rsid w:val="00420AB9"/>
    <w:rsid w:val="00421F1C"/>
    <w:rsid w:val="00422B83"/>
    <w:rsid w:val="00424BE5"/>
    <w:rsid w:val="00431340"/>
    <w:rsid w:val="00444E3B"/>
    <w:rsid w:val="00447C97"/>
    <w:rsid w:val="00452B68"/>
    <w:rsid w:val="00456D71"/>
    <w:rsid w:val="00461FCC"/>
    <w:rsid w:val="00462520"/>
    <w:rsid w:val="004634A8"/>
    <w:rsid w:val="00463FDD"/>
    <w:rsid w:val="00464110"/>
    <w:rsid w:val="00465133"/>
    <w:rsid w:val="004654C1"/>
    <w:rsid w:val="0046648A"/>
    <w:rsid w:val="00466D36"/>
    <w:rsid w:val="00475C06"/>
    <w:rsid w:val="004806B9"/>
    <w:rsid w:val="00486F16"/>
    <w:rsid w:val="004A3943"/>
    <w:rsid w:val="004A59DE"/>
    <w:rsid w:val="004A60D8"/>
    <w:rsid w:val="004B2680"/>
    <w:rsid w:val="004B2E3F"/>
    <w:rsid w:val="004B37FD"/>
    <w:rsid w:val="004B5C8F"/>
    <w:rsid w:val="004C1901"/>
    <w:rsid w:val="004C19FD"/>
    <w:rsid w:val="004C5445"/>
    <w:rsid w:val="004D0B9B"/>
    <w:rsid w:val="004D5736"/>
    <w:rsid w:val="004D5BB0"/>
    <w:rsid w:val="004D60D5"/>
    <w:rsid w:val="004E0820"/>
    <w:rsid w:val="004E1744"/>
    <w:rsid w:val="004E4D8D"/>
    <w:rsid w:val="004E5BEA"/>
    <w:rsid w:val="004E7F8E"/>
    <w:rsid w:val="004F6B61"/>
    <w:rsid w:val="004F7A2D"/>
    <w:rsid w:val="00501688"/>
    <w:rsid w:val="0050341D"/>
    <w:rsid w:val="005048DD"/>
    <w:rsid w:val="005125B4"/>
    <w:rsid w:val="00515E4A"/>
    <w:rsid w:val="00522EB8"/>
    <w:rsid w:val="00522F28"/>
    <w:rsid w:val="005303B1"/>
    <w:rsid w:val="00532F4D"/>
    <w:rsid w:val="005351BB"/>
    <w:rsid w:val="00537C05"/>
    <w:rsid w:val="00540F42"/>
    <w:rsid w:val="005430E4"/>
    <w:rsid w:val="00544712"/>
    <w:rsid w:val="005546AB"/>
    <w:rsid w:val="00554EEF"/>
    <w:rsid w:val="00556E6A"/>
    <w:rsid w:val="005642BD"/>
    <w:rsid w:val="00572383"/>
    <w:rsid w:val="00573637"/>
    <w:rsid w:val="0057673D"/>
    <w:rsid w:val="0059039E"/>
    <w:rsid w:val="0059199A"/>
    <w:rsid w:val="005933FB"/>
    <w:rsid w:val="0059350A"/>
    <w:rsid w:val="005966E4"/>
    <w:rsid w:val="005A08A0"/>
    <w:rsid w:val="005A31D9"/>
    <w:rsid w:val="005A56F1"/>
    <w:rsid w:val="005B00AF"/>
    <w:rsid w:val="005B1209"/>
    <w:rsid w:val="005B44A4"/>
    <w:rsid w:val="005B60CF"/>
    <w:rsid w:val="005B60E3"/>
    <w:rsid w:val="005C1E51"/>
    <w:rsid w:val="005C30BC"/>
    <w:rsid w:val="005C3CFE"/>
    <w:rsid w:val="005C701C"/>
    <w:rsid w:val="005D0DCE"/>
    <w:rsid w:val="005D49D2"/>
    <w:rsid w:val="005E0ABA"/>
    <w:rsid w:val="005E2788"/>
    <w:rsid w:val="005E387D"/>
    <w:rsid w:val="005E6532"/>
    <w:rsid w:val="005F004F"/>
    <w:rsid w:val="005F0FA9"/>
    <w:rsid w:val="005F4F4A"/>
    <w:rsid w:val="005F563A"/>
    <w:rsid w:val="005F6EEA"/>
    <w:rsid w:val="00600F28"/>
    <w:rsid w:val="006041DF"/>
    <w:rsid w:val="00605441"/>
    <w:rsid w:val="00606C4D"/>
    <w:rsid w:val="006072EA"/>
    <w:rsid w:val="006103E0"/>
    <w:rsid w:val="00611DE7"/>
    <w:rsid w:val="00612C1A"/>
    <w:rsid w:val="006139A1"/>
    <w:rsid w:val="00616E2A"/>
    <w:rsid w:val="00620AF3"/>
    <w:rsid w:val="006279D6"/>
    <w:rsid w:val="0063315A"/>
    <w:rsid w:val="00636831"/>
    <w:rsid w:val="006379AB"/>
    <w:rsid w:val="006419F3"/>
    <w:rsid w:val="00643031"/>
    <w:rsid w:val="00643B32"/>
    <w:rsid w:val="006460E8"/>
    <w:rsid w:val="0065279B"/>
    <w:rsid w:val="00653C96"/>
    <w:rsid w:val="0065713F"/>
    <w:rsid w:val="00657239"/>
    <w:rsid w:val="00661FC6"/>
    <w:rsid w:val="00665761"/>
    <w:rsid w:val="00670727"/>
    <w:rsid w:val="00675EC0"/>
    <w:rsid w:val="0067665C"/>
    <w:rsid w:val="00677393"/>
    <w:rsid w:val="006803D9"/>
    <w:rsid w:val="006805DE"/>
    <w:rsid w:val="00683037"/>
    <w:rsid w:val="006841C2"/>
    <w:rsid w:val="00684686"/>
    <w:rsid w:val="00685819"/>
    <w:rsid w:val="0069013B"/>
    <w:rsid w:val="00690B38"/>
    <w:rsid w:val="00692D2A"/>
    <w:rsid w:val="00697B0C"/>
    <w:rsid w:val="006A4E0F"/>
    <w:rsid w:val="006A4E52"/>
    <w:rsid w:val="006A7BE4"/>
    <w:rsid w:val="006B08AA"/>
    <w:rsid w:val="006B08B4"/>
    <w:rsid w:val="006B155D"/>
    <w:rsid w:val="006B2AEC"/>
    <w:rsid w:val="006B3B0D"/>
    <w:rsid w:val="006B3D4B"/>
    <w:rsid w:val="006B7CD6"/>
    <w:rsid w:val="006D4A41"/>
    <w:rsid w:val="006D4DB2"/>
    <w:rsid w:val="006E02BF"/>
    <w:rsid w:val="006E6FFC"/>
    <w:rsid w:val="006E7203"/>
    <w:rsid w:val="006E7DA5"/>
    <w:rsid w:val="006F0804"/>
    <w:rsid w:val="006F1372"/>
    <w:rsid w:val="006F21D5"/>
    <w:rsid w:val="006F22ED"/>
    <w:rsid w:val="006F4828"/>
    <w:rsid w:val="006F6700"/>
    <w:rsid w:val="00701217"/>
    <w:rsid w:val="00701565"/>
    <w:rsid w:val="00725BD4"/>
    <w:rsid w:val="00726D1A"/>
    <w:rsid w:val="007328EB"/>
    <w:rsid w:val="007331C3"/>
    <w:rsid w:val="00733D38"/>
    <w:rsid w:val="007358BD"/>
    <w:rsid w:val="007359B2"/>
    <w:rsid w:val="0074265E"/>
    <w:rsid w:val="00746114"/>
    <w:rsid w:val="00746CF7"/>
    <w:rsid w:val="00752134"/>
    <w:rsid w:val="0075263B"/>
    <w:rsid w:val="00752D76"/>
    <w:rsid w:val="007537E3"/>
    <w:rsid w:val="0075772E"/>
    <w:rsid w:val="00762AC1"/>
    <w:rsid w:val="00764514"/>
    <w:rsid w:val="0077019D"/>
    <w:rsid w:val="00773315"/>
    <w:rsid w:val="007740F7"/>
    <w:rsid w:val="00774D2D"/>
    <w:rsid w:val="00776BC8"/>
    <w:rsid w:val="00777491"/>
    <w:rsid w:val="00777739"/>
    <w:rsid w:val="00780135"/>
    <w:rsid w:val="0078557C"/>
    <w:rsid w:val="0079098A"/>
    <w:rsid w:val="00790EC4"/>
    <w:rsid w:val="00791FD9"/>
    <w:rsid w:val="00792C9C"/>
    <w:rsid w:val="007964A5"/>
    <w:rsid w:val="00797C5C"/>
    <w:rsid w:val="007A02E8"/>
    <w:rsid w:val="007A43BE"/>
    <w:rsid w:val="007B5332"/>
    <w:rsid w:val="007C09A7"/>
    <w:rsid w:val="007C106F"/>
    <w:rsid w:val="007C1DFF"/>
    <w:rsid w:val="007C3674"/>
    <w:rsid w:val="007D06E9"/>
    <w:rsid w:val="007D1B37"/>
    <w:rsid w:val="007D3FCC"/>
    <w:rsid w:val="007D481C"/>
    <w:rsid w:val="007E0B26"/>
    <w:rsid w:val="007E35DA"/>
    <w:rsid w:val="007E385D"/>
    <w:rsid w:val="007E4AE2"/>
    <w:rsid w:val="007E6D99"/>
    <w:rsid w:val="007F17F3"/>
    <w:rsid w:val="007F1DA3"/>
    <w:rsid w:val="007F53C9"/>
    <w:rsid w:val="007F66FA"/>
    <w:rsid w:val="00801E4D"/>
    <w:rsid w:val="00806BE4"/>
    <w:rsid w:val="00814D77"/>
    <w:rsid w:val="0082413B"/>
    <w:rsid w:val="00826DE9"/>
    <w:rsid w:val="008307B9"/>
    <w:rsid w:val="00834C65"/>
    <w:rsid w:val="00836508"/>
    <w:rsid w:val="00840372"/>
    <w:rsid w:val="008440F2"/>
    <w:rsid w:val="00844A2B"/>
    <w:rsid w:val="00847EB1"/>
    <w:rsid w:val="00850386"/>
    <w:rsid w:val="00854445"/>
    <w:rsid w:val="0085590C"/>
    <w:rsid w:val="008606F2"/>
    <w:rsid w:val="00860765"/>
    <w:rsid w:val="008616CB"/>
    <w:rsid w:val="0086275F"/>
    <w:rsid w:val="00863544"/>
    <w:rsid w:val="00863A77"/>
    <w:rsid w:val="0087213E"/>
    <w:rsid w:val="00873C53"/>
    <w:rsid w:val="00874F1E"/>
    <w:rsid w:val="0088019C"/>
    <w:rsid w:val="00882231"/>
    <w:rsid w:val="00885F3E"/>
    <w:rsid w:val="0089038D"/>
    <w:rsid w:val="008937B1"/>
    <w:rsid w:val="00895C93"/>
    <w:rsid w:val="008A0205"/>
    <w:rsid w:val="008A1E0F"/>
    <w:rsid w:val="008B1333"/>
    <w:rsid w:val="008B6658"/>
    <w:rsid w:val="008B7D56"/>
    <w:rsid w:val="008B7FD2"/>
    <w:rsid w:val="008C2E9E"/>
    <w:rsid w:val="008C51B4"/>
    <w:rsid w:val="008D2879"/>
    <w:rsid w:val="008D5490"/>
    <w:rsid w:val="008D79A8"/>
    <w:rsid w:val="008E1064"/>
    <w:rsid w:val="008E1A65"/>
    <w:rsid w:val="008E5995"/>
    <w:rsid w:val="008F5C15"/>
    <w:rsid w:val="008F7D12"/>
    <w:rsid w:val="00900604"/>
    <w:rsid w:val="00902EFD"/>
    <w:rsid w:val="00905C9C"/>
    <w:rsid w:val="00905CA4"/>
    <w:rsid w:val="00913692"/>
    <w:rsid w:val="0091563E"/>
    <w:rsid w:val="009158CC"/>
    <w:rsid w:val="00916158"/>
    <w:rsid w:val="00925C6D"/>
    <w:rsid w:val="009344AE"/>
    <w:rsid w:val="00934560"/>
    <w:rsid w:val="009347F1"/>
    <w:rsid w:val="009350CC"/>
    <w:rsid w:val="009373F7"/>
    <w:rsid w:val="009403B8"/>
    <w:rsid w:val="0094316E"/>
    <w:rsid w:val="0094368E"/>
    <w:rsid w:val="00945D9A"/>
    <w:rsid w:val="00951D04"/>
    <w:rsid w:val="00953CA6"/>
    <w:rsid w:val="0095543C"/>
    <w:rsid w:val="00957835"/>
    <w:rsid w:val="0096265D"/>
    <w:rsid w:val="009711BB"/>
    <w:rsid w:val="0097239C"/>
    <w:rsid w:val="00972832"/>
    <w:rsid w:val="00976F94"/>
    <w:rsid w:val="00977D6C"/>
    <w:rsid w:val="0098358B"/>
    <w:rsid w:val="00983AB5"/>
    <w:rsid w:val="009840C4"/>
    <w:rsid w:val="0099060D"/>
    <w:rsid w:val="009A07AC"/>
    <w:rsid w:val="009A6280"/>
    <w:rsid w:val="009B2614"/>
    <w:rsid w:val="009B3AAB"/>
    <w:rsid w:val="009B6DCF"/>
    <w:rsid w:val="009C5810"/>
    <w:rsid w:val="009C74A3"/>
    <w:rsid w:val="009D4F50"/>
    <w:rsid w:val="009D564B"/>
    <w:rsid w:val="009D73C2"/>
    <w:rsid w:val="009E12E2"/>
    <w:rsid w:val="009E337A"/>
    <w:rsid w:val="009E733C"/>
    <w:rsid w:val="009F6372"/>
    <w:rsid w:val="009F7427"/>
    <w:rsid w:val="009F7FA8"/>
    <w:rsid w:val="00A00155"/>
    <w:rsid w:val="00A02E71"/>
    <w:rsid w:val="00A04A2D"/>
    <w:rsid w:val="00A06AA8"/>
    <w:rsid w:val="00A06CE2"/>
    <w:rsid w:val="00A1179E"/>
    <w:rsid w:val="00A120CE"/>
    <w:rsid w:val="00A142CE"/>
    <w:rsid w:val="00A162A2"/>
    <w:rsid w:val="00A17CA5"/>
    <w:rsid w:val="00A226E6"/>
    <w:rsid w:val="00A2443D"/>
    <w:rsid w:val="00A269BA"/>
    <w:rsid w:val="00A3131B"/>
    <w:rsid w:val="00A3302D"/>
    <w:rsid w:val="00A341DE"/>
    <w:rsid w:val="00A40E68"/>
    <w:rsid w:val="00A46522"/>
    <w:rsid w:val="00A4754D"/>
    <w:rsid w:val="00A511EC"/>
    <w:rsid w:val="00A52C45"/>
    <w:rsid w:val="00A530AF"/>
    <w:rsid w:val="00A530F7"/>
    <w:rsid w:val="00A54B44"/>
    <w:rsid w:val="00A553F4"/>
    <w:rsid w:val="00A57A5F"/>
    <w:rsid w:val="00A65046"/>
    <w:rsid w:val="00A6756D"/>
    <w:rsid w:val="00A70C25"/>
    <w:rsid w:val="00A807C0"/>
    <w:rsid w:val="00A82888"/>
    <w:rsid w:val="00A854D0"/>
    <w:rsid w:val="00A8618E"/>
    <w:rsid w:val="00A96BE3"/>
    <w:rsid w:val="00AA2651"/>
    <w:rsid w:val="00AA75AA"/>
    <w:rsid w:val="00AA793A"/>
    <w:rsid w:val="00AB2C45"/>
    <w:rsid w:val="00AB5B27"/>
    <w:rsid w:val="00AB7FBF"/>
    <w:rsid w:val="00AC0187"/>
    <w:rsid w:val="00AC2B26"/>
    <w:rsid w:val="00AC6423"/>
    <w:rsid w:val="00AC6969"/>
    <w:rsid w:val="00AD17CC"/>
    <w:rsid w:val="00AD358E"/>
    <w:rsid w:val="00AD7AE5"/>
    <w:rsid w:val="00AE0EDA"/>
    <w:rsid w:val="00AE1A8E"/>
    <w:rsid w:val="00AE280B"/>
    <w:rsid w:val="00AF1A28"/>
    <w:rsid w:val="00AF40F8"/>
    <w:rsid w:val="00AF736A"/>
    <w:rsid w:val="00B060BF"/>
    <w:rsid w:val="00B064F0"/>
    <w:rsid w:val="00B07AF9"/>
    <w:rsid w:val="00B12754"/>
    <w:rsid w:val="00B14DEE"/>
    <w:rsid w:val="00B16D90"/>
    <w:rsid w:val="00B16F46"/>
    <w:rsid w:val="00B20164"/>
    <w:rsid w:val="00B276E4"/>
    <w:rsid w:val="00B3788F"/>
    <w:rsid w:val="00B402D5"/>
    <w:rsid w:val="00B42A7E"/>
    <w:rsid w:val="00B43AC3"/>
    <w:rsid w:val="00B45F64"/>
    <w:rsid w:val="00B51A75"/>
    <w:rsid w:val="00B51E7C"/>
    <w:rsid w:val="00B52160"/>
    <w:rsid w:val="00B52B34"/>
    <w:rsid w:val="00B55334"/>
    <w:rsid w:val="00B57377"/>
    <w:rsid w:val="00B57C61"/>
    <w:rsid w:val="00B6098C"/>
    <w:rsid w:val="00B6221F"/>
    <w:rsid w:val="00B63B5F"/>
    <w:rsid w:val="00B65435"/>
    <w:rsid w:val="00B6770D"/>
    <w:rsid w:val="00B711E5"/>
    <w:rsid w:val="00B71380"/>
    <w:rsid w:val="00B7669A"/>
    <w:rsid w:val="00B80325"/>
    <w:rsid w:val="00B8164C"/>
    <w:rsid w:val="00B82271"/>
    <w:rsid w:val="00B82684"/>
    <w:rsid w:val="00B979ED"/>
    <w:rsid w:val="00BA1278"/>
    <w:rsid w:val="00BA4093"/>
    <w:rsid w:val="00BA4A3F"/>
    <w:rsid w:val="00BA743F"/>
    <w:rsid w:val="00BA7B1A"/>
    <w:rsid w:val="00BB4D93"/>
    <w:rsid w:val="00BB6A6F"/>
    <w:rsid w:val="00BB720C"/>
    <w:rsid w:val="00BB7683"/>
    <w:rsid w:val="00BC1721"/>
    <w:rsid w:val="00BC1A0A"/>
    <w:rsid w:val="00BC2CB8"/>
    <w:rsid w:val="00BC7EBB"/>
    <w:rsid w:val="00BD4B71"/>
    <w:rsid w:val="00BD5645"/>
    <w:rsid w:val="00BD6F85"/>
    <w:rsid w:val="00BD7B48"/>
    <w:rsid w:val="00BF72F5"/>
    <w:rsid w:val="00BF7FA2"/>
    <w:rsid w:val="00C02208"/>
    <w:rsid w:val="00C041D5"/>
    <w:rsid w:val="00C04F9D"/>
    <w:rsid w:val="00C05A9A"/>
    <w:rsid w:val="00C05D21"/>
    <w:rsid w:val="00C325FA"/>
    <w:rsid w:val="00C34D66"/>
    <w:rsid w:val="00C40A51"/>
    <w:rsid w:val="00C41222"/>
    <w:rsid w:val="00C41C0A"/>
    <w:rsid w:val="00C4348C"/>
    <w:rsid w:val="00C46718"/>
    <w:rsid w:val="00C4703C"/>
    <w:rsid w:val="00C50A2D"/>
    <w:rsid w:val="00C53856"/>
    <w:rsid w:val="00C548CE"/>
    <w:rsid w:val="00C54E9E"/>
    <w:rsid w:val="00C56A7C"/>
    <w:rsid w:val="00C57307"/>
    <w:rsid w:val="00C608D3"/>
    <w:rsid w:val="00C63209"/>
    <w:rsid w:val="00C65A35"/>
    <w:rsid w:val="00C6750C"/>
    <w:rsid w:val="00C7206C"/>
    <w:rsid w:val="00C74035"/>
    <w:rsid w:val="00C815B0"/>
    <w:rsid w:val="00C827BD"/>
    <w:rsid w:val="00C82CD8"/>
    <w:rsid w:val="00C8651B"/>
    <w:rsid w:val="00C86E52"/>
    <w:rsid w:val="00C9464C"/>
    <w:rsid w:val="00CA6265"/>
    <w:rsid w:val="00CA7484"/>
    <w:rsid w:val="00CB0893"/>
    <w:rsid w:val="00CB13F6"/>
    <w:rsid w:val="00CC1DD5"/>
    <w:rsid w:val="00CC4260"/>
    <w:rsid w:val="00CC48EB"/>
    <w:rsid w:val="00CC667A"/>
    <w:rsid w:val="00CD0C72"/>
    <w:rsid w:val="00CD142A"/>
    <w:rsid w:val="00CD63E6"/>
    <w:rsid w:val="00CE184E"/>
    <w:rsid w:val="00CE4B72"/>
    <w:rsid w:val="00CE6B2F"/>
    <w:rsid w:val="00CE6F9F"/>
    <w:rsid w:val="00CF23E8"/>
    <w:rsid w:val="00CF4023"/>
    <w:rsid w:val="00CF65F2"/>
    <w:rsid w:val="00CF763F"/>
    <w:rsid w:val="00D01080"/>
    <w:rsid w:val="00D019F4"/>
    <w:rsid w:val="00D06D29"/>
    <w:rsid w:val="00D10FF1"/>
    <w:rsid w:val="00D128E2"/>
    <w:rsid w:val="00D23259"/>
    <w:rsid w:val="00D244E6"/>
    <w:rsid w:val="00D24714"/>
    <w:rsid w:val="00D25BD1"/>
    <w:rsid w:val="00D310B2"/>
    <w:rsid w:val="00D34AE5"/>
    <w:rsid w:val="00D37083"/>
    <w:rsid w:val="00D42527"/>
    <w:rsid w:val="00D4532F"/>
    <w:rsid w:val="00D67BBA"/>
    <w:rsid w:val="00D7299A"/>
    <w:rsid w:val="00D74EAD"/>
    <w:rsid w:val="00D81B6C"/>
    <w:rsid w:val="00D8288A"/>
    <w:rsid w:val="00D8346B"/>
    <w:rsid w:val="00D8477A"/>
    <w:rsid w:val="00D90D44"/>
    <w:rsid w:val="00D91C1D"/>
    <w:rsid w:val="00D94DDB"/>
    <w:rsid w:val="00D95CC4"/>
    <w:rsid w:val="00DA7709"/>
    <w:rsid w:val="00DB1300"/>
    <w:rsid w:val="00DB5E52"/>
    <w:rsid w:val="00DB7C2E"/>
    <w:rsid w:val="00DC06A0"/>
    <w:rsid w:val="00DC1800"/>
    <w:rsid w:val="00DC39F7"/>
    <w:rsid w:val="00DC49BB"/>
    <w:rsid w:val="00DC559F"/>
    <w:rsid w:val="00DD0DE2"/>
    <w:rsid w:val="00DD131B"/>
    <w:rsid w:val="00DD58ED"/>
    <w:rsid w:val="00DD631D"/>
    <w:rsid w:val="00DD7AB4"/>
    <w:rsid w:val="00DF0933"/>
    <w:rsid w:val="00DF09C8"/>
    <w:rsid w:val="00E04119"/>
    <w:rsid w:val="00E046F1"/>
    <w:rsid w:val="00E0473A"/>
    <w:rsid w:val="00E062CD"/>
    <w:rsid w:val="00E06662"/>
    <w:rsid w:val="00E06E18"/>
    <w:rsid w:val="00E12BC6"/>
    <w:rsid w:val="00E1501F"/>
    <w:rsid w:val="00E16368"/>
    <w:rsid w:val="00E174AF"/>
    <w:rsid w:val="00E17F0E"/>
    <w:rsid w:val="00E20F7B"/>
    <w:rsid w:val="00E25E45"/>
    <w:rsid w:val="00E35628"/>
    <w:rsid w:val="00E35D4F"/>
    <w:rsid w:val="00E37722"/>
    <w:rsid w:val="00E37E4B"/>
    <w:rsid w:val="00E44E05"/>
    <w:rsid w:val="00E45581"/>
    <w:rsid w:val="00E56620"/>
    <w:rsid w:val="00E56C8A"/>
    <w:rsid w:val="00E60844"/>
    <w:rsid w:val="00E62276"/>
    <w:rsid w:val="00E624A1"/>
    <w:rsid w:val="00E62A11"/>
    <w:rsid w:val="00E62ED9"/>
    <w:rsid w:val="00E64B00"/>
    <w:rsid w:val="00E6746F"/>
    <w:rsid w:val="00E732FF"/>
    <w:rsid w:val="00E759D8"/>
    <w:rsid w:val="00E813C4"/>
    <w:rsid w:val="00E8450C"/>
    <w:rsid w:val="00E87187"/>
    <w:rsid w:val="00E91691"/>
    <w:rsid w:val="00E922C7"/>
    <w:rsid w:val="00E949F0"/>
    <w:rsid w:val="00E94BC1"/>
    <w:rsid w:val="00E9652E"/>
    <w:rsid w:val="00E96E45"/>
    <w:rsid w:val="00EA3772"/>
    <w:rsid w:val="00EA4011"/>
    <w:rsid w:val="00EA5E43"/>
    <w:rsid w:val="00EA6FA1"/>
    <w:rsid w:val="00EA783E"/>
    <w:rsid w:val="00EB1289"/>
    <w:rsid w:val="00EB2795"/>
    <w:rsid w:val="00EC514C"/>
    <w:rsid w:val="00EC529F"/>
    <w:rsid w:val="00ED2AA3"/>
    <w:rsid w:val="00EE15D0"/>
    <w:rsid w:val="00EE4436"/>
    <w:rsid w:val="00EE60A8"/>
    <w:rsid w:val="00EF63DC"/>
    <w:rsid w:val="00EF71C5"/>
    <w:rsid w:val="00F01DF0"/>
    <w:rsid w:val="00F02FB6"/>
    <w:rsid w:val="00F034BB"/>
    <w:rsid w:val="00F11744"/>
    <w:rsid w:val="00F12161"/>
    <w:rsid w:val="00F13B08"/>
    <w:rsid w:val="00F148CD"/>
    <w:rsid w:val="00F22B2D"/>
    <w:rsid w:val="00F24131"/>
    <w:rsid w:val="00F42C2E"/>
    <w:rsid w:val="00F4428F"/>
    <w:rsid w:val="00F44A94"/>
    <w:rsid w:val="00F450C2"/>
    <w:rsid w:val="00F45971"/>
    <w:rsid w:val="00F51BAB"/>
    <w:rsid w:val="00F55827"/>
    <w:rsid w:val="00F60D03"/>
    <w:rsid w:val="00F63C05"/>
    <w:rsid w:val="00F7148F"/>
    <w:rsid w:val="00F72CE8"/>
    <w:rsid w:val="00F738B1"/>
    <w:rsid w:val="00F820B1"/>
    <w:rsid w:val="00F83789"/>
    <w:rsid w:val="00F83A13"/>
    <w:rsid w:val="00F840D2"/>
    <w:rsid w:val="00F84106"/>
    <w:rsid w:val="00F8706F"/>
    <w:rsid w:val="00F87C00"/>
    <w:rsid w:val="00F904E3"/>
    <w:rsid w:val="00F90DCA"/>
    <w:rsid w:val="00F91237"/>
    <w:rsid w:val="00F922EA"/>
    <w:rsid w:val="00F93081"/>
    <w:rsid w:val="00F975C5"/>
    <w:rsid w:val="00FA13B9"/>
    <w:rsid w:val="00FB18B8"/>
    <w:rsid w:val="00FB3562"/>
    <w:rsid w:val="00FC0527"/>
    <w:rsid w:val="00FC13C5"/>
    <w:rsid w:val="00FC30E7"/>
    <w:rsid w:val="00FC314D"/>
    <w:rsid w:val="00FC4EF7"/>
    <w:rsid w:val="00FC5F76"/>
    <w:rsid w:val="00FD139F"/>
    <w:rsid w:val="00FD1E5D"/>
    <w:rsid w:val="00FD2F17"/>
    <w:rsid w:val="00FD3280"/>
    <w:rsid w:val="00FD71CA"/>
    <w:rsid w:val="00FD782F"/>
    <w:rsid w:val="00FE1DD2"/>
    <w:rsid w:val="00FE49B2"/>
    <w:rsid w:val="00FE55F3"/>
    <w:rsid w:val="00FE7D00"/>
    <w:rsid w:val="00FE7D89"/>
    <w:rsid w:val="00FF057F"/>
    <w:rsid w:val="00FF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2F5347C5"/>
  <w15:docId w15:val="{6E106A41-BAE9-D544-885E-827B488B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5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50" w:left="360" w:firstLineChars="200" w:firstLine="480"/>
      <w:jc w:val="both"/>
    </w:pPr>
    <w:rPr>
      <w:rFonts w:ascii="標楷體" w:eastAsia="標楷體" w:hAnsi="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rsid w:val="005D0DCE"/>
    <w:pPr>
      <w:tabs>
        <w:tab w:val="center" w:pos="4153"/>
        <w:tab w:val="right" w:pos="8306"/>
      </w:tabs>
      <w:snapToGrid w:val="0"/>
    </w:pPr>
    <w:rPr>
      <w:sz w:val="20"/>
      <w:szCs w:val="20"/>
    </w:rPr>
  </w:style>
  <w:style w:type="paragraph" w:styleId="a5">
    <w:name w:val="footer"/>
    <w:basedOn w:val="a"/>
    <w:link w:val="a6"/>
    <w:uiPriority w:val="99"/>
    <w:rsid w:val="005D0DCE"/>
    <w:pPr>
      <w:tabs>
        <w:tab w:val="center" w:pos="4153"/>
        <w:tab w:val="right" w:pos="8306"/>
      </w:tabs>
      <w:snapToGrid w:val="0"/>
    </w:pPr>
    <w:rPr>
      <w:sz w:val="20"/>
      <w:szCs w:val="20"/>
    </w:rPr>
  </w:style>
  <w:style w:type="paragraph" w:styleId="a7">
    <w:name w:val="Body Text"/>
    <w:basedOn w:val="a"/>
    <w:rsid w:val="00925C6D"/>
    <w:pPr>
      <w:spacing w:after="120"/>
    </w:pPr>
  </w:style>
  <w:style w:type="paragraph" w:customStyle="1" w:styleId="a8">
    <w:name w:val="字元 字元"/>
    <w:basedOn w:val="a"/>
    <w:semiHidden/>
    <w:rsid w:val="006F6700"/>
    <w:pPr>
      <w:widowControl/>
      <w:spacing w:after="160" w:line="240" w:lineRule="exact"/>
    </w:pPr>
    <w:rPr>
      <w:rFonts w:ascii="Tahoma" w:hAnsi="Tahoma" w:cs="Tahoma"/>
      <w:kern w:val="0"/>
      <w:sz w:val="20"/>
      <w:szCs w:val="20"/>
      <w:lang w:eastAsia="en-US"/>
    </w:rPr>
  </w:style>
  <w:style w:type="paragraph" w:customStyle="1" w:styleId="1">
    <w:name w:val="字元 字元1 字元 字元 字元"/>
    <w:basedOn w:val="a"/>
    <w:rsid w:val="00AC0187"/>
    <w:pPr>
      <w:widowControl/>
      <w:spacing w:after="160" w:line="240" w:lineRule="exact"/>
    </w:pPr>
    <w:rPr>
      <w:rFonts w:ascii="Tahoma" w:hAnsi="Tahoma"/>
      <w:kern w:val="0"/>
      <w:sz w:val="20"/>
      <w:szCs w:val="20"/>
      <w:lang w:eastAsia="en-US"/>
    </w:rPr>
  </w:style>
  <w:style w:type="table" w:styleId="a9">
    <w:name w:val="Table Grid"/>
    <w:basedOn w:val="a1"/>
    <w:rsid w:val="00C467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字元 字元 字元 字元 字元 字元 字元 字元"/>
    <w:basedOn w:val="a"/>
    <w:rsid w:val="00C46718"/>
    <w:pPr>
      <w:widowControl/>
      <w:spacing w:after="160" w:line="240" w:lineRule="exact"/>
    </w:pPr>
    <w:rPr>
      <w:rFonts w:ascii="Tahoma" w:hAnsi="Tahoma"/>
      <w:kern w:val="0"/>
      <w:sz w:val="20"/>
      <w:szCs w:val="20"/>
      <w:lang w:eastAsia="en-US"/>
    </w:rPr>
  </w:style>
  <w:style w:type="character" w:customStyle="1" w:styleId="a6">
    <w:name w:val="頁尾 字元"/>
    <w:basedOn w:val="a0"/>
    <w:link w:val="a5"/>
    <w:uiPriority w:val="99"/>
    <w:rsid w:val="0028723E"/>
    <w:rPr>
      <w:kern w:val="2"/>
    </w:rPr>
  </w:style>
  <w:style w:type="paragraph" w:styleId="ab">
    <w:name w:val="Balloon Text"/>
    <w:basedOn w:val="a"/>
    <w:link w:val="ac"/>
    <w:uiPriority w:val="99"/>
    <w:semiHidden/>
    <w:unhideWhenUsed/>
    <w:rsid w:val="0028723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723E"/>
    <w:rPr>
      <w:rFonts w:asciiTheme="majorHAnsi" w:eastAsiaTheme="majorEastAsia" w:hAnsiTheme="majorHAnsi" w:cstheme="majorBidi"/>
      <w:kern w:val="2"/>
      <w:sz w:val="18"/>
      <w:szCs w:val="18"/>
    </w:rPr>
  </w:style>
  <w:style w:type="paragraph" w:styleId="ad">
    <w:name w:val="List Paragraph"/>
    <w:basedOn w:val="a"/>
    <w:uiPriority w:val="34"/>
    <w:qFormat/>
    <w:rsid w:val="009F7427"/>
    <w:pPr>
      <w:ind w:leftChars="200" w:left="480"/>
    </w:pPr>
  </w:style>
  <w:style w:type="paragraph" w:customStyle="1" w:styleId="ae">
    <w:name w:val="發文日期"/>
    <w:basedOn w:val="a"/>
    <w:rsid w:val="00977D6C"/>
    <w:pPr>
      <w:adjustRightInd w:val="0"/>
      <w:snapToGrid w:val="0"/>
      <w:spacing w:beforeLines="60" w:before="216" w:line="300" w:lineRule="exact"/>
    </w:pPr>
    <w:rPr>
      <w:rFonts w:ascii="標楷體" w:eastAsia="標楷體" w:hAnsi="標楷體"/>
      <w:szCs w:val="20"/>
    </w:rPr>
  </w:style>
  <w:style w:type="character" w:customStyle="1" w:styleId="redtxt">
    <w:name w:val="red_txt"/>
    <w:rsid w:val="00977D6C"/>
  </w:style>
  <w:style w:type="paragraph" w:customStyle="1" w:styleId="af">
    <w:name w:val="字元 字元"/>
    <w:basedOn w:val="a"/>
    <w:rsid w:val="00BD5645"/>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943">
      <w:bodyDiv w:val="1"/>
      <w:marLeft w:val="0"/>
      <w:marRight w:val="0"/>
      <w:marTop w:val="0"/>
      <w:marBottom w:val="0"/>
      <w:divBdr>
        <w:top w:val="none" w:sz="0" w:space="0" w:color="auto"/>
        <w:left w:val="none" w:sz="0" w:space="0" w:color="auto"/>
        <w:bottom w:val="none" w:sz="0" w:space="0" w:color="auto"/>
        <w:right w:val="none" w:sz="0" w:space="0" w:color="auto"/>
      </w:divBdr>
    </w:div>
    <w:div w:id="289407156">
      <w:bodyDiv w:val="1"/>
      <w:marLeft w:val="0"/>
      <w:marRight w:val="0"/>
      <w:marTop w:val="0"/>
      <w:marBottom w:val="0"/>
      <w:divBdr>
        <w:top w:val="none" w:sz="0" w:space="0" w:color="auto"/>
        <w:left w:val="none" w:sz="0" w:space="0" w:color="auto"/>
        <w:bottom w:val="none" w:sz="0" w:space="0" w:color="auto"/>
        <w:right w:val="none" w:sz="0" w:space="0" w:color="auto"/>
      </w:divBdr>
    </w:div>
    <w:div w:id="672073179">
      <w:bodyDiv w:val="1"/>
      <w:marLeft w:val="0"/>
      <w:marRight w:val="0"/>
      <w:marTop w:val="0"/>
      <w:marBottom w:val="0"/>
      <w:divBdr>
        <w:top w:val="none" w:sz="0" w:space="0" w:color="auto"/>
        <w:left w:val="none" w:sz="0" w:space="0" w:color="auto"/>
        <w:bottom w:val="none" w:sz="0" w:space="0" w:color="auto"/>
        <w:right w:val="none" w:sz="0" w:space="0" w:color="auto"/>
      </w:divBdr>
    </w:div>
    <w:div w:id="700473828">
      <w:bodyDiv w:val="1"/>
      <w:marLeft w:val="0"/>
      <w:marRight w:val="0"/>
      <w:marTop w:val="0"/>
      <w:marBottom w:val="0"/>
      <w:divBdr>
        <w:top w:val="none" w:sz="0" w:space="0" w:color="auto"/>
        <w:left w:val="none" w:sz="0" w:space="0" w:color="auto"/>
        <w:bottom w:val="none" w:sz="0" w:space="0" w:color="auto"/>
        <w:right w:val="none" w:sz="0" w:space="0" w:color="auto"/>
      </w:divBdr>
    </w:div>
    <w:div w:id="888567986">
      <w:bodyDiv w:val="1"/>
      <w:marLeft w:val="0"/>
      <w:marRight w:val="0"/>
      <w:marTop w:val="0"/>
      <w:marBottom w:val="0"/>
      <w:divBdr>
        <w:top w:val="none" w:sz="0" w:space="0" w:color="auto"/>
        <w:left w:val="none" w:sz="0" w:space="0" w:color="auto"/>
        <w:bottom w:val="none" w:sz="0" w:space="0" w:color="auto"/>
        <w:right w:val="none" w:sz="0" w:space="0" w:color="auto"/>
      </w:divBdr>
    </w:div>
    <w:div w:id="1186677258">
      <w:bodyDiv w:val="1"/>
      <w:marLeft w:val="0"/>
      <w:marRight w:val="0"/>
      <w:marTop w:val="0"/>
      <w:marBottom w:val="0"/>
      <w:divBdr>
        <w:top w:val="none" w:sz="0" w:space="0" w:color="auto"/>
        <w:left w:val="none" w:sz="0" w:space="0" w:color="auto"/>
        <w:bottom w:val="none" w:sz="0" w:space="0" w:color="auto"/>
        <w:right w:val="none" w:sz="0" w:space="0" w:color="auto"/>
      </w:divBdr>
    </w:div>
    <w:div w:id="1513451351">
      <w:bodyDiv w:val="1"/>
      <w:marLeft w:val="0"/>
      <w:marRight w:val="0"/>
      <w:marTop w:val="0"/>
      <w:marBottom w:val="0"/>
      <w:divBdr>
        <w:top w:val="none" w:sz="0" w:space="0" w:color="auto"/>
        <w:left w:val="none" w:sz="0" w:space="0" w:color="auto"/>
        <w:bottom w:val="none" w:sz="0" w:space="0" w:color="auto"/>
        <w:right w:val="none" w:sz="0" w:space="0" w:color="auto"/>
      </w:divBdr>
    </w:div>
    <w:div w:id="1876889888">
      <w:bodyDiv w:val="1"/>
      <w:marLeft w:val="0"/>
      <w:marRight w:val="0"/>
      <w:marTop w:val="0"/>
      <w:marBottom w:val="0"/>
      <w:divBdr>
        <w:top w:val="none" w:sz="0" w:space="0" w:color="auto"/>
        <w:left w:val="none" w:sz="0" w:space="0" w:color="auto"/>
        <w:bottom w:val="none" w:sz="0" w:space="0" w:color="auto"/>
        <w:right w:val="none" w:sz="0" w:space="0" w:color="auto"/>
      </w:divBdr>
    </w:div>
    <w:div w:id="19422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413B-64C7-44D4-AF76-399836745C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11044</Words>
  <Characters>48</Characters>
  <Application>Microsoft Office Word</Application>
  <DocSecurity>0</DocSecurity>
  <Lines>1</Lines>
  <Paragraphs>22</Paragraphs>
  <ScaleCrop>false</ScaleCrop>
  <Company>Ministry of Civil Service</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公務人員任用法施行細則第二十二條及第二十四條修正草案條文對照表</dc:title>
  <dc:subject/>
  <dc:creator>s121296600_王永大</dc:creator>
  <cp:keywords/>
  <dc:description/>
  <cp:lastModifiedBy>來賓使用者</cp:lastModifiedBy>
  <cp:revision>2</cp:revision>
  <cp:lastPrinted>2021-11-09T05:58:00Z</cp:lastPrinted>
  <dcterms:created xsi:type="dcterms:W3CDTF">2021-11-25T04:07:00Z</dcterms:created>
  <dcterms:modified xsi:type="dcterms:W3CDTF">2021-11-25T04:07:00Z</dcterms:modified>
</cp:coreProperties>
</file>