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保障事件辦理情形及</w:t>
      </w:r>
      <w:r w:rsidR="0037248E">
        <w:rPr>
          <w:rFonts w:ascii="標楷體" w:eastAsia="標楷體" w:hAnsi="標楷體" w:hint="eastAsia"/>
          <w:b/>
          <w:sz w:val="28"/>
          <w:szCs w:val="28"/>
        </w:rPr>
        <w:t>辦理</w:t>
      </w:r>
      <w:r w:rsidRPr="004F0F4A">
        <w:rPr>
          <w:rFonts w:ascii="標楷體" w:eastAsia="標楷體" w:hAnsi="標楷體" w:hint="eastAsia"/>
          <w:b/>
          <w:sz w:val="28"/>
          <w:szCs w:val="28"/>
        </w:rPr>
        <w:t>結果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7C7845">
        <w:rPr>
          <w:rFonts w:eastAsia="標楷體" w:hAnsi="標楷體" w:hint="eastAsia"/>
          <w:b/>
          <w:sz w:val="28"/>
          <w:szCs w:val="28"/>
        </w:rPr>
        <w:t>7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年辦理情形及結果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7C7845">
        <w:rPr>
          <w:rFonts w:eastAsia="標楷體" w:hAnsi="標楷體" w:hint="eastAsia"/>
          <w:sz w:val="28"/>
          <w:szCs w:val="28"/>
        </w:rPr>
        <w:t>7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7C7845">
        <w:rPr>
          <w:rFonts w:eastAsia="標楷體" w:hAnsi="標楷體" w:hint="eastAsia"/>
          <w:sz w:val="28"/>
          <w:szCs w:val="28"/>
        </w:rPr>
        <w:t>9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7C7845">
        <w:rPr>
          <w:rFonts w:eastAsia="標楷體" w:hAnsi="標楷體"/>
          <w:sz w:val="28"/>
          <w:szCs w:val="28"/>
        </w:rPr>
        <w:t>3,968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7C7845">
        <w:rPr>
          <w:rFonts w:eastAsia="標楷體" w:hAnsi="標楷體"/>
          <w:sz w:val="28"/>
          <w:szCs w:val="28"/>
        </w:rPr>
        <w:t>268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7C7845">
        <w:rPr>
          <w:rFonts w:eastAsia="標楷體" w:hAnsi="標楷體"/>
          <w:sz w:val="28"/>
          <w:szCs w:val="28"/>
        </w:rPr>
        <w:t>9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7C7845">
        <w:rPr>
          <w:rFonts w:eastAsia="標楷體" w:hAnsi="標楷體" w:hint="eastAsia"/>
          <w:sz w:val="28"/>
          <w:szCs w:val="28"/>
          <w:lang w:eastAsia="zh-HK"/>
        </w:rPr>
        <w:t>4,236</w:t>
      </w:r>
      <w:r w:rsidR="00314D29" w:rsidRPr="00130F1D">
        <w:rPr>
          <w:rFonts w:eastAsia="標楷體" w:hAnsi="標楷體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共計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7C7845">
        <w:rPr>
          <w:rFonts w:eastAsia="標楷體" w:hAnsi="標楷體"/>
          <w:sz w:val="28"/>
          <w:szCs w:val="28"/>
        </w:rPr>
        <w:t>4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7C7845">
        <w:rPr>
          <w:rFonts w:eastAsia="標楷體" w:hAnsi="標楷體" w:hint="eastAsia"/>
          <w:sz w:val="28"/>
          <w:szCs w:val="28"/>
          <w:lang w:eastAsia="zh-HK"/>
        </w:rPr>
        <w:t>5,945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7C7845">
        <w:rPr>
          <w:rFonts w:eastAsia="標楷體" w:hAnsi="標楷體"/>
          <w:sz w:val="28"/>
          <w:szCs w:val="28"/>
        </w:rPr>
        <w:t>4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7C7845">
        <w:rPr>
          <w:rFonts w:eastAsia="標楷體" w:hAnsi="標楷體" w:hint="eastAsia"/>
          <w:sz w:val="28"/>
          <w:szCs w:val="28"/>
          <w:lang w:eastAsia="zh-HK"/>
        </w:rPr>
        <w:t>5,418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7C7845">
        <w:rPr>
          <w:rFonts w:eastAsia="標楷體" w:hAnsi="標楷體"/>
          <w:sz w:val="28"/>
          <w:szCs w:val="28"/>
        </w:rPr>
        <w:t>39</w:t>
      </w:r>
      <w:r w:rsidR="007C7845">
        <w:rPr>
          <w:rFonts w:eastAsia="標楷體" w:hAnsi="標楷體" w:hint="eastAsia"/>
          <w:sz w:val="28"/>
          <w:szCs w:val="28"/>
          <w:lang w:eastAsia="zh-HK"/>
        </w:rPr>
        <w:t>件</w:t>
      </w:r>
      <w:r w:rsidR="0036658E" w:rsidRPr="00130F1D">
        <w:rPr>
          <w:rFonts w:eastAsia="標楷體" w:hAnsi="標楷體"/>
          <w:sz w:val="28"/>
          <w:szCs w:val="28"/>
        </w:rPr>
        <w:t>、再申訴</w:t>
      </w:r>
      <w:r w:rsidR="007C7845">
        <w:rPr>
          <w:rFonts w:eastAsia="標楷體" w:hAnsi="標楷體"/>
          <w:sz w:val="28"/>
          <w:szCs w:val="28"/>
        </w:rPr>
        <w:t>488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7C7845">
        <w:rPr>
          <w:rFonts w:eastAsia="標楷體" w:hAnsi="標楷體" w:hint="eastAsia"/>
          <w:sz w:val="28"/>
          <w:szCs w:val="28"/>
        </w:rPr>
        <w:t>48</w:t>
      </w:r>
      <w:r w:rsidR="00885DA8">
        <w:rPr>
          <w:rFonts w:eastAsia="標楷體" w:hAnsi="標楷體" w:hint="eastAsia"/>
          <w:sz w:val="28"/>
          <w:szCs w:val="28"/>
        </w:rPr>
        <w:t>.</w:t>
      </w:r>
      <w:r w:rsidR="007C7845">
        <w:rPr>
          <w:rFonts w:eastAsia="標楷體" w:hAnsi="標楷體" w:hint="eastAsia"/>
          <w:sz w:val="28"/>
          <w:szCs w:val="28"/>
        </w:rPr>
        <w:t>76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AC4E14">
        <w:rPr>
          <w:rFonts w:eastAsia="標楷體" w:hAnsi="標楷體" w:hint="eastAsia"/>
          <w:sz w:val="28"/>
          <w:szCs w:val="28"/>
          <w:lang w:eastAsia="zh-HK"/>
        </w:rPr>
        <w:t>。辦結案件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包含</w:t>
      </w:r>
      <w:r w:rsidR="00314D29" w:rsidRPr="00130F1D">
        <w:rPr>
          <w:rFonts w:eastAsia="標楷體" w:hAnsi="標楷體"/>
          <w:sz w:val="28"/>
          <w:szCs w:val="28"/>
        </w:rPr>
        <w:t>審理作成決定書計</w:t>
      </w:r>
      <w:r w:rsidR="007C7845">
        <w:rPr>
          <w:rFonts w:eastAsia="標楷體" w:hAnsi="標楷體"/>
          <w:sz w:val="28"/>
          <w:szCs w:val="28"/>
        </w:rPr>
        <w:t>4</w:t>
      </w:r>
      <w:r w:rsidR="007C7845">
        <w:rPr>
          <w:rFonts w:eastAsia="標楷體" w:hAnsi="標楷體" w:hint="eastAsia"/>
          <w:sz w:val="28"/>
          <w:szCs w:val="28"/>
          <w:lang w:eastAsia="zh-HK"/>
        </w:rPr>
        <w:t>萬</w:t>
      </w:r>
      <w:r w:rsidR="007C7845">
        <w:rPr>
          <w:rFonts w:eastAsia="標楷體" w:hAnsi="標楷體" w:hint="eastAsia"/>
          <w:sz w:val="28"/>
          <w:szCs w:val="28"/>
          <w:lang w:eastAsia="zh-HK"/>
        </w:rPr>
        <w:t>5,603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，及</w:t>
      </w:r>
      <w:r w:rsidR="007C7845" w:rsidRPr="007C7845">
        <w:rPr>
          <w:rFonts w:eastAsia="標楷體" w:hAnsi="標楷體" w:hint="eastAsia"/>
          <w:sz w:val="28"/>
          <w:szCs w:val="28"/>
          <w:lang w:eastAsia="zh-HK"/>
        </w:rPr>
        <w:t>非經審議決定</w:t>
      </w:r>
      <w:r w:rsidR="007C7845">
        <w:rPr>
          <w:rFonts w:eastAsia="標楷體" w:hAnsi="標楷體"/>
          <w:sz w:val="28"/>
          <w:szCs w:val="28"/>
        </w:rPr>
        <w:t>（</w:t>
      </w:r>
      <w:r w:rsidR="00C417A0">
        <w:rPr>
          <w:rFonts w:eastAsia="標楷體" w:hAnsi="標楷體"/>
          <w:sz w:val="28"/>
          <w:szCs w:val="28"/>
        </w:rPr>
        <w:t>「</w:t>
      </w:r>
      <w:r w:rsidR="00C417A0" w:rsidRPr="00130F1D">
        <w:rPr>
          <w:rFonts w:eastAsia="標楷體" w:hAnsi="標楷體"/>
          <w:sz w:val="28"/>
          <w:szCs w:val="28"/>
        </w:rPr>
        <w:t>撤回</w:t>
      </w:r>
      <w:r w:rsidR="00C417A0">
        <w:rPr>
          <w:rFonts w:eastAsia="標楷體" w:hAnsi="標楷體"/>
          <w:sz w:val="28"/>
          <w:szCs w:val="28"/>
        </w:rPr>
        <w:t>」</w:t>
      </w:r>
      <w:r w:rsidR="00C417A0">
        <w:rPr>
          <w:rFonts w:eastAsia="標楷體" w:hAnsi="標楷體" w:hint="eastAsia"/>
          <w:sz w:val="28"/>
          <w:szCs w:val="28"/>
          <w:lang w:eastAsia="zh-HK"/>
        </w:rPr>
        <w:t>、</w:t>
      </w:r>
      <w:r w:rsidR="00C417A0">
        <w:rPr>
          <w:rFonts w:eastAsia="標楷體" w:hAnsi="標楷體"/>
          <w:sz w:val="28"/>
          <w:szCs w:val="28"/>
        </w:rPr>
        <w:t>「</w:t>
      </w:r>
      <w:r w:rsidR="00C417A0" w:rsidRPr="00130F1D">
        <w:rPr>
          <w:rFonts w:eastAsia="標楷體" w:hAnsi="標楷體"/>
          <w:sz w:val="28"/>
          <w:szCs w:val="28"/>
        </w:rPr>
        <w:t>移轉管轄</w:t>
      </w:r>
      <w:r w:rsidR="00C417A0">
        <w:rPr>
          <w:rFonts w:eastAsia="標楷體" w:hAnsi="標楷體"/>
          <w:sz w:val="28"/>
          <w:szCs w:val="28"/>
        </w:rPr>
        <w:t>」</w:t>
      </w:r>
      <w:r w:rsidR="00C417A0">
        <w:rPr>
          <w:rFonts w:eastAsia="標楷體" w:hAnsi="標楷體" w:hint="eastAsia"/>
          <w:sz w:val="28"/>
          <w:szCs w:val="28"/>
          <w:lang w:eastAsia="zh-HK"/>
        </w:rPr>
        <w:t>及</w:t>
      </w:r>
      <w:r w:rsidR="00C417A0">
        <w:rPr>
          <w:rFonts w:eastAsia="標楷體" w:hAnsi="標楷體"/>
          <w:sz w:val="28"/>
          <w:szCs w:val="28"/>
        </w:rPr>
        <w:t>「</w:t>
      </w:r>
      <w:r w:rsidR="00C417A0">
        <w:rPr>
          <w:rFonts w:eastAsia="標楷體" w:hAnsi="標楷體" w:hint="eastAsia"/>
          <w:sz w:val="28"/>
          <w:szCs w:val="28"/>
        </w:rPr>
        <w:t>調處</w:t>
      </w:r>
      <w:r w:rsidR="00C417A0">
        <w:rPr>
          <w:rFonts w:eastAsia="標楷體" w:hAnsi="標楷體"/>
          <w:sz w:val="28"/>
          <w:szCs w:val="28"/>
        </w:rPr>
        <w:t>」</w:t>
      </w:r>
      <w:r w:rsidR="00C417A0">
        <w:rPr>
          <w:rFonts w:eastAsia="標楷體" w:hAnsi="標楷體" w:hint="eastAsia"/>
          <w:sz w:val="28"/>
          <w:szCs w:val="28"/>
          <w:lang w:eastAsia="zh-HK"/>
        </w:rPr>
        <w:t>等</w:t>
      </w:r>
      <w:r w:rsidR="007C7845" w:rsidRPr="00130F1D">
        <w:rPr>
          <w:rFonts w:eastAsia="標楷體" w:hAnsi="標楷體"/>
          <w:sz w:val="28"/>
          <w:szCs w:val="28"/>
        </w:rPr>
        <w:t>）</w:t>
      </w:r>
      <w:r w:rsidR="0071740B">
        <w:rPr>
          <w:rFonts w:eastAsia="標楷體" w:hAnsi="標楷體" w:hint="eastAsia"/>
          <w:sz w:val="28"/>
          <w:szCs w:val="28"/>
          <w:lang w:eastAsia="zh-HK"/>
        </w:rPr>
        <w:t>計</w:t>
      </w:r>
      <w:r w:rsidR="00C417A0">
        <w:rPr>
          <w:rFonts w:eastAsia="標楷體" w:hAnsi="標楷體"/>
          <w:sz w:val="28"/>
          <w:szCs w:val="28"/>
        </w:rPr>
        <w:t>342</w:t>
      </w:r>
      <w:r w:rsidR="00C417A0">
        <w:rPr>
          <w:rFonts w:eastAsia="標楷體" w:hAnsi="標楷體" w:hint="eastAsia"/>
          <w:sz w:val="28"/>
          <w:szCs w:val="28"/>
          <w:lang w:eastAsia="zh-HK"/>
        </w:rPr>
        <w:t>件</w:t>
      </w:r>
      <w:r w:rsidR="00314D29" w:rsidRPr="00130F1D">
        <w:rPr>
          <w:rFonts w:eastAsia="標楷體" w:hAnsi="標楷體"/>
          <w:sz w:val="28"/>
          <w:szCs w:val="28"/>
        </w:rPr>
        <w:t>。</w:t>
      </w:r>
    </w:p>
    <w:p w:rsidR="001258F1" w:rsidRDefault="00F16B87" w:rsidP="00CF52F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就復審及再審議事件辦理結果分析，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AC4E14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年共辦</w:t>
      </w:r>
      <w:r w:rsidR="0071740B">
        <w:rPr>
          <w:rFonts w:eastAsia="標楷體" w:hAnsi="標楷體" w:hint="eastAsia"/>
          <w:sz w:val="28"/>
          <w:szCs w:val="28"/>
          <w:lang w:eastAsia="zh-HK"/>
        </w:rPr>
        <w:t>結</w:t>
      </w:r>
      <w:r w:rsidR="00AC4E14">
        <w:rPr>
          <w:rFonts w:eastAsia="標楷體" w:hAnsi="標楷體" w:hint="eastAsia"/>
          <w:sz w:val="28"/>
          <w:szCs w:val="28"/>
        </w:rPr>
        <w:t>4</w:t>
      </w:r>
      <w:r w:rsidR="00AC4E14">
        <w:rPr>
          <w:rFonts w:eastAsia="標楷體" w:hAnsi="標楷體" w:hint="eastAsia"/>
          <w:sz w:val="28"/>
          <w:szCs w:val="28"/>
          <w:lang w:eastAsia="zh-HK"/>
        </w:rPr>
        <w:t>萬</w:t>
      </w:r>
      <w:r w:rsidR="00AC4E14">
        <w:rPr>
          <w:rFonts w:eastAsia="標楷體" w:hAnsi="標楷體" w:hint="eastAsia"/>
          <w:sz w:val="28"/>
          <w:szCs w:val="28"/>
          <w:lang w:eastAsia="zh-HK"/>
        </w:rPr>
        <w:t>5,</w:t>
      </w:r>
      <w:r w:rsidR="00D50D6E">
        <w:rPr>
          <w:rFonts w:eastAsia="標楷體" w:hAnsi="標楷體" w:hint="eastAsia"/>
          <w:sz w:val="28"/>
          <w:szCs w:val="28"/>
          <w:lang w:eastAsia="zh-HK"/>
        </w:rPr>
        <w:t>457</w:t>
      </w:r>
      <w:r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D50D6E">
        <w:rPr>
          <w:rFonts w:eastAsia="標楷體" w:hAnsi="標楷體" w:hint="eastAsia"/>
          <w:sz w:val="28"/>
          <w:szCs w:val="28"/>
        </w:rPr>
        <w:t>4</w:t>
      </w:r>
      <w:r w:rsidR="00D50D6E">
        <w:rPr>
          <w:rFonts w:eastAsia="標楷體" w:hAnsi="標楷體" w:hint="eastAsia"/>
          <w:sz w:val="28"/>
          <w:szCs w:val="28"/>
          <w:lang w:eastAsia="zh-HK"/>
        </w:rPr>
        <w:t>萬</w:t>
      </w:r>
      <w:r w:rsidR="00D50D6E">
        <w:rPr>
          <w:rFonts w:eastAsia="標楷體" w:hAnsi="標楷體" w:hint="eastAsia"/>
          <w:sz w:val="28"/>
          <w:szCs w:val="28"/>
          <w:lang w:eastAsia="zh-HK"/>
        </w:rPr>
        <w:t>5,017</w:t>
      </w:r>
      <w:r w:rsidR="00D50D6E"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最多</w:t>
      </w:r>
      <w:r w:rsidR="0071740B">
        <w:rPr>
          <w:rFonts w:eastAsia="標楷體" w:hAnsi="標楷體" w:hint="eastAsia"/>
          <w:sz w:val="28"/>
          <w:szCs w:val="28"/>
        </w:rPr>
        <w:t>，占</w:t>
      </w:r>
      <w:r w:rsidR="0071740B">
        <w:rPr>
          <w:rFonts w:eastAsia="標楷體" w:hAnsi="標楷體" w:hint="eastAsia"/>
          <w:sz w:val="28"/>
          <w:szCs w:val="28"/>
        </w:rPr>
        <w:t>99.03%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011AF">
        <w:rPr>
          <w:rFonts w:eastAsia="標楷體" w:hAnsi="標楷體" w:hint="eastAsia"/>
          <w:sz w:val="28"/>
          <w:szCs w:val="28"/>
          <w:lang w:eastAsia="zh-HK"/>
        </w:rPr>
        <w:t>其中</w:t>
      </w:r>
      <w:r w:rsidR="0071740B">
        <w:rPr>
          <w:rFonts w:eastAsia="標楷體" w:hAnsi="標楷體" w:hint="eastAsia"/>
          <w:sz w:val="28"/>
          <w:szCs w:val="28"/>
          <w:lang w:eastAsia="zh-HK"/>
        </w:rPr>
        <w:t>又以</w:t>
      </w:r>
      <w:r w:rsidR="00D50D6E">
        <w:rPr>
          <w:rFonts w:eastAsia="標楷體" w:hAnsi="標楷體"/>
          <w:sz w:val="28"/>
          <w:szCs w:val="28"/>
        </w:rPr>
        <w:t>「</w:t>
      </w:r>
      <w:r w:rsidR="00D50D6E">
        <w:rPr>
          <w:rFonts w:eastAsia="標楷體" w:hAnsi="標楷體" w:hint="eastAsia"/>
          <w:sz w:val="28"/>
          <w:szCs w:val="28"/>
          <w:lang w:eastAsia="zh-HK"/>
        </w:rPr>
        <w:t>退撫給與</w:t>
      </w:r>
      <w:r w:rsidR="00D50D6E">
        <w:rPr>
          <w:rFonts w:eastAsia="標楷體" w:hAnsi="標楷體"/>
          <w:sz w:val="28"/>
          <w:szCs w:val="28"/>
        </w:rPr>
        <w:t>」</w:t>
      </w:r>
      <w:r w:rsidR="009011AF">
        <w:rPr>
          <w:rFonts w:eastAsia="標楷體" w:hAnsi="標楷體" w:hint="eastAsia"/>
          <w:sz w:val="28"/>
          <w:szCs w:val="28"/>
        </w:rPr>
        <w:t>4</w:t>
      </w:r>
      <w:r w:rsidR="00B273AB">
        <w:rPr>
          <w:rFonts w:eastAsia="標楷體" w:hAnsi="標楷體" w:hint="eastAsia"/>
          <w:sz w:val="28"/>
          <w:szCs w:val="28"/>
          <w:lang w:eastAsia="zh-HK"/>
        </w:rPr>
        <w:t>萬</w:t>
      </w:r>
      <w:r w:rsidR="009011AF">
        <w:rPr>
          <w:rFonts w:eastAsia="標楷體" w:hAnsi="標楷體" w:hint="eastAsia"/>
          <w:sz w:val="28"/>
          <w:szCs w:val="28"/>
        </w:rPr>
        <w:t>4,821</w:t>
      </w:r>
      <w:r w:rsidR="009011AF">
        <w:rPr>
          <w:rFonts w:eastAsia="標楷體" w:hAnsi="標楷體" w:hint="eastAsia"/>
          <w:sz w:val="28"/>
          <w:szCs w:val="28"/>
          <w:lang w:eastAsia="zh-HK"/>
        </w:rPr>
        <w:t>件</w:t>
      </w:r>
      <w:r w:rsidR="0071740B">
        <w:rPr>
          <w:rFonts w:eastAsia="標楷體" w:hAnsi="標楷體" w:hint="eastAsia"/>
          <w:sz w:val="28"/>
          <w:szCs w:val="28"/>
          <w:lang w:eastAsia="zh-HK"/>
        </w:rPr>
        <w:t>占</w:t>
      </w:r>
      <w:r w:rsidR="009011AF">
        <w:rPr>
          <w:rFonts w:eastAsia="標楷體" w:hAnsi="標楷體" w:hint="eastAsia"/>
          <w:sz w:val="28"/>
          <w:szCs w:val="28"/>
          <w:lang w:eastAsia="zh-HK"/>
        </w:rPr>
        <w:t>駁回案件</w:t>
      </w:r>
      <w:r w:rsidR="0071740B">
        <w:rPr>
          <w:rFonts w:eastAsia="標楷體" w:hAnsi="標楷體" w:hint="eastAsia"/>
          <w:sz w:val="28"/>
          <w:szCs w:val="28"/>
          <w:lang w:eastAsia="zh-HK"/>
        </w:rPr>
        <w:t>9</w:t>
      </w:r>
      <w:r w:rsidR="009011AF">
        <w:rPr>
          <w:rFonts w:eastAsia="標楷體" w:hAnsi="標楷體" w:hint="eastAsia"/>
          <w:sz w:val="28"/>
          <w:szCs w:val="28"/>
          <w:lang w:eastAsia="zh-HK"/>
        </w:rPr>
        <w:t>9</w:t>
      </w:r>
      <w:r w:rsidR="0071740B">
        <w:rPr>
          <w:rFonts w:eastAsia="標楷體" w:hAnsi="標楷體" w:hint="eastAsia"/>
          <w:sz w:val="28"/>
          <w:szCs w:val="28"/>
          <w:lang w:eastAsia="zh-HK"/>
        </w:rPr>
        <w:t>.</w:t>
      </w:r>
      <w:r w:rsidR="009011AF">
        <w:rPr>
          <w:rFonts w:eastAsia="標楷體" w:hAnsi="標楷體" w:hint="eastAsia"/>
          <w:sz w:val="28"/>
          <w:szCs w:val="28"/>
          <w:lang w:eastAsia="zh-HK"/>
        </w:rPr>
        <w:t>56</w:t>
      </w:r>
      <w:r w:rsidR="0071740B">
        <w:rPr>
          <w:rFonts w:eastAsia="標楷體" w:hAnsi="標楷體" w:hint="eastAsia"/>
          <w:sz w:val="28"/>
          <w:szCs w:val="28"/>
          <w:lang w:eastAsia="zh-HK"/>
        </w:rPr>
        <w:t>%</w:t>
      </w:r>
      <w:r w:rsidR="0071740B">
        <w:rPr>
          <w:rFonts w:eastAsia="標楷體" w:hAnsi="標楷體" w:hint="eastAsia"/>
          <w:sz w:val="28"/>
          <w:szCs w:val="28"/>
          <w:lang w:eastAsia="zh-HK"/>
        </w:rPr>
        <w:t>居大宗</w:t>
      </w:r>
      <w:r w:rsidR="00C7033E">
        <w:rPr>
          <w:rFonts w:eastAsia="標楷體" w:hAnsi="標楷體" w:hint="eastAsia"/>
          <w:sz w:val="28"/>
          <w:szCs w:val="28"/>
        </w:rPr>
        <w:t>；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3A55FF">
        <w:rPr>
          <w:rFonts w:eastAsia="標楷體" w:hAnsi="標楷體" w:hint="eastAsia"/>
          <w:sz w:val="28"/>
          <w:szCs w:val="28"/>
        </w:rPr>
        <w:t>不受理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D50D6E">
        <w:rPr>
          <w:rFonts w:eastAsia="標楷體" w:hAnsi="標楷體" w:hint="eastAsia"/>
          <w:sz w:val="28"/>
          <w:szCs w:val="28"/>
        </w:rPr>
        <w:t>278</w:t>
      </w:r>
      <w:r w:rsidR="00C7033E">
        <w:rPr>
          <w:rFonts w:eastAsia="標楷體" w:hAnsi="標楷體" w:hint="eastAsia"/>
          <w:sz w:val="28"/>
          <w:szCs w:val="28"/>
        </w:rPr>
        <w:t>件</w:t>
      </w:r>
      <w:r w:rsidR="003A55FF">
        <w:rPr>
          <w:rFonts w:eastAsia="標楷體" w:hAnsi="標楷體" w:hint="eastAsia"/>
          <w:sz w:val="28"/>
          <w:szCs w:val="28"/>
        </w:rPr>
        <w:t>次之</w:t>
      </w:r>
      <w:r w:rsidR="00C7033E">
        <w:rPr>
          <w:rFonts w:eastAsia="標楷體" w:hAnsi="標楷體" w:hint="eastAsia"/>
          <w:sz w:val="28"/>
          <w:szCs w:val="28"/>
        </w:rPr>
        <w:t>，占</w:t>
      </w:r>
      <w:r w:rsidR="00D50D6E">
        <w:rPr>
          <w:rFonts w:eastAsia="標楷體" w:hAnsi="標楷體" w:hint="eastAsia"/>
          <w:sz w:val="28"/>
          <w:szCs w:val="28"/>
        </w:rPr>
        <w:t>0.61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996D27">
        <w:rPr>
          <w:rFonts w:eastAsia="標楷體" w:hAnsi="標楷體" w:hint="eastAsia"/>
          <w:sz w:val="28"/>
          <w:szCs w:val="28"/>
        </w:rPr>
        <w:t>；</w:t>
      </w:r>
      <w:r w:rsidR="00CD59F1">
        <w:rPr>
          <w:rFonts w:eastAsia="標楷體" w:hAnsi="標楷體" w:hint="eastAsia"/>
          <w:sz w:val="28"/>
          <w:szCs w:val="28"/>
        </w:rPr>
        <w:t>再申訴事件辦理結果，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D50D6E">
        <w:rPr>
          <w:rFonts w:eastAsia="標楷體" w:hAnsi="標楷體" w:hint="eastAsia"/>
          <w:sz w:val="28"/>
          <w:szCs w:val="28"/>
        </w:rPr>
        <w:t>7</w:t>
      </w:r>
      <w:r w:rsidR="00CD59F1">
        <w:rPr>
          <w:rFonts w:eastAsia="標楷體" w:hAnsi="標楷體" w:hint="eastAsia"/>
          <w:sz w:val="28"/>
          <w:szCs w:val="28"/>
        </w:rPr>
        <w:t>年共辦</w:t>
      </w:r>
      <w:r w:rsidR="0071740B">
        <w:rPr>
          <w:rFonts w:eastAsia="標楷體" w:hAnsi="標楷體" w:hint="eastAsia"/>
          <w:sz w:val="28"/>
          <w:szCs w:val="28"/>
          <w:lang w:eastAsia="zh-HK"/>
        </w:rPr>
        <w:t>結</w:t>
      </w:r>
      <w:r w:rsidR="00D50D6E">
        <w:rPr>
          <w:rFonts w:eastAsia="標楷體" w:hAnsi="標楷體" w:hint="eastAsia"/>
          <w:sz w:val="28"/>
          <w:szCs w:val="28"/>
        </w:rPr>
        <w:t>488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亦</w:t>
      </w:r>
      <w:r w:rsidR="00CD59F1">
        <w:rPr>
          <w:rFonts w:eastAsia="標楷體" w:hAnsi="標楷體" w:hint="eastAsia"/>
          <w:sz w:val="28"/>
          <w:szCs w:val="28"/>
        </w:rPr>
        <w:t>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2F5599">
        <w:rPr>
          <w:rFonts w:eastAsia="標楷體" w:hAnsi="標楷體" w:hint="eastAsia"/>
          <w:sz w:val="28"/>
          <w:szCs w:val="28"/>
        </w:rPr>
        <w:t>2</w:t>
      </w:r>
      <w:r w:rsidR="00E826F9">
        <w:rPr>
          <w:rFonts w:eastAsia="標楷體" w:hAnsi="標楷體" w:hint="eastAsia"/>
          <w:sz w:val="28"/>
          <w:szCs w:val="28"/>
        </w:rPr>
        <w:t>05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E826F9">
        <w:rPr>
          <w:rFonts w:eastAsia="標楷體" w:hAnsi="標楷體" w:hint="eastAsia"/>
          <w:sz w:val="28"/>
          <w:szCs w:val="28"/>
        </w:rPr>
        <w:t>42</w:t>
      </w:r>
      <w:r w:rsidR="002B7CDD">
        <w:rPr>
          <w:rFonts w:eastAsia="標楷體" w:hAnsi="標楷體" w:hint="eastAsia"/>
          <w:sz w:val="28"/>
          <w:szCs w:val="28"/>
        </w:rPr>
        <w:t>.</w:t>
      </w:r>
      <w:r w:rsidR="00E826F9">
        <w:rPr>
          <w:rFonts w:eastAsia="標楷體" w:hAnsi="標楷體" w:hint="eastAsia"/>
          <w:sz w:val="28"/>
          <w:szCs w:val="28"/>
        </w:rPr>
        <w:t>01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</w:t>
      </w:r>
      <w:bookmarkStart w:id="0" w:name="_GoBack"/>
      <w:bookmarkEnd w:id="0"/>
      <w:r w:rsidR="00CD59F1">
        <w:rPr>
          <w:rFonts w:eastAsia="標楷體" w:hAnsi="標楷體" w:hint="eastAsia"/>
          <w:sz w:val="28"/>
          <w:szCs w:val="28"/>
        </w:rPr>
        <w:t>其次為</w:t>
      </w:r>
      <w:r w:rsidR="007670AB">
        <w:rPr>
          <w:rFonts w:eastAsia="標楷體" w:hAnsi="標楷體" w:hint="eastAsia"/>
          <w:sz w:val="28"/>
          <w:szCs w:val="28"/>
        </w:rPr>
        <w:t>「</w:t>
      </w:r>
      <w:r w:rsidR="00E826F9">
        <w:rPr>
          <w:rFonts w:eastAsia="標楷體" w:hAnsi="標楷體" w:hint="eastAsia"/>
          <w:sz w:val="28"/>
          <w:szCs w:val="28"/>
          <w:lang w:eastAsia="zh-HK"/>
        </w:rPr>
        <w:t>調處</w:t>
      </w:r>
      <w:r w:rsidR="007670AB">
        <w:rPr>
          <w:rFonts w:eastAsia="標楷體" w:hAnsi="標楷體" w:hint="eastAsia"/>
          <w:sz w:val="28"/>
          <w:szCs w:val="28"/>
        </w:rPr>
        <w:t>」</w:t>
      </w:r>
      <w:r w:rsidR="00E826F9">
        <w:rPr>
          <w:rFonts w:eastAsia="標楷體" w:hAnsi="標楷體" w:hint="eastAsia"/>
          <w:sz w:val="28"/>
          <w:szCs w:val="28"/>
        </w:rPr>
        <w:t>189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E826F9">
        <w:rPr>
          <w:rFonts w:eastAsia="標楷體" w:hAnsi="標楷體" w:hint="eastAsia"/>
          <w:sz w:val="28"/>
          <w:szCs w:val="28"/>
        </w:rPr>
        <w:t>38.73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F80B93" w:rsidRDefault="00F80FA2" w:rsidP="00D50D6E">
      <w:pPr>
        <w:spacing w:beforeLines="50" w:before="180" w:line="460" w:lineRule="exact"/>
        <w:ind w:leftChars="245" w:left="588" w:firstLineChars="600" w:firstLine="168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03295" behindDoc="1" locked="0" layoutInCell="1" allowOverlap="1" wp14:anchorId="56D7C00E" wp14:editId="2DEFB985">
            <wp:simplePos x="0" y="0"/>
            <wp:positionH relativeFrom="column">
              <wp:posOffset>2894330</wp:posOffset>
            </wp:positionH>
            <wp:positionV relativeFrom="page">
              <wp:posOffset>5857240</wp:posOffset>
            </wp:positionV>
            <wp:extent cx="3659492" cy="313372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92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024BAB8D" wp14:editId="2C00E949">
            <wp:simplePos x="0" y="0"/>
            <wp:positionH relativeFrom="column">
              <wp:posOffset>-217170</wp:posOffset>
            </wp:positionH>
            <wp:positionV relativeFrom="page">
              <wp:posOffset>5905500</wp:posOffset>
            </wp:positionV>
            <wp:extent cx="3778250" cy="31330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13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4A3D8F">
        <w:rPr>
          <w:rFonts w:eastAsia="標楷體" w:hint="eastAsia"/>
          <w:b/>
          <w:sz w:val="28"/>
          <w:szCs w:val="28"/>
        </w:rPr>
        <w:t>3</w:t>
      </w:r>
      <w:r w:rsidR="00B94EF3">
        <w:rPr>
          <w:rFonts w:eastAsia="標楷體" w:hint="eastAsia"/>
          <w:b/>
          <w:sz w:val="28"/>
          <w:szCs w:val="28"/>
        </w:rPr>
        <w:t>4</w:t>
      </w:r>
      <w:r w:rsidR="00F80B93" w:rsidRPr="00F80B93">
        <w:rPr>
          <w:rFonts w:eastAsia="標楷體"/>
          <w:b/>
          <w:sz w:val="28"/>
          <w:szCs w:val="28"/>
        </w:rPr>
        <w:t xml:space="preserve">    10</w:t>
      </w:r>
      <w:r w:rsidR="00780986">
        <w:rPr>
          <w:rFonts w:eastAsia="標楷體" w:hint="eastAsia"/>
          <w:b/>
          <w:sz w:val="28"/>
          <w:szCs w:val="28"/>
        </w:rPr>
        <w:t>7</w:t>
      </w:r>
      <w:r w:rsidR="00F80B93" w:rsidRPr="00F80B93">
        <w:rPr>
          <w:rFonts w:eastAsia="標楷體"/>
          <w:b/>
          <w:sz w:val="28"/>
          <w:szCs w:val="28"/>
        </w:rPr>
        <w:t>年公務人員保障事件辦理結果</w:t>
      </w:r>
    </w:p>
    <w:p w:rsidR="00F80B93" w:rsidRPr="00F80B93" w:rsidRDefault="00F80B93" w:rsidP="00F80FA2">
      <w:pPr>
        <w:spacing w:line="460" w:lineRule="exact"/>
        <w:ind w:leftChars="245" w:left="588" w:firstLineChars="43" w:firstLine="121"/>
        <w:jc w:val="both"/>
        <w:rPr>
          <w:rFonts w:eastAsia="標楷體"/>
          <w:sz w:val="28"/>
          <w:szCs w:val="28"/>
        </w:rPr>
      </w:pPr>
      <w:r w:rsidRPr="00025032">
        <w:rPr>
          <w:rFonts w:eastAsia="標楷體" w:hint="eastAsia"/>
          <w:b/>
          <w:sz w:val="28"/>
          <w:szCs w:val="28"/>
        </w:rPr>
        <w:t>復審及再審議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780986" w:rsidRPr="00780986">
        <w:rPr>
          <w:rFonts w:eastAsia="標楷體" w:hAnsi="標楷體"/>
          <w:b/>
          <w:sz w:val="28"/>
          <w:szCs w:val="28"/>
        </w:rPr>
        <w:t>45,457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 xml:space="preserve">      </w:t>
      </w:r>
      <w:r w:rsidR="000C5105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</w:t>
      </w:r>
      <w:r w:rsidR="00780986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="00780986">
        <w:rPr>
          <w:rFonts w:eastAsia="標楷體" w:hint="eastAsia"/>
          <w:sz w:val="28"/>
          <w:szCs w:val="28"/>
        </w:rPr>
        <w:t xml:space="preserve"> </w:t>
      </w:r>
      <w:r w:rsidRPr="00025032">
        <w:rPr>
          <w:rFonts w:eastAsia="標楷體" w:hint="eastAsia"/>
          <w:b/>
          <w:sz w:val="28"/>
          <w:szCs w:val="28"/>
        </w:rPr>
        <w:t>再申訴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780986" w:rsidRPr="00780986">
        <w:rPr>
          <w:rFonts w:eastAsia="標楷體" w:hAnsi="標楷體"/>
          <w:b/>
          <w:sz w:val="28"/>
          <w:szCs w:val="28"/>
        </w:rPr>
        <w:t>4</w:t>
      </w:r>
      <w:r w:rsidR="00780986">
        <w:rPr>
          <w:rFonts w:eastAsia="標楷體" w:hAnsi="標楷體"/>
          <w:b/>
          <w:sz w:val="28"/>
          <w:szCs w:val="28"/>
        </w:rPr>
        <w:t>88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</w:p>
    <w:p w:rsidR="00F80B93" w:rsidRPr="00F80FA2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AC4E14" w:rsidRPr="00F80FA2" w:rsidRDefault="00AC4E14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AC4E14" w:rsidRDefault="00AC4E14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1258F1" w:rsidRDefault="001258F1" w:rsidP="00020D02">
      <w:pPr>
        <w:rPr>
          <w:rFonts w:ascii="標楷體"/>
        </w:rPr>
      </w:pP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年辦理結果</w:t>
      </w:r>
    </w:p>
    <w:p w:rsidR="00C06055" w:rsidRDefault="00E32947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維持</w:t>
      </w:r>
      <w:r w:rsidR="008B10BA">
        <w:rPr>
          <w:rFonts w:eastAsia="標楷體" w:hAnsi="標楷體" w:hint="eastAsia"/>
          <w:sz w:val="28"/>
          <w:szCs w:val="28"/>
        </w:rPr>
        <w:t>在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FE4FD3">
        <w:rPr>
          <w:rFonts w:eastAsia="標楷體" w:hAnsi="標楷體" w:hint="eastAsia"/>
          <w:sz w:val="28"/>
          <w:szCs w:val="28"/>
        </w:rPr>
        <w:t>102</w:t>
      </w:r>
      <w:r w:rsidR="00FE4FD3">
        <w:rPr>
          <w:rFonts w:eastAsia="標楷體" w:hAnsi="標楷體" w:hint="eastAsia"/>
          <w:sz w:val="28"/>
          <w:szCs w:val="28"/>
        </w:rPr>
        <w:t>年</w:t>
      </w:r>
      <w:r w:rsidR="004936D5">
        <w:rPr>
          <w:rFonts w:eastAsia="標楷體" w:hAnsi="標楷體" w:hint="eastAsia"/>
          <w:sz w:val="28"/>
          <w:szCs w:val="28"/>
        </w:rPr>
        <w:t>後</w:t>
      </w:r>
      <w:r w:rsidR="00FE4FD3">
        <w:rPr>
          <w:rFonts w:eastAsia="標楷體" w:hAnsi="標楷體" w:hint="eastAsia"/>
          <w:sz w:val="28"/>
          <w:szCs w:val="28"/>
        </w:rPr>
        <w:t>降至</w:t>
      </w:r>
      <w:r w:rsidR="00FE4FD3">
        <w:rPr>
          <w:rFonts w:eastAsia="標楷體" w:hAnsi="標楷體" w:hint="eastAsia"/>
          <w:sz w:val="28"/>
          <w:szCs w:val="28"/>
        </w:rPr>
        <w:t>1</w:t>
      </w:r>
      <w:r w:rsidR="00DD669F">
        <w:rPr>
          <w:rFonts w:eastAsia="標楷體" w:hAnsi="標楷體" w:hint="eastAsia"/>
          <w:sz w:val="28"/>
          <w:szCs w:val="28"/>
          <w:lang w:eastAsia="zh-HK"/>
        </w:rPr>
        <w:t>千</w:t>
      </w:r>
      <w:r w:rsidR="00FE4FD3">
        <w:rPr>
          <w:rFonts w:eastAsia="標楷體" w:hAnsi="標楷體" w:hint="eastAsia"/>
          <w:sz w:val="28"/>
          <w:szCs w:val="28"/>
        </w:rPr>
        <w:t>件以下，</w:t>
      </w:r>
      <w:r w:rsidR="004936D5">
        <w:rPr>
          <w:rFonts w:eastAsia="標楷體" w:hAnsi="標楷體" w:hint="eastAsia"/>
          <w:sz w:val="28"/>
          <w:szCs w:val="28"/>
        </w:rPr>
        <w:t>且呈現下降趨勢，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DD669F">
        <w:rPr>
          <w:rFonts w:eastAsia="標楷體" w:hAnsi="標楷體" w:hint="eastAsia"/>
          <w:sz w:val="28"/>
          <w:szCs w:val="28"/>
        </w:rPr>
        <w:t>7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BE6655">
        <w:rPr>
          <w:rFonts w:eastAsia="標楷體" w:hAnsi="標楷體" w:hint="eastAsia"/>
          <w:sz w:val="28"/>
          <w:szCs w:val="28"/>
          <w:lang w:eastAsia="zh-HK"/>
        </w:rPr>
        <w:t>因</w:t>
      </w:r>
      <w:r w:rsidR="00DD669F">
        <w:rPr>
          <w:rFonts w:eastAsia="標楷體" w:hAnsi="標楷體"/>
          <w:sz w:val="28"/>
          <w:szCs w:val="28"/>
        </w:rPr>
        <w:t>「</w:t>
      </w:r>
      <w:r w:rsidR="00DD669F">
        <w:rPr>
          <w:rFonts w:eastAsia="標楷體" w:hAnsi="標楷體" w:hint="eastAsia"/>
          <w:sz w:val="28"/>
          <w:szCs w:val="28"/>
          <w:lang w:eastAsia="zh-HK"/>
        </w:rPr>
        <w:t>退撫給與</w:t>
      </w:r>
      <w:r w:rsidR="00DD669F">
        <w:rPr>
          <w:rFonts w:eastAsia="標楷體" w:hAnsi="標楷體"/>
          <w:sz w:val="28"/>
          <w:szCs w:val="28"/>
        </w:rPr>
        <w:t>」</w:t>
      </w:r>
      <w:r w:rsidR="00BE6655">
        <w:rPr>
          <w:rFonts w:eastAsia="標楷體" w:hAnsi="標楷體" w:hint="eastAsia"/>
          <w:sz w:val="28"/>
          <w:szCs w:val="28"/>
          <w:lang w:eastAsia="zh-HK"/>
        </w:rPr>
        <w:t>件數</w:t>
      </w:r>
      <w:r w:rsidR="009011AF">
        <w:rPr>
          <w:rFonts w:eastAsia="標楷體" w:hAnsi="標楷體" w:hint="eastAsia"/>
          <w:sz w:val="28"/>
          <w:szCs w:val="28"/>
          <w:lang w:eastAsia="zh-HK"/>
        </w:rPr>
        <w:t>激增至</w:t>
      </w:r>
      <w:r w:rsidR="00BE6655">
        <w:rPr>
          <w:rFonts w:eastAsia="標楷體" w:hAnsi="標楷體" w:hint="eastAsia"/>
          <w:sz w:val="28"/>
          <w:szCs w:val="28"/>
          <w:lang w:eastAsia="zh-HK"/>
        </w:rPr>
        <w:t>4</w:t>
      </w:r>
      <w:r w:rsidR="00BE6655">
        <w:rPr>
          <w:rFonts w:eastAsia="標楷體" w:hAnsi="標楷體" w:hint="eastAsia"/>
          <w:sz w:val="28"/>
          <w:szCs w:val="28"/>
          <w:lang w:eastAsia="zh-HK"/>
        </w:rPr>
        <w:t>萬</w:t>
      </w:r>
      <w:r w:rsidR="00BE6655">
        <w:rPr>
          <w:rFonts w:eastAsia="標楷體" w:hAnsi="標楷體" w:hint="eastAsia"/>
          <w:sz w:val="28"/>
          <w:szCs w:val="28"/>
          <w:lang w:eastAsia="zh-HK"/>
        </w:rPr>
        <w:t>4,905</w:t>
      </w:r>
      <w:r w:rsidR="00BE6655">
        <w:rPr>
          <w:rFonts w:eastAsia="標楷體" w:hAnsi="標楷體" w:hint="eastAsia"/>
          <w:sz w:val="28"/>
          <w:szCs w:val="28"/>
          <w:lang w:eastAsia="zh-HK"/>
        </w:rPr>
        <w:t>件</w:t>
      </w:r>
      <w:r w:rsidR="00BE6655">
        <w:rPr>
          <w:rFonts w:eastAsia="標楷體" w:hAnsi="標楷體"/>
          <w:sz w:val="28"/>
          <w:szCs w:val="28"/>
        </w:rPr>
        <w:t>（</w:t>
      </w:r>
      <w:r w:rsidR="00BE6655">
        <w:rPr>
          <w:rFonts w:eastAsia="標楷體" w:hAnsi="標楷體" w:hint="eastAsia"/>
          <w:sz w:val="28"/>
          <w:szCs w:val="28"/>
          <w:lang w:eastAsia="zh-HK"/>
        </w:rPr>
        <w:t>占</w:t>
      </w:r>
      <w:r w:rsidR="00CE3663">
        <w:rPr>
          <w:rFonts w:eastAsia="標楷體" w:hAnsi="標楷體" w:hint="eastAsia"/>
          <w:sz w:val="28"/>
          <w:szCs w:val="28"/>
          <w:lang w:eastAsia="zh-HK"/>
        </w:rPr>
        <w:t>全年辦結</w:t>
      </w:r>
      <w:r w:rsidR="00BE6655">
        <w:rPr>
          <w:rFonts w:eastAsia="標楷體" w:hAnsi="標楷體" w:hint="eastAsia"/>
          <w:sz w:val="28"/>
          <w:szCs w:val="28"/>
          <w:lang w:eastAsia="zh-HK"/>
        </w:rPr>
        <w:lastRenderedPageBreak/>
        <w:t>件數</w:t>
      </w:r>
      <w:r w:rsidR="00BE6655">
        <w:rPr>
          <w:rFonts w:eastAsia="標楷體" w:hAnsi="標楷體" w:hint="eastAsia"/>
          <w:sz w:val="28"/>
          <w:szCs w:val="28"/>
          <w:lang w:eastAsia="zh-HK"/>
        </w:rPr>
        <w:t>9</w:t>
      </w:r>
      <w:r w:rsidR="00B273AB">
        <w:rPr>
          <w:rFonts w:eastAsia="標楷體" w:hAnsi="標楷體" w:hint="eastAsia"/>
          <w:sz w:val="28"/>
          <w:szCs w:val="28"/>
          <w:lang w:eastAsia="zh-HK"/>
        </w:rPr>
        <w:t>7</w:t>
      </w:r>
      <w:r w:rsidR="00BE6655">
        <w:rPr>
          <w:rFonts w:eastAsia="標楷體" w:hAnsi="標楷體" w:hint="eastAsia"/>
          <w:sz w:val="28"/>
          <w:szCs w:val="28"/>
          <w:lang w:eastAsia="zh-HK"/>
        </w:rPr>
        <w:t>.7</w:t>
      </w:r>
      <w:r w:rsidR="00B273AB">
        <w:rPr>
          <w:rFonts w:eastAsia="標楷體" w:hAnsi="標楷體" w:hint="eastAsia"/>
          <w:sz w:val="28"/>
          <w:szCs w:val="28"/>
          <w:lang w:eastAsia="zh-HK"/>
        </w:rPr>
        <w:t>4</w:t>
      </w:r>
      <w:r w:rsidR="00BE6655">
        <w:rPr>
          <w:rFonts w:eastAsia="標楷體" w:hAnsi="標楷體" w:hint="eastAsia"/>
          <w:sz w:val="28"/>
          <w:szCs w:val="28"/>
          <w:lang w:eastAsia="zh-HK"/>
        </w:rPr>
        <w:t>%</w:t>
      </w:r>
      <w:r w:rsidR="00BE6655" w:rsidRPr="00130F1D">
        <w:rPr>
          <w:rFonts w:eastAsia="標楷體" w:hAnsi="標楷體"/>
          <w:sz w:val="28"/>
          <w:szCs w:val="28"/>
        </w:rPr>
        <w:t>）</w:t>
      </w:r>
      <w:r w:rsidR="00BE6655">
        <w:rPr>
          <w:rFonts w:eastAsia="標楷體" w:hAnsi="標楷體" w:hint="eastAsia"/>
          <w:sz w:val="28"/>
          <w:szCs w:val="28"/>
          <w:lang w:eastAsia="zh-HK"/>
        </w:rPr>
        <w:t>，致</w:t>
      </w:r>
      <w:r w:rsidR="00CE3663">
        <w:rPr>
          <w:rFonts w:eastAsia="標楷體" w:hAnsi="標楷體" w:hint="eastAsia"/>
          <w:sz w:val="28"/>
          <w:szCs w:val="28"/>
          <w:lang w:eastAsia="zh-HK"/>
        </w:rPr>
        <w:t>全年</w:t>
      </w:r>
      <w:proofErr w:type="gramStart"/>
      <w:r w:rsidR="00BE6655">
        <w:rPr>
          <w:rFonts w:eastAsia="標楷體" w:hAnsi="標楷體" w:hint="eastAsia"/>
          <w:sz w:val="28"/>
          <w:szCs w:val="28"/>
          <w:lang w:eastAsia="zh-HK"/>
        </w:rPr>
        <w:t>辦結件數</w:t>
      </w:r>
      <w:proofErr w:type="gramEnd"/>
      <w:r w:rsidR="00BE6655">
        <w:rPr>
          <w:rFonts w:eastAsia="標楷體" w:hAnsi="標楷體" w:hint="eastAsia"/>
          <w:sz w:val="28"/>
          <w:szCs w:val="28"/>
          <w:lang w:eastAsia="zh-HK"/>
        </w:rPr>
        <w:t>激增至</w:t>
      </w:r>
      <w:r w:rsidR="00DD669F">
        <w:rPr>
          <w:rFonts w:eastAsia="標楷體" w:hAnsi="標楷體" w:hint="eastAsia"/>
          <w:sz w:val="28"/>
          <w:szCs w:val="28"/>
          <w:lang w:eastAsia="zh-HK"/>
        </w:rPr>
        <w:t>4</w:t>
      </w:r>
      <w:r w:rsidR="00DD669F">
        <w:rPr>
          <w:rFonts w:eastAsia="標楷體" w:hAnsi="標楷體" w:hint="eastAsia"/>
          <w:sz w:val="28"/>
          <w:szCs w:val="28"/>
          <w:lang w:eastAsia="zh-HK"/>
        </w:rPr>
        <w:t>萬</w:t>
      </w:r>
      <w:r w:rsidR="00DD669F">
        <w:rPr>
          <w:rFonts w:eastAsia="標楷體" w:hAnsi="標楷體" w:hint="eastAsia"/>
          <w:sz w:val="28"/>
          <w:szCs w:val="28"/>
          <w:lang w:eastAsia="zh-HK"/>
        </w:rPr>
        <w:t>5,945</w:t>
      </w:r>
      <w:r w:rsidR="00815C7C">
        <w:rPr>
          <w:rFonts w:eastAsia="標楷體" w:hAnsi="標楷體" w:hint="eastAsia"/>
          <w:sz w:val="28"/>
          <w:szCs w:val="28"/>
        </w:rPr>
        <w:t>件</w:t>
      </w:r>
      <w:r w:rsidR="0071740B">
        <w:rPr>
          <w:rFonts w:eastAsia="標楷體" w:hAnsi="標楷體" w:hint="eastAsia"/>
          <w:sz w:val="28"/>
          <w:szCs w:val="28"/>
          <w:lang w:eastAsia="zh-HK"/>
        </w:rPr>
        <w:t>，</w:t>
      </w:r>
      <w:r w:rsidR="00B7222D">
        <w:rPr>
          <w:rFonts w:eastAsia="標楷體" w:hAnsi="標楷體" w:hint="eastAsia"/>
          <w:sz w:val="28"/>
          <w:szCs w:val="28"/>
        </w:rPr>
        <w:t>為近</w:t>
      </w:r>
      <w:r w:rsidR="00B7222D">
        <w:rPr>
          <w:rFonts w:eastAsia="標楷體" w:hAnsi="標楷體" w:hint="eastAsia"/>
          <w:sz w:val="28"/>
          <w:szCs w:val="28"/>
        </w:rPr>
        <w:t>10</w:t>
      </w:r>
      <w:r w:rsidR="00B7222D">
        <w:rPr>
          <w:rFonts w:eastAsia="標楷體" w:hAnsi="標楷體" w:hint="eastAsia"/>
          <w:sz w:val="28"/>
          <w:szCs w:val="28"/>
        </w:rPr>
        <w:t>年最</w:t>
      </w:r>
      <w:r w:rsidR="00DD669F">
        <w:rPr>
          <w:rFonts w:eastAsia="標楷體" w:hAnsi="標楷體" w:hint="eastAsia"/>
          <w:sz w:val="28"/>
          <w:szCs w:val="28"/>
          <w:lang w:eastAsia="zh-HK"/>
        </w:rPr>
        <w:t>高</w:t>
      </w:r>
      <w:r w:rsidR="00815C7C">
        <w:rPr>
          <w:rFonts w:eastAsia="標楷體" w:hAnsi="標楷體" w:hint="eastAsia"/>
          <w:sz w:val="28"/>
          <w:szCs w:val="28"/>
        </w:rPr>
        <w:t>。</w:t>
      </w:r>
      <w:r w:rsidR="00263126">
        <w:rPr>
          <w:rFonts w:eastAsia="標楷體" w:hAnsi="標楷體" w:hint="eastAsia"/>
          <w:sz w:val="28"/>
          <w:szCs w:val="28"/>
        </w:rPr>
        <w:t>再就</w:t>
      </w:r>
      <w:r w:rsidR="001258F1" w:rsidRPr="00D14DB4">
        <w:rPr>
          <w:rFonts w:eastAsia="標楷體" w:hAnsi="標楷體" w:hint="eastAsia"/>
          <w:sz w:val="28"/>
          <w:szCs w:val="28"/>
        </w:rPr>
        <w:t>辦理結果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proofErr w:type="gramEnd"/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占較</w:t>
      </w:r>
      <w:r w:rsidR="00263126" w:rsidRPr="00D14DB4">
        <w:rPr>
          <w:rFonts w:eastAsia="標楷體" w:hAnsi="標楷體" w:hint="eastAsia"/>
          <w:sz w:val="28"/>
          <w:szCs w:val="28"/>
        </w:rPr>
        <w:t>多</w:t>
      </w:r>
      <w:r w:rsidR="00263126">
        <w:rPr>
          <w:rFonts w:eastAsia="標楷體" w:hAnsi="標楷體" w:hint="eastAsia"/>
          <w:sz w:val="28"/>
          <w:szCs w:val="28"/>
        </w:rPr>
        <w:t>數</w:t>
      </w:r>
      <w:proofErr w:type="gramEnd"/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多</w:t>
      </w:r>
      <w:r w:rsidR="00263126">
        <w:rPr>
          <w:rFonts w:eastAsia="標楷體" w:hAnsi="標楷體" w:hint="eastAsia"/>
          <w:sz w:val="28"/>
          <w:szCs w:val="28"/>
        </w:rPr>
        <w:t>與全年辦</w:t>
      </w:r>
      <w:r w:rsidR="009960D7">
        <w:rPr>
          <w:rFonts w:eastAsia="標楷體" w:hAnsi="標楷體" w:hint="eastAsia"/>
          <w:sz w:val="28"/>
          <w:szCs w:val="28"/>
        </w:rPr>
        <w:t>結</w:t>
      </w:r>
      <w:r w:rsidR="00263126">
        <w:rPr>
          <w:rFonts w:eastAsia="標楷體" w:hAnsi="標楷體" w:hint="eastAsia"/>
          <w:sz w:val="28"/>
          <w:szCs w:val="28"/>
        </w:rPr>
        <w:t>案</w:t>
      </w:r>
      <w:r w:rsidR="00CE28E1">
        <w:rPr>
          <w:rFonts w:eastAsia="標楷體" w:hAnsi="標楷體" w:hint="eastAsia"/>
          <w:sz w:val="28"/>
          <w:szCs w:val="28"/>
        </w:rPr>
        <w:t>件</w:t>
      </w:r>
      <w:r w:rsidR="00263126">
        <w:rPr>
          <w:rFonts w:eastAsia="標楷體" w:hAnsi="標楷體" w:hint="eastAsia"/>
          <w:sz w:val="28"/>
          <w:szCs w:val="28"/>
        </w:rPr>
        <w:t>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r w:rsidR="00B273AB">
        <w:rPr>
          <w:rFonts w:eastAsia="標楷體" w:hAnsi="標楷體" w:hint="eastAsia"/>
          <w:sz w:val="28"/>
          <w:szCs w:val="28"/>
        </w:rPr>
        <w:t>「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不受理</w:t>
      </w:r>
      <w:r w:rsidR="00B273AB">
        <w:rPr>
          <w:rFonts w:eastAsia="標楷體" w:hAnsi="標楷體" w:hint="eastAsia"/>
          <w:sz w:val="28"/>
          <w:szCs w:val="28"/>
        </w:rPr>
        <w:t>」</w:t>
      </w:r>
      <w:r w:rsidR="00B273AB">
        <w:rPr>
          <w:rFonts w:eastAsia="標楷體" w:hAnsi="標楷體" w:hint="eastAsia"/>
          <w:sz w:val="28"/>
          <w:szCs w:val="28"/>
          <w:lang w:eastAsia="zh-HK"/>
        </w:rPr>
        <w:t>案件以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年、</w:t>
      </w:r>
      <w:r w:rsidR="00B273AB">
        <w:rPr>
          <w:rFonts w:eastAsia="標楷體" w:hAnsi="標楷體" w:hint="eastAsia"/>
          <w:sz w:val="28"/>
          <w:szCs w:val="28"/>
          <w:lang w:eastAsia="zh-HK"/>
        </w:rPr>
        <w:t>105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年及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06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年不及百件外，其餘約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50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件左</w:t>
      </w:r>
      <w:r w:rsidR="00DC6C4F">
        <w:rPr>
          <w:rFonts w:eastAsia="標楷體" w:hAnsi="標楷體" w:hint="eastAsia"/>
          <w:sz w:val="28"/>
          <w:szCs w:val="28"/>
          <w:lang w:eastAsia="zh-HK"/>
        </w:rPr>
        <w:t>右</w:t>
      </w:r>
      <w:r w:rsidR="00B273AB">
        <w:rPr>
          <w:rFonts w:eastAsia="標楷體" w:hAnsi="標楷體" w:hint="eastAsia"/>
          <w:sz w:val="28"/>
          <w:szCs w:val="28"/>
          <w:lang w:eastAsia="zh-HK"/>
        </w:rPr>
        <w:t>，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07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年達</w:t>
      </w:r>
      <w:r w:rsidR="00B273AB">
        <w:rPr>
          <w:rFonts w:eastAsia="標楷體" w:hAnsi="標楷體" w:hint="eastAsia"/>
          <w:sz w:val="28"/>
          <w:szCs w:val="28"/>
        </w:rPr>
        <w:t>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12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件為歷年最高；</w:t>
      </w:r>
      <w:r w:rsidR="00FE4FD3">
        <w:rPr>
          <w:rFonts w:eastAsia="標楷體" w:hAnsi="標楷體" w:hint="eastAsia"/>
          <w:sz w:val="28"/>
          <w:szCs w:val="28"/>
        </w:rPr>
        <w:t>其餘辦理結果情形</w:t>
      </w:r>
      <w:r w:rsidR="00EB2837">
        <w:rPr>
          <w:rFonts w:eastAsia="標楷體" w:hAnsi="標楷體" w:hint="eastAsia"/>
          <w:sz w:val="28"/>
          <w:szCs w:val="28"/>
        </w:rPr>
        <w:t>，</w:t>
      </w:r>
      <w:r w:rsidR="00FE4FD3">
        <w:rPr>
          <w:rFonts w:eastAsia="標楷體" w:hAnsi="標楷體" w:hint="eastAsia"/>
          <w:sz w:val="28"/>
          <w:szCs w:val="28"/>
        </w:rPr>
        <w:t>則相對</w:t>
      </w:r>
      <w:r w:rsidR="00DD669F">
        <w:rPr>
          <w:rFonts w:eastAsia="標楷體" w:hAnsi="標楷體" w:hint="eastAsia"/>
          <w:sz w:val="28"/>
          <w:szCs w:val="28"/>
          <w:lang w:eastAsia="zh-HK"/>
        </w:rPr>
        <w:t>波動較小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:rsidR="00F80B93" w:rsidRPr="00F80B93" w:rsidRDefault="00C76848" w:rsidP="00BE6655">
      <w:pPr>
        <w:spacing w:line="460" w:lineRule="exact"/>
        <w:ind w:leftChars="245" w:left="588" w:firstLineChars="701" w:firstLine="1965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表</w:t>
      </w:r>
      <w:r>
        <w:rPr>
          <w:rFonts w:eastAsia="標楷體" w:hint="eastAsia"/>
          <w:b/>
          <w:sz w:val="28"/>
          <w:szCs w:val="28"/>
          <w:lang w:eastAsia="zh-HK"/>
        </w:rPr>
        <w:t>6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</w:t>
      </w:r>
      <w:r w:rsidR="00FE4FD3">
        <w:rPr>
          <w:rFonts w:eastAsia="標楷體" w:hint="eastAsia"/>
          <w:b/>
          <w:sz w:val="28"/>
          <w:szCs w:val="28"/>
        </w:rPr>
        <w:t>結果</w:t>
      </w:r>
    </w:p>
    <w:p w:rsidR="00F80B93" w:rsidRPr="00FB7F58" w:rsidRDefault="00FB7F58" w:rsidP="00FB7F58">
      <w:pPr>
        <w:spacing w:line="460" w:lineRule="exact"/>
        <w:ind w:leftChars="245" w:left="588" w:firstLineChars="1350" w:firstLine="3240"/>
        <w:jc w:val="both"/>
        <w:rPr>
          <w:rFonts w:eastAsia="標楷體" w:hAnsi="標楷體"/>
        </w:rPr>
      </w:pPr>
      <w:r w:rsidRPr="00FB7F58">
        <w:rPr>
          <w:noProof/>
        </w:rPr>
        <w:drawing>
          <wp:anchor distT="0" distB="0" distL="114300" distR="114300" simplePos="0" relativeHeight="251704320" behindDoc="1" locked="0" layoutInCell="1" allowOverlap="1" wp14:anchorId="535D6F5F" wp14:editId="4286836D">
            <wp:simplePos x="0" y="0"/>
            <wp:positionH relativeFrom="column">
              <wp:posOffset>-77470</wp:posOffset>
            </wp:positionH>
            <wp:positionV relativeFrom="page">
              <wp:posOffset>2743200</wp:posOffset>
            </wp:positionV>
            <wp:extent cx="6429375" cy="3476625"/>
            <wp:effectExtent l="0" t="0" r="9525" b="952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F58">
        <w:rPr>
          <w:rFonts w:eastAsia="標楷體" w:hAnsi="標楷體" w:hint="eastAsia"/>
          <w:lang w:eastAsia="zh-HK"/>
        </w:rPr>
        <w:t>中華民國</w:t>
      </w:r>
      <w:r w:rsidRPr="00FB7F58">
        <w:rPr>
          <w:rFonts w:eastAsia="標楷體" w:hAnsi="標楷體" w:hint="eastAsia"/>
          <w:lang w:eastAsia="zh-HK"/>
        </w:rPr>
        <w:t>98</w:t>
      </w:r>
      <w:r w:rsidRPr="00FB7F58">
        <w:rPr>
          <w:rFonts w:eastAsia="標楷體" w:hAnsi="標楷體" w:hint="eastAsia"/>
          <w:lang w:eastAsia="zh-HK"/>
        </w:rPr>
        <w:t>年至</w:t>
      </w:r>
      <w:r w:rsidRPr="00FB7F58">
        <w:rPr>
          <w:rFonts w:eastAsia="標楷體" w:hAnsi="標楷體" w:hint="eastAsia"/>
          <w:lang w:eastAsia="zh-HK"/>
        </w:rPr>
        <w:t>107</w:t>
      </w:r>
      <w:r w:rsidRPr="00FB7F58">
        <w:rPr>
          <w:rFonts w:eastAsia="標楷體" w:hAnsi="標楷體" w:hint="eastAsia"/>
          <w:lang w:eastAsia="zh-HK"/>
        </w:rPr>
        <w:t>年</w:t>
      </w:r>
    </w:p>
    <w:p w:rsidR="00F80B93" w:rsidRPr="00780986" w:rsidRDefault="00F80B93" w:rsidP="0071740B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68096F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80986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881693" w:rsidRDefault="008816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0B2E53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257B1D">
        <w:rPr>
          <w:rFonts w:eastAsia="標楷體" w:hint="eastAsia"/>
          <w:b/>
          <w:sz w:val="28"/>
          <w:szCs w:val="28"/>
        </w:rPr>
        <w:t>7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:rsidR="00C5262E" w:rsidRPr="00030DAA" w:rsidRDefault="0085137A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257B1D">
        <w:rPr>
          <w:rFonts w:eastAsia="標楷體" w:hAnsi="標楷體" w:hint="eastAsia"/>
          <w:sz w:val="28"/>
          <w:szCs w:val="28"/>
        </w:rPr>
        <w:t>7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626ECB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257B1D">
        <w:rPr>
          <w:rFonts w:eastAsia="標楷體" w:hAnsi="標楷體" w:hint="eastAsia"/>
          <w:sz w:val="28"/>
          <w:szCs w:val="28"/>
        </w:rPr>
        <w:t>005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257B1D">
        <w:rPr>
          <w:rFonts w:eastAsia="標楷體" w:hAnsi="標楷體" w:hint="eastAsia"/>
          <w:sz w:val="28"/>
          <w:szCs w:val="28"/>
        </w:rPr>
        <w:t>33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257B1D">
        <w:rPr>
          <w:rFonts w:eastAsia="標楷體" w:hAnsi="標楷體" w:hint="eastAsia"/>
          <w:sz w:val="28"/>
          <w:szCs w:val="28"/>
        </w:rPr>
        <w:t>9</w:t>
      </w:r>
      <w:r w:rsidR="00BD2C8B">
        <w:rPr>
          <w:rFonts w:eastAsia="標楷體" w:hAnsi="標楷體" w:hint="eastAsia"/>
          <w:sz w:val="28"/>
          <w:szCs w:val="28"/>
        </w:rPr>
        <w:t>,</w:t>
      </w:r>
      <w:r w:rsidR="00257B1D">
        <w:rPr>
          <w:rFonts w:eastAsia="標楷體" w:hAnsi="標楷體" w:hint="eastAsia"/>
          <w:sz w:val="28"/>
          <w:szCs w:val="28"/>
        </w:rPr>
        <w:t>510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E113A5">
        <w:rPr>
          <w:rFonts w:eastAsia="標楷體" w:hAnsi="標楷體" w:hint="eastAsia"/>
          <w:sz w:val="28"/>
          <w:szCs w:val="28"/>
        </w:rPr>
        <w:t>3</w:t>
      </w:r>
      <w:r w:rsidR="00257B1D">
        <w:rPr>
          <w:rFonts w:eastAsia="標楷體" w:hAnsi="標楷體" w:hint="eastAsia"/>
          <w:sz w:val="28"/>
          <w:szCs w:val="28"/>
        </w:rPr>
        <w:t>2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626ECB">
        <w:rPr>
          <w:rFonts w:eastAsia="標楷體" w:hAnsi="標楷體" w:hint="eastAsia"/>
          <w:sz w:val="28"/>
          <w:szCs w:val="28"/>
        </w:rPr>
        <w:t>3</w:t>
      </w:r>
      <w:r w:rsidR="00257B1D">
        <w:rPr>
          <w:rFonts w:eastAsia="標楷體" w:hAnsi="標楷體" w:hint="eastAsia"/>
          <w:sz w:val="28"/>
          <w:szCs w:val="28"/>
        </w:rPr>
        <w:t>8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D1160" w:rsidRPr="0037248E">
        <w:rPr>
          <w:rFonts w:eastAsia="標楷體" w:hAnsi="標楷體"/>
          <w:sz w:val="28"/>
          <w:szCs w:val="28"/>
        </w:rPr>
        <w:t>訓練</w:t>
      </w:r>
      <w:r w:rsidR="00AD1160">
        <w:rPr>
          <w:rFonts w:eastAsia="標楷體" w:hAnsi="標楷體"/>
          <w:sz w:val="28"/>
          <w:szCs w:val="28"/>
        </w:rPr>
        <w:t>」</w:t>
      </w:r>
      <w:r w:rsidR="004123A5">
        <w:rPr>
          <w:rFonts w:eastAsia="標楷體" w:hAnsi="標楷體" w:hint="eastAsia"/>
          <w:sz w:val="28"/>
          <w:szCs w:val="28"/>
        </w:rPr>
        <w:t>9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4123A5">
        <w:rPr>
          <w:rFonts w:eastAsia="標楷體" w:hAnsi="標楷體" w:hint="eastAsia"/>
          <w:sz w:val="28"/>
          <w:szCs w:val="28"/>
        </w:rPr>
        <w:t>7</w:t>
      </w:r>
      <w:r w:rsidR="00257B1D">
        <w:rPr>
          <w:rFonts w:eastAsia="標楷體" w:hAnsi="標楷體" w:hint="eastAsia"/>
          <w:sz w:val="28"/>
          <w:szCs w:val="28"/>
        </w:rPr>
        <w:t>8</w:t>
      </w:r>
      <w:r w:rsidR="004123A5">
        <w:rPr>
          <w:rFonts w:eastAsia="標楷體" w:hAnsi="標楷體" w:hint="eastAsia"/>
          <w:sz w:val="28"/>
          <w:szCs w:val="28"/>
        </w:rPr>
        <w:t>7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4123A5">
        <w:rPr>
          <w:rFonts w:eastAsia="標楷體" w:hAnsi="標楷體" w:hint="eastAsia"/>
          <w:sz w:val="28"/>
          <w:szCs w:val="28"/>
        </w:rPr>
        <w:t>5</w:t>
      </w:r>
      <w:r w:rsidR="00257B1D">
        <w:rPr>
          <w:rFonts w:eastAsia="標楷體" w:hAnsi="標楷體" w:hint="eastAsia"/>
          <w:sz w:val="28"/>
          <w:szCs w:val="28"/>
        </w:rPr>
        <w:t>1</w:t>
      </w:r>
      <w:r w:rsidR="00552D91" w:rsidRPr="00030DAA">
        <w:rPr>
          <w:rFonts w:eastAsia="標楷體" w:hAnsi="標楷體"/>
          <w:sz w:val="28"/>
          <w:szCs w:val="28"/>
        </w:rPr>
        <w:t>.</w:t>
      </w:r>
      <w:r w:rsidR="00257B1D">
        <w:rPr>
          <w:rFonts w:eastAsia="標楷體" w:hAnsi="標楷體" w:hint="eastAsia"/>
          <w:sz w:val="28"/>
          <w:szCs w:val="28"/>
        </w:rPr>
        <w:t>50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25D83" w:rsidRPr="0037248E">
        <w:rPr>
          <w:rFonts w:eastAsia="標楷體" w:hAnsi="標楷體"/>
          <w:sz w:val="28"/>
          <w:szCs w:val="28"/>
        </w:rPr>
        <w:t>訓練</w:t>
      </w:r>
      <w:r w:rsidR="00A25D83">
        <w:rPr>
          <w:rFonts w:eastAsia="標楷體" w:hAnsi="標楷體"/>
          <w:sz w:val="28"/>
          <w:szCs w:val="28"/>
        </w:rPr>
        <w:t>」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,</w:t>
      </w:r>
      <w:r w:rsidR="00257B1D">
        <w:rPr>
          <w:rFonts w:eastAsia="標楷體" w:hAnsi="標楷體" w:hint="eastAsia"/>
          <w:sz w:val="28"/>
          <w:szCs w:val="28"/>
        </w:rPr>
        <w:t>760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4252B2">
        <w:rPr>
          <w:rFonts w:eastAsia="標楷體" w:hAnsi="標楷體" w:hint="eastAsia"/>
          <w:sz w:val="28"/>
          <w:szCs w:val="28"/>
        </w:rPr>
        <w:t>2</w:t>
      </w:r>
      <w:r w:rsidR="00257B1D">
        <w:rPr>
          <w:rFonts w:eastAsia="標楷體" w:hAnsi="標楷體" w:hint="eastAsia"/>
          <w:sz w:val="28"/>
          <w:szCs w:val="28"/>
        </w:rPr>
        <w:t>5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257B1D">
        <w:rPr>
          <w:rFonts w:eastAsia="標楷體" w:hAnsi="標楷體" w:hint="eastAsia"/>
          <w:sz w:val="28"/>
          <w:szCs w:val="28"/>
        </w:rPr>
        <w:t>05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E113A5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257B1D">
        <w:rPr>
          <w:rFonts w:eastAsia="標楷體" w:hAnsi="標楷體" w:hint="eastAsia"/>
          <w:sz w:val="28"/>
          <w:szCs w:val="28"/>
        </w:rPr>
        <w:t>415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</w:t>
      </w:r>
      <w:r w:rsidR="00257B1D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.</w:t>
      </w:r>
      <w:r w:rsidR="00257B1D">
        <w:rPr>
          <w:rFonts w:eastAsia="標楷體" w:hAnsi="標楷體" w:hint="eastAsia"/>
          <w:sz w:val="28"/>
          <w:szCs w:val="28"/>
        </w:rPr>
        <w:t>23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</w:t>
      </w:r>
      <w:r w:rsidR="008B0925">
        <w:rPr>
          <w:rFonts w:eastAsia="標楷體" w:hAnsi="標楷體" w:hint="eastAsia"/>
          <w:sz w:val="28"/>
          <w:szCs w:val="28"/>
        </w:rPr>
        <w:t>「</w:t>
      </w:r>
      <w:r w:rsidR="008B0925" w:rsidRPr="008B0925">
        <w:rPr>
          <w:rFonts w:eastAsia="標楷體" w:hAnsi="標楷體" w:hint="eastAsia"/>
          <w:sz w:val="28"/>
          <w:szCs w:val="28"/>
        </w:rPr>
        <w:t>高階文官發展性培訓</w:t>
      </w:r>
      <w:r w:rsidR="008B0925">
        <w:rPr>
          <w:rFonts w:eastAsia="標楷體" w:hAnsi="標楷體" w:hint="eastAsia"/>
          <w:sz w:val="28"/>
          <w:szCs w:val="28"/>
        </w:rPr>
        <w:t>」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4123A5">
        <w:rPr>
          <w:rFonts w:eastAsia="標楷體" w:hAnsi="標楷體" w:hint="eastAsia"/>
          <w:sz w:val="28"/>
          <w:szCs w:val="28"/>
        </w:rPr>
        <w:t>3</w:t>
      </w:r>
      <w:r w:rsidR="008B0925">
        <w:rPr>
          <w:rFonts w:eastAsia="標楷體" w:hAnsi="標楷體" w:hint="eastAsia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0.</w:t>
      </w:r>
      <w:r w:rsidR="004123A5">
        <w:rPr>
          <w:rFonts w:eastAsia="標楷體" w:hAnsi="標楷體" w:hint="eastAsia"/>
          <w:sz w:val="28"/>
          <w:szCs w:val="28"/>
        </w:rPr>
        <w:t>2</w:t>
      </w:r>
      <w:r w:rsidR="00257B1D">
        <w:rPr>
          <w:rFonts w:eastAsia="標楷體" w:hAnsi="標楷體" w:hint="eastAsia"/>
          <w:sz w:val="28"/>
          <w:szCs w:val="28"/>
        </w:rPr>
        <w:t>3</w:t>
      </w:r>
      <w:r w:rsidR="008B0925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257B1D">
        <w:rPr>
          <w:rFonts w:eastAsia="標楷體" w:hAnsi="標楷體" w:hint="eastAsia"/>
          <w:sz w:val="28"/>
          <w:szCs w:val="28"/>
        </w:rPr>
        <w:t>616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C10268">
        <w:rPr>
          <w:rFonts w:eastAsia="標楷體" w:hAnsi="標楷體" w:hint="eastAsia"/>
          <w:sz w:val="28"/>
          <w:szCs w:val="28"/>
        </w:rPr>
        <w:t>，不及格比率為</w:t>
      </w:r>
      <w:r w:rsidR="00C10268">
        <w:rPr>
          <w:rFonts w:eastAsia="標楷體" w:hAnsi="標楷體" w:hint="eastAsia"/>
          <w:sz w:val="28"/>
          <w:szCs w:val="28"/>
        </w:rPr>
        <w:t>3.</w:t>
      </w:r>
      <w:r w:rsidR="00257B1D">
        <w:rPr>
          <w:rFonts w:eastAsia="標楷體" w:hAnsi="標楷體" w:hint="eastAsia"/>
          <w:sz w:val="28"/>
          <w:szCs w:val="28"/>
        </w:rPr>
        <w:t>24</w:t>
      </w:r>
      <w:r w:rsidR="00C10268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</w:t>
      </w:r>
    </w:p>
    <w:p w:rsidR="00030DAA" w:rsidRPr="00030DAA" w:rsidRDefault="00C5262E" w:rsidP="002A3521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C5262E" w:rsidP="000B2E53">
      <w:pPr>
        <w:spacing w:line="500" w:lineRule="exact"/>
        <w:ind w:leftChars="245" w:left="588" w:firstLineChars="205" w:firstLine="574"/>
        <w:rPr>
          <w:rFonts w:eastAsia="標楷體" w:hAnsi="標楷體"/>
          <w:sz w:val="28"/>
          <w:szCs w:val="28"/>
        </w:rPr>
      </w:pPr>
      <w:r w:rsidRPr="00030DAA">
        <w:rPr>
          <w:rFonts w:eastAsia="標楷體" w:hAnsi="標楷體" w:hint="eastAsia"/>
          <w:sz w:val="28"/>
          <w:szCs w:val="28"/>
        </w:rPr>
        <w:t>近</w:t>
      </w:r>
      <w:r w:rsidRPr="00030DAA">
        <w:rPr>
          <w:rFonts w:eastAsia="標楷體" w:hAnsi="標楷體" w:hint="eastAsia"/>
          <w:sz w:val="28"/>
          <w:szCs w:val="28"/>
        </w:rPr>
        <w:t>10</w:t>
      </w:r>
      <w:r w:rsidRPr="00030DAA">
        <w:rPr>
          <w:rFonts w:eastAsia="標楷體" w:hAnsi="標楷體" w:hint="eastAsia"/>
          <w:sz w:val="28"/>
          <w:szCs w:val="28"/>
        </w:rPr>
        <w:t>年來各項訓練</w:t>
      </w:r>
      <w:r w:rsidR="009320DB">
        <w:rPr>
          <w:rFonts w:eastAsia="標楷體" w:hAnsi="標楷體" w:hint="eastAsia"/>
          <w:sz w:val="28"/>
          <w:szCs w:val="28"/>
        </w:rPr>
        <w:t>人數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="00492C7E">
        <w:rPr>
          <w:rFonts w:eastAsia="標楷體" w:hAnsi="標楷體" w:hint="eastAsia"/>
          <w:sz w:val="28"/>
          <w:szCs w:val="28"/>
        </w:rPr>
        <w:t>98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>
        <w:rPr>
          <w:rFonts w:eastAsia="標楷體" w:hAnsi="標楷體" w:hint="eastAsia"/>
          <w:sz w:val="28"/>
          <w:szCs w:val="28"/>
        </w:rPr>
        <w:t>至</w:t>
      </w:r>
      <w:r w:rsidR="00EE044E">
        <w:rPr>
          <w:rFonts w:eastAsia="標楷體" w:hAnsi="標楷體" w:hint="eastAsia"/>
          <w:sz w:val="28"/>
          <w:szCs w:val="28"/>
        </w:rPr>
        <w:t>100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 w:rsidRPr="00030DAA">
        <w:rPr>
          <w:rFonts w:eastAsia="標楷體" w:hAnsi="標楷體" w:hint="eastAsia"/>
          <w:sz w:val="28"/>
          <w:szCs w:val="28"/>
        </w:rPr>
        <w:t>訓練</w:t>
      </w:r>
      <w:r w:rsidR="00EE044E">
        <w:rPr>
          <w:rFonts w:eastAsia="標楷體" w:hAnsi="標楷體" w:hint="eastAsia"/>
          <w:sz w:val="28"/>
          <w:szCs w:val="28"/>
        </w:rPr>
        <w:t>人數呈現減少趨勢</w:t>
      </w:r>
      <w:r w:rsidR="00652A20">
        <w:rPr>
          <w:rFonts w:eastAsia="標楷體" w:hAnsi="標楷體" w:hint="eastAsia"/>
          <w:sz w:val="28"/>
          <w:szCs w:val="28"/>
        </w:rPr>
        <w:t>，</w:t>
      </w:r>
      <w:r w:rsidR="00652A20">
        <w:rPr>
          <w:rFonts w:eastAsia="標楷體" w:hAnsi="標楷體" w:hint="eastAsia"/>
          <w:sz w:val="28"/>
          <w:szCs w:val="28"/>
        </w:rPr>
        <w:t>101</w:t>
      </w:r>
      <w:r w:rsidR="00652A20">
        <w:rPr>
          <w:rFonts w:eastAsia="標楷體" w:hAnsi="標楷體" w:hint="eastAsia"/>
          <w:sz w:val="28"/>
          <w:szCs w:val="28"/>
        </w:rPr>
        <w:lastRenderedPageBreak/>
        <w:t>年</w:t>
      </w:r>
      <w:r w:rsidR="00BD5300">
        <w:rPr>
          <w:rFonts w:eastAsia="標楷體" w:hAnsi="標楷體" w:hint="eastAsia"/>
          <w:sz w:val="28"/>
          <w:szCs w:val="28"/>
        </w:rPr>
        <w:t>因「高等普通初等考試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BD5300">
        <w:rPr>
          <w:rFonts w:eastAsia="標楷體" w:hAnsi="標楷體" w:hint="eastAsia"/>
          <w:sz w:val="28"/>
          <w:szCs w:val="28"/>
        </w:rPr>
        <w:t>訓練」及「特種考試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BD5300">
        <w:rPr>
          <w:rFonts w:eastAsia="標楷體" w:hAnsi="標楷體" w:hint="eastAsia"/>
          <w:sz w:val="28"/>
          <w:szCs w:val="28"/>
        </w:rPr>
        <w:t>訓練」人數</w:t>
      </w:r>
      <w:r w:rsidR="00D633B6">
        <w:rPr>
          <w:rFonts w:eastAsia="標楷體" w:hAnsi="標楷體" w:hint="eastAsia"/>
          <w:sz w:val="28"/>
          <w:szCs w:val="28"/>
        </w:rPr>
        <w:t>增加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D633B6">
        <w:rPr>
          <w:rFonts w:eastAsia="標楷體" w:hAnsi="標楷體" w:hint="eastAsia"/>
          <w:sz w:val="28"/>
          <w:szCs w:val="28"/>
        </w:rPr>
        <w:t>培訓人數上</w:t>
      </w:r>
      <w:r w:rsidR="00CE28E1">
        <w:rPr>
          <w:rFonts w:eastAsia="標楷體" w:hAnsi="標楷體" w:hint="eastAsia"/>
          <w:sz w:val="28"/>
          <w:szCs w:val="28"/>
        </w:rPr>
        <w:t>升至</w:t>
      </w:r>
      <w:r w:rsidR="00652A20">
        <w:rPr>
          <w:rFonts w:eastAsia="標楷體" w:hAnsi="標楷體" w:hint="eastAsia"/>
          <w:sz w:val="28"/>
          <w:szCs w:val="28"/>
        </w:rPr>
        <w:t>1</w:t>
      </w:r>
      <w:r w:rsidR="00652A20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6,785</w:t>
      </w:r>
      <w:r w:rsidR="00652A20">
        <w:rPr>
          <w:rFonts w:eastAsia="標楷體" w:hAnsi="標楷體" w:hint="eastAsia"/>
          <w:sz w:val="28"/>
          <w:szCs w:val="28"/>
        </w:rPr>
        <w:t>人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1B01A6">
        <w:rPr>
          <w:rFonts w:eastAsia="標楷體" w:hAnsi="標楷體" w:hint="eastAsia"/>
          <w:sz w:val="28"/>
          <w:szCs w:val="28"/>
        </w:rPr>
        <w:t>101</w:t>
      </w:r>
      <w:r w:rsidR="001B01A6">
        <w:rPr>
          <w:rFonts w:eastAsia="標楷體" w:hAnsi="標楷體" w:hint="eastAsia"/>
          <w:sz w:val="28"/>
          <w:szCs w:val="28"/>
        </w:rPr>
        <w:t>年至</w:t>
      </w:r>
      <w:r w:rsidR="001B01A6">
        <w:rPr>
          <w:rFonts w:eastAsia="標楷體" w:hAnsi="標楷體" w:hint="eastAsia"/>
          <w:sz w:val="28"/>
          <w:szCs w:val="28"/>
        </w:rPr>
        <w:t>104</w:t>
      </w:r>
      <w:r w:rsidR="001B01A6">
        <w:rPr>
          <w:rFonts w:eastAsia="標楷體" w:hAnsi="標楷體" w:hint="eastAsia"/>
          <w:sz w:val="28"/>
          <w:szCs w:val="28"/>
        </w:rPr>
        <w:t>年</w:t>
      </w:r>
      <w:r w:rsidR="00D633B6">
        <w:rPr>
          <w:rFonts w:eastAsia="標楷體" w:hAnsi="標楷體" w:hint="eastAsia"/>
          <w:sz w:val="28"/>
          <w:szCs w:val="28"/>
        </w:rPr>
        <w:t>則</w:t>
      </w:r>
      <w:r w:rsidR="00773F36">
        <w:rPr>
          <w:rFonts w:eastAsia="標楷體" w:hAnsi="標楷體" w:hint="eastAsia"/>
          <w:sz w:val="28"/>
          <w:szCs w:val="28"/>
        </w:rPr>
        <w:t>維持在</w:t>
      </w:r>
      <w:r w:rsidR="00773F36">
        <w:rPr>
          <w:rFonts w:eastAsia="標楷體" w:hAnsi="標楷體" w:hint="eastAsia"/>
          <w:sz w:val="28"/>
          <w:szCs w:val="28"/>
        </w:rPr>
        <w:t>1</w:t>
      </w:r>
      <w:r w:rsidR="00773F36">
        <w:rPr>
          <w:rFonts w:eastAsia="標楷體" w:hAnsi="標楷體" w:hint="eastAsia"/>
          <w:sz w:val="28"/>
          <w:szCs w:val="28"/>
        </w:rPr>
        <w:t>萬</w:t>
      </w:r>
      <w:r w:rsidR="00773F36">
        <w:rPr>
          <w:rFonts w:eastAsia="標楷體" w:hAnsi="標楷體" w:hint="eastAsia"/>
          <w:sz w:val="28"/>
          <w:szCs w:val="28"/>
        </w:rPr>
        <w:t>6</w:t>
      </w:r>
      <w:r w:rsidR="00773F36">
        <w:rPr>
          <w:rFonts w:eastAsia="標楷體" w:hAnsi="標楷體" w:hint="eastAsia"/>
          <w:sz w:val="28"/>
          <w:szCs w:val="28"/>
        </w:rPr>
        <w:t>千餘</w:t>
      </w:r>
      <w:r w:rsidR="00AB7B86">
        <w:rPr>
          <w:rFonts w:eastAsia="標楷體" w:hAnsi="標楷體" w:hint="eastAsia"/>
          <w:sz w:val="28"/>
          <w:szCs w:val="28"/>
        </w:rPr>
        <w:t>人</w:t>
      </w:r>
      <w:r w:rsidR="00773F36">
        <w:rPr>
          <w:rFonts w:eastAsia="標楷體" w:hAnsi="標楷體" w:hint="eastAsia"/>
          <w:sz w:val="28"/>
          <w:szCs w:val="28"/>
        </w:rPr>
        <w:t>，</w:t>
      </w:r>
      <w:r w:rsidR="00BD5300">
        <w:rPr>
          <w:rFonts w:eastAsia="標楷體" w:hAnsi="標楷體" w:hint="eastAsia"/>
          <w:sz w:val="28"/>
          <w:szCs w:val="28"/>
        </w:rPr>
        <w:t>10</w:t>
      </w:r>
      <w:r w:rsidR="001B01A6">
        <w:rPr>
          <w:rFonts w:eastAsia="標楷體" w:hAnsi="標楷體" w:hint="eastAsia"/>
          <w:sz w:val="28"/>
          <w:szCs w:val="28"/>
        </w:rPr>
        <w:t>5</w:t>
      </w:r>
      <w:r w:rsidR="00BD5300">
        <w:rPr>
          <w:rFonts w:eastAsia="標楷體" w:hAnsi="標楷體" w:hint="eastAsia"/>
          <w:sz w:val="28"/>
          <w:szCs w:val="28"/>
        </w:rPr>
        <w:t>年</w:t>
      </w:r>
      <w:r w:rsidR="00DE1579">
        <w:rPr>
          <w:rFonts w:eastAsia="標楷體" w:hAnsi="標楷體" w:hint="eastAsia"/>
          <w:sz w:val="28"/>
          <w:szCs w:val="28"/>
        </w:rPr>
        <w:t>起</w:t>
      </w:r>
      <w:r w:rsidR="00D633B6">
        <w:rPr>
          <w:rFonts w:eastAsia="標楷體" w:hAnsi="標楷體" w:hint="eastAsia"/>
          <w:sz w:val="28"/>
          <w:szCs w:val="28"/>
        </w:rPr>
        <w:t>再度因</w:t>
      </w:r>
      <w:r w:rsidR="00DE1579">
        <w:rPr>
          <w:rFonts w:eastAsia="標楷體" w:hAnsi="標楷體" w:hint="eastAsia"/>
          <w:sz w:val="28"/>
          <w:szCs w:val="28"/>
        </w:rPr>
        <w:t>「特種考試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DE1579">
        <w:rPr>
          <w:rFonts w:eastAsia="標楷體" w:hAnsi="標楷體" w:hint="eastAsia"/>
          <w:sz w:val="28"/>
          <w:szCs w:val="28"/>
        </w:rPr>
        <w:t>訓練」人數明顯趨增，</w:t>
      </w:r>
      <w:r w:rsidR="00D633B6">
        <w:rPr>
          <w:rFonts w:eastAsia="標楷體" w:hAnsi="標楷體" w:hint="eastAsia"/>
          <w:sz w:val="28"/>
          <w:szCs w:val="28"/>
        </w:rPr>
        <w:t>培訓人數上升，</w:t>
      </w:r>
      <w:r w:rsidR="008311D0">
        <w:rPr>
          <w:rFonts w:eastAsia="標楷體" w:hAnsi="標楷體" w:hint="eastAsia"/>
          <w:sz w:val="28"/>
          <w:szCs w:val="28"/>
          <w:lang w:eastAsia="zh-HK"/>
        </w:rPr>
        <w:t>至</w:t>
      </w:r>
      <w:r w:rsidR="00DE1579">
        <w:rPr>
          <w:rFonts w:eastAsia="標楷體" w:hAnsi="標楷體" w:hint="eastAsia"/>
          <w:sz w:val="28"/>
          <w:szCs w:val="28"/>
        </w:rPr>
        <w:t>10</w:t>
      </w:r>
      <w:r w:rsidR="00684453">
        <w:rPr>
          <w:rFonts w:eastAsia="標楷體" w:hAnsi="標楷體" w:hint="eastAsia"/>
          <w:sz w:val="28"/>
          <w:szCs w:val="28"/>
        </w:rPr>
        <w:t>7</w:t>
      </w:r>
      <w:r w:rsidR="00DE1579">
        <w:rPr>
          <w:rFonts w:eastAsia="標楷體" w:hAnsi="標楷體" w:hint="eastAsia"/>
          <w:sz w:val="28"/>
          <w:szCs w:val="28"/>
        </w:rPr>
        <w:t>年</w:t>
      </w:r>
      <w:r w:rsidR="00684453">
        <w:rPr>
          <w:rFonts w:eastAsia="標楷體" w:hAnsi="標楷體" w:hint="eastAsia"/>
          <w:sz w:val="28"/>
          <w:szCs w:val="28"/>
          <w:lang w:eastAsia="zh-HK"/>
        </w:rPr>
        <w:t>為</w:t>
      </w:r>
      <w:r w:rsidR="00DE1579">
        <w:rPr>
          <w:rFonts w:eastAsia="標楷體" w:hAnsi="標楷體" w:hint="eastAsia"/>
          <w:sz w:val="28"/>
          <w:szCs w:val="28"/>
        </w:rPr>
        <w:t>1</w:t>
      </w:r>
      <w:r w:rsidR="00DE1579">
        <w:rPr>
          <w:rFonts w:eastAsia="標楷體" w:hAnsi="標楷體" w:hint="eastAsia"/>
          <w:sz w:val="28"/>
          <w:szCs w:val="28"/>
        </w:rPr>
        <w:t>萬</w:t>
      </w:r>
      <w:r w:rsidR="00DE1579">
        <w:rPr>
          <w:rFonts w:eastAsia="標楷體" w:hAnsi="標楷體" w:hint="eastAsia"/>
          <w:sz w:val="28"/>
          <w:szCs w:val="28"/>
        </w:rPr>
        <w:t>9,</w:t>
      </w:r>
      <w:r w:rsidR="00684453">
        <w:rPr>
          <w:rFonts w:eastAsia="標楷體" w:hAnsi="標楷體" w:hint="eastAsia"/>
          <w:sz w:val="28"/>
          <w:szCs w:val="28"/>
        </w:rPr>
        <w:t>005</w:t>
      </w:r>
      <w:r w:rsidR="00DE1579">
        <w:rPr>
          <w:rFonts w:eastAsia="標楷體" w:hAnsi="標楷體" w:hint="eastAsia"/>
          <w:sz w:val="28"/>
          <w:szCs w:val="28"/>
        </w:rPr>
        <w:t>人</w:t>
      </w:r>
      <w:r w:rsidR="006960AD">
        <w:rPr>
          <w:rFonts w:eastAsia="標楷體" w:hAnsi="標楷體" w:hint="eastAsia"/>
          <w:sz w:val="28"/>
          <w:szCs w:val="28"/>
          <w:lang w:eastAsia="zh-HK"/>
        </w:rPr>
        <w:t>。</w:t>
      </w:r>
      <w:r w:rsidR="00DC6C4F">
        <w:rPr>
          <w:rFonts w:eastAsia="標楷體" w:hAnsi="標楷體" w:hint="eastAsia"/>
          <w:sz w:val="28"/>
          <w:szCs w:val="28"/>
          <w:lang w:eastAsia="zh-HK"/>
        </w:rPr>
        <w:t>依</w:t>
      </w:r>
      <w:r w:rsidR="006960AD">
        <w:rPr>
          <w:rFonts w:eastAsia="標楷體" w:hAnsi="標楷體" w:hint="eastAsia"/>
          <w:sz w:val="28"/>
          <w:szCs w:val="28"/>
          <w:lang w:eastAsia="zh-HK"/>
        </w:rPr>
        <w:t>訓練</w:t>
      </w:r>
      <w:r w:rsidR="00DC6C4F">
        <w:rPr>
          <w:rFonts w:eastAsia="標楷體" w:hAnsi="標楷體" w:hint="eastAsia"/>
          <w:sz w:val="28"/>
          <w:szCs w:val="28"/>
          <w:lang w:eastAsia="zh-HK"/>
        </w:rPr>
        <w:t>名稱</w:t>
      </w:r>
      <w:r w:rsidR="006960AD">
        <w:rPr>
          <w:rFonts w:eastAsia="標楷體" w:hAnsi="標楷體" w:hint="eastAsia"/>
          <w:sz w:val="28"/>
          <w:szCs w:val="28"/>
          <w:lang w:eastAsia="zh-HK"/>
        </w:rPr>
        <w:t>觀之，</w:t>
      </w:r>
      <w:r w:rsidR="00897AD0">
        <w:rPr>
          <w:rFonts w:eastAsia="標楷體" w:hAnsi="標楷體" w:hint="eastAsia"/>
          <w:sz w:val="28"/>
          <w:szCs w:val="28"/>
        </w:rPr>
        <w:t>以</w:t>
      </w:r>
      <w:r w:rsidR="00DC6C4F">
        <w:rPr>
          <w:rFonts w:eastAsia="標楷體" w:hAnsi="標楷體" w:hint="eastAsia"/>
          <w:sz w:val="28"/>
          <w:szCs w:val="28"/>
          <w:lang w:eastAsia="zh-HK"/>
        </w:rPr>
        <w:t>特種考試之</w:t>
      </w:r>
      <w:r w:rsidR="00684453">
        <w:rPr>
          <w:rFonts w:eastAsia="標楷體" w:hAnsi="標楷體" w:hint="eastAsia"/>
          <w:sz w:val="28"/>
          <w:szCs w:val="28"/>
        </w:rPr>
        <w:t>警察</w:t>
      </w:r>
      <w:r w:rsidR="00DC6C4F">
        <w:rPr>
          <w:rFonts w:eastAsia="標楷體" w:hAnsi="標楷體" w:hint="eastAsia"/>
          <w:sz w:val="28"/>
          <w:szCs w:val="28"/>
          <w:lang w:eastAsia="zh-HK"/>
        </w:rPr>
        <w:t>錄取</w:t>
      </w:r>
      <w:r w:rsidR="00684453">
        <w:rPr>
          <w:rFonts w:eastAsia="標楷體" w:hAnsi="標楷體" w:hint="eastAsia"/>
          <w:sz w:val="28"/>
          <w:szCs w:val="28"/>
        </w:rPr>
        <w:t>人員</w:t>
      </w:r>
      <w:r w:rsidR="00CF70CE">
        <w:rPr>
          <w:rFonts w:eastAsia="標楷體" w:hAnsi="標楷體" w:hint="eastAsia"/>
          <w:sz w:val="28"/>
          <w:szCs w:val="28"/>
        </w:rPr>
        <w:t>訓練</w:t>
      </w:r>
      <w:r w:rsidR="00684453">
        <w:rPr>
          <w:rFonts w:eastAsia="標楷體" w:hAnsi="標楷體" w:hint="eastAsia"/>
          <w:sz w:val="28"/>
          <w:szCs w:val="28"/>
        </w:rPr>
        <w:t>5,408</w:t>
      </w:r>
      <w:r w:rsidR="00684453">
        <w:rPr>
          <w:rFonts w:eastAsia="標楷體" w:hAnsi="標楷體" w:hint="eastAsia"/>
          <w:sz w:val="28"/>
          <w:szCs w:val="28"/>
          <w:lang w:eastAsia="zh-HK"/>
        </w:rPr>
        <w:t>人居最多</w:t>
      </w:r>
      <w:r w:rsidR="00684453">
        <w:rPr>
          <w:rFonts w:eastAsia="標楷體" w:hAnsi="標楷體" w:hint="eastAsia"/>
          <w:sz w:val="28"/>
          <w:szCs w:val="28"/>
        </w:rPr>
        <w:t>，</w:t>
      </w:r>
      <w:r w:rsidR="00684453">
        <w:rPr>
          <w:rFonts w:eastAsia="標楷體" w:hAnsi="標楷體" w:hint="eastAsia"/>
          <w:sz w:val="28"/>
          <w:szCs w:val="28"/>
          <w:lang w:eastAsia="zh-HK"/>
        </w:rPr>
        <w:t>占</w:t>
      </w:r>
      <w:r w:rsidR="00684453">
        <w:rPr>
          <w:rFonts w:eastAsia="標楷體" w:hAnsi="標楷體" w:hint="eastAsia"/>
          <w:sz w:val="28"/>
          <w:szCs w:val="28"/>
          <w:lang w:eastAsia="zh-HK"/>
        </w:rPr>
        <w:t>28.46%</w:t>
      </w:r>
      <w:r w:rsidR="00684453">
        <w:rPr>
          <w:rFonts w:eastAsia="標楷體" w:hAnsi="標楷體" w:hint="eastAsia"/>
          <w:sz w:val="28"/>
          <w:szCs w:val="28"/>
        </w:rPr>
        <w:t>，</w:t>
      </w:r>
      <w:r w:rsidR="00684453" w:rsidRPr="00684453">
        <w:rPr>
          <w:rFonts w:eastAsia="標楷體" w:hAnsi="標楷體" w:hint="eastAsia"/>
          <w:sz w:val="28"/>
          <w:szCs w:val="28"/>
        </w:rPr>
        <w:t>高等考試錄取人員</w:t>
      </w:r>
      <w:r w:rsidR="008311D0">
        <w:rPr>
          <w:rFonts w:eastAsia="標楷體" w:hAnsi="標楷體" w:hint="eastAsia"/>
          <w:sz w:val="28"/>
          <w:szCs w:val="28"/>
          <w:lang w:eastAsia="zh-HK"/>
        </w:rPr>
        <w:t>訓練</w:t>
      </w:r>
      <w:r w:rsidR="00684453">
        <w:rPr>
          <w:rFonts w:eastAsia="標楷體" w:hAnsi="標楷體" w:hint="eastAsia"/>
          <w:sz w:val="28"/>
          <w:szCs w:val="28"/>
        </w:rPr>
        <w:t>2,959</w:t>
      </w:r>
      <w:r w:rsidR="00684453">
        <w:rPr>
          <w:rFonts w:eastAsia="標楷體" w:hAnsi="標楷體" w:hint="eastAsia"/>
          <w:sz w:val="28"/>
          <w:szCs w:val="28"/>
          <w:lang w:eastAsia="zh-HK"/>
        </w:rPr>
        <w:t>人次之</w:t>
      </w:r>
      <w:r w:rsidR="00684453">
        <w:rPr>
          <w:rFonts w:eastAsia="標楷體" w:hAnsi="標楷體" w:hint="eastAsia"/>
          <w:sz w:val="28"/>
          <w:szCs w:val="28"/>
        </w:rPr>
        <w:t>，</w:t>
      </w:r>
      <w:r w:rsidR="00684453">
        <w:rPr>
          <w:rFonts w:eastAsia="標楷體" w:hAnsi="標楷體" w:hint="eastAsia"/>
          <w:sz w:val="28"/>
          <w:szCs w:val="28"/>
          <w:lang w:eastAsia="zh-HK"/>
        </w:rPr>
        <w:t>占</w:t>
      </w:r>
      <w:r w:rsidR="00684453">
        <w:rPr>
          <w:rFonts w:eastAsia="標楷體" w:hAnsi="標楷體" w:hint="eastAsia"/>
          <w:sz w:val="28"/>
          <w:szCs w:val="28"/>
          <w:lang w:eastAsia="zh-HK"/>
        </w:rPr>
        <w:t>15.57%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:rsidR="008D6ED8" w:rsidRPr="00F80B93" w:rsidRDefault="004C4C6D" w:rsidP="004C4C6D">
      <w:pPr>
        <w:spacing w:line="460" w:lineRule="exact"/>
        <w:ind w:leftChars="245" w:left="588" w:firstLineChars="455" w:firstLine="1092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375FF29" wp14:editId="20CA9047">
            <wp:simplePos x="0" y="0"/>
            <wp:positionH relativeFrom="column">
              <wp:posOffset>465455</wp:posOffset>
            </wp:positionH>
            <wp:positionV relativeFrom="page">
              <wp:posOffset>2905125</wp:posOffset>
            </wp:positionV>
            <wp:extent cx="5153025" cy="3112770"/>
            <wp:effectExtent l="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1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F80B93" w:rsidRPr="00F80B93">
        <w:rPr>
          <w:rFonts w:eastAsia="標楷體"/>
          <w:b/>
          <w:sz w:val="28"/>
          <w:szCs w:val="28"/>
        </w:rPr>
        <w:t>3</w:t>
      </w:r>
      <w:r w:rsidR="00B94EF3">
        <w:rPr>
          <w:rFonts w:eastAsia="標楷體"/>
          <w:b/>
          <w:sz w:val="28"/>
          <w:szCs w:val="28"/>
        </w:rPr>
        <w:t>5</w:t>
      </w:r>
      <w:r w:rsidR="00F80B93" w:rsidRPr="00F80B93">
        <w:rPr>
          <w:rFonts w:eastAsia="標楷體"/>
          <w:b/>
          <w:sz w:val="28"/>
          <w:szCs w:val="28"/>
        </w:rPr>
        <w:t xml:space="preserve">   10</w:t>
      </w:r>
      <w:r w:rsidR="001B5A85">
        <w:rPr>
          <w:rFonts w:eastAsia="標楷體" w:hint="eastAsia"/>
          <w:b/>
          <w:sz w:val="28"/>
          <w:szCs w:val="28"/>
        </w:rPr>
        <w:t>7</w:t>
      </w:r>
      <w:r w:rsidR="00F80B93" w:rsidRPr="00F80B93">
        <w:rPr>
          <w:rFonts w:eastAsia="標楷體"/>
          <w:b/>
          <w:sz w:val="28"/>
          <w:szCs w:val="28"/>
        </w:rPr>
        <w:t>年公務人員培訓人數（</w:t>
      </w:r>
      <w:r w:rsidR="00F80B93" w:rsidRPr="00F80B93">
        <w:rPr>
          <w:rFonts w:eastAsia="標楷體"/>
          <w:b/>
          <w:sz w:val="28"/>
          <w:szCs w:val="28"/>
        </w:rPr>
        <w:t>1</w:t>
      </w:r>
      <w:r w:rsidR="002A3521">
        <w:rPr>
          <w:rFonts w:eastAsia="標楷體" w:hint="eastAsia"/>
          <w:b/>
          <w:sz w:val="28"/>
          <w:szCs w:val="28"/>
        </w:rPr>
        <w:t>9</w:t>
      </w:r>
      <w:r w:rsidR="00F80B93" w:rsidRPr="00F80B93">
        <w:rPr>
          <w:rFonts w:eastAsia="標楷體"/>
          <w:b/>
          <w:sz w:val="28"/>
          <w:szCs w:val="28"/>
        </w:rPr>
        <w:t>,</w:t>
      </w:r>
      <w:r w:rsidR="001B5A85">
        <w:rPr>
          <w:rFonts w:eastAsia="標楷體" w:hint="eastAsia"/>
          <w:b/>
          <w:sz w:val="28"/>
          <w:szCs w:val="28"/>
        </w:rPr>
        <w:t>005</w:t>
      </w:r>
      <w:r w:rsidR="00F80B93" w:rsidRPr="00F80B93">
        <w:rPr>
          <w:rFonts w:eastAsia="標楷體"/>
          <w:b/>
          <w:sz w:val="28"/>
          <w:szCs w:val="28"/>
        </w:rPr>
        <w:t>人）</w:t>
      </w:r>
    </w:p>
    <w:p w:rsidR="00477EAD" w:rsidRPr="001B5A85" w:rsidRDefault="00477EAD" w:rsidP="00477EAD"/>
    <w:p w:rsidR="00FD62E9" w:rsidRPr="006960AD" w:rsidRDefault="00FD62E9" w:rsidP="001A2B39">
      <w:pPr>
        <w:spacing w:line="280" w:lineRule="exact"/>
      </w:pPr>
    </w:p>
    <w:p w:rsidR="005C1CFF" w:rsidRPr="006960AD" w:rsidRDefault="005C1CFF" w:rsidP="008715D7"/>
    <w:p w:rsidR="00F80B93" w:rsidRPr="0071740B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BE6655" w:rsidRDefault="00BE6655" w:rsidP="008715D7"/>
    <w:p w:rsidR="0071740B" w:rsidRDefault="0071740B" w:rsidP="00136C08">
      <w:pPr>
        <w:rPr>
          <w:rFonts w:eastAsia="標楷體"/>
          <w:b/>
          <w:sz w:val="28"/>
          <w:szCs w:val="28"/>
        </w:rPr>
      </w:pPr>
    </w:p>
    <w:p w:rsidR="00F80B93" w:rsidRDefault="00136C08" w:rsidP="0071740B">
      <w:pPr>
        <w:ind w:firstLineChars="1181" w:firstLine="331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4766E947" wp14:editId="52103091">
            <wp:simplePos x="0" y="0"/>
            <wp:positionH relativeFrom="column">
              <wp:posOffset>103505</wp:posOffset>
            </wp:positionH>
            <wp:positionV relativeFrom="page">
              <wp:posOffset>5857875</wp:posOffset>
            </wp:positionV>
            <wp:extent cx="5762625" cy="3976493"/>
            <wp:effectExtent l="0" t="0" r="0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33" cy="397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F80B93" w:rsidRPr="00F80B93">
        <w:rPr>
          <w:rFonts w:eastAsia="標楷體"/>
          <w:b/>
          <w:sz w:val="28"/>
          <w:szCs w:val="28"/>
        </w:rPr>
        <w:t>3</w:t>
      </w:r>
      <w:r w:rsidR="00B94EF3">
        <w:rPr>
          <w:rFonts w:eastAsia="標楷體"/>
          <w:b/>
          <w:sz w:val="28"/>
          <w:szCs w:val="28"/>
        </w:rPr>
        <w:t>6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公務人員培訓人數</w:t>
      </w:r>
    </w:p>
    <w:p w:rsidR="00CE17C0" w:rsidRPr="00F80B93" w:rsidRDefault="00CE17C0" w:rsidP="001A6724">
      <w:pPr>
        <w:ind w:firstLineChars="1181" w:firstLine="3310"/>
        <w:rPr>
          <w:rFonts w:eastAsia="標楷體"/>
          <w:b/>
          <w:sz w:val="28"/>
          <w:szCs w:val="28"/>
        </w:rPr>
      </w:pPr>
    </w:p>
    <w:sectPr w:rsidR="00CE17C0" w:rsidRPr="00F80B93" w:rsidSect="00572842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1" w:rsidRDefault="00613381">
      <w:r>
        <w:separator/>
      </w:r>
    </w:p>
  </w:endnote>
  <w:endnote w:type="continuationSeparator" w:id="0">
    <w:p w:rsidR="00613381" w:rsidRDefault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F80FA2">
      <w:rPr>
        <w:rStyle w:val="a4"/>
        <w:noProof/>
        <w:sz w:val="24"/>
      </w:rPr>
      <w:t>- 30 -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1" w:rsidRDefault="00613381">
      <w:r>
        <w:separator/>
      </w:r>
    </w:p>
  </w:footnote>
  <w:footnote w:type="continuationSeparator" w:id="0">
    <w:p w:rsidR="00613381" w:rsidRDefault="006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974E1FC2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03149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4993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20D02"/>
    <w:rsid w:val="000215D8"/>
    <w:rsid w:val="0002329E"/>
    <w:rsid w:val="00025032"/>
    <w:rsid w:val="00030DAA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A5904"/>
    <w:rsid w:val="000A6023"/>
    <w:rsid w:val="000B1293"/>
    <w:rsid w:val="000B2E53"/>
    <w:rsid w:val="000B6321"/>
    <w:rsid w:val="000B662A"/>
    <w:rsid w:val="000C11E7"/>
    <w:rsid w:val="000C5105"/>
    <w:rsid w:val="000D4828"/>
    <w:rsid w:val="000D7475"/>
    <w:rsid w:val="000E113B"/>
    <w:rsid w:val="000F4041"/>
    <w:rsid w:val="000F70EA"/>
    <w:rsid w:val="00100818"/>
    <w:rsid w:val="001015E8"/>
    <w:rsid w:val="0010313E"/>
    <w:rsid w:val="001134A2"/>
    <w:rsid w:val="00123834"/>
    <w:rsid w:val="001258F1"/>
    <w:rsid w:val="00126B5D"/>
    <w:rsid w:val="00130F1D"/>
    <w:rsid w:val="0013356C"/>
    <w:rsid w:val="00136C08"/>
    <w:rsid w:val="001448A8"/>
    <w:rsid w:val="001512B4"/>
    <w:rsid w:val="001524EF"/>
    <w:rsid w:val="00155789"/>
    <w:rsid w:val="001600A3"/>
    <w:rsid w:val="0016590C"/>
    <w:rsid w:val="00176E3E"/>
    <w:rsid w:val="00186556"/>
    <w:rsid w:val="00194E5E"/>
    <w:rsid w:val="001A14F3"/>
    <w:rsid w:val="001A26F3"/>
    <w:rsid w:val="001A2B39"/>
    <w:rsid w:val="001A6724"/>
    <w:rsid w:val="001B01A6"/>
    <w:rsid w:val="001B5A85"/>
    <w:rsid w:val="001B662B"/>
    <w:rsid w:val="001D5DED"/>
    <w:rsid w:val="001D74E5"/>
    <w:rsid w:val="001E522E"/>
    <w:rsid w:val="001F21BA"/>
    <w:rsid w:val="001F5F3D"/>
    <w:rsid w:val="00202F43"/>
    <w:rsid w:val="00205EEC"/>
    <w:rsid w:val="002123C9"/>
    <w:rsid w:val="0021573E"/>
    <w:rsid w:val="00216FBC"/>
    <w:rsid w:val="00226E22"/>
    <w:rsid w:val="0023359A"/>
    <w:rsid w:val="00234C87"/>
    <w:rsid w:val="00241F3A"/>
    <w:rsid w:val="00257B1D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A3521"/>
    <w:rsid w:val="002B16AB"/>
    <w:rsid w:val="002B7CDD"/>
    <w:rsid w:val="002C767D"/>
    <w:rsid w:val="002D2714"/>
    <w:rsid w:val="002D449B"/>
    <w:rsid w:val="002F2EE2"/>
    <w:rsid w:val="002F44AA"/>
    <w:rsid w:val="002F5599"/>
    <w:rsid w:val="00300DDB"/>
    <w:rsid w:val="00302CE9"/>
    <w:rsid w:val="00304642"/>
    <w:rsid w:val="00311CEB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66BE8"/>
    <w:rsid w:val="0037248E"/>
    <w:rsid w:val="00382DC5"/>
    <w:rsid w:val="00384AE8"/>
    <w:rsid w:val="0039591D"/>
    <w:rsid w:val="00396101"/>
    <w:rsid w:val="003967C5"/>
    <w:rsid w:val="003A3D6D"/>
    <w:rsid w:val="003A55FF"/>
    <w:rsid w:val="003B172C"/>
    <w:rsid w:val="003B1D56"/>
    <w:rsid w:val="003B1E5C"/>
    <w:rsid w:val="003D1156"/>
    <w:rsid w:val="003D707B"/>
    <w:rsid w:val="003E168F"/>
    <w:rsid w:val="003E49EB"/>
    <w:rsid w:val="003E55E6"/>
    <w:rsid w:val="003F4B67"/>
    <w:rsid w:val="0040395F"/>
    <w:rsid w:val="0040794E"/>
    <w:rsid w:val="004123A5"/>
    <w:rsid w:val="00413B76"/>
    <w:rsid w:val="00413E4F"/>
    <w:rsid w:val="00421476"/>
    <w:rsid w:val="00422AC4"/>
    <w:rsid w:val="00423DDD"/>
    <w:rsid w:val="004252B2"/>
    <w:rsid w:val="004304A2"/>
    <w:rsid w:val="00433CE8"/>
    <w:rsid w:val="004366A1"/>
    <w:rsid w:val="004422B1"/>
    <w:rsid w:val="00443253"/>
    <w:rsid w:val="00450C8D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36D5"/>
    <w:rsid w:val="0049623D"/>
    <w:rsid w:val="004A0174"/>
    <w:rsid w:val="004A3D8F"/>
    <w:rsid w:val="004A4DA9"/>
    <w:rsid w:val="004C3C92"/>
    <w:rsid w:val="004C4C6D"/>
    <w:rsid w:val="004D1DAE"/>
    <w:rsid w:val="004D455A"/>
    <w:rsid w:val="004E0724"/>
    <w:rsid w:val="004E30A5"/>
    <w:rsid w:val="004E405C"/>
    <w:rsid w:val="004F0F4A"/>
    <w:rsid w:val="004F2652"/>
    <w:rsid w:val="005124E7"/>
    <w:rsid w:val="0051612C"/>
    <w:rsid w:val="00530191"/>
    <w:rsid w:val="0053285C"/>
    <w:rsid w:val="005411C6"/>
    <w:rsid w:val="00541DAA"/>
    <w:rsid w:val="005515EC"/>
    <w:rsid w:val="00552D91"/>
    <w:rsid w:val="00556E49"/>
    <w:rsid w:val="00572842"/>
    <w:rsid w:val="00574FD6"/>
    <w:rsid w:val="00582EF4"/>
    <w:rsid w:val="0058470E"/>
    <w:rsid w:val="005946CA"/>
    <w:rsid w:val="005B380F"/>
    <w:rsid w:val="005B66C8"/>
    <w:rsid w:val="005C1ABF"/>
    <w:rsid w:val="005C1CFF"/>
    <w:rsid w:val="005D1B00"/>
    <w:rsid w:val="005D5CAB"/>
    <w:rsid w:val="005E1390"/>
    <w:rsid w:val="005E3720"/>
    <w:rsid w:val="006064C1"/>
    <w:rsid w:val="0061284E"/>
    <w:rsid w:val="00613381"/>
    <w:rsid w:val="0061352F"/>
    <w:rsid w:val="00614D91"/>
    <w:rsid w:val="006167DA"/>
    <w:rsid w:val="00622270"/>
    <w:rsid w:val="00626ECB"/>
    <w:rsid w:val="0063205F"/>
    <w:rsid w:val="006354D5"/>
    <w:rsid w:val="0064097D"/>
    <w:rsid w:val="0064295E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096F"/>
    <w:rsid w:val="00682DB5"/>
    <w:rsid w:val="00684453"/>
    <w:rsid w:val="006846FA"/>
    <w:rsid w:val="00685EE5"/>
    <w:rsid w:val="006913BD"/>
    <w:rsid w:val="006953FC"/>
    <w:rsid w:val="006960AD"/>
    <w:rsid w:val="00696D12"/>
    <w:rsid w:val="006A4D3D"/>
    <w:rsid w:val="006A66D5"/>
    <w:rsid w:val="006A6C96"/>
    <w:rsid w:val="006C1C0F"/>
    <w:rsid w:val="006C2AC4"/>
    <w:rsid w:val="006D334E"/>
    <w:rsid w:val="006D37C7"/>
    <w:rsid w:val="006E3150"/>
    <w:rsid w:val="006F0475"/>
    <w:rsid w:val="006F27AA"/>
    <w:rsid w:val="006F7C38"/>
    <w:rsid w:val="0071001D"/>
    <w:rsid w:val="0071740B"/>
    <w:rsid w:val="007238B4"/>
    <w:rsid w:val="0072528F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3F36"/>
    <w:rsid w:val="0077439B"/>
    <w:rsid w:val="00780986"/>
    <w:rsid w:val="00793A28"/>
    <w:rsid w:val="007943BB"/>
    <w:rsid w:val="007957FD"/>
    <w:rsid w:val="007966F8"/>
    <w:rsid w:val="00796936"/>
    <w:rsid w:val="007A7724"/>
    <w:rsid w:val="007C2DA7"/>
    <w:rsid w:val="007C4022"/>
    <w:rsid w:val="007C7845"/>
    <w:rsid w:val="007D594F"/>
    <w:rsid w:val="007F5B8A"/>
    <w:rsid w:val="007F5FE5"/>
    <w:rsid w:val="0080633C"/>
    <w:rsid w:val="00815631"/>
    <w:rsid w:val="00815C7C"/>
    <w:rsid w:val="0081731C"/>
    <w:rsid w:val="00822A34"/>
    <w:rsid w:val="008311D0"/>
    <w:rsid w:val="0084328F"/>
    <w:rsid w:val="0085137A"/>
    <w:rsid w:val="00852A35"/>
    <w:rsid w:val="0085553B"/>
    <w:rsid w:val="008601F0"/>
    <w:rsid w:val="0086141C"/>
    <w:rsid w:val="008715D7"/>
    <w:rsid w:val="00875982"/>
    <w:rsid w:val="00881693"/>
    <w:rsid w:val="00885DA8"/>
    <w:rsid w:val="00897AD0"/>
    <w:rsid w:val="008A0F26"/>
    <w:rsid w:val="008A1948"/>
    <w:rsid w:val="008A450C"/>
    <w:rsid w:val="008A6996"/>
    <w:rsid w:val="008B0925"/>
    <w:rsid w:val="008B10BA"/>
    <w:rsid w:val="008C6E56"/>
    <w:rsid w:val="008C7DB6"/>
    <w:rsid w:val="008D5C49"/>
    <w:rsid w:val="008D6ED8"/>
    <w:rsid w:val="008E68B4"/>
    <w:rsid w:val="008E6ED6"/>
    <w:rsid w:val="008F7549"/>
    <w:rsid w:val="009011AF"/>
    <w:rsid w:val="0090680C"/>
    <w:rsid w:val="00910A61"/>
    <w:rsid w:val="0091163A"/>
    <w:rsid w:val="009179CE"/>
    <w:rsid w:val="00917B98"/>
    <w:rsid w:val="009320DB"/>
    <w:rsid w:val="009365BF"/>
    <w:rsid w:val="00955B31"/>
    <w:rsid w:val="0096078B"/>
    <w:rsid w:val="009675EB"/>
    <w:rsid w:val="009725CB"/>
    <w:rsid w:val="00980AE1"/>
    <w:rsid w:val="0098716F"/>
    <w:rsid w:val="009960D7"/>
    <w:rsid w:val="00996D27"/>
    <w:rsid w:val="009A0476"/>
    <w:rsid w:val="009A3518"/>
    <w:rsid w:val="009B7BDC"/>
    <w:rsid w:val="009C0604"/>
    <w:rsid w:val="009C276B"/>
    <w:rsid w:val="009C3248"/>
    <w:rsid w:val="009C401B"/>
    <w:rsid w:val="009C5671"/>
    <w:rsid w:val="009D2069"/>
    <w:rsid w:val="009E5F95"/>
    <w:rsid w:val="009F0465"/>
    <w:rsid w:val="009F5768"/>
    <w:rsid w:val="009F5E6E"/>
    <w:rsid w:val="009F745E"/>
    <w:rsid w:val="00A1708F"/>
    <w:rsid w:val="00A20947"/>
    <w:rsid w:val="00A25D83"/>
    <w:rsid w:val="00A27592"/>
    <w:rsid w:val="00A30318"/>
    <w:rsid w:val="00A31112"/>
    <w:rsid w:val="00A3680F"/>
    <w:rsid w:val="00A54BB6"/>
    <w:rsid w:val="00A623B5"/>
    <w:rsid w:val="00A74B3D"/>
    <w:rsid w:val="00A763A2"/>
    <w:rsid w:val="00A76538"/>
    <w:rsid w:val="00A76E5E"/>
    <w:rsid w:val="00A814D6"/>
    <w:rsid w:val="00A81C3B"/>
    <w:rsid w:val="00A865EF"/>
    <w:rsid w:val="00A9053E"/>
    <w:rsid w:val="00A90C87"/>
    <w:rsid w:val="00A9297F"/>
    <w:rsid w:val="00A96D52"/>
    <w:rsid w:val="00AA387D"/>
    <w:rsid w:val="00AA5447"/>
    <w:rsid w:val="00AB3C24"/>
    <w:rsid w:val="00AB7B86"/>
    <w:rsid w:val="00AC4E14"/>
    <w:rsid w:val="00AD1160"/>
    <w:rsid w:val="00AE25B0"/>
    <w:rsid w:val="00AE5091"/>
    <w:rsid w:val="00AE55F0"/>
    <w:rsid w:val="00AF41E4"/>
    <w:rsid w:val="00AF4AB0"/>
    <w:rsid w:val="00B06FE8"/>
    <w:rsid w:val="00B0765B"/>
    <w:rsid w:val="00B1182B"/>
    <w:rsid w:val="00B162B5"/>
    <w:rsid w:val="00B25899"/>
    <w:rsid w:val="00B27158"/>
    <w:rsid w:val="00B273AB"/>
    <w:rsid w:val="00B426C1"/>
    <w:rsid w:val="00B4470D"/>
    <w:rsid w:val="00B4567E"/>
    <w:rsid w:val="00B60BE1"/>
    <w:rsid w:val="00B67BC9"/>
    <w:rsid w:val="00B70A41"/>
    <w:rsid w:val="00B7222D"/>
    <w:rsid w:val="00B73ED4"/>
    <w:rsid w:val="00B873C4"/>
    <w:rsid w:val="00B91034"/>
    <w:rsid w:val="00B91A66"/>
    <w:rsid w:val="00B91EC9"/>
    <w:rsid w:val="00B94EF3"/>
    <w:rsid w:val="00BA33D9"/>
    <w:rsid w:val="00BA41BB"/>
    <w:rsid w:val="00BA55AD"/>
    <w:rsid w:val="00BC5700"/>
    <w:rsid w:val="00BC6376"/>
    <w:rsid w:val="00BC7AA5"/>
    <w:rsid w:val="00BD16C4"/>
    <w:rsid w:val="00BD2C8B"/>
    <w:rsid w:val="00BD5300"/>
    <w:rsid w:val="00BD706E"/>
    <w:rsid w:val="00BE4339"/>
    <w:rsid w:val="00BE6655"/>
    <w:rsid w:val="00BF4D03"/>
    <w:rsid w:val="00BF6002"/>
    <w:rsid w:val="00C00F55"/>
    <w:rsid w:val="00C06055"/>
    <w:rsid w:val="00C10268"/>
    <w:rsid w:val="00C1403F"/>
    <w:rsid w:val="00C2342E"/>
    <w:rsid w:val="00C2592C"/>
    <w:rsid w:val="00C328CA"/>
    <w:rsid w:val="00C32C36"/>
    <w:rsid w:val="00C34F93"/>
    <w:rsid w:val="00C417A0"/>
    <w:rsid w:val="00C4383A"/>
    <w:rsid w:val="00C5262E"/>
    <w:rsid w:val="00C70239"/>
    <w:rsid w:val="00C7033E"/>
    <w:rsid w:val="00C707DB"/>
    <w:rsid w:val="00C70F30"/>
    <w:rsid w:val="00C76848"/>
    <w:rsid w:val="00C81872"/>
    <w:rsid w:val="00C86D4A"/>
    <w:rsid w:val="00C91807"/>
    <w:rsid w:val="00C91ACA"/>
    <w:rsid w:val="00C96E54"/>
    <w:rsid w:val="00CA300E"/>
    <w:rsid w:val="00CA740E"/>
    <w:rsid w:val="00CB479F"/>
    <w:rsid w:val="00CC28CA"/>
    <w:rsid w:val="00CC3B87"/>
    <w:rsid w:val="00CC4D76"/>
    <w:rsid w:val="00CD2499"/>
    <w:rsid w:val="00CD59F1"/>
    <w:rsid w:val="00CD7521"/>
    <w:rsid w:val="00CE17C0"/>
    <w:rsid w:val="00CE28E1"/>
    <w:rsid w:val="00CE3663"/>
    <w:rsid w:val="00CF3FA5"/>
    <w:rsid w:val="00CF52FA"/>
    <w:rsid w:val="00CF651D"/>
    <w:rsid w:val="00CF70CE"/>
    <w:rsid w:val="00D05736"/>
    <w:rsid w:val="00D14DB4"/>
    <w:rsid w:val="00D223D4"/>
    <w:rsid w:val="00D27815"/>
    <w:rsid w:val="00D365E7"/>
    <w:rsid w:val="00D367E0"/>
    <w:rsid w:val="00D46B4C"/>
    <w:rsid w:val="00D46FF7"/>
    <w:rsid w:val="00D509DF"/>
    <w:rsid w:val="00D50D6E"/>
    <w:rsid w:val="00D61F72"/>
    <w:rsid w:val="00D633B6"/>
    <w:rsid w:val="00D70FEE"/>
    <w:rsid w:val="00D7769C"/>
    <w:rsid w:val="00D8075F"/>
    <w:rsid w:val="00D82252"/>
    <w:rsid w:val="00D90001"/>
    <w:rsid w:val="00D92364"/>
    <w:rsid w:val="00DA3FE0"/>
    <w:rsid w:val="00DA5C66"/>
    <w:rsid w:val="00DB5AFD"/>
    <w:rsid w:val="00DC33D7"/>
    <w:rsid w:val="00DC4EBF"/>
    <w:rsid w:val="00DC6C4F"/>
    <w:rsid w:val="00DD669F"/>
    <w:rsid w:val="00DE1579"/>
    <w:rsid w:val="00DE4448"/>
    <w:rsid w:val="00DE6F0C"/>
    <w:rsid w:val="00DF6B3D"/>
    <w:rsid w:val="00E113A5"/>
    <w:rsid w:val="00E1290A"/>
    <w:rsid w:val="00E16E40"/>
    <w:rsid w:val="00E175DF"/>
    <w:rsid w:val="00E230D1"/>
    <w:rsid w:val="00E32947"/>
    <w:rsid w:val="00E52C4D"/>
    <w:rsid w:val="00E753DD"/>
    <w:rsid w:val="00E826F9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65A4"/>
    <w:rsid w:val="00F3687B"/>
    <w:rsid w:val="00F41C9E"/>
    <w:rsid w:val="00F51E92"/>
    <w:rsid w:val="00F55BC8"/>
    <w:rsid w:val="00F61644"/>
    <w:rsid w:val="00F66DD9"/>
    <w:rsid w:val="00F71BF7"/>
    <w:rsid w:val="00F74C8E"/>
    <w:rsid w:val="00F75319"/>
    <w:rsid w:val="00F80B93"/>
    <w:rsid w:val="00F80FA2"/>
    <w:rsid w:val="00F8589F"/>
    <w:rsid w:val="00F909D8"/>
    <w:rsid w:val="00F90CC3"/>
    <w:rsid w:val="00F96B29"/>
    <w:rsid w:val="00FA76A2"/>
    <w:rsid w:val="00FB0908"/>
    <w:rsid w:val="00FB177B"/>
    <w:rsid w:val="00FB7028"/>
    <w:rsid w:val="00FB7F58"/>
    <w:rsid w:val="00FC27AF"/>
    <w:rsid w:val="00FC389D"/>
    <w:rsid w:val="00FC705F"/>
    <w:rsid w:val="00FD0D04"/>
    <w:rsid w:val="00FD4C2F"/>
    <w:rsid w:val="00FD62E9"/>
    <w:rsid w:val="00FD641F"/>
    <w:rsid w:val="00FE1C2C"/>
    <w:rsid w:val="00FE3D11"/>
    <w:rsid w:val="00FE4FD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4C65-E601-4CC9-B67E-7E6479E5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991</Words>
  <Characters>313</Characters>
  <Application>Microsoft Office Word</Application>
  <DocSecurity>0</DocSecurity>
  <Lines>2</Lines>
  <Paragraphs>2</Paragraphs>
  <ScaleCrop>false</ScaleCrop>
  <Company> 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90</cp:revision>
  <cp:lastPrinted>2015-05-21T12:09:00Z</cp:lastPrinted>
  <dcterms:created xsi:type="dcterms:W3CDTF">2013-06-20T00:56:00Z</dcterms:created>
  <dcterms:modified xsi:type="dcterms:W3CDTF">2019-06-20T08:30:00Z</dcterms:modified>
</cp:coreProperties>
</file>