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3E7D7" w14:textId="6EA93B23" w:rsidR="00E13711" w:rsidRPr="00D00091" w:rsidRDefault="00E13711" w:rsidP="008611E7">
      <w:pPr>
        <w:pStyle w:val="ae"/>
        <w:spacing w:beforeLines="50" w:before="240" w:afterLines="50" w:after="240"/>
        <w:jc w:val="center"/>
        <w:rPr>
          <w:rFonts w:ascii="標楷體" w:hAnsi="標楷體"/>
          <w:color w:val="000000" w:themeColor="text1"/>
          <w:sz w:val="36"/>
          <w:szCs w:val="36"/>
        </w:rPr>
      </w:pPr>
      <w:r w:rsidRPr="00D00091">
        <w:rPr>
          <w:rFonts w:ascii="標楷體" w:hAnsi="標楷體"/>
          <w:color w:val="000000" w:themeColor="text1"/>
          <w:sz w:val="36"/>
          <w:szCs w:val="36"/>
        </w:rPr>
        <w:t>考試院第1</w:t>
      </w:r>
      <w:r w:rsidR="00FA0191" w:rsidRPr="00D00091">
        <w:rPr>
          <w:rFonts w:ascii="標楷體" w:hAnsi="標楷體" w:hint="eastAsia"/>
          <w:color w:val="000000" w:themeColor="text1"/>
          <w:sz w:val="36"/>
          <w:szCs w:val="36"/>
        </w:rPr>
        <w:t>3</w:t>
      </w:r>
      <w:r w:rsidRPr="00D00091">
        <w:rPr>
          <w:rFonts w:ascii="標楷體" w:hAnsi="標楷體"/>
          <w:color w:val="000000" w:themeColor="text1"/>
          <w:sz w:val="36"/>
          <w:szCs w:val="36"/>
        </w:rPr>
        <w:t>屆第</w:t>
      </w:r>
      <w:r w:rsidR="00C25E53">
        <w:rPr>
          <w:rFonts w:ascii="標楷體" w:hAnsi="標楷體" w:hint="eastAsia"/>
          <w:color w:val="000000" w:themeColor="text1"/>
          <w:sz w:val="36"/>
          <w:szCs w:val="36"/>
        </w:rPr>
        <w:t>1</w:t>
      </w:r>
      <w:r w:rsidR="00DA66D6">
        <w:rPr>
          <w:rFonts w:ascii="標楷體" w:hAnsi="標楷體"/>
          <w:color w:val="000000" w:themeColor="text1"/>
          <w:sz w:val="36"/>
          <w:szCs w:val="36"/>
        </w:rPr>
        <w:t>9</w:t>
      </w:r>
      <w:r w:rsidR="00DC3D65">
        <w:rPr>
          <w:rFonts w:ascii="標楷體" w:hAnsi="標楷體"/>
          <w:color w:val="000000" w:themeColor="text1"/>
          <w:sz w:val="36"/>
          <w:szCs w:val="36"/>
        </w:rPr>
        <w:t>8</w:t>
      </w:r>
      <w:r w:rsidRPr="00D00091">
        <w:rPr>
          <w:rFonts w:ascii="標楷體" w:hAnsi="標楷體"/>
          <w:color w:val="000000" w:themeColor="text1"/>
          <w:sz w:val="36"/>
          <w:szCs w:val="36"/>
        </w:rPr>
        <w:t>次會議</w:t>
      </w:r>
      <w:r w:rsidR="007E2FF4">
        <w:rPr>
          <w:rFonts w:ascii="標楷體" w:hAnsi="標楷體" w:hint="eastAsia"/>
          <w:color w:val="000000" w:themeColor="text1"/>
          <w:sz w:val="36"/>
          <w:szCs w:val="36"/>
        </w:rPr>
        <w:t>紀錄</w:t>
      </w:r>
    </w:p>
    <w:p w14:paraId="13F1D682" w14:textId="0866E3D8" w:rsidR="00E13711" w:rsidRPr="00D0009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時間：中華民國</w:t>
      </w:r>
      <w:r w:rsidR="00A409E2" w:rsidRPr="00D00091">
        <w:rPr>
          <w:rFonts w:ascii="標楷體" w:hAnsi="標楷體"/>
          <w:color w:val="000000" w:themeColor="text1"/>
          <w:szCs w:val="32"/>
        </w:rPr>
        <w:t>1</w:t>
      </w:r>
      <w:r w:rsidR="00E86F93" w:rsidRPr="00D00091">
        <w:rPr>
          <w:rFonts w:ascii="標楷體" w:hAnsi="標楷體" w:hint="eastAsia"/>
          <w:color w:val="000000" w:themeColor="text1"/>
          <w:szCs w:val="32"/>
        </w:rPr>
        <w:t>1</w:t>
      </w:r>
      <w:r w:rsidR="00150317">
        <w:rPr>
          <w:rFonts w:ascii="標楷體" w:hAnsi="標楷體" w:hint="eastAsia"/>
          <w:color w:val="000000" w:themeColor="text1"/>
          <w:szCs w:val="32"/>
        </w:rPr>
        <w:t>3</w:t>
      </w:r>
      <w:r w:rsidRPr="00D00091">
        <w:rPr>
          <w:rFonts w:ascii="標楷體" w:hAnsi="標楷體"/>
          <w:color w:val="000000" w:themeColor="text1"/>
          <w:szCs w:val="32"/>
        </w:rPr>
        <w:t>年</w:t>
      </w:r>
      <w:r w:rsidR="00FB50F9">
        <w:rPr>
          <w:rFonts w:ascii="標楷體" w:hAnsi="標楷體"/>
          <w:color w:val="000000" w:themeColor="text1"/>
          <w:szCs w:val="32"/>
        </w:rPr>
        <w:t>8</w:t>
      </w:r>
      <w:r w:rsidRPr="00D00091">
        <w:rPr>
          <w:rFonts w:ascii="標楷體" w:hAnsi="標楷體"/>
          <w:color w:val="000000" w:themeColor="text1"/>
          <w:szCs w:val="32"/>
        </w:rPr>
        <w:t>月</w:t>
      </w:r>
      <w:r w:rsidR="00DC3D65">
        <w:rPr>
          <w:rFonts w:ascii="標楷體" w:hAnsi="標楷體" w:hint="eastAsia"/>
          <w:color w:val="000000" w:themeColor="text1"/>
          <w:szCs w:val="32"/>
        </w:rPr>
        <w:t>1</w:t>
      </w:r>
      <w:r w:rsidR="00DC3D65">
        <w:rPr>
          <w:rFonts w:ascii="標楷體" w:hAnsi="標楷體"/>
          <w:color w:val="000000" w:themeColor="text1"/>
          <w:szCs w:val="32"/>
        </w:rPr>
        <w:t>5</w:t>
      </w:r>
      <w:r w:rsidRPr="00D00091">
        <w:rPr>
          <w:rFonts w:ascii="標楷體" w:hAnsi="標楷體"/>
          <w:color w:val="000000" w:themeColor="text1"/>
          <w:szCs w:val="32"/>
        </w:rPr>
        <w:t>日</w:t>
      </w:r>
      <w:r w:rsidR="00576D20" w:rsidRPr="00D00091">
        <w:rPr>
          <w:rFonts w:ascii="標楷體" w:hAnsi="標楷體"/>
          <w:color w:val="000000" w:themeColor="text1"/>
          <w:szCs w:val="32"/>
        </w:rPr>
        <w:t>上</w:t>
      </w:r>
      <w:r w:rsidRPr="00D00091">
        <w:rPr>
          <w:rFonts w:ascii="標楷體" w:hAnsi="標楷體"/>
          <w:color w:val="000000" w:themeColor="text1"/>
          <w:szCs w:val="32"/>
        </w:rPr>
        <w:t>午</w:t>
      </w:r>
      <w:r w:rsidR="00942BDA">
        <w:rPr>
          <w:rFonts w:ascii="標楷體" w:hAnsi="標楷體" w:hint="eastAsia"/>
          <w:color w:val="000000" w:themeColor="text1"/>
          <w:szCs w:val="32"/>
        </w:rPr>
        <w:t>9</w:t>
      </w:r>
      <w:r w:rsidRPr="00D00091">
        <w:rPr>
          <w:rFonts w:ascii="標楷體" w:hAnsi="標楷體"/>
          <w:color w:val="000000" w:themeColor="text1"/>
          <w:szCs w:val="32"/>
        </w:rPr>
        <w:t>時</w:t>
      </w:r>
      <w:r w:rsidR="00942BDA">
        <w:rPr>
          <w:rFonts w:ascii="標楷體" w:hAnsi="標楷體" w:hint="eastAsia"/>
          <w:color w:val="000000" w:themeColor="text1"/>
          <w:szCs w:val="32"/>
        </w:rPr>
        <w:t>30分</w:t>
      </w:r>
    </w:p>
    <w:p w14:paraId="3FBF03EE" w14:textId="2D622F02" w:rsidR="00E13711" w:rsidRDefault="00E13711" w:rsidP="009517B8">
      <w:pPr>
        <w:pStyle w:val="ae"/>
        <w:spacing w:line="460" w:lineRule="exact"/>
        <w:rPr>
          <w:rFonts w:ascii="標楷體" w:hAnsi="標楷體"/>
          <w:color w:val="000000" w:themeColor="text1"/>
          <w:szCs w:val="32"/>
        </w:rPr>
      </w:pPr>
      <w:r w:rsidRPr="00D00091">
        <w:rPr>
          <w:rFonts w:ascii="標楷體" w:hAnsi="標楷體"/>
          <w:color w:val="000000" w:themeColor="text1"/>
          <w:szCs w:val="32"/>
        </w:rPr>
        <w:t>地點：</w:t>
      </w:r>
      <w:r w:rsidR="00095606" w:rsidRPr="00D00091">
        <w:rPr>
          <w:rFonts w:ascii="標楷體" w:hAnsi="標楷體"/>
          <w:color w:val="000000" w:themeColor="text1"/>
          <w:szCs w:val="32"/>
        </w:rPr>
        <w:t>本院傳賢樓10樓會議室</w:t>
      </w:r>
    </w:p>
    <w:p w14:paraId="0F1886BA" w14:textId="2F849A36" w:rsidR="007E2FF4" w:rsidRPr="00CC2F38" w:rsidRDefault="007E2FF4" w:rsidP="007E2FF4">
      <w:pPr>
        <w:tabs>
          <w:tab w:val="left" w:pos="5400"/>
        </w:tabs>
        <w:kinsoku w:val="0"/>
        <w:overflowPunct w:val="0"/>
        <w:ind w:leftChars="-4" w:left="1260" w:rightChars="-67" w:right="-228" w:hangingChars="398" w:hanging="1274"/>
        <w:jc w:val="both"/>
        <w:rPr>
          <w:rFonts w:ascii="標楷體" w:hAnsi="標楷體"/>
          <w:sz w:val="32"/>
          <w:szCs w:val="32"/>
        </w:rPr>
      </w:pPr>
      <w:r w:rsidRPr="00390AEA">
        <w:rPr>
          <w:rFonts w:ascii="標楷體" w:hAnsi="標楷體"/>
          <w:color w:val="000000"/>
          <w:sz w:val="32"/>
          <w:szCs w:val="32"/>
        </w:rPr>
        <w:t>出席者：</w:t>
      </w:r>
      <w:bookmarkStart w:id="0" w:name="_Hlk127432309"/>
      <w:r w:rsidRPr="00390AEA">
        <w:rPr>
          <w:rFonts w:ascii="標楷體" w:hAnsi="標楷體" w:cs="Arial" w:hint="eastAsia"/>
          <w:sz w:val="32"/>
          <w:szCs w:val="32"/>
        </w:rPr>
        <w:t xml:space="preserve">黃榮村  </w:t>
      </w:r>
      <w:r w:rsidRPr="00390AEA">
        <w:rPr>
          <w:rFonts w:ascii="標楷體" w:hAnsi="標楷體" w:hint="eastAsia"/>
          <w:color w:val="000000"/>
          <w:sz w:val="32"/>
          <w:szCs w:val="32"/>
        </w:rPr>
        <w:t>周弘憲</w:t>
      </w:r>
      <w:bookmarkEnd w:id="0"/>
      <w:r w:rsidRPr="00390AEA">
        <w:rPr>
          <w:rFonts w:ascii="標楷體" w:hAnsi="標楷體" w:hint="eastAsia"/>
          <w:color w:val="000000"/>
          <w:sz w:val="32"/>
          <w:szCs w:val="32"/>
        </w:rPr>
        <w:t xml:space="preserve">  </w:t>
      </w:r>
      <w:r w:rsidR="00CC2F38" w:rsidRPr="00CC2F38">
        <w:rPr>
          <w:rFonts w:ascii="標楷體" w:hAnsi="標楷體" w:hint="eastAsia"/>
          <w:sz w:val="32"/>
          <w:szCs w:val="32"/>
        </w:rPr>
        <w:t xml:space="preserve">周蓮香  </w:t>
      </w:r>
      <w:r w:rsidRPr="00CC2F38">
        <w:rPr>
          <w:rFonts w:ascii="標楷體" w:hAnsi="標楷體" w:cs="Arial" w:hint="eastAsia"/>
          <w:sz w:val="32"/>
          <w:szCs w:val="32"/>
        </w:rPr>
        <w:t xml:space="preserve">姚立德  </w:t>
      </w:r>
      <w:r w:rsidR="00CC2F38" w:rsidRPr="00CC2F38">
        <w:rPr>
          <w:rFonts w:ascii="標楷體" w:hAnsi="標楷體" w:hint="eastAsia"/>
          <w:sz w:val="32"/>
          <w:szCs w:val="32"/>
        </w:rPr>
        <w:t>伊萬</w:t>
      </w:r>
      <w:proofErr w:type="gramStart"/>
      <w:r w:rsidR="00CC2F38" w:rsidRPr="00CC2F38">
        <w:rPr>
          <w:rFonts w:ascii="標楷體" w:hAnsi="標楷體" w:hint="eastAsia"/>
          <w:sz w:val="32"/>
          <w:szCs w:val="32"/>
        </w:rPr>
        <w:t>•</w:t>
      </w:r>
      <w:proofErr w:type="gramEnd"/>
      <w:r w:rsidR="00CC2F38" w:rsidRPr="00CC2F38">
        <w:rPr>
          <w:rFonts w:ascii="標楷體" w:hAnsi="標楷體" w:hint="eastAsia"/>
          <w:sz w:val="32"/>
          <w:szCs w:val="32"/>
        </w:rPr>
        <w:t>納威</w:t>
      </w:r>
      <w:r w:rsidRPr="00CC2F38">
        <w:rPr>
          <w:rFonts w:ascii="標楷體" w:hAnsi="標楷體" w:hint="eastAsia"/>
          <w:sz w:val="32"/>
          <w:szCs w:val="32"/>
        </w:rPr>
        <w:t xml:space="preserve">    </w:t>
      </w:r>
    </w:p>
    <w:p w14:paraId="6D6761D7" w14:textId="322175C2" w:rsidR="00CC2F38" w:rsidRDefault="007E2FF4" w:rsidP="007E2FF4">
      <w:pPr>
        <w:tabs>
          <w:tab w:val="left" w:pos="5400"/>
        </w:tabs>
        <w:kinsoku w:val="0"/>
        <w:overflowPunct w:val="0"/>
        <w:ind w:leftChars="-4" w:left="1260" w:rightChars="-67" w:right="-228" w:hangingChars="398" w:hanging="1274"/>
        <w:jc w:val="both"/>
        <w:rPr>
          <w:rFonts w:ascii="標楷體" w:hAnsi="標楷體"/>
          <w:sz w:val="32"/>
          <w:szCs w:val="32"/>
        </w:rPr>
      </w:pPr>
      <w:r w:rsidRPr="00CC2F38">
        <w:rPr>
          <w:rFonts w:ascii="標楷體" w:hAnsi="標楷體" w:hint="eastAsia"/>
          <w:sz w:val="32"/>
          <w:szCs w:val="32"/>
        </w:rPr>
        <w:t xml:space="preserve">  　    </w:t>
      </w:r>
      <w:r w:rsidR="00CC2F38" w:rsidRPr="00CC2F38">
        <w:rPr>
          <w:rFonts w:ascii="標楷體" w:hAnsi="標楷體" w:hint="eastAsia"/>
          <w:sz w:val="32"/>
          <w:szCs w:val="32"/>
        </w:rPr>
        <w:t xml:space="preserve">何怡澄  </w:t>
      </w:r>
      <w:r w:rsidRPr="00CC2F38">
        <w:rPr>
          <w:rFonts w:ascii="標楷體" w:hAnsi="標楷體" w:hint="eastAsia"/>
          <w:sz w:val="32"/>
          <w:szCs w:val="32"/>
        </w:rPr>
        <w:t xml:space="preserve">王秀紅　</w:t>
      </w:r>
      <w:r w:rsidR="00CC2F38" w:rsidRPr="00CC2F38">
        <w:rPr>
          <w:rFonts w:ascii="標楷體" w:hAnsi="標楷體" w:cs="Arial" w:hint="eastAsia"/>
          <w:sz w:val="32"/>
          <w:szCs w:val="32"/>
        </w:rPr>
        <w:t>陳錦生</w:t>
      </w:r>
      <w:r w:rsidRPr="00CC2F38">
        <w:rPr>
          <w:rFonts w:ascii="標楷體" w:hAnsi="標楷體" w:cs="Arial" w:hint="eastAsia"/>
          <w:sz w:val="32"/>
          <w:szCs w:val="32"/>
        </w:rPr>
        <w:t xml:space="preserve">  </w:t>
      </w:r>
      <w:r w:rsidRPr="00CC2F38">
        <w:rPr>
          <w:rFonts w:ascii="標楷體" w:hAnsi="標楷體" w:hint="eastAsia"/>
          <w:sz w:val="32"/>
          <w:szCs w:val="32"/>
        </w:rPr>
        <w:t>陳慈陽</w:t>
      </w:r>
      <w:r w:rsidRPr="007E2FF4">
        <w:rPr>
          <w:rFonts w:ascii="標楷體" w:hAnsi="標楷體" w:hint="eastAsia"/>
          <w:color w:val="C00000"/>
          <w:sz w:val="32"/>
          <w:szCs w:val="32"/>
        </w:rPr>
        <w:t xml:space="preserve">  </w:t>
      </w:r>
      <w:bookmarkStart w:id="1" w:name="_Hlk123203900"/>
      <w:r w:rsidR="00404674" w:rsidRPr="00390AEA">
        <w:rPr>
          <w:rFonts w:ascii="標楷體" w:hAnsi="標楷體" w:hint="eastAsia"/>
          <w:sz w:val="32"/>
          <w:szCs w:val="32"/>
        </w:rPr>
        <w:t>劉孟奇  施能傑</w:t>
      </w:r>
    </w:p>
    <w:p w14:paraId="6DFE18D5" w14:textId="66C442D1" w:rsidR="007E2FF4" w:rsidRPr="00390AEA" w:rsidRDefault="00404674" w:rsidP="007E2FF4">
      <w:pPr>
        <w:tabs>
          <w:tab w:val="left" w:pos="5400"/>
        </w:tabs>
        <w:kinsoku w:val="0"/>
        <w:overflowPunct w:val="0"/>
        <w:ind w:leftChars="-4" w:left="1260" w:rightChars="-67" w:right="-228" w:hangingChars="398" w:hanging="1274"/>
        <w:jc w:val="both"/>
        <w:rPr>
          <w:rFonts w:ascii="標楷體" w:hAnsi="標楷體"/>
          <w:sz w:val="32"/>
          <w:szCs w:val="32"/>
        </w:rPr>
      </w:pPr>
      <w:r w:rsidRPr="00390AEA">
        <w:rPr>
          <w:rFonts w:ascii="標楷體" w:hAnsi="標楷體" w:hint="eastAsia"/>
          <w:sz w:val="32"/>
          <w:szCs w:val="32"/>
        </w:rPr>
        <w:t xml:space="preserve">　</w:t>
      </w:r>
      <w:r w:rsidR="00CC2F38">
        <w:rPr>
          <w:rFonts w:ascii="標楷體" w:hAnsi="標楷體" w:hint="eastAsia"/>
          <w:sz w:val="32"/>
          <w:szCs w:val="32"/>
        </w:rPr>
        <w:t xml:space="preserve">      </w:t>
      </w:r>
      <w:r w:rsidRPr="00390AEA">
        <w:rPr>
          <w:rFonts w:ascii="標楷體" w:hAnsi="標楷體"/>
          <w:sz w:val="32"/>
          <w:szCs w:val="32"/>
        </w:rPr>
        <w:t>郝培芝</w:t>
      </w:r>
      <w:r w:rsidR="007E2FF4" w:rsidRPr="00390AEA">
        <w:rPr>
          <w:rFonts w:ascii="標楷體" w:hAnsi="標楷體" w:hint="eastAsia"/>
          <w:color w:val="C00000"/>
          <w:sz w:val="32"/>
          <w:szCs w:val="32"/>
        </w:rPr>
        <w:t xml:space="preserve">       </w:t>
      </w:r>
      <w:bookmarkEnd w:id="1"/>
    </w:p>
    <w:p w14:paraId="480B8370" w14:textId="77777777" w:rsidR="007E2FF4" w:rsidRPr="00390AEA" w:rsidRDefault="007E2FF4" w:rsidP="007E2FF4">
      <w:pPr>
        <w:tabs>
          <w:tab w:val="left" w:pos="5400"/>
        </w:tabs>
        <w:kinsoku w:val="0"/>
        <w:overflowPunct w:val="0"/>
        <w:ind w:left="1280" w:hangingChars="400" w:hanging="1280"/>
        <w:jc w:val="both"/>
        <w:rPr>
          <w:rFonts w:ascii="標楷體" w:hAnsi="標楷體"/>
          <w:kern w:val="0"/>
          <w:sz w:val="32"/>
          <w:szCs w:val="32"/>
        </w:rPr>
      </w:pPr>
      <w:r w:rsidRPr="00390AEA">
        <w:rPr>
          <w:rFonts w:ascii="標楷體" w:hAnsi="標楷體" w:hint="eastAsia"/>
          <w:color w:val="000000"/>
          <w:kern w:val="0"/>
          <w:sz w:val="32"/>
          <w:szCs w:val="32"/>
        </w:rPr>
        <w:t>列席</w:t>
      </w:r>
      <w:r w:rsidRPr="00390AEA">
        <w:rPr>
          <w:rFonts w:ascii="標楷體" w:hAnsi="標楷體"/>
          <w:color w:val="000000"/>
          <w:kern w:val="0"/>
          <w:sz w:val="32"/>
          <w:szCs w:val="32"/>
        </w:rPr>
        <w:t>者：</w:t>
      </w:r>
      <w:r w:rsidRPr="00390AEA">
        <w:rPr>
          <w:rFonts w:ascii="標楷體" w:hAnsi="標楷體" w:hint="eastAsia"/>
          <w:kern w:val="0"/>
          <w:sz w:val="32"/>
          <w:szCs w:val="32"/>
        </w:rPr>
        <w:t>劉建忻  周秋玲  鄭中平  劉約蘭  張秋元  王  玉</w:t>
      </w:r>
    </w:p>
    <w:p w14:paraId="7CBE346E" w14:textId="77777777" w:rsidR="007E2FF4" w:rsidRPr="00390AEA" w:rsidRDefault="007E2FF4" w:rsidP="007E2FF4">
      <w:pPr>
        <w:tabs>
          <w:tab w:val="left" w:pos="5400"/>
        </w:tabs>
        <w:kinsoku w:val="0"/>
        <w:overflowPunct w:val="0"/>
        <w:ind w:left="1280" w:hangingChars="400" w:hanging="1280"/>
        <w:jc w:val="both"/>
        <w:rPr>
          <w:rFonts w:ascii="標楷體" w:hAnsi="標楷體" w:cs="Arial"/>
          <w:sz w:val="32"/>
          <w:szCs w:val="32"/>
        </w:rPr>
      </w:pPr>
      <w:r w:rsidRPr="00390AEA">
        <w:rPr>
          <w:rFonts w:ascii="標楷體" w:hAnsi="標楷體" w:hint="eastAsia"/>
          <w:kern w:val="0"/>
          <w:sz w:val="32"/>
          <w:szCs w:val="32"/>
        </w:rPr>
        <w:t xml:space="preserve">        陳佳慧  許秀春</w:t>
      </w:r>
    </w:p>
    <w:p w14:paraId="7B096818" w14:textId="03773EBE" w:rsidR="00E87105" w:rsidRDefault="00E87105" w:rsidP="00E87105">
      <w:pPr>
        <w:kinsoku w:val="0"/>
        <w:overflowPunct w:val="0"/>
        <w:spacing w:beforeLines="50" w:before="240" w:afterLines="50" w:after="240"/>
        <w:jc w:val="both"/>
        <w:textAlignment w:val="baseline"/>
        <w:rPr>
          <w:rFonts w:ascii="標楷體" w:hAnsi="標楷體"/>
          <w:spacing w:val="-24"/>
          <w:kern w:val="0"/>
          <w:sz w:val="32"/>
          <w:szCs w:val="32"/>
        </w:rPr>
      </w:pPr>
      <w:r w:rsidRPr="0005001D">
        <w:rPr>
          <w:rFonts w:ascii="標楷體" w:hAnsi="標楷體" w:cs="Arial"/>
          <w:color w:val="000000"/>
          <w:sz w:val="32"/>
          <w:szCs w:val="32"/>
        </w:rPr>
        <w:fldChar w:fldCharType="begin"/>
      </w:r>
      <w:r w:rsidRPr="0005001D">
        <w:rPr>
          <w:rFonts w:ascii="標楷體" w:hAnsi="標楷體" w:cs="Arial"/>
          <w:color w:val="000000"/>
          <w:sz w:val="32"/>
          <w:szCs w:val="32"/>
        </w:rPr>
        <w:instrText xml:space="preserve"> eq \o(\s\up  8(出席者),\s\do  7(請　假))</w:instrText>
      </w:r>
      <w:r w:rsidRPr="0005001D">
        <w:rPr>
          <w:rFonts w:ascii="標楷體" w:hAnsi="標楷體" w:cs="Arial"/>
          <w:color w:val="000000"/>
          <w:sz w:val="32"/>
          <w:szCs w:val="32"/>
        </w:rPr>
        <w:fldChar w:fldCharType="end"/>
      </w:r>
      <w:r w:rsidRPr="0005001D">
        <w:rPr>
          <w:rFonts w:ascii="標楷體" w:hAnsi="標楷體" w:cs="Arial"/>
          <w:sz w:val="32"/>
          <w:szCs w:val="32"/>
        </w:rPr>
        <w:t>：</w:t>
      </w:r>
      <w:r w:rsidR="00404674" w:rsidRPr="00404674">
        <w:rPr>
          <w:rFonts w:ascii="標楷體" w:hAnsi="標楷體" w:hint="eastAsia"/>
          <w:spacing w:val="-24"/>
          <w:kern w:val="0"/>
          <w:sz w:val="32"/>
          <w:szCs w:val="32"/>
        </w:rPr>
        <w:t>吳新興</w:t>
      </w:r>
      <w:r>
        <w:rPr>
          <w:rFonts w:ascii="標楷體" w:hAnsi="標楷體" w:hint="eastAsia"/>
          <w:spacing w:val="-24"/>
          <w:kern w:val="0"/>
          <w:sz w:val="32"/>
          <w:szCs w:val="32"/>
        </w:rPr>
        <w:t>休</w:t>
      </w:r>
      <w:r w:rsidRPr="000373E6">
        <w:rPr>
          <w:rFonts w:ascii="標楷體" w:hAnsi="標楷體" w:hint="eastAsia"/>
          <w:spacing w:val="-24"/>
          <w:kern w:val="0"/>
          <w:sz w:val="32"/>
          <w:szCs w:val="32"/>
        </w:rPr>
        <w:t>假</w:t>
      </w:r>
      <w:bookmarkStart w:id="2" w:name="_Hlk105510514"/>
      <w:r w:rsidRPr="000373E6">
        <w:rPr>
          <w:rFonts w:ascii="標楷體" w:hAnsi="標楷體" w:hint="eastAsia"/>
          <w:spacing w:val="-24"/>
          <w:kern w:val="0"/>
          <w:sz w:val="32"/>
          <w:szCs w:val="32"/>
        </w:rPr>
        <w:t xml:space="preserve"> </w:t>
      </w:r>
      <w:bookmarkEnd w:id="2"/>
      <w:r>
        <w:rPr>
          <w:rFonts w:ascii="標楷體" w:hAnsi="標楷體" w:hint="eastAsia"/>
          <w:spacing w:val="-24"/>
          <w:kern w:val="0"/>
          <w:sz w:val="32"/>
          <w:szCs w:val="32"/>
        </w:rPr>
        <w:t xml:space="preserve">  </w:t>
      </w:r>
      <w:r w:rsidRPr="00E87105">
        <w:rPr>
          <w:rFonts w:ascii="標楷體" w:hAnsi="標楷體" w:hint="eastAsia"/>
          <w:spacing w:val="-24"/>
          <w:kern w:val="0"/>
          <w:sz w:val="32"/>
          <w:szCs w:val="32"/>
        </w:rPr>
        <w:t>楊雅惠</w:t>
      </w:r>
      <w:r>
        <w:rPr>
          <w:rFonts w:ascii="標楷體" w:hAnsi="標楷體" w:hint="eastAsia"/>
          <w:spacing w:val="-24"/>
          <w:kern w:val="0"/>
          <w:sz w:val="32"/>
          <w:szCs w:val="32"/>
        </w:rPr>
        <w:t>休假</w:t>
      </w:r>
    </w:p>
    <w:p w14:paraId="27EE4A83" w14:textId="40DD3395" w:rsidR="007E2FF4" w:rsidRPr="00390AEA" w:rsidRDefault="007E2FF4" w:rsidP="007E2FF4">
      <w:pPr>
        <w:kinsoku w:val="0"/>
        <w:overflowPunct w:val="0"/>
        <w:jc w:val="both"/>
        <w:textAlignment w:val="baseline"/>
        <w:rPr>
          <w:rFonts w:ascii="標楷體" w:hAnsi="標楷體"/>
          <w:sz w:val="32"/>
          <w:szCs w:val="32"/>
        </w:rPr>
      </w:pPr>
      <w:r w:rsidRPr="00390AEA">
        <w:rPr>
          <w:rFonts w:ascii="標楷體" w:hAnsi="標楷體"/>
          <w:spacing w:val="-4"/>
          <w:sz w:val="32"/>
          <w:szCs w:val="32"/>
        </w:rPr>
        <w:t>主　席：</w:t>
      </w:r>
      <w:r w:rsidRPr="00390AEA">
        <w:rPr>
          <w:rFonts w:ascii="標楷體" w:hAnsi="標楷體" w:hint="eastAsia"/>
          <w:spacing w:val="-4"/>
          <w:sz w:val="32"/>
          <w:szCs w:val="32"/>
        </w:rPr>
        <w:t>黃榮村</w:t>
      </w:r>
    </w:p>
    <w:p w14:paraId="7BAD4274" w14:textId="77777777" w:rsidR="007E2FF4" w:rsidRPr="00390AEA" w:rsidRDefault="007E2FF4" w:rsidP="007E2FF4">
      <w:pPr>
        <w:pStyle w:val="ae"/>
        <w:rPr>
          <w:rFonts w:ascii="標楷體" w:hAnsi="標楷體"/>
          <w:color w:val="000000" w:themeColor="text1"/>
          <w:szCs w:val="32"/>
        </w:rPr>
      </w:pPr>
      <w:r w:rsidRPr="00390AEA">
        <w:rPr>
          <w:rFonts w:ascii="標楷體" w:hAnsi="標楷體"/>
          <w:spacing w:val="-4"/>
          <w:szCs w:val="32"/>
        </w:rPr>
        <w:t>秘書長：</w:t>
      </w:r>
      <w:bookmarkStart w:id="3" w:name="_Hlk111105955"/>
      <w:r w:rsidRPr="00390AEA">
        <w:rPr>
          <w:rFonts w:ascii="標楷體" w:hAnsi="標楷體" w:hint="eastAsia"/>
          <w:kern w:val="0"/>
          <w:szCs w:val="32"/>
        </w:rPr>
        <w:t>劉建忻</w:t>
      </w:r>
      <w:bookmarkEnd w:id="3"/>
      <w:r w:rsidRPr="00390AEA">
        <w:rPr>
          <w:rFonts w:ascii="標楷體" w:hAnsi="標楷體" w:hint="eastAsia"/>
          <w:kern w:val="0"/>
          <w:szCs w:val="32"/>
        </w:rPr>
        <w:t xml:space="preserve">         </w:t>
      </w:r>
      <w:r w:rsidRPr="00390AEA">
        <w:rPr>
          <w:rFonts w:ascii="標楷體" w:hAnsi="標楷體" w:hint="eastAsia"/>
          <w:spacing w:val="-20"/>
          <w:szCs w:val="32"/>
        </w:rPr>
        <w:t xml:space="preserve"> </w:t>
      </w:r>
      <w:r w:rsidRPr="00390AEA">
        <w:rPr>
          <w:rFonts w:ascii="標楷體" w:hAnsi="標楷體" w:hint="eastAsia"/>
          <w:kern w:val="0"/>
          <w:szCs w:val="32"/>
        </w:rPr>
        <w:t xml:space="preserve">      </w:t>
      </w:r>
      <w:r w:rsidRPr="00390AEA">
        <w:rPr>
          <w:rFonts w:ascii="標楷體" w:hAnsi="標楷體"/>
          <w:spacing w:val="-4"/>
          <w:szCs w:val="32"/>
        </w:rPr>
        <w:t xml:space="preserve">   </w:t>
      </w:r>
      <w:r w:rsidRPr="00390AEA">
        <w:rPr>
          <w:rFonts w:ascii="標楷體" w:hAnsi="標楷體" w:hint="eastAsia"/>
          <w:spacing w:val="-4"/>
          <w:szCs w:val="32"/>
        </w:rPr>
        <w:t xml:space="preserve">        紀</w:t>
      </w:r>
      <w:r w:rsidRPr="00390AEA">
        <w:rPr>
          <w:rFonts w:ascii="標楷體" w:hAnsi="標楷體"/>
          <w:spacing w:val="-4"/>
          <w:szCs w:val="32"/>
        </w:rPr>
        <w:t xml:space="preserve">　錄</w:t>
      </w:r>
      <w:r w:rsidRPr="00390AEA">
        <w:rPr>
          <w:rFonts w:ascii="標楷體" w:hAnsi="標楷體" w:hint="eastAsia"/>
          <w:spacing w:val="-4"/>
          <w:szCs w:val="32"/>
        </w:rPr>
        <w:t>：朱琇瑜</w:t>
      </w:r>
    </w:p>
    <w:p w14:paraId="582EED28" w14:textId="37176286" w:rsidR="00691C49" w:rsidRPr="00691C49" w:rsidRDefault="00B72ACE" w:rsidP="00CC2F38">
      <w:pPr>
        <w:kinsoku w:val="0"/>
        <w:overflowPunct w:val="0"/>
        <w:spacing w:beforeLines="50" w:before="240"/>
        <w:ind w:left="312" w:hangingChars="100" w:hanging="312"/>
        <w:jc w:val="both"/>
        <w:textAlignment w:val="baseline"/>
        <w:rPr>
          <w:rFonts w:ascii="標楷體" w:hAnsi="標楷體"/>
          <w:spacing w:val="-4"/>
          <w:sz w:val="32"/>
          <w:szCs w:val="32"/>
        </w:rPr>
      </w:pPr>
      <w:r w:rsidRPr="00B43F43">
        <w:rPr>
          <w:rFonts w:ascii="標楷體" w:hAnsi="標楷體" w:hint="eastAsia"/>
          <w:b/>
          <w:bCs/>
          <w:spacing w:val="-4"/>
          <w:sz w:val="32"/>
          <w:szCs w:val="32"/>
        </w:rPr>
        <w:t>院長講話</w:t>
      </w:r>
      <w:r w:rsidRPr="00B72ACE">
        <w:rPr>
          <w:rFonts w:ascii="標楷體" w:hAnsi="標楷體" w:hint="eastAsia"/>
          <w:spacing w:val="-4"/>
          <w:sz w:val="32"/>
          <w:szCs w:val="32"/>
        </w:rPr>
        <w:t>：</w:t>
      </w:r>
      <w:r w:rsidR="00691C49" w:rsidRPr="00691C49">
        <w:rPr>
          <w:rFonts w:ascii="標楷體" w:hAnsi="標楷體" w:hint="eastAsia"/>
          <w:spacing w:val="-4"/>
          <w:sz w:val="32"/>
          <w:szCs w:val="32"/>
        </w:rPr>
        <w:t>昨(14)日立法院朝野黨團協商是否召開臨時會處理</w:t>
      </w:r>
      <w:r w:rsidR="00691C49">
        <w:rPr>
          <w:rFonts w:ascii="標楷體" w:hAnsi="標楷體" w:hint="eastAsia"/>
          <w:spacing w:val="-4"/>
          <w:sz w:val="32"/>
          <w:szCs w:val="32"/>
        </w:rPr>
        <w:t>本院</w:t>
      </w:r>
      <w:r w:rsidR="00691C49" w:rsidRPr="00691C49">
        <w:rPr>
          <w:rFonts w:ascii="標楷體" w:hAnsi="標楷體" w:hint="eastAsia"/>
          <w:spacing w:val="-4"/>
          <w:sz w:val="32"/>
          <w:szCs w:val="32"/>
        </w:rPr>
        <w:t>第14屆人事同意權等案，最後未達成共識，</w:t>
      </w:r>
      <w:r w:rsidR="00691C49">
        <w:rPr>
          <w:rFonts w:ascii="標楷體" w:hAnsi="標楷體" w:hint="eastAsia"/>
          <w:spacing w:val="-4"/>
          <w:sz w:val="32"/>
          <w:szCs w:val="32"/>
        </w:rPr>
        <w:t>若本院</w:t>
      </w:r>
      <w:r w:rsidR="00691C49" w:rsidRPr="00691C49">
        <w:rPr>
          <w:rFonts w:ascii="標楷體" w:hAnsi="標楷體" w:hint="eastAsia"/>
          <w:spacing w:val="-4"/>
          <w:sz w:val="32"/>
          <w:szCs w:val="32"/>
        </w:rPr>
        <w:t>第14屆無法於9月1日及時上任，此一情形</w:t>
      </w:r>
      <w:r w:rsidR="00691C49">
        <w:rPr>
          <w:rFonts w:ascii="標楷體" w:hAnsi="標楷體" w:hint="eastAsia"/>
          <w:spacing w:val="-4"/>
          <w:sz w:val="32"/>
          <w:szCs w:val="32"/>
        </w:rPr>
        <w:t>乃</w:t>
      </w:r>
      <w:r w:rsidR="00691C49" w:rsidRPr="00691C49">
        <w:rPr>
          <w:rFonts w:ascii="標楷體" w:hAnsi="標楷體" w:hint="eastAsia"/>
          <w:spacing w:val="-4"/>
          <w:sz w:val="32"/>
          <w:szCs w:val="32"/>
        </w:rPr>
        <w:t>前所未有</w:t>
      </w:r>
      <w:r w:rsidR="00691C49">
        <w:rPr>
          <w:rFonts w:ascii="標楷體" w:hAnsi="標楷體" w:hint="eastAsia"/>
          <w:spacing w:val="-4"/>
          <w:sz w:val="32"/>
          <w:szCs w:val="32"/>
        </w:rPr>
        <w:t>，</w:t>
      </w:r>
      <w:r w:rsidR="00691C49" w:rsidRPr="00691C49">
        <w:rPr>
          <w:rFonts w:ascii="標楷體" w:hAnsi="標楷體" w:hint="eastAsia"/>
          <w:spacing w:val="-4"/>
          <w:sz w:val="32"/>
          <w:szCs w:val="32"/>
        </w:rPr>
        <w:t>也令人遺憾；</w:t>
      </w:r>
      <w:r w:rsidR="00BB4F43">
        <w:rPr>
          <w:rFonts w:ascii="標楷體" w:hAnsi="標楷體" w:hint="eastAsia"/>
          <w:spacing w:val="-4"/>
          <w:sz w:val="32"/>
          <w:szCs w:val="32"/>
        </w:rPr>
        <w:t>為因應</w:t>
      </w:r>
      <w:r w:rsidR="00691C49" w:rsidRPr="00691C49">
        <w:rPr>
          <w:rFonts w:ascii="標楷體" w:hAnsi="標楷體" w:hint="eastAsia"/>
          <w:spacing w:val="-4"/>
          <w:sz w:val="32"/>
          <w:szCs w:val="32"/>
        </w:rPr>
        <w:t>人事</w:t>
      </w:r>
      <w:proofErr w:type="gramStart"/>
      <w:r w:rsidR="00691C49" w:rsidRPr="00691C49">
        <w:rPr>
          <w:rFonts w:ascii="標楷體" w:hAnsi="標楷體" w:hint="eastAsia"/>
          <w:spacing w:val="-4"/>
          <w:sz w:val="32"/>
          <w:szCs w:val="32"/>
        </w:rPr>
        <w:t>空窗</w:t>
      </w:r>
      <w:r w:rsidR="00BB4F43">
        <w:rPr>
          <w:rFonts w:ascii="標楷體" w:hAnsi="標楷體" w:hint="eastAsia"/>
          <w:spacing w:val="-4"/>
          <w:sz w:val="32"/>
          <w:szCs w:val="32"/>
        </w:rPr>
        <w:t>期</w:t>
      </w:r>
      <w:r w:rsidR="00691C49" w:rsidRPr="00691C49">
        <w:rPr>
          <w:rFonts w:ascii="標楷體" w:hAnsi="標楷體" w:hint="eastAsia"/>
          <w:spacing w:val="-4"/>
          <w:sz w:val="32"/>
          <w:szCs w:val="32"/>
        </w:rPr>
        <w:t>對</w:t>
      </w:r>
      <w:proofErr w:type="gramEnd"/>
      <w:r w:rsidR="00691C49" w:rsidRPr="00691C49">
        <w:rPr>
          <w:rFonts w:ascii="標楷體" w:hAnsi="標楷體" w:hint="eastAsia"/>
          <w:spacing w:val="-4"/>
          <w:sz w:val="32"/>
          <w:szCs w:val="32"/>
        </w:rPr>
        <w:t>國家考試所造成的影響，</w:t>
      </w:r>
      <w:r w:rsidR="00BB4F43">
        <w:rPr>
          <w:rFonts w:ascii="標楷體" w:hAnsi="標楷體" w:hint="eastAsia"/>
          <w:spacing w:val="-4"/>
          <w:sz w:val="32"/>
          <w:szCs w:val="32"/>
        </w:rPr>
        <w:t>本院</w:t>
      </w:r>
      <w:r w:rsidR="00691C49" w:rsidRPr="00691C49">
        <w:rPr>
          <w:rFonts w:ascii="標楷體" w:hAnsi="標楷體" w:hint="eastAsia"/>
          <w:spacing w:val="-4"/>
          <w:sz w:val="32"/>
          <w:szCs w:val="32"/>
        </w:rPr>
        <w:t>將於未來兩</w:t>
      </w:r>
      <w:proofErr w:type="gramStart"/>
      <w:r w:rsidR="00691C49" w:rsidRPr="00691C49">
        <w:rPr>
          <w:rFonts w:ascii="標楷體" w:hAnsi="標楷體" w:hint="eastAsia"/>
          <w:spacing w:val="-4"/>
          <w:sz w:val="32"/>
          <w:szCs w:val="32"/>
        </w:rPr>
        <w:t>週</w:t>
      </w:r>
      <w:proofErr w:type="gramEnd"/>
      <w:r w:rsidR="00691C49" w:rsidRPr="00691C49">
        <w:rPr>
          <w:rFonts w:ascii="標楷體" w:hAnsi="標楷體" w:hint="eastAsia"/>
          <w:spacing w:val="-4"/>
          <w:sz w:val="32"/>
          <w:szCs w:val="32"/>
        </w:rPr>
        <w:t>的院會提出權宜措施，盡可能降低負面衝擊。</w:t>
      </w:r>
    </w:p>
    <w:p w14:paraId="1B4D0C59" w14:textId="3845CCEE" w:rsidR="00691C49" w:rsidRPr="00691C49" w:rsidRDefault="00691C49" w:rsidP="00CC2F38">
      <w:pPr>
        <w:kinsoku w:val="0"/>
        <w:overflowPunct w:val="0"/>
        <w:ind w:left="312" w:hangingChars="100" w:hanging="312"/>
        <w:jc w:val="both"/>
        <w:textAlignment w:val="baseline"/>
        <w:rPr>
          <w:rFonts w:ascii="標楷體" w:hAnsi="標楷體"/>
          <w:spacing w:val="-4"/>
          <w:sz w:val="32"/>
          <w:szCs w:val="32"/>
        </w:rPr>
      </w:pPr>
      <w:r>
        <w:rPr>
          <w:rFonts w:ascii="標楷體" w:hAnsi="標楷體" w:hint="eastAsia"/>
          <w:spacing w:val="-4"/>
          <w:sz w:val="32"/>
          <w:szCs w:val="32"/>
        </w:rPr>
        <w:t xml:space="preserve">      </w:t>
      </w:r>
      <w:r w:rsidRPr="00691C49">
        <w:rPr>
          <w:rFonts w:ascii="標楷體" w:hAnsi="標楷體" w:hint="eastAsia"/>
          <w:spacing w:val="-4"/>
          <w:sz w:val="32"/>
          <w:szCs w:val="32"/>
        </w:rPr>
        <w:t>觀察近日外界討論，對於國家考試法</w:t>
      </w:r>
      <w:r w:rsidR="006954DD">
        <w:rPr>
          <w:rFonts w:ascii="標楷體" w:hAnsi="標楷體" w:hint="eastAsia"/>
          <w:spacing w:val="-4"/>
          <w:sz w:val="32"/>
          <w:szCs w:val="32"/>
        </w:rPr>
        <w:t>定</w:t>
      </w:r>
      <w:r w:rsidRPr="00691C49">
        <w:rPr>
          <w:rFonts w:ascii="標楷體" w:hAnsi="標楷體" w:hint="eastAsia"/>
          <w:spacing w:val="-4"/>
          <w:sz w:val="32"/>
          <w:szCs w:val="32"/>
        </w:rPr>
        <w:t>程序有很大的誤解，誤以為</w:t>
      </w:r>
      <w:r>
        <w:rPr>
          <w:rFonts w:ascii="標楷體" w:hAnsi="標楷體" w:hint="eastAsia"/>
          <w:spacing w:val="-4"/>
          <w:sz w:val="32"/>
          <w:szCs w:val="32"/>
        </w:rPr>
        <w:t>本院</w:t>
      </w:r>
      <w:r w:rsidR="00BB4F43">
        <w:rPr>
          <w:rFonts w:ascii="標楷體" w:hAnsi="標楷體" w:hint="eastAsia"/>
          <w:spacing w:val="-4"/>
          <w:sz w:val="32"/>
          <w:szCs w:val="32"/>
        </w:rPr>
        <w:t>院長</w:t>
      </w:r>
      <w:r>
        <w:rPr>
          <w:rFonts w:ascii="標楷體" w:hAnsi="標楷體" w:hint="eastAsia"/>
          <w:spacing w:val="-4"/>
          <w:sz w:val="32"/>
          <w:szCs w:val="32"/>
        </w:rPr>
        <w:t>、</w:t>
      </w:r>
      <w:r w:rsidRPr="00691C49">
        <w:rPr>
          <w:rFonts w:ascii="標楷體" w:hAnsi="標楷體" w:hint="eastAsia"/>
          <w:spacing w:val="-4"/>
          <w:sz w:val="32"/>
          <w:szCs w:val="32"/>
        </w:rPr>
        <w:t>副院長及考試委員同時出缺</w:t>
      </w:r>
      <w:r>
        <w:rPr>
          <w:rFonts w:ascii="標楷體" w:hAnsi="標楷體" w:hint="eastAsia"/>
          <w:spacing w:val="-4"/>
          <w:sz w:val="32"/>
          <w:szCs w:val="32"/>
        </w:rPr>
        <w:t>，</w:t>
      </w:r>
      <w:r w:rsidRPr="00691C49">
        <w:rPr>
          <w:rFonts w:ascii="標楷體" w:hAnsi="標楷體" w:hint="eastAsia"/>
          <w:spacing w:val="-4"/>
          <w:sz w:val="32"/>
          <w:szCs w:val="32"/>
        </w:rPr>
        <w:t>不</w:t>
      </w:r>
      <w:r>
        <w:rPr>
          <w:rFonts w:ascii="標楷體" w:hAnsi="標楷體" w:hint="eastAsia"/>
          <w:spacing w:val="-4"/>
          <w:sz w:val="32"/>
          <w:szCs w:val="32"/>
        </w:rPr>
        <w:t>會</w:t>
      </w:r>
      <w:r w:rsidRPr="00691C49">
        <w:rPr>
          <w:rFonts w:ascii="標楷體" w:hAnsi="標楷體" w:hint="eastAsia"/>
          <w:spacing w:val="-4"/>
          <w:sz w:val="32"/>
          <w:szCs w:val="32"/>
        </w:rPr>
        <w:t>影響國家考試的辦理。事實上</w:t>
      </w:r>
      <w:r>
        <w:rPr>
          <w:rFonts w:ascii="標楷體" w:hAnsi="標楷體" w:hint="eastAsia"/>
          <w:spacing w:val="-4"/>
          <w:sz w:val="32"/>
          <w:szCs w:val="32"/>
        </w:rPr>
        <w:t>，</w:t>
      </w:r>
      <w:proofErr w:type="gramStart"/>
      <w:r w:rsidRPr="00691C49">
        <w:rPr>
          <w:rFonts w:ascii="標楷體" w:hAnsi="標楷體" w:hint="eastAsia"/>
          <w:spacing w:val="-4"/>
          <w:sz w:val="32"/>
          <w:szCs w:val="32"/>
        </w:rPr>
        <w:t>依照典試法</w:t>
      </w:r>
      <w:proofErr w:type="gramEnd"/>
      <w:r w:rsidRPr="00691C49">
        <w:rPr>
          <w:rFonts w:ascii="標楷體" w:hAnsi="標楷體" w:hint="eastAsia"/>
          <w:spacing w:val="-4"/>
          <w:sz w:val="32"/>
          <w:szCs w:val="32"/>
        </w:rPr>
        <w:t>規定，每一項國家考試從開始到結束的幾個月當中，有好幾道程序，須在不同的時間點分別</w:t>
      </w:r>
      <w:r w:rsidR="00BB4F43">
        <w:rPr>
          <w:rFonts w:ascii="標楷體" w:hAnsi="標楷體" w:hint="eastAsia"/>
          <w:spacing w:val="-4"/>
          <w:sz w:val="32"/>
          <w:szCs w:val="32"/>
        </w:rPr>
        <w:t>提請</w:t>
      </w:r>
      <w:r w:rsidRPr="00691C49">
        <w:rPr>
          <w:rFonts w:ascii="標楷體" w:hAnsi="標楷體" w:hint="eastAsia"/>
          <w:spacing w:val="-4"/>
          <w:sz w:val="32"/>
          <w:szCs w:val="32"/>
        </w:rPr>
        <w:t>院會依法決議。從請辦考試、</w:t>
      </w:r>
      <w:proofErr w:type="gramStart"/>
      <w:r w:rsidRPr="00691C49">
        <w:rPr>
          <w:rFonts w:ascii="標楷體" w:hAnsi="標楷體" w:hint="eastAsia"/>
          <w:spacing w:val="-4"/>
          <w:sz w:val="32"/>
          <w:szCs w:val="32"/>
        </w:rPr>
        <w:t>決定典</w:t>
      </w:r>
      <w:proofErr w:type="gramEnd"/>
      <w:r w:rsidRPr="00691C49">
        <w:rPr>
          <w:rFonts w:ascii="標楷體" w:hAnsi="標楷體" w:hint="eastAsia"/>
          <w:spacing w:val="-4"/>
          <w:sz w:val="32"/>
          <w:szCs w:val="32"/>
        </w:rPr>
        <w:t>試委員長、</w:t>
      </w:r>
      <w:proofErr w:type="gramStart"/>
      <w:r w:rsidRPr="00691C49">
        <w:rPr>
          <w:rFonts w:ascii="標楷體" w:hAnsi="標楷體" w:hint="eastAsia"/>
          <w:spacing w:val="-4"/>
          <w:sz w:val="32"/>
          <w:szCs w:val="32"/>
        </w:rPr>
        <w:t>遴聘典</w:t>
      </w:r>
      <w:proofErr w:type="gramEnd"/>
      <w:r w:rsidRPr="00691C49">
        <w:rPr>
          <w:rFonts w:ascii="標楷體" w:hAnsi="標楷體" w:hint="eastAsia"/>
          <w:spacing w:val="-4"/>
          <w:sz w:val="32"/>
          <w:szCs w:val="32"/>
        </w:rPr>
        <w:t>試委員、</w:t>
      </w:r>
      <w:proofErr w:type="gramStart"/>
      <w:r w:rsidRPr="00691C49">
        <w:rPr>
          <w:rFonts w:ascii="標楷體" w:hAnsi="標楷體" w:hint="eastAsia"/>
          <w:spacing w:val="-4"/>
          <w:sz w:val="32"/>
          <w:szCs w:val="32"/>
        </w:rPr>
        <w:t>遴</w:t>
      </w:r>
      <w:proofErr w:type="gramEnd"/>
      <w:r w:rsidRPr="00691C49">
        <w:rPr>
          <w:rFonts w:ascii="標楷體" w:hAnsi="標楷體" w:hint="eastAsia"/>
          <w:spacing w:val="-4"/>
          <w:sz w:val="32"/>
          <w:szCs w:val="32"/>
        </w:rPr>
        <w:t>聘</w:t>
      </w:r>
      <w:proofErr w:type="gramStart"/>
      <w:r w:rsidRPr="00691C49">
        <w:rPr>
          <w:rFonts w:ascii="標楷體" w:hAnsi="標楷體" w:hint="eastAsia"/>
          <w:spacing w:val="-4"/>
          <w:sz w:val="32"/>
          <w:szCs w:val="32"/>
        </w:rPr>
        <w:t>各類典</w:t>
      </w:r>
      <w:proofErr w:type="gramEnd"/>
      <w:r w:rsidRPr="00691C49">
        <w:rPr>
          <w:rFonts w:ascii="標楷體" w:hAnsi="標楷體" w:hint="eastAsia"/>
          <w:spacing w:val="-4"/>
          <w:sz w:val="32"/>
          <w:szCs w:val="32"/>
        </w:rPr>
        <w:t>試人員、</w:t>
      </w:r>
      <w:proofErr w:type="gramStart"/>
      <w:r w:rsidRPr="00691C49">
        <w:rPr>
          <w:rFonts w:ascii="標楷體" w:hAnsi="標楷體" w:hint="eastAsia"/>
          <w:spacing w:val="-4"/>
          <w:sz w:val="32"/>
          <w:szCs w:val="32"/>
        </w:rPr>
        <w:t>增列需用</w:t>
      </w:r>
      <w:proofErr w:type="gramEnd"/>
      <w:r w:rsidRPr="00691C49">
        <w:rPr>
          <w:rFonts w:ascii="標楷體" w:hAnsi="標楷體" w:hint="eastAsia"/>
          <w:spacing w:val="-4"/>
          <w:sz w:val="32"/>
          <w:szCs w:val="32"/>
        </w:rPr>
        <w:t>名額及增額錄取、核備考試辦理情形</w:t>
      </w:r>
      <w:r w:rsidR="00BB4F43">
        <w:rPr>
          <w:rFonts w:ascii="標楷體" w:hAnsi="標楷體" w:hint="eastAsia"/>
          <w:spacing w:val="-4"/>
          <w:sz w:val="32"/>
          <w:szCs w:val="32"/>
        </w:rPr>
        <w:t>及</w:t>
      </w:r>
      <w:r w:rsidRPr="00691C49">
        <w:rPr>
          <w:rFonts w:ascii="標楷體" w:hAnsi="標楷體" w:hint="eastAsia"/>
          <w:spacing w:val="-4"/>
          <w:sz w:val="32"/>
          <w:szCs w:val="32"/>
        </w:rPr>
        <w:t>發出及格證書，都需要院會正常運作，才能讓考試</w:t>
      </w:r>
      <w:proofErr w:type="gramStart"/>
      <w:r w:rsidRPr="00691C49">
        <w:rPr>
          <w:rFonts w:ascii="標楷體" w:hAnsi="標楷體" w:hint="eastAsia"/>
          <w:spacing w:val="-4"/>
          <w:sz w:val="32"/>
          <w:szCs w:val="32"/>
        </w:rPr>
        <w:t>依典試法</w:t>
      </w:r>
      <w:proofErr w:type="gramEnd"/>
      <w:r w:rsidRPr="00691C49">
        <w:rPr>
          <w:rFonts w:ascii="標楷體" w:hAnsi="標楷體" w:hint="eastAsia"/>
          <w:spacing w:val="-4"/>
          <w:sz w:val="32"/>
          <w:szCs w:val="32"/>
        </w:rPr>
        <w:t>規定來順利辦理。</w:t>
      </w:r>
    </w:p>
    <w:p w14:paraId="17571C1B" w14:textId="294E0A3F" w:rsidR="00691C49" w:rsidRPr="00691C49" w:rsidRDefault="00691C49" w:rsidP="00CC2F38">
      <w:pPr>
        <w:kinsoku w:val="0"/>
        <w:overflowPunct w:val="0"/>
        <w:ind w:left="312" w:hangingChars="100" w:hanging="312"/>
        <w:jc w:val="both"/>
        <w:textAlignment w:val="baseline"/>
        <w:rPr>
          <w:rFonts w:ascii="標楷體" w:hAnsi="標楷體"/>
          <w:spacing w:val="-4"/>
          <w:sz w:val="32"/>
          <w:szCs w:val="32"/>
        </w:rPr>
      </w:pPr>
      <w:r>
        <w:rPr>
          <w:rFonts w:ascii="標楷體" w:hAnsi="標楷體" w:hint="eastAsia"/>
          <w:spacing w:val="-4"/>
          <w:sz w:val="32"/>
          <w:szCs w:val="32"/>
        </w:rPr>
        <w:t xml:space="preserve">      </w:t>
      </w:r>
      <w:r w:rsidRPr="00691C49">
        <w:rPr>
          <w:rFonts w:ascii="標楷體" w:hAnsi="標楷體" w:hint="eastAsia"/>
          <w:spacing w:val="-4"/>
          <w:sz w:val="32"/>
          <w:szCs w:val="32"/>
        </w:rPr>
        <w:t>以今日院會議程為例，共有7項與國考相關的法定程序，包含3項考試</w:t>
      </w:r>
      <w:r w:rsidR="008B2E2D">
        <w:rPr>
          <w:rFonts w:ascii="標楷體" w:hAnsi="標楷體" w:hint="eastAsia"/>
          <w:spacing w:val="-4"/>
          <w:sz w:val="32"/>
          <w:szCs w:val="32"/>
        </w:rPr>
        <w:t>請</w:t>
      </w:r>
      <w:r w:rsidRPr="00691C49">
        <w:rPr>
          <w:rFonts w:ascii="標楷體" w:hAnsi="標楷體" w:hint="eastAsia"/>
          <w:spacing w:val="-4"/>
          <w:sz w:val="32"/>
          <w:szCs w:val="32"/>
        </w:rPr>
        <w:t>院會通過典試委員、命題委員、閱卷委員、審查委</w:t>
      </w:r>
      <w:r w:rsidRPr="00691C49">
        <w:rPr>
          <w:rFonts w:ascii="標楷體" w:hAnsi="標楷體" w:hint="eastAsia"/>
          <w:spacing w:val="-4"/>
          <w:sz w:val="32"/>
          <w:szCs w:val="32"/>
        </w:rPr>
        <w:lastRenderedPageBreak/>
        <w:t>員</w:t>
      </w:r>
      <w:proofErr w:type="gramStart"/>
      <w:r w:rsidRPr="00691C49">
        <w:rPr>
          <w:rFonts w:ascii="標楷體" w:hAnsi="標楷體" w:hint="eastAsia"/>
          <w:spacing w:val="-4"/>
          <w:sz w:val="32"/>
          <w:szCs w:val="32"/>
        </w:rPr>
        <w:t>和體測委員</w:t>
      </w:r>
      <w:proofErr w:type="gramEnd"/>
      <w:r w:rsidRPr="00691C49">
        <w:rPr>
          <w:rFonts w:ascii="標楷體" w:hAnsi="標楷體" w:hint="eastAsia"/>
          <w:spacing w:val="-4"/>
          <w:sz w:val="32"/>
          <w:szCs w:val="32"/>
        </w:rPr>
        <w:t>名單；2項考試報請院會准予增額錄取；2項專技人員考試由院會核</w:t>
      </w:r>
      <w:proofErr w:type="gramStart"/>
      <w:r w:rsidRPr="00691C49">
        <w:rPr>
          <w:rFonts w:ascii="標楷體" w:hAnsi="標楷體" w:hint="eastAsia"/>
          <w:spacing w:val="-4"/>
          <w:sz w:val="32"/>
          <w:szCs w:val="32"/>
        </w:rPr>
        <w:t>備典試及試務</w:t>
      </w:r>
      <w:proofErr w:type="gramEnd"/>
      <w:r w:rsidRPr="00691C49">
        <w:rPr>
          <w:rFonts w:ascii="標楷體" w:hAnsi="標楷體" w:hint="eastAsia"/>
          <w:spacing w:val="-4"/>
          <w:sz w:val="32"/>
          <w:szCs w:val="32"/>
        </w:rPr>
        <w:t>辦理情形，之後</w:t>
      </w:r>
      <w:r>
        <w:rPr>
          <w:rFonts w:ascii="標楷體" w:hAnsi="標楷體" w:hint="eastAsia"/>
          <w:spacing w:val="-4"/>
          <w:sz w:val="32"/>
          <w:szCs w:val="32"/>
        </w:rPr>
        <w:t>本</w:t>
      </w:r>
      <w:r w:rsidRPr="00691C49">
        <w:rPr>
          <w:rFonts w:ascii="標楷體" w:hAnsi="標楷體" w:hint="eastAsia"/>
          <w:spacing w:val="-4"/>
          <w:sz w:val="32"/>
          <w:szCs w:val="32"/>
        </w:rPr>
        <w:t>院才能據以核發考試及格證書。這7個議案分別屬於考試不同階段的法定程序，都需於今日的院會做成決議，以符合</w:t>
      </w:r>
      <w:proofErr w:type="gramStart"/>
      <w:r w:rsidRPr="00691C49">
        <w:rPr>
          <w:rFonts w:ascii="標楷體" w:hAnsi="標楷體" w:hint="eastAsia"/>
          <w:spacing w:val="-4"/>
          <w:sz w:val="32"/>
          <w:szCs w:val="32"/>
        </w:rPr>
        <w:t>典試法規定</w:t>
      </w:r>
      <w:proofErr w:type="gramEnd"/>
      <w:r w:rsidRPr="00691C49">
        <w:rPr>
          <w:rFonts w:ascii="標楷體" w:hAnsi="標楷體" w:hint="eastAsia"/>
          <w:spacing w:val="-4"/>
          <w:sz w:val="32"/>
          <w:szCs w:val="32"/>
        </w:rPr>
        <w:t>；而類似的需求在9月之後照樣會發生，如果9月之後沒有院長和院會，勢必會讓</w:t>
      </w:r>
      <w:proofErr w:type="gramStart"/>
      <w:r w:rsidRPr="00691C49">
        <w:rPr>
          <w:rFonts w:ascii="標楷體" w:hAnsi="標楷體" w:hint="eastAsia"/>
          <w:spacing w:val="-4"/>
          <w:sz w:val="32"/>
          <w:szCs w:val="32"/>
        </w:rPr>
        <w:t>依照典試法</w:t>
      </w:r>
      <w:proofErr w:type="gramEnd"/>
      <w:r w:rsidRPr="00691C49">
        <w:rPr>
          <w:rFonts w:ascii="標楷體" w:hAnsi="標楷體" w:hint="eastAsia"/>
          <w:spacing w:val="-4"/>
          <w:sz w:val="32"/>
          <w:szCs w:val="32"/>
        </w:rPr>
        <w:t>程序辦理考試產生困難，影響所及將包含今年尚在進行中的考試，以及必須於9月起陸續請辦並於明年舉行的考試。</w:t>
      </w:r>
    </w:p>
    <w:p w14:paraId="03DDF388" w14:textId="73F92E56" w:rsidR="00691C49" w:rsidRPr="00691C49" w:rsidRDefault="00691C49" w:rsidP="00CC2F38">
      <w:pPr>
        <w:kinsoku w:val="0"/>
        <w:overflowPunct w:val="0"/>
        <w:ind w:left="312" w:hangingChars="100" w:hanging="312"/>
        <w:jc w:val="both"/>
        <w:textAlignment w:val="baseline"/>
        <w:rPr>
          <w:rFonts w:ascii="標楷體" w:hAnsi="標楷體"/>
          <w:spacing w:val="-4"/>
          <w:sz w:val="32"/>
          <w:szCs w:val="32"/>
        </w:rPr>
      </w:pPr>
      <w:r>
        <w:rPr>
          <w:rFonts w:ascii="標楷體" w:hAnsi="標楷體" w:hint="eastAsia"/>
          <w:spacing w:val="-4"/>
          <w:sz w:val="32"/>
          <w:szCs w:val="32"/>
        </w:rPr>
        <w:t xml:space="preserve">      然</w:t>
      </w:r>
      <w:r w:rsidRPr="00691C49">
        <w:rPr>
          <w:rFonts w:ascii="標楷體" w:hAnsi="標楷體" w:hint="eastAsia"/>
          <w:spacing w:val="-4"/>
          <w:sz w:val="32"/>
          <w:szCs w:val="32"/>
        </w:rPr>
        <w:t>問題既已發生，</w:t>
      </w:r>
      <w:r>
        <w:rPr>
          <w:rFonts w:ascii="標楷體" w:hAnsi="標楷體" w:hint="eastAsia"/>
          <w:spacing w:val="-4"/>
          <w:sz w:val="32"/>
          <w:szCs w:val="32"/>
        </w:rPr>
        <w:t>本</w:t>
      </w:r>
      <w:r w:rsidRPr="00691C49">
        <w:rPr>
          <w:rFonts w:ascii="標楷體" w:hAnsi="標楷體" w:hint="eastAsia"/>
          <w:spacing w:val="-4"/>
          <w:sz w:val="32"/>
          <w:szCs w:val="32"/>
        </w:rPr>
        <w:t>院必須嚴肅以待，也必須比任何人都更重視考生權益。所以未來兩</w:t>
      </w:r>
      <w:proofErr w:type="gramStart"/>
      <w:r w:rsidRPr="00691C49">
        <w:rPr>
          <w:rFonts w:ascii="標楷體" w:hAnsi="標楷體" w:hint="eastAsia"/>
          <w:spacing w:val="-4"/>
          <w:sz w:val="32"/>
          <w:szCs w:val="32"/>
        </w:rPr>
        <w:t>週</w:t>
      </w:r>
      <w:proofErr w:type="gramEnd"/>
      <w:r>
        <w:rPr>
          <w:rFonts w:ascii="標楷體" w:hAnsi="標楷體" w:hint="eastAsia"/>
          <w:spacing w:val="-4"/>
          <w:sz w:val="32"/>
          <w:szCs w:val="32"/>
        </w:rPr>
        <w:t>本(第13)</w:t>
      </w:r>
      <w:proofErr w:type="gramStart"/>
      <w:r w:rsidRPr="00691C49">
        <w:rPr>
          <w:rFonts w:ascii="標楷體" w:hAnsi="標楷體" w:hint="eastAsia"/>
          <w:spacing w:val="-4"/>
          <w:sz w:val="32"/>
          <w:szCs w:val="32"/>
        </w:rPr>
        <w:t>屆的最後</w:t>
      </w:r>
      <w:proofErr w:type="gramEnd"/>
      <w:r w:rsidRPr="00691C49">
        <w:rPr>
          <w:rFonts w:ascii="標楷體" w:hAnsi="標楷體" w:hint="eastAsia"/>
          <w:spacing w:val="-4"/>
          <w:sz w:val="32"/>
          <w:szCs w:val="32"/>
        </w:rPr>
        <w:t>兩次院會，將會提出必要的權宜措施，雖無法完全解決問題，但會盡可能把負面影響降到最低。</w:t>
      </w:r>
    </w:p>
    <w:p w14:paraId="2E4EAD5B" w14:textId="0EB26044" w:rsidR="00531C6E" w:rsidRPr="005B6EFC" w:rsidRDefault="00691C49" w:rsidP="00CC2F38">
      <w:pPr>
        <w:kinsoku w:val="0"/>
        <w:overflowPunct w:val="0"/>
        <w:ind w:left="312" w:hangingChars="100" w:hanging="312"/>
        <w:jc w:val="both"/>
        <w:textAlignment w:val="baseline"/>
        <w:rPr>
          <w:rFonts w:ascii="標楷體" w:hAnsi="標楷體"/>
          <w:sz w:val="32"/>
          <w:szCs w:val="32"/>
        </w:rPr>
      </w:pPr>
      <w:r>
        <w:rPr>
          <w:rFonts w:ascii="標楷體" w:hAnsi="標楷體" w:hint="eastAsia"/>
          <w:spacing w:val="-4"/>
          <w:sz w:val="32"/>
          <w:szCs w:val="32"/>
        </w:rPr>
        <w:t xml:space="preserve">      本</w:t>
      </w:r>
      <w:r w:rsidRPr="00691C49">
        <w:rPr>
          <w:rFonts w:ascii="標楷體" w:hAnsi="標楷體" w:hint="eastAsia"/>
          <w:spacing w:val="-4"/>
          <w:sz w:val="32"/>
          <w:szCs w:val="32"/>
        </w:rPr>
        <w:t>院過去辦理國家考試，都是經過依法完整組成的院會決議，以及</w:t>
      </w:r>
      <w:proofErr w:type="gramStart"/>
      <w:r w:rsidRPr="00691C49">
        <w:rPr>
          <w:rFonts w:ascii="標楷體" w:hAnsi="標楷體" w:hint="eastAsia"/>
          <w:spacing w:val="-4"/>
          <w:sz w:val="32"/>
          <w:szCs w:val="32"/>
        </w:rPr>
        <w:t>依照典試法</w:t>
      </w:r>
      <w:proofErr w:type="gramEnd"/>
      <w:r w:rsidRPr="00691C49">
        <w:rPr>
          <w:rFonts w:ascii="標楷體" w:hAnsi="標楷體" w:hint="eastAsia"/>
          <w:spacing w:val="-4"/>
          <w:sz w:val="32"/>
          <w:szCs w:val="32"/>
        </w:rPr>
        <w:t>的法定程序來進行。因為如果沒有依照法定程序，容易讓國家考試產生適法性的疑慮。只有確實履行依法行政的原則，</w:t>
      </w:r>
      <w:proofErr w:type="gramStart"/>
      <w:r w:rsidRPr="00691C49">
        <w:rPr>
          <w:rFonts w:ascii="標楷體" w:hAnsi="標楷體" w:hint="eastAsia"/>
          <w:spacing w:val="-4"/>
          <w:sz w:val="32"/>
          <w:szCs w:val="32"/>
        </w:rPr>
        <w:t>依典試法</w:t>
      </w:r>
      <w:proofErr w:type="gramEnd"/>
      <w:r w:rsidRPr="00691C49">
        <w:rPr>
          <w:rFonts w:ascii="標楷體" w:hAnsi="標楷體" w:hint="eastAsia"/>
          <w:spacing w:val="-4"/>
          <w:sz w:val="32"/>
          <w:szCs w:val="32"/>
        </w:rPr>
        <w:t>的程序來辦理國家考試，才能完整維繫國家考試的正當性，得到社會的信賴。</w:t>
      </w:r>
      <w:r w:rsidR="00BB4F43" w:rsidRPr="00691C49">
        <w:rPr>
          <w:rFonts w:ascii="標楷體" w:hAnsi="標楷體" w:hint="eastAsia"/>
          <w:spacing w:val="-4"/>
          <w:sz w:val="32"/>
          <w:szCs w:val="32"/>
        </w:rPr>
        <w:t>為了讓所有國家考試的程序都符合</w:t>
      </w:r>
      <w:proofErr w:type="gramStart"/>
      <w:r w:rsidR="00BB4F43" w:rsidRPr="00691C49">
        <w:rPr>
          <w:rFonts w:ascii="標楷體" w:hAnsi="標楷體" w:hint="eastAsia"/>
          <w:spacing w:val="-4"/>
          <w:sz w:val="32"/>
          <w:szCs w:val="32"/>
        </w:rPr>
        <w:t>典試法的</w:t>
      </w:r>
      <w:proofErr w:type="gramEnd"/>
      <w:r w:rsidR="00BB4F43" w:rsidRPr="00691C49">
        <w:rPr>
          <w:rFonts w:ascii="標楷體" w:hAnsi="標楷體" w:hint="eastAsia"/>
          <w:spacing w:val="-4"/>
          <w:sz w:val="32"/>
          <w:szCs w:val="32"/>
        </w:rPr>
        <w:t>規定，仍籲請立法院能善盡全力，讓</w:t>
      </w:r>
      <w:r w:rsidR="00BB4F43">
        <w:rPr>
          <w:rFonts w:ascii="標楷體" w:hAnsi="標楷體" w:hint="eastAsia"/>
          <w:spacing w:val="-4"/>
          <w:sz w:val="32"/>
          <w:szCs w:val="32"/>
        </w:rPr>
        <w:t>本院</w:t>
      </w:r>
      <w:r w:rsidR="00BB4F43" w:rsidRPr="00691C49">
        <w:rPr>
          <w:rFonts w:ascii="標楷體" w:hAnsi="標楷體" w:hint="eastAsia"/>
          <w:spacing w:val="-4"/>
          <w:sz w:val="32"/>
          <w:szCs w:val="32"/>
        </w:rPr>
        <w:t>第14屆的各項提名人事能夠儘速到位。</w:t>
      </w:r>
    </w:p>
    <w:p w14:paraId="1E069EF9" w14:textId="188D7BE7" w:rsidR="00D746D0" w:rsidRPr="00750252" w:rsidRDefault="00056B96" w:rsidP="007E2FF4">
      <w:pPr>
        <w:kinsoku w:val="0"/>
        <w:overflowPunct w:val="0"/>
        <w:spacing w:beforeLines="50" w:before="240" w:line="460" w:lineRule="exact"/>
        <w:jc w:val="both"/>
        <w:textAlignment w:val="baseline"/>
        <w:rPr>
          <w:rFonts w:ascii="標楷體" w:hAnsi="標楷體"/>
          <w:sz w:val="32"/>
          <w:szCs w:val="32"/>
        </w:rPr>
      </w:pPr>
      <w:r>
        <w:rPr>
          <w:rFonts w:ascii="標楷體" w:hAnsi="標楷體" w:hint="eastAsia"/>
          <w:sz w:val="32"/>
          <w:szCs w:val="32"/>
        </w:rPr>
        <w:t>壹</w:t>
      </w:r>
      <w:r w:rsidR="00CA65F6" w:rsidRPr="00750252">
        <w:rPr>
          <w:rFonts w:ascii="標楷體" w:hAnsi="標楷體" w:hint="eastAsia"/>
          <w:sz w:val="32"/>
          <w:szCs w:val="32"/>
        </w:rPr>
        <w:t>、</w:t>
      </w:r>
      <w:r w:rsidR="00D746D0" w:rsidRPr="00750252">
        <w:rPr>
          <w:rFonts w:ascii="標楷體" w:hAnsi="標楷體"/>
          <w:sz w:val="32"/>
          <w:szCs w:val="32"/>
        </w:rPr>
        <w:t>報告事項</w:t>
      </w:r>
    </w:p>
    <w:p w14:paraId="7F0D844E" w14:textId="2A7C868E" w:rsidR="00D746D0" w:rsidRDefault="00D746D0" w:rsidP="00357A51">
      <w:pPr>
        <w:kinsoku w:val="0"/>
        <w:overflowPunct w:val="0"/>
        <w:spacing w:line="460" w:lineRule="exact"/>
        <w:ind w:leftChars="94" w:left="960" w:hangingChars="200" w:hanging="640"/>
        <w:jc w:val="both"/>
        <w:textAlignment w:val="baseline"/>
        <w:rPr>
          <w:rFonts w:ascii="標楷體" w:hAnsi="標楷體"/>
          <w:sz w:val="32"/>
        </w:rPr>
      </w:pPr>
      <w:r w:rsidRPr="00357A51">
        <w:rPr>
          <w:rFonts w:ascii="標楷體" w:hAnsi="標楷體" w:hint="eastAsia"/>
          <w:sz w:val="32"/>
        </w:rPr>
        <w:t>一、宣讀本屆第</w:t>
      </w:r>
      <w:r w:rsidR="00B24A28" w:rsidRPr="00357A51">
        <w:rPr>
          <w:rFonts w:ascii="標楷體" w:hAnsi="標楷體"/>
          <w:sz w:val="32"/>
        </w:rPr>
        <w:t>1</w:t>
      </w:r>
      <w:r w:rsidR="0082545F">
        <w:rPr>
          <w:rFonts w:ascii="標楷體" w:hAnsi="標楷體"/>
          <w:sz w:val="32"/>
        </w:rPr>
        <w:t>9</w:t>
      </w:r>
      <w:r w:rsidR="00DC3D65">
        <w:rPr>
          <w:rFonts w:ascii="標楷體" w:hAnsi="標楷體"/>
          <w:sz w:val="32"/>
        </w:rPr>
        <w:t>7</w:t>
      </w:r>
      <w:r w:rsidRPr="00357A51">
        <w:rPr>
          <w:rFonts w:ascii="標楷體" w:hAnsi="標楷體" w:hint="eastAsia"/>
          <w:sz w:val="32"/>
        </w:rPr>
        <w:t>次會議紀錄。</w:t>
      </w:r>
    </w:p>
    <w:p w14:paraId="4BC8FE05" w14:textId="77777777" w:rsidR="007E2FF4" w:rsidRPr="00390AEA" w:rsidRDefault="007E2FF4" w:rsidP="007E2FF4">
      <w:pPr>
        <w:kinsoku w:val="0"/>
        <w:overflowPunct w:val="0"/>
        <w:ind w:leftChars="94" w:left="961" w:hangingChars="200" w:hanging="641"/>
        <w:jc w:val="both"/>
        <w:textAlignment w:val="baseline"/>
        <w:rPr>
          <w:rFonts w:ascii="標楷體" w:hAnsi="標楷體"/>
          <w:sz w:val="32"/>
          <w:szCs w:val="32"/>
        </w:rPr>
      </w:pPr>
      <w:r w:rsidRPr="00390AEA">
        <w:rPr>
          <w:rFonts w:ascii="標楷體" w:hAnsi="標楷體" w:hint="eastAsia"/>
          <w:b/>
          <w:bCs/>
          <w:sz w:val="32"/>
          <w:szCs w:val="32"/>
        </w:rPr>
        <w:t xml:space="preserve">    </w:t>
      </w:r>
      <w:r w:rsidRPr="00390AEA">
        <w:rPr>
          <w:rFonts w:ascii="標楷體" w:hAnsi="標楷體"/>
          <w:b/>
          <w:bCs/>
          <w:sz w:val="32"/>
          <w:szCs w:val="32"/>
        </w:rPr>
        <w:t>決定</w:t>
      </w:r>
      <w:r w:rsidRPr="00390AEA">
        <w:rPr>
          <w:rFonts w:ascii="標楷體" w:hAnsi="標楷體"/>
          <w:sz w:val="32"/>
          <w:szCs w:val="32"/>
        </w:rPr>
        <w:t>：確定。</w:t>
      </w:r>
    </w:p>
    <w:p w14:paraId="414FEA84" w14:textId="46C5D9A0" w:rsidR="00150317" w:rsidRDefault="00D746D0" w:rsidP="00493FAA">
      <w:pPr>
        <w:kinsoku w:val="0"/>
        <w:overflowPunct w:val="0"/>
        <w:spacing w:line="460" w:lineRule="exact"/>
        <w:ind w:leftChars="94" w:left="960" w:hangingChars="200" w:hanging="640"/>
        <w:jc w:val="both"/>
        <w:textAlignment w:val="baseline"/>
        <w:rPr>
          <w:rFonts w:ascii="標楷體" w:hAnsi="標楷體"/>
          <w:sz w:val="32"/>
        </w:rPr>
      </w:pPr>
      <w:r w:rsidRPr="00AF6D48">
        <w:rPr>
          <w:rFonts w:ascii="標楷體" w:hAnsi="標楷體" w:hint="eastAsia"/>
          <w:sz w:val="32"/>
        </w:rPr>
        <w:t>二</w:t>
      </w:r>
      <w:r w:rsidRPr="00AF6D48">
        <w:rPr>
          <w:rFonts w:ascii="標楷體" w:hAnsi="標楷體"/>
          <w:sz w:val="32"/>
        </w:rPr>
        <w:t>、會議</w:t>
      </w:r>
      <w:r w:rsidRPr="00357A51">
        <w:rPr>
          <w:rFonts w:ascii="標楷體" w:hAnsi="標楷體"/>
          <w:sz w:val="32"/>
        </w:rPr>
        <w:t>決議</w:t>
      </w:r>
      <w:r w:rsidRPr="00AF6D48">
        <w:rPr>
          <w:rFonts w:ascii="標楷體" w:hAnsi="標楷體"/>
          <w:sz w:val="32"/>
        </w:rPr>
        <w:t>事項執行之情形</w:t>
      </w:r>
    </w:p>
    <w:p w14:paraId="4FFCC6A9" w14:textId="1B2EC4CE" w:rsidR="0053692B" w:rsidRDefault="0053692B" w:rsidP="0053692B">
      <w:pPr>
        <w:overflowPunct w:val="0"/>
        <w:ind w:leftChars="82" w:left="1258" w:hangingChars="306" w:hanging="979"/>
        <w:jc w:val="both"/>
        <w:textAlignment w:val="baseline"/>
        <w:rPr>
          <w:rFonts w:ascii="標楷體" w:hAnsi="標楷體"/>
          <w:sz w:val="32"/>
        </w:rPr>
      </w:pPr>
      <w:r>
        <w:rPr>
          <w:rFonts w:ascii="標楷體" w:hAnsi="標楷體" w:hint="eastAsia"/>
          <w:sz w:val="32"/>
        </w:rPr>
        <w:t>（一）</w:t>
      </w:r>
      <w:r w:rsidRPr="001B39CF">
        <w:rPr>
          <w:rFonts w:ascii="標楷體" w:hAnsi="標楷體" w:hint="eastAsia"/>
          <w:sz w:val="32"/>
        </w:rPr>
        <w:t>第1</w:t>
      </w:r>
      <w:r>
        <w:rPr>
          <w:rFonts w:ascii="標楷體" w:hAnsi="標楷體"/>
          <w:sz w:val="32"/>
        </w:rPr>
        <w:t>96</w:t>
      </w:r>
      <w:r>
        <w:rPr>
          <w:rFonts w:ascii="標楷體" w:hAnsi="標楷體" w:hint="eastAsia"/>
          <w:sz w:val="32"/>
        </w:rPr>
        <w:t>次</w:t>
      </w:r>
      <w:r w:rsidRPr="0085340E">
        <w:rPr>
          <w:rFonts w:ascii="標楷體" w:hAnsi="標楷體" w:hint="eastAsia"/>
          <w:sz w:val="32"/>
          <w:szCs w:val="32"/>
        </w:rPr>
        <w:t>會議</w:t>
      </w:r>
      <w:r w:rsidRPr="001B39CF">
        <w:rPr>
          <w:rFonts w:ascii="標楷體" w:hAnsi="標楷體" w:hint="eastAsia"/>
          <w:sz w:val="32"/>
        </w:rPr>
        <w:t>，</w:t>
      </w:r>
      <w:r w:rsidRPr="0053692B">
        <w:rPr>
          <w:rFonts w:ascii="標楷體" w:hAnsi="標楷體" w:hint="eastAsia"/>
          <w:sz w:val="32"/>
        </w:rPr>
        <w:t>銓敘</w:t>
      </w:r>
      <w:proofErr w:type="gramStart"/>
      <w:r w:rsidRPr="0053692B">
        <w:rPr>
          <w:rFonts w:ascii="標楷體" w:hAnsi="標楷體" w:hint="eastAsia"/>
          <w:sz w:val="32"/>
        </w:rPr>
        <w:t>部議復</w:t>
      </w:r>
      <w:proofErr w:type="gramEnd"/>
      <w:r w:rsidRPr="0053692B">
        <w:rPr>
          <w:rFonts w:ascii="標楷體" w:hAnsi="標楷體" w:hint="eastAsia"/>
          <w:sz w:val="32"/>
        </w:rPr>
        <w:t>行政院函送廢止公務人員</w:t>
      </w:r>
      <w:proofErr w:type="gramStart"/>
      <w:r w:rsidRPr="0053692B">
        <w:rPr>
          <w:rFonts w:ascii="標楷體" w:hAnsi="標楷體" w:hint="eastAsia"/>
          <w:sz w:val="32"/>
        </w:rPr>
        <w:t>週</w:t>
      </w:r>
      <w:proofErr w:type="gramEnd"/>
      <w:r w:rsidRPr="0053692B">
        <w:rPr>
          <w:rFonts w:ascii="標楷體" w:hAnsi="標楷體" w:hint="eastAsia"/>
          <w:sz w:val="32"/>
        </w:rPr>
        <w:t>休二日實施辦法，請本院同意會銜發布並函送立法院一案</w:t>
      </w:r>
      <w:r>
        <w:rPr>
          <w:rFonts w:ascii="標楷體" w:hAnsi="標楷體" w:hint="eastAsia"/>
          <w:sz w:val="32"/>
        </w:rPr>
        <w:t>，</w:t>
      </w:r>
      <w:r w:rsidRPr="00145B4D">
        <w:rPr>
          <w:rFonts w:ascii="標楷體" w:hAnsi="標楷體" w:hint="eastAsia"/>
          <w:sz w:val="32"/>
        </w:rPr>
        <w:t>經決議：「</w:t>
      </w:r>
      <w:r w:rsidRPr="0053692B">
        <w:rPr>
          <w:rFonts w:ascii="標楷體" w:hAnsi="標楷體" w:hint="eastAsia"/>
          <w:sz w:val="32"/>
        </w:rPr>
        <w:t>1.照部</w:t>
      </w:r>
      <w:proofErr w:type="gramStart"/>
      <w:r w:rsidRPr="0053692B">
        <w:rPr>
          <w:rFonts w:ascii="標楷體" w:hAnsi="標楷體" w:hint="eastAsia"/>
          <w:sz w:val="32"/>
        </w:rPr>
        <w:t>研</w:t>
      </w:r>
      <w:proofErr w:type="gramEnd"/>
      <w:r w:rsidRPr="0053692B">
        <w:rPr>
          <w:rFonts w:ascii="標楷體" w:hAnsi="標楷體" w:hint="eastAsia"/>
          <w:sz w:val="32"/>
        </w:rPr>
        <w:t>議意見通過，同意會銜。2.會議紀錄同時確定</w:t>
      </w:r>
      <w:r>
        <w:rPr>
          <w:rFonts w:ascii="標楷體" w:hAnsi="標楷體" w:hint="eastAsia"/>
          <w:sz w:val="32"/>
        </w:rPr>
        <w:t>。</w:t>
      </w:r>
      <w:r w:rsidRPr="00145B4D">
        <w:rPr>
          <w:rFonts w:ascii="標楷體" w:hAnsi="標楷體" w:hint="eastAsia"/>
          <w:sz w:val="32"/>
        </w:rPr>
        <w:t>」紀錄在卷</w:t>
      </w:r>
      <w:r w:rsidRPr="001B39CF">
        <w:rPr>
          <w:rFonts w:ascii="標楷體" w:hAnsi="標楷體" w:hint="eastAsia"/>
          <w:sz w:val="32"/>
        </w:rPr>
        <w:t>。</w:t>
      </w:r>
      <w:r w:rsidRPr="009670ED">
        <w:rPr>
          <w:rFonts w:ascii="標楷體" w:hAnsi="標楷體" w:hint="eastAsia"/>
          <w:sz w:val="32"/>
        </w:rPr>
        <w:t>業於中華民國11</w:t>
      </w:r>
      <w:r>
        <w:rPr>
          <w:rFonts w:ascii="標楷體" w:hAnsi="標楷體"/>
          <w:sz w:val="32"/>
        </w:rPr>
        <w:t>3</w:t>
      </w:r>
      <w:r w:rsidRPr="009670ED">
        <w:rPr>
          <w:rFonts w:ascii="標楷體" w:hAnsi="標楷體" w:hint="eastAsia"/>
          <w:sz w:val="32"/>
        </w:rPr>
        <w:t>年</w:t>
      </w:r>
      <w:r>
        <w:rPr>
          <w:rFonts w:ascii="標楷體" w:hAnsi="標楷體" w:hint="eastAsia"/>
          <w:sz w:val="32"/>
        </w:rPr>
        <w:t>8月5</w:t>
      </w:r>
      <w:r w:rsidRPr="009670ED">
        <w:rPr>
          <w:rFonts w:ascii="標楷體" w:hAnsi="標楷體" w:hint="eastAsia"/>
          <w:sz w:val="32"/>
        </w:rPr>
        <w:t>日</w:t>
      </w:r>
      <w:r>
        <w:rPr>
          <w:rFonts w:ascii="標楷體" w:hAnsi="標楷體" w:hint="eastAsia"/>
          <w:sz w:val="32"/>
        </w:rPr>
        <w:t>函復行政</w:t>
      </w:r>
      <w:r w:rsidRPr="009670ED">
        <w:rPr>
          <w:rFonts w:ascii="標楷體" w:hAnsi="標楷體" w:hint="eastAsia"/>
          <w:sz w:val="32"/>
        </w:rPr>
        <w:t>院</w:t>
      </w:r>
      <w:r w:rsidR="00BF70B9">
        <w:rPr>
          <w:rFonts w:ascii="標楷體" w:hAnsi="標楷體" w:hint="eastAsia"/>
          <w:sz w:val="32"/>
        </w:rPr>
        <w:t>及銓敘部</w:t>
      </w:r>
      <w:r w:rsidRPr="001B16D3">
        <w:rPr>
          <w:rFonts w:ascii="標楷體" w:hAnsi="標楷體" w:hint="eastAsia"/>
          <w:sz w:val="32"/>
        </w:rPr>
        <w:t>。</w:t>
      </w:r>
    </w:p>
    <w:p w14:paraId="0EE1BBC2" w14:textId="77777777" w:rsidR="000A6264" w:rsidRPr="007E2B3A" w:rsidRDefault="000A6264" w:rsidP="000A6264">
      <w:pPr>
        <w:overflowPunct w:val="0"/>
        <w:ind w:leftChars="82" w:left="1258" w:hangingChars="306" w:hanging="979"/>
        <w:jc w:val="both"/>
        <w:textAlignment w:val="baseline"/>
        <w:rPr>
          <w:rFonts w:ascii="標楷體" w:hAnsi="標楷體"/>
          <w:sz w:val="32"/>
          <w:szCs w:val="32"/>
        </w:rPr>
      </w:pPr>
      <w:r w:rsidRPr="007E2B3A">
        <w:rPr>
          <w:rFonts w:ascii="標楷體" w:hAnsi="標楷體" w:hint="eastAsia"/>
          <w:kern w:val="0"/>
          <w:sz w:val="32"/>
          <w:szCs w:val="32"/>
        </w:rPr>
        <w:lastRenderedPageBreak/>
        <w:t xml:space="preserve">    </w:t>
      </w:r>
      <w:r w:rsidRPr="007E2B3A">
        <w:rPr>
          <w:rFonts w:ascii="標楷體" w:hAnsi="標楷體"/>
          <w:b/>
          <w:bCs/>
          <w:kern w:val="0"/>
          <w:sz w:val="32"/>
          <w:szCs w:val="32"/>
        </w:rPr>
        <w:t>決定</w:t>
      </w:r>
      <w:r w:rsidRPr="007E2B3A">
        <w:rPr>
          <w:rFonts w:ascii="標楷體" w:hAnsi="標楷體"/>
          <w:kern w:val="0"/>
          <w:sz w:val="32"/>
          <w:szCs w:val="32"/>
        </w:rPr>
        <w:t>：</w:t>
      </w:r>
      <w:proofErr w:type="gramStart"/>
      <w:r w:rsidRPr="007E2B3A">
        <w:rPr>
          <w:rFonts w:ascii="標楷體" w:hAnsi="標楷體"/>
          <w:kern w:val="0"/>
          <w:sz w:val="32"/>
          <w:szCs w:val="32"/>
        </w:rPr>
        <w:t>洽悉。</w:t>
      </w:r>
      <w:proofErr w:type="gramEnd"/>
    </w:p>
    <w:p w14:paraId="2F5E1FCE" w14:textId="0B88A357" w:rsidR="0053692B" w:rsidRDefault="0053692B" w:rsidP="0053692B">
      <w:pPr>
        <w:overflowPunct w:val="0"/>
        <w:ind w:leftChars="82" w:left="1258" w:hangingChars="306" w:hanging="979"/>
        <w:jc w:val="both"/>
        <w:textAlignment w:val="baseline"/>
        <w:rPr>
          <w:rFonts w:ascii="標楷體" w:hAnsi="標楷體"/>
          <w:sz w:val="32"/>
        </w:rPr>
      </w:pPr>
      <w:r>
        <w:rPr>
          <w:rFonts w:ascii="標楷體" w:hAnsi="標楷體" w:hint="eastAsia"/>
          <w:sz w:val="32"/>
        </w:rPr>
        <w:t>（二）第1</w:t>
      </w:r>
      <w:r>
        <w:rPr>
          <w:rFonts w:ascii="標楷體" w:hAnsi="標楷體"/>
          <w:sz w:val="32"/>
        </w:rPr>
        <w:t>9</w:t>
      </w:r>
      <w:r w:rsidR="00247314">
        <w:rPr>
          <w:rFonts w:ascii="標楷體" w:hAnsi="標楷體"/>
          <w:sz w:val="32"/>
        </w:rPr>
        <w:t>6</w:t>
      </w:r>
      <w:r>
        <w:rPr>
          <w:rFonts w:ascii="標楷體" w:hAnsi="標楷體" w:hint="eastAsia"/>
          <w:sz w:val="32"/>
        </w:rPr>
        <w:t>次會議，</w:t>
      </w:r>
      <w:proofErr w:type="gramStart"/>
      <w:r w:rsidR="00247314" w:rsidRPr="00247314">
        <w:rPr>
          <w:rFonts w:ascii="標楷體" w:hAnsi="標楷體" w:hint="eastAsia"/>
          <w:sz w:val="32"/>
        </w:rPr>
        <w:t>考選部函請</w:t>
      </w:r>
      <w:proofErr w:type="gramEnd"/>
      <w:r w:rsidR="00247314" w:rsidRPr="00247314">
        <w:rPr>
          <w:rFonts w:ascii="標楷體" w:hAnsi="標楷體" w:hint="eastAsia"/>
          <w:sz w:val="32"/>
        </w:rPr>
        <w:t>舉辦113年特種考試地方政府公務人員及離島地區公務人員考試，並請同意</w:t>
      </w:r>
      <w:proofErr w:type="gramStart"/>
      <w:r w:rsidR="00247314" w:rsidRPr="00247314">
        <w:rPr>
          <w:rFonts w:ascii="標楷體" w:hAnsi="標楷體" w:hint="eastAsia"/>
          <w:sz w:val="32"/>
        </w:rPr>
        <w:t>組設典試</w:t>
      </w:r>
      <w:proofErr w:type="gramEnd"/>
      <w:r w:rsidR="00247314" w:rsidRPr="00247314">
        <w:rPr>
          <w:rFonts w:ascii="標楷體" w:hAnsi="標楷體" w:hint="eastAsia"/>
          <w:sz w:val="32"/>
        </w:rPr>
        <w:t>委員會</w:t>
      </w:r>
      <w:proofErr w:type="gramStart"/>
      <w:r w:rsidR="00247314" w:rsidRPr="00247314">
        <w:rPr>
          <w:rFonts w:ascii="標楷體" w:hAnsi="標楷體" w:hint="eastAsia"/>
          <w:sz w:val="32"/>
        </w:rPr>
        <w:t>辦理典</w:t>
      </w:r>
      <w:proofErr w:type="gramEnd"/>
      <w:r w:rsidR="00247314" w:rsidRPr="00247314">
        <w:rPr>
          <w:rFonts w:ascii="標楷體" w:hAnsi="標楷體" w:hint="eastAsia"/>
          <w:sz w:val="32"/>
        </w:rPr>
        <w:t>試事宜及</w:t>
      </w:r>
      <w:proofErr w:type="gramStart"/>
      <w:r w:rsidR="00247314" w:rsidRPr="00247314">
        <w:rPr>
          <w:rFonts w:ascii="標楷體" w:hAnsi="標楷體" w:hint="eastAsia"/>
          <w:sz w:val="32"/>
        </w:rPr>
        <w:t>核提典</w:t>
      </w:r>
      <w:proofErr w:type="gramEnd"/>
      <w:r w:rsidR="00247314" w:rsidRPr="00247314">
        <w:rPr>
          <w:rFonts w:ascii="標楷體" w:hAnsi="標楷體" w:hint="eastAsia"/>
          <w:sz w:val="32"/>
        </w:rPr>
        <w:t>試委員長一案</w:t>
      </w:r>
      <w:r>
        <w:rPr>
          <w:rFonts w:ascii="標楷體" w:hAnsi="標楷體" w:hint="eastAsia"/>
          <w:sz w:val="32"/>
        </w:rPr>
        <w:t>，</w:t>
      </w:r>
      <w:r w:rsidRPr="009670ED">
        <w:rPr>
          <w:rFonts w:ascii="標楷體" w:hAnsi="標楷體" w:hint="eastAsia"/>
          <w:sz w:val="32"/>
        </w:rPr>
        <w:t>經決議：「</w:t>
      </w:r>
      <w:r w:rsidR="00247314" w:rsidRPr="00247314">
        <w:rPr>
          <w:rFonts w:ascii="標楷體" w:hAnsi="標楷體" w:hint="eastAsia"/>
          <w:sz w:val="32"/>
        </w:rPr>
        <w:t>1.照案通過，請姚委員立德擔任本</w:t>
      </w:r>
      <w:proofErr w:type="gramStart"/>
      <w:r w:rsidR="00247314" w:rsidRPr="00247314">
        <w:rPr>
          <w:rFonts w:ascii="標楷體" w:hAnsi="標楷體" w:hint="eastAsia"/>
          <w:sz w:val="32"/>
        </w:rPr>
        <w:t>考試典</w:t>
      </w:r>
      <w:proofErr w:type="gramEnd"/>
      <w:r w:rsidR="00247314" w:rsidRPr="00247314">
        <w:rPr>
          <w:rFonts w:ascii="標楷體" w:hAnsi="標楷體" w:hint="eastAsia"/>
          <w:sz w:val="32"/>
        </w:rPr>
        <w:t>試委員長。2.會議紀錄同時確定。</w:t>
      </w:r>
      <w:r w:rsidRPr="009670ED">
        <w:rPr>
          <w:rFonts w:ascii="標楷體" w:hAnsi="標楷體" w:hint="eastAsia"/>
          <w:sz w:val="32"/>
        </w:rPr>
        <w:t>」紀錄在卷。業於中華民國113年</w:t>
      </w:r>
      <w:r w:rsidR="00247314">
        <w:rPr>
          <w:rFonts w:ascii="標楷體" w:hAnsi="標楷體"/>
          <w:sz w:val="32"/>
        </w:rPr>
        <w:t>8</w:t>
      </w:r>
      <w:r w:rsidRPr="009670ED">
        <w:rPr>
          <w:rFonts w:ascii="標楷體" w:hAnsi="標楷體" w:hint="eastAsia"/>
          <w:sz w:val="32"/>
        </w:rPr>
        <w:t>月</w:t>
      </w:r>
      <w:r w:rsidR="00247314">
        <w:rPr>
          <w:rFonts w:ascii="標楷體" w:hAnsi="標楷體" w:hint="eastAsia"/>
          <w:sz w:val="32"/>
        </w:rPr>
        <w:t>6</w:t>
      </w:r>
      <w:r w:rsidRPr="009670ED">
        <w:rPr>
          <w:rFonts w:ascii="標楷體" w:hAnsi="標楷體" w:hint="eastAsia"/>
          <w:sz w:val="32"/>
        </w:rPr>
        <w:t>日呈請特派，另於同年月</w:t>
      </w:r>
      <w:r w:rsidR="00247314">
        <w:rPr>
          <w:rFonts w:ascii="標楷體" w:hAnsi="標楷體"/>
          <w:sz w:val="32"/>
        </w:rPr>
        <w:t>5</w:t>
      </w:r>
      <w:r w:rsidRPr="009670ED">
        <w:rPr>
          <w:rFonts w:ascii="標楷體" w:hAnsi="標楷體" w:hint="eastAsia"/>
          <w:sz w:val="32"/>
        </w:rPr>
        <w:t>日函復考選部</w:t>
      </w:r>
      <w:r>
        <w:rPr>
          <w:rFonts w:ascii="標楷體" w:hAnsi="標楷體" w:hint="eastAsia"/>
          <w:sz w:val="32"/>
        </w:rPr>
        <w:t>。</w:t>
      </w:r>
    </w:p>
    <w:p w14:paraId="53752003" w14:textId="77777777" w:rsidR="000A6264" w:rsidRPr="007E2B3A" w:rsidRDefault="000A6264" w:rsidP="000A6264">
      <w:pPr>
        <w:overflowPunct w:val="0"/>
        <w:ind w:leftChars="82" w:left="1258" w:hangingChars="306" w:hanging="979"/>
        <w:jc w:val="both"/>
        <w:textAlignment w:val="baseline"/>
        <w:rPr>
          <w:rFonts w:ascii="標楷體" w:hAnsi="標楷體"/>
          <w:sz w:val="32"/>
          <w:szCs w:val="32"/>
        </w:rPr>
      </w:pPr>
      <w:r w:rsidRPr="007E2B3A">
        <w:rPr>
          <w:rFonts w:ascii="標楷體" w:hAnsi="標楷體" w:hint="eastAsia"/>
          <w:kern w:val="0"/>
          <w:sz w:val="32"/>
          <w:szCs w:val="32"/>
        </w:rPr>
        <w:t xml:space="preserve">    </w:t>
      </w:r>
      <w:r w:rsidRPr="007E2B3A">
        <w:rPr>
          <w:rFonts w:ascii="標楷體" w:hAnsi="標楷體"/>
          <w:b/>
          <w:bCs/>
          <w:kern w:val="0"/>
          <w:sz w:val="32"/>
          <w:szCs w:val="32"/>
        </w:rPr>
        <w:t>決定</w:t>
      </w:r>
      <w:r w:rsidRPr="007E2B3A">
        <w:rPr>
          <w:rFonts w:ascii="標楷體" w:hAnsi="標楷體"/>
          <w:kern w:val="0"/>
          <w:sz w:val="32"/>
          <w:szCs w:val="32"/>
        </w:rPr>
        <w:t>：</w:t>
      </w:r>
      <w:proofErr w:type="gramStart"/>
      <w:r w:rsidRPr="007E2B3A">
        <w:rPr>
          <w:rFonts w:ascii="標楷體" w:hAnsi="標楷體"/>
          <w:kern w:val="0"/>
          <w:sz w:val="32"/>
          <w:szCs w:val="32"/>
        </w:rPr>
        <w:t>洽悉。</w:t>
      </w:r>
      <w:proofErr w:type="gramEnd"/>
    </w:p>
    <w:p w14:paraId="02F02A65" w14:textId="028BDC2B" w:rsidR="0006629B" w:rsidRDefault="00EE3B0C" w:rsidP="00357A51">
      <w:pPr>
        <w:kinsoku w:val="0"/>
        <w:overflowPunct w:val="0"/>
        <w:spacing w:line="460" w:lineRule="exact"/>
        <w:ind w:leftChars="94" w:left="960" w:hangingChars="200" w:hanging="640"/>
        <w:jc w:val="both"/>
        <w:textAlignment w:val="baseline"/>
        <w:rPr>
          <w:rFonts w:ascii="標楷體" w:hAnsi="標楷體"/>
          <w:sz w:val="32"/>
        </w:rPr>
      </w:pPr>
      <w:r w:rsidRPr="0015416F">
        <w:rPr>
          <w:rFonts w:ascii="標楷體" w:hAnsi="標楷體"/>
          <w:sz w:val="32"/>
        </w:rPr>
        <w:t>三</w:t>
      </w:r>
      <w:r w:rsidR="00EB6BBB" w:rsidRPr="0015416F">
        <w:rPr>
          <w:rFonts w:ascii="標楷體" w:hAnsi="標楷體" w:hint="eastAsia"/>
          <w:sz w:val="32"/>
        </w:rPr>
        <w:t>、</w:t>
      </w:r>
      <w:r w:rsidR="00EC5163" w:rsidRPr="0015416F">
        <w:rPr>
          <w:rFonts w:ascii="標楷體" w:hAnsi="標楷體" w:hint="eastAsia"/>
          <w:sz w:val="32"/>
        </w:rPr>
        <w:t>書面報告</w:t>
      </w:r>
    </w:p>
    <w:p w14:paraId="4A8A1DE9" w14:textId="0F404F04" w:rsidR="00FB50F9" w:rsidRDefault="00FB50F9" w:rsidP="0094163E">
      <w:pPr>
        <w:overflowPunct w:val="0"/>
        <w:ind w:leftChars="81" w:left="1213" w:hangingChars="293" w:hanging="938"/>
        <w:jc w:val="both"/>
        <w:textAlignment w:val="baseline"/>
        <w:rPr>
          <w:rFonts w:ascii="標楷體" w:hAnsi="標楷體"/>
          <w:sz w:val="32"/>
        </w:rPr>
      </w:pPr>
      <w:r>
        <w:rPr>
          <w:rFonts w:ascii="標楷體" w:hAnsi="標楷體" w:hint="eastAsia"/>
          <w:sz w:val="32"/>
        </w:rPr>
        <w:t>（一）</w:t>
      </w:r>
      <w:r w:rsidR="0094163E" w:rsidRPr="0094163E">
        <w:rPr>
          <w:rFonts w:ascii="標楷體" w:hAnsi="標楷體" w:hint="eastAsia"/>
          <w:sz w:val="32"/>
        </w:rPr>
        <w:t>總統民國113年7月31日令修正公布國家通訊傳播委員會組織法第4條條文一案</w:t>
      </w:r>
      <w:r w:rsidR="00157436" w:rsidRPr="00157436">
        <w:rPr>
          <w:rFonts w:ascii="標楷體" w:hAnsi="標楷體" w:hint="eastAsia"/>
          <w:sz w:val="32"/>
        </w:rPr>
        <w:t>，報請查照</w:t>
      </w:r>
      <w:r w:rsidR="00157436">
        <w:rPr>
          <w:rFonts w:ascii="標楷體" w:hAnsi="標楷體" w:hint="eastAsia"/>
          <w:sz w:val="32"/>
        </w:rPr>
        <w:t>。</w:t>
      </w:r>
    </w:p>
    <w:p w14:paraId="3123F896" w14:textId="78D4C451" w:rsidR="007E2FF4" w:rsidRDefault="007E2FF4" w:rsidP="0094163E">
      <w:pPr>
        <w:overflowPunct w:val="0"/>
        <w:ind w:leftChars="81" w:left="1213" w:hangingChars="293" w:hanging="938"/>
        <w:jc w:val="both"/>
        <w:textAlignment w:val="baseline"/>
        <w:rPr>
          <w:rFonts w:ascii="標楷體" w:hAnsi="標楷體"/>
          <w:sz w:val="32"/>
        </w:rPr>
      </w:pPr>
      <w:r>
        <w:rPr>
          <w:rFonts w:ascii="標楷體" w:hAnsi="標楷體" w:hint="eastAsia"/>
          <w:sz w:val="32"/>
        </w:rPr>
        <w:t xml:space="preserve">    </w:t>
      </w:r>
      <w:r w:rsidRPr="007E2FF4">
        <w:rPr>
          <w:rFonts w:ascii="標楷體" w:hAnsi="標楷體" w:hint="eastAsia"/>
          <w:b/>
          <w:bCs/>
          <w:sz w:val="32"/>
        </w:rPr>
        <w:t>決定</w:t>
      </w:r>
      <w:r w:rsidRPr="007E2FF4">
        <w:rPr>
          <w:rFonts w:ascii="標楷體" w:hAnsi="標楷體" w:hint="eastAsia"/>
          <w:sz w:val="32"/>
        </w:rPr>
        <w:t>：</w:t>
      </w:r>
      <w:proofErr w:type="gramStart"/>
      <w:r w:rsidRPr="007E2FF4">
        <w:rPr>
          <w:rFonts w:ascii="標楷體" w:hAnsi="標楷體" w:hint="eastAsia"/>
          <w:sz w:val="32"/>
        </w:rPr>
        <w:t>洽悉。</w:t>
      </w:r>
      <w:proofErr w:type="gramEnd"/>
    </w:p>
    <w:p w14:paraId="35354AE9" w14:textId="5DDC2C96" w:rsidR="001D32EB" w:rsidRDefault="001D32EB" w:rsidP="00FB50F9">
      <w:pPr>
        <w:overflowPunct w:val="0"/>
        <w:ind w:leftChars="82" w:left="1258" w:hangingChars="306" w:hanging="979"/>
        <w:jc w:val="both"/>
        <w:textAlignment w:val="baseline"/>
        <w:rPr>
          <w:rFonts w:ascii="標楷體" w:hAnsi="標楷體"/>
          <w:sz w:val="32"/>
        </w:rPr>
      </w:pPr>
      <w:r>
        <w:rPr>
          <w:rFonts w:ascii="標楷體" w:hAnsi="標楷體" w:hint="eastAsia"/>
          <w:sz w:val="32"/>
        </w:rPr>
        <w:t>（</w:t>
      </w:r>
      <w:r w:rsidR="00CD4BF9">
        <w:rPr>
          <w:rFonts w:ascii="標楷體" w:hAnsi="標楷體" w:hint="eastAsia"/>
          <w:sz w:val="32"/>
        </w:rPr>
        <w:t>二</w:t>
      </w:r>
      <w:r>
        <w:rPr>
          <w:rFonts w:ascii="標楷體" w:hAnsi="標楷體" w:hint="eastAsia"/>
          <w:sz w:val="32"/>
        </w:rPr>
        <w:t>）</w:t>
      </w:r>
      <w:r w:rsidRPr="001D32EB">
        <w:rPr>
          <w:rFonts w:ascii="標楷體" w:hAnsi="標楷體" w:hint="eastAsia"/>
          <w:sz w:val="32"/>
        </w:rPr>
        <w:t>考選</w:t>
      </w:r>
      <w:proofErr w:type="gramStart"/>
      <w:r w:rsidRPr="001D32EB">
        <w:rPr>
          <w:rFonts w:ascii="標楷體" w:hAnsi="標楷體" w:hint="eastAsia"/>
          <w:sz w:val="32"/>
        </w:rPr>
        <w:t>部函陳</w:t>
      </w:r>
      <w:proofErr w:type="gramEnd"/>
      <w:r w:rsidRPr="001D32EB">
        <w:rPr>
          <w:rFonts w:ascii="標楷體" w:hAnsi="標楷體" w:hint="eastAsia"/>
          <w:sz w:val="32"/>
        </w:rPr>
        <w:t>113年專門職業及技術人員高等考試大地工程技師考試分階段考試（第一階段考試）、</w:t>
      </w:r>
      <w:proofErr w:type="gramStart"/>
      <w:r w:rsidRPr="001D32EB">
        <w:rPr>
          <w:rFonts w:ascii="標楷體" w:hAnsi="標楷體" w:hint="eastAsia"/>
          <w:sz w:val="32"/>
        </w:rPr>
        <w:t>驗船師</w:t>
      </w:r>
      <w:proofErr w:type="gramEnd"/>
      <w:r w:rsidRPr="001D32EB">
        <w:rPr>
          <w:rFonts w:ascii="標楷體" w:hAnsi="標楷體" w:hint="eastAsia"/>
          <w:sz w:val="32"/>
        </w:rPr>
        <w:t>、第一次食品技師考試、高等暨普通考試消防設備人員考試、普通考試地政士、專責報關人員、保險代理人保險經紀人及保險公證人</w:t>
      </w:r>
      <w:proofErr w:type="gramStart"/>
      <w:r w:rsidRPr="001D32EB">
        <w:rPr>
          <w:rFonts w:ascii="標楷體" w:hAnsi="標楷體" w:hint="eastAsia"/>
          <w:sz w:val="32"/>
        </w:rPr>
        <w:t>考試典試及試務</w:t>
      </w:r>
      <w:proofErr w:type="gramEnd"/>
      <w:r w:rsidRPr="001D32EB">
        <w:rPr>
          <w:rFonts w:ascii="標楷體" w:hAnsi="標楷體" w:hint="eastAsia"/>
          <w:sz w:val="32"/>
        </w:rPr>
        <w:t>辦理情形及關係文件一案，</w:t>
      </w:r>
      <w:r w:rsidRPr="005511BD">
        <w:rPr>
          <w:rFonts w:ascii="標楷體" w:hAnsi="標楷體" w:hint="eastAsia"/>
          <w:sz w:val="32"/>
        </w:rPr>
        <w:t>報請查照</w:t>
      </w:r>
      <w:r>
        <w:rPr>
          <w:rFonts w:ascii="標楷體" w:hAnsi="標楷體" w:hint="eastAsia"/>
          <w:sz w:val="32"/>
        </w:rPr>
        <w:t>。</w:t>
      </w:r>
    </w:p>
    <w:p w14:paraId="62A76B4E" w14:textId="411966F8" w:rsidR="007E2FF4" w:rsidRPr="007E2FF4" w:rsidRDefault="007E2FF4" w:rsidP="00427EAE">
      <w:pPr>
        <w:kinsoku w:val="0"/>
        <w:overflowPunct w:val="0"/>
        <w:ind w:left="1281" w:hangingChars="400" w:hanging="1281"/>
        <w:jc w:val="both"/>
        <w:textAlignment w:val="baseline"/>
        <w:rPr>
          <w:rFonts w:ascii="標楷體" w:hAnsi="標楷體"/>
          <w:b/>
          <w:bCs/>
          <w:kern w:val="0"/>
          <w:sz w:val="32"/>
          <w:szCs w:val="32"/>
        </w:rPr>
      </w:pPr>
      <w:r w:rsidRPr="007E2FF4">
        <w:rPr>
          <w:rFonts w:ascii="標楷體" w:hAnsi="標楷體" w:hint="eastAsia"/>
          <w:b/>
          <w:bCs/>
          <w:kern w:val="0"/>
          <w:sz w:val="32"/>
          <w:szCs w:val="32"/>
        </w:rPr>
        <w:t xml:space="preserve">    </w:t>
      </w:r>
      <w:r>
        <w:rPr>
          <w:rFonts w:ascii="標楷體" w:hAnsi="標楷體" w:hint="eastAsia"/>
          <w:b/>
          <w:bCs/>
          <w:kern w:val="0"/>
          <w:sz w:val="32"/>
          <w:szCs w:val="32"/>
        </w:rPr>
        <w:t xml:space="preserve"> </w:t>
      </w:r>
      <w:r w:rsidRPr="00090AF4">
        <w:rPr>
          <w:rFonts w:ascii="標楷體" w:hAnsi="標楷體" w:hint="eastAsia"/>
          <w:b/>
          <w:bCs/>
          <w:color w:val="C00000"/>
          <w:kern w:val="0"/>
          <w:sz w:val="32"/>
          <w:szCs w:val="32"/>
        </w:rPr>
        <w:t xml:space="preserve"> </w:t>
      </w:r>
      <w:r w:rsidRPr="00D64256">
        <w:rPr>
          <w:rFonts w:ascii="標楷體" w:hAnsi="標楷體" w:hint="eastAsia"/>
          <w:b/>
          <w:bCs/>
          <w:kern w:val="0"/>
          <w:sz w:val="32"/>
          <w:szCs w:val="32"/>
        </w:rPr>
        <w:t>陳委員慈陽</w:t>
      </w:r>
      <w:r w:rsidRPr="00D64256">
        <w:rPr>
          <w:rFonts w:ascii="標楷體" w:hAnsi="標楷體" w:hint="eastAsia"/>
          <w:kern w:val="0"/>
          <w:sz w:val="32"/>
          <w:szCs w:val="32"/>
        </w:rPr>
        <w:t>：</w:t>
      </w:r>
      <w:r w:rsidR="00B04C71" w:rsidRPr="00B04C71">
        <w:rPr>
          <w:rFonts w:ascii="標楷體" w:hAnsi="標楷體" w:hint="eastAsia"/>
          <w:kern w:val="0"/>
          <w:sz w:val="32"/>
          <w:szCs w:val="32"/>
        </w:rPr>
        <w:t>1.本次考試於本（113）年7月23日完成榜示，辦理期間</w:t>
      </w:r>
      <w:proofErr w:type="gramStart"/>
      <w:r w:rsidR="00B04C71" w:rsidRPr="00B04C71">
        <w:rPr>
          <w:rFonts w:ascii="標楷體" w:hAnsi="標楷體" w:hint="eastAsia"/>
          <w:kern w:val="0"/>
          <w:sz w:val="32"/>
          <w:szCs w:val="32"/>
        </w:rPr>
        <w:t>感謝各典試</w:t>
      </w:r>
      <w:proofErr w:type="gramEnd"/>
      <w:r w:rsidR="00B04C71" w:rsidRPr="00B04C71">
        <w:rPr>
          <w:rFonts w:ascii="標楷體" w:hAnsi="標楷體" w:hint="eastAsia"/>
          <w:kern w:val="0"/>
          <w:sz w:val="32"/>
          <w:szCs w:val="32"/>
        </w:rPr>
        <w:t>委員之協助，更要感謝考選部同仁的辛勞，使本次考試得以順利舉行。2.本次報考人數合計15,021人，共8,535人到考，總到考率為56.82％，與歷年到考情形相當。試題疑義部分，針對申論題提出疑義者不多，因申論題屬開放式答題，歷來提出疑義</w:t>
      </w:r>
      <w:proofErr w:type="gramStart"/>
      <w:r w:rsidR="00B04C71" w:rsidRPr="00B04C71">
        <w:rPr>
          <w:rFonts w:ascii="標楷體" w:hAnsi="標楷體" w:hint="eastAsia"/>
          <w:kern w:val="0"/>
          <w:sz w:val="32"/>
          <w:szCs w:val="32"/>
        </w:rPr>
        <w:t>者均屬少數</w:t>
      </w:r>
      <w:proofErr w:type="gramEnd"/>
      <w:r w:rsidR="00B04C71" w:rsidRPr="00B04C71">
        <w:rPr>
          <w:rFonts w:ascii="標楷體" w:hAnsi="標楷體" w:hint="eastAsia"/>
          <w:kern w:val="0"/>
          <w:sz w:val="32"/>
          <w:szCs w:val="32"/>
        </w:rPr>
        <w:t>，惟測驗題部分則須加以關注，應考人針對測驗題提出試題疑義者，如</w:t>
      </w:r>
      <w:proofErr w:type="gramStart"/>
      <w:r w:rsidR="00B04C71" w:rsidRPr="00B04C71">
        <w:rPr>
          <w:rFonts w:ascii="標楷體" w:hAnsi="標楷體" w:hint="eastAsia"/>
          <w:kern w:val="0"/>
          <w:sz w:val="32"/>
          <w:szCs w:val="32"/>
        </w:rPr>
        <w:t>醫</w:t>
      </w:r>
      <w:proofErr w:type="gramEnd"/>
      <w:r w:rsidR="00B04C71" w:rsidRPr="00B04C71">
        <w:rPr>
          <w:rFonts w:ascii="標楷體" w:hAnsi="標楷體" w:hint="eastAsia"/>
          <w:kern w:val="0"/>
          <w:sz w:val="32"/>
          <w:szCs w:val="32"/>
        </w:rPr>
        <w:t>事人員考試或律師、司法人員等類科之相關法學科目，</w:t>
      </w:r>
      <w:proofErr w:type="gramStart"/>
      <w:r w:rsidR="00B04C71" w:rsidRPr="00B04C71">
        <w:rPr>
          <w:rFonts w:ascii="標楷體" w:hAnsi="標楷體" w:hint="eastAsia"/>
          <w:kern w:val="0"/>
          <w:sz w:val="32"/>
          <w:szCs w:val="32"/>
        </w:rPr>
        <w:t>歷來均屬常見</w:t>
      </w:r>
      <w:proofErr w:type="gramEnd"/>
      <w:r w:rsidR="00B04C71" w:rsidRPr="00B04C71">
        <w:rPr>
          <w:rFonts w:ascii="標楷體" w:hAnsi="標楷體" w:hint="eastAsia"/>
          <w:kern w:val="0"/>
          <w:sz w:val="32"/>
          <w:szCs w:val="32"/>
        </w:rPr>
        <w:t>，而本次考試，就測驗題提出試題疑義者也較前2年為多，建議</w:t>
      </w:r>
      <w:proofErr w:type="gramStart"/>
      <w:r w:rsidR="00B04C71" w:rsidRPr="00B04C71">
        <w:rPr>
          <w:rFonts w:ascii="標楷體" w:hAnsi="標楷體" w:hint="eastAsia"/>
          <w:kern w:val="0"/>
          <w:sz w:val="32"/>
          <w:szCs w:val="32"/>
        </w:rPr>
        <w:t>考選部就測驗</w:t>
      </w:r>
      <w:proofErr w:type="gramEnd"/>
      <w:r w:rsidR="00B04C71" w:rsidRPr="00B04C71">
        <w:rPr>
          <w:rFonts w:ascii="標楷體" w:hAnsi="標楷體" w:hint="eastAsia"/>
          <w:kern w:val="0"/>
          <w:sz w:val="32"/>
          <w:szCs w:val="32"/>
        </w:rPr>
        <w:t>題題目之審核可再予強化，或可參考其他</w:t>
      </w:r>
      <w:r w:rsidR="00B04C71" w:rsidRPr="00B04C71">
        <w:rPr>
          <w:rFonts w:ascii="標楷體" w:hAnsi="標楷體" w:hint="eastAsia"/>
          <w:kern w:val="0"/>
          <w:sz w:val="32"/>
          <w:szCs w:val="32"/>
        </w:rPr>
        <w:lastRenderedPageBreak/>
        <w:t>國家之辦理方式進行調整，以降低測驗題之試題疑義。</w:t>
      </w:r>
    </w:p>
    <w:p w14:paraId="1D514BD4" w14:textId="7D8E799B" w:rsidR="007E2FF4" w:rsidRPr="005B5157" w:rsidRDefault="007E2FF4" w:rsidP="007E2FF4">
      <w:pPr>
        <w:kinsoku w:val="0"/>
        <w:overflowPunct w:val="0"/>
        <w:jc w:val="both"/>
        <w:textAlignment w:val="baseline"/>
        <w:rPr>
          <w:rFonts w:ascii="標楷體" w:hAnsi="標楷體"/>
          <w:sz w:val="32"/>
        </w:rPr>
      </w:pPr>
      <w:r>
        <w:rPr>
          <w:rFonts w:ascii="標楷體" w:hAnsi="標楷體" w:hint="eastAsia"/>
          <w:b/>
          <w:bCs/>
          <w:kern w:val="0"/>
          <w:sz w:val="32"/>
          <w:szCs w:val="32"/>
        </w:rPr>
        <w:t xml:space="preserve">      </w:t>
      </w:r>
      <w:r w:rsidRPr="005B5157">
        <w:rPr>
          <w:rFonts w:ascii="標楷體" w:hAnsi="標楷體"/>
          <w:b/>
          <w:bCs/>
          <w:kern w:val="0"/>
          <w:sz w:val="32"/>
          <w:szCs w:val="32"/>
        </w:rPr>
        <w:t>決定</w:t>
      </w:r>
      <w:r w:rsidRPr="005B5157">
        <w:rPr>
          <w:rFonts w:ascii="標楷體" w:hAnsi="標楷體"/>
          <w:kern w:val="0"/>
          <w:sz w:val="32"/>
          <w:szCs w:val="32"/>
        </w:rPr>
        <w:t>：</w:t>
      </w:r>
      <w:r w:rsidRPr="005B5157">
        <w:rPr>
          <w:rFonts w:ascii="標楷體" w:hAnsi="標楷體" w:hint="eastAsia"/>
          <w:kern w:val="0"/>
          <w:sz w:val="32"/>
          <w:szCs w:val="32"/>
        </w:rPr>
        <w:t>准予核備</w:t>
      </w:r>
      <w:r w:rsidRPr="005B5157">
        <w:rPr>
          <w:rFonts w:ascii="標楷體" w:hAnsi="標楷體"/>
          <w:kern w:val="0"/>
          <w:sz w:val="32"/>
          <w:szCs w:val="32"/>
        </w:rPr>
        <w:t>。</w:t>
      </w:r>
    </w:p>
    <w:p w14:paraId="15D9F0C0" w14:textId="215DFA28" w:rsidR="001D32EB" w:rsidRDefault="001D32EB" w:rsidP="001D32EB">
      <w:pPr>
        <w:overflowPunct w:val="0"/>
        <w:ind w:leftChars="82" w:left="1258" w:hangingChars="306" w:hanging="979"/>
        <w:jc w:val="both"/>
        <w:textAlignment w:val="baseline"/>
        <w:rPr>
          <w:rFonts w:ascii="標楷體" w:hAnsi="標楷體"/>
          <w:sz w:val="32"/>
        </w:rPr>
      </w:pPr>
      <w:r>
        <w:rPr>
          <w:rFonts w:ascii="標楷體" w:hAnsi="標楷體" w:hint="eastAsia"/>
          <w:sz w:val="32"/>
        </w:rPr>
        <w:t>（</w:t>
      </w:r>
      <w:r w:rsidR="00CD4BF9">
        <w:rPr>
          <w:rFonts w:ascii="標楷體" w:hAnsi="標楷體" w:hint="eastAsia"/>
          <w:sz w:val="32"/>
        </w:rPr>
        <w:t>三</w:t>
      </w:r>
      <w:r>
        <w:rPr>
          <w:rFonts w:ascii="標楷體" w:hAnsi="標楷體" w:hint="eastAsia"/>
          <w:sz w:val="32"/>
        </w:rPr>
        <w:t>）</w:t>
      </w:r>
      <w:r w:rsidRPr="001D32EB">
        <w:rPr>
          <w:rFonts w:ascii="標楷體" w:hAnsi="標楷體" w:hint="eastAsia"/>
          <w:sz w:val="32"/>
        </w:rPr>
        <w:t>考選</w:t>
      </w:r>
      <w:proofErr w:type="gramStart"/>
      <w:r w:rsidRPr="001D32EB">
        <w:rPr>
          <w:rFonts w:ascii="標楷體" w:hAnsi="標楷體" w:hint="eastAsia"/>
          <w:sz w:val="32"/>
        </w:rPr>
        <w:t>部函陳</w:t>
      </w:r>
      <w:proofErr w:type="gramEnd"/>
      <w:r w:rsidRPr="001D32EB">
        <w:rPr>
          <w:rFonts w:ascii="標楷體" w:hAnsi="標楷體" w:hint="eastAsia"/>
          <w:sz w:val="32"/>
        </w:rPr>
        <w:t>113年第二次專門職業及技術人員高等考試醫師中醫師考試分階段考試（第二階段考試）典</w:t>
      </w:r>
      <w:proofErr w:type="gramStart"/>
      <w:r w:rsidRPr="001D32EB">
        <w:rPr>
          <w:rFonts w:ascii="標楷體" w:hAnsi="標楷體" w:hint="eastAsia"/>
          <w:sz w:val="32"/>
        </w:rPr>
        <w:t>試及試務</w:t>
      </w:r>
      <w:proofErr w:type="gramEnd"/>
      <w:r w:rsidRPr="001D32EB">
        <w:rPr>
          <w:rFonts w:ascii="標楷體" w:hAnsi="標楷體" w:hint="eastAsia"/>
          <w:sz w:val="32"/>
        </w:rPr>
        <w:t>辦理情形及關係文件一案，</w:t>
      </w:r>
      <w:r w:rsidRPr="005511BD">
        <w:rPr>
          <w:rFonts w:ascii="標楷體" w:hAnsi="標楷體" w:hint="eastAsia"/>
          <w:sz w:val="32"/>
        </w:rPr>
        <w:t>報請查照</w:t>
      </w:r>
      <w:r>
        <w:rPr>
          <w:rFonts w:ascii="標楷體" w:hAnsi="標楷體" w:hint="eastAsia"/>
          <w:sz w:val="32"/>
        </w:rPr>
        <w:t>。</w:t>
      </w:r>
    </w:p>
    <w:p w14:paraId="041661C9" w14:textId="5F99CCA7" w:rsidR="002872DE" w:rsidRDefault="007E2FF4" w:rsidP="001F4FDA">
      <w:pPr>
        <w:kinsoku w:val="0"/>
        <w:overflowPunct w:val="0"/>
        <w:ind w:left="1281" w:hangingChars="400" w:hanging="1281"/>
        <w:jc w:val="both"/>
        <w:textAlignment w:val="baseline"/>
        <w:rPr>
          <w:rFonts w:ascii="標楷體" w:hAnsi="標楷體"/>
          <w:kern w:val="0"/>
          <w:sz w:val="32"/>
          <w:szCs w:val="32"/>
        </w:rPr>
      </w:pPr>
      <w:r>
        <w:rPr>
          <w:rFonts w:ascii="標楷體" w:hAnsi="標楷體" w:hint="eastAsia"/>
          <w:b/>
          <w:bCs/>
          <w:kern w:val="0"/>
          <w:sz w:val="32"/>
          <w:szCs w:val="32"/>
        </w:rPr>
        <w:t xml:space="preserve">      </w:t>
      </w:r>
      <w:proofErr w:type="gramStart"/>
      <w:r w:rsidRPr="00AF6F36">
        <w:rPr>
          <w:rFonts w:ascii="標楷體" w:hAnsi="標楷體" w:hint="eastAsia"/>
          <w:b/>
          <w:bCs/>
          <w:kern w:val="0"/>
          <w:sz w:val="32"/>
          <w:szCs w:val="32"/>
        </w:rPr>
        <w:t>王委員秀紅</w:t>
      </w:r>
      <w:proofErr w:type="gramEnd"/>
      <w:r w:rsidRPr="00090AF4">
        <w:rPr>
          <w:rFonts w:ascii="標楷體" w:hAnsi="標楷體" w:hint="eastAsia"/>
          <w:kern w:val="0"/>
          <w:sz w:val="32"/>
          <w:szCs w:val="32"/>
        </w:rPr>
        <w:t>：</w:t>
      </w:r>
      <w:r w:rsidR="00AF6F36" w:rsidRPr="00AF6F36">
        <w:rPr>
          <w:rFonts w:ascii="標楷體" w:hAnsi="標楷體" w:hint="eastAsia"/>
          <w:kern w:val="0"/>
          <w:sz w:val="32"/>
          <w:szCs w:val="32"/>
        </w:rPr>
        <w:t>1.本考試舉辦日期為今(113)年6月22日至23日，共有</w:t>
      </w:r>
      <w:proofErr w:type="gramStart"/>
      <w:r w:rsidR="00AF6F36" w:rsidRPr="00AF6F36">
        <w:rPr>
          <w:rFonts w:ascii="標楷體" w:hAnsi="標楷體" w:hint="eastAsia"/>
          <w:kern w:val="0"/>
          <w:sz w:val="32"/>
          <w:szCs w:val="32"/>
        </w:rPr>
        <w:t>臺</w:t>
      </w:r>
      <w:proofErr w:type="gramEnd"/>
      <w:r w:rsidR="00AF6F36" w:rsidRPr="00AF6F36">
        <w:rPr>
          <w:rFonts w:ascii="標楷體" w:hAnsi="標楷體" w:hint="eastAsia"/>
          <w:kern w:val="0"/>
          <w:sz w:val="32"/>
          <w:szCs w:val="32"/>
        </w:rPr>
        <w:t>北、</w:t>
      </w:r>
      <w:proofErr w:type="gramStart"/>
      <w:r w:rsidR="00AF6F36" w:rsidRPr="00AF6F36">
        <w:rPr>
          <w:rFonts w:ascii="標楷體" w:hAnsi="標楷體" w:hint="eastAsia"/>
          <w:kern w:val="0"/>
          <w:sz w:val="32"/>
          <w:szCs w:val="32"/>
        </w:rPr>
        <w:t>臺</w:t>
      </w:r>
      <w:proofErr w:type="gramEnd"/>
      <w:r w:rsidR="00AF6F36" w:rsidRPr="00AF6F36">
        <w:rPr>
          <w:rFonts w:ascii="標楷體" w:hAnsi="標楷體" w:hint="eastAsia"/>
          <w:kern w:val="0"/>
          <w:sz w:val="32"/>
          <w:szCs w:val="32"/>
        </w:rPr>
        <w:t>中、</w:t>
      </w:r>
      <w:proofErr w:type="gramStart"/>
      <w:r w:rsidR="00AF6F36" w:rsidRPr="00AF6F36">
        <w:rPr>
          <w:rFonts w:ascii="標楷體" w:hAnsi="標楷體" w:hint="eastAsia"/>
          <w:kern w:val="0"/>
          <w:sz w:val="32"/>
          <w:szCs w:val="32"/>
        </w:rPr>
        <w:t>臺</w:t>
      </w:r>
      <w:proofErr w:type="gramEnd"/>
      <w:r w:rsidR="00AF6F36" w:rsidRPr="00AF6F36">
        <w:rPr>
          <w:rFonts w:ascii="標楷體" w:hAnsi="標楷體" w:hint="eastAsia"/>
          <w:kern w:val="0"/>
          <w:sz w:val="32"/>
          <w:szCs w:val="32"/>
        </w:rPr>
        <w:t>南、高雄及花蓮5個考區，感謝陳錦生委員、吳新興委員及陳慈陽委員擔任</w:t>
      </w:r>
      <w:proofErr w:type="gramStart"/>
      <w:r w:rsidR="00AF6F36" w:rsidRPr="00AF6F36">
        <w:rPr>
          <w:rFonts w:ascii="標楷體" w:hAnsi="標楷體" w:hint="eastAsia"/>
          <w:kern w:val="0"/>
          <w:sz w:val="32"/>
          <w:szCs w:val="32"/>
        </w:rPr>
        <w:t>分區典</w:t>
      </w:r>
      <w:proofErr w:type="gramEnd"/>
      <w:r w:rsidR="00AF6F36" w:rsidRPr="00AF6F36">
        <w:rPr>
          <w:rFonts w:ascii="標楷體" w:hAnsi="標楷體" w:hint="eastAsia"/>
          <w:kern w:val="0"/>
          <w:sz w:val="32"/>
          <w:szCs w:val="32"/>
        </w:rPr>
        <w:t>試委員，以及考選部同仁的協助，讓本考試順利圓滿完成。2.本考試之醫師(二)類科，報考人數1,713人，到考1,687人，及格人數1,224人，及格率72.55％，男生及格率71.90％，略低於女生的73.85％。中醫師(二)類科，報考人數362人，到考359人，及格人數346人，及格率96.38％。3.試題疑義部分，</w:t>
      </w:r>
      <w:proofErr w:type="gramStart"/>
      <w:r w:rsidR="00AF6F36" w:rsidRPr="00AF6F36">
        <w:rPr>
          <w:rFonts w:ascii="標楷體" w:hAnsi="標楷體" w:hint="eastAsia"/>
          <w:kern w:val="0"/>
          <w:sz w:val="32"/>
          <w:szCs w:val="32"/>
        </w:rPr>
        <w:t>醫</w:t>
      </w:r>
      <w:proofErr w:type="gramEnd"/>
      <w:r w:rsidR="00AF6F36" w:rsidRPr="00AF6F36">
        <w:rPr>
          <w:rFonts w:ascii="標楷體" w:hAnsi="標楷體" w:hint="eastAsia"/>
          <w:kern w:val="0"/>
          <w:sz w:val="32"/>
          <w:szCs w:val="32"/>
        </w:rPr>
        <w:t>事人員考試歷來多有提出試題疑義之情形，醫師(二)考題320題提出105題試題疑義，中醫師(二)提出10題，</w:t>
      </w:r>
      <w:proofErr w:type="gramStart"/>
      <w:r w:rsidR="00AF6F36" w:rsidRPr="00AF6F36">
        <w:rPr>
          <w:rFonts w:ascii="標楷體" w:hAnsi="標楷體" w:hint="eastAsia"/>
          <w:kern w:val="0"/>
          <w:sz w:val="32"/>
          <w:szCs w:val="32"/>
        </w:rPr>
        <w:t>均已依</w:t>
      </w:r>
      <w:proofErr w:type="gramEnd"/>
      <w:r w:rsidR="00AF6F36" w:rsidRPr="00AF6F36">
        <w:rPr>
          <w:rFonts w:ascii="標楷體" w:hAnsi="標楷體" w:hint="eastAsia"/>
          <w:kern w:val="0"/>
          <w:sz w:val="32"/>
          <w:szCs w:val="32"/>
        </w:rPr>
        <w:t>規定處理，更正率與往年大致相當，但未來</w:t>
      </w:r>
      <w:proofErr w:type="gramStart"/>
      <w:r w:rsidR="00AF6F36" w:rsidRPr="00AF6F36">
        <w:rPr>
          <w:rFonts w:ascii="標楷體" w:hAnsi="標楷體" w:hint="eastAsia"/>
          <w:kern w:val="0"/>
          <w:sz w:val="32"/>
          <w:szCs w:val="32"/>
        </w:rPr>
        <w:t>仍須典試</w:t>
      </w:r>
      <w:proofErr w:type="gramEnd"/>
      <w:r w:rsidR="00AF6F36" w:rsidRPr="00AF6F36">
        <w:rPr>
          <w:rFonts w:ascii="標楷體" w:hAnsi="標楷體" w:hint="eastAsia"/>
          <w:kern w:val="0"/>
          <w:sz w:val="32"/>
          <w:szCs w:val="32"/>
        </w:rPr>
        <w:t>委員、審題委員與考選部持續努力，力求精進，確保試題品質。4.有關今年醫師(二)考試及格率72.55％與近3年(110年91.33％、111年85.43％、112年81.57％)相較偏低，以其乃涉及醫師執業的重要關卡，及格率下降對醫療及教育體系恐有極大影響，</w:t>
      </w:r>
      <w:proofErr w:type="gramStart"/>
      <w:r w:rsidR="00AF6F36" w:rsidRPr="00AF6F36">
        <w:rPr>
          <w:rFonts w:ascii="標楷體" w:hAnsi="標楷體" w:hint="eastAsia"/>
          <w:kern w:val="0"/>
          <w:sz w:val="32"/>
          <w:szCs w:val="32"/>
        </w:rPr>
        <w:t>建議部與專業</w:t>
      </w:r>
      <w:proofErr w:type="gramEnd"/>
      <w:r w:rsidR="00AF6F36" w:rsidRPr="00AF6F36">
        <w:rPr>
          <w:rFonts w:ascii="標楷體" w:hAnsi="標楷體" w:hint="eastAsia"/>
          <w:kern w:val="0"/>
          <w:sz w:val="32"/>
          <w:szCs w:val="32"/>
        </w:rPr>
        <w:t>團體探究近年及格率降低之原因，共同檢討</w:t>
      </w:r>
      <w:proofErr w:type="gramStart"/>
      <w:r w:rsidR="00AF6F36" w:rsidRPr="00AF6F36">
        <w:rPr>
          <w:rFonts w:ascii="標楷體" w:hAnsi="標楷體" w:hint="eastAsia"/>
          <w:kern w:val="0"/>
          <w:sz w:val="32"/>
          <w:szCs w:val="32"/>
        </w:rPr>
        <w:t>研</w:t>
      </w:r>
      <w:proofErr w:type="gramEnd"/>
      <w:r w:rsidR="00AF6F36" w:rsidRPr="00AF6F36">
        <w:rPr>
          <w:rFonts w:ascii="標楷體" w:hAnsi="標楷體" w:hint="eastAsia"/>
          <w:kern w:val="0"/>
          <w:sz w:val="32"/>
          <w:szCs w:val="32"/>
        </w:rPr>
        <w:t>商解決之道，</w:t>
      </w:r>
      <w:proofErr w:type="gramStart"/>
      <w:r w:rsidR="00AF6F36" w:rsidRPr="00AF6F36">
        <w:rPr>
          <w:rFonts w:ascii="標楷體" w:hAnsi="標楷體" w:hint="eastAsia"/>
          <w:kern w:val="0"/>
          <w:sz w:val="32"/>
          <w:szCs w:val="32"/>
        </w:rPr>
        <w:t>俾</w:t>
      </w:r>
      <w:proofErr w:type="gramEnd"/>
      <w:r w:rsidR="00AF6F36" w:rsidRPr="00AF6F36">
        <w:rPr>
          <w:rFonts w:ascii="標楷體" w:hAnsi="標楷體" w:hint="eastAsia"/>
          <w:kern w:val="0"/>
          <w:sz w:val="32"/>
          <w:szCs w:val="32"/>
        </w:rPr>
        <w:t>未來及時補充醫師人力。</w:t>
      </w:r>
    </w:p>
    <w:p w14:paraId="2A7CFCC5" w14:textId="78A7321A" w:rsidR="00C75D29" w:rsidRDefault="00C75D29" w:rsidP="001C5E37">
      <w:pPr>
        <w:kinsoku w:val="0"/>
        <w:overflowPunct w:val="0"/>
        <w:ind w:left="1281" w:hangingChars="400" w:hanging="1281"/>
        <w:jc w:val="both"/>
        <w:textAlignment w:val="baseline"/>
        <w:rPr>
          <w:rFonts w:ascii="標楷體" w:hAnsi="標楷體"/>
          <w:kern w:val="0"/>
          <w:sz w:val="32"/>
          <w:szCs w:val="32"/>
        </w:rPr>
      </w:pPr>
      <w:r w:rsidRPr="00C75D29">
        <w:rPr>
          <w:rFonts w:ascii="標楷體" w:hAnsi="標楷體" w:hint="eastAsia"/>
          <w:b/>
          <w:bCs/>
          <w:kern w:val="0"/>
          <w:sz w:val="32"/>
          <w:szCs w:val="32"/>
        </w:rPr>
        <w:t xml:space="preserve">      </w:t>
      </w:r>
      <w:r w:rsidRPr="00B43F43">
        <w:rPr>
          <w:rFonts w:ascii="標楷體" w:hAnsi="標楷體" w:hint="eastAsia"/>
          <w:b/>
          <w:bCs/>
          <w:kern w:val="0"/>
          <w:sz w:val="32"/>
          <w:szCs w:val="32"/>
        </w:rPr>
        <w:t>院長意見</w:t>
      </w:r>
      <w:r w:rsidRPr="00C75D29">
        <w:rPr>
          <w:rFonts w:ascii="標楷體" w:hAnsi="標楷體" w:hint="eastAsia"/>
          <w:kern w:val="0"/>
          <w:sz w:val="32"/>
          <w:szCs w:val="32"/>
        </w:rPr>
        <w:t>：</w:t>
      </w:r>
      <w:r w:rsidR="00CC13A7" w:rsidRPr="00CC13A7">
        <w:rPr>
          <w:rFonts w:ascii="標楷體" w:hAnsi="標楷體" w:hint="eastAsia"/>
          <w:kern w:val="0"/>
          <w:sz w:val="32"/>
          <w:szCs w:val="32"/>
        </w:rPr>
        <w:t>今年醫師(二)考試</w:t>
      </w:r>
      <w:r w:rsidR="00CC13A7">
        <w:rPr>
          <w:rFonts w:ascii="標楷體" w:hAnsi="標楷體" w:hint="eastAsia"/>
          <w:kern w:val="0"/>
          <w:sz w:val="32"/>
          <w:szCs w:val="32"/>
        </w:rPr>
        <w:t>的</w:t>
      </w:r>
      <w:r w:rsidR="00CC13A7" w:rsidRPr="00CC13A7">
        <w:rPr>
          <w:rFonts w:ascii="標楷體" w:hAnsi="標楷體" w:hint="eastAsia"/>
          <w:kern w:val="0"/>
          <w:sz w:val="32"/>
          <w:szCs w:val="32"/>
        </w:rPr>
        <w:t>及格率</w:t>
      </w:r>
      <w:r w:rsidR="00CC13A7">
        <w:rPr>
          <w:rFonts w:ascii="標楷體" w:hAnsi="標楷體" w:hint="eastAsia"/>
          <w:kern w:val="0"/>
          <w:sz w:val="32"/>
          <w:szCs w:val="32"/>
        </w:rPr>
        <w:t>較往年為低，</w:t>
      </w:r>
      <w:r w:rsidR="009D507D">
        <w:rPr>
          <w:rFonts w:ascii="標楷體" w:hAnsi="標楷體" w:hint="eastAsia"/>
          <w:kern w:val="0"/>
          <w:sz w:val="32"/>
          <w:szCs w:val="32"/>
        </w:rPr>
        <w:t>對</w:t>
      </w:r>
      <w:r w:rsidR="00CC13A7">
        <w:rPr>
          <w:rFonts w:ascii="標楷體" w:hAnsi="標楷體" w:hint="eastAsia"/>
          <w:kern w:val="0"/>
          <w:sz w:val="32"/>
          <w:szCs w:val="32"/>
        </w:rPr>
        <w:t>其</w:t>
      </w:r>
      <w:proofErr w:type="gramStart"/>
      <w:r w:rsidR="00CC13A7">
        <w:rPr>
          <w:rFonts w:ascii="標楷體" w:hAnsi="標楷體" w:hint="eastAsia"/>
          <w:kern w:val="0"/>
          <w:sz w:val="32"/>
          <w:szCs w:val="32"/>
        </w:rPr>
        <w:t>肇</w:t>
      </w:r>
      <w:proofErr w:type="gramEnd"/>
      <w:r w:rsidR="00CC13A7">
        <w:rPr>
          <w:rFonts w:ascii="標楷體" w:hAnsi="標楷體" w:hint="eastAsia"/>
          <w:kern w:val="0"/>
          <w:sz w:val="32"/>
          <w:szCs w:val="32"/>
        </w:rPr>
        <w:t>因應加以探究，</w:t>
      </w:r>
      <w:r w:rsidR="009D507D">
        <w:rPr>
          <w:rFonts w:ascii="標楷體" w:hAnsi="標楷體" w:hint="eastAsia"/>
          <w:kern w:val="0"/>
          <w:sz w:val="32"/>
          <w:szCs w:val="32"/>
        </w:rPr>
        <w:t>檢討</w:t>
      </w:r>
      <w:r w:rsidR="00CC2F38">
        <w:rPr>
          <w:rFonts w:ascii="標楷體" w:hAnsi="標楷體" w:hint="eastAsia"/>
          <w:kern w:val="0"/>
          <w:sz w:val="32"/>
          <w:szCs w:val="32"/>
        </w:rPr>
        <w:t>改善</w:t>
      </w:r>
      <w:r w:rsidR="00CC13A7">
        <w:rPr>
          <w:rFonts w:ascii="標楷體" w:hAnsi="標楷體" w:hint="eastAsia"/>
          <w:kern w:val="0"/>
          <w:sz w:val="32"/>
          <w:szCs w:val="32"/>
        </w:rPr>
        <w:t>，以確保考試之</w:t>
      </w:r>
      <w:proofErr w:type="gramStart"/>
      <w:r w:rsidR="00CC13A7">
        <w:rPr>
          <w:rFonts w:ascii="標楷體" w:hAnsi="標楷體" w:hint="eastAsia"/>
          <w:kern w:val="0"/>
          <w:sz w:val="32"/>
          <w:szCs w:val="32"/>
        </w:rPr>
        <w:t>信效度</w:t>
      </w:r>
      <w:proofErr w:type="gramEnd"/>
      <w:r w:rsidR="00CC13A7">
        <w:rPr>
          <w:rFonts w:ascii="標楷體" w:hAnsi="標楷體" w:hint="eastAsia"/>
          <w:kern w:val="0"/>
          <w:sz w:val="32"/>
          <w:szCs w:val="32"/>
        </w:rPr>
        <w:t>。</w:t>
      </w:r>
    </w:p>
    <w:p w14:paraId="5AB4C687" w14:textId="38767222" w:rsidR="001C5E37" w:rsidRPr="001C5E37" w:rsidRDefault="001C5E37" w:rsidP="001C5E37">
      <w:pPr>
        <w:kinsoku w:val="0"/>
        <w:overflowPunct w:val="0"/>
        <w:ind w:left="1281" w:hangingChars="400" w:hanging="1281"/>
        <w:jc w:val="both"/>
        <w:textAlignment w:val="baseline"/>
        <w:rPr>
          <w:rFonts w:ascii="標楷體" w:hAnsi="標楷體"/>
          <w:b/>
          <w:bCs/>
          <w:kern w:val="0"/>
          <w:sz w:val="32"/>
          <w:szCs w:val="32"/>
        </w:rPr>
      </w:pPr>
      <w:r w:rsidRPr="001C5E37">
        <w:rPr>
          <w:rFonts w:ascii="標楷體" w:hAnsi="標楷體" w:hint="eastAsia"/>
          <w:b/>
          <w:bCs/>
          <w:kern w:val="0"/>
          <w:sz w:val="32"/>
          <w:szCs w:val="32"/>
        </w:rPr>
        <w:t xml:space="preserve">      </w:t>
      </w:r>
      <w:proofErr w:type="gramStart"/>
      <w:r w:rsidRPr="001C5E37">
        <w:rPr>
          <w:rFonts w:ascii="標楷體" w:hAnsi="標楷體" w:hint="eastAsia"/>
          <w:b/>
          <w:bCs/>
          <w:kern w:val="0"/>
          <w:sz w:val="32"/>
          <w:szCs w:val="32"/>
        </w:rPr>
        <w:t>劉部長孟奇補充</w:t>
      </w:r>
      <w:proofErr w:type="gramEnd"/>
      <w:r w:rsidRPr="001C5E37">
        <w:rPr>
          <w:rFonts w:ascii="標楷體" w:hAnsi="標楷體" w:hint="eastAsia"/>
          <w:b/>
          <w:bCs/>
          <w:kern w:val="0"/>
          <w:sz w:val="32"/>
          <w:szCs w:val="32"/>
        </w:rPr>
        <w:t>報告</w:t>
      </w:r>
      <w:r w:rsidRPr="00C75D29">
        <w:rPr>
          <w:rFonts w:ascii="標楷體" w:hAnsi="標楷體" w:hint="eastAsia"/>
          <w:kern w:val="0"/>
          <w:sz w:val="32"/>
          <w:szCs w:val="32"/>
        </w:rPr>
        <w:t>：</w:t>
      </w:r>
      <w:r>
        <w:rPr>
          <w:rFonts w:ascii="標楷體" w:hAnsi="標楷體" w:hint="eastAsia"/>
          <w:kern w:val="0"/>
          <w:sz w:val="32"/>
          <w:szCs w:val="32"/>
        </w:rPr>
        <w:t>對院長及委員意見加以說明(略)。</w:t>
      </w:r>
    </w:p>
    <w:p w14:paraId="3064E8D7" w14:textId="77777777" w:rsidR="007E2FF4" w:rsidRPr="00C75D29" w:rsidRDefault="007E2FF4" w:rsidP="007E2FF4">
      <w:pPr>
        <w:kinsoku w:val="0"/>
        <w:overflowPunct w:val="0"/>
        <w:jc w:val="both"/>
        <w:textAlignment w:val="baseline"/>
        <w:rPr>
          <w:rFonts w:ascii="標楷體" w:hAnsi="標楷體"/>
          <w:sz w:val="32"/>
        </w:rPr>
      </w:pPr>
      <w:r w:rsidRPr="00C75D29">
        <w:rPr>
          <w:rFonts w:ascii="標楷體" w:hAnsi="標楷體" w:hint="eastAsia"/>
          <w:b/>
          <w:bCs/>
          <w:kern w:val="0"/>
          <w:sz w:val="32"/>
          <w:szCs w:val="32"/>
        </w:rPr>
        <w:t xml:space="preserve">      </w:t>
      </w:r>
      <w:r w:rsidRPr="00C75D29">
        <w:rPr>
          <w:rFonts w:ascii="標楷體" w:hAnsi="標楷體"/>
          <w:b/>
          <w:bCs/>
          <w:kern w:val="0"/>
          <w:sz w:val="32"/>
          <w:szCs w:val="32"/>
        </w:rPr>
        <w:t>決定</w:t>
      </w:r>
      <w:r w:rsidRPr="00C75D29">
        <w:rPr>
          <w:rFonts w:ascii="標楷體" w:hAnsi="標楷體"/>
          <w:kern w:val="0"/>
          <w:sz w:val="32"/>
          <w:szCs w:val="32"/>
        </w:rPr>
        <w:t>：</w:t>
      </w:r>
      <w:r w:rsidRPr="00C75D29">
        <w:rPr>
          <w:rFonts w:ascii="標楷體" w:hAnsi="標楷體" w:hint="eastAsia"/>
          <w:kern w:val="0"/>
          <w:sz w:val="32"/>
          <w:szCs w:val="32"/>
        </w:rPr>
        <w:t>准予核備</w:t>
      </w:r>
      <w:r w:rsidRPr="00C75D29">
        <w:rPr>
          <w:rFonts w:ascii="標楷體" w:hAnsi="標楷體"/>
          <w:kern w:val="0"/>
          <w:sz w:val="32"/>
          <w:szCs w:val="32"/>
        </w:rPr>
        <w:t>。</w:t>
      </w:r>
    </w:p>
    <w:p w14:paraId="019CB558" w14:textId="3257D3A1" w:rsidR="00633940" w:rsidRDefault="001D32EB" w:rsidP="00633940">
      <w:pPr>
        <w:overflowPunct w:val="0"/>
        <w:ind w:leftChars="82" w:left="1258" w:hangingChars="306" w:hanging="979"/>
        <w:jc w:val="both"/>
        <w:textAlignment w:val="baseline"/>
        <w:rPr>
          <w:rFonts w:ascii="標楷體" w:hAnsi="標楷體"/>
          <w:sz w:val="32"/>
        </w:rPr>
      </w:pPr>
      <w:r>
        <w:rPr>
          <w:rFonts w:ascii="標楷體" w:hAnsi="標楷體" w:hint="eastAsia"/>
          <w:sz w:val="32"/>
        </w:rPr>
        <w:t>（</w:t>
      </w:r>
      <w:r w:rsidR="00CD4BF9">
        <w:rPr>
          <w:rFonts w:ascii="標楷體" w:hAnsi="標楷體" w:hint="eastAsia"/>
          <w:sz w:val="32"/>
        </w:rPr>
        <w:t>四</w:t>
      </w:r>
      <w:r>
        <w:rPr>
          <w:rFonts w:ascii="標楷體" w:hAnsi="標楷體" w:hint="eastAsia"/>
          <w:sz w:val="32"/>
        </w:rPr>
        <w:t>）</w:t>
      </w:r>
      <w:r w:rsidR="00633940" w:rsidRPr="00633940">
        <w:rPr>
          <w:rFonts w:ascii="標楷體" w:hAnsi="標楷體" w:hint="eastAsia"/>
          <w:sz w:val="32"/>
        </w:rPr>
        <w:t>考選</w:t>
      </w:r>
      <w:proofErr w:type="gramStart"/>
      <w:r w:rsidR="00633940" w:rsidRPr="00633940">
        <w:rPr>
          <w:rFonts w:ascii="標楷體" w:hAnsi="標楷體" w:hint="eastAsia"/>
          <w:sz w:val="32"/>
        </w:rPr>
        <w:t>部函以</w:t>
      </w:r>
      <w:proofErr w:type="gramEnd"/>
      <w:r w:rsidR="00633940" w:rsidRPr="00633940">
        <w:rPr>
          <w:rFonts w:ascii="標楷體" w:hAnsi="標楷體" w:hint="eastAsia"/>
          <w:sz w:val="32"/>
        </w:rPr>
        <w:t>113年公務人員高等考試三級考試暨普通考</w:t>
      </w:r>
      <w:r w:rsidR="00633940" w:rsidRPr="00633940">
        <w:rPr>
          <w:rFonts w:ascii="標楷體" w:hAnsi="標楷體" w:hint="eastAsia"/>
          <w:sz w:val="32"/>
        </w:rPr>
        <w:lastRenderedPageBreak/>
        <w:t>試擬增額錄取990名一案，報請查照</w:t>
      </w:r>
      <w:r w:rsidR="00633940">
        <w:rPr>
          <w:rFonts w:ascii="標楷體" w:hAnsi="標楷體" w:hint="eastAsia"/>
          <w:sz w:val="32"/>
        </w:rPr>
        <w:t>。</w:t>
      </w:r>
    </w:p>
    <w:p w14:paraId="6E5EA06D" w14:textId="1BAD6E4F" w:rsidR="007E2FF4" w:rsidRDefault="007E2FF4" w:rsidP="00633940">
      <w:pPr>
        <w:overflowPunct w:val="0"/>
        <w:ind w:leftChars="82" w:left="1259" w:hangingChars="306" w:hanging="980"/>
        <w:jc w:val="both"/>
        <w:textAlignment w:val="baseline"/>
        <w:rPr>
          <w:rFonts w:ascii="標楷體" w:hAnsi="標楷體"/>
          <w:sz w:val="32"/>
        </w:rPr>
      </w:pPr>
      <w:r>
        <w:rPr>
          <w:rFonts w:ascii="標楷體" w:hAnsi="標楷體" w:hint="eastAsia"/>
          <w:b/>
          <w:bCs/>
          <w:kern w:val="0"/>
          <w:sz w:val="32"/>
          <w:szCs w:val="32"/>
        </w:rPr>
        <w:t xml:space="preserve">    </w:t>
      </w:r>
      <w:r w:rsidRPr="005B5157">
        <w:rPr>
          <w:rFonts w:ascii="標楷體" w:hAnsi="標楷體"/>
          <w:b/>
          <w:bCs/>
          <w:kern w:val="0"/>
          <w:sz w:val="32"/>
          <w:szCs w:val="32"/>
        </w:rPr>
        <w:t>決定</w:t>
      </w:r>
      <w:r w:rsidRPr="005B5157">
        <w:rPr>
          <w:rFonts w:ascii="標楷體" w:hAnsi="標楷體"/>
          <w:kern w:val="0"/>
          <w:sz w:val="32"/>
          <w:szCs w:val="32"/>
        </w:rPr>
        <w:t>：</w:t>
      </w:r>
      <w:r w:rsidRPr="007E2FF4">
        <w:rPr>
          <w:rFonts w:ascii="標楷體" w:hAnsi="標楷體" w:hint="eastAsia"/>
          <w:sz w:val="32"/>
        </w:rPr>
        <w:t>准予增額。</w:t>
      </w:r>
    </w:p>
    <w:p w14:paraId="4F6E956C" w14:textId="354C18DB" w:rsidR="002E2885" w:rsidRDefault="002E2885" w:rsidP="00633940">
      <w:pPr>
        <w:overflowPunct w:val="0"/>
        <w:ind w:leftChars="82" w:left="1258" w:hangingChars="306" w:hanging="979"/>
        <w:jc w:val="both"/>
        <w:textAlignment w:val="baseline"/>
        <w:rPr>
          <w:rFonts w:ascii="標楷體" w:hAnsi="標楷體"/>
          <w:sz w:val="32"/>
        </w:rPr>
      </w:pPr>
      <w:r>
        <w:rPr>
          <w:rFonts w:ascii="標楷體" w:hAnsi="標楷體" w:hint="eastAsia"/>
          <w:sz w:val="32"/>
        </w:rPr>
        <w:t>（</w:t>
      </w:r>
      <w:r w:rsidR="00CD4BF9">
        <w:rPr>
          <w:rFonts w:ascii="標楷體" w:hAnsi="標楷體" w:hint="eastAsia"/>
          <w:sz w:val="32"/>
        </w:rPr>
        <w:t>五</w:t>
      </w:r>
      <w:r>
        <w:rPr>
          <w:rFonts w:ascii="標楷體" w:hAnsi="標楷體" w:hint="eastAsia"/>
          <w:sz w:val="32"/>
        </w:rPr>
        <w:t>）</w:t>
      </w:r>
      <w:r w:rsidRPr="002E2885">
        <w:rPr>
          <w:rFonts w:ascii="標楷體" w:hAnsi="標楷體" w:hint="eastAsia"/>
          <w:sz w:val="32"/>
        </w:rPr>
        <w:t>考選</w:t>
      </w:r>
      <w:proofErr w:type="gramStart"/>
      <w:r w:rsidRPr="002E2885">
        <w:rPr>
          <w:rFonts w:ascii="標楷體" w:hAnsi="標楷體" w:hint="eastAsia"/>
          <w:sz w:val="32"/>
        </w:rPr>
        <w:t>部函以</w:t>
      </w:r>
      <w:proofErr w:type="gramEnd"/>
      <w:r w:rsidRPr="002E2885">
        <w:rPr>
          <w:rFonts w:ascii="標楷體" w:hAnsi="標楷體" w:hint="eastAsia"/>
          <w:sz w:val="32"/>
        </w:rPr>
        <w:t>113年公務人員特種考試司法人員考試擬增額錄取232名一案，</w:t>
      </w:r>
      <w:r>
        <w:rPr>
          <w:rFonts w:ascii="標楷體" w:hAnsi="標楷體" w:hint="eastAsia"/>
          <w:sz w:val="32"/>
        </w:rPr>
        <w:t>報請查照。</w:t>
      </w:r>
    </w:p>
    <w:p w14:paraId="4362657F" w14:textId="1374A189" w:rsidR="007E2FF4" w:rsidRDefault="007E2FF4" w:rsidP="00633940">
      <w:pPr>
        <w:overflowPunct w:val="0"/>
        <w:ind w:leftChars="82" w:left="1259" w:hangingChars="306" w:hanging="980"/>
        <w:jc w:val="both"/>
        <w:textAlignment w:val="baseline"/>
        <w:rPr>
          <w:rFonts w:ascii="標楷體" w:hAnsi="標楷體"/>
          <w:sz w:val="32"/>
        </w:rPr>
      </w:pPr>
      <w:r>
        <w:rPr>
          <w:rFonts w:ascii="標楷體" w:hAnsi="標楷體" w:hint="eastAsia"/>
          <w:b/>
          <w:bCs/>
          <w:kern w:val="0"/>
          <w:sz w:val="32"/>
          <w:szCs w:val="32"/>
        </w:rPr>
        <w:t xml:space="preserve">    </w:t>
      </w:r>
      <w:r w:rsidRPr="005B5157">
        <w:rPr>
          <w:rFonts w:ascii="標楷體" w:hAnsi="標楷體"/>
          <w:b/>
          <w:bCs/>
          <w:kern w:val="0"/>
          <w:sz w:val="32"/>
          <w:szCs w:val="32"/>
        </w:rPr>
        <w:t>決定</w:t>
      </w:r>
      <w:r w:rsidRPr="005B5157">
        <w:rPr>
          <w:rFonts w:ascii="標楷體" w:hAnsi="標楷體"/>
          <w:kern w:val="0"/>
          <w:sz w:val="32"/>
          <w:szCs w:val="32"/>
        </w:rPr>
        <w:t>：</w:t>
      </w:r>
      <w:r w:rsidRPr="007E2FF4">
        <w:rPr>
          <w:rFonts w:ascii="標楷體" w:hAnsi="標楷體" w:hint="eastAsia"/>
          <w:sz w:val="32"/>
        </w:rPr>
        <w:t>准予增額。</w:t>
      </w:r>
    </w:p>
    <w:p w14:paraId="5CAEC7BB" w14:textId="361A9C90" w:rsidR="00452546" w:rsidRDefault="00EC5163" w:rsidP="00A255A2">
      <w:pPr>
        <w:overflowPunct w:val="0"/>
        <w:spacing w:line="460" w:lineRule="exact"/>
        <w:ind w:leftChars="94" w:left="960" w:hangingChars="200" w:hanging="640"/>
        <w:jc w:val="both"/>
        <w:textAlignment w:val="baseline"/>
        <w:rPr>
          <w:rFonts w:ascii="標楷體" w:hAnsi="標楷體"/>
          <w:sz w:val="32"/>
        </w:rPr>
      </w:pPr>
      <w:r w:rsidRPr="00D8561A">
        <w:rPr>
          <w:rFonts w:ascii="標楷體" w:hAnsi="標楷體" w:hint="eastAsia"/>
          <w:sz w:val="32"/>
        </w:rPr>
        <w:t>四、</w:t>
      </w:r>
      <w:r w:rsidR="00157436">
        <w:rPr>
          <w:rFonts w:ascii="標楷體" w:hAnsi="標楷體" w:hint="eastAsia"/>
          <w:sz w:val="32"/>
        </w:rPr>
        <w:t>銓敘部業務</w:t>
      </w:r>
      <w:r w:rsidR="004D35FA" w:rsidRPr="004D35FA">
        <w:rPr>
          <w:rFonts w:ascii="標楷體" w:hAnsi="標楷體" w:hint="eastAsia"/>
          <w:sz w:val="32"/>
        </w:rPr>
        <w:t>報告</w:t>
      </w:r>
      <w:r w:rsidR="00B37EC0">
        <w:rPr>
          <w:rFonts w:ascii="標楷體" w:hAnsi="標楷體" w:hint="eastAsia"/>
          <w:sz w:val="32"/>
        </w:rPr>
        <w:t>(施部長能傑報告)</w:t>
      </w:r>
      <w:r w:rsidR="004D35FA" w:rsidRPr="004D35FA">
        <w:rPr>
          <w:rFonts w:ascii="標楷體" w:hAnsi="標楷體" w:hint="eastAsia"/>
          <w:sz w:val="32"/>
        </w:rPr>
        <w:t>：</w:t>
      </w:r>
      <w:proofErr w:type="gramStart"/>
      <w:r w:rsidR="00DC3D65" w:rsidRPr="00DC3D65">
        <w:rPr>
          <w:rFonts w:ascii="標楷體" w:hAnsi="標楷體"/>
          <w:sz w:val="32"/>
        </w:rPr>
        <w:t>113</w:t>
      </w:r>
      <w:proofErr w:type="gramEnd"/>
      <w:r w:rsidR="00DC3D65" w:rsidRPr="00DC3D65">
        <w:rPr>
          <w:rFonts w:ascii="標楷體" w:hAnsi="標楷體" w:hint="eastAsia"/>
          <w:sz w:val="32"/>
        </w:rPr>
        <w:t>年度參訪美國退休金制度、人事管理機構及於國外受託機構貝萊德財務管理公司及國外保管機構摩根大通銀行公司實地受訓報告</w:t>
      </w:r>
    </w:p>
    <w:p w14:paraId="78A995DD" w14:textId="1574A74B" w:rsidR="003153F5" w:rsidRPr="000448BE" w:rsidRDefault="003153F5" w:rsidP="00E73AD1">
      <w:pPr>
        <w:kinsoku w:val="0"/>
        <w:overflowPunct w:val="0"/>
        <w:snapToGrid w:val="0"/>
        <w:ind w:leftChars="100" w:left="968" w:hangingChars="196" w:hanging="628"/>
        <w:jc w:val="both"/>
        <w:textAlignment w:val="baseline"/>
        <w:rPr>
          <w:rFonts w:ascii="標楷體" w:hAnsi="標楷體"/>
          <w:sz w:val="32"/>
          <w:szCs w:val="32"/>
        </w:rPr>
      </w:pPr>
      <w:r>
        <w:rPr>
          <w:rFonts w:ascii="標楷體" w:hAnsi="標楷體" w:hint="eastAsia"/>
          <w:b/>
          <w:bCs/>
          <w:color w:val="C00000"/>
          <w:sz w:val="32"/>
          <w:szCs w:val="32"/>
        </w:rPr>
        <w:t xml:space="preserve">  </w:t>
      </w:r>
      <w:r w:rsidRPr="00E73AD1">
        <w:rPr>
          <w:rFonts w:ascii="標楷體" w:hAnsi="標楷體" w:hint="eastAsia"/>
          <w:b/>
          <w:bCs/>
          <w:sz w:val="32"/>
          <w:szCs w:val="32"/>
        </w:rPr>
        <w:t>陳委員錦生</w:t>
      </w:r>
      <w:r w:rsidRPr="000E6A91">
        <w:rPr>
          <w:rFonts w:ascii="標楷體" w:hAnsi="標楷體" w:hint="eastAsia"/>
          <w:sz w:val="32"/>
          <w:szCs w:val="32"/>
        </w:rPr>
        <w:t>：</w:t>
      </w:r>
      <w:r w:rsidR="00E73AD1" w:rsidRPr="00E73AD1">
        <w:rPr>
          <w:rFonts w:ascii="標楷體" w:hAnsi="標楷體" w:hint="eastAsia"/>
          <w:sz w:val="32"/>
          <w:szCs w:val="32"/>
        </w:rPr>
        <w:t>幾點意見如下：</w:t>
      </w:r>
      <w:r w:rsidR="00E73AD1" w:rsidRPr="00E73AD1">
        <w:rPr>
          <w:rFonts w:ascii="標楷體" w:hAnsi="標楷體"/>
          <w:sz w:val="32"/>
          <w:szCs w:val="32"/>
        </w:rPr>
        <w:t>1.</w:t>
      </w:r>
      <w:r w:rsidR="00E73AD1" w:rsidRPr="00E73AD1">
        <w:rPr>
          <w:rFonts w:ascii="標楷體" w:hAnsi="標楷體" w:hint="eastAsia"/>
          <w:sz w:val="32"/>
          <w:szCs w:val="32"/>
        </w:rPr>
        <w:t>本報告所提美國聯邦員工退休金制度，所稱聯邦員工是否包括約聘僱人員？退休金係月領，抑或可一次領？其退休所得替代率約多少？退休金經費之籌措方式為何？</w:t>
      </w:r>
      <w:proofErr w:type="gramStart"/>
      <w:r w:rsidR="00E73AD1" w:rsidRPr="00E73AD1">
        <w:rPr>
          <w:rFonts w:ascii="標楷體" w:hAnsi="標楷體" w:hint="eastAsia"/>
          <w:sz w:val="32"/>
          <w:szCs w:val="32"/>
        </w:rPr>
        <w:t>均請補充</w:t>
      </w:r>
      <w:proofErr w:type="gramEnd"/>
      <w:r w:rsidR="00E73AD1" w:rsidRPr="00E73AD1">
        <w:rPr>
          <w:rFonts w:ascii="標楷體" w:hAnsi="標楷體" w:hint="eastAsia"/>
          <w:sz w:val="32"/>
          <w:szCs w:val="32"/>
        </w:rPr>
        <w:t>說明。</w:t>
      </w:r>
      <w:r w:rsidR="00E73AD1" w:rsidRPr="00E73AD1">
        <w:rPr>
          <w:rFonts w:ascii="標楷體" w:hAnsi="標楷體"/>
          <w:sz w:val="32"/>
          <w:szCs w:val="32"/>
        </w:rPr>
        <w:t>2.</w:t>
      </w:r>
      <w:r w:rsidR="00E73AD1" w:rsidRPr="00E73AD1">
        <w:rPr>
          <w:rFonts w:ascii="標楷體" w:hAnsi="標楷體" w:hint="eastAsia"/>
          <w:sz w:val="32"/>
          <w:szCs w:val="32"/>
        </w:rPr>
        <w:t>美國國會為解決</w:t>
      </w:r>
      <w:proofErr w:type="gramStart"/>
      <w:r w:rsidR="00E73AD1" w:rsidRPr="00E73AD1">
        <w:rPr>
          <w:rFonts w:ascii="標楷體" w:hAnsi="標楷體" w:hint="eastAsia"/>
          <w:sz w:val="32"/>
          <w:szCs w:val="32"/>
        </w:rPr>
        <w:t>採</w:t>
      </w:r>
      <w:proofErr w:type="gramEnd"/>
      <w:r w:rsidR="00E73AD1" w:rsidRPr="00E73AD1">
        <w:rPr>
          <w:rFonts w:ascii="標楷體" w:hAnsi="標楷體" w:hint="eastAsia"/>
          <w:sz w:val="32"/>
          <w:szCs w:val="32"/>
        </w:rPr>
        <w:t>確定給付之公職人員退休制度（</w:t>
      </w:r>
      <w:r w:rsidR="00E73AD1" w:rsidRPr="00E73AD1">
        <w:rPr>
          <w:rFonts w:ascii="標楷體" w:hAnsi="標楷體"/>
          <w:sz w:val="32"/>
          <w:szCs w:val="32"/>
        </w:rPr>
        <w:t>CSRS</w:t>
      </w:r>
      <w:r w:rsidR="00E73AD1" w:rsidRPr="00E73AD1">
        <w:rPr>
          <w:rFonts w:ascii="標楷體" w:hAnsi="標楷體" w:hint="eastAsia"/>
          <w:sz w:val="32"/>
          <w:szCs w:val="32"/>
        </w:rPr>
        <w:t>）所衍生的問題，創建了聯邦雇員退休系統（</w:t>
      </w:r>
      <w:r w:rsidR="00E73AD1" w:rsidRPr="00E73AD1">
        <w:rPr>
          <w:rFonts w:ascii="標楷體" w:hAnsi="標楷體"/>
          <w:sz w:val="32"/>
          <w:szCs w:val="32"/>
        </w:rPr>
        <w:t>FERS</w:t>
      </w:r>
      <w:r w:rsidR="00E73AD1" w:rsidRPr="00E73AD1">
        <w:rPr>
          <w:rFonts w:ascii="標楷體" w:hAnsi="標楷體" w:hint="eastAsia"/>
          <w:sz w:val="32"/>
          <w:szCs w:val="32"/>
        </w:rPr>
        <w:t>），並讓原參加</w:t>
      </w:r>
      <w:r w:rsidR="00E73AD1" w:rsidRPr="00E73AD1">
        <w:rPr>
          <w:rFonts w:ascii="標楷體" w:hAnsi="標楷體"/>
          <w:sz w:val="32"/>
          <w:szCs w:val="32"/>
        </w:rPr>
        <w:t>CSRS</w:t>
      </w:r>
      <w:r w:rsidR="00E73AD1" w:rsidRPr="00E73AD1">
        <w:rPr>
          <w:rFonts w:ascii="標楷體" w:hAnsi="標楷體" w:hint="eastAsia"/>
          <w:sz w:val="32"/>
          <w:szCs w:val="32"/>
        </w:rPr>
        <w:t>者亦可參加，但政府</w:t>
      </w:r>
      <w:proofErr w:type="gramStart"/>
      <w:r w:rsidR="00E73AD1" w:rsidRPr="00E73AD1">
        <w:rPr>
          <w:rFonts w:ascii="標楷體" w:hAnsi="標楷體" w:hint="eastAsia"/>
          <w:sz w:val="32"/>
          <w:szCs w:val="32"/>
        </w:rPr>
        <w:t>不</w:t>
      </w:r>
      <w:proofErr w:type="gramEnd"/>
      <w:r w:rsidR="00E73AD1" w:rsidRPr="00E73AD1">
        <w:rPr>
          <w:rFonts w:ascii="標楷體" w:hAnsi="標楷體" w:hint="eastAsia"/>
          <w:sz w:val="32"/>
          <w:szCs w:val="32"/>
        </w:rPr>
        <w:t>相對</w:t>
      </w:r>
      <w:proofErr w:type="gramStart"/>
      <w:r w:rsidR="00E73AD1" w:rsidRPr="00E73AD1">
        <w:rPr>
          <w:rFonts w:ascii="標楷體" w:hAnsi="標楷體" w:hint="eastAsia"/>
          <w:sz w:val="32"/>
          <w:szCs w:val="32"/>
        </w:rPr>
        <w:t>提撥</w:t>
      </w:r>
      <w:proofErr w:type="gramEnd"/>
      <w:r w:rsidR="00E73AD1" w:rsidRPr="00E73AD1">
        <w:rPr>
          <w:rFonts w:ascii="標楷體" w:hAnsi="標楷體" w:hint="eastAsia"/>
          <w:sz w:val="32"/>
          <w:szCs w:val="32"/>
        </w:rPr>
        <w:t>，此方式或有助於擴大退休基金之規模，可予參考。另外，美國聯邦勞動關係委員會</w:t>
      </w:r>
      <w:r w:rsidR="00E73AD1" w:rsidRPr="00E73AD1">
        <w:rPr>
          <w:rFonts w:ascii="標楷體" w:hAnsi="標楷體"/>
          <w:sz w:val="32"/>
          <w:szCs w:val="32"/>
        </w:rPr>
        <w:t>(FLRA)</w:t>
      </w:r>
      <w:r w:rsidR="00E73AD1" w:rsidRPr="00E73AD1">
        <w:rPr>
          <w:rFonts w:ascii="標楷體" w:hAnsi="標楷體" w:hint="eastAsia"/>
          <w:sz w:val="32"/>
          <w:szCs w:val="32"/>
        </w:rPr>
        <w:t>主要職責包括解決聯邦僱員與其雇主之間的勞資爭議，有無我國可參</w:t>
      </w:r>
      <w:proofErr w:type="gramStart"/>
      <w:r w:rsidR="00E73AD1" w:rsidRPr="00E73AD1">
        <w:rPr>
          <w:rFonts w:ascii="標楷體" w:hAnsi="標楷體" w:hint="eastAsia"/>
          <w:sz w:val="32"/>
          <w:szCs w:val="32"/>
        </w:rPr>
        <w:t>採</w:t>
      </w:r>
      <w:proofErr w:type="gramEnd"/>
      <w:r w:rsidR="00E73AD1" w:rsidRPr="00E73AD1">
        <w:rPr>
          <w:rFonts w:ascii="標楷體" w:hAnsi="標楷體" w:hint="eastAsia"/>
          <w:sz w:val="32"/>
          <w:szCs w:val="32"/>
        </w:rPr>
        <w:t>之處，也可加以考究。</w:t>
      </w:r>
      <w:r w:rsidR="008A5C7F">
        <w:rPr>
          <w:rFonts w:ascii="標楷體" w:hAnsi="標楷體" w:hint="eastAsia"/>
          <w:sz w:val="32"/>
          <w:szCs w:val="32"/>
        </w:rPr>
        <w:t>3</w:t>
      </w:r>
      <w:r w:rsidR="00E73AD1" w:rsidRPr="00E73AD1">
        <w:rPr>
          <w:rFonts w:ascii="標楷體" w:hAnsi="標楷體"/>
          <w:sz w:val="32"/>
          <w:szCs w:val="32"/>
        </w:rPr>
        <w:t>.</w:t>
      </w:r>
      <w:r w:rsidR="00E73AD1" w:rsidRPr="00E73AD1">
        <w:rPr>
          <w:rFonts w:ascii="標楷體" w:hAnsi="標楷體" w:hint="eastAsia"/>
          <w:sz w:val="32"/>
          <w:szCs w:val="32"/>
        </w:rPr>
        <w:t>美國聯邦政府公務人員之薪俸較為彈性多元，我國公部門薪給制度，基於公正、公平等考量，相對較缺乏彈性，難與私部門競爭人才，此將造成公部門覓才不易，留才困難等問題，未來仍宜設法突破。</w:t>
      </w:r>
      <w:r w:rsidR="008A5C7F">
        <w:rPr>
          <w:rFonts w:ascii="標楷體" w:hAnsi="標楷體" w:hint="eastAsia"/>
          <w:sz w:val="32"/>
          <w:szCs w:val="32"/>
        </w:rPr>
        <w:t>4</w:t>
      </w:r>
      <w:r w:rsidR="00E73AD1" w:rsidRPr="00E73AD1">
        <w:rPr>
          <w:rFonts w:ascii="標楷體" w:hAnsi="標楷體" w:hint="eastAsia"/>
          <w:sz w:val="32"/>
          <w:szCs w:val="32"/>
        </w:rPr>
        <w:t>.美國的績效評估方式，除了面談，並採用360度評量等方法，其程序與方法雖較複雜，但可做為將來精進考績制度之參考。</w:t>
      </w:r>
      <w:r w:rsidRPr="000448BE">
        <w:rPr>
          <w:rFonts w:ascii="標楷體" w:hAnsi="標楷體" w:hint="eastAsia"/>
          <w:sz w:val="32"/>
          <w:szCs w:val="32"/>
        </w:rPr>
        <w:t xml:space="preserve">  </w:t>
      </w:r>
    </w:p>
    <w:p w14:paraId="009AA579" w14:textId="3B508F30" w:rsidR="00732A0A" w:rsidRPr="000448BE" w:rsidRDefault="003153F5" w:rsidP="000448BE">
      <w:pPr>
        <w:kinsoku w:val="0"/>
        <w:overflowPunct w:val="0"/>
        <w:snapToGrid w:val="0"/>
        <w:ind w:leftChars="100" w:left="968" w:hangingChars="196" w:hanging="628"/>
        <w:jc w:val="both"/>
        <w:textAlignment w:val="baseline"/>
        <w:rPr>
          <w:rFonts w:ascii="標楷體" w:hAnsi="標楷體"/>
          <w:sz w:val="32"/>
          <w:szCs w:val="32"/>
        </w:rPr>
      </w:pPr>
      <w:r w:rsidRPr="00390AEA">
        <w:rPr>
          <w:rFonts w:ascii="標楷體" w:hAnsi="標楷體" w:hint="eastAsia"/>
          <w:b/>
          <w:bCs/>
          <w:color w:val="C00000"/>
          <w:sz w:val="32"/>
          <w:szCs w:val="32"/>
        </w:rPr>
        <w:t xml:space="preserve">  </w:t>
      </w:r>
      <w:r w:rsidR="000448BE" w:rsidRPr="005E34C5">
        <w:rPr>
          <w:rFonts w:ascii="標楷體" w:hAnsi="標楷體" w:hint="eastAsia"/>
          <w:b/>
          <w:bCs/>
          <w:sz w:val="32"/>
          <w:szCs w:val="32"/>
        </w:rPr>
        <w:t>周委員蓮香</w:t>
      </w:r>
      <w:r w:rsidR="000448BE" w:rsidRPr="005E34C5">
        <w:rPr>
          <w:rFonts w:ascii="標楷體" w:hAnsi="標楷體" w:hint="eastAsia"/>
          <w:sz w:val="32"/>
          <w:szCs w:val="32"/>
        </w:rPr>
        <w:t>：</w:t>
      </w:r>
      <w:r w:rsidR="005E34C5" w:rsidRPr="005E34C5">
        <w:rPr>
          <w:rFonts w:ascii="標楷體" w:hAnsi="標楷體" w:hint="eastAsia"/>
          <w:sz w:val="32"/>
          <w:szCs w:val="32"/>
        </w:rPr>
        <w:t>1.簡報結語提及基金、儲金、公保準備金的永續經營，以及</w:t>
      </w:r>
      <w:proofErr w:type="gramStart"/>
      <w:r w:rsidR="005E34C5" w:rsidRPr="005E34C5">
        <w:rPr>
          <w:rFonts w:ascii="標楷體" w:hAnsi="標楷體" w:hint="eastAsia"/>
          <w:sz w:val="32"/>
          <w:szCs w:val="32"/>
        </w:rPr>
        <w:t>”</w:t>
      </w:r>
      <w:proofErr w:type="gramEnd"/>
      <w:r w:rsidR="005E34C5" w:rsidRPr="005E34C5">
        <w:rPr>
          <w:rFonts w:ascii="標楷體" w:hAnsi="標楷體" w:hint="eastAsia"/>
          <w:sz w:val="32"/>
          <w:szCs w:val="32"/>
        </w:rPr>
        <w:t>Retirement with Dignity</w:t>
      </w:r>
      <w:proofErr w:type="gramStart"/>
      <w:r w:rsidR="005E34C5" w:rsidRPr="005E34C5">
        <w:rPr>
          <w:rFonts w:ascii="標楷體" w:hAnsi="標楷體" w:hint="eastAsia"/>
          <w:sz w:val="32"/>
          <w:szCs w:val="32"/>
        </w:rPr>
        <w:t>”</w:t>
      </w:r>
      <w:proofErr w:type="gramEnd"/>
      <w:r w:rsidR="005E34C5" w:rsidRPr="005E34C5">
        <w:rPr>
          <w:rFonts w:ascii="標楷體" w:hAnsi="標楷體" w:hint="eastAsia"/>
          <w:sz w:val="32"/>
          <w:szCs w:val="32"/>
        </w:rPr>
        <w:t>，讓為國家服務的公務人員有尊嚴地退休，此乃我政府必須努力的方向，其將</w:t>
      </w:r>
      <w:proofErr w:type="gramStart"/>
      <w:r w:rsidR="005E34C5" w:rsidRPr="005E34C5">
        <w:rPr>
          <w:rFonts w:ascii="標楷體" w:hAnsi="標楷體" w:hint="eastAsia"/>
          <w:sz w:val="32"/>
          <w:szCs w:val="32"/>
        </w:rPr>
        <w:t>攸關攬才</w:t>
      </w:r>
      <w:proofErr w:type="gramEnd"/>
      <w:r w:rsidR="005E34C5" w:rsidRPr="005E34C5">
        <w:rPr>
          <w:rFonts w:ascii="標楷體" w:hAnsi="標楷體" w:hint="eastAsia"/>
          <w:sz w:val="32"/>
          <w:szCs w:val="32"/>
        </w:rPr>
        <w:t>、留才的結果。2.美國聯邦公務人員之績效評估制度，包含與主管透過面談共同訂定績效計劃及</w:t>
      </w:r>
      <w:r w:rsidR="005E34C5" w:rsidRPr="005E34C5">
        <w:rPr>
          <w:rFonts w:ascii="標楷體" w:hAnsi="標楷體" w:hint="eastAsia"/>
          <w:sz w:val="32"/>
          <w:szCs w:val="32"/>
        </w:rPr>
        <w:lastRenderedPageBreak/>
        <w:t>360度評量等，其用意與方法極佳，但我國能否參</w:t>
      </w:r>
      <w:proofErr w:type="gramStart"/>
      <w:r w:rsidR="005E34C5" w:rsidRPr="005E34C5">
        <w:rPr>
          <w:rFonts w:ascii="標楷體" w:hAnsi="標楷體" w:hint="eastAsia"/>
          <w:sz w:val="32"/>
          <w:szCs w:val="32"/>
        </w:rPr>
        <w:t>採</w:t>
      </w:r>
      <w:proofErr w:type="gramEnd"/>
      <w:r w:rsidR="005E34C5" w:rsidRPr="005E34C5">
        <w:rPr>
          <w:rFonts w:ascii="標楷體" w:hAnsi="標楷體" w:hint="eastAsia"/>
          <w:sz w:val="32"/>
          <w:szCs w:val="32"/>
        </w:rPr>
        <w:t>，有待進一步</w:t>
      </w:r>
      <w:proofErr w:type="gramStart"/>
      <w:r w:rsidR="005E34C5" w:rsidRPr="005E34C5">
        <w:rPr>
          <w:rFonts w:ascii="標楷體" w:hAnsi="標楷體" w:hint="eastAsia"/>
          <w:sz w:val="32"/>
          <w:szCs w:val="32"/>
        </w:rPr>
        <w:t>研</w:t>
      </w:r>
      <w:proofErr w:type="gramEnd"/>
      <w:r w:rsidR="005E34C5" w:rsidRPr="005E34C5">
        <w:rPr>
          <w:rFonts w:ascii="標楷體" w:hAnsi="標楷體" w:hint="eastAsia"/>
          <w:sz w:val="32"/>
          <w:szCs w:val="32"/>
        </w:rPr>
        <w:t>酌。期待下屆考試院能帶領</w:t>
      </w:r>
      <w:proofErr w:type="gramStart"/>
      <w:r w:rsidR="005E34C5" w:rsidRPr="005E34C5">
        <w:rPr>
          <w:rFonts w:ascii="標楷體" w:hAnsi="標楷體" w:hint="eastAsia"/>
          <w:sz w:val="32"/>
          <w:szCs w:val="32"/>
        </w:rPr>
        <w:t>銓敘部及各</w:t>
      </w:r>
      <w:proofErr w:type="gramEnd"/>
      <w:r w:rsidR="005E34C5" w:rsidRPr="005E34C5">
        <w:rPr>
          <w:rFonts w:ascii="標楷體" w:hAnsi="標楷體" w:hint="eastAsia"/>
          <w:sz w:val="32"/>
          <w:szCs w:val="32"/>
        </w:rPr>
        <w:t>部會就公務人員相關制度，實現更多精進作為。</w:t>
      </w:r>
    </w:p>
    <w:p w14:paraId="1CE743FC" w14:textId="6C815F56" w:rsidR="003153F5" w:rsidRPr="00CC1029" w:rsidRDefault="000448BE" w:rsidP="003153F5">
      <w:pPr>
        <w:kinsoku w:val="0"/>
        <w:overflowPunct w:val="0"/>
        <w:snapToGrid w:val="0"/>
        <w:ind w:leftChars="100" w:left="968" w:hangingChars="196" w:hanging="628"/>
        <w:jc w:val="both"/>
        <w:textAlignment w:val="baseline"/>
        <w:rPr>
          <w:rFonts w:ascii="標楷體" w:hAnsi="標楷體"/>
          <w:sz w:val="32"/>
          <w:szCs w:val="32"/>
        </w:rPr>
      </w:pPr>
      <w:r>
        <w:rPr>
          <w:rFonts w:ascii="標楷體" w:hAnsi="標楷體" w:hint="eastAsia"/>
          <w:b/>
          <w:bCs/>
          <w:color w:val="C00000"/>
          <w:sz w:val="32"/>
          <w:szCs w:val="32"/>
        </w:rPr>
        <w:t xml:space="preserve">  </w:t>
      </w:r>
      <w:proofErr w:type="gramStart"/>
      <w:r w:rsidR="003153F5" w:rsidRPr="00AF6F36">
        <w:rPr>
          <w:rFonts w:ascii="標楷體" w:hAnsi="標楷體" w:hint="eastAsia"/>
          <w:b/>
          <w:bCs/>
          <w:sz w:val="32"/>
          <w:szCs w:val="32"/>
        </w:rPr>
        <w:t>王委員秀紅</w:t>
      </w:r>
      <w:proofErr w:type="gramEnd"/>
      <w:r w:rsidR="003153F5" w:rsidRPr="00AF6F36">
        <w:rPr>
          <w:rFonts w:ascii="標楷體" w:hAnsi="標楷體" w:hint="eastAsia"/>
          <w:sz w:val="32"/>
          <w:szCs w:val="32"/>
        </w:rPr>
        <w:t>：</w:t>
      </w:r>
      <w:r w:rsidR="00AF6F36" w:rsidRPr="00AF6F36">
        <w:rPr>
          <w:rFonts w:ascii="標楷體" w:hAnsi="標楷體" w:hint="eastAsia"/>
          <w:sz w:val="32"/>
          <w:szCs w:val="32"/>
        </w:rPr>
        <w:t>1.雖然美國國情、政府組織結構與基金之管理操作模式等與我國不同，但其聯邦退休金制度，仍有諸多可資學習借鏡。本報告列出TSP與退撫儲金之比較，包含退休制度、適用人員、管理單位、組織型態、</w:t>
      </w:r>
      <w:proofErr w:type="gramStart"/>
      <w:r w:rsidR="00AF6F36" w:rsidRPr="00AF6F36">
        <w:rPr>
          <w:rFonts w:ascii="標楷體" w:hAnsi="標楷體" w:hint="eastAsia"/>
          <w:sz w:val="32"/>
          <w:szCs w:val="32"/>
        </w:rPr>
        <w:t>提撥</w:t>
      </w:r>
      <w:proofErr w:type="gramEnd"/>
      <w:r w:rsidR="00AF6F36" w:rsidRPr="00AF6F36">
        <w:rPr>
          <w:rFonts w:ascii="標楷體" w:hAnsi="標楷體" w:hint="eastAsia"/>
          <w:sz w:val="32"/>
          <w:szCs w:val="32"/>
        </w:rPr>
        <w:t>率、基金選擇及基金管理方式等，惟未列出退撫儲金設有選擇保守型有最低保證收益（即收益不得低於當地銀行2年期定期存款利率，如有不足須由國庫補足），以及個人</w:t>
      </w:r>
      <w:proofErr w:type="gramStart"/>
      <w:r w:rsidR="00AF6F36" w:rsidRPr="00AF6F36">
        <w:rPr>
          <w:rFonts w:ascii="標楷體" w:hAnsi="標楷體" w:hint="eastAsia"/>
          <w:sz w:val="32"/>
          <w:szCs w:val="32"/>
        </w:rPr>
        <w:t>提撥不計入提繳</w:t>
      </w:r>
      <w:proofErr w:type="gramEnd"/>
      <w:r w:rsidR="00AF6F36" w:rsidRPr="00AF6F36">
        <w:rPr>
          <w:rFonts w:ascii="標楷體" w:hAnsi="標楷體" w:hint="eastAsia"/>
          <w:sz w:val="32"/>
          <w:szCs w:val="32"/>
        </w:rPr>
        <w:t>年度薪資收入課稅等，建議日後可予增補，</w:t>
      </w:r>
      <w:proofErr w:type="gramStart"/>
      <w:r w:rsidR="00AF6F36" w:rsidRPr="00AF6F36">
        <w:rPr>
          <w:rFonts w:ascii="標楷體" w:hAnsi="標楷體" w:hint="eastAsia"/>
          <w:sz w:val="32"/>
          <w:szCs w:val="32"/>
        </w:rPr>
        <w:t>俾</w:t>
      </w:r>
      <w:proofErr w:type="gramEnd"/>
      <w:r w:rsidR="00AF6F36" w:rsidRPr="00AF6F36">
        <w:rPr>
          <w:rFonts w:ascii="標楷體" w:hAnsi="標楷體" w:hint="eastAsia"/>
          <w:sz w:val="32"/>
          <w:szCs w:val="32"/>
        </w:rPr>
        <w:t>資完整比較。2.美國聯邦公務人員薪俸制度，設有特別薪給率制度，針對高薪競爭、地理偏遠、工作條件不佳等特定情形，設立高於一般標準的薪資，且對於具有特殊技能或資格而對政府機關運作至關重要的公務人員，額外發給激勵津貼，以留才；觀之我國公務人員薪給，雖公務人員俸給法第5條已定有職務加給、技術或專業加給、地域加給等，但未來倘能進一步導入類似美國之彈性薪俸制度，對於解決目前土木工程、建築工程職系職務覓才不易、留才困難的問題，當有助益，</w:t>
      </w:r>
      <w:proofErr w:type="gramStart"/>
      <w:r w:rsidR="00AF6F36" w:rsidRPr="00AF6F36">
        <w:rPr>
          <w:rFonts w:ascii="標楷體" w:hAnsi="標楷體" w:hint="eastAsia"/>
          <w:sz w:val="32"/>
          <w:szCs w:val="32"/>
        </w:rPr>
        <w:t>惟此涉薪資</w:t>
      </w:r>
      <w:proofErr w:type="gramEnd"/>
      <w:r w:rsidR="00AF6F36" w:rsidRPr="00AF6F36">
        <w:rPr>
          <w:rFonts w:ascii="標楷體" w:hAnsi="標楷體" w:hint="eastAsia"/>
          <w:sz w:val="32"/>
          <w:szCs w:val="32"/>
        </w:rPr>
        <w:t>待遇實際數額及人事經費事宜，宜由行政院相關權責機關審慎評估。至於專技轉任公職相關規定立法後，實際執行情況亦須持續追蹤，</w:t>
      </w:r>
      <w:proofErr w:type="gramStart"/>
      <w:r w:rsidR="00AF6F36" w:rsidRPr="00AF6F36">
        <w:rPr>
          <w:rFonts w:ascii="標楷體" w:hAnsi="標楷體" w:hint="eastAsia"/>
          <w:sz w:val="32"/>
          <w:szCs w:val="32"/>
        </w:rPr>
        <w:t>俾</w:t>
      </w:r>
      <w:proofErr w:type="gramEnd"/>
      <w:r w:rsidR="00AF6F36" w:rsidRPr="00AF6F36">
        <w:rPr>
          <w:rFonts w:ascii="標楷體" w:hAnsi="標楷體" w:hint="eastAsia"/>
          <w:sz w:val="32"/>
          <w:szCs w:val="32"/>
        </w:rPr>
        <w:t>多方</w:t>
      </w:r>
      <w:proofErr w:type="gramStart"/>
      <w:r w:rsidR="00AF6F36" w:rsidRPr="00AF6F36">
        <w:rPr>
          <w:rFonts w:ascii="標楷體" w:hAnsi="標楷體" w:hint="eastAsia"/>
          <w:sz w:val="32"/>
          <w:szCs w:val="32"/>
        </w:rPr>
        <w:t>研</w:t>
      </w:r>
      <w:proofErr w:type="gramEnd"/>
      <w:r w:rsidR="00AF6F36" w:rsidRPr="00AF6F36">
        <w:rPr>
          <w:rFonts w:ascii="標楷體" w:hAnsi="標楷體" w:hint="eastAsia"/>
          <w:sz w:val="32"/>
          <w:szCs w:val="32"/>
        </w:rPr>
        <w:t>議提升人才留任意願。</w:t>
      </w:r>
    </w:p>
    <w:p w14:paraId="49D1CF1E" w14:textId="0276C037" w:rsidR="005F5E10" w:rsidRPr="005F5E10" w:rsidRDefault="003153F5" w:rsidP="00275C65">
      <w:pPr>
        <w:kinsoku w:val="0"/>
        <w:overflowPunct w:val="0"/>
        <w:snapToGrid w:val="0"/>
        <w:ind w:leftChars="100" w:left="968" w:hangingChars="196" w:hanging="628"/>
        <w:jc w:val="both"/>
        <w:textAlignment w:val="baseline"/>
        <w:rPr>
          <w:rFonts w:ascii="標楷體" w:hAnsi="標楷體"/>
          <w:sz w:val="32"/>
          <w:szCs w:val="32"/>
        </w:rPr>
      </w:pPr>
      <w:r w:rsidRPr="00390AEA">
        <w:rPr>
          <w:rFonts w:ascii="標楷體" w:hAnsi="標楷體" w:hint="eastAsia"/>
          <w:b/>
          <w:bCs/>
          <w:color w:val="C00000"/>
          <w:sz w:val="32"/>
          <w:szCs w:val="32"/>
        </w:rPr>
        <w:t xml:space="preserve"> </w:t>
      </w:r>
      <w:r w:rsidRPr="00390AEA">
        <w:rPr>
          <w:rFonts w:ascii="標楷體" w:hAnsi="標楷體" w:hint="eastAsia"/>
          <w:color w:val="C00000"/>
          <w:sz w:val="32"/>
          <w:szCs w:val="32"/>
        </w:rPr>
        <w:t xml:space="preserve"> </w:t>
      </w:r>
      <w:r w:rsidR="009D724B" w:rsidRPr="00275C65">
        <w:rPr>
          <w:rFonts w:ascii="標楷體" w:hAnsi="標楷體" w:hint="eastAsia"/>
          <w:b/>
          <w:bCs/>
          <w:sz w:val="32"/>
          <w:szCs w:val="32"/>
        </w:rPr>
        <w:t>姚委員立德：</w:t>
      </w:r>
      <w:r w:rsidR="00275C65" w:rsidRPr="00275C65">
        <w:rPr>
          <w:rFonts w:ascii="標楷體" w:hAnsi="標楷體" w:hint="eastAsia"/>
          <w:sz w:val="32"/>
          <w:szCs w:val="32"/>
        </w:rPr>
        <w:t>1.如口頭報告所言，美國聯邦公務人員薪資除本</w:t>
      </w:r>
      <w:proofErr w:type="gramStart"/>
      <w:r w:rsidR="00275C65" w:rsidRPr="00275C65">
        <w:rPr>
          <w:rFonts w:ascii="標楷體" w:hAnsi="標楷體" w:hint="eastAsia"/>
          <w:sz w:val="32"/>
          <w:szCs w:val="32"/>
        </w:rPr>
        <w:t>俸</w:t>
      </w:r>
      <w:proofErr w:type="gramEnd"/>
      <w:r w:rsidR="00275C65" w:rsidRPr="00275C65">
        <w:rPr>
          <w:rFonts w:ascii="標楷體" w:hAnsi="標楷體" w:hint="eastAsia"/>
          <w:sz w:val="32"/>
          <w:szCs w:val="32"/>
        </w:rPr>
        <w:t>外，尚有獎金機制，藉此請教我國基金管理機構人員，於基金營運績效優良時，有無額外獎金或其他獎勵措施？ 2.我國公務人員人事制度，承襲以往歷史悠久，</w:t>
      </w:r>
      <w:proofErr w:type="gramStart"/>
      <w:r w:rsidR="00275C65" w:rsidRPr="00275C65">
        <w:rPr>
          <w:rFonts w:ascii="標楷體" w:hAnsi="標楷體" w:hint="eastAsia"/>
          <w:sz w:val="32"/>
          <w:szCs w:val="32"/>
        </w:rPr>
        <w:t>部雖知</w:t>
      </w:r>
      <w:proofErr w:type="gramEnd"/>
      <w:r w:rsidR="00275C65" w:rsidRPr="00275C65">
        <w:rPr>
          <w:rFonts w:ascii="標楷體" w:hAnsi="標楷體" w:hint="eastAsia"/>
          <w:sz w:val="32"/>
          <w:szCs w:val="32"/>
        </w:rPr>
        <w:t>改革不易，但仍努力</w:t>
      </w:r>
      <w:proofErr w:type="gramStart"/>
      <w:r w:rsidR="00275C65" w:rsidRPr="00275C65">
        <w:rPr>
          <w:rFonts w:ascii="標楷體" w:hAnsi="標楷體" w:hint="eastAsia"/>
          <w:sz w:val="32"/>
          <w:szCs w:val="32"/>
        </w:rPr>
        <w:t>研</w:t>
      </w:r>
      <w:proofErr w:type="gramEnd"/>
      <w:r w:rsidR="00275C65" w:rsidRPr="00275C65">
        <w:rPr>
          <w:rFonts w:ascii="標楷體" w:hAnsi="標楷體" w:hint="eastAsia"/>
          <w:sz w:val="32"/>
          <w:szCs w:val="32"/>
        </w:rPr>
        <w:t>議多項精進措施，縱尚未悉數完成修法，但已展現改革的決心，值得肯定。</w:t>
      </w:r>
      <w:proofErr w:type="gramStart"/>
      <w:r w:rsidR="00275C65" w:rsidRPr="00275C65">
        <w:rPr>
          <w:rFonts w:ascii="標楷體" w:hAnsi="標楷體" w:hint="eastAsia"/>
          <w:sz w:val="32"/>
          <w:szCs w:val="32"/>
        </w:rPr>
        <w:t>建議部在現有</w:t>
      </w:r>
      <w:proofErr w:type="gramEnd"/>
      <w:r w:rsidR="00275C65" w:rsidRPr="00275C65">
        <w:rPr>
          <w:rFonts w:ascii="標楷體" w:hAnsi="標楷體" w:hint="eastAsia"/>
          <w:sz w:val="32"/>
          <w:szCs w:val="32"/>
        </w:rPr>
        <w:t>的</w:t>
      </w:r>
      <w:proofErr w:type="gramStart"/>
      <w:r w:rsidR="00275C65" w:rsidRPr="00275C65">
        <w:rPr>
          <w:rFonts w:ascii="標楷體" w:hAnsi="標楷體" w:hint="eastAsia"/>
          <w:sz w:val="32"/>
          <w:szCs w:val="32"/>
        </w:rPr>
        <w:lastRenderedPageBreak/>
        <w:t>研</w:t>
      </w:r>
      <w:proofErr w:type="gramEnd"/>
      <w:r w:rsidR="00275C65" w:rsidRPr="00275C65">
        <w:rPr>
          <w:rFonts w:ascii="標楷體" w:hAnsi="標楷體" w:hint="eastAsia"/>
          <w:sz w:val="32"/>
          <w:szCs w:val="32"/>
        </w:rPr>
        <w:t>議基礎下，持續尋求突破，解決現有制度未盡符合實務需求或時代趨勢所衍生之問題。而借鏡美國績效評估制度，其設有受評者與主管面談共同訂定績效計畫之流程，個人認為制定績效計畫，除可引導同仁注意工作績效，也有利於主管組織單位人力，對於同仁或</w:t>
      </w:r>
      <w:proofErr w:type="gramStart"/>
      <w:r w:rsidR="00275C65" w:rsidRPr="00275C65">
        <w:rPr>
          <w:rFonts w:ascii="標楷體" w:hAnsi="標楷體" w:hint="eastAsia"/>
          <w:sz w:val="32"/>
          <w:szCs w:val="32"/>
        </w:rPr>
        <w:t>組織均有正面</w:t>
      </w:r>
      <w:proofErr w:type="gramEnd"/>
      <w:r w:rsidR="00275C65" w:rsidRPr="00275C65">
        <w:rPr>
          <w:rFonts w:ascii="標楷體" w:hAnsi="標楷體" w:hint="eastAsia"/>
          <w:sz w:val="32"/>
          <w:szCs w:val="32"/>
        </w:rPr>
        <w:t>意涵，值得參考仿效。3.本報告提及特殊薪給、留才激勵等措施，乃為映照我國政府</w:t>
      </w:r>
      <w:proofErr w:type="gramStart"/>
      <w:r w:rsidR="00275C65" w:rsidRPr="00275C65">
        <w:rPr>
          <w:rFonts w:ascii="標楷體" w:hAnsi="標楷體" w:hint="eastAsia"/>
          <w:sz w:val="32"/>
          <w:szCs w:val="32"/>
        </w:rPr>
        <w:t>機關攬才的</w:t>
      </w:r>
      <w:proofErr w:type="gramEnd"/>
      <w:r w:rsidR="00275C65" w:rsidRPr="00275C65">
        <w:rPr>
          <w:rFonts w:ascii="標楷體" w:hAnsi="標楷體" w:hint="eastAsia"/>
          <w:sz w:val="32"/>
          <w:szCs w:val="32"/>
        </w:rPr>
        <w:t>困境，例如部分專業領域難與私部門高薪競爭，或地處偏遠之職務難以覓得人才等相關問題究該如何解決，甚至尚須思考少子女化所帶來之影響，此問題雖嚴峻難解，仍鼓勵部持續努力規劃因應方案，避免部分職務長期無法</w:t>
      </w:r>
      <w:proofErr w:type="gramStart"/>
      <w:r w:rsidR="00275C65" w:rsidRPr="00275C65">
        <w:rPr>
          <w:rFonts w:ascii="標楷體" w:hAnsi="標楷體" w:hint="eastAsia"/>
          <w:sz w:val="32"/>
          <w:szCs w:val="32"/>
        </w:rPr>
        <w:t>甄</w:t>
      </w:r>
      <w:proofErr w:type="gramEnd"/>
      <w:r w:rsidR="00275C65" w:rsidRPr="00275C65">
        <w:rPr>
          <w:rFonts w:ascii="標楷體" w:hAnsi="標楷體" w:hint="eastAsia"/>
          <w:sz w:val="32"/>
          <w:szCs w:val="32"/>
        </w:rPr>
        <w:t>補人力，進而影響政府施政效能。</w:t>
      </w:r>
    </w:p>
    <w:p w14:paraId="2153E745" w14:textId="5C6BB532" w:rsidR="000E26D7" w:rsidRPr="000E26D7" w:rsidRDefault="009D724B" w:rsidP="000E26D7">
      <w:pPr>
        <w:kinsoku w:val="0"/>
        <w:overflowPunct w:val="0"/>
        <w:snapToGrid w:val="0"/>
        <w:ind w:leftChars="100" w:left="968" w:hangingChars="196" w:hanging="628"/>
        <w:jc w:val="both"/>
        <w:textAlignment w:val="baseline"/>
        <w:rPr>
          <w:rFonts w:ascii="標楷體" w:hAnsi="標楷體"/>
          <w:sz w:val="32"/>
          <w:szCs w:val="32"/>
        </w:rPr>
      </w:pPr>
      <w:r>
        <w:rPr>
          <w:rFonts w:ascii="標楷體" w:hAnsi="標楷體" w:hint="eastAsia"/>
          <w:b/>
          <w:bCs/>
          <w:color w:val="C00000"/>
          <w:sz w:val="32"/>
          <w:szCs w:val="32"/>
        </w:rPr>
        <w:t xml:space="preserve">  </w:t>
      </w:r>
      <w:r w:rsidR="000E26D7" w:rsidRPr="000E6A91">
        <w:rPr>
          <w:rFonts w:ascii="標楷體" w:hAnsi="標楷體" w:hint="eastAsia"/>
          <w:b/>
          <w:bCs/>
          <w:sz w:val="32"/>
          <w:szCs w:val="32"/>
        </w:rPr>
        <w:t>何委員</w:t>
      </w:r>
      <w:proofErr w:type="gramStart"/>
      <w:r w:rsidR="000E26D7" w:rsidRPr="000E6A91">
        <w:rPr>
          <w:rFonts w:ascii="標楷體" w:hAnsi="標楷體" w:hint="eastAsia"/>
          <w:b/>
          <w:bCs/>
          <w:sz w:val="32"/>
          <w:szCs w:val="32"/>
        </w:rPr>
        <w:t>怡澄</w:t>
      </w:r>
      <w:proofErr w:type="gramEnd"/>
      <w:r w:rsidR="000E26D7" w:rsidRPr="000E6A91">
        <w:rPr>
          <w:rFonts w:ascii="標楷體" w:hAnsi="標楷體" w:hint="eastAsia"/>
          <w:sz w:val="32"/>
          <w:szCs w:val="32"/>
        </w:rPr>
        <w:t>：</w:t>
      </w:r>
      <w:r w:rsidR="000E6A91" w:rsidRPr="000E6A91">
        <w:rPr>
          <w:rFonts w:ascii="標楷體" w:hAnsi="標楷體" w:hint="eastAsia"/>
          <w:sz w:val="32"/>
          <w:szCs w:val="32"/>
        </w:rPr>
        <w:t>1.我國公務人員退休撫</w:t>
      </w:r>
      <w:proofErr w:type="gramStart"/>
      <w:r w:rsidR="000E6A91" w:rsidRPr="000E6A91">
        <w:rPr>
          <w:rFonts w:ascii="標楷體" w:hAnsi="標楷體" w:hint="eastAsia"/>
          <w:sz w:val="32"/>
          <w:szCs w:val="32"/>
        </w:rPr>
        <w:t>卹</w:t>
      </w:r>
      <w:proofErr w:type="gramEnd"/>
      <w:r w:rsidR="000E6A91" w:rsidRPr="000E6A91">
        <w:rPr>
          <w:rFonts w:ascii="標楷體" w:hAnsi="標楷體" w:hint="eastAsia"/>
          <w:sz w:val="32"/>
          <w:szCs w:val="32"/>
        </w:rPr>
        <w:t>基金之經營方式分為自行經營與委託經營，兩者經營績效亦均</w:t>
      </w:r>
      <w:proofErr w:type="gramStart"/>
      <w:r w:rsidR="000E6A91" w:rsidRPr="000E6A91">
        <w:rPr>
          <w:rFonts w:ascii="標楷體" w:hAnsi="標楷體" w:hint="eastAsia"/>
          <w:sz w:val="32"/>
          <w:szCs w:val="32"/>
        </w:rPr>
        <w:t>併</w:t>
      </w:r>
      <w:proofErr w:type="gramEnd"/>
      <w:r w:rsidR="000E6A91" w:rsidRPr="000E6A91">
        <w:rPr>
          <w:rFonts w:ascii="標楷體" w:hAnsi="標楷體" w:hint="eastAsia"/>
          <w:sz w:val="32"/>
          <w:szCs w:val="32"/>
        </w:rPr>
        <w:t>列呈現。請教TSP各基金有無自行經營部分，抑或全部委託經營？另外，新加坡中央公積金(CPF)亦有</w:t>
      </w:r>
      <w:proofErr w:type="gramStart"/>
      <w:r w:rsidR="000E6A91" w:rsidRPr="000E6A91">
        <w:rPr>
          <w:rFonts w:ascii="標楷體" w:hAnsi="標楷體" w:hint="eastAsia"/>
          <w:sz w:val="32"/>
          <w:szCs w:val="32"/>
        </w:rPr>
        <w:t>淡馬錫控</w:t>
      </w:r>
      <w:proofErr w:type="gramEnd"/>
      <w:r w:rsidR="000E6A91" w:rsidRPr="000E6A91">
        <w:rPr>
          <w:rFonts w:ascii="標楷體" w:hAnsi="標楷體" w:hint="eastAsia"/>
          <w:sz w:val="32"/>
          <w:szCs w:val="32"/>
        </w:rPr>
        <w:t>股等2家儲備管理機構進行營運，雖各國制度有所不同，但有無值得學習借鏡之處，日後可多加比較研究。2.我國公務人員人事制度有其歷史淵源，長期以來基於公平性考量，呈現高度法制化及一致性之標準，未來若欲參</w:t>
      </w:r>
      <w:proofErr w:type="gramStart"/>
      <w:r w:rsidR="000E6A91" w:rsidRPr="000E6A91">
        <w:rPr>
          <w:rFonts w:ascii="標楷體" w:hAnsi="標楷體" w:hint="eastAsia"/>
          <w:sz w:val="32"/>
          <w:szCs w:val="32"/>
        </w:rPr>
        <w:t>採</w:t>
      </w:r>
      <w:proofErr w:type="gramEnd"/>
      <w:r w:rsidR="000E6A91" w:rsidRPr="000E6A91">
        <w:rPr>
          <w:rFonts w:ascii="標楷體" w:hAnsi="標楷體" w:hint="eastAsia"/>
          <w:sz w:val="32"/>
          <w:szCs w:val="32"/>
        </w:rPr>
        <w:t>他國制度，朝分權化及增加彈性方向發展，應注意須在既有基礎之可調整範圍內逐步漸進，尚非</w:t>
      </w:r>
      <w:proofErr w:type="gramStart"/>
      <w:r w:rsidR="000E6A91" w:rsidRPr="000E6A91">
        <w:rPr>
          <w:rFonts w:ascii="標楷體" w:hAnsi="標楷體" w:hint="eastAsia"/>
          <w:sz w:val="32"/>
          <w:szCs w:val="32"/>
        </w:rPr>
        <w:t>一蹴</w:t>
      </w:r>
      <w:proofErr w:type="gramEnd"/>
      <w:r w:rsidR="000E6A91" w:rsidRPr="000E6A91">
        <w:rPr>
          <w:rFonts w:ascii="標楷體" w:hAnsi="標楷體" w:hint="eastAsia"/>
          <w:sz w:val="32"/>
          <w:szCs w:val="32"/>
        </w:rPr>
        <w:t>可幾。因此，</w:t>
      </w:r>
      <w:proofErr w:type="gramStart"/>
      <w:r w:rsidR="000E6A91" w:rsidRPr="000E6A91">
        <w:rPr>
          <w:rFonts w:ascii="標楷體" w:hAnsi="標楷體" w:hint="eastAsia"/>
          <w:sz w:val="32"/>
          <w:szCs w:val="32"/>
        </w:rPr>
        <w:t>贊同部在現有</w:t>
      </w:r>
      <w:proofErr w:type="gramEnd"/>
      <w:r w:rsidR="000E6A91" w:rsidRPr="000E6A91">
        <w:rPr>
          <w:rFonts w:ascii="標楷體" w:hAnsi="標楷體" w:hint="eastAsia"/>
          <w:sz w:val="32"/>
          <w:szCs w:val="32"/>
        </w:rPr>
        <w:t>法制框架下，漸次調整、精進相關人事制度。</w:t>
      </w:r>
      <w:r w:rsidR="000E26D7" w:rsidRPr="000E26D7">
        <w:rPr>
          <w:rFonts w:ascii="標楷體" w:hAnsi="標楷體" w:hint="eastAsia"/>
          <w:sz w:val="32"/>
          <w:szCs w:val="32"/>
        </w:rPr>
        <w:t>。</w:t>
      </w:r>
    </w:p>
    <w:p w14:paraId="06BAD90D" w14:textId="1A071C35" w:rsidR="003153F5" w:rsidRPr="00390AEA" w:rsidRDefault="000E26D7" w:rsidP="00C75A75">
      <w:pPr>
        <w:kinsoku w:val="0"/>
        <w:overflowPunct w:val="0"/>
        <w:snapToGrid w:val="0"/>
        <w:ind w:leftChars="100" w:left="968" w:hangingChars="196" w:hanging="628"/>
        <w:jc w:val="both"/>
        <w:textAlignment w:val="baseline"/>
        <w:rPr>
          <w:rFonts w:ascii="標楷體" w:hAnsi="標楷體"/>
          <w:b/>
          <w:bCs/>
          <w:spacing w:val="-4"/>
          <w:sz w:val="32"/>
          <w:szCs w:val="32"/>
        </w:rPr>
      </w:pPr>
      <w:r>
        <w:rPr>
          <w:rFonts w:ascii="標楷體" w:hAnsi="標楷體" w:hint="eastAsia"/>
          <w:b/>
          <w:bCs/>
          <w:color w:val="C00000"/>
          <w:sz w:val="32"/>
          <w:szCs w:val="32"/>
        </w:rPr>
        <w:t xml:space="preserve"> </w:t>
      </w:r>
      <w:r w:rsidRPr="00C75A75">
        <w:rPr>
          <w:rFonts w:ascii="標楷體" w:hAnsi="標楷體" w:hint="eastAsia"/>
          <w:b/>
          <w:bCs/>
          <w:sz w:val="32"/>
          <w:szCs w:val="32"/>
        </w:rPr>
        <w:t xml:space="preserve"> </w:t>
      </w:r>
      <w:r w:rsidR="003153F5" w:rsidRPr="00C75A75">
        <w:rPr>
          <w:rFonts w:ascii="標楷體" w:hAnsi="標楷體" w:hint="eastAsia"/>
          <w:b/>
          <w:bCs/>
          <w:sz w:val="32"/>
          <w:szCs w:val="32"/>
        </w:rPr>
        <w:t>伊萬</w:t>
      </w:r>
      <w:proofErr w:type="gramStart"/>
      <w:r w:rsidR="003153F5" w:rsidRPr="00C75A75">
        <w:rPr>
          <w:rFonts w:ascii="標楷體" w:hAnsi="標楷體" w:hint="eastAsia"/>
          <w:b/>
          <w:bCs/>
          <w:sz w:val="32"/>
          <w:szCs w:val="32"/>
        </w:rPr>
        <w:t>•</w:t>
      </w:r>
      <w:proofErr w:type="gramEnd"/>
      <w:r w:rsidR="003153F5" w:rsidRPr="00C75A75">
        <w:rPr>
          <w:rFonts w:ascii="標楷體" w:hAnsi="標楷體" w:hint="eastAsia"/>
          <w:b/>
          <w:bCs/>
          <w:sz w:val="32"/>
          <w:szCs w:val="32"/>
        </w:rPr>
        <w:t>納威委員</w:t>
      </w:r>
      <w:r w:rsidR="003153F5" w:rsidRPr="00C75A75">
        <w:rPr>
          <w:rFonts w:ascii="標楷體" w:hAnsi="標楷體" w:hint="eastAsia"/>
          <w:sz w:val="32"/>
          <w:szCs w:val="32"/>
        </w:rPr>
        <w:t>：</w:t>
      </w:r>
      <w:r w:rsidR="00C75A75" w:rsidRPr="00C75A75">
        <w:rPr>
          <w:rFonts w:ascii="標楷體" w:hAnsi="標楷體" w:hint="eastAsia"/>
          <w:sz w:val="32"/>
          <w:szCs w:val="32"/>
        </w:rPr>
        <w:t>1.本次銓敘部前往美國考察其退休金制度及相關的組織設計與運作，值此個人</w:t>
      </w:r>
      <w:proofErr w:type="gramStart"/>
      <w:r w:rsidR="00C75A75" w:rsidRPr="00C75A75">
        <w:rPr>
          <w:rFonts w:ascii="標楷體" w:hAnsi="標楷體" w:hint="eastAsia"/>
          <w:sz w:val="32"/>
          <w:szCs w:val="32"/>
        </w:rPr>
        <w:t>專戶制開辦</w:t>
      </w:r>
      <w:proofErr w:type="gramEnd"/>
      <w:r w:rsidR="00C75A75" w:rsidRPr="00C75A75">
        <w:rPr>
          <w:rFonts w:ascii="標楷體" w:hAnsi="標楷體" w:hint="eastAsia"/>
          <w:sz w:val="32"/>
          <w:szCs w:val="32"/>
        </w:rPr>
        <w:t>之初，可供作為制度精進之參考。2.就本次報告而言，可感受到美國公務人員人事制度較彈性多元，機關有其自主性，相對我國公務體系有明顯不同，儘管存在國情差異，美國的部分作法亦可供參考，建議部於現有制度基礎下，逐步研議</w:t>
      </w:r>
      <w:r w:rsidR="00C75A75" w:rsidRPr="00C75A75">
        <w:rPr>
          <w:rFonts w:ascii="標楷體" w:hAnsi="標楷體" w:hint="eastAsia"/>
          <w:sz w:val="32"/>
          <w:szCs w:val="32"/>
        </w:rPr>
        <w:lastRenderedPageBreak/>
        <w:t>可資精進我國人事制度之可行方案。3.TSP除提供退休金之儲蓄投資外，尚針對公務人員生活上之需求，如購屋、醫療等提供貸款申請，此或可仿效，使政府對公務人員之關照更為全面。4.美國公務人員薪俸制度設有特別薪給制度，對地處偏遠地區之職務可提供更高的薪資以吸引人才，我國雖也有地域加給，但能否參考美國制度再加突破，以吸引優秀原住民族青年學子報考國家考試，提高原</w:t>
      </w:r>
      <w:proofErr w:type="gramStart"/>
      <w:r w:rsidR="00C75A75" w:rsidRPr="00C75A75">
        <w:rPr>
          <w:rFonts w:ascii="標楷體" w:hAnsi="標楷體" w:hint="eastAsia"/>
          <w:sz w:val="32"/>
          <w:szCs w:val="32"/>
        </w:rPr>
        <w:t>鄉攬才</w:t>
      </w:r>
      <w:proofErr w:type="gramEnd"/>
      <w:r w:rsidR="00C75A75" w:rsidRPr="00C75A75">
        <w:rPr>
          <w:rFonts w:ascii="標楷體" w:hAnsi="標楷體" w:hint="eastAsia"/>
          <w:sz w:val="32"/>
          <w:szCs w:val="32"/>
        </w:rPr>
        <w:t>留才的效果，請部參考</w:t>
      </w:r>
      <w:proofErr w:type="gramStart"/>
      <w:r w:rsidR="00C75A75" w:rsidRPr="00C75A75">
        <w:rPr>
          <w:rFonts w:ascii="標楷體" w:hAnsi="標楷體" w:hint="eastAsia"/>
          <w:sz w:val="32"/>
          <w:szCs w:val="32"/>
        </w:rPr>
        <w:t>研</w:t>
      </w:r>
      <w:proofErr w:type="gramEnd"/>
      <w:r w:rsidR="00C75A75" w:rsidRPr="00C75A75">
        <w:rPr>
          <w:rFonts w:ascii="標楷體" w:hAnsi="標楷體" w:hint="eastAsia"/>
          <w:sz w:val="32"/>
          <w:szCs w:val="32"/>
        </w:rPr>
        <w:t>議。</w:t>
      </w:r>
      <w:r w:rsidR="003153F5" w:rsidRPr="00390AEA">
        <w:rPr>
          <w:rFonts w:ascii="標楷體" w:hAnsi="標楷體" w:hint="eastAsia"/>
          <w:b/>
          <w:bCs/>
          <w:color w:val="C00000"/>
          <w:sz w:val="32"/>
          <w:szCs w:val="32"/>
        </w:rPr>
        <w:t xml:space="preserve">  </w:t>
      </w:r>
      <w:r w:rsidR="003153F5" w:rsidRPr="00390AEA">
        <w:rPr>
          <w:rFonts w:ascii="標楷體" w:hAnsi="標楷體" w:hint="eastAsia"/>
          <w:color w:val="000000"/>
          <w:sz w:val="32"/>
          <w:szCs w:val="32"/>
        </w:rPr>
        <w:t xml:space="preserve"> </w:t>
      </w:r>
      <w:r w:rsidR="003153F5" w:rsidRPr="00390AEA">
        <w:rPr>
          <w:rFonts w:ascii="標楷體" w:hAnsi="標楷體" w:hint="eastAsia"/>
          <w:b/>
          <w:bCs/>
          <w:color w:val="C00000"/>
          <w:sz w:val="32"/>
          <w:szCs w:val="32"/>
        </w:rPr>
        <w:t xml:space="preserve">  </w:t>
      </w:r>
    </w:p>
    <w:p w14:paraId="49258E15" w14:textId="23CBC939" w:rsidR="003153F5" w:rsidRPr="00390AEA" w:rsidRDefault="003153F5" w:rsidP="003153F5">
      <w:pPr>
        <w:kinsoku w:val="0"/>
        <w:overflowPunct w:val="0"/>
        <w:snapToGrid w:val="0"/>
        <w:ind w:leftChars="100" w:left="968" w:hangingChars="196" w:hanging="628"/>
        <w:jc w:val="both"/>
        <w:textAlignment w:val="baseline"/>
        <w:rPr>
          <w:rFonts w:ascii="標楷體" w:hAnsi="標楷體"/>
          <w:sz w:val="32"/>
          <w:szCs w:val="32"/>
        </w:rPr>
      </w:pPr>
      <w:r w:rsidRPr="00390AEA">
        <w:rPr>
          <w:rFonts w:ascii="標楷體" w:hAnsi="標楷體" w:hint="eastAsia"/>
          <w:b/>
          <w:bCs/>
          <w:sz w:val="32"/>
          <w:szCs w:val="32"/>
        </w:rPr>
        <w:t xml:space="preserve">  </w:t>
      </w:r>
      <w:r w:rsidRPr="00746A6C">
        <w:rPr>
          <w:rFonts w:ascii="標楷體" w:hAnsi="標楷體" w:hint="eastAsia"/>
          <w:b/>
          <w:bCs/>
          <w:sz w:val="32"/>
          <w:szCs w:val="32"/>
        </w:rPr>
        <w:t>施部長能傑</w:t>
      </w:r>
      <w:r w:rsidR="002B5031" w:rsidRPr="004248C6">
        <w:rPr>
          <w:rFonts w:ascii="標楷體" w:hAnsi="標楷體" w:hint="eastAsia"/>
          <w:b/>
          <w:bCs/>
          <w:sz w:val="32"/>
          <w:szCs w:val="32"/>
        </w:rPr>
        <w:t>、</w:t>
      </w:r>
      <w:proofErr w:type="gramStart"/>
      <w:r w:rsidR="002B5031" w:rsidRPr="004248C6">
        <w:rPr>
          <w:rFonts w:ascii="標楷體" w:hAnsi="標楷體" w:hint="eastAsia"/>
          <w:b/>
          <w:bCs/>
          <w:sz w:val="32"/>
          <w:szCs w:val="32"/>
        </w:rPr>
        <w:t>陳局長銘賢</w:t>
      </w:r>
      <w:proofErr w:type="gramEnd"/>
      <w:r w:rsidR="004248C6" w:rsidRPr="004248C6">
        <w:rPr>
          <w:rFonts w:ascii="標楷體" w:hAnsi="標楷體" w:hint="eastAsia"/>
          <w:b/>
          <w:bCs/>
          <w:sz w:val="32"/>
          <w:szCs w:val="32"/>
        </w:rPr>
        <w:t>、雷司長</w:t>
      </w:r>
      <w:proofErr w:type="gramStart"/>
      <w:r w:rsidR="004248C6" w:rsidRPr="004248C6">
        <w:rPr>
          <w:rFonts w:ascii="標楷體" w:hAnsi="標楷體" w:hint="eastAsia"/>
          <w:b/>
          <w:bCs/>
          <w:sz w:val="32"/>
          <w:szCs w:val="32"/>
        </w:rPr>
        <w:t>諶</w:t>
      </w:r>
      <w:proofErr w:type="gramEnd"/>
      <w:r w:rsidRPr="00390AEA">
        <w:rPr>
          <w:rFonts w:ascii="標楷體" w:hAnsi="標楷體" w:hint="eastAsia"/>
          <w:b/>
          <w:bCs/>
          <w:sz w:val="32"/>
          <w:szCs w:val="32"/>
        </w:rPr>
        <w:t>補充報告：</w:t>
      </w:r>
      <w:bookmarkStart w:id="4" w:name="_Hlk174615164"/>
      <w:r w:rsidRPr="00390AEA">
        <w:rPr>
          <w:rFonts w:ascii="標楷體" w:hAnsi="標楷體" w:hint="eastAsia"/>
          <w:sz w:val="32"/>
          <w:szCs w:val="32"/>
        </w:rPr>
        <w:t>對各委員意見加以說明(略)。</w:t>
      </w:r>
      <w:bookmarkEnd w:id="4"/>
    </w:p>
    <w:p w14:paraId="5A5EF673" w14:textId="0AE97E05" w:rsidR="00DA178D" w:rsidRDefault="003153F5" w:rsidP="005C5E07">
      <w:pPr>
        <w:overflowPunct w:val="0"/>
        <w:snapToGrid w:val="0"/>
        <w:ind w:leftChars="100" w:left="952" w:hangingChars="196" w:hanging="612"/>
        <w:jc w:val="both"/>
        <w:textAlignment w:val="baseline"/>
        <w:rPr>
          <w:rFonts w:ascii="標楷體" w:hAnsi="標楷體"/>
          <w:spacing w:val="-4"/>
          <w:sz w:val="32"/>
          <w:szCs w:val="32"/>
        </w:rPr>
      </w:pPr>
      <w:r w:rsidRPr="00390AEA">
        <w:rPr>
          <w:rFonts w:ascii="標楷體" w:hAnsi="標楷體" w:hint="eastAsia"/>
          <w:b/>
          <w:bCs/>
          <w:spacing w:val="-4"/>
          <w:sz w:val="32"/>
          <w:szCs w:val="32"/>
        </w:rPr>
        <w:t xml:space="preserve">  </w:t>
      </w:r>
      <w:r w:rsidR="008E6958" w:rsidRPr="00B43F43">
        <w:rPr>
          <w:rFonts w:ascii="標楷體" w:hAnsi="標楷體" w:hint="eastAsia"/>
          <w:b/>
          <w:bCs/>
          <w:spacing w:val="-4"/>
          <w:sz w:val="32"/>
          <w:szCs w:val="32"/>
        </w:rPr>
        <w:t>院長意見</w:t>
      </w:r>
      <w:r w:rsidR="008E6958" w:rsidRPr="005C0749">
        <w:rPr>
          <w:rFonts w:ascii="標楷體" w:hAnsi="標楷體" w:hint="eastAsia"/>
          <w:spacing w:val="-4"/>
          <w:sz w:val="32"/>
          <w:szCs w:val="32"/>
        </w:rPr>
        <w:t>：</w:t>
      </w:r>
      <w:r w:rsidR="001652E6">
        <w:rPr>
          <w:rFonts w:ascii="標楷體" w:hAnsi="標楷體" w:hint="eastAsia"/>
          <w:spacing w:val="-4"/>
          <w:sz w:val="32"/>
          <w:szCs w:val="32"/>
        </w:rPr>
        <w:t>1.此</w:t>
      </w:r>
      <w:proofErr w:type="gramStart"/>
      <w:r w:rsidR="001652E6">
        <w:rPr>
          <w:rFonts w:ascii="標楷體" w:hAnsi="標楷體" w:hint="eastAsia"/>
          <w:spacing w:val="-4"/>
          <w:sz w:val="32"/>
          <w:szCs w:val="32"/>
        </w:rPr>
        <w:t>次參訪</w:t>
      </w:r>
      <w:r w:rsidR="001652E6" w:rsidRPr="001652E6">
        <w:rPr>
          <w:rFonts w:ascii="標楷體" w:hAnsi="標楷體" w:hint="eastAsia"/>
          <w:spacing w:val="-4"/>
          <w:sz w:val="32"/>
          <w:szCs w:val="32"/>
        </w:rPr>
        <w:t>在拜訪</w:t>
      </w:r>
      <w:proofErr w:type="gramEnd"/>
      <w:r w:rsidR="001652E6" w:rsidRPr="001652E6">
        <w:rPr>
          <w:rFonts w:ascii="標楷體" w:hAnsi="標楷體" w:hint="eastAsia"/>
          <w:spacing w:val="-4"/>
          <w:sz w:val="32"/>
          <w:szCs w:val="32"/>
        </w:rPr>
        <w:t>TSP時，其辦公室牆面上有</w:t>
      </w:r>
      <w:r w:rsidR="005C5E07">
        <w:rPr>
          <w:rFonts w:ascii="標楷體" w:hAnsi="標楷體" w:hint="eastAsia"/>
          <w:spacing w:val="-4"/>
          <w:sz w:val="32"/>
          <w:szCs w:val="32"/>
        </w:rPr>
        <w:t>個</w:t>
      </w:r>
      <w:r w:rsidR="001652E6" w:rsidRPr="001652E6">
        <w:rPr>
          <w:rFonts w:ascii="標楷體" w:hAnsi="標楷體" w:hint="eastAsia"/>
          <w:spacing w:val="-4"/>
          <w:sz w:val="32"/>
          <w:szCs w:val="32"/>
        </w:rPr>
        <w:t>明顯的大標語</w:t>
      </w:r>
      <w:proofErr w:type="gramStart"/>
      <w:r w:rsidR="001652E6" w:rsidRPr="001652E6">
        <w:rPr>
          <w:rFonts w:ascii="標楷體" w:hAnsi="標楷體" w:hint="eastAsia"/>
          <w:spacing w:val="-4"/>
          <w:sz w:val="32"/>
          <w:szCs w:val="32"/>
        </w:rPr>
        <w:t>”</w:t>
      </w:r>
      <w:proofErr w:type="gramEnd"/>
      <w:r w:rsidR="001652E6" w:rsidRPr="001652E6">
        <w:rPr>
          <w:rFonts w:ascii="標楷體" w:hAnsi="標楷體" w:hint="eastAsia"/>
          <w:spacing w:val="-4"/>
          <w:sz w:val="32"/>
          <w:szCs w:val="32"/>
        </w:rPr>
        <w:t>Retirement with dignity</w:t>
      </w:r>
      <w:proofErr w:type="gramStart"/>
      <w:r w:rsidR="001652E6" w:rsidRPr="001652E6">
        <w:rPr>
          <w:rFonts w:ascii="標楷體" w:hAnsi="標楷體" w:hint="eastAsia"/>
          <w:spacing w:val="-4"/>
          <w:sz w:val="32"/>
          <w:szCs w:val="32"/>
        </w:rPr>
        <w:t>”</w:t>
      </w:r>
      <w:proofErr w:type="gramEnd"/>
      <w:r w:rsidR="001652E6" w:rsidRPr="001652E6">
        <w:rPr>
          <w:rFonts w:ascii="標楷體" w:hAnsi="標楷體" w:hint="eastAsia"/>
          <w:spacing w:val="-4"/>
          <w:sz w:val="32"/>
          <w:szCs w:val="32"/>
        </w:rPr>
        <w:t>(有尊嚴的退休)</w:t>
      </w:r>
      <w:r w:rsidR="001652E6">
        <w:rPr>
          <w:rFonts w:ascii="標楷體" w:hAnsi="標楷體" w:hint="eastAsia"/>
          <w:spacing w:val="-4"/>
          <w:sz w:val="32"/>
          <w:szCs w:val="32"/>
        </w:rPr>
        <w:t>，這也是</w:t>
      </w:r>
      <w:r w:rsidR="005C5E07">
        <w:rPr>
          <w:rFonts w:ascii="標楷體" w:hAnsi="標楷體" w:hint="eastAsia"/>
          <w:spacing w:val="-4"/>
          <w:sz w:val="32"/>
          <w:szCs w:val="32"/>
        </w:rPr>
        <w:t>我們</w:t>
      </w:r>
      <w:r w:rsidR="001652E6">
        <w:rPr>
          <w:rFonts w:ascii="標楷體" w:hAnsi="標楷體" w:hint="eastAsia"/>
          <w:spacing w:val="-4"/>
          <w:sz w:val="32"/>
          <w:szCs w:val="32"/>
        </w:rPr>
        <w:t>退撫基金、儲金及公保準備金永續經營</w:t>
      </w:r>
      <w:r w:rsidR="00DA178D">
        <w:rPr>
          <w:rFonts w:ascii="標楷體" w:hAnsi="標楷體" w:hint="eastAsia"/>
          <w:spacing w:val="-4"/>
          <w:sz w:val="32"/>
          <w:szCs w:val="32"/>
        </w:rPr>
        <w:t>、</w:t>
      </w:r>
      <w:r w:rsidR="001652E6">
        <w:rPr>
          <w:rFonts w:ascii="標楷體" w:hAnsi="標楷體" w:hint="eastAsia"/>
          <w:spacing w:val="-4"/>
          <w:sz w:val="32"/>
          <w:szCs w:val="32"/>
        </w:rPr>
        <w:t>努力的目標。2.</w:t>
      </w:r>
      <w:r w:rsidR="005C0749" w:rsidRPr="005C0749">
        <w:rPr>
          <w:rFonts w:ascii="標楷體" w:hAnsi="標楷體" w:hint="eastAsia"/>
          <w:spacing w:val="-4"/>
          <w:sz w:val="32"/>
          <w:szCs w:val="32"/>
        </w:rPr>
        <w:t>T</w:t>
      </w:r>
      <w:r w:rsidR="005C0749" w:rsidRPr="005C0749">
        <w:rPr>
          <w:rFonts w:ascii="標楷體" w:hAnsi="標楷體"/>
          <w:spacing w:val="-4"/>
          <w:sz w:val="32"/>
          <w:szCs w:val="32"/>
        </w:rPr>
        <w:t>SP</w:t>
      </w:r>
      <w:r w:rsidR="001652E6">
        <w:rPr>
          <w:rFonts w:ascii="標楷體" w:hAnsi="標楷體" w:hint="eastAsia"/>
          <w:spacing w:val="-4"/>
          <w:sz w:val="32"/>
          <w:szCs w:val="32"/>
        </w:rPr>
        <w:t>是目前全球最大確定</w:t>
      </w:r>
      <w:proofErr w:type="gramStart"/>
      <w:r w:rsidR="001652E6">
        <w:rPr>
          <w:rFonts w:ascii="標楷體" w:hAnsi="標楷體" w:hint="eastAsia"/>
          <w:spacing w:val="-4"/>
          <w:sz w:val="32"/>
          <w:szCs w:val="32"/>
        </w:rPr>
        <w:t>提撥</w:t>
      </w:r>
      <w:proofErr w:type="gramEnd"/>
      <w:r w:rsidR="001652E6">
        <w:rPr>
          <w:rFonts w:ascii="標楷體" w:hAnsi="標楷體" w:hint="eastAsia"/>
          <w:spacing w:val="-4"/>
          <w:sz w:val="32"/>
          <w:szCs w:val="32"/>
        </w:rPr>
        <w:t>制</w:t>
      </w:r>
      <w:r w:rsidR="005C0749" w:rsidRPr="005C0749">
        <w:rPr>
          <w:rFonts w:ascii="標楷體" w:hAnsi="標楷體" w:hint="eastAsia"/>
          <w:spacing w:val="-4"/>
          <w:sz w:val="32"/>
          <w:szCs w:val="32"/>
        </w:rPr>
        <w:t>基金，</w:t>
      </w:r>
      <w:r w:rsidR="00DA178D">
        <w:rPr>
          <w:rFonts w:ascii="標楷體" w:hAnsi="標楷體" w:hint="eastAsia"/>
          <w:spacing w:val="-4"/>
          <w:sz w:val="32"/>
          <w:szCs w:val="32"/>
        </w:rPr>
        <w:t>雖然美國國情與政府組織與我國不同，但其制度運作仍有可參考之處，另</w:t>
      </w:r>
      <w:proofErr w:type="gramStart"/>
      <w:r w:rsidR="00DA178D">
        <w:rPr>
          <w:rFonts w:ascii="標楷體" w:hAnsi="標楷體" w:hint="eastAsia"/>
          <w:spacing w:val="-4"/>
          <w:sz w:val="32"/>
          <w:szCs w:val="32"/>
        </w:rPr>
        <w:t>本屆亦</w:t>
      </w:r>
      <w:r w:rsidR="005C5E07">
        <w:rPr>
          <w:rFonts w:ascii="標楷體" w:hAnsi="標楷體" w:hint="eastAsia"/>
          <w:spacing w:val="-4"/>
          <w:sz w:val="32"/>
          <w:szCs w:val="32"/>
        </w:rPr>
        <w:t>曾</w:t>
      </w:r>
      <w:proofErr w:type="gramEnd"/>
      <w:r w:rsidR="005C5E07">
        <w:rPr>
          <w:rFonts w:ascii="標楷體" w:hAnsi="標楷體" w:hint="eastAsia"/>
          <w:spacing w:val="-4"/>
          <w:sz w:val="32"/>
          <w:szCs w:val="32"/>
        </w:rPr>
        <w:t>前往</w:t>
      </w:r>
      <w:r w:rsidR="00DA178D">
        <w:rPr>
          <w:rFonts w:ascii="標楷體" w:hAnsi="標楷體" w:hint="eastAsia"/>
          <w:spacing w:val="-4"/>
          <w:sz w:val="32"/>
          <w:szCs w:val="32"/>
        </w:rPr>
        <w:t>英國與日本考察其公務人員相關制度，</w:t>
      </w:r>
      <w:r w:rsidR="001652E6">
        <w:rPr>
          <w:rFonts w:ascii="標楷體" w:hAnsi="標楷體" w:hint="eastAsia"/>
          <w:spacing w:val="-4"/>
          <w:sz w:val="32"/>
          <w:szCs w:val="32"/>
        </w:rPr>
        <w:t>可</w:t>
      </w:r>
      <w:r w:rsidR="00DA178D">
        <w:rPr>
          <w:rFonts w:ascii="標楷體" w:hAnsi="標楷體" w:hint="eastAsia"/>
          <w:spacing w:val="-4"/>
          <w:sz w:val="32"/>
          <w:szCs w:val="32"/>
        </w:rPr>
        <w:t>好好善用，就美英</w:t>
      </w:r>
      <w:r w:rsidR="001652E6">
        <w:rPr>
          <w:rFonts w:ascii="標楷體" w:hAnsi="標楷體" w:hint="eastAsia"/>
          <w:spacing w:val="-4"/>
          <w:sz w:val="32"/>
          <w:szCs w:val="32"/>
        </w:rPr>
        <w:t>日等國制度加以比較，</w:t>
      </w:r>
      <w:r w:rsidR="00DA178D">
        <w:rPr>
          <w:rFonts w:ascii="標楷體" w:hAnsi="標楷體" w:hint="eastAsia"/>
          <w:spacing w:val="-4"/>
          <w:sz w:val="32"/>
          <w:szCs w:val="32"/>
        </w:rPr>
        <w:t>作為精進我國人事制度之參考，並在既有基礎上，逐步漸進推動各項改革。</w:t>
      </w:r>
    </w:p>
    <w:p w14:paraId="40C8849C" w14:textId="0408A2EC" w:rsidR="003153F5" w:rsidRPr="00390AEA" w:rsidRDefault="008E6958" w:rsidP="003153F5">
      <w:pPr>
        <w:kinsoku w:val="0"/>
        <w:overflowPunct w:val="0"/>
        <w:snapToGrid w:val="0"/>
        <w:ind w:leftChars="100" w:left="968" w:hangingChars="196" w:hanging="628"/>
        <w:jc w:val="both"/>
        <w:textAlignment w:val="baseline"/>
        <w:rPr>
          <w:rFonts w:ascii="標楷體" w:hAnsi="標楷體"/>
          <w:sz w:val="32"/>
          <w:szCs w:val="32"/>
        </w:rPr>
      </w:pPr>
      <w:r>
        <w:rPr>
          <w:rFonts w:ascii="標楷體" w:hAnsi="標楷體" w:hint="eastAsia"/>
          <w:b/>
          <w:bCs/>
          <w:sz w:val="32"/>
          <w:szCs w:val="32"/>
        </w:rPr>
        <w:t xml:space="preserve">  </w:t>
      </w:r>
      <w:r w:rsidR="003153F5" w:rsidRPr="00390AEA">
        <w:rPr>
          <w:rFonts w:ascii="標楷體" w:hAnsi="標楷體" w:hint="eastAsia"/>
          <w:b/>
          <w:bCs/>
          <w:sz w:val="32"/>
          <w:szCs w:val="32"/>
        </w:rPr>
        <w:t>決定</w:t>
      </w:r>
      <w:r w:rsidR="003153F5" w:rsidRPr="00390AEA">
        <w:rPr>
          <w:rFonts w:ascii="標楷體" w:hAnsi="標楷體" w:hint="eastAsia"/>
          <w:sz w:val="32"/>
          <w:szCs w:val="32"/>
        </w:rPr>
        <w:t>：</w:t>
      </w:r>
      <w:proofErr w:type="gramStart"/>
      <w:r w:rsidR="003153F5" w:rsidRPr="00390AEA">
        <w:rPr>
          <w:rFonts w:ascii="標楷體" w:hAnsi="標楷體" w:hint="eastAsia"/>
          <w:sz w:val="32"/>
          <w:szCs w:val="32"/>
        </w:rPr>
        <w:t>洽悉。</w:t>
      </w:r>
      <w:proofErr w:type="gramEnd"/>
    </w:p>
    <w:p w14:paraId="73E24735" w14:textId="2EC5A252" w:rsidR="00C727E4" w:rsidRDefault="00EC5163" w:rsidP="00624074">
      <w:pPr>
        <w:kinsoku w:val="0"/>
        <w:overflowPunct w:val="0"/>
        <w:spacing w:line="460" w:lineRule="exact"/>
        <w:ind w:firstLineChars="100" w:firstLine="320"/>
        <w:jc w:val="both"/>
        <w:textAlignment w:val="baseline"/>
        <w:rPr>
          <w:rFonts w:ascii="標楷體" w:hAnsi="標楷體"/>
          <w:sz w:val="32"/>
        </w:rPr>
      </w:pPr>
      <w:r w:rsidRPr="0015416F">
        <w:rPr>
          <w:rFonts w:ascii="標楷體" w:hAnsi="標楷體" w:hint="eastAsia"/>
          <w:sz w:val="32"/>
        </w:rPr>
        <w:t>五</w:t>
      </w:r>
      <w:r w:rsidR="00D746D0" w:rsidRPr="0015416F">
        <w:rPr>
          <w:rFonts w:ascii="標楷體" w:hAnsi="標楷體"/>
          <w:sz w:val="32"/>
        </w:rPr>
        <w:t>、臨時報告</w:t>
      </w:r>
    </w:p>
    <w:p w14:paraId="2E86B7EE" w14:textId="45B907CA" w:rsidR="00181C88" w:rsidRDefault="00181C88" w:rsidP="00181C88">
      <w:pPr>
        <w:pStyle w:val="33"/>
        <w:spacing w:line="460" w:lineRule="exact"/>
        <w:ind w:left="992" w:hangingChars="310" w:hanging="992"/>
        <w:rPr>
          <w:rFonts w:ascii="標楷體" w:hAnsi="標楷體"/>
        </w:rPr>
      </w:pPr>
      <w:r>
        <w:rPr>
          <w:rFonts w:ascii="標楷體" w:hAnsi="標楷體" w:hint="eastAsia"/>
        </w:rPr>
        <w:t xml:space="preserve">      </w:t>
      </w:r>
      <w:r w:rsidRPr="00CF4349">
        <w:rPr>
          <w:rFonts w:ascii="標楷體" w:hAnsi="標楷體" w:hint="eastAsia"/>
        </w:rPr>
        <w:t>考選部報告：</w:t>
      </w:r>
      <w:proofErr w:type="gramStart"/>
      <w:r w:rsidRPr="00334267">
        <w:rPr>
          <w:rFonts w:ascii="標楷體" w:hAnsi="標楷體" w:hint="eastAsia"/>
        </w:rPr>
        <w:t>114</w:t>
      </w:r>
      <w:proofErr w:type="gramEnd"/>
      <w:r w:rsidRPr="00334267">
        <w:rPr>
          <w:rFonts w:ascii="標楷體" w:hAnsi="標楷體" w:hint="eastAsia"/>
        </w:rPr>
        <w:t>年度國家考試期日計畫規劃情形</w:t>
      </w:r>
      <w:r w:rsidRPr="00CF4349">
        <w:rPr>
          <w:rFonts w:ascii="標楷體" w:hAnsi="標楷體"/>
        </w:rPr>
        <w:t>。</w:t>
      </w:r>
    </w:p>
    <w:p w14:paraId="666CAFEA" w14:textId="497CC087" w:rsidR="00E50F54" w:rsidRDefault="00E50F54" w:rsidP="005E34C5">
      <w:pPr>
        <w:pStyle w:val="33"/>
        <w:overflowPunct w:val="0"/>
        <w:spacing w:line="460" w:lineRule="exact"/>
        <w:ind w:left="992" w:hangingChars="310" w:hanging="992"/>
        <w:rPr>
          <w:rFonts w:ascii="標楷體" w:hAnsi="標楷體"/>
        </w:rPr>
      </w:pPr>
      <w:r>
        <w:rPr>
          <w:rFonts w:ascii="標楷體" w:hAnsi="標楷體" w:hint="eastAsia"/>
        </w:rPr>
        <w:t xml:space="preserve">    </w:t>
      </w:r>
      <w:r w:rsidRPr="005E34C5">
        <w:rPr>
          <w:rFonts w:ascii="標楷體" w:hAnsi="標楷體" w:hint="eastAsia"/>
          <w:b/>
          <w:bCs/>
        </w:rPr>
        <w:t>周委員蓮香</w:t>
      </w:r>
      <w:r w:rsidRPr="005E34C5">
        <w:rPr>
          <w:rFonts w:ascii="標楷體" w:hAnsi="標楷體" w:hint="eastAsia"/>
        </w:rPr>
        <w:t>：</w:t>
      </w:r>
      <w:r w:rsidR="005E34C5" w:rsidRPr="005E34C5">
        <w:rPr>
          <w:rFonts w:ascii="標楷體" w:hAnsi="標楷體" w:hint="eastAsia"/>
        </w:rPr>
        <w:t>舉辦國家考試有其複雜之法定程序，建議本</w:t>
      </w:r>
      <w:proofErr w:type="gramStart"/>
      <w:r w:rsidR="005E34C5" w:rsidRPr="005E34C5">
        <w:rPr>
          <w:rFonts w:ascii="標楷體" w:hAnsi="標楷體" w:hint="eastAsia"/>
        </w:rPr>
        <w:t>案部擬之</w:t>
      </w:r>
      <w:proofErr w:type="gramEnd"/>
      <w:r w:rsidR="005E34C5" w:rsidRPr="005E34C5">
        <w:rPr>
          <w:rFonts w:ascii="標楷體" w:hAnsi="標楷體" w:hint="eastAsia"/>
        </w:rPr>
        <w:t>舉辦各種考試期日計畫表，增加欄位敘明</w:t>
      </w:r>
      <w:proofErr w:type="gramStart"/>
      <w:r w:rsidR="005E34C5" w:rsidRPr="005E34C5">
        <w:rPr>
          <w:rFonts w:ascii="標楷體" w:hAnsi="標楷體" w:hint="eastAsia"/>
        </w:rPr>
        <w:t>國考請</w:t>
      </w:r>
      <w:proofErr w:type="gramEnd"/>
      <w:r w:rsidR="005E34C5" w:rsidRPr="005E34C5">
        <w:rPr>
          <w:rFonts w:ascii="標楷體" w:hAnsi="標楷體" w:hint="eastAsia"/>
        </w:rPr>
        <w:t>辦、</w:t>
      </w:r>
      <w:proofErr w:type="gramStart"/>
      <w:r w:rsidR="005E34C5" w:rsidRPr="005E34C5">
        <w:rPr>
          <w:rFonts w:ascii="標楷體" w:hAnsi="標楷體" w:hint="eastAsia"/>
        </w:rPr>
        <w:t>核提典</w:t>
      </w:r>
      <w:proofErr w:type="gramEnd"/>
      <w:r w:rsidR="005E34C5" w:rsidRPr="005E34C5">
        <w:rPr>
          <w:rFonts w:ascii="標楷體" w:hAnsi="標楷體" w:hint="eastAsia"/>
        </w:rPr>
        <w:t>試委員長呈總統特派等試</w:t>
      </w:r>
      <w:proofErr w:type="gramStart"/>
      <w:r w:rsidR="005E34C5" w:rsidRPr="005E34C5">
        <w:rPr>
          <w:rFonts w:ascii="標楷體" w:hAnsi="標楷體" w:hint="eastAsia"/>
        </w:rPr>
        <w:t>務</w:t>
      </w:r>
      <w:proofErr w:type="gramEnd"/>
      <w:r w:rsidR="005E34C5" w:rsidRPr="005E34C5">
        <w:rPr>
          <w:rFonts w:ascii="標楷體" w:hAnsi="標楷體" w:hint="eastAsia"/>
        </w:rPr>
        <w:t>之工作期程，</w:t>
      </w:r>
      <w:proofErr w:type="gramStart"/>
      <w:r w:rsidR="005E34C5" w:rsidRPr="005E34C5">
        <w:rPr>
          <w:rFonts w:ascii="標楷體" w:hAnsi="標楷體" w:hint="eastAsia"/>
        </w:rPr>
        <w:t>俾</w:t>
      </w:r>
      <w:proofErr w:type="gramEnd"/>
      <w:r w:rsidR="005E34C5" w:rsidRPr="005E34C5">
        <w:rPr>
          <w:rFonts w:ascii="標楷體" w:hAnsi="標楷體" w:hint="eastAsia"/>
        </w:rPr>
        <w:t>讓各界瞭解本院第14屆被提名人能否及時就任，影響層面至關重大。</w:t>
      </w:r>
    </w:p>
    <w:p w14:paraId="02FC50A0" w14:textId="7DCFE158" w:rsidR="004B06CF" w:rsidRPr="004B06CF" w:rsidRDefault="00E50F54" w:rsidP="002C5689">
      <w:pPr>
        <w:pStyle w:val="33"/>
        <w:spacing w:line="460" w:lineRule="exact"/>
        <w:ind w:left="992" w:hangingChars="310" w:hanging="992"/>
        <w:rPr>
          <w:rFonts w:ascii="標楷體" w:hAnsi="標楷體"/>
        </w:rPr>
      </w:pPr>
      <w:r>
        <w:rPr>
          <w:rFonts w:ascii="標楷體" w:hAnsi="標楷體" w:hint="eastAsia"/>
        </w:rPr>
        <w:t xml:space="preserve">    </w:t>
      </w:r>
      <w:r w:rsidRPr="00E50F54">
        <w:rPr>
          <w:rFonts w:ascii="標楷體" w:hAnsi="標楷體" w:hint="eastAsia"/>
          <w:b/>
          <w:bCs/>
        </w:rPr>
        <w:t>姚委員立德</w:t>
      </w:r>
      <w:r>
        <w:rPr>
          <w:rFonts w:ascii="標楷體" w:hAnsi="標楷體" w:hint="eastAsia"/>
        </w:rPr>
        <w:t>：</w:t>
      </w:r>
      <w:r w:rsidR="00275C65" w:rsidRPr="00275C65">
        <w:rPr>
          <w:rFonts w:ascii="標楷體" w:hAnsi="標楷體" w:hint="eastAsia"/>
        </w:rPr>
        <w:t>有關原規劃</w:t>
      </w:r>
      <w:proofErr w:type="gramStart"/>
      <w:r w:rsidR="00275C65" w:rsidRPr="00275C65">
        <w:rPr>
          <w:rFonts w:ascii="標楷體" w:hAnsi="標楷體" w:hint="eastAsia"/>
        </w:rPr>
        <w:t>採</w:t>
      </w:r>
      <w:proofErr w:type="gramEnd"/>
      <w:r w:rsidR="00275C65" w:rsidRPr="00275C65">
        <w:rPr>
          <w:rFonts w:ascii="標楷體" w:hAnsi="標楷體" w:hint="eastAsia"/>
        </w:rPr>
        <w:t>行電腦化測驗之考試類科，已洽各校協調借用電腦教室，為避免因考試方式變動致影響各</w:t>
      </w:r>
      <w:r w:rsidR="00275C65" w:rsidRPr="00275C65">
        <w:rPr>
          <w:rFonts w:ascii="標楷體" w:hAnsi="標楷體" w:hint="eastAsia"/>
        </w:rPr>
        <w:lastRenderedPageBreak/>
        <w:t>校評估是否再出借電腦教室，</w:t>
      </w:r>
      <w:proofErr w:type="gramStart"/>
      <w:r w:rsidR="00275C65" w:rsidRPr="00275C65">
        <w:rPr>
          <w:rFonts w:ascii="標楷體" w:hAnsi="標楷體" w:hint="eastAsia"/>
        </w:rPr>
        <w:t>建議部再妥為</w:t>
      </w:r>
      <w:proofErr w:type="gramEnd"/>
      <w:r w:rsidR="00275C65" w:rsidRPr="00275C65">
        <w:rPr>
          <w:rFonts w:ascii="標楷體" w:hAnsi="標楷體" w:hint="eastAsia"/>
        </w:rPr>
        <w:t>考量電腦化測驗之適用類科。</w:t>
      </w:r>
    </w:p>
    <w:p w14:paraId="71AF5DB9" w14:textId="1CFE38B1" w:rsidR="00E50F54" w:rsidRPr="00CF4349" w:rsidRDefault="00E50F54" w:rsidP="00181C88">
      <w:pPr>
        <w:pStyle w:val="33"/>
        <w:spacing w:line="460" w:lineRule="exact"/>
        <w:ind w:left="993" w:hangingChars="310" w:hanging="993"/>
        <w:rPr>
          <w:rFonts w:ascii="標楷體" w:hAnsi="標楷體"/>
        </w:rPr>
      </w:pPr>
      <w:r>
        <w:rPr>
          <w:rFonts w:ascii="標楷體" w:hAnsi="標楷體" w:hint="eastAsia"/>
          <w:b/>
          <w:bCs/>
        </w:rPr>
        <w:t xml:space="preserve">    </w:t>
      </w:r>
      <w:proofErr w:type="gramStart"/>
      <w:r>
        <w:rPr>
          <w:rFonts w:ascii="標楷體" w:hAnsi="標楷體" w:hint="eastAsia"/>
          <w:b/>
          <w:bCs/>
        </w:rPr>
        <w:t>劉部長孟奇補充</w:t>
      </w:r>
      <w:proofErr w:type="gramEnd"/>
      <w:r>
        <w:rPr>
          <w:rFonts w:ascii="標楷體" w:hAnsi="標楷體" w:hint="eastAsia"/>
          <w:b/>
          <w:bCs/>
        </w:rPr>
        <w:t>報告</w:t>
      </w:r>
      <w:r w:rsidRPr="00E50F54">
        <w:rPr>
          <w:rFonts w:ascii="標楷體" w:hAnsi="標楷體" w:hint="eastAsia"/>
        </w:rPr>
        <w:t>：對各委員意見加以說明(略)。</w:t>
      </w:r>
    </w:p>
    <w:p w14:paraId="6EF0FF80" w14:textId="4D8B6E72" w:rsidR="00181C88" w:rsidRPr="0015416F" w:rsidRDefault="00181C88" w:rsidP="00181C88">
      <w:pPr>
        <w:pStyle w:val="33"/>
        <w:spacing w:line="460" w:lineRule="exact"/>
        <w:ind w:left="992" w:hangingChars="310" w:hanging="992"/>
        <w:rPr>
          <w:rFonts w:ascii="標楷體" w:hAnsi="標楷體"/>
        </w:rPr>
      </w:pPr>
      <w:r w:rsidRPr="00CF4349">
        <w:rPr>
          <w:rFonts w:ascii="標楷體" w:hAnsi="標楷體" w:hint="eastAsia"/>
        </w:rPr>
        <w:t xml:space="preserve">    </w:t>
      </w:r>
      <w:r w:rsidRPr="00181C88">
        <w:rPr>
          <w:rFonts w:ascii="標楷體" w:hAnsi="標楷體" w:hint="eastAsia"/>
          <w:b/>
        </w:rPr>
        <w:t>決定</w:t>
      </w:r>
      <w:r w:rsidRPr="00181C88">
        <w:rPr>
          <w:rFonts w:ascii="標楷體" w:hAnsi="標楷體" w:hint="eastAsia"/>
          <w:bCs/>
        </w:rPr>
        <w:t>：</w:t>
      </w:r>
      <w:proofErr w:type="gramStart"/>
      <w:r w:rsidRPr="00181C88">
        <w:rPr>
          <w:rFonts w:ascii="標楷體" w:hAnsi="標楷體" w:hint="eastAsia"/>
          <w:bCs/>
        </w:rPr>
        <w:t>洽悉。</w:t>
      </w:r>
      <w:proofErr w:type="gramEnd"/>
    </w:p>
    <w:p w14:paraId="1C55646D" w14:textId="10A5FE1A" w:rsidR="001B1D86" w:rsidRDefault="00056B96" w:rsidP="007E2FF4">
      <w:pPr>
        <w:kinsoku w:val="0"/>
        <w:overflowPunct w:val="0"/>
        <w:spacing w:beforeLines="50" w:before="240" w:line="460" w:lineRule="exact"/>
        <w:jc w:val="both"/>
        <w:textAlignment w:val="baseline"/>
        <w:rPr>
          <w:rFonts w:ascii="標楷體" w:hAnsi="標楷體"/>
          <w:sz w:val="32"/>
          <w:szCs w:val="32"/>
        </w:rPr>
      </w:pPr>
      <w:r>
        <w:rPr>
          <w:rFonts w:ascii="標楷體" w:hAnsi="標楷體" w:hint="eastAsia"/>
          <w:sz w:val="32"/>
          <w:szCs w:val="32"/>
        </w:rPr>
        <w:t>貳</w:t>
      </w:r>
      <w:r w:rsidR="00CA65F6" w:rsidRPr="005A2B4E">
        <w:rPr>
          <w:rFonts w:ascii="標楷體" w:hAnsi="標楷體"/>
          <w:sz w:val="32"/>
          <w:szCs w:val="32"/>
        </w:rPr>
        <w:t>、</w:t>
      </w:r>
      <w:r w:rsidR="00D746D0" w:rsidRPr="0015416F">
        <w:rPr>
          <w:rFonts w:ascii="標楷體" w:hAnsi="標楷體"/>
          <w:sz w:val="32"/>
          <w:szCs w:val="32"/>
        </w:rPr>
        <w:t>討論事項</w:t>
      </w:r>
    </w:p>
    <w:p w14:paraId="2355E2D1" w14:textId="4DDCAFFD" w:rsidR="00DC3D65" w:rsidRDefault="00DC3D65" w:rsidP="00DC3D65">
      <w:pPr>
        <w:kinsoku w:val="0"/>
        <w:overflowPunct w:val="0"/>
        <w:spacing w:line="460" w:lineRule="exact"/>
        <w:ind w:leftChars="94" w:left="979" w:hangingChars="206" w:hanging="659"/>
        <w:jc w:val="both"/>
        <w:textAlignment w:val="baseline"/>
        <w:rPr>
          <w:rFonts w:ascii="標楷體" w:hAnsi="標楷體"/>
          <w:sz w:val="32"/>
          <w:szCs w:val="32"/>
        </w:rPr>
      </w:pPr>
      <w:r>
        <w:rPr>
          <w:rFonts w:ascii="標楷體" w:hAnsi="標楷體" w:hint="eastAsia"/>
          <w:sz w:val="32"/>
          <w:szCs w:val="32"/>
        </w:rPr>
        <w:t>一、</w:t>
      </w:r>
      <w:r w:rsidR="0094163E" w:rsidRPr="0094163E">
        <w:rPr>
          <w:rFonts w:ascii="標楷體" w:hAnsi="標楷體" w:hint="eastAsia"/>
          <w:sz w:val="32"/>
          <w:szCs w:val="32"/>
        </w:rPr>
        <w:t>周召集人</w:t>
      </w:r>
      <w:proofErr w:type="gramStart"/>
      <w:r w:rsidR="0094163E" w:rsidRPr="0094163E">
        <w:rPr>
          <w:rFonts w:ascii="標楷體" w:hAnsi="標楷體" w:hint="eastAsia"/>
          <w:sz w:val="32"/>
          <w:szCs w:val="32"/>
        </w:rPr>
        <w:t>弘憲提</w:t>
      </w:r>
      <w:proofErr w:type="gramEnd"/>
      <w:r w:rsidR="0094163E" w:rsidRPr="0094163E">
        <w:rPr>
          <w:rFonts w:ascii="標楷體" w:hAnsi="標楷體" w:hint="eastAsia"/>
          <w:sz w:val="32"/>
          <w:szCs w:val="32"/>
        </w:rPr>
        <w:t>：審查銓敘</w:t>
      </w:r>
      <w:proofErr w:type="gramStart"/>
      <w:r w:rsidR="0094163E" w:rsidRPr="0094163E">
        <w:rPr>
          <w:rFonts w:ascii="標楷體" w:hAnsi="標楷體" w:hint="eastAsia"/>
          <w:sz w:val="32"/>
          <w:szCs w:val="32"/>
        </w:rPr>
        <w:t>部議復</w:t>
      </w:r>
      <w:proofErr w:type="gramEnd"/>
      <w:r w:rsidR="0094163E" w:rsidRPr="0094163E">
        <w:rPr>
          <w:rFonts w:ascii="標楷體" w:hAnsi="標楷體" w:hint="eastAsia"/>
          <w:sz w:val="32"/>
          <w:szCs w:val="32"/>
        </w:rPr>
        <w:t>衛生福利部中央健康</w:t>
      </w:r>
      <w:proofErr w:type="gramStart"/>
      <w:r w:rsidR="0094163E" w:rsidRPr="0094163E">
        <w:rPr>
          <w:rFonts w:ascii="標楷體" w:hAnsi="標楷體" w:hint="eastAsia"/>
          <w:sz w:val="32"/>
          <w:szCs w:val="32"/>
        </w:rPr>
        <w:t>保險署</w:t>
      </w:r>
      <w:proofErr w:type="gramEnd"/>
      <w:r w:rsidR="0094163E" w:rsidRPr="0094163E">
        <w:rPr>
          <w:rFonts w:ascii="標楷體" w:hAnsi="標楷體" w:hint="eastAsia"/>
          <w:sz w:val="32"/>
          <w:szCs w:val="32"/>
        </w:rPr>
        <w:t>編制表，建請同意核備一案報告，請討論</w:t>
      </w:r>
      <w:r>
        <w:rPr>
          <w:rFonts w:ascii="標楷體" w:hAnsi="標楷體" w:hint="eastAsia"/>
          <w:sz w:val="32"/>
          <w:szCs w:val="32"/>
        </w:rPr>
        <w:t>。</w:t>
      </w:r>
    </w:p>
    <w:p w14:paraId="26585F38" w14:textId="4E063783" w:rsidR="00BA6060" w:rsidRDefault="00BA6060" w:rsidP="00DC3D65">
      <w:pPr>
        <w:kinsoku w:val="0"/>
        <w:overflowPunct w:val="0"/>
        <w:spacing w:line="460" w:lineRule="exact"/>
        <w:ind w:leftChars="94" w:left="979" w:hangingChars="206" w:hanging="659"/>
        <w:jc w:val="both"/>
        <w:textAlignment w:val="baseline"/>
        <w:rPr>
          <w:rFonts w:ascii="標楷體" w:hAnsi="標楷體"/>
          <w:sz w:val="32"/>
          <w:szCs w:val="32"/>
        </w:rPr>
      </w:pPr>
      <w:r>
        <w:rPr>
          <w:rFonts w:ascii="標楷體" w:hAnsi="標楷體" w:hint="eastAsia"/>
          <w:sz w:val="32"/>
          <w:szCs w:val="32"/>
        </w:rPr>
        <w:t xml:space="preserve">  </w:t>
      </w:r>
      <w:r w:rsidRPr="00BA6060">
        <w:rPr>
          <w:rFonts w:ascii="標楷體" w:hAnsi="標楷體" w:hint="eastAsia"/>
          <w:b/>
          <w:bCs/>
          <w:sz w:val="32"/>
          <w:szCs w:val="32"/>
        </w:rPr>
        <w:t>決議</w:t>
      </w:r>
      <w:r w:rsidRPr="00BA6060">
        <w:rPr>
          <w:rFonts w:ascii="標楷體" w:hAnsi="標楷體" w:hint="eastAsia"/>
          <w:sz w:val="32"/>
          <w:szCs w:val="32"/>
        </w:rPr>
        <w:t>：</w:t>
      </w:r>
      <w:r w:rsidR="00E414A8">
        <w:rPr>
          <w:rFonts w:ascii="標楷體" w:hAnsi="標楷體" w:hint="eastAsia"/>
          <w:sz w:val="32"/>
          <w:szCs w:val="32"/>
        </w:rPr>
        <w:t>1.</w:t>
      </w:r>
      <w:r w:rsidRPr="00BA6060">
        <w:rPr>
          <w:rFonts w:ascii="標楷體" w:hAnsi="標楷體" w:hint="eastAsia"/>
          <w:sz w:val="32"/>
          <w:szCs w:val="32"/>
        </w:rPr>
        <w:t>照審查會決議通過。</w:t>
      </w:r>
    </w:p>
    <w:p w14:paraId="5F8C7D05" w14:textId="62098682" w:rsidR="00E414A8" w:rsidRPr="00E414A8" w:rsidRDefault="00E414A8" w:rsidP="00DC3D65">
      <w:pPr>
        <w:kinsoku w:val="0"/>
        <w:overflowPunct w:val="0"/>
        <w:spacing w:line="460" w:lineRule="exact"/>
        <w:ind w:leftChars="94" w:left="980" w:hangingChars="206" w:hanging="660"/>
        <w:jc w:val="both"/>
        <w:textAlignment w:val="baseline"/>
        <w:rPr>
          <w:rFonts w:ascii="標楷體" w:hAnsi="標楷體"/>
          <w:sz w:val="32"/>
          <w:szCs w:val="32"/>
        </w:rPr>
      </w:pPr>
      <w:r>
        <w:rPr>
          <w:rFonts w:ascii="標楷體" w:hAnsi="標楷體" w:hint="eastAsia"/>
          <w:b/>
          <w:bCs/>
          <w:sz w:val="32"/>
          <w:szCs w:val="32"/>
        </w:rPr>
        <w:t xml:space="preserve">        </w:t>
      </w:r>
      <w:r w:rsidRPr="00E414A8">
        <w:rPr>
          <w:rFonts w:ascii="標楷體" w:hAnsi="標楷體" w:hint="eastAsia"/>
          <w:sz w:val="32"/>
          <w:szCs w:val="32"/>
        </w:rPr>
        <w:t>2.會議紀錄同時確定。</w:t>
      </w:r>
    </w:p>
    <w:p w14:paraId="50A7FAC5" w14:textId="400F33AC" w:rsidR="00CD4BF9" w:rsidRDefault="00CD4BF9" w:rsidP="00DC3D65">
      <w:pPr>
        <w:kinsoku w:val="0"/>
        <w:overflowPunct w:val="0"/>
        <w:spacing w:line="460" w:lineRule="exact"/>
        <w:ind w:leftChars="94" w:left="979" w:hangingChars="206" w:hanging="659"/>
        <w:jc w:val="both"/>
        <w:textAlignment w:val="baseline"/>
        <w:rPr>
          <w:rFonts w:ascii="標楷體" w:hAnsi="標楷體"/>
          <w:sz w:val="32"/>
        </w:rPr>
      </w:pPr>
      <w:r>
        <w:rPr>
          <w:rFonts w:ascii="標楷體" w:hAnsi="標楷體" w:hint="eastAsia"/>
          <w:sz w:val="32"/>
          <w:szCs w:val="32"/>
        </w:rPr>
        <w:t>二、</w:t>
      </w:r>
      <w:r w:rsidRPr="00DC3D65">
        <w:rPr>
          <w:rFonts w:ascii="標楷體" w:hAnsi="標楷體" w:hint="eastAsia"/>
          <w:sz w:val="32"/>
        </w:rPr>
        <w:t>銓敘</w:t>
      </w:r>
      <w:proofErr w:type="gramStart"/>
      <w:r w:rsidRPr="00DC3D65">
        <w:rPr>
          <w:rFonts w:ascii="標楷體" w:hAnsi="標楷體" w:hint="eastAsia"/>
          <w:sz w:val="32"/>
        </w:rPr>
        <w:t>部函陳</w:t>
      </w:r>
      <w:proofErr w:type="gramEnd"/>
      <w:r w:rsidRPr="00DC3D65">
        <w:rPr>
          <w:rFonts w:ascii="標楷體" w:hAnsi="標楷體" w:hint="eastAsia"/>
          <w:sz w:val="32"/>
        </w:rPr>
        <w:t>「警察官職務等</w:t>
      </w:r>
      <w:proofErr w:type="gramStart"/>
      <w:r w:rsidRPr="00DC3D65">
        <w:rPr>
          <w:rFonts w:ascii="標楷體" w:hAnsi="標楷體" w:hint="eastAsia"/>
          <w:sz w:val="32"/>
        </w:rPr>
        <w:t>階表甲</w:t>
      </w:r>
      <w:proofErr w:type="gramEnd"/>
      <w:r w:rsidRPr="00DC3D65">
        <w:rPr>
          <w:rFonts w:ascii="標楷體" w:hAnsi="標楷體" w:hint="eastAsia"/>
          <w:sz w:val="32"/>
        </w:rPr>
        <w:t>、中央警察、消防、海洋委員會及海岸巡防機關學校職務</w:t>
      </w:r>
      <w:proofErr w:type="gramStart"/>
      <w:r w:rsidRPr="00DC3D65">
        <w:rPr>
          <w:rFonts w:ascii="標楷體" w:hAnsi="標楷體" w:hint="eastAsia"/>
          <w:sz w:val="32"/>
        </w:rPr>
        <w:t>等階表之</w:t>
      </w:r>
      <w:proofErr w:type="gramEnd"/>
      <w:r w:rsidRPr="00DC3D65">
        <w:rPr>
          <w:rFonts w:ascii="標楷體" w:hAnsi="標楷體" w:hint="eastAsia"/>
          <w:sz w:val="32"/>
        </w:rPr>
        <w:t>二十一海洋委員會海巡署」修正草案一案</w:t>
      </w:r>
      <w:r w:rsidRPr="005511BD">
        <w:rPr>
          <w:rFonts w:ascii="標楷體" w:hAnsi="標楷體" w:hint="eastAsia"/>
          <w:sz w:val="32"/>
        </w:rPr>
        <w:t>，</w:t>
      </w:r>
      <w:r>
        <w:rPr>
          <w:rFonts w:ascii="標楷體" w:hAnsi="標楷體" w:hint="eastAsia"/>
          <w:sz w:val="32"/>
        </w:rPr>
        <w:t>請討論。</w:t>
      </w:r>
    </w:p>
    <w:p w14:paraId="223E2EE5" w14:textId="2DF9ECC5" w:rsidR="00896A45" w:rsidRDefault="00896A45" w:rsidP="00DC3D65">
      <w:pPr>
        <w:kinsoku w:val="0"/>
        <w:overflowPunct w:val="0"/>
        <w:spacing w:line="460" w:lineRule="exact"/>
        <w:ind w:leftChars="94" w:left="980" w:hangingChars="206" w:hanging="660"/>
        <w:jc w:val="both"/>
        <w:textAlignment w:val="baseline"/>
        <w:rPr>
          <w:rFonts w:ascii="標楷體" w:hAnsi="標楷體"/>
          <w:sz w:val="32"/>
          <w:szCs w:val="32"/>
        </w:rPr>
      </w:pPr>
      <w:r>
        <w:rPr>
          <w:rFonts w:ascii="標楷體" w:hAnsi="標楷體" w:hint="eastAsia"/>
          <w:b/>
          <w:bCs/>
          <w:sz w:val="32"/>
          <w:szCs w:val="32"/>
        </w:rPr>
        <w:t xml:space="preserve">  </w:t>
      </w:r>
      <w:r w:rsidRPr="00896A45">
        <w:rPr>
          <w:rFonts w:ascii="標楷體" w:hAnsi="標楷體" w:hint="eastAsia"/>
          <w:b/>
          <w:bCs/>
          <w:sz w:val="32"/>
          <w:szCs w:val="32"/>
        </w:rPr>
        <w:t>決議</w:t>
      </w:r>
      <w:r w:rsidRPr="00896A45">
        <w:rPr>
          <w:rFonts w:ascii="標楷體" w:hAnsi="標楷體" w:hint="eastAsia"/>
          <w:sz w:val="32"/>
          <w:szCs w:val="32"/>
        </w:rPr>
        <w:t>：</w:t>
      </w:r>
      <w:r w:rsidR="00B453F1">
        <w:rPr>
          <w:rFonts w:ascii="標楷體" w:hAnsi="標楷體" w:hint="eastAsia"/>
          <w:sz w:val="32"/>
          <w:szCs w:val="32"/>
        </w:rPr>
        <w:t>1.</w:t>
      </w:r>
      <w:proofErr w:type="gramStart"/>
      <w:r w:rsidRPr="00896A45">
        <w:rPr>
          <w:rFonts w:ascii="標楷體" w:hAnsi="標楷體" w:hint="eastAsia"/>
          <w:sz w:val="32"/>
          <w:szCs w:val="32"/>
        </w:rPr>
        <w:t>照部擬意見</w:t>
      </w:r>
      <w:proofErr w:type="gramEnd"/>
      <w:r w:rsidRPr="00896A45">
        <w:rPr>
          <w:rFonts w:ascii="標楷體" w:hAnsi="標楷體" w:hint="eastAsia"/>
          <w:sz w:val="32"/>
          <w:szCs w:val="32"/>
        </w:rPr>
        <w:t>通過。</w:t>
      </w:r>
    </w:p>
    <w:p w14:paraId="67FD054D" w14:textId="5B706FE4" w:rsidR="00B453F1" w:rsidRDefault="00B453F1" w:rsidP="00DC3D65">
      <w:pPr>
        <w:kinsoku w:val="0"/>
        <w:overflowPunct w:val="0"/>
        <w:spacing w:line="460" w:lineRule="exact"/>
        <w:ind w:leftChars="94" w:left="980" w:hangingChars="206" w:hanging="660"/>
        <w:jc w:val="both"/>
        <w:textAlignment w:val="baseline"/>
        <w:rPr>
          <w:rFonts w:ascii="標楷體" w:hAnsi="標楷體"/>
          <w:sz w:val="32"/>
          <w:szCs w:val="32"/>
        </w:rPr>
      </w:pPr>
      <w:r>
        <w:rPr>
          <w:rFonts w:ascii="標楷體" w:hAnsi="標楷體" w:hint="eastAsia"/>
          <w:b/>
          <w:bCs/>
          <w:sz w:val="32"/>
          <w:szCs w:val="32"/>
        </w:rPr>
        <w:t xml:space="preserve">        </w:t>
      </w:r>
      <w:r w:rsidRPr="00E414A8">
        <w:rPr>
          <w:rFonts w:ascii="標楷體" w:hAnsi="標楷體" w:hint="eastAsia"/>
          <w:sz w:val="32"/>
          <w:szCs w:val="32"/>
        </w:rPr>
        <w:t>2.會議紀錄同時確定。</w:t>
      </w:r>
    </w:p>
    <w:p w14:paraId="30EB29D1" w14:textId="30FF484F" w:rsidR="00DC3D65" w:rsidRDefault="00CD4BF9" w:rsidP="00DC3D65">
      <w:pPr>
        <w:kinsoku w:val="0"/>
        <w:overflowPunct w:val="0"/>
        <w:spacing w:line="460" w:lineRule="exact"/>
        <w:ind w:leftChars="94" w:left="979" w:hangingChars="206" w:hanging="659"/>
        <w:jc w:val="both"/>
        <w:textAlignment w:val="baseline"/>
        <w:rPr>
          <w:rFonts w:ascii="標楷體" w:hAnsi="標楷體"/>
          <w:sz w:val="32"/>
          <w:szCs w:val="32"/>
        </w:rPr>
      </w:pPr>
      <w:r>
        <w:rPr>
          <w:rFonts w:ascii="標楷體" w:hAnsi="標楷體" w:hint="eastAsia"/>
          <w:sz w:val="32"/>
          <w:szCs w:val="32"/>
        </w:rPr>
        <w:t>三</w:t>
      </w:r>
      <w:r w:rsidR="00DC3D65">
        <w:rPr>
          <w:rFonts w:ascii="標楷體" w:hAnsi="標楷體" w:hint="eastAsia"/>
          <w:sz w:val="32"/>
          <w:szCs w:val="32"/>
        </w:rPr>
        <w:t>、</w:t>
      </w:r>
      <w:r w:rsidR="001D32EB" w:rsidRPr="001D32EB">
        <w:rPr>
          <w:rFonts w:ascii="標楷體" w:hAnsi="標楷體" w:hint="eastAsia"/>
          <w:sz w:val="32"/>
          <w:szCs w:val="32"/>
        </w:rPr>
        <w:t>銓敘</w:t>
      </w:r>
      <w:proofErr w:type="gramStart"/>
      <w:r w:rsidR="001D32EB" w:rsidRPr="001D32EB">
        <w:rPr>
          <w:rFonts w:ascii="標楷體" w:hAnsi="標楷體" w:hint="eastAsia"/>
          <w:sz w:val="32"/>
          <w:szCs w:val="32"/>
        </w:rPr>
        <w:t>部函陳</w:t>
      </w:r>
      <w:proofErr w:type="gramEnd"/>
      <w:r w:rsidR="001D32EB" w:rsidRPr="001D32EB">
        <w:rPr>
          <w:rFonts w:ascii="標楷體" w:hAnsi="標楷體" w:hint="eastAsia"/>
          <w:sz w:val="32"/>
          <w:szCs w:val="32"/>
        </w:rPr>
        <w:t>撤回公務人員考績法修正草案等法案一案</w:t>
      </w:r>
      <w:r w:rsidR="001D32EB">
        <w:rPr>
          <w:rFonts w:ascii="標楷體" w:hAnsi="標楷體" w:hint="eastAsia"/>
          <w:sz w:val="32"/>
          <w:szCs w:val="32"/>
        </w:rPr>
        <w:t>，請討論。</w:t>
      </w:r>
    </w:p>
    <w:p w14:paraId="4C85B911" w14:textId="56C93F16" w:rsidR="00903215" w:rsidRDefault="00903215" w:rsidP="00DC3D65">
      <w:pPr>
        <w:kinsoku w:val="0"/>
        <w:overflowPunct w:val="0"/>
        <w:spacing w:line="460" w:lineRule="exact"/>
        <w:ind w:leftChars="94" w:left="980" w:hangingChars="206" w:hanging="660"/>
        <w:jc w:val="both"/>
        <w:textAlignment w:val="baseline"/>
        <w:rPr>
          <w:rFonts w:ascii="標楷體" w:hAnsi="標楷體"/>
          <w:sz w:val="32"/>
          <w:szCs w:val="32"/>
        </w:rPr>
      </w:pPr>
      <w:r>
        <w:rPr>
          <w:rFonts w:ascii="標楷體" w:hAnsi="標楷體" w:hint="eastAsia"/>
          <w:b/>
          <w:bCs/>
          <w:sz w:val="32"/>
          <w:szCs w:val="32"/>
        </w:rPr>
        <w:t xml:space="preserve">  </w:t>
      </w:r>
      <w:r w:rsidRPr="00903215">
        <w:rPr>
          <w:rFonts w:ascii="標楷體" w:hAnsi="標楷體" w:hint="eastAsia"/>
          <w:b/>
          <w:bCs/>
          <w:sz w:val="32"/>
          <w:szCs w:val="32"/>
        </w:rPr>
        <w:t>決議</w:t>
      </w:r>
      <w:r w:rsidRPr="00903215">
        <w:rPr>
          <w:rFonts w:ascii="標楷體" w:hAnsi="標楷體" w:hint="eastAsia"/>
          <w:sz w:val="32"/>
          <w:szCs w:val="32"/>
        </w:rPr>
        <w:t>：</w:t>
      </w:r>
      <w:r w:rsidR="00AE3249">
        <w:rPr>
          <w:rFonts w:ascii="標楷體" w:hAnsi="標楷體" w:hint="eastAsia"/>
          <w:sz w:val="32"/>
          <w:szCs w:val="32"/>
        </w:rPr>
        <w:t>1.</w:t>
      </w:r>
      <w:proofErr w:type="gramStart"/>
      <w:r w:rsidRPr="00903215">
        <w:rPr>
          <w:rFonts w:ascii="標楷體" w:hAnsi="標楷體" w:hint="eastAsia"/>
          <w:sz w:val="32"/>
          <w:szCs w:val="32"/>
        </w:rPr>
        <w:t>照部擬意見</w:t>
      </w:r>
      <w:proofErr w:type="gramEnd"/>
      <w:r w:rsidRPr="00903215">
        <w:rPr>
          <w:rFonts w:ascii="標楷體" w:hAnsi="標楷體" w:hint="eastAsia"/>
          <w:sz w:val="32"/>
          <w:szCs w:val="32"/>
        </w:rPr>
        <w:t>通過。</w:t>
      </w:r>
    </w:p>
    <w:p w14:paraId="0EF67A94" w14:textId="11E29B37" w:rsidR="00AE3249" w:rsidRDefault="00AE3249" w:rsidP="00AE3249">
      <w:pPr>
        <w:kinsoku w:val="0"/>
        <w:overflowPunct w:val="0"/>
        <w:spacing w:line="460" w:lineRule="exact"/>
        <w:ind w:leftChars="94" w:left="979" w:hangingChars="206" w:hanging="659"/>
        <w:jc w:val="both"/>
        <w:textAlignment w:val="baseline"/>
        <w:rPr>
          <w:rFonts w:ascii="標楷體" w:hAnsi="標楷體"/>
          <w:sz w:val="32"/>
          <w:szCs w:val="32"/>
        </w:rPr>
      </w:pPr>
      <w:r>
        <w:rPr>
          <w:rFonts w:ascii="標楷體" w:hAnsi="標楷體" w:hint="eastAsia"/>
          <w:sz w:val="32"/>
          <w:szCs w:val="32"/>
        </w:rPr>
        <w:t xml:space="preserve">        </w:t>
      </w:r>
      <w:r w:rsidRPr="00E414A8">
        <w:rPr>
          <w:rFonts w:ascii="標楷體" w:hAnsi="標楷體" w:hint="eastAsia"/>
          <w:sz w:val="32"/>
          <w:szCs w:val="32"/>
        </w:rPr>
        <w:t>2.會議紀錄同時確定。</w:t>
      </w:r>
    </w:p>
    <w:p w14:paraId="0B3F8235" w14:textId="1890CFE9" w:rsidR="0094163E" w:rsidRDefault="00CD4BF9" w:rsidP="00DC3D65">
      <w:pPr>
        <w:kinsoku w:val="0"/>
        <w:overflowPunct w:val="0"/>
        <w:spacing w:line="460" w:lineRule="exact"/>
        <w:ind w:leftChars="94" w:left="979" w:hangingChars="206" w:hanging="659"/>
        <w:jc w:val="both"/>
        <w:textAlignment w:val="baseline"/>
        <w:rPr>
          <w:rFonts w:ascii="標楷體" w:hAnsi="標楷體"/>
          <w:sz w:val="32"/>
          <w:szCs w:val="32"/>
        </w:rPr>
      </w:pPr>
      <w:r>
        <w:rPr>
          <w:rFonts w:ascii="標楷體" w:hAnsi="標楷體" w:hint="eastAsia"/>
          <w:sz w:val="32"/>
          <w:szCs w:val="32"/>
        </w:rPr>
        <w:t>四</w:t>
      </w:r>
      <w:r w:rsidR="0094163E">
        <w:rPr>
          <w:rFonts w:ascii="標楷體" w:hAnsi="標楷體" w:hint="eastAsia"/>
          <w:sz w:val="32"/>
          <w:szCs w:val="32"/>
        </w:rPr>
        <w:t>、</w:t>
      </w:r>
      <w:r w:rsidR="00633940" w:rsidRPr="00633940">
        <w:rPr>
          <w:rFonts w:ascii="標楷體" w:hAnsi="標楷體" w:hint="eastAsia"/>
          <w:sz w:val="32"/>
          <w:szCs w:val="32"/>
        </w:rPr>
        <w:t>公務人員保障暨培訓委員會議復行政院函送「交通事業人員佐級晉升員級</w:t>
      </w:r>
      <w:proofErr w:type="gramStart"/>
      <w:r w:rsidR="00633940" w:rsidRPr="00633940">
        <w:rPr>
          <w:rFonts w:ascii="標楷體" w:hAnsi="標楷體" w:hint="eastAsia"/>
          <w:sz w:val="32"/>
          <w:szCs w:val="32"/>
        </w:rPr>
        <w:t>及士級晉升</w:t>
      </w:r>
      <w:proofErr w:type="gramEnd"/>
      <w:r w:rsidR="00633940" w:rsidRPr="00633940">
        <w:rPr>
          <w:rFonts w:ascii="標楷體" w:hAnsi="標楷體" w:hint="eastAsia"/>
          <w:sz w:val="32"/>
          <w:szCs w:val="32"/>
        </w:rPr>
        <w:t>佐</w:t>
      </w:r>
      <w:proofErr w:type="gramStart"/>
      <w:r w:rsidR="00633940" w:rsidRPr="00633940">
        <w:rPr>
          <w:rFonts w:ascii="標楷體" w:hAnsi="標楷體" w:hint="eastAsia"/>
          <w:sz w:val="32"/>
          <w:szCs w:val="32"/>
        </w:rPr>
        <w:t>級資位</w:t>
      </w:r>
      <w:proofErr w:type="gramEnd"/>
      <w:r w:rsidR="00633940" w:rsidRPr="00633940">
        <w:rPr>
          <w:rFonts w:ascii="標楷體" w:hAnsi="標楷體" w:hint="eastAsia"/>
          <w:sz w:val="32"/>
          <w:szCs w:val="32"/>
        </w:rPr>
        <w:t>訓練辦法」第10條修正草案，請本院同意會銜發布一案，請討論</w:t>
      </w:r>
      <w:r w:rsidR="0094163E">
        <w:rPr>
          <w:rFonts w:ascii="標楷體" w:hAnsi="標楷體" w:hint="eastAsia"/>
          <w:sz w:val="32"/>
          <w:szCs w:val="32"/>
        </w:rPr>
        <w:t>。</w:t>
      </w:r>
    </w:p>
    <w:p w14:paraId="0684E80D" w14:textId="5F218187" w:rsidR="00776329" w:rsidRDefault="00776329" w:rsidP="00776329">
      <w:pPr>
        <w:kinsoku w:val="0"/>
        <w:overflowPunct w:val="0"/>
        <w:spacing w:line="460" w:lineRule="exact"/>
        <w:ind w:leftChars="94" w:left="979" w:hangingChars="206" w:hanging="659"/>
        <w:jc w:val="both"/>
        <w:textAlignment w:val="baseline"/>
        <w:rPr>
          <w:rFonts w:ascii="標楷體" w:hAnsi="標楷體"/>
          <w:sz w:val="32"/>
          <w:szCs w:val="32"/>
        </w:rPr>
      </w:pPr>
      <w:r>
        <w:rPr>
          <w:rFonts w:ascii="標楷體" w:hAnsi="標楷體" w:hint="eastAsia"/>
          <w:sz w:val="32"/>
          <w:szCs w:val="32"/>
        </w:rPr>
        <w:t xml:space="preserve">  </w:t>
      </w:r>
      <w:r w:rsidRPr="00776329">
        <w:rPr>
          <w:rFonts w:ascii="標楷體" w:hAnsi="標楷體" w:hint="eastAsia"/>
          <w:b/>
          <w:bCs/>
          <w:sz w:val="32"/>
          <w:szCs w:val="32"/>
        </w:rPr>
        <w:t>決議</w:t>
      </w:r>
      <w:r w:rsidRPr="00776329">
        <w:rPr>
          <w:rFonts w:ascii="標楷體" w:hAnsi="標楷體" w:hint="eastAsia"/>
          <w:sz w:val="32"/>
          <w:szCs w:val="32"/>
        </w:rPr>
        <w:t>：照會</w:t>
      </w:r>
      <w:proofErr w:type="gramStart"/>
      <w:r w:rsidRPr="00776329">
        <w:rPr>
          <w:rFonts w:ascii="標楷體" w:hAnsi="標楷體" w:hint="eastAsia"/>
          <w:sz w:val="32"/>
          <w:szCs w:val="32"/>
        </w:rPr>
        <w:t>研</w:t>
      </w:r>
      <w:proofErr w:type="gramEnd"/>
      <w:r w:rsidRPr="00776329">
        <w:rPr>
          <w:rFonts w:ascii="標楷體" w:hAnsi="標楷體" w:hint="eastAsia"/>
          <w:sz w:val="32"/>
          <w:szCs w:val="32"/>
        </w:rPr>
        <w:t xml:space="preserve">議意見通過，同意會銜。 </w:t>
      </w:r>
    </w:p>
    <w:p w14:paraId="7F82DD13" w14:textId="016BE15D" w:rsidR="00D746D0" w:rsidRDefault="00056B96" w:rsidP="007E2FF4">
      <w:pPr>
        <w:kinsoku w:val="0"/>
        <w:overflowPunct w:val="0"/>
        <w:spacing w:beforeLines="50" w:before="240" w:line="460" w:lineRule="exact"/>
        <w:jc w:val="both"/>
        <w:textAlignment w:val="baseline"/>
        <w:rPr>
          <w:rFonts w:ascii="標楷體" w:hAnsi="標楷體"/>
          <w:sz w:val="32"/>
          <w:szCs w:val="32"/>
        </w:rPr>
      </w:pPr>
      <w:r>
        <w:rPr>
          <w:rFonts w:ascii="標楷體" w:hAnsi="標楷體" w:hint="eastAsia"/>
          <w:sz w:val="32"/>
          <w:szCs w:val="32"/>
        </w:rPr>
        <w:t>參</w:t>
      </w:r>
      <w:r w:rsidR="00D746D0" w:rsidRPr="005A2B4E">
        <w:rPr>
          <w:rFonts w:ascii="標楷體" w:hAnsi="標楷體"/>
          <w:sz w:val="32"/>
          <w:szCs w:val="32"/>
        </w:rPr>
        <w:t>、臨時動議</w:t>
      </w:r>
    </w:p>
    <w:p w14:paraId="2A3808D4" w14:textId="77777777" w:rsidR="004230CE" w:rsidRPr="004230CE" w:rsidRDefault="00C927CC" w:rsidP="004230CE">
      <w:pPr>
        <w:overflowPunct w:val="0"/>
        <w:topLinePunct/>
        <w:spacing w:line="460" w:lineRule="exact"/>
        <w:ind w:left="960" w:hangingChars="300" w:hanging="960"/>
        <w:jc w:val="both"/>
        <w:textAlignment w:val="baseline"/>
        <w:rPr>
          <w:rFonts w:ascii="標楷體" w:hAnsi="標楷體"/>
          <w:sz w:val="32"/>
          <w:szCs w:val="32"/>
        </w:rPr>
      </w:pPr>
      <w:r>
        <w:rPr>
          <w:rFonts w:ascii="標楷體" w:hAnsi="標楷體" w:hint="eastAsia"/>
          <w:sz w:val="32"/>
          <w:szCs w:val="32"/>
        </w:rPr>
        <w:t xml:space="preserve">  </w:t>
      </w:r>
      <w:r w:rsidRPr="00CF4349">
        <w:rPr>
          <w:rFonts w:ascii="標楷體" w:hAnsi="標楷體" w:hint="eastAsia"/>
          <w:sz w:val="32"/>
          <w:szCs w:val="32"/>
        </w:rPr>
        <w:t>一、</w:t>
      </w:r>
      <w:r w:rsidR="004230CE" w:rsidRPr="004230CE">
        <w:rPr>
          <w:rFonts w:ascii="標楷體" w:hAnsi="標楷體" w:hint="eastAsia"/>
          <w:sz w:val="32"/>
          <w:szCs w:val="32"/>
        </w:rPr>
        <w:t>周召集人</w:t>
      </w:r>
      <w:proofErr w:type="gramStart"/>
      <w:r w:rsidR="004230CE" w:rsidRPr="004230CE">
        <w:rPr>
          <w:rFonts w:ascii="標楷體" w:hAnsi="標楷體" w:hint="eastAsia"/>
          <w:sz w:val="32"/>
          <w:szCs w:val="32"/>
        </w:rPr>
        <w:t>弘憲提</w:t>
      </w:r>
      <w:proofErr w:type="gramEnd"/>
      <w:r w:rsidR="004230CE" w:rsidRPr="004230CE">
        <w:rPr>
          <w:rFonts w:ascii="標楷體" w:hAnsi="標楷體" w:hint="eastAsia"/>
          <w:sz w:val="32"/>
          <w:szCs w:val="32"/>
        </w:rPr>
        <w:t>：審查銓敘</w:t>
      </w:r>
      <w:proofErr w:type="gramStart"/>
      <w:r w:rsidR="004230CE" w:rsidRPr="004230CE">
        <w:rPr>
          <w:rFonts w:ascii="標楷體" w:hAnsi="標楷體" w:hint="eastAsia"/>
          <w:sz w:val="32"/>
          <w:szCs w:val="32"/>
        </w:rPr>
        <w:t>部議復</w:t>
      </w:r>
      <w:proofErr w:type="gramEnd"/>
      <w:r w:rsidR="004230CE" w:rsidRPr="004230CE">
        <w:rPr>
          <w:rFonts w:ascii="標楷體" w:hAnsi="標楷體" w:hint="eastAsia"/>
          <w:sz w:val="32"/>
          <w:szCs w:val="32"/>
        </w:rPr>
        <w:t>農業部各區農業改良場、茶及飲料作物改良場、種苗改良繁殖場之組織準則(規程)暨編制表，建請同意核備一案報告，請討論。</w:t>
      </w:r>
    </w:p>
    <w:p w14:paraId="1A01BBD9" w14:textId="5935650F" w:rsidR="004230CE" w:rsidRDefault="004230CE" w:rsidP="004230CE">
      <w:pPr>
        <w:overflowPunct w:val="0"/>
        <w:topLinePunct/>
        <w:spacing w:line="460" w:lineRule="exact"/>
        <w:ind w:left="960" w:hangingChars="300" w:hanging="960"/>
        <w:jc w:val="both"/>
        <w:textAlignment w:val="baseline"/>
        <w:rPr>
          <w:rFonts w:ascii="標楷體" w:hAnsi="標楷體"/>
          <w:sz w:val="32"/>
          <w:szCs w:val="32"/>
        </w:rPr>
      </w:pPr>
      <w:r w:rsidRPr="004230CE">
        <w:rPr>
          <w:rFonts w:ascii="標楷體" w:hAnsi="標楷體" w:hint="eastAsia"/>
          <w:sz w:val="32"/>
          <w:szCs w:val="32"/>
        </w:rPr>
        <w:t xml:space="preserve">    </w:t>
      </w:r>
      <w:r w:rsidRPr="004230CE">
        <w:rPr>
          <w:rFonts w:ascii="標楷體" w:hAnsi="標楷體" w:hint="eastAsia"/>
          <w:b/>
          <w:bCs/>
          <w:sz w:val="32"/>
          <w:szCs w:val="32"/>
        </w:rPr>
        <w:t>決議</w:t>
      </w:r>
      <w:r w:rsidRPr="004230CE">
        <w:rPr>
          <w:rFonts w:ascii="標楷體" w:hAnsi="標楷體" w:hint="eastAsia"/>
          <w:sz w:val="32"/>
          <w:szCs w:val="32"/>
        </w:rPr>
        <w:t>：</w:t>
      </w:r>
      <w:r w:rsidR="0017576E">
        <w:rPr>
          <w:rFonts w:ascii="標楷體" w:hAnsi="標楷體" w:hint="eastAsia"/>
          <w:sz w:val="32"/>
          <w:szCs w:val="32"/>
        </w:rPr>
        <w:t>1.</w:t>
      </w:r>
      <w:r w:rsidRPr="004230CE">
        <w:rPr>
          <w:rFonts w:ascii="標楷體" w:hAnsi="標楷體" w:hint="eastAsia"/>
          <w:sz w:val="32"/>
          <w:szCs w:val="32"/>
        </w:rPr>
        <w:t>照審查會決議通過。</w:t>
      </w:r>
    </w:p>
    <w:p w14:paraId="7072D6E0" w14:textId="138D60DB" w:rsidR="0017576E" w:rsidRPr="004230CE" w:rsidRDefault="0017576E" w:rsidP="0017576E">
      <w:pPr>
        <w:kinsoku w:val="0"/>
        <w:overflowPunct w:val="0"/>
        <w:spacing w:line="460" w:lineRule="exact"/>
        <w:ind w:leftChars="94" w:left="979" w:hangingChars="206" w:hanging="659"/>
        <w:jc w:val="both"/>
        <w:textAlignment w:val="baseline"/>
        <w:rPr>
          <w:rFonts w:ascii="標楷體" w:hAnsi="標楷體"/>
          <w:sz w:val="32"/>
          <w:szCs w:val="32"/>
        </w:rPr>
      </w:pPr>
      <w:r>
        <w:rPr>
          <w:rFonts w:ascii="標楷體" w:hAnsi="標楷體" w:hint="eastAsia"/>
          <w:sz w:val="32"/>
          <w:szCs w:val="32"/>
        </w:rPr>
        <w:t xml:space="preserve">        </w:t>
      </w:r>
      <w:r w:rsidRPr="00E414A8">
        <w:rPr>
          <w:rFonts w:ascii="標楷體" w:hAnsi="標楷體" w:hint="eastAsia"/>
          <w:sz w:val="32"/>
          <w:szCs w:val="32"/>
        </w:rPr>
        <w:t>2.會議紀錄同時確定。</w:t>
      </w:r>
    </w:p>
    <w:p w14:paraId="3E7F8B08" w14:textId="62C42664" w:rsidR="00C927CC" w:rsidRPr="00CF4349" w:rsidRDefault="00C927CC" w:rsidP="004230CE">
      <w:pPr>
        <w:overflowPunct w:val="0"/>
        <w:topLinePunct/>
        <w:spacing w:line="460" w:lineRule="exact"/>
        <w:ind w:left="960" w:hangingChars="300" w:hanging="960"/>
        <w:jc w:val="both"/>
        <w:textAlignment w:val="baseline"/>
        <w:rPr>
          <w:rFonts w:ascii="標楷體" w:hAnsi="標楷體"/>
          <w:spacing w:val="-6"/>
          <w:sz w:val="32"/>
          <w:szCs w:val="32"/>
        </w:rPr>
      </w:pPr>
      <w:r w:rsidRPr="00CF4349">
        <w:rPr>
          <w:rFonts w:ascii="標楷體" w:hAnsi="標楷體" w:hint="eastAsia"/>
          <w:sz w:val="32"/>
          <w:szCs w:val="32"/>
        </w:rPr>
        <w:t xml:space="preserve">  二、考選</w:t>
      </w:r>
      <w:proofErr w:type="gramStart"/>
      <w:r w:rsidRPr="00CF4349">
        <w:rPr>
          <w:rFonts w:ascii="標楷體" w:hAnsi="標楷體" w:hint="eastAsia"/>
          <w:sz w:val="32"/>
          <w:szCs w:val="32"/>
        </w:rPr>
        <w:t>部商同典</w:t>
      </w:r>
      <w:proofErr w:type="gramEnd"/>
      <w:r w:rsidRPr="00CF4349">
        <w:rPr>
          <w:rFonts w:ascii="標楷體" w:hAnsi="標楷體" w:hint="eastAsia"/>
          <w:sz w:val="32"/>
          <w:szCs w:val="32"/>
        </w:rPr>
        <w:t>試委員長提：113年公務人員特種考試警察</w:t>
      </w:r>
      <w:r w:rsidRPr="00CF4349">
        <w:rPr>
          <w:rFonts w:ascii="標楷體" w:hAnsi="標楷體" w:hint="eastAsia"/>
          <w:sz w:val="32"/>
          <w:szCs w:val="32"/>
        </w:rPr>
        <w:lastRenderedPageBreak/>
        <w:t>人員、一般警察人員、國家安全局國家安全情報人員及移民行政人員考試第3次增聘體能測驗委員19名名單一案，請討論。</w:t>
      </w:r>
    </w:p>
    <w:p w14:paraId="3E057E09" w14:textId="50EBC984" w:rsidR="00C927CC" w:rsidRPr="00C927CC" w:rsidRDefault="00C927CC" w:rsidP="00C927CC">
      <w:pPr>
        <w:pStyle w:val="33"/>
        <w:snapToGrid w:val="0"/>
        <w:spacing w:line="460" w:lineRule="exact"/>
        <w:ind w:leftChars="2" w:left="965" w:hangingChars="299" w:hanging="958"/>
        <w:rPr>
          <w:rFonts w:ascii="標楷體" w:hAnsi="標楷體"/>
          <w:bCs/>
          <w:color w:val="FF0000"/>
        </w:rPr>
      </w:pPr>
      <w:r w:rsidRPr="00CF4349">
        <w:rPr>
          <w:rFonts w:ascii="標楷體" w:hAnsi="標楷體" w:hint="eastAsia"/>
          <w:b/>
        </w:rPr>
        <w:t xml:space="preserve">   </w:t>
      </w:r>
      <w:r w:rsidR="004230CE">
        <w:rPr>
          <w:rFonts w:ascii="標楷體" w:hAnsi="標楷體" w:hint="eastAsia"/>
          <w:b/>
        </w:rPr>
        <w:t xml:space="preserve"> </w:t>
      </w:r>
      <w:r w:rsidRPr="00C927CC">
        <w:rPr>
          <w:rFonts w:ascii="標楷體" w:hAnsi="標楷體" w:hint="eastAsia"/>
          <w:b/>
        </w:rPr>
        <w:t>決議</w:t>
      </w:r>
      <w:r w:rsidRPr="00C927CC">
        <w:rPr>
          <w:rFonts w:ascii="標楷體" w:hAnsi="標楷體" w:hint="eastAsia"/>
          <w:bCs/>
        </w:rPr>
        <w:t>：照名單通過。</w:t>
      </w:r>
    </w:p>
    <w:p w14:paraId="73C0E7B9" w14:textId="77777777" w:rsidR="00C927CC" w:rsidRPr="00CF4349" w:rsidRDefault="00C927CC" w:rsidP="00C927CC">
      <w:pPr>
        <w:topLinePunct/>
        <w:spacing w:line="460" w:lineRule="exact"/>
        <w:ind w:left="960" w:hangingChars="300" w:hanging="960"/>
        <w:jc w:val="both"/>
        <w:textAlignment w:val="baseline"/>
        <w:rPr>
          <w:rFonts w:ascii="標楷體" w:hAnsi="標楷體"/>
          <w:sz w:val="32"/>
          <w:szCs w:val="32"/>
        </w:rPr>
      </w:pPr>
      <w:r w:rsidRPr="00CF4349">
        <w:rPr>
          <w:rFonts w:ascii="標楷體" w:hAnsi="標楷體" w:hint="eastAsia"/>
          <w:sz w:val="32"/>
          <w:szCs w:val="32"/>
        </w:rPr>
        <w:t xml:space="preserve">  三、考選</w:t>
      </w:r>
      <w:proofErr w:type="gramStart"/>
      <w:r w:rsidRPr="00CF4349">
        <w:rPr>
          <w:rFonts w:ascii="標楷體" w:hAnsi="標楷體" w:hint="eastAsia"/>
          <w:sz w:val="32"/>
          <w:szCs w:val="32"/>
        </w:rPr>
        <w:t>部商同典</w:t>
      </w:r>
      <w:proofErr w:type="gramEnd"/>
      <w:r w:rsidRPr="00CF4349">
        <w:rPr>
          <w:rFonts w:ascii="標楷體" w:hAnsi="標楷體" w:hint="eastAsia"/>
          <w:sz w:val="32"/>
          <w:szCs w:val="32"/>
        </w:rPr>
        <w:t>試委員長提：113年公務人員高等考試二級</w:t>
      </w:r>
      <w:proofErr w:type="gramStart"/>
      <w:r w:rsidRPr="00CF4349">
        <w:rPr>
          <w:rFonts w:ascii="標楷體" w:hAnsi="標楷體" w:hint="eastAsia"/>
          <w:sz w:val="32"/>
          <w:szCs w:val="32"/>
        </w:rPr>
        <w:t>考試典</w:t>
      </w:r>
      <w:proofErr w:type="gramEnd"/>
      <w:r w:rsidRPr="00CF4349">
        <w:rPr>
          <w:rFonts w:ascii="標楷體" w:hAnsi="標楷體" w:hint="eastAsia"/>
          <w:sz w:val="32"/>
          <w:szCs w:val="32"/>
        </w:rPr>
        <w:t>試委員、增聘命題兼閱卷委員110名名單一案，請討論。</w:t>
      </w:r>
    </w:p>
    <w:p w14:paraId="4A8696D9" w14:textId="384701D3" w:rsidR="00C927CC" w:rsidRPr="00C927CC" w:rsidRDefault="00C927CC" w:rsidP="00C927CC">
      <w:pPr>
        <w:pStyle w:val="33"/>
        <w:snapToGrid w:val="0"/>
        <w:spacing w:line="460" w:lineRule="exact"/>
        <w:ind w:leftChars="2" w:left="965" w:hangingChars="299" w:hanging="958"/>
        <w:rPr>
          <w:rFonts w:ascii="標楷體" w:hAnsi="標楷體"/>
          <w:b/>
        </w:rPr>
      </w:pPr>
      <w:r w:rsidRPr="00CF4349">
        <w:rPr>
          <w:rFonts w:ascii="標楷體" w:hAnsi="標楷體" w:hint="eastAsia"/>
          <w:b/>
        </w:rPr>
        <w:t xml:space="preserve">    </w:t>
      </w:r>
      <w:r w:rsidRPr="00C927CC">
        <w:rPr>
          <w:rFonts w:ascii="標楷體" w:hAnsi="標楷體" w:hint="eastAsia"/>
          <w:b/>
        </w:rPr>
        <w:t>決議</w:t>
      </w:r>
      <w:r w:rsidRPr="00C927CC">
        <w:rPr>
          <w:rFonts w:ascii="標楷體" w:hAnsi="標楷體" w:hint="eastAsia"/>
          <w:bCs/>
        </w:rPr>
        <w:t>：照名單通過。</w:t>
      </w:r>
    </w:p>
    <w:p w14:paraId="2855D960" w14:textId="77777777" w:rsidR="00C927CC" w:rsidRPr="00CF4349" w:rsidRDefault="00C927CC" w:rsidP="00C927CC">
      <w:pPr>
        <w:topLinePunct/>
        <w:spacing w:line="460" w:lineRule="exact"/>
        <w:ind w:left="960" w:hangingChars="300" w:hanging="960"/>
        <w:jc w:val="both"/>
        <w:textAlignment w:val="baseline"/>
        <w:rPr>
          <w:rFonts w:ascii="標楷體" w:hAnsi="標楷體"/>
          <w:sz w:val="32"/>
          <w:szCs w:val="32"/>
        </w:rPr>
      </w:pPr>
      <w:r w:rsidRPr="00CF4349">
        <w:rPr>
          <w:rFonts w:ascii="標楷體" w:hAnsi="標楷體" w:hint="eastAsia"/>
          <w:sz w:val="32"/>
          <w:szCs w:val="32"/>
        </w:rPr>
        <w:t xml:space="preserve">  四、考選</w:t>
      </w:r>
      <w:proofErr w:type="gramStart"/>
      <w:r w:rsidRPr="00CF4349">
        <w:rPr>
          <w:rFonts w:ascii="標楷體" w:hAnsi="標楷體" w:hint="eastAsia"/>
          <w:sz w:val="32"/>
          <w:szCs w:val="32"/>
        </w:rPr>
        <w:t>部商同典</w:t>
      </w:r>
      <w:proofErr w:type="gramEnd"/>
      <w:r w:rsidRPr="00CF4349">
        <w:rPr>
          <w:rFonts w:ascii="標楷體" w:hAnsi="標楷體" w:hint="eastAsia"/>
          <w:sz w:val="32"/>
          <w:szCs w:val="32"/>
        </w:rPr>
        <w:t>試委員長提：113年警察人員升官等</w:t>
      </w:r>
      <w:proofErr w:type="gramStart"/>
      <w:r w:rsidRPr="00CF4349">
        <w:rPr>
          <w:rFonts w:ascii="標楷體" w:hAnsi="標楷體" w:hint="eastAsia"/>
          <w:sz w:val="32"/>
          <w:szCs w:val="32"/>
        </w:rPr>
        <w:t>考試典</w:t>
      </w:r>
      <w:proofErr w:type="gramEnd"/>
      <w:r w:rsidRPr="00CF4349">
        <w:rPr>
          <w:rFonts w:ascii="標楷體" w:hAnsi="標楷體" w:hint="eastAsia"/>
          <w:sz w:val="32"/>
          <w:szCs w:val="32"/>
        </w:rPr>
        <w:t>試委員、增聘命題委員、審查委員26名名單一案，請討論。</w:t>
      </w:r>
    </w:p>
    <w:p w14:paraId="008109DA" w14:textId="6B133CCB" w:rsidR="00C927CC" w:rsidRPr="00C927CC" w:rsidRDefault="00C927CC" w:rsidP="00C927CC">
      <w:pPr>
        <w:pStyle w:val="33"/>
        <w:snapToGrid w:val="0"/>
        <w:spacing w:line="460" w:lineRule="exact"/>
        <w:ind w:leftChars="2" w:left="965" w:hangingChars="299" w:hanging="958"/>
        <w:rPr>
          <w:rFonts w:ascii="標楷體" w:hAnsi="標楷體"/>
          <w:b/>
        </w:rPr>
      </w:pPr>
      <w:r w:rsidRPr="00CF4349">
        <w:rPr>
          <w:rFonts w:ascii="標楷體" w:hAnsi="標楷體" w:hint="eastAsia"/>
          <w:b/>
        </w:rPr>
        <w:t xml:space="preserve">    </w:t>
      </w:r>
      <w:r w:rsidRPr="00C927CC">
        <w:rPr>
          <w:rFonts w:ascii="標楷體" w:hAnsi="標楷體" w:hint="eastAsia"/>
          <w:b/>
        </w:rPr>
        <w:t>決議</w:t>
      </w:r>
      <w:r w:rsidRPr="00C927CC">
        <w:rPr>
          <w:rFonts w:ascii="標楷體" w:hAnsi="標楷體" w:hint="eastAsia"/>
          <w:bCs/>
        </w:rPr>
        <w:t>：照名單通過。</w:t>
      </w:r>
    </w:p>
    <w:p w14:paraId="10323720" w14:textId="3A5E2ECC" w:rsidR="00AB4088" w:rsidRPr="002C788F" w:rsidRDefault="00AB4088" w:rsidP="00AB4088">
      <w:pPr>
        <w:pStyle w:val="2f"/>
        <w:overflowPunct w:val="0"/>
        <w:snapToGrid w:val="0"/>
        <w:spacing w:beforeLines="50" w:before="240"/>
        <w:ind w:left="963" w:hangingChars="301" w:hanging="963"/>
        <w:rPr>
          <w:rFonts w:ascii="標楷體" w:hAnsi="標楷體"/>
        </w:rPr>
      </w:pPr>
      <w:r w:rsidRPr="00390AEA">
        <w:rPr>
          <w:rFonts w:ascii="標楷體" w:hAnsi="標楷體"/>
        </w:rPr>
        <w:t>散會：</w:t>
      </w:r>
      <w:r w:rsidRPr="002C788F">
        <w:rPr>
          <w:rFonts w:ascii="標楷體" w:hAnsi="標楷體" w:hint="eastAsia"/>
        </w:rPr>
        <w:t>上午</w:t>
      </w:r>
      <w:r w:rsidR="002C788F" w:rsidRPr="002C788F">
        <w:rPr>
          <w:rFonts w:ascii="標楷體" w:hAnsi="標楷體" w:hint="eastAsia"/>
        </w:rPr>
        <w:t>11</w:t>
      </w:r>
      <w:r w:rsidRPr="002C788F">
        <w:rPr>
          <w:rFonts w:ascii="標楷體" w:hAnsi="標楷體" w:hint="eastAsia"/>
        </w:rPr>
        <w:t>時</w:t>
      </w:r>
      <w:r w:rsidR="002C788F" w:rsidRPr="002C788F">
        <w:rPr>
          <w:rFonts w:ascii="標楷體" w:hAnsi="標楷體" w:hint="eastAsia"/>
        </w:rPr>
        <w:t>59</w:t>
      </w:r>
      <w:r w:rsidRPr="002C788F">
        <w:rPr>
          <w:rFonts w:ascii="標楷體" w:hAnsi="標楷體" w:hint="eastAsia"/>
        </w:rPr>
        <w:t>分</w:t>
      </w:r>
    </w:p>
    <w:p w14:paraId="5E816FC5" w14:textId="7FD6FE4C" w:rsidR="00AB4088" w:rsidRPr="00390AEA" w:rsidRDefault="00AB4088" w:rsidP="00AB4088">
      <w:pPr>
        <w:pStyle w:val="2f"/>
        <w:kinsoku/>
        <w:overflowPunct w:val="0"/>
        <w:snapToGrid w:val="0"/>
        <w:spacing w:beforeLines="10" w:before="48"/>
        <w:ind w:leftChars="4" w:left="641" w:hangingChars="196" w:hanging="627"/>
        <w:rPr>
          <w:rFonts w:ascii="標楷體" w:hAnsi="標楷體"/>
        </w:rPr>
      </w:pPr>
      <w:r w:rsidRPr="00390AEA">
        <w:rPr>
          <w:rFonts w:ascii="標楷體" w:hAnsi="標楷體" w:hint="eastAsia"/>
        </w:rPr>
        <w:t xml:space="preserve">        </w:t>
      </w:r>
      <w:r w:rsidRPr="00390AEA">
        <w:rPr>
          <w:rFonts w:ascii="標楷體" w:hAnsi="標楷體"/>
        </w:rPr>
        <w:t>主  席</w:t>
      </w:r>
      <w:r w:rsidRPr="00390AEA">
        <w:rPr>
          <w:rFonts w:ascii="標楷體" w:hAnsi="標楷體" w:hint="eastAsia"/>
          <w:color w:val="000000"/>
        </w:rPr>
        <w:t xml:space="preserve">   黃  榮  村</w:t>
      </w:r>
    </w:p>
    <w:sectPr w:rsidR="00AB4088" w:rsidRPr="00390AEA" w:rsidSect="007E2FF4">
      <w:headerReference w:type="default" r:id="rId8"/>
      <w:footerReference w:type="even" r:id="rId9"/>
      <w:footerReference w:type="default" r:id="rId10"/>
      <w:pgSz w:w="11907" w:h="16840" w:code="9"/>
      <w:pgMar w:top="1196" w:right="1361" w:bottom="992" w:left="1418" w:header="851" w:footer="567" w:gutter="0"/>
      <w:pgNumType w:fmt="numberInDash" w:start="1"/>
      <w:cols w:space="425"/>
      <w:docGrid w:type="lines" w:linePitch="480"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06BB" w14:textId="77777777" w:rsidR="00B278A7" w:rsidRDefault="00B278A7">
      <w:r>
        <w:separator/>
      </w:r>
    </w:p>
  </w:endnote>
  <w:endnote w:type="continuationSeparator" w:id="0">
    <w:p w14:paraId="54E4D433" w14:textId="77777777" w:rsidR="00B278A7" w:rsidRDefault="00B2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2C43" w14:textId="77777777" w:rsidR="008471D1" w:rsidRDefault="008471D1" w:rsidP="00B7747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14:paraId="2CF9B180" w14:textId="77777777" w:rsidR="008471D1" w:rsidRDefault="008471D1" w:rsidP="0029487F">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3080"/>
      <w:docPartObj>
        <w:docPartGallery w:val="Page Numbers (Bottom of Page)"/>
        <w:docPartUnique/>
      </w:docPartObj>
    </w:sdtPr>
    <w:sdtEndPr/>
    <w:sdtContent>
      <w:p w14:paraId="6DA50453" w14:textId="77777777" w:rsidR="007626F5" w:rsidRDefault="007626F5">
        <w:pPr>
          <w:pStyle w:val="a9"/>
          <w:jc w:val="center"/>
        </w:pPr>
        <w:r>
          <w:fldChar w:fldCharType="begin"/>
        </w:r>
        <w:r>
          <w:instrText>PAGE   \* MERGEFORMAT</w:instrText>
        </w:r>
        <w:r>
          <w:fldChar w:fldCharType="separate"/>
        </w:r>
        <w:r w:rsidR="003D2008" w:rsidRPr="003D2008">
          <w:rPr>
            <w:noProof/>
            <w:lang w:val="zh-TW"/>
          </w:rPr>
          <w:t>-</w:t>
        </w:r>
        <w:r w:rsidR="003D2008">
          <w:rPr>
            <w:noProof/>
          </w:rPr>
          <w:t xml:space="preserve"> 1 -</w:t>
        </w:r>
        <w:r>
          <w:fldChar w:fldCharType="end"/>
        </w:r>
      </w:p>
    </w:sdtContent>
  </w:sdt>
  <w:p w14:paraId="6EA3E6AD" w14:textId="77777777" w:rsidR="00BA4AD4" w:rsidRDefault="00BA4A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FB4D" w14:textId="77777777" w:rsidR="00B278A7" w:rsidRDefault="00B278A7">
      <w:r>
        <w:separator/>
      </w:r>
    </w:p>
  </w:footnote>
  <w:footnote w:type="continuationSeparator" w:id="0">
    <w:p w14:paraId="1DB01FF5" w14:textId="77777777" w:rsidR="00B278A7" w:rsidRDefault="00B27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FDA5" w14:textId="46EF9EB6" w:rsidR="00BA4AD4" w:rsidRDefault="00BA4AD4" w:rsidP="00F735D2">
    <w:pPr>
      <w:pStyle w:val="af2"/>
      <w:tabs>
        <w:tab w:val="clear" w:pos="4153"/>
        <w:tab w:val="clear" w:pos="8306"/>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8" type="#_x0000_t75" style="width:12pt;height:12pt" o:bullet="t">
        <v:imagedata r:id="rId1" o:title="j0115840"/>
      </v:shape>
    </w:pict>
  </w:numPicBullet>
  <w:abstractNum w:abstractNumId="0" w15:restartNumberingAfterBreak="0">
    <w:nsid w:val="FFFFFF7C"/>
    <w:multiLevelType w:val="singleLevel"/>
    <w:tmpl w:val="31EEE082"/>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8605272"/>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3848A9FE"/>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50D0A6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24A650B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2C80B13E"/>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1D70C182"/>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8FA2AD9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AF0E418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B1160F9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13B1273E"/>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1" w15:restartNumberingAfterBreak="0">
    <w:nsid w:val="29240E12"/>
    <w:multiLevelType w:val="hybridMultilevel"/>
    <w:tmpl w:val="6814551C"/>
    <w:lvl w:ilvl="0" w:tplc="6736075A">
      <w:start w:val="1"/>
      <w:numFmt w:val="ideographTradition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9FE3D54"/>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15:restartNumberingAfterBreak="0">
    <w:nsid w:val="3AF50CED"/>
    <w:multiLevelType w:val="hybridMultilevel"/>
    <w:tmpl w:val="9E4AE744"/>
    <w:lvl w:ilvl="0" w:tplc="78E2087A">
      <w:start w:val="2"/>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252473"/>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5" w15:restartNumberingAfterBreak="0">
    <w:nsid w:val="766D1856"/>
    <w:multiLevelType w:val="hybridMultilevel"/>
    <w:tmpl w:val="16286170"/>
    <w:lvl w:ilvl="0" w:tplc="2856DC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14"/>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3"/>
  </w:num>
  <w:num w:numId="15">
    <w:abstractNumId w:val="11"/>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53"/>
  <w:drawingGridVerticalSpacing w:val="24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7A"/>
    <w:rsid w:val="00000323"/>
    <w:rsid w:val="000007BD"/>
    <w:rsid w:val="00000938"/>
    <w:rsid w:val="0000100A"/>
    <w:rsid w:val="00001287"/>
    <w:rsid w:val="0000141B"/>
    <w:rsid w:val="00001D7A"/>
    <w:rsid w:val="000022F2"/>
    <w:rsid w:val="000023EB"/>
    <w:rsid w:val="0000249F"/>
    <w:rsid w:val="00002652"/>
    <w:rsid w:val="000027F1"/>
    <w:rsid w:val="00002970"/>
    <w:rsid w:val="00002C71"/>
    <w:rsid w:val="00002D69"/>
    <w:rsid w:val="00002D6B"/>
    <w:rsid w:val="00003342"/>
    <w:rsid w:val="00003471"/>
    <w:rsid w:val="000036B8"/>
    <w:rsid w:val="000038D0"/>
    <w:rsid w:val="00003A9B"/>
    <w:rsid w:val="00003B06"/>
    <w:rsid w:val="00003BBB"/>
    <w:rsid w:val="00003CB0"/>
    <w:rsid w:val="00003CC6"/>
    <w:rsid w:val="00003E6F"/>
    <w:rsid w:val="00004128"/>
    <w:rsid w:val="0000428F"/>
    <w:rsid w:val="00004352"/>
    <w:rsid w:val="000054BF"/>
    <w:rsid w:val="000054DE"/>
    <w:rsid w:val="000055E8"/>
    <w:rsid w:val="00005C2E"/>
    <w:rsid w:val="00006681"/>
    <w:rsid w:val="000067E5"/>
    <w:rsid w:val="00006A70"/>
    <w:rsid w:val="000073AE"/>
    <w:rsid w:val="000073F2"/>
    <w:rsid w:val="00007530"/>
    <w:rsid w:val="000076B4"/>
    <w:rsid w:val="000076C9"/>
    <w:rsid w:val="000078DE"/>
    <w:rsid w:val="000100AF"/>
    <w:rsid w:val="0001014B"/>
    <w:rsid w:val="000102AB"/>
    <w:rsid w:val="000105BB"/>
    <w:rsid w:val="00010C16"/>
    <w:rsid w:val="00011428"/>
    <w:rsid w:val="0001171B"/>
    <w:rsid w:val="00011873"/>
    <w:rsid w:val="000118E9"/>
    <w:rsid w:val="00011AD9"/>
    <w:rsid w:val="00011B1E"/>
    <w:rsid w:val="00011B90"/>
    <w:rsid w:val="00011C23"/>
    <w:rsid w:val="0001244C"/>
    <w:rsid w:val="00012BED"/>
    <w:rsid w:val="00012D7F"/>
    <w:rsid w:val="00014E63"/>
    <w:rsid w:val="00015020"/>
    <w:rsid w:val="000154F2"/>
    <w:rsid w:val="00015CEF"/>
    <w:rsid w:val="000161AD"/>
    <w:rsid w:val="00016388"/>
    <w:rsid w:val="00016C92"/>
    <w:rsid w:val="00017684"/>
    <w:rsid w:val="000179E5"/>
    <w:rsid w:val="00017A7E"/>
    <w:rsid w:val="00017AB7"/>
    <w:rsid w:val="00017B8C"/>
    <w:rsid w:val="00017C34"/>
    <w:rsid w:val="00020309"/>
    <w:rsid w:val="0002090E"/>
    <w:rsid w:val="00020A2F"/>
    <w:rsid w:val="000212A9"/>
    <w:rsid w:val="000212FB"/>
    <w:rsid w:val="00021780"/>
    <w:rsid w:val="0002189C"/>
    <w:rsid w:val="00021A34"/>
    <w:rsid w:val="00021FF9"/>
    <w:rsid w:val="00022C30"/>
    <w:rsid w:val="00023119"/>
    <w:rsid w:val="00023565"/>
    <w:rsid w:val="0002376E"/>
    <w:rsid w:val="000239A9"/>
    <w:rsid w:val="00023A20"/>
    <w:rsid w:val="00023CF5"/>
    <w:rsid w:val="0002421E"/>
    <w:rsid w:val="000246B0"/>
    <w:rsid w:val="000246DD"/>
    <w:rsid w:val="00024B49"/>
    <w:rsid w:val="00024C02"/>
    <w:rsid w:val="00024C84"/>
    <w:rsid w:val="0002525B"/>
    <w:rsid w:val="000255D7"/>
    <w:rsid w:val="000255E1"/>
    <w:rsid w:val="00025DA1"/>
    <w:rsid w:val="0002607E"/>
    <w:rsid w:val="000265D2"/>
    <w:rsid w:val="00026AE5"/>
    <w:rsid w:val="00026B5F"/>
    <w:rsid w:val="00026F40"/>
    <w:rsid w:val="00027536"/>
    <w:rsid w:val="00027620"/>
    <w:rsid w:val="00030C4C"/>
    <w:rsid w:val="00030FA9"/>
    <w:rsid w:val="000311C2"/>
    <w:rsid w:val="0003127F"/>
    <w:rsid w:val="00031433"/>
    <w:rsid w:val="00031445"/>
    <w:rsid w:val="00031535"/>
    <w:rsid w:val="00031650"/>
    <w:rsid w:val="000318B2"/>
    <w:rsid w:val="00031ADB"/>
    <w:rsid w:val="00031BA8"/>
    <w:rsid w:val="00031BCA"/>
    <w:rsid w:val="00031DCB"/>
    <w:rsid w:val="0003218D"/>
    <w:rsid w:val="00032663"/>
    <w:rsid w:val="00032950"/>
    <w:rsid w:val="00033077"/>
    <w:rsid w:val="000330F4"/>
    <w:rsid w:val="0003342C"/>
    <w:rsid w:val="000335C7"/>
    <w:rsid w:val="00033F55"/>
    <w:rsid w:val="00033FD1"/>
    <w:rsid w:val="000344B4"/>
    <w:rsid w:val="000349EF"/>
    <w:rsid w:val="00035071"/>
    <w:rsid w:val="00035721"/>
    <w:rsid w:val="00035E59"/>
    <w:rsid w:val="00036678"/>
    <w:rsid w:val="000368FD"/>
    <w:rsid w:val="00036917"/>
    <w:rsid w:val="000369B5"/>
    <w:rsid w:val="00036DA7"/>
    <w:rsid w:val="000372C7"/>
    <w:rsid w:val="000375B8"/>
    <w:rsid w:val="00037AC9"/>
    <w:rsid w:val="00037E3B"/>
    <w:rsid w:val="0004050E"/>
    <w:rsid w:val="0004079D"/>
    <w:rsid w:val="000411B1"/>
    <w:rsid w:val="0004158E"/>
    <w:rsid w:val="00041674"/>
    <w:rsid w:val="000416FC"/>
    <w:rsid w:val="00041A25"/>
    <w:rsid w:val="00041BD1"/>
    <w:rsid w:val="00042ACC"/>
    <w:rsid w:val="00042EC7"/>
    <w:rsid w:val="00043A87"/>
    <w:rsid w:val="0004408F"/>
    <w:rsid w:val="0004431E"/>
    <w:rsid w:val="000444DE"/>
    <w:rsid w:val="000444E9"/>
    <w:rsid w:val="0004453C"/>
    <w:rsid w:val="0004460A"/>
    <w:rsid w:val="000448BE"/>
    <w:rsid w:val="000450E7"/>
    <w:rsid w:val="00045164"/>
    <w:rsid w:val="00045216"/>
    <w:rsid w:val="000455DD"/>
    <w:rsid w:val="00045867"/>
    <w:rsid w:val="000458B0"/>
    <w:rsid w:val="00045977"/>
    <w:rsid w:val="00045A1F"/>
    <w:rsid w:val="00045FE3"/>
    <w:rsid w:val="0004605F"/>
    <w:rsid w:val="000468DD"/>
    <w:rsid w:val="00046EC5"/>
    <w:rsid w:val="00047932"/>
    <w:rsid w:val="00047C72"/>
    <w:rsid w:val="000502F7"/>
    <w:rsid w:val="00050507"/>
    <w:rsid w:val="000508DC"/>
    <w:rsid w:val="00050956"/>
    <w:rsid w:val="00051005"/>
    <w:rsid w:val="000514D9"/>
    <w:rsid w:val="00051593"/>
    <w:rsid w:val="00051811"/>
    <w:rsid w:val="00051CFF"/>
    <w:rsid w:val="00051EFC"/>
    <w:rsid w:val="00051F13"/>
    <w:rsid w:val="0005268E"/>
    <w:rsid w:val="0005283F"/>
    <w:rsid w:val="00052E98"/>
    <w:rsid w:val="00052E9A"/>
    <w:rsid w:val="0005308E"/>
    <w:rsid w:val="000537CB"/>
    <w:rsid w:val="0005397F"/>
    <w:rsid w:val="00053D41"/>
    <w:rsid w:val="00054644"/>
    <w:rsid w:val="000548CD"/>
    <w:rsid w:val="00054B9F"/>
    <w:rsid w:val="00054F9C"/>
    <w:rsid w:val="000553C9"/>
    <w:rsid w:val="00055575"/>
    <w:rsid w:val="000556B8"/>
    <w:rsid w:val="00056024"/>
    <w:rsid w:val="00056306"/>
    <w:rsid w:val="00056B96"/>
    <w:rsid w:val="00056CD0"/>
    <w:rsid w:val="00056CF0"/>
    <w:rsid w:val="000572D2"/>
    <w:rsid w:val="00057822"/>
    <w:rsid w:val="00057974"/>
    <w:rsid w:val="000600C4"/>
    <w:rsid w:val="000600CB"/>
    <w:rsid w:val="00060862"/>
    <w:rsid w:val="00060AE0"/>
    <w:rsid w:val="000610B7"/>
    <w:rsid w:val="0006176D"/>
    <w:rsid w:val="00061835"/>
    <w:rsid w:val="00061BE9"/>
    <w:rsid w:val="000620EC"/>
    <w:rsid w:val="00062CAB"/>
    <w:rsid w:val="00062E3F"/>
    <w:rsid w:val="00062F1F"/>
    <w:rsid w:val="00062F83"/>
    <w:rsid w:val="00062FF4"/>
    <w:rsid w:val="000630A8"/>
    <w:rsid w:val="00063181"/>
    <w:rsid w:val="000634C4"/>
    <w:rsid w:val="00063559"/>
    <w:rsid w:val="00063772"/>
    <w:rsid w:val="0006436D"/>
    <w:rsid w:val="00064876"/>
    <w:rsid w:val="00064CA9"/>
    <w:rsid w:val="00065266"/>
    <w:rsid w:val="00065D08"/>
    <w:rsid w:val="00065E2C"/>
    <w:rsid w:val="00066075"/>
    <w:rsid w:val="0006629B"/>
    <w:rsid w:val="00066334"/>
    <w:rsid w:val="00066813"/>
    <w:rsid w:val="00066B9C"/>
    <w:rsid w:val="00066C2D"/>
    <w:rsid w:val="00066DC0"/>
    <w:rsid w:val="00066ECA"/>
    <w:rsid w:val="00067536"/>
    <w:rsid w:val="00067647"/>
    <w:rsid w:val="0007058A"/>
    <w:rsid w:val="00070BE6"/>
    <w:rsid w:val="00070C47"/>
    <w:rsid w:val="00071073"/>
    <w:rsid w:val="00071CC0"/>
    <w:rsid w:val="00071FEA"/>
    <w:rsid w:val="000720C3"/>
    <w:rsid w:val="0007231C"/>
    <w:rsid w:val="00072399"/>
    <w:rsid w:val="00072504"/>
    <w:rsid w:val="00072677"/>
    <w:rsid w:val="000728FE"/>
    <w:rsid w:val="0007290E"/>
    <w:rsid w:val="00072FA1"/>
    <w:rsid w:val="00073400"/>
    <w:rsid w:val="00073BBB"/>
    <w:rsid w:val="00073BD1"/>
    <w:rsid w:val="0007464F"/>
    <w:rsid w:val="00074750"/>
    <w:rsid w:val="000749C1"/>
    <w:rsid w:val="000751B5"/>
    <w:rsid w:val="00075558"/>
    <w:rsid w:val="00075575"/>
    <w:rsid w:val="00075C4B"/>
    <w:rsid w:val="00075C8F"/>
    <w:rsid w:val="000769AF"/>
    <w:rsid w:val="00076BF0"/>
    <w:rsid w:val="00076DB7"/>
    <w:rsid w:val="00077002"/>
    <w:rsid w:val="0007782A"/>
    <w:rsid w:val="00077AAC"/>
    <w:rsid w:val="00077DEA"/>
    <w:rsid w:val="000805A5"/>
    <w:rsid w:val="00080890"/>
    <w:rsid w:val="00080BF7"/>
    <w:rsid w:val="000810FB"/>
    <w:rsid w:val="00081A8D"/>
    <w:rsid w:val="000821FB"/>
    <w:rsid w:val="00082870"/>
    <w:rsid w:val="00082AD4"/>
    <w:rsid w:val="00083360"/>
    <w:rsid w:val="000835FC"/>
    <w:rsid w:val="00083D93"/>
    <w:rsid w:val="00083DFD"/>
    <w:rsid w:val="00084002"/>
    <w:rsid w:val="00084F42"/>
    <w:rsid w:val="000857EF"/>
    <w:rsid w:val="0008651F"/>
    <w:rsid w:val="000865A9"/>
    <w:rsid w:val="00086D68"/>
    <w:rsid w:val="00086D70"/>
    <w:rsid w:val="00086EE4"/>
    <w:rsid w:val="0008763D"/>
    <w:rsid w:val="00087A79"/>
    <w:rsid w:val="00087DDB"/>
    <w:rsid w:val="00090302"/>
    <w:rsid w:val="00090A2E"/>
    <w:rsid w:val="00090AF4"/>
    <w:rsid w:val="00090BC1"/>
    <w:rsid w:val="00090D3E"/>
    <w:rsid w:val="000911D2"/>
    <w:rsid w:val="00091916"/>
    <w:rsid w:val="00091A69"/>
    <w:rsid w:val="00091DD9"/>
    <w:rsid w:val="000925DC"/>
    <w:rsid w:val="0009276D"/>
    <w:rsid w:val="000928DA"/>
    <w:rsid w:val="00092B99"/>
    <w:rsid w:val="00092E21"/>
    <w:rsid w:val="00092E45"/>
    <w:rsid w:val="00092F67"/>
    <w:rsid w:val="000935E3"/>
    <w:rsid w:val="00093FA0"/>
    <w:rsid w:val="0009408E"/>
    <w:rsid w:val="0009449F"/>
    <w:rsid w:val="00094616"/>
    <w:rsid w:val="00094626"/>
    <w:rsid w:val="00094802"/>
    <w:rsid w:val="00094813"/>
    <w:rsid w:val="00094D70"/>
    <w:rsid w:val="00095526"/>
    <w:rsid w:val="000955B1"/>
    <w:rsid w:val="00095606"/>
    <w:rsid w:val="00095BA1"/>
    <w:rsid w:val="00095E92"/>
    <w:rsid w:val="00095F8E"/>
    <w:rsid w:val="000960CC"/>
    <w:rsid w:val="000962A2"/>
    <w:rsid w:val="000963CB"/>
    <w:rsid w:val="000969F5"/>
    <w:rsid w:val="00096C95"/>
    <w:rsid w:val="00096CC7"/>
    <w:rsid w:val="00096E86"/>
    <w:rsid w:val="00097B00"/>
    <w:rsid w:val="00097DC4"/>
    <w:rsid w:val="000A01C3"/>
    <w:rsid w:val="000A0532"/>
    <w:rsid w:val="000A0846"/>
    <w:rsid w:val="000A0EDD"/>
    <w:rsid w:val="000A1248"/>
    <w:rsid w:val="000A12EA"/>
    <w:rsid w:val="000A13BE"/>
    <w:rsid w:val="000A146A"/>
    <w:rsid w:val="000A1BAE"/>
    <w:rsid w:val="000A1CF2"/>
    <w:rsid w:val="000A1DAC"/>
    <w:rsid w:val="000A1F31"/>
    <w:rsid w:val="000A210C"/>
    <w:rsid w:val="000A24E4"/>
    <w:rsid w:val="000A2509"/>
    <w:rsid w:val="000A2548"/>
    <w:rsid w:val="000A3009"/>
    <w:rsid w:val="000A34BF"/>
    <w:rsid w:val="000A3936"/>
    <w:rsid w:val="000A3B94"/>
    <w:rsid w:val="000A3C28"/>
    <w:rsid w:val="000A4697"/>
    <w:rsid w:val="000A4B3C"/>
    <w:rsid w:val="000A4CFE"/>
    <w:rsid w:val="000A4EF3"/>
    <w:rsid w:val="000A4F3F"/>
    <w:rsid w:val="000A5484"/>
    <w:rsid w:val="000A58A1"/>
    <w:rsid w:val="000A5DFE"/>
    <w:rsid w:val="000A5E7A"/>
    <w:rsid w:val="000A5ED9"/>
    <w:rsid w:val="000A624E"/>
    <w:rsid w:val="000A6264"/>
    <w:rsid w:val="000A651C"/>
    <w:rsid w:val="000A66EF"/>
    <w:rsid w:val="000A66F1"/>
    <w:rsid w:val="000A68A6"/>
    <w:rsid w:val="000A6992"/>
    <w:rsid w:val="000A6B8B"/>
    <w:rsid w:val="000A740B"/>
    <w:rsid w:val="000A78D3"/>
    <w:rsid w:val="000A7CBD"/>
    <w:rsid w:val="000A7DE9"/>
    <w:rsid w:val="000B034B"/>
    <w:rsid w:val="000B0692"/>
    <w:rsid w:val="000B0B85"/>
    <w:rsid w:val="000B196C"/>
    <w:rsid w:val="000B1D8C"/>
    <w:rsid w:val="000B2288"/>
    <w:rsid w:val="000B24AB"/>
    <w:rsid w:val="000B2785"/>
    <w:rsid w:val="000B292C"/>
    <w:rsid w:val="000B3113"/>
    <w:rsid w:val="000B33F4"/>
    <w:rsid w:val="000B38E4"/>
    <w:rsid w:val="000B39E8"/>
    <w:rsid w:val="000B42B9"/>
    <w:rsid w:val="000B4ED2"/>
    <w:rsid w:val="000B4FDD"/>
    <w:rsid w:val="000B551D"/>
    <w:rsid w:val="000B5D97"/>
    <w:rsid w:val="000B5F4B"/>
    <w:rsid w:val="000B64EE"/>
    <w:rsid w:val="000B692F"/>
    <w:rsid w:val="000B69A3"/>
    <w:rsid w:val="000B6A91"/>
    <w:rsid w:val="000B6B8B"/>
    <w:rsid w:val="000B6F60"/>
    <w:rsid w:val="000B759E"/>
    <w:rsid w:val="000B7744"/>
    <w:rsid w:val="000B79C9"/>
    <w:rsid w:val="000B7AB3"/>
    <w:rsid w:val="000B7E36"/>
    <w:rsid w:val="000B7E39"/>
    <w:rsid w:val="000B7F8E"/>
    <w:rsid w:val="000C0008"/>
    <w:rsid w:val="000C02AE"/>
    <w:rsid w:val="000C08DE"/>
    <w:rsid w:val="000C18ED"/>
    <w:rsid w:val="000C1D89"/>
    <w:rsid w:val="000C213B"/>
    <w:rsid w:val="000C231E"/>
    <w:rsid w:val="000C2492"/>
    <w:rsid w:val="000C24CA"/>
    <w:rsid w:val="000C288C"/>
    <w:rsid w:val="000C28E3"/>
    <w:rsid w:val="000C2AFE"/>
    <w:rsid w:val="000C2EBC"/>
    <w:rsid w:val="000C3662"/>
    <w:rsid w:val="000C40C6"/>
    <w:rsid w:val="000C4325"/>
    <w:rsid w:val="000C432B"/>
    <w:rsid w:val="000C4386"/>
    <w:rsid w:val="000C43E8"/>
    <w:rsid w:val="000C4445"/>
    <w:rsid w:val="000C4576"/>
    <w:rsid w:val="000C4623"/>
    <w:rsid w:val="000C4777"/>
    <w:rsid w:val="000C4C2E"/>
    <w:rsid w:val="000C4D76"/>
    <w:rsid w:val="000C4D8A"/>
    <w:rsid w:val="000C5459"/>
    <w:rsid w:val="000C5736"/>
    <w:rsid w:val="000C63CB"/>
    <w:rsid w:val="000C66D1"/>
    <w:rsid w:val="000C670B"/>
    <w:rsid w:val="000C6989"/>
    <w:rsid w:val="000C6F5F"/>
    <w:rsid w:val="000C739B"/>
    <w:rsid w:val="000C7DEF"/>
    <w:rsid w:val="000C7EAC"/>
    <w:rsid w:val="000D003C"/>
    <w:rsid w:val="000D00AA"/>
    <w:rsid w:val="000D0680"/>
    <w:rsid w:val="000D0A26"/>
    <w:rsid w:val="000D0CB6"/>
    <w:rsid w:val="000D0D54"/>
    <w:rsid w:val="000D0E2E"/>
    <w:rsid w:val="000D105C"/>
    <w:rsid w:val="000D1264"/>
    <w:rsid w:val="000D131C"/>
    <w:rsid w:val="000D18AB"/>
    <w:rsid w:val="000D19D1"/>
    <w:rsid w:val="000D1DEC"/>
    <w:rsid w:val="000D204A"/>
    <w:rsid w:val="000D20B7"/>
    <w:rsid w:val="000D24B1"/>
    <w:rsid w:val="000D2676"/>
    <w:rsid w:val="000D2CB2"/>
    <w:rsid w:val="000D2CD8"/>
    <w:rsid w:val="000D2D51"/>
    <w:rsid w:val="000D3DCA"/>
    <w:rsid w:val="000D4212"/>
    <w:rsid w:val="000D446A"/>
    <w:rsid w:val="000D450A"/>
    <w:rsid w:val="000D4B01"/>
    <w:rsid w:val="000D4CCE"/>
    <w:rsid w:val="000D5352"/>
    <w:rsid w:val="000D5388"/>
    <w:rsid w:val="000D5B9F"/>
    <w:rsid w:val="000D625C"/>
    <w:rsid w:val="000D6B6E"/>
    <w:rsid w:val="000D6C1B"/>
    <w:rsid w:val="000D6DB3"/>
    <w:rsid w:val="000D722F"/>
    <w:rsid w:val="000D74EA"/>
    <w:rsid w:val="000D7D6C"/>
    <w:rsid w:val="000E0342"/>
    <w:rsid w:val="000E0410"/>
    <w:rsid w:val="000E06A2"/>
    <w:rsid w:val="000E105F"/>
    <w:rsid w:val="000E10B3"/>
    <w:rsid w:val="000E124D"/>
    <w:rsid w:val="000E1909"/>
    <w:rsid w:val="000E1A37"/>
    <w:rsid w:val="000E1FD9"/>
    <w:rsid w:val="000E22CC"/>
    <w:rsid w:val="000E23DA"/>
    <w:rsid w:val="000E245C"/>
    <w:rsid w:val="000E26D7"/>
    <w:rsid w:val="000E29FA"/>
    <w:rsid w:val="000E2BA1"/>
    <w:rsid w:val="000E310B"/>
    <w:rsid w:val="000E31CF"/>
    <w:rsid w:val="000E31D6"/>
    <w:rsid w:val="000E365F"/>
    <w:rsid w:val="000E3ADF"/>
    <w:rsid w:val="000E3BB3"/>
    <w:rsid w:val="000E3CCA"/>
    <w:rsid w:val="000E3FBF"/>
    <w:rsid w:val="000E407B"/>
    <w:rsid w:val="000E498B"/>
    <w:rsid w:val="000E49DC"/>
    <w:rsid w:val="000E4B47"/>
    <w:rsid w:val="000E4C14"/>
    <w:rsid w:val="000E52C5"/>
    <w:rsid w:val="000E54A5"/>
    <w:rsid w:val="000E55F1"/>
    <w:rsid w:val="000E56F6"/>
    <w:rsid w:val="000E58FF"/>
    <w:rsid w:val="000E5985"/>
    <w:rsid w:val="000E5B7B"/>
    <w:rsid w:val="000E6179"/>
    <w:rsid w:val="000E6236"/>
    <w:rsid w:val="000E68FB"/>
    <w:rsid w:val="000E6A91"/>
    <w:rsid w:val="000E6AB7"/>
    <w:rsid w:val="000E733C"/>
    <w:rsid w:val="000E74AC"/>
    <w:rsid w:val="000E74B2"/>
    <w:rsid w:val="000E760F"/>
    <w:rsid w:val="000E779B"/>
    <w:rsid w:val="000E7828"/>
    <w:rsid w:val="000E78EE"/>
    <w:rsid w:val="000E7B89"/>
    <w:rsid w:val="000E7CB0"/>
    <w:rsid w:val="000F016C"/>
    <w:rsid w:val="000F04A6"/>
    <w:rsid w:val="000F0623"/>
    <w:rsid w:val="000F085A"/>
    <w:rsid w:val="000F0904"/>
    <w:rsid w:val="000F0C6C"/>
    <w:rsid w:val="000F12C8"/>
    <w:rsid w:val="000F2A15"/>
    <w:rsid w:val="000F3166"/>
    <w:rsid w:val="000F37A5"/>
    <w:rsid w:val="000F3803"/>
    <w:rsid w:val="000F3912"/>
    <w:rsid w:val="000F3F78"/>
    <w:rsid w:val="000F4400"/>
    <w:rsid w:val="000F495B"/>
    <w:rsid w:val="000F50F2"/>
    <w:rsid w:val="000F5327"/>
    <w:rsid w:val="000F54D2"/>
    <w:rsid w:val="000F575C"/>
    <w:rsid w:val="000F5929"/>
    <w:rsid w:val="000F62B5"/>
    <w:rsid w:val="000F64E2"/>
    <w:rsid w:val="000F656B"/>
    <w:rsid w:val="000F670F"/>
    <w:rsid w:val="000F6823"/>
    <w:rsid w:val="000F6852"/>
    <w:rsid w:val="000F6AB8"/>
    <w:rsid w:val="000F6BDB"/>
    <w:rsid w:val="000F6C65"/>
    <w:rsid w:val="000F7642"/>
    <w:rsid w:val="000F7A76"/>
    <w:rsid w:val="000F7A9E"/>
    <w:rsid w:val="000F7B57"/>
    <w:rsid w:val="000F7C0D"/>
    <w:rsid w:val="000F7FD5"/>
    <w:rsid w:val="001001A5"/>
    <w:rsid w:val="001009F5"/>
    <w:rsid w:val="00100ABC"/>
    <w:rsid w:val="00101006"/>
    <w:rsid w:val="0010111F"/>
    <w:rsid w:val="0010155E"/>
    <w:rsid w:val="0010164A"/>
    <w:rsid w:val="00101777"/>
    <w:rsid w:val="0010178F"/>
    <w:rsid w:val="00101CEB"/>
    <w:rsid w:val="0010249A"/>
    <w:rsid w:val="001024C9"/>
    <w:rsid w:val="001028FA"/>
    <w:rsid w:val="00102AD6"/>
    <w:rsid w:val="00102C39"/>
    <w:rsid w:val="00103071"/>
    <w:rsid w:val="001030CF"/>
    <w:rsid w:val="00103346"/>
    <w:rsid w:val="00103453"/>
    <w:rsid w:val="0010377A"/>
    <w:rsid w:val="00103ABE"/>
    <w:rsid w:val="00103B51"/>
    <w:rsid w:val="00103EDB"/>
    <w:rsid w:val="00104035"/>
    <w:rsid w:val="00104C8A"/>
    <w:rsid w:val="00104F03"/>
    <w:rsid w:val="00105548"/>
    <w:rsid w:val="0010589C"/>
    <w:rsid w:val="00105B16"/>
    <w:rsid w:val="00105B60"/>
    <w:rsid w:val="00105B7D"/>
    <w:rsid w:val="00106910"/>
    <w:rsid w:val="001069D2"/>
    <w:rsid w:val="001074FC"/>
    <w:rsid w:val="00107AD4"/>
    <w:rsid w:val="00107B58"/>
    <w:rsid w:val="00110966"/>
    <w:rsid w:val="00110A43"/>
    <w:rsid w:val="00110A94"/>
    <w:rsid w:val="001112D0"/>
    <w:rsid w:val="001112EF"/>
    <w:rsid w:val="00111477"/>
    <w:rsid w:val="001122A1"/>
    <w:rsid w:val="001127CD"/>
    <w:rsid w:val="00112A62"/>
    <w:rsid w:val="00112E9E"/>
    <w:rsid w:val="0011353C"/>
    <w:rsid w:val="00114B86"/>
    <w:rsid w:val="00114EF9"/>
    <w:rsid w:val="001150F9"/>
    <w:rsid w:val="00115460"/>
    <w:rsid w:val="00115B28"/>
    <w:rsid w:val="00115B6F"/>
    <w:rsid w:val="00115DB2"/>
    <w:rsid w:val="00115ED5"/>
    <w:rsid w:val="00115F59"/>
    <w:rsid w:val="0011612D"/>
    <w:rsid w:val="00116277"/>
    <w:rsid w:val="001163FD"/>
    <w:rsid w:val="00116BD1"/>
    <w:rsid w:val="00116C38"/>
    <w:rsid w:val="00117293"/>
    <w:rsid w:val="00117749"/>
    <w:rsid w:val="0012003E"/>
    <w:rsid w:val="001202F0"/>
    <w:rsid w:val="0012040E"/>
    <w:rsid w:val="001206D3"/>
    <w:rsid w:val="00120CF4"/>
    <w:rsid w:val="001214EB"/>
    <w:rsid w:val="00122237"/>
    <w:rsid w:val="00122DCD"/>
    <w:rsid w:val="001230D2"/>
    <w:rsid w:val="00123A92"/>
    <w:rsid w:val="00123DCE"/>
    <w:rsid w:val="00123F7D"/>
    <w:rsid w:val="00124187"/>
    <w:rsid w:val="001243A7"/>
    <w:rsid w:val="00124465"/>
    <w:rsid w:val="00124545"/>
    <w:rsid w:val="001249D4"/>
    <w:rsid w:val="001255C2"/>
    <w:rsid w:val="00125864"/>
    <w:rsid w:val="001259C0"/>
    <w:rsid w:val="00125A0C"/>
    <w:rsid w:val="00125AFB"/>
    <w:rsid w:val="00125B9D"/>
    <w:rsid w:val="00125BA8"/>
    <w:rsid w:val="00125DFD"/>
    <w:rsid w:val="00126149"/>
    <w:rsid w:val="00126366"/>
    <w:rsid w:val="00126370"/>
    <w:rsid w:val="0012665B"/>
    <w:rsid w:val="001267A0"/>
    <w:rsid w:val="00126EB7"/>
    <w:rsid w:val="00126FBA"/>
    <w:rsid w:val="0012718A"/>
    <w:rsid w:val="00127939"/>
    <w:rsid w:val="00127E1A"/>
    <w:rsid w:val="00127FC3"/>
    <w:rsid w:val="001308DA"/>
    <w:rsid w:val="00130E70"/>
    <w:rsid w:val="00131006"/>
    <w:rsid w:val="001312BF"/>
    <w:rsid w:val="00131341"/>
    <w:rsid w:val="00131405"/>
    <w:rsid w:val="00131742"/>
    <w:rsid w:val="00131828"/>
    <w:rsid w:val="00131832"/>
    <w:rsid w:val="00131C87"/>
    <w:rsid w:val="00131E0C"/>
    <w:rsid w:val="00131F69"/>
    <w:rsid w:val="001321EC"/>
    <w:rsid w:val="001326E2"/>
    <w:rsid w:val="00132CE4"/>
    <w:rsid w:val="001330DC"/>
    <w:rsid w:val="00134365"/>
    <w:rsid w:val="001344AD"/>
    <w:rsid w:val="0013470E"/>
    <w:rsid w:val="00134AE2"/>
    <w:rsid w:val="00134F15"/>
    <w:rsid w:val="00134FDA"/>
    <w:rsid w:val="0013563E"/>
    <w:rsid w:val="00135655"/>
    <w:rsid w:val="001364BA"/>
    <w:rsid w:val="0013662A"/>
    <w:rsid w:val="00136839"/>
    <w:rsid w:val="00136A81"/>
    <w:rsid w:val="001375BE"/>
    <w:rsid w:val="00137766"/>
    <w:rsid w:val="00137BAC"/>
    <w:rsid w:val="001400A3"/>
    <w:rsid w:val="001402D8"/>
    <w:rsid w:val="001405D2"/>
    <w:rsid w:val="00140FB9"/>
    <w:rsid w:val="00141471"/>
    <w:rsid w:val="001415A1"/>
    <w:rsid w:val="001418C6"/>
    <w:rsid w:val="001423E8"/>
    <w:rsid w:val="00142857"/>
    <w:rsid w:val="0014287D"/>
    <w:rsid w:val="001428D9"/>
    <w:rsid w:val="00142F09"/>
    <w:rsid w:val="00142F3F"/>
    <w:rsid w:val="00143463"/>
    <w:rsid w:val="0014378E"/>
    <w:rsid w:val="00143EDA"/>
    <w:rsid w:val="001447F2"/>
    <w:rsid w:val="00145150"/>
    <w:rsid w:val="0014528B"/>
    <w:rsid w:val="00145B23"/>
    <w:rsid w:val="00145B4D"/>
    <w:rsid w:val="00145BEF"/>
    <w:rsid w:val="00145D60"/>
    <w:rsid w:val="001463F3"/>
    <w:rsid w:val="001466D3"/>
    <w:rsid w:val="0014675A"/>
    <w:rsid w:val="00146FD4"/>
    <w:rsid w:val="0014711B"/>
    <w:rsid w:val="00147258"/>
    <w:rsid w:val="0014731C"/>
    <w:rsid w:val="00147365"/>
    <w:rsid w:val="001475CF"/>
    <w:rsid w:val="00147CF3"/>
    <w:rsid w:val="0015004A"/>
    <w:rsid w:val="00150178"/>
    <w:rsid w:val="00150317"/>
    <w:rsid w:val="00150933"/>
    <w:rsid w:val="00150B68"/>
    <w:rsid w:val="001510E7"/>
    <w:rsid w:val="001513D7"/>
    <w:rsid w:val="001515E2"/>
    <w:rsid w:val="00151A66"/>
    <w:rsid w:val="00152333"/>
    <w:rsid w:val="001527A5"/>
    <w:rsid w:val="00152994"/>
    <w:rsid w:val="00152F95"/>
    <w:rsid w:val="00153295"/>
    <w:rsid w:val="001532AA"/>
    <w:rsid w:val="00153473"/>
    <w:rsid w:val="00153559"/>
    <w:rsid w:val="001536C4"/>
    <w:rsid w:val="00153A4F"/>
    <w:rsid w:val="00153B07"/>
    <w:rsid w:val="00153B54"/>
    <w:rsid w:val="00153E9F"/>
    <w:rsid w:val="0015416F"/>
    <w:rsid w:val="0015502F"/>
    <w:rsid w:val="00155134"/>
    <w:rsid w:val="00155940"/>
    <w:rsid w:val="00155B5F"/>
    <w:rsid w:val="00155E97"/>
    <w:rsid w:val="00155F5F"/>
    <w:rsid w:val="0015606A"/>
    <w:rsid w:val="00156378"/>
    <w:rsid w:val="001564D7"/>
    <w:rsid w:val="00156659"/>
    <w:rsid w:val="0015695E"/>
    <w:rsid w:val="00156D4B"/>
    <w:rsid w:val="00157056"/>
    <w:rsid w:val="00157436"/>
    <w:rsid w:val="001574F4"/>
    <w:rsid w:val="00157B7C"/>
    <w:rsid w:val="00157D63"/>
    <w:rsid w:val="00157E44"/>
    <w:rsid w:val="00157F68"/>
    <w:rsid w:val="00160724"/>
    <w:rsid w:val="0016143F"/>
    <w:rsid w:val="00161F9C"/>
    <w:rsid w:val="0016211E"/>
    <w:rsid w:val="001632C2"/>
    <w:rsid w:val="0016346D"/>
    <w:rsid w:val="001634EF"/>
    <w:rsid w:val="001635E2"/>
    <w:rsid w:val="001637B0"/>
    <w:rsid w:val="001637B9"/>
    <w:rsid w:val="00163898"/>
    <w:rsid w:val="00164338"/>
    <w:rsid w:val="00164833"/>
    <w:rsid w:val="00164B65"/>
    <w:rsid w:val="001652E6"/>
    <w:rsid w:val="001654D8"/>
    <w:rsid w:val="001654E6"/>
    <w:rsid w:val="001655BC"/>
    <w:rsid w:val="001657A9"/>
    <w:rsid w:val="0016598F"/>
    <w:rsid w:val="00165C0C"/>
    <w:rsid w:val="00166139"/>
    <w:rsid w:val="001664CB"/>
    <w:rsid w:val="00166746"/>
    <w:rsid w:val="00166A27"/>
    <w:rsid w:val="00166B84"/>
    <w:rsid w:val="00166EE9"/>
    <w:rsid w:val="00166F34"/>
    <w:rsid w:val="0016742A"/>
    <w:rsid w:val="001679D2"/>
    <w:rsid w:val="00167ACB"/>
    <w:rsid w:val="00167D36"/>
    <w:rsid w:val="00167D6A"/>
    <w:rsid w:val="00167FEC"/>
    <w:rsid w:val="001702A6"/>
    <w:rsid w:val="00170427"/>
    <w:rsid w:val="0017042B"/>
    <w:rsid w:val="00170561"/>
    <w:rsid w:val="00170B23"/>
    <w:rsid w:val="00170C43"/>
    <w:rsid w:val="00171594"/>
    <w:rsid w:val="00171896"/>
    <w:rsid w:val="00172485"/>
    <w:rsid w:val="001725C9"/>
    <w:rsid w:val="001728C3"/>
    <w:rsid w:val="0017302D"/>
    <w:rsid w:val="001731AB"/>
    <w:rsid w:val="001732C7"/>
    <w:rsid w:val="00173CD7"/>
    <w:rsid w:val="00173D6E"/>
    <w:rsid w:val="00174000"/>
    <w:rsid w:val="001741F0"/>
    <w:rsid w:val="001745E5"/>
    <w:rsid w:val="0017486F"/>
    <w:rsid w:val="00174AD5"/>
    <w:rsid w:val="00175125"/>
    <w:rsid w:val="001752EB"/>
    <w:rsid w:val="001755F1"/>
    <w:rsid w:val="0017576E"/>
    <w:rsid w:val="00175C4C"/>
    <w:rsid w:val="00175DC1"/>
    <w:rsid w:val="001766EC"/>
    <w:rsid w:val="00176708"/>
    <w:rsid w:val="00176992"/>
    <w:rsid w:val="00176A1A"/>
    <w:rsid w:val="00176A90"/>
    <w:rsid w:val="00176ACD"/>
    <w:rsid w:val="00176AD5"/>
    <w:rsid w:val="00176FC1"/>
    <w:rsid w:val="00177834"/>
    <w:rsid w:val="00177902"/>
    <w:rsid w:val="00177D1C"/>
    <w:rsid w:val="00177DA6"/>
    <w:rsid w:val="00180BFC"/>
    <w:rsid w:val="001811C5"/>
    <w:rsid w:val="00181661"/>
    <w:rsid w:val="0018181D"/>
    <w:rsid w:val="00181C88"/>
    <w:rsid w:val="0018284D"/>
    <w:rsid w:val="00182FC6"/>
    <w:rsid w:val="0018384E"/>
    <w:rsid w:val="00183CB7"/>
    <w:rsid w:val="00183CC9"/>
    <w:rsid w:val="00183DAF"/>
    <w:rsid w:val="00184331"/>
    <w:rsid w:val="00184480"/>
    <w:rsid w:val="00184D42"/>
    <w:rsid w:val="00185483"/>
    <w:rsid w:val="0018552F"/>
    <w:rsid w:val="001856E3"/>
    <w:rsid w:val="00185A9F"/>
    <w:rsid w:val="00185F52"/>
    <w:rsid w:val="0018609C"/>
    <w:rsid w:val="001860B4"/>
    <w:rsid w:val="00186282"/>
    <w:rsid w:val="001862E9"/>
    <w:rsid w:val="00186963"/>
    <w:rsid w:val="00186A8F"/>
    <w:rsid w:val="00186C6F"/>
    <w:rsid w:val="00187DC0"/>
    <w:rsid w:val="00190200"/>
    <w:rsid w:val="001902CF"/>
    <w:rsid w:val="0019038F"/>
    <w:rsid w:val="001915DB"/>
    <w:rsid w:val="0019165A"/>
    <w:rsid w:val="00191A69"/>
    <w:rsid w:val="00191C99"/>
    <w:rsid w:val="00191E9C"/>
    <w:rsid w:val="001924CC"/>
    <w:rsid w:val="001928F0"/>
    <w:rsid w:val="00192CCF"/>
    <w:rsid w:val="00192F31"/>
    <w:rsid w:val="00192FC6"/>
    <w:rsid w:val="001937CE"/>
    <w:rsid w:val="00193A59"/>
    <w:rsid w:val="00193D8C"/>
    <w:rsid w:val="001942D1"/>
    <w:rsid w:val="0019482D"/>
    <w:rsid w:val="00194D7B"/>
    <w:rsid w:val="001952E1"/>
    <w:rsid w:val="0019564E"/>
    <w:rsid w:val="001957EE"/>
    <w:rsid w:val="00195838"/>
    <w:rsid w:val="001958EE"/>
    <w:rsid w:val="00195927"/>
    <w:rsid w:val="00195F6D"/>
    <w:rsid w:val="00195FF9"/>
    <w:rsid w:val="001961B6"/>
    <w:rsid w:val="001965E4"/>
    <w:rsid w:val="00196711"/>
    <w:rsid w:val="001974EC"/>
    <w:rsid w:val="001978F4"/>
    <w:rsid w:val="0019798F"/>
    <w:rsid w:val="00197D5E"/>
    <w:rsid w:val="001A04BD"/>
    <w:rsid w:val="001A0874"/>
    <w:rsid w:val="001A0941"/>
    <w:rsid w:val="001A0ADF"/>
    <w:rsid w:val="001A10F1"/>
    <w:rsid w:val="001A1578"/>
    <w:rsid w:val="001A15B0"/>
    <w:rsid w:val="001A16A6"/>
    <w:rsid w:val="001A2038"/>
    <w:rsid w:val="001A20AB"/>
    <w:rsid w:val="001A43C6"/>
    <w:rsid w:val="001A4F5B"/>
    <w:rsid w:val="001A5895"/>
    <w:rsid w:val="001A5D6D"/>
    <w:rsid w:val="001A62B4"/>
    <w:rsid w:val="001A6E52"/>
    <w:rsid w:val="001A71CD"/>
    <w:rsid w:val="001A7C3B"/>
    <w:rsid w:val="001A7D33"/>
    <w:rsid w:val="001A7D8D"/>
    <w:rsid w:val="001B007A"/>
    <w:rsid w:val="001B0C3E"/>
    <w:rsid w:val="001B0C5C"/>
    <w:rsid w:val="001B0D8F"/>
    <w:rsid w:val="001B0FDA"/>
    <w:rsid w:val="001B1326"/>
    <w:rsid w:val="001B150D"/>
    <w:rsid w:val="001B16D3"/>
    <w:rsid w:val="001B174E"/>
    <w:rsid w:val="001B1B0D"/>
    <w:rsid w:val="001B1D86"/>
    <w:rsid w:val="001B257D"/>
    <w:rsid w:val="001B289E"/>
    <w:rsid w:val="001B2983"/>
    <w:rsid w:val="001B2CF0"/>
    <w:rsid w:val="001B2F40"/>
    <w:rsid w:val="001B3042"/>
    <w:rsid w:val="001B3059"/>
    <w:rsid w:val="001B3210"/>
    <w:rsid w:val="001B3581"/>
    <w:rsid w:val="001B37BF"/>
    <w:rsid w:val="001B380C"/>
    <w:rsid w:val="001B38E7"/>
    <w:rsid w:val="001B39CF"/>
    <w:rsid w:val="001B3FC9"/>
    <w:rsid w:val="001B41B4"/>
    <w:rsid w:val="001B5B62"/>
    <w:rsid w:val="001B5DAD"/>
    <w:rsid w:val="001B6875"/>
    <w:rsid w:val="001B688B"/>
    <w:rsid w:val="001B6957"/>
    <w:rsid w:val="001B7002"/>
    <w:rsid w:val="001B7197"/>
    <w:rsid w:val="001B799A"/>
    <w:rsid w:val="001B7BF7"/>
    <w:rsid w:val="001B7D61"/>
    <w:rsid w:val="001C03C0"/>
    <w:rsid w:val="001C0408"/>
    <w:rsid w:val="001C0763"/>
    <w:rsid w:val="001C0AAC"/>
    <w:rsid w:val="001C0C6F"/>
    <w:rsid w:val="001C1173"/>
    <w:rsid w:val="001C12B5"/>
    <w:rsid w:val="001C1363"/>
    <w:rsid w:val="001C1419"/>
    <w:rsid w:val="001C1717"/>
    <w:rsid w:val="001C1B72"/>
    <w:rsid w:val="001C1D8D"/>
    <w:rsid w:val="001C1F61"/>
    <w:rsid w:val="001C2006"/>
    <w:rsid w:val="001C24AF"/>
    <w:rsid w:val="001C288B"/>
    <w:rsid w:val="001C3301"/>
    <w:rsid w:val="001C37B6"/>
    <w:rsid w:val="001C37F9"/>
    <w:rsid w:val="001C4178"/>
    <w:rsid w:val="001C476C"/>
    <w:rsid w:val="001C514F"/>
    <w:rsid w:val="001C5926"/>
    <w:rsid w:val="001C5C25"/>
    <w:rsid w:val="001C5E37"/>
    <w:rsid w:val="001C5F80"/>
    <w:rsid w:val="001C6032"/>
    <w:rsid w:val="001C621E"/>
    <w:rsid w:val="001C6A74"/>
    <w:rsid w:val="001C6E0A"/>
    <w:rsid w:val="001C77EC"/>
    <w:rsid w:val="001C7CC2"/>
    <w:rsid w:val="001C7E66"/>
    <w:rsid w:val="001D001C"/>
    <w:rsid w:val="001D0645"/>
    <w:rsid w:val="001D0898"/>
    <w:rsid w:val="001D0A1E"/>
    <w:rsid w:val="001D0B9C"/>
    <w:rsid w:val="001D134B"/>
    <w:rsid w:val="001D17FD"/>
    <w:rsid w:val="001D1C11"/>
    <w:rsid w:val="001D1D79"/>
    <w:rsid w:val="001D2679"/>
    <w:rsid w:val="001D278C"/>
    <w:rsid w:val="001D279B"/>
    <w:rsid w:val="001D2CC5"/>
    <w:rsid w:val="001D2EF6"/>
    <w:rsid w:val="001D32EB"/>
    <w:rsid w:val="001D3E7B"/>
    <w:rsid w:val="001D43C3"/>
    <w:rsid w:val="001D464E"/>
    <w:rsid w:val="001D4761"/>
    <w:rsid w:val="001D4A52"/>
    <w:rsid w:val="001D4B00"/>
    <w:rsid w:val="001D506E"/>
    <w:rsid w:val="001D5421"/>
    <w:rsid w:val="001D5624"/>
    <w:rsid w:val="001D5DDB"/>
    <w:rsid w:val="001D64DF"/>
    <w:rsid w:val="001D64E1"/>
    <w:rsid w:val="001D68E0"/>
    <w:rsid w:val="001D6B29"/>
    <w:rsid w:val="001D6C6B"/>
    <w:rsid w:val="001D75DC"/>
    <w:rsid w:val="001D7DC3"/>
    <w:rsid w:val="001E00E3"/>
    <w:rsid w:val="001E0253"/>
    <w:rsid w:val="001E0A82"/>
    <w:rsid w:val="001E0BFB"/>
    <w:rsid w:val="001E0E21"/>
    <w:rsid w:val="001E0F2A"/>
    <w:rsid w:val="001E141C"/>
    <w:rsid w:val="001E14A4"/>
    <w:rsid w:val="001E1B32"/>
    <w:rsid w:val="001E1B9A"/>
    <w:rsid w:val="001E22A3"/>
    <w:rsid w:val="001E28BE"/>
    <w:rsid w:val="001E2990"/>
    <w:rsid w:val="001E32FC"/>
    <w:rsid w:val="001E36B6"/>
    <w:rsid w:val="001E3E8E"/>
    <w:rsid w:val="001E4A44"/>
    <w:rsid w:val="001E4F7D"/>
    <w:rsid w:val="001E5437"/>
    <w:rsid w:val="001E5682"/>
    <w:rsid w:val="001E570F"/>
    <w:rsid w:val="001E59BD"/>
    <w:rsid w:val="001E5D28"/>
    <w:rsid w:val="001E5EE5"/>
    <w:rsid w:val="001E5FEE"/>
    <w:rsid w:val="001E5FF2"/>
    <w:rsid w:val="001E62F6"/>
    <w:rsid w:val="001E63CC"/>
    <w:rsid w:val="001E6514"/>
    <w:rsid w:val="001E652A"/>
    <w:rsid w:val="001E669F"/>
    <w:rsid w:val="001E66A2"/>
    <w:rsid w:val="001E6C8C"/>
    <w:rsid w:val="001E6CA8"/>
    <w:rsid w:val="001E7166"/>
    <w:rsid w:val="001E7630"/>
    <w:rsid w:val="001E7639"/>
    <w:rsid w:val="001E7A07"/>
    <w:rsid w:val="001E7CEE"/>
    <w:rsid w:val="001E7D5A"/>
    <w:rsid w:val="001F0B78"/>
    <w:rsid w:val="001F12A3"/>
    <w:rsid w:val="001F138C"/>
    <w:rsid w:val="001F13D1"/>
    <w:rsid w:val="001F153E"/>
    <w:rsid w:val="001F1A90"/>
    <w:rsid w:val="001F1CBE"/>
    <w:rsid w:val="001F1F9D"/>
    <w:rsid w:val="001F20B2"/>
    <w:rsid w:val="001F23E2"/>
    <w:rsid w:val="001F2864"/>
    <w:rsid w:val="001F28A2"/>
    <w:rsid w:val="001F2C2D"/>
    <w:rsid w:val="001F3088"/>
    <w:rsid w:val="001F365E"/>
    <w:rsid w:val="001F37C0"/>
    <w:rsid w:val="001F37E8"/>
    <w:rsid w:val="001F3A6C"/>
    <w:rsid w:val="001F4144"/>
    <w:rsid w:val="001F448D"/>
    <w:rsid w:val="001F472B"/>
    <w:rsid w:val="001F48C2"/>
    <w:rsid w:val="001F4991"/>
    <w:rsid w:val="001F4BC8"/>
    <w:rsid w:val="001F4DDC"/>
    <w:rsid w:val="001F4FDA"/>
    <w:rsid w:val="001F51F6"/>
    <w:rsid w:val="001F5A76"/>
    <w:rsid w:val="001F5E41"/>
    <w:rsid w:val="001F60FA"/>
    <w:rsid w:val="001F6191"/>
    <w:rsid w:val="001F6544"/>
    <w:rsid w:val="001F65E7"/>
    <w:rsid w:val="001F68BC"/>
    <w:rsid w:val="001F6949"/>
    <w:rsid w:val="001F6F98"/>
    <w:rsid w:val="001F7164"/>
    <w:rsid w:val="001F71D6"/>
    <w:rsid w:val="001F74AC"/>
    <w:rsid w:val="001F74F5"/>
    <w:rsid w:val="001F7C1A"/>
    <w:rsid w:val="001F7EBA"/>
    <w:rsid w:val="001F7FFD"/>
    <w:rsid w:val="0020043C"/>
    <w:rsid w:val="0020072A"/>
    <w:rsid w:val="0020087B"/>
    <w:rsid w:val="00200B47"/>
    <w:rsid w:val="00200B85"/>
    <w:rsid w:val="00200BC4"/>
    <w:rsid w:val="00200E15"/>
    <w:rsid w:val="002012D5"/>
    <w:rsid w:val="0020155E"/>
    <w:rsid w:val="002018B4"/>
    <w:rsid w:val="00201B63"/>
    <w:rsid w:val="00202558"/>
    <w:rsid w:val="00202A6A"/>
    <w:rsid w:val="00202F66"/>
    <w:rsid w:val="00203475"/>
    <w:rsid w:val="002034D8"/>
    <w:rsid w:val="002036CB"/>
    <w:rsid w:val="00203936"/>
    <w:rsid w:val="00203D16"/>
    <w:rsid w:val="00205022"/>
    <w:rsid w:val="002051C9"/>
    <w:rsid w:val="00205D40"/>
    <w:rsid w:val="00206124"/>
    <w:rsid w:val="00206295"/>
    <w:rsid w:val="00206461"/>
    <w:rsid w:val="00206676"/>
    <w:rsid w:val="002067A9"/>
    <w:rsid w:val="0020681E"/>
    <w:rsid w:val="0020692C"/>
    <w:rsid w:val="0020718B"/>
    <w:rsid w:val="002076EE"/>
    <w:rsid w:val="002078B4"/>
    <w:rsid w:val="00207A8B"/>
    <w:rsid w:val="0021074F"/>
    <w:rsid w:val="00210958"/>
    <w:rsid w:val="00211057"/>
    <w:rsid w:val="00211675"/>
    <w:rsid w:val="00211704"/>
    <w:rsid w:val="00211A61"/>
    <w:rsid w:val="00211DF9"/>
    <w:rsid w:val="00211F4D"/>
    <w:rsid w:val="00212898"/>
    <w:rsid w:val="00212C6F"/>
    <w:rsid w:val="0021356C"/>
    <w:rsid w:val="0021384E"/>
    <w:rsid w:val="00213A86"/>
    <w:rsid w:val="00214202"/>
    <w:rsid w:val="00214567"/>
    <w:rsid w:val="00214570"/>
    <w:rsid w:val="002146B4"/>
    <w:rsid w:val="002147C4"/>
    <w:rsid w:val="00214B6E"/>
    <w:rsid w:val="00214D86"/>
    <w:rsid w:val="00214EF9"/>
    <w:rsid w:val="00215412"/>
    <w:rsid w:val="00216588"/>
    <w:rsid w:val="00216822"/>
    <w:rsid w:val="00216A6E"/>
    <w:rsid w:val="00216DA6"/>
    <w:rsid w:val="00217156"/>
    <w:rsid w:val="00217D84"/>
    <w:rsid w:val="00220928"/>
    <w:rsid w:val="00220CBF"/>
    <w:rsid w:val="00221354"/>
    <w:rsid w:val="002213FB"/>
    <w:rsid w:val="00221976"/>
    <w:rsid w:val="002219FB"/>
    <w:rsid w:val="00221B97"/>
    <w:rsid w:val="00221C2F"/>
    <w:rsid w:val="00221CFD"/>
    <w:rsid w:val="00221F05"/>
    <w:rsid w:val="00222193"/>
    <w:rsid w:val="002226BA"/>
    <w:rsid w:val="002228FF"/>
    <w:rsid w:val="0022371F"/>
    <w:rsid w:val="00223735"/>
    <w:rsid w:val="002239A1"/>
    <w:rsid w:val="002239A3"/>
    <w:rsid w:val="002242B7"/>
    <w:rsid w:val="0022438B"/>
    <w:rsid w:val="00224655"/>
    <w:rsid w:val="00224947"/>
    <w:rsid w:val="00224CB4"/>
    <w:rsid w:val="00224E75"/>
    <w:rsid w:val="002251FB"/>
    <w:rsid w:val="0022558C"/>
    <w:rsid w:val="00225BD1"/>
    <w:rsid w:val="00225DD1"/>
    <w:rsid w:val="00225F73"/>
    <w:rsid w:val="002261D5"/>
    <w:rsid w:val="0022631D"/>
    <w:rsid w:val="002266BA"/>
    <w:rsid w:val="00226AC0"/>
    <w:rsid w:val="00226E12"/>
    <w:rsid w:val="0022732F"/>
    <w:rsid w:val="00227688"/>
    <w:rsid w:val="002276AC"/>
    <w:rsid w:val="00227713"/>
    <w:rsid w:val="0022775F"/>
    <w:rsid w:val="00227870"/>
    <w:rsid w:val="002278C4"/>
    <w:rsid w:val="00227BAA"/>
    <w:rsid w:val="00230027"/>
    <w:rsid w:val="002304F1"/>
    <w:rsid w:val="00230D04"/>
    <w:rsid w:val="00230D45"/>
    <w:rsid w:val="00231066"/>
    <w:rsid w:val="002313B0"/>
    <w:rsid w:val="002313B3"/>
    <w:rsid w:val="0023144D"/>
    <w:rsid w:val="0023147C"/>
    <w:rsid w:val="00231F6A"/>
    <w:rsid w:val="00232A66"/>
    <w:rsid w:val="00232F32"/>
    <w:rsid w:val="00233144"/>
    <w:rsid w:val="00233446"/>
    <w:rsid w:val="00233646"/>
    <w:rsid w:val="002338CB"/>
    <w:rsid w:val="00233DF5"/>
    <w:rsid w:val="00233E6A"/>
    <w:rsid w:val="0023406C"/>
    <w:rsid w:val="00234318"/>
    <w:rsid w:val="00234B95"/>
    <w:rsid w:val="00235687"/>
    <w:rsid w:val="002357FC"/>
    <w:rsid w:val="00235894"/>
    <w:rsid w:val="0023595F"/>
    <w:rsid w:val="00235B7B"/>
    <w:rsid w:val="00235BE0"/>
    <w:rsid w:val="00235BE2"/>
    <w:rsid w:val="00235D4C"/>
    <w:rsid w:val="00236329"/>
    <w:rsid w:val="002368AB"/>
    <w:rsid w:val="002369CC"/>
    <w:rsid w:val="00236A9D"/>
    <w:rsid w:val="00237518"/>
    <w:rsid w:val="0023755A"/>
    <w:rsid w:val="0023758C"/>
    <w:rsid w:val="002375E1"/>
    <w:rsid w:val="002376A5"/>
    <w:rsid w:val="002401D5"/>
    <w:rsid w:val="0024159C"/>
    <w:rsid w:val="00241719"/>
    <w:rsid w:val="0024185C"/>
    <w:rsid w:val="00241AAD"/>
    <w:rsid w:val="00241DC4"/>
    <w:rsid w:val="00242361"/>
    <w:rsid w:val="002428F1"/>
    <w:rsid w:val="00242C7D"/>
    <w:rsid w:val="00243112"/>
    <w:rsid w:val="0024323C"/>
    <w:rsid w:val="00243633"/>
    <w:rsid w:val="002438AD"/>
    <w:rsid w:val="00243AB0"/>
    <w:rsid w:val="00243BD7"/>
    <w:rsid w:val="00243E2F"/>
    <w:rsid w:val="0024414F"/>
    <w:rsid w:val="00244607"/>
    <w:rsid w:val="00244889"/>
    <w:rsid w:val="00244B84"/>
    <w:rsid w:val="00244E5F"/>
    <w:rsid w:val="00245200"/>
    <w:rsid w:val="00245653"/>
    <w:rsid w:val="00245896"/>
    <w:rsid w:val="00245D30"/>
    <w:rsid w:val="00246207"/>
    <w:rsid w:val="00247314"/>
    <w:rsid w:val="00247B43"/>
    <w:rsid w:val="00247DC0"/>
    <w:rsid w:val="002500FB"/>
    <w:rsid w:val="0025016B"/>
    <w:rsid w:val="0025041F"/>
    <w:rsid w:val="002506CD"/>
    <w:rsid w:val="002508D0"/>
    <w:rsid w:val="00250EA7"/>
    <w:rsid w:val="00251E59"/>
    <w:rsid w:val="00251F80"/>
    <w:rsid w:val="00252AD9"/>
    <w:rsid w:val="00252C0F"/>
    <w:rsid w:val="00252C16"/>
    <w:rsid w:val="00252D02"/>
    <w:rsid w:val="0025328D"/>
    <w:rsid w:val="00253E01"/>
    <w:rsid w:val="00253FDE"/>
    <w:rsid w:val="0025469D"/>
    <w:rsid w:val="002547BE"/>
    <w:rsid w:val="00254945"/>
    <w:rsid w:val="002555AE"/>
    <w:rsid w:val="00255607"/>
    <w:rsid w:val="00255BC0"/>
    <w:rsid w:val="00255C50"/>
    <w:rsid w:val="0025612E"/>
    <w:rsid w:val="00256185"/>
    <w:rsid w:val="00256504"/>
    <w:rsid w:val="0025662A"/>
    <w:rsid w:val="00256DB4"/>
    <w:rsid w:val="00256FCE"/>
    <w:rsid w:val="0025743B"/>
    <w:rsid w:val="002575CD"/>
    <w:rsid w:val="002576D1"/>
    <w:rsid w:val="002577E1"/>
    <w:rsid w:val="00257F06"/>
    <w:rsid w:val="00261412"/>
    <w:rsid w:val="0026153A"/>
    <w:rsid w:val="00261637"/>
    <w:rsid w:val="00261934"/>
    <w:rsid w:val="00261B6A"/>
    <w:rsid w:val="00261C79"/>
    <w:rsid w:val="0026202F"/>
    <w:rsid w:val="00262117"/>
    <w:rsid w:val="002626F7"/>
    <w:rsid w:val="002626FD"/>
    <w:rsid w:val="0026297C"/>
    <w:rsid w:val="00262E4B"/>
    <w:rsid w:val="0026304B"/>
    <w:rsid w:val="0026310D"/>
    <w:rsid w:val="002631BF"/>
    <w:rsid w:val="002634AA"/>
    <w:rsid w:val="00263AF0"/>
    <w:rsid w:val="00263DC2"/>
    <w:rsid w:val="00264461"/>
    <w:rsid w:val="00264708"/>
    <w:rsid w:val="00264AA0"/>
    <w:rsid w:val="00264B3C"/>
    <w:rsid w:val="00264DC9"/>
    <w:rsid w:val="00265133"/>
    <w:rsid w:val="00265604"/>
    <w:rsid w:val="00265DB7"/>
    <w:rsid w:val="00265F95"/>
    <w:rsid w:val="00266603"/>
    <w:rsid w:val="002666BA"/>
    <w:rsid w:val="00266C94"/>
    <w:rsid w:val="00267C06"/>
    <w:rsid w:val="00270216"/>
    <w:rsid w:val="0027054A"/>
    <w:rsid w:val="0027083E"/>
    <w:rsid w:val="002708CD"/>
    <w:rsid w:val="00270B88"/>
    <w:rsid w:val="00270CC6"/>
    <w:rsid w:val="002710A1"/>
    <w:rsid w:val="002714EA"/>
    <w:rsid w:val="002714F8"/>
    <w:rsid w:val="00271B73"/>
    <w:rsid w:val="00271B7B"/>
    <w:rsid w:val="00271DC3"/>
    <w:rsid w:val="00271DD7"/>
    <w:rsid w:val="0027224E"/>
    <w:rsid w:val="002723AC"/>
    <w:rsid w:val="00272A83"/>
    <w:rsid w:val="00272C69"/>
    <w:rsid w:val="00272F25"/>
    <w:rsid w:val="00272FC5"/>
    <w:rsid w:val="00272FEA"/>
    <w:rsid w:val="00272FEE"/>
    <w:rsid w:val="00273340"/>
    <w:rsid w:val="002734DE"/>
    <w:rsid w:val="00273A2C"/>
    <w:rsid w:val="00273D8B"/>
    <w:rsid w:val="00273EC3"/>
    <w:rsid w:val="002753B8"/>
    <w:rsid w:val="002753E7"/>
    <w:rsid w:val="00275582"/>
    <w:rsid w:val="00275638"/>
    <w:rsid w:val="002759FE"/>
    <w:rsid w:val="00275A43"/>
    <w:rsid w:val="00275BEB"/>
    <w:rsid w:val="00275C65"/>
    <w:rsid w:val="00275F7B"/>
    <w:rsid w:val="00276289"/>
    <w:rsid w:val="00276F52"/>
    <w:rsid w:val="002778C1"/>
    <w:rsid w:val="00277C5B"/>
    <w:rsid w:val="00277DC2"/>
    <w:rsid w:val="00277E37"/>
    <w:rsid w:val="00280827"/>
    <w:rsid w:val="00280BE7"/>
    <w:rsid w:val="00280FD2"/>
    <w:rsid w:val="00281354"/>
    <w:rsid w:val="00281B90"/>
    <w:rsid w:val="00281EF4"/>
    <w:rsid w:val="0028200B"/>
    <w:rsid w:val="00282577"/>
    <w:rsid w:val="00282712"/>
    <w:rsid w:val="002828FD"/>
    <w:rsid w:val="002830A9"/>
    <w:rsid w:val="00283761"/>
    <w:rsid w:val="0028376F"/>
    <w:rsid w:val="00283926"/>
    <w:rsid w:val="00284561"/>
    <w:rsid w:val="002847A0"/>
    <w:rsid w:val="00284D5A"/>
    <w:rsid w:val="002852E8"/>
    <w:rsid w:val="00285515"/>
    <w:rsid w:val="0028558D"/>
    <w:rsid w:val="002856DD"/>
    <w:rsid w:val="002857BD"/>
    <w:rsid w:val="00285C50"/>
    <w:rsid w:val="00285CD1"/>
    <w:rsid w:val="002863C7"/>
    <w:rsid w:val="002867C3"/>
    <w:rsid w:val="0028688F"/>
    <w:rsid w:val="002872DE"/>
    <w:rsid w:val="00287430"/>
    <w:rsid w:val="002874FF"/>
    <w:rsid w:val="0028763D"/>
    <w:rsid w:val="0028775A"/>
    <w:rsid w:val="0028783F"/>
    <w:rsid w:val="0028797F"/>
    <w:rsid w:val="00287CEF"/>
    <w:rsid w:val="0029005C"/>
    <w:rsid w:val="002901E9"/>
    <w:rsid w:val="0029024A"/>
    <w:rsid w:val="00290345"/>
    <w:rsid w:val="00290359"/>
    <w:rsid w:val="0029052F"/>
    <w:rsid w:val="002906BF"/>
    <w:rsid w:val="00290E49"/>
    <w:rsid w:val="00291187"/>
    <w:rsid w:val="00291427"/>
    <w:rsid w:val="00291AE0"/>
    <w:rsid w:val="00291F88"/>
    <w:rsid w:val="002922D1"/>
    <w:rsid w:val="002926B0"/>
    <w:rsid w:val="002936B2"/>
    <w:rsid w:val="00294817"/>
    <w:rsid w:val="0029487F"/>
    <w:rsid w:val="0029530C"/>
    <w:rsid w:val="00295443"/>
    <w:rsid w:val="00295790"/>
    <w:rsid w:val="0029585B"/>
    <w:rsid w:val="00295A68"/>
    <w:rsid w:val="00295D68"/>
    <w:rsid w:val="00295F7A"/>
    <w:rsid w:val="00296338"/>
    <w:rsid w:val="0029656B"/>
    <w:rsid w:val="00296D48"/>
    <w:rsid w:val="0029729B"/>
    <w:rsid w:val="00297418"/>
    <w:rsid w:val="00297752"/>
    <w:rsid w:val="00297989"/>
    <w:rsid w:val="00297ADC"/>
    <w:rsid w:val="00297FE1"/>
    <w:rsid w:val="002A0451"/>
    <w:rsid w:val="002A09EE"/>
    <w:rsid w:val="002A0CED"/>
    <w:rsid w:val="002A1333"/>
    <w:rsid w:val="002A17DE"/>
    <w:rsid w:val="002A19B9"/>
    <w:rsid w:val="002A1A0A"/>
    <w:rsid w:val="002A2309"/>
    <w:rsid w:val="002A2C84"/>
    <w:rsid w:val="002A2D12"/>
    <w:rsid w:val="002A2D17"/>
    <w:rsid w:val="002A38D0"/>
    <w:rsid w:val="002A3DC0"/>
    <w:rsid w:val="002A3ECE"/>
    <w:rsid w:val="002A4089"/>
    <w:rsid w:val="002A4F28"/>
    <w:rsid w:val="002A534C"/>
    <w:rsid w:val="002A5415"/>
    <w:rsid w:val="002A54CC"/>
    <w:rsid w:val="002A577F"/>
    <w:rsid w:val="002A5866"/>
    <w:rsid w:val="002A5F1B"/>
    <w:rsid w:val="002A648B"/>
    <w:rsid w:val="002A64B3"/>
    <w:rsid w:val="002A65F7"/>
    <w:rsid w:val="002A66B0"/>
    <w:rsid w:val="002A66E5"/>
    <w:rsid w:val="002A6C6D"/>
    <w:rsid w:val="002A6EEB"/>
    <w:rsid w:val="002A7451"/>
    <w:rsid w:val="002A7594"/>
    <w:rsid w:val="002B09C7"/>
    <w:rsid w:val="002B0A7B"/>
    <w:rsid w:val="002B0AB9"/>
    <w:rsid w:val="002B0C75"/>
    <w:rsid w:val="002B0DE5"/>
    <w:rsid w:val="002B0EE3"/>
    <w:rsid w:val="002B1787"/>
    <w:rsid w:val="002B1A9D"/>
    <w:rsid w:val="002B1C53"/>
    <w:rsid w:val="002B1F22"/>
    <w:rsid w:val="002B21C2"/>
    <w:rsid w:val="002B250C"/>
    <w:rsid w:val="002B28C0"/>
    <w:rsid w:val="002B2F70"/>
    <w:rsid w:val="002B3146"/>
    <w:rsid w:val="002B3487"/>
    <w:rsid w:val="002B3717"/>
    <w:rsid w:val="002B37E4"/>
    <w:rsid w:val="002B3881"/>
    <w:rsid w:val="002B3E9C"/>
    <w:rsid w:val="002B47C4"/>
    <w:rsid w:val="002B49D3"/>
    <w:rsid w:val="002B5031"/>
    <w:rsid w:val="002B51B5"/>
    <w:rsid w:val="002B570F"/>
    <w:rsid w:val="002B577A"/>
    <w:rsid w:val="002B5988"/>
    <w:rsid w:val="002B5BA7"/>
    <w:rsid w:val="002B5BDF"/>
    <w:rsid w:val="002B5DDD"/>
    <w:rsid w:val="002B5F11"/>
    <w:rsid w:val="002B6159"/>
    <w:rsid w:val="002B621F"/>
    <w:rsid w:val="002B6385"/>
    <w:rsid w:val="002B648D"/>
    <w:rsid w:val="002B6895"/>
    <w:rsid w:val="002B6B29"/>
    <w:rsid w:val="002B6BEB"/>
    <w:rsid w:val="002B6E58"/>
    <w:rsid w:val="002B7978"/>
    <w:rsid w:val="002B7EEA"/>
    <w:rsid w:val="002B7F99"/>
    <w:rsid w:val="002C03ED"/>
    <w:rsid w:val="002C0554"/>
    <w:rsid w:val="002C0E76"/>
    <w:rsid w:val="002C12E1"/>
    <w:rsid w:val="002C1304"/>
    <w:rsid w:val="002C13F7"/>
    <w:rsid w:val="002C14AC"/>
    <w:rsid w:val="002C1738"/>
    <w:rsid w:val="002C1A27"/>
    <w:rsid w:val="002C1D95"/>
    <w:rsid w:val="002C1EC8"/>
    <w:rsid w:val="002C2151"/>
    <w:rsid w:val="002C22C2"/>
    <w:rsid w:val="002C26A4"/>
    <w:rsid w:val="002C28DB"/>
    <w:rsid w:val="002C295C"/>
    <w:rsid w:val="002C3927"/>
    <w:rsid w:val="002C3C46"/>
    <w:rsid w:val="002C46AF"/>
    <w:rsid w:val="002C47B8"/>
    <w:rsid w:val="002C4D87"/>
    <w:rsid w:val="002C4F01"/>
    <w:rsid w:val="002C5379"/>
    <w:rsid w:val="002C5689"/>
    <w:rsid w:val="002C5779"/>
    <w:rsid w:val="002C5C6E"/>
    <w:rsid w:val="002C5D00"/>
    <w:rsid w:val="002C5DB5"/>
    <w:rsid w:val="002C6471"/>
    <w:rsid w:val="002C6909"/>
    <w:rsid w:val="002C69AD"/>
    <w:rsid w:val="002C6A7C"/>
    <w:rsid w:val="002C6EC9"/>
    <w:rsid w:val="002C760B"/>
    <w:rsid w:val="002C788F"/>
    <w:rsid w:val="002C7D52"/>
    <w:rsid w:val="002D01E4"/>
    <w:rsid w:val="002D02CF"/>
    <w:rsid w:val="002D03C4"/>
    <w:rsid w:val="002D0AC2"/>
    <w:rsid w:val="002D0BC5"/>
    <w:rsid w:val="002D0D7C"/>
    <w:rsid w:val="002D1013"/>
    <w:rsid w:val="002D1434"/>
    <w:rsid w:val="002D1459"/>
    <w:rsid w:val="002D1799"/>
    <w:rsid w:val="002D1A9A"/>
    <w:rsid w:val="002D2657"/>
    <w:rsid w:val="002D2819"/>
    <w:rsid w:val="002D2A11"/>
    <w:rsid w:val="002D2D24"/>
    <w:rsid w:val="002D2D66"/>
    <w:rsid w:val="002D3BD4"/>
    <w:rsid w:val="002D3EF2"/>
    <w:rsid w:val="002D3FF1"/>
    <w:rsid w:val="002D425C"/>
    <w:rsid w:val="002D42EF"/>
    <w:rsid w:val="002D4613"/>
    <w:rsid w:val="002D4961"/>
    <w:rsid w:val="002D4B85"/>
    <w:rsid w:val="002D4CEA"/>
    <w:rsid w:val="002D4DCF"/>
    <w:rsid w:val="002D5292"/>
    <w:rsid w:val="002D53F9"/>
    <w:rsid w:val="002D55F2"/>
    <w:rsid w:val="002D5636"/>
    <w:rsid w:val="002D5D16"/>
    <w:rsid w:val="002D6246"/>
    <w:rsid w:val="002D6FB5"/>
    <w:rsid w:val="002D7066"/>
    <w:rsid w:val="002D7336"/>
    <w:rsid w:val="002D7624"/>
    <w:rsid w:val="002D7B64"/>
    <w:rsid w:val="002E0345"/>
    <w:rsid w:val="002E0A9F"/>
    <w:rsid w:val="002E0C9B"/>
    <w:rsid w:val="002E1D55"/>
    <w:rsid w:val="002E213B"/>
    <w:rsid w:val="002E2371"/>
    <w:rsid w:val="002E2378"/>
    <w:rsid w:val="002E248B"/>
    <w:rsid w:val="002E2885"/>
    <w:rsid w:val="002E2C25"/>
    <w:rsid w:val="002E2D76"/>
    <w:rsid w:val="002E2F20"/>
    <w:rsid w:val="002E32DF"/>
    <w:rsid w:val="002E36AB"/>
    <w:rsid w:val="002E3AB9"/>
    <w:rsid w:val="002E3CDD"/>
    <w:rsid w:val="002E3D60"/>
    <w:rsid w:val="002E420A"/>
    <w:rsid w:val="002E4628"/>
    <w:rsid w:val="002E48BB"/>
    <w:rsid w:val="002E49F4"/>
    <w:rsid w:val="002E4ABC"/>
    <w:rsid w:val="002E4C66"/>
    <w:rsid w:val="002E5241"/>
    <w:rsid w:val="002E5623"/>
    <w:rsid w:val="002E58F4"/>
    <w:rsid w:val="002E5A18"/>
    <w:rsid w:val="002E5CC5"/>
    <w:rsid w:val="002E5E4C"/>
    <w:rsid w:val="002E5FFF"/>
    <w:rsid w:val="002E621B"/>
    <w:rsid w:val="002E695D"/>
    <w:rsid w:val="002E7018"/>
    <w:rsid w:val="002E703E"/>
    <w:rsid w:val="002E712E"/>
    <w:rsid w:val="002E74AA"/>
    <w:rsid w:val="002E7837"/>
    <w:rsid w:val="002F06C7"/>
    <w:rsid w:val="002F09A3"/>
    <w:rsid w:val="002F0DB4"/>
    <w:rsid w:val="002F0DD9"/>
    <w:rsid w:val="002F1231"/>
    <w:rsid w:val="002F1973"/>
    <w:rsid w:val="002F2064"/>
    <w:rsid w:val="002F2408"/>
    <w:rsid w:val="002F2564"/>
    <w:rsid w:val="002F263C"/>
    <w:rsid w:val="002F28C8"/>
    <w:rsid w:val="002F2B7D"/>
    <w:rsid w:val="002F2C57"/>
    <w:rsid w:val="002F3E67"/>
    <w:rsid w:val="002F3EA6"/>
    <w:rsid w:val="002F4ADC"/>
    <w:rsid w:val="002F5358"/>
    <w:rsid w:val="002F576A"/>
    <w:rsid w:val="002F5AD1"/>
    <w:rsid w:val="002F6068"/>
    <w:rsid w:val="002F6A02"/>
    <w:rsid w:val="002F6EF8"/>
    <w:rsid w:val="002F6F18"/>
    <w:rsid w:val="002F75FC"/>
    <w:rsid w:val="00300330"/>
    <w:rsid w:val="00300384"/>
    <w:rsid w:val="00301449"/>
    <w:rsid w:val="00301537"/>
    <w:rsid w:val="0030154F"/>
    <w:rsid w:val="00301662"/>
    <w:rsid w:val="00301A21"/>
    <w:rsid w:val="00301BE4"/>
    <w:rsid w:val="00301CBF"/>
    <w:rsid w:val="00301DCB"/>
    <w:rsid w:val="003020D8"/>
    <w:rsid w:val="00302204"/>
    <w:rsid w:val="00302338"/>
    <w:rsid w:val="003025BB"/>
    <w:rsid w:val="0030265E"/>
    <w:rsid w:val="003026ED"/>
    <w:rsid w:val="00302A31"/>
    <w:rsid w:val="00302B1A"/>
    <w:rsid w:val="003040C5"/>
    <w:rsid w:val="00304168"/>
    <w:rsid w:val="00304322"/>
    <w:rsid w:val="00304515"/>
    <w:rsid w:val="003045DE"/>
    <w:rsid w:val="0030474E"/>
    <w:rsid w:val="00304A10"/>
    <w:rsid w:val="003050E4"/>
    <w:rsid w:val="00305864"/>
    <w:rsid w:val="003058CA"/>
    <w:rsid w:val="00305D3A"/>
    <w:rsid w:val="00305FD7"/>
    <w:rsid w:val="00306317"/>
    <w:rsid w:val="003067D7"/>
    <w:rsid w:val="00306998"/>
    <w:rsid w:val="00306A70"/>
    <w:rsid w:val="00306FA0"/>
    <w:rsid w:val="003075E8"/>
    <w:rsid w:val="00307C7A"/>
    <w:rsid w:val="00307C8D"/>
    <w:rsid w:val="00307C98"/>
    <w:rsid w:val="003101AE"/>
    <w:rsid w:val="00310303"/>
    <w:rsid w:val="003105A7"/>
    <w:rsid w:val="003105F7"/>
    <w:rsid w:val="00310967"/>
    <w:rsid w:val="003119E1"/>
    <w:rsid w:val="00311D61"/>
    <w:rsid w:val="00312343"/>
    <w:rsid w:val="0031308A"/>
    <w:rsid w:val="0031338B"/>
    <w:rsid w:val="0031365F"/>
    <w:rsid w:val="00313A8B"/>
    <w:rsid w:val="00313E12"/>
    <w:rsid w:val="0031404A"/>
    <w:rsid w:val="00314459"/>
    <w:rsid w:val="003148A3"/>
    <w:rsid w:val="00314D0B"/>
    <w:rsid w:val="003153F5"/>
    <w:rsid w:val="00315529"/>
    <w:rsid w:val="00315F8A"/>
    <w:rsid w:val="003161D6"/>
    <w:rsid w:val="0031625C"/>
    <w:rsid w:val="00316391"/>
    <w:rsid w:val="00316703"/>
    <w:rsid w:val="00316DE2"/>
    <w:rsid w:val="0031704C"/>
    <w:rsid w:val="00317309"/>
    <w:rsid w:val="003173CD"/>
    <w:rsid w:val="00317647"/>
    <w:rsid w:val="003179D0"/>
    <w:rsid w:val="003179F2"/>
    <w:rsid w:val="00317A15"/>
    <w:rsid w:val="00317E44"/>
    <w:rsid w:val="00317F80"/>
    <w:rsid w:val="003201FF"/>
    <w:rsid w:val="003204C5"/>
    <w:rsid w:val="003206B9"/>
    <w:rsid w:val="00320A09"/>
    <w:rsid w:val="00320AFB"/>
    <w:rsid w:val="00320CF9"/>
    <w:rsid w:val="00320EB8"/>
    <w:rsid w:val="00320F76"/>
    <w:rsid w:val="00321153"/>
    <w:rsid w:val="00321779"/>
    <w:rsid w:val="00321F04"/>
    <w:rsid w:val="00321FBF"/>
    <w:rsid w:val="003220A7"/>
    <w:rsid w:val="0032220F"/>
    <w:rsid w:val="0032246E"/>
    <w:rsid w:val="0032269A"/>
    <w:rsid w:val="00322731"/>
    <w:rsid w:val="003237B4"/>
    <w:rsid w:val="003239AC"/>
    <w:rsid w:val="00323A49"/>
    <w:rsid w:val="00323A50"/>
    <w:rsid w:val="00323A97"/>
    <w:rsid w:val="003242EB"/>
    <w:rsid w:val="00324583"/>
    <w:rsid w:val="00324C06"/>
    <w:rsid w:val="00324DD5"/>
    <w:rsid w:val="003250AC"/>
    <w:rsid w:val="003259DC"/>
    <w:rsid w:val="00325B1E"/>
    <w:rsid w:val="00325C3D"/>
    <w:rsid w:val="00325D87"/>
    <w:rsid w:val="00325DF3"/>
    <w:rsid w:val="00326008"/>
    <w:rsid w:val="003264E5"/>
    <w:rsid w:val="00326515"/>
    <w:rsid w:val="003269E6"/>
    <w:rsid w:val="00326C52"/>
    <w:rsid w:val="00326E8F"/>
    <w:rsid w:val="0032771A"/>
    <w:rsid w:val="00330015"/>
    <w:rsid w:val="003302DC"/>
    <w:rsid w:val="003303C8"/>
    <w:rsid w:val="00330445"/>
    <w:rsid w:val="00330488"/>
    <w:rsid w:val="003305F2"/>
    <w:rsid w:val="00330F4D"/>
    <w:rsid w:val="00331063"/>
    <w:rsid w:val="003310A6"/>
    <w:rsid w:val="0033155D"/>
    <w:rsid w:val="00331766"/>
    <w:rsid w:val="00331E3D"/>
    <w:rsid w:val="00331FF1"/>
    <w:rsid w:val="00332379"/>
    <w:rsid w:val="003327D9"/>
    <w:rsid w:val="00332824"/>
    <w:rsid w:val="003330BC"/>
    <w:rsid w:val="00333122"/>
    <w:rsid w:val="00333232"/>
    <w:rsid w:val="00333376"/>
    <w:rsid w:val="00333A76"/>
    <w:rsid w:val="00333C4D"/>
    <w:rsid w:val="0033439A"/>
    <w:rsid w:val="0033449D"/>
    <w:rsid w:val="003345BA"/>
    <w:rsid w:val="003348F6"/>
    <w:rsid w:val="00334925"/>
    <w:rsid w:val="00334B11"/>
    <w:rsid w:val="003354BE"/>
    <w:rsid w:val="003356E4"/>
    <w:rsid w:val="0033594E"/>
    <w:rsid w:val="00335FBD"/>
    <w:rsid w:val="003367E6"/>
    <w:rsid w:val="00336D75"/>
    <w:rsid w:val="003370EC"/>
    <w:rsid w:val="003378E5"/>
    <w:rsid w:val="003379B0"/>
    <w:rsid w:val="003379C5"/>
    <w:rsid w:val="00337CA5"/>
    <w:rsid w:val="0034060A"/>
    <w:rsid w:val="00340E93"/>
    <w:rsid w:val="00341107"/>
    <w:rsid w:val="00341527"/>
    <w:rsid w:val="00342152"/>
    <w:rsid w:val="003426F0"/>
    <w:rsid w:val="0034273E"/>
    <w:rsid w:val="003428C4"/>
    <w:rsid w:val="003429DF"/>
    <w:rsid w:val="00343167"/>
    <w:rsid w:val="003434EE"/>
    <w:rsid w:val="00343880"/>
    <w:rsid w:val="003438DB"/>
    <w:rsid w:val="00343C19"/>
    <w:rsid w:val="00344470"/>
    <w:rsid w:val="003447B4"/>
    <w:rsid w:val="00344D5C"/>
    <w:rsid w:val="00345048"/>
    <w:rsid w:val="003457B7"/>
    <w:rsid w:val="00345C02"/>
    <w:rsid w:val="00345E56"/>
    <w:rsid w:val="00345EDA"/>
    <w:rsid w:val="00345EEA"/>
    <w:rsid w:val="00345FCE"/>
    <w:rsid w:val="00346325"/>
    <w:rsid w:val="00346C47"/>
    <w:rsid w:val="00346D80"/>
    <w:rsid w:val="00347876"/>
    <w:rsid w:val="00347D61"/>
    <w:rsid w:val="0035014E"/>
    <w:rsid w:val="0035018A"/>
    <w:rsid w:val="00350AAE"/>
    <w:rsid w:val="00350F80"/>
    <w:rsid w:val="0035101B"/>
    <w:rsid w:val="00351179"/>
    <w:rsid w:val="00351245"/>
    <w:rsid w:val="0035151D"/>
    <w:rsid w:val="00351B71"/>
    <w:rsid w:val="00351DBF"/>
    <w:rsid w:val="00352182"/>
    <w:rsid w:val="00352558"/>
    <w:rsid w:val="0035262B"/>
    <w:rsid w:val="00352709"/>
    <w:rsid w:val="003528A4"/>
    <w:rsid w:val="00352F1D"/>
    <w:rsid w:val="00354357"/>
    <w:rsid w:val="00355494"/>
    <w:rsid w:val="00355777"/>
    <w:rsid w:val="00355787"/>
    <w:rsid w:val="00355832"/>
    <w:rsid w:val="00356089"/>
    <w:rsid w:val="00356736"/>
    <w:rsid w:val="00356901"/>
    <w:rsid w:val="00356B01"/>
    <w:rsid w:val="00356BAD"/>
    <w:rsid w:val="00356CEE"/>
    <w:rsid w:val="00356D0A"/>
    <w:rsid w:val="0035715B"/>
    <w:rsid w:val="00357A51"/>
    <w:rsid w:val="00357AE6"/>
    <w:rsid w:val="00357BDD"/>
    <w:rsid w:val="00357E43"/>
    <w:rsid w:val="00360417"/>
    <w:rsid w:val="0036042F"/>
    <w:rsid w:val="00360490"/>
    <w:rsid w:val="003605CB"/>
    <w:rsid w:val="003608C7"/>
    <w:rsid w:val="00360D6B"/>
    <w:rsid w:val="00360ECF"/>
    <w:rsid w:val="0036124A"/>
    <w:rsid w:val="003612D8"/>
    <w:rsid w:val="00361347"/>
    <w:rsid w:val="0036186C"/>
    <w:rsid w:val="0036193C"/>
    <w:rsid w:val="00361AD7"/>
    <w:rsid w:val="00361DEE"/>
    <w:rsid w:val="00362591"/>
    <w:rsid w:val="003625EF"/>
    <w:rsid w:val="00362986"/>
    <w:rsid w:val="00362A82"/>
    <w:rsid w:val="00362EF4"/>
    <w:rsid w:val="00363488"/>
    <w:rsid w:val="0036424F"/>
    <w:rsid w:val="003643A5"/>
    <w:rsid w:val="003649B1"/>
    <w:rsid w:val="003656CD"/>
    <w:rsid w:val="00366103"/>
    <w:rsid w:val="0036682B"/>
    <w:rsid w:val="00367237"/>
    <w:rsid w:val="0036780B"/>
    <w:rsid w:val="00367E89"/>
    <w:rsid w:val="00367F56"/>
    <w:rsid w:val="00370A10"/>
    <w:rsid w:val="00370DDC"/>
    <w:rsid w:val="00371612"/>
    <w:rsid w:val="0037183D"/>
    <w:rsid w:val="00371A4D"/>
    <w:rsid w:val="00372578"/>
    <w:rsid w:val="0037295A"/>
    <w:rsid w:val="00372975"/>
    <w:rsid w:val="0037297D"/>
    <w:rsid w:val="00372B83"/>
    <w:rsid w:val="0037304A"/>
    <w:rsid w:val="003732D3"/>
    <w:rsid w:val="0037419A"/>
    <w:rsid w:val="003743B2"/>
    <w:rsid w:val="0037465F"/>
    <w:rsid w:val="00375735"/>
    <w:rsid w:val="003758FC"/>
    <w:rsid w:val="00375BA4"/>
    <w:rsid w:val="00375E15"/>
    <w:rsid w:val="003761F3"/>
    <w:rsid w:val="0037623B"/>
    <w:rsid w:val="003764C7"/>
    <w:rsid w:val="0037661C"/>
    <w:rsid w:val="00376870"/>
    <w:rsid w:val="00376AD2"/>
    <w:rsid w:val="00376CAD"/>
    <w:rsid w:val="00377121"/>
    <w:rsid w:val="003774D4"/>
    <w:rsid w:val="00377783"/>
    <w:rsid w:val="00377BB7"/>
    <w:rsid w:val="00377D1B"/>
    <w:rsid w:val="00377FAE"/>
    <w:rsid w:val="003803ED"/>
    <w:rsid w:val="003807DC"/>
    <w:rsid w:val="0038088C"/>
    <w:rsid w:val="00380B56"/>
    <w:rsid w:val="00380BEA"/>
    <w:rsid w:val="00380D13"/>
    <w:rsid w:val="00380D43"/>
    <w:rsid w:val="00380E18"/>
    <w:rsid w:val="00380E1B"/>
    <w:rsid w:val="003812DD"/>
    <w:rsid w:val="00382076"/>
    <w:rsid w:val="00382337"/>
    <w:rsid w:val="003824CC"/>
    <w:rsid w:val="003826E3"/>
    <w:rsid w:val="00382753"/>
    <w:rsid w:val="003827ED"/>
    <w:rsid w:val="00382F83"/>
    <w:rsid w:val="00382FCF"/>
    <w:rsid w:val="003831AF"/>
    <w:rsid w:val="0038344C"/>
    <w:rsid w:val="003838D6"/>
    <w:rsid w:val="0038398A"/>
    <w:rsid w:val="00383B70"/>
    <w:rsid w:val="00383BA6"/>
    <w:rsid w:val="00383C89"/>
    <w:rsid w:val="00383D64"/>
    <w:rsid w:val="003844F9"/>
    <w:rsid w:val="00384764"/>
    <w:rsid w:val="0038499D"/>
    <w:rsid w:val="00384A6A"/>
    <w:rsid w:val="00384E38"/>
    <w:rsid w:val="00384F4E"/>
    <w:rsid w:val="003851BD"/>
    <w:rsid w:val="003858A0"/>
    <w:rsid w:val="00385C9E"/>
    <w:rsid w:val="00385D8C"/>
    <w:rsid w:val="00385FD1"/>
    <w:rsid w:val="003860DE"/>
    <w:rsid w:val="003861EB"/>
    <w:rsid w:val="003864B9"/>
    <w:rsid w:val="00386689"/>
    <w:rsid w:val="003868A6"/>
    <w:rsid w:val="003871BA"/>
    <w:rsid w:val="003873CB"/>
    <w:rsid w:val="00387559"/>
    <w:rsid w:val="003876BF"/>
    <w:rsid w:val="0038791A"/>
    <w:rsid w:val="00390338"/>
    <w:rsid w:val="003907C0"/>
    <w:rsid w:val="003909FB"/>
    <w:rsid w:val="00390A23"/>
    <w:rsid w:val="00390A42"/>
    <w:rsid w:val="00391A33"/>
    <w:rsid w:val="00391CAC"/>
    <w:rsid w:val="00392FEA"/>
    <w:rsid w:val="00393013"/>
    <w:rsid w:val="00393120"/>
    <w:rsid w:val="00393AA5"/>
    <w:rsid w:val="00393C5C"/>
    <w:rsid w:val="00393D4E"/>
    <w:rsid w:val="00394429"/>
    <w:rsid w:val="00394733"/>
    <w:rsid w:val="00394AE2"/>
    <w:rsid w:val="003959CE"/>
    <w:rsid w:val="00395BA3"/>
    <w:rsid w:val="00395C16"/>
    <w:rsid w:val="00395FED"/>
    <w:rsid w:val="00396283"/>
    <w:rsid w:val="003973E1"/>
    <w:rsid w:val="003A03B8"/>
    <w:rsid w:val="003A0D56"/>
    <w:rsid w:val="003A1043"/>
    <w:rsid w:val="003A18D2"/>
    <w:rsid w:val="003A19EC"/>
    <w:rsid w:val="003A25FF"/>
    <w:rsid w:val="003A2861"/>
    <w:rsid w:val="003A2BD2"/>
    <w:rsid w:val="003A2FA6"/>
    <w:rsid w:val="003A3081"/>
    <w:rsid w:val="003A319B"/>
    <w:rsid w:val="003A3495"/>
    <w:rsid w:val="003A36FF"/>
    <w:rsid w:val="003A382A"/>
    <w:rsid w:val="003A3B84"/>
    <w:rsid w:val="003A3C3B"/>
    <w:rsid w:val="003A3E09"/>
    <w:rsid w:val="003A4254"/>
    <w:rsid w:val="003A43B5"/>
    <w:rsid w:val="003A4A6A"/>
    <w:rsid w:val="003A4ABB"/>
    <w:rsid w:val="003A4C54"/>
    <w:rsid w:val="003A4D02"/>
    <w:rsid w:val="003A5212"/>
    <w:rsid w:val="003A529F"/>
    <w:rsid w:val="003A54EB"/>
    <w:rsid w:val="003A568F"/>
    <w:rsid w:val="003A56C7"/>
    <w:rsid w:val="003A60B7"/>
    <w:rsid w:val="003A61A0"/>
    <w:rsid w:val="003A6B0C"/>
    <w:rsid w:val="003A6BE6"/>
    <w:rsid w:val="003A71BC"/>
    <w:rsid w:val="003A7399"/>
    <w:rsid w:val="003A7564"/>
    <w:rsid w:val="003A7668"/>
    <w:rsid w:val="003A76EA"/>
    <w:rsid w:val="003B0938"/>
    <w:rsid w:val="003B0DCB"/>
    <w:rsid w:val="003B0F26"/>
    <w:rsid w:val="003B11F3"/>
    <w:rsid w:val="003B1440"/>
    <w:rsid w:val="003B1A14"/>
    <w:rsid w:val="003B2E09"/>
    <w:rsid w:val="003B355E"/>
    <w:rsid w:val="003B3925"/>
    <w:rsid w:val="003B3A1B"/>
    <w:rsid w:val="003B3BE0"/>
    <w:rsid w:val="003B4121"/>
    <w:rsid w:val="003B424F"/>
    <w:rsid w:val="003B458D"/>
    <w:rsid w:val="003B4750"/>
    <w:rsid w:val="003B480F"/>
    <w:rsid w:val="003B4DE1"/>
    <w:rsid w:val="003B4E02"/>
    <w:rsid w:val="003B4E08"/>
    <w:rsid w:val="003B516A"/>
    <w:rsid w:val="003B5AF3"/>
    <w:rsid w:val="003B6275"/>
    <w:rsid w:val="003B6385"/>
    <w:rsid w:val="003B688C"/>
    <w:rsid w:val="003B68F9"/>
    <w:rsid w:val="003B6965"/>
    <w:rsid w:val="003B6984"/>
    <w:rsid w:val="003B6ADC"/>
    <w:rsid w:val="003B793C"/>
    <w:rsid w:val="003B7E22"/>
    <w:rsid w:val="003C004A"/>
    <w:rsid w:val="003C0150"/>
    <w:rsid w:val="003C0521"/>
    <w:rsid w:val="003C0933"/>
    <w:rsid w:val="003C0951"/>
    <w:rsid w:val="003C0AB1"/>
    <w:rsid w:val="003C0DCB"/>
    <w:rsid w:val="003C101B"/>
    <w:rsid w:val="003C1557"/>
    <w:rsid w:val="003C1888"/>
    <w:rsid w:val="003C1F85"/>
    <w:rsid w:val="003C2210"/>
    <w:rsid w:val="003C229A"/>
    <w:rsid w:val="003C27BA"/>
    <w:rsid w:val="003C2A79"/>
    <w:rsid w:val="003C2D67"/>
    <w:rsid w:val="003C2EDF"/>
    <w:rsid w:val="003C3C49"/>
    <w:rsid w:val="003C462E"/>
    <w:rsid w:val="003C47C7"/>
    <w:rsid w:val="003C4DCE"/>
    <w:rsid w:val="003C58E5"/>
    <w:rsid w:val="003C619A"/>
    <w:rsid w:val="003C653E"/>
    <w:rsid w:val="003C65E3"/>
    <w:rsid w:val="003C6D07"/>
    <w:rsid w:val="003C70E9"/>
    <w:rsid w:val="003C7952"/>
    <w:rsid w:val="003C7C18"/>
    <w:rsid w:val="003C7EE4"/>
    <w:rsid w:val="003D049A"/>
    <w:rsid w:val="003D05A3"/>
    <w:rsid w:val="003D075F"/>
    <w:rsid w:val="003D0D2A"/>
    <w:rsid w:val="003D0E3E"/>
    <w:rsid w:val="003D0EC2"/>
    <w:rsid w:val="003D16E8"/>
    <w:rsid w:val="003D1C57"/>
    <w:rsid w:val="003D1D31"/>
    <w:rsid w:val="003D1E37"/>
    <w:rsid w:val="003D2008"/>
    <w:rsid w:val="003D20ED"/>
    <w:rsid w:val="003D20EE"/>
    <w:rsid w:val="003D244A"/>
    <w:rsid w:val="003D24CF"/>
    <w:rsid w:val="003D269E"/>
    <w:rsid w:val="003D2AD9"/>
    <w:rsid w:val="003D2C8A"/>
    <w:rsid w:val="003D2D03"/>
    <w:rsid w:val="003D2D3E"/>
    <w:rsid w:val="003D2D4B"/>
    <w:rsid w:val="003D2EDC"/>
    <w:rsid w:val="003D3064"/>
    <w:rsid w:val="003D3099"/>
    <w:rsid w:val="003D3D17"/>
    <w:rsid w:val="003D3F10"/>
    <w:rsid w:val="003D4390"/>
    <w:rsid w:val="003D43BF"/>
    <w:rsid w:val="003D44F8"/>
    <w:rsid w:val="003D4557"/>
    <w:rsid w:val="003D4AD3"/>
    <w:rsid w:val="003D4BA4"/>
    <w:rsid w:val="003D4C3C"/>
    <w:rsid w:val="003D5471"/>
    <w:rsid w:val="003D5A7F"/>
    <w:rsid w:val="003D5CE3"/>
    <w:rsid w:val="003D5D31"/>
    <w:rsid w:val="003D6049"/>
    <w:rsid w:val="003D62DE"/>
    <w:rsid w:val="003D6468"/>
    <w:rsid w:val="003D692B"/>
    <w:rsid w:val="003D6C95"/>
    <w:rsid w:val="003D6CB5"/>
    <w:rsid w:val="003D6EA2"/>
    <w:rsid w:val="003D6F36"/>
    <w:rsid w:val="003D6FA6"/>
    <w:rsid w:val="003D713F"/>
    <w:rsid w:val="003D73E6"/>
    <w:rsid w:val="003D77DA"/>
    <w:rsid w:val="003D78E6"/>
    <w:rsid w:val="003D7A56"/>
    <w:rsid w:val="003D7A61"/>
    <w:rsid w:val="003E008D"/>
    <w:rsid w:val="003E01DC"/>
    <w:rsid w:val="003E02D7"/>
    <w:rsid w:val="003E09BF"/>
    <w:rsid w:val="003E0B03"/>
    <w:rsid w:val="003E0D59"/>
    <w:rsid w:val="003E0EE4"/>
    <w:rsid w:val="003E10C4"/>
    <w:rsid w:val="003E130A"/>
    <w:rsid w:val="003E16E0"/>
    <w:rsid w:val="003E18AE"/>
    <w:rsid w:val="003E1F3F"/>
    <w:rsid w:val="003E2B99"/>
    <w:rsid w:val="003E33D5"/>
    <w:rsid w:val="003E3ABA"/>
    <w:rsid w:val="003E3B78"/>
    <w:rsid w:val="003E3B8A"/>
    <w:rsid w:val="003E416C"/>
    <w:rsid w:val="003E44A9"/>
    <w:rsid w:val="003E4CA3"/>
    <w:rsid w:val="003E4CB1"/>
    <w:rsid w:val="003E4F2A"/>
    <w:rsid w:val="003E5394"/>
    <w:rsid w:val="003E5735"/>
    <w:rsid w:val="003E5E3C"/>
    <w:rsid w:val="003E625C"/>
    <w:rsid w:val="003E6925"/>
    <w:rsid w:val="003E6941"/>
    <w:rsid w:val="003E6A78"/>
    <w:rsid w:val="003E6C26"/>
    <w:rsid w:val="003E7589"/>
    <w:rsid w:val="003E75A5"/>
    <w:rsid w:val="003E7FE2"/>
    <w:rsid w:val="003F0923"/>
    <w:rsid w:val="003F0997"/>
    <w:rsid w:val="003F0CE0"/>
    <w:rsid w:val="003F0FE6"/>
    <w:rsid w:val="003F13AF"/>
    <w:rsid w:val="003F1BD0"/>
    <w:rsid w:val="003F1F68"/>
    <w:rsid w:val="003F1F79"/>
    <w:rsid w:val="003F20F3"/>
    <w:rsid w:val="003F21E2"/>
    <w:rsid w:val="003F2584"/>
    <w:rsid w:val="003F2705"/>
    <w:rsid w:val="003F3B21"/>
    <w:rsid w:val="003F4B17"/>
    <w:rsid w:val="003F4E3D"/>
    <w:rsid w:val="003F4EBC"/>
    <w:rsid w:val="003F57C1"/>
    <w:rsid w:val="003F5D81"/>
    <w:rsid w:val="003F6161"/>
    <w:rsid w:val="003F63D1"/>
    <w:rsid w:val="003F6C60"/>
    <w:rsid w:val="003F6DCD"/>
    <w:rsid w:val="003F6F60"/>
    <w:rsid w:val="003F7434"/>
    <w:rsid w:val="003F7741"/>
    <w:rsid w:val="003F7C9C"/>
    <w:rsid w:val="0040003F"/>
    <w:rsid w:val="0040045D"/>
    <w:rsid w:val="0040066E"/>
    <w:rsid w:val="004006CB"/>
    <w:rsid w:val="004009E6"/>
    <w:rsid w:val="00401C18"/>
    <w:rsid w:val="00401D80"/>
    <w:rsid w:val="00401ECC"/>
    <w:rsid w:val="00401EEF"/>
    <w:rsid w:val="00402149"/>
    <w:rsid w:val="0040237C"/>
    <w:rsid w:val="0040280C"/>
    <w:rsid w:val="00402C71"/>
    <w:rsid w:val="00402FBB"/>
    <w:rsid w:val="00403153"/>
    <w:rsid w:val="004036DF"/>
    <w:rsid w:val="0040419C"/>
    <w:rsid w:val="00404472"/>
    <w:rsid w:val="00404674"/>
    <w:rsid w:val="00404C5D"/>
    <w:rsid w:val="00404CD0"/>
    <w:rsid w:val="00404E21"/>
    <w:rsid w:val="00404EB8"/>
    <w:rsid w:val="00404F8B"/>
    <w:rsid w:val="00404F9B"/>
    <w:rsid w:val="00405135"/>
    <w:rsid w:val="004051FF"/>
    <w:rsid w:val="004056F5"/>
    <w:rsid w:val="00405D41"/>
    <w:rsid w:val="004062F7"/>
    <w:rsid w:val="00406339"/>
    <w:rsid w:val="00406739"/>
    <w:rsid w:val="004070A7"/>
    <w:rsid w:val="00407231"/>
    <w:rsid w:val="004072F8"/>
    <w:rsid w:val="0040732D"/>
    <w:rsid w:val="0040752F"/>
    <w:rsid w:val="00407B97"/>
    <w:rsid w:val="00407BF4"/>
    <w:rsid w:val="00407C9F"/>
    <w:rsid w:val="00407E7A"/>
    <w:rsid w:val="004101FC"/>
    <w:rsid w:val="004102F1"/>
    <w:rsid w:val="00410ECF"/>
    <w:rsid w:val="00411563"/>
    <w:rsid w:val="00411622"/>
    <w:rsid w:val="0041164A"/>
    <w:rsid w:val="00411DAE"/>
    <w:rsid w:val="00411E18"/>
    <w:rsid w:val="00411FBE"/>
    <w:rsid w:val="0041256D"/>
    <w:rsid w:val="004125C8"/>
    <w:rsid w:val="004126AE"/>
    <w:rsid w:val="004129F2"/>
    <w:rsid w:val="00412A64"/>
    <w:rsid w:val="00412C73"/>
    <w:rsid w:val="00412DE0"/>
    <w:rsid w:val="00413104"/>
    <w:rsid w:val="00413429"/>
    <w:rsid w:val="00413511"/>
    <w:rsid w:val="00413514"/>
    <w:rsid w:val="004135B5"/>
    <w:rsid w:val="00413AF0"/>
    <w:rsid w:val="00413CA3"/>
    <w:rsid w:val="00413F6A"/>
    <w:rsid w:val="004146B7"/>
    <w:rsid w:val="0041478E"/>
    <w:rsid w:val="0041539C"/>
    <w:rsid w:val="0041567A"/>
    <w:rsid w:val="00415AA3"/>
    <w:rsid w:val="00415E70"/>
    <w:rsid w:val="004162DD"/>
    <w:rsid w:val="00416611"/>
    <w:rsid w:val="00416B9B"/>
    <w:rsid w:val="00416D30"/>
    <w:rsid w:val="004171C4"/>
    <w:rsid w:val="0041727B"/>
    <w:rsid w:val="00417B1D"/>
    <w:rsid w:val="00417CDE"/>
    <w:rsid w:val="00417DB6"/>
    <w:rsid w:val="0042022C"/>
    <w:rsid w:val="00420625"/>
    <w:rsid w:val="004207C1"/>
    <w:rsid w:val="00420C06"/>
    <w:rsid w:val="00420C4E"/>
    <w:rsid w:val="004211EA"/>
    <w:rsid w:val="00421B47"/>
    <w:rsid w:val="00421CCE"/>
    <w:rsid w:val="004221A1"/>
    <w:rsid w:val="00422356"/>
    <w:rsid w:val="004226EB"/>
    <w:rsid w:val="0042288F"/>
    <w:rsid w:val="004229D9"/>
    <w:rsid w:val="004230CE"/>
    <w:rsid w:val="0042395B"/>
    <w:rsid w:val="00423C2C"/>
    <w:rsid w:val="00423C82"/>
    <w:rsid w:val="00424222"/>
    <w:rsid w:val="0042436A"/>
    <w:rsid w:val="004248C6"/>
    <w:rsid w:val="0042493C"/>
    <w:rsid w:val="00425250"/>
    <w:rsid w:val="0042577E"/>
    <w:rsid w:val="00425845"/>
    <w:rsid w:val="0042603D"/>
    <w:rsid w:val="004261CD"/>
    <w:rsid w:val="00426C01"/>
    <w:rsid w:val="00426F2C"/>
    <w:rsid w:val="0042700D"/>
    <w:rsid w:val="004273EF"/>
    <w:rsid w:val="00427A04"/>
    <w:rsid w:val="00427A08"/>
    <w:rsid w:val="00427EAE"/>
    <w:rsid w:val="00427F54"/>
    <w:rsid w:val="0043034D"/>
    <w:rsid w:val="004304F0"/>
    <w:rsid w:val="004310A8"/>
    <w:rsid w:val="00431128"/>
    <w:rsid w:val="004317D8"/>
    <w:rsid w:val="004318F0"/>
    <w:rsid w:val="004319E3"/>
    <w:rsid w:val="00431C20"/>
    <w:rsid w:val="00431E44"/>
    <w:rsid w:val="0043210A"/>
    <w:rsid w:val="004323C5"/>
    <w:rsid w:val="0043272C"/>
    <w:rsid w:val="00432749"/>
    <w:rsid w:val="00432975"/>
    <w:rsid w:val="00432AA8"/>
    <w:rsid w:val="00432BE6"/>
    <w:rsid w:val="00433CF6"/>
    <w:rsid w:val="00433D55"/>
    <w:rsid w:val="004344C9"/>
    <w:rsid w:val="0043460F"/>
    <w:rsid w:val="004347D0"/>
    <w:rsid w:val="00434CAB"/>
    <w:rsid w:val="00434FAC"/>
    <w:rsid w:val="00435112"/>
    <w:rsid w:val="004351A4"/>
    <w:rsid w:val="00435454"/>
    <w:rsid w:val="00435ED8"/>
    <w:rsid w:val="00436010"/>
    <w:rsid w:val="004366C9"/>
    <w:rsid w:val="004369D9"/>
    <w:rsid w:val="00436AA0"/>
    <w:rsid w:val="00437192"/>
    <w:rsid w:val="004371C3"/>
    <w:rsid w:val="00437810"/>
    <w:rsid w:val="00437D40"/>
    <w:rsid w:val="004403EE"/>
    <w:rsid w:val="00440610"/>
    <w:rsid w:val="004407E6"/>
    <w:rsid w:val="00440A52"/>
    <w:rsid w:val="00440D42"/>
    <w:rsid w:val="0044152C"/>
    <w:rsid w:val="004417D5"/>
    <w:rsid w:val="004419D1"/>
    <w:rsid w:val="00441B10"/>
    <w:rsid w:val="00441C18"/>
    <w:rsid w:val="00441E15"/>
    <w:rsid w:val="00441F6E"/>
    <w:rsid w:val="00442040"/>
    <w:rsid w:val="0044204A"/>
    <w:rsid w:val="0044218B"/>
    <w:rsid w:val="004423E3"/>
    <w:rsid w:val="00442402"/>
    <w:rsid w:val="0044247E"/>
    <w:rsid w:val="00442671"/>
    <w:rsid w:val="00442696"/>
    <w:rsid w:val="00443011"/>
    <w:rsid w:val="00443351"/>
    <w:rsid w:val="00443805"/>
    <w:rsid w:val="00444352"/>
    <w:rsid w:val="00444574"/>
    <w:rsid w:val="004445EF"/>
    <w:rsid w:val="00444659"/>
    <w:rsid w:val="00444812"/>
    <w:rsid w:val="0044484D"/>
    <w:rsid w:val="0044491C"/>
    <w:rsid w:val="00444A3D"/>
    <w:rsid w:val="00444BBD"/>
    <w:rsid w:val="00444BD8"/>
    <w:rsid w:val="00444C24"/>
    <w:rsid w:val="00445102"/>
    <w:rsid w:val="00445365"/>
    <w:rsid w:val="0044561F"/>
    <w:rsid w:val="00445D78"/>
    <w:rsid w:val="0044639F"/>
    <w:rsid w:val="0044676F"/>
    <w:rsid w:val="00446A33"/>
    <w:rsid w:val="004474CE"/>
    <w:rsid w:val="0044760E"/>
    <w:rsid w:val="0044764F"/>
    <w:rsid w:val="00447927"/>
    <w:rsid w:val="00447FF7"/>
    <w:rsid w:val="00450B2A"/>
    <w:rsid w:val="00451138"/>
    <w:rsid w:val="00451E72"/>
    <w:rsid w:val="004520F1"/>
    <w:rsid w:val="0045219B"/>
    <w:rsid w:val="0045241F"/>
    <w:rsid w:val="00452539"/>
    <w:rsid w:val="00452546"/>
    <w:rsid w:val="00452A0D"/>
    <w:rsid w:val="00452D76"/>
    <w:rsid w:val="00452DE0"/>
    <w:rsid w:val="00453452"/>
    <w:rsid w:val="00453B89"/>
    <w:rsid w:val="00453C9F"/>
    <w:rsid w:val="00453E6A"/>
    <w:rsid w:val="00453FE7"/>
    <w:rsid w:val="00454488"/>
    <w:rsid w:val="0045624F"/>
    <w:rsid w:val="00456637"/>
    <w:rsid w:val="00456CA7"/>
    <w:rsid w:val="00456CD0"/>
    <w:rsid w:val="00456D61"/>
    <w:rsid w:val="00456FF8"/>
    <w:rsid w:val="00457068"/>
    <w:rsid w:val="004574D6"/>
    <w:rsid w:val="00457738"/>
    <w:rsid w:val="00457D2A"/>
    <w:rsid w:val="00457DB3"/>
    <w:rsid w:val="00457DF1"/>
    <w:rsid w:val="004602B2"/>
    <w:rsid w:val="004609C3"/>
    <w:rsid w:val="00460BD5"/>
    <w:rsid w:val="00460C87"/>
    <w:rsid w:val="004610FF"/>
    <w:rsid w:val="0046158B"/>
    <w:rsid w:val="00461968"/>
    <w:rsid w:val="00461CA5"/>
    <w:rsid w:val="00461D3C"/>
    <w:rsid w:val="004625DD"/>
    <w:rsid w:val="004627AD"/>
    <w:rsid w:val="00462946"/>
    <w:rsid w:val="00462A09"/>
    <w:rsid w:val="00462CFB"/>
    <w:rsid w:val="00462F68"/>
    <w:rsid w:val="00463392"/>
    <w:rsid w:val="0046353D"/>
    <w:rsid w:val="0046379B"/>
    <w:rsid w:val="004638A5"/>
    <w:rsid w:val="004638DD"/>
    <w:rsid w:val="00463FB5"/>
    <w:rsid w:val="00464662"/>
    <w:rsid w:val="00464683"/>
    <w:rsid w:val="0046475B"/>
    <w:rsid w:val="00464880"/>
    <w:rsid w:val="00464A7D"/>
    <w:rsid w:val="00465072"/>
    <w:rsid w:val="00465934"/>
    <w:rsid w:val="00465A2E"/>
    <w:rsid w:val="00465B04"/>
    <w:rsid w:val="00465B2F"/>
    <w:rsid w:val="00465EA3"/>
    <w:rsid w:val="004662B7"/>
    <w:rsid w:val="00466353"/>
    <w:rsid w:val="00466440"/>
    <w:rsid w:val="004664FA"/>
    <w:rsid w:val="00466AE2"/>
    <w:rsid w:val="00466F15"/>
    <w:rsid w:val="00467033"/>
    <w:rsid w:val="00467580"/>
    <w:rsid w:val="004678AB"/>
    <w:rsid w:val="00467B7E"/>
    <w:rsid w:val="00470162"/>
    <w:rsid w:val="004702B5"/>
    <w:rsid w:val="00470570"/>
    <w:rsid w:val="00470A96"/>
    <w:rsid w:val="00470BE6"/>
    <w:rsid w:val="00471524"/>
    <w:rsid w:val="00472145"/>
    <w:rsid w:val="0047222F"/>
    <w:rsid w:val="0047238F"/>
    <w:rsid w:val="00472855"/>
    <w:rsid w:val="004728AE"/>
    <w:rsid w:val="00472EF9"/>
    <w:rsid w:val="0047343C"/>
    <w:rsid w:val="004738C1"/>
    <w:rsid w:val="00473C5D"/>
    <w:rsid w:val="0047410F"/>
    <w:rsid w:val="00474673"/>
    <w:rsid w:val="0047470C"/>
    <w:rsid w:val="004747D8"/>
    <w:rsid w:val="0047496F"/>
    <w:rsid w:val="00475213"/>
    <w:rsid w:val="00475820"/>
    <w:rsid w:val="00475B6F"/>
    <w:rsid w:val="00475F42"/>
    <w:rsid w:val="0047618E"/>
    <w:rsid w:val="00476712"/>
    <w:rsid w:val="00476AB5"/>
    <w:rsid w:val="00476AD7"/>
    <w:rsid w:val="00476E1D"/>
    <w:rsid w:val="00477530"/>
    <w:rsid w:val="00477668"/>
    <w:rsid w:val="004777FA"/>
    <w:rsid w:val="004803F6"/>
    <w:rsid w:val="0048131E"/>
    <w:rsid w:val="004813BE"/>
    <w:rsid w:val="0048146B"/>
    <w:rsid w:val="004818BF"/>
    <w:rsid w:val="00482045"/>
    <w:rsid w:val="00482182"/>
    <w:rsid w:val="00482B85"/>
    <w:rsid w:val="00482BE9"/>
    <w:rsid w:val="004835B0"/>
    <w:rsid w:val="004836A9"/>
    <w:rsid w:val="00483F90"/>
    <w:rsid w:val="004841D9"/>
    <w:rsid w:val="004842F5"/>
    <w:rsid w:val="00484524"/>
    <w:rsid w:val="00484670"/>
    <w:rsid w:val="00484748"/>
    <w:rsid w:val="00484DA5"/>
    <w:rsid w:val="004850C2"/>
    <w:rsid w:val="004854AD"/>
    <w:rsid w:val="0048566B"/>
    <w:rsid w:val="00485CBB"/>
    <w:rsid w:val="00486023"/>
    <w:rsid w:val="004863CA"/>
    <w:rsid w:val="004865CC"/>
    <w:rsid w:val="00486B51"/>
    <w:rsid w:val="00486C44"/>
    <w:rsid w:val="004876AE"/>
    <w:rsid w:val="0048775B"/>
    <w:rsid w:val="00490AEA"/>
    <w:rsid w:val="00490F6B"/>
    <w:rsid w:val="004911D8"/>
    <w:rsid w:val="004913BD"/>
    <w:rsid w:val="00491571"/>
    <w:rsid w:val="004918C9"/>
    <w:rsid w:val="00491A28"/>
    <w:rsid w:val="00491E95"/>
    <w:rsid w:val="0049210A"/>
    <w:rsid w:val="004921C6"/>
    <w:rsid w:val="004928E6"/>
    <w:rsid w:val="00492CC1"/>
    <w:rsid w:val="00492CE0"/>
    <w:rsid w:val="00492DC1"/>
    <w:rsid w:val="0049344E"/>
    <w:rsid w:val="0049361E"/>
    <w:rsid w:val="00493915"/>
    <w:rsid w:val="00493C5A"/>
    <w:rsid w:val="00493C86"/>
    <w:rsid w:val="00493FAA"/>
    <w:rsid w:val="0049440E"/>
    <w:rsid w:val="0049448B"/>
    <w:rsid w:val="0049459B"/>
    <w:rsid w:val="004946D0"/>
    <w:rsid w:val="004949AF"/>
    <w:rsid w:val="00494ABE"/>
    <w:rsid w:val="00494EA0"/>
    <w:rsid w:val="0049513C"/>
    <w:rsid w:val="00495518"/>
    <w:rsid w:val="00495669"/>
    <w:rsid w:val="00495752"/>
    <w:rsid w:val="00495858"/>
    <w:rsid w:val="004958D1"/>
    <w:rsid w:val="00495A48"/>
    <w:rsid w:val="00495AFF"/>
    <w:rsid w:val="00495BBB"/>
    <w:rsid w:val="00495D6A"/>
    <w:rsid w:val="00495F56"/>
    <w:rsid w:val="00496168"/>
    <w:rsid w:val="00496242"/>
    <w:rsid w:val="004969E9"/>
    <w:rsid w:val="00496A82"/>
    <w:rsid w:val="00496A8A"/>
    <w:rsid w:val="00496B82"/>
    <w:rsid w:val="00496F2E"/>
    <w:rsid w:val="00497231"/>
    <w:rsid w:val="00497348"/>
    <w:rsid w:val="00497677"/>
    <w:rsid w:val="00497B7C"/>
    <w:rsid w:val="00497EFF"/>
    <w:rsid w:val="004A013A"/>
    <w:rsid w:val="004A0A79"/>
    <w:rsid w:val="004A0AD4"/>
    <w:rsid w:val="004A0F93"/>
    <w:rsid w:val="004A121F"/>
    <w:rsid w:val="004A125B"/>
    <w:rsid w:val="004A1320"/>
    <w:rsid w:val="004A14D4"/>
    <w:rsid w:val="004A1516"/>
    <w:rsid w:val="004A16EE"/>
    <w:rsid w:val="004A1890"/>
    <w:rsid w:val="004A1E1A"/>
    <w:rsid w:val="004A1EEE"/>
    <w:rsid w:val="004A1FBB"/>
    <w:rsid w:val="004A2235"/>
    <w:rsid w:val="004A242B"/>
    <w:rsid w:val="004A2437"/>
    <w:rsid w:val="004A2673"/>
    <w:rsid w:val="004A2959"/>
    <w:rsid w:val="004A2B64"/>
    <w:rsid w:val="004A31A6"/>
    <w:rsid w:val="004A31A7"/>
    <w:rsid w:val="004A355F"/>
    <w:rsid w:val="004A375B"/>
    <w:rsid w:val="004A3B8C"/>
    <w:rsid w:val="004A3BC1"/>
    <w:rsid w:val="004A412D"/>
    <w:rsid w:val="004A4A10"/>
    <w:rsid w:val="004A4A92"/>
    <w:rsid w:val="004A4B60"/>
    <w:rsid w:val="004A4DE3"/>
    <w:rsid w:val="004A5263"/>
    <w:rsid w:val="004A536E"/>
    <w:rsid w:val="004A5403"/>
    <w:rsid w:val="004A56E5"/>
    <w:rsid w:val="004A62FF"/>
    <w:rsid w:val="004A6CA0"/>
    <w:rsid w:val="004A6FE8"/>
    <w:rsid w:val="004A71CC"/>
    <w:rsid w:val="004A73D0"/>
    <w:rsid w:val="004A75AB"/>
    <w:rsid w:val="004A7777"/>
    <w:rsid w:val="004A77BC"/>
    <w:rsid w:val="004A7B2C"/>
    <w:rsid w:val="004A7F2F"/>
    <w:rsid w:val="004B0141"/>
    <w:rsid w:val="004B03BA"/>
    <w:rsid w:val="004B041E"/>
    <w:rsid w:val="004B06CF"/>
    <w:rsid w:val="004B1BC9"/>
    <w:rsid w:val="004B1EA6"/>
    <w:rsid w:val="004B2725"/>
    <w:rsid w:val="004B2748"/>
    <w:rsid w:val="004B27CE"/>
    <w:rsid w:val="004B28C8"/>
    <w:rsid w:val="004B3223"/>
    <w:rsid w:val="004B3283"/>
    <w:rsid w:val="004B3AD6"/>
    <w:rsid w:val="004B3BF2"/>
    <w:rsid w:val="004B3C5A"/>
    <w:rsid w:val="004B3D55"/>
    <w:rsid w:val="004B3FD4"/>
    <w:rsid w:val="004B40F0"/>
    <w:rsid w:val="004B426A"/>
    <w:rsid w:val="004B45FD"/>
    <w:rsid w:val="004B460C"/>
    <w:rsid w:val="004B48BB"/>
    <w:rsid w:val="004B49E0"/>
    <w:rsid w:val="004B52C4"/>
    <w:rsid w:val="004B533C"/>
    <w:rsid w:val="004B5506"/>
    <w:rsid w:val="004B5AB2"/>
    <w:rsid w:val="004B5E2A"/>
    <w:rsid w:val="004B5EF6"/>
    <w:rsid w:val="004B756A"/>
    <w:rsid w:val="004B773B"/>
    <w:rsid w:val="004B7887"/>
    <w:rsid w:val="004B7A73"/>
    <w:rsid w:val="004B7FB2"/>
    <w:rsid w:val="004C050A"/>
    <w:rsid w:val="004C0C32"/>
    <w:rsid w:val="004C0F6D"/>
    <w:rsid w:val="004C12FB"/>
    <w:rsid w:val="004C13BF"/>
    <w:rsid w:val="004C15BF"/>
    <w:rsid w:val="004C1748"/>
    <w:rsid w:val="004C19B7"/>
    <w:rsid w:val="004C1AC1"/>
    <w:rsid w:val="004C1BFA"/>
    <w:rsid w:val="004C20CD"/>
    <w:rsid w:val="004C27A2"/>
    <w:rsid w:val="004C2D13"/>
    <w:rsid w:val="004C2D69"/>
    <w:rsid w:val="004C33DF"/>
    <w:rsid w:val="004C381D"/>
    <w:rsid w:val="004C40B7"/>
    <w:rsid w:val="004C4F8B"/>
    <w:rsid w:val="004C554B"/>
    <w:rsid w:val="004C672A"/>
    <w:rsid w:val="004C6809"/>
    <w:rsid w:val="004C71A3"/>
    <w:rsid w:val="004C7370"/>
    <w:rsid w:val="004C783E"/>
    <w:rsid w:val="004C7892"/>
    <w:rsid w:val="004C7990"/>
    <w:rsid w:val="004C7AA8"/>
    <w:rsid w:val="004C7F0C"/>
    <w:rsid w:val="004D04AD"/>
    <w:rsid w:val="004D0D64"/>
    <w:rsid w:val="004D0E7C"/>
    <w:rsid w:val="004D0EDE"/>
    <w:rsid w:val="004D1147"/>
    <w:rsid w:val="004D12C6"/>
    <w:rsid w:val="004D1A79"/>
    <w:rsid w:val="004D1EAC"/>
    <w:rsid w:val="004D1F09"/>
    <w:rsid w:val="004D20A1"/>
    <w:rsid w:val="004D281B"/>
    <w:rsid w:val="004D3334"/>
    <w:rsid w:val="004D35FA"/>
    <w:rsid w:val="004D4294"/>
    <w:rsid w:val="004D461B"/>
    <w:rsid w:val="004D4AC9"/>
    <w:rsid w:val="004D4ADE"/>
    <w:rsid w:val="004D4C2B"/>
    <w:rsid w:val="004D4E7F"/>
    <w:rsid w:val="004D5D51"/>
    <w:rsid w:val="004D6366"/>
    <w:rsid w:val="004D63CD"/>
    <w:rsid w:val="004D67F2"/>
    <w:rsid w:val="004D6C0B"/>
    <w:rsid w:val="004D6C61"/>
    <w:rsid w:val="004D6D93"/>
    <w:rsid w:val="004D703F"/>
    <w:rsid w:val="004D72E6"/>
    <w:rsid w:val="004D7C91"/>
    <w:rsid w:val="004D7E3B"/>
    <w:rsid w:val="004D7EBE"/>
    <w:rsid w:val="004E0498"/>
    <w:rsid w:val="004E0532"/>
    <w:rsid w:val="004E0695"/>
    <w:rsid w:val="004E08A0"/>
    <w:rsid w:val="004E0928"/>
    <w:rsid w:val="004E09C0"/>
    <w:rsid w:val="004E0C6A"/>
    <w:rsid w:val="004E105E"/>
    <w:rsid w:val="004E1092"/>
    <w:rsid w:val="004E170E"/>
    <w:rsid w:val="004E17DB"/>
    <w:rsid w:val="004E18C0"/>
    <w:rsid w:val="004E190A"/>
    <w:rsid w:val="004E1996"/>
    <w:rsid w:val="004E1E9E"/>
    <w:rsid w:val="004E2213"/>
    <w:rsid w:val="004E2A3A"/>
    <w:rsid w:val="004E2B86"/>
    <w:rsid w:val="004E3175"/>
    <w:rsid w:val="004E339D"/>
    <w:rsid w:val="004E33C9"/>
    <w:rsid w:val="004E3430"/>
    <w:rsid w:val="004E3605"/>
    <w:rsid w:val="004E3905"/>
    <w:rsid w:val="004E3956"/>
    <w:rsid w:val="004E3B58"/>
    <w:rsid w:val="004E3BC2"/>
    <w:rsid w:val="004E403D"/>
    <w:rsid w:val="004E4063"/>
    <w:rsid w:val="004E4469"/>
    <w:rsid w:val="004E4555"/>
    <w:rsid w:val="004E4564"/>
    <w:rsid w:val="004E4850"/>
    <w:rsid w:val="004E4C2A"/>
    <w:rsid w:val="004E4C2E"/>
    <w:rsid w:val="004E59CA"/>
    <w:rsid w:val="004E5B61"/>
    <w:rsid w:val="004E6235"/>
    <w:rsid w:val="004E65E8"/>
    <w:rsid w:val="004E669C"/>
    <w:rsid w:val="004E6C40"/>
    <w:rsid w:val="004E6C88"/>
    <w:rsid w:val="004E7445"/>
    <w:rsid w:val="004E7F5C"/>
    <w:rsid w:val="004F0785"/>
    <w:rsid w:val="004F1382"/>
    <w:rsid w:val="004F1552"/>
    <w:rsid w:val="004F1703"/>
    <w:rsid w:val="004F18EA"/>
    <w:rsid w:val="004F1BE3"/>
    <w:rsid w:val="004F1CBF"/>
    <w:rsid w:val="004F1D5B"/>
    <w:rsid w:val="004F2095"/>
    <w:rsid w:val="004F2D58"/>
    <w:rsid w:val="004F2E24"/>
    <w:rsid w:val="004F2E97"/>
    <w:rsid w:val="004F2EFA"/>
    <w:rsid w:val="004F30BE"/>
    <w:rsid w:val="004F30C9"/>
    <w:rsid w:val="004F31C4"/>
    <w:rsid w:val="004F3A74"/>
    <w:rsid w:val="004F435F"/>
    <w:rsid w:val="004F4381"/>
    <w:rsid w:val="004F45D8"/>
    <w:rsid w:val="004F4820"/>
    <w:rsid w:val="004F48D8"/>
    <w:rsid w:val="004F4F37"/>
    <w:rsid w:val="004F4FE8"/>
    <w:rsid w:val="004F524B"/>
    <w:rsid w:val="004F5305"/>
    <w:rsid w:val="004F5587"/>
    <w:rsid w:val="004F62A0"/>
    <w:rsid w:val="004F679B"/>
    <w:rsid w:val="004F69E0"/>
    <w:rsid w:val="004F7500"/>
    <w:rsid w:val="004F75ED"/>
    <w:rsid w:val="004F7BBB"/>
    <w:rsid w:val="005002B0"/>
    <w:rsid w:val="005003AD"/>
    <w:rsid w:val="00500B7A"/>
    <w:rsid w:val="00500F5A"/>
    <w:rsid w:val="00501C8E"/>
    <w:rsid w:val="005020EE"/>
    <w:rsid w:val="005023EE"/>
    <w:rsid w:val="0050286D"/>
    <w:rsid w:val="005031CE"/>
    <w:rsid w:val="0050356E"/>
    <w:rsid w:val="005036CA"/>
    <w:rsid w:val="005037F4"/>
    <w:rsid w:val="00503842"/>
    <w:rsid w:val="005040B7"/>
    <w:rsid w:val="005041F8"/>
    <w:rsid w:val="00504324"/>
    <w:rsid w:val="00504880"/>
    <w:rsid w:val="00504890"/>
    <w:rsid w:val="00505050"/>
    <w:rsid w:val="005055D5"/>
    <w:rsid w:val="005055F9"/>
    <w:rsid w:val="00505CC3"/>
    <w:rsid w:val="00505FF1"/>
    <w:rsid w:val="0050638C"/>
    <w:rsid w:val="0050640F"/>
    <w:rsid w:val="00506B69"/>
    <w:rsid w:val="00506C8B"/>
    <w:rsid w:val="00506D9A"/>
    <w:rsid w:val="00506E7A"/>
    <w:rsid w:val="0050716D"/>
    <w:rsid w:val="00507338"/>
    <w:rsid w:val="00507496"/>
    <w:rsid w:val="00507696"/>
    <w:rsid w:val="00507758"/>
    <w:rsid w:val="00507BC8"/>
    <w:rsid w:val="00507FBB"/>
    <w:rsid w:val="00510086"/>
    <w:rsid w:val="005109C7"/>
    <w:rsid w:val="00510A4D"/>
    <w:rsid w:val="00510E94"/>
    <w:rsid w:val="00510E95"/>
    <w:rsid w:val="00510EE0"/>
    <w:rsid w:val="005115E7"/>
    <w:rsid w:val="00511E1A"/>
    <w:rsid w:val="0051326E"/>
    <w:rsid w:val="00513402"/>
    <w:rsid w:val="00513F41"/>
    <w:rsid w:val="005140AC"/>
    <w:rsid w:val="00514116"/>
    <w:rsid w:val="005149B2"/>
    <w:rsid w:val="00514A35"/>
    <w:rsid w:val="00515255"/>
    <w:rsid w:val="0051535C"/>
    <w:rsid w:val="00515787"/>
    <w:rsid w:val="00515D82"/>
    <w:rsid w:val="00515E09"/>
    <w:rsid w:val="00516314"/>
    <w:rsid w:val="005163B1"/>
    <w:rsid w:val="0051656E"/>
    <w:rsid w:val="00516903"/>
    <w:rsid w:val="00517751"/>
    <w:rsid w:val="00520492"/>
    <w:rsid w:val="005205D7"/>
    <w:rsid w:val="00520B19"/>
    <w:rsid w:val="005210FE"/>
    <w:rsid w:val="005220CA"/>
    <w:rsid w:val="00522193"/>
    <w:rsid w:val="0052223E"/>
    <w:rsid w:val="00522AF8"/>
    <w:rsid w:val="00522C50"/>
    <w:rsid w:val="00522C85"/>
    <w:rsid w:val="00522DBA"/>
    <w:rsid w:val="00522E1D"/>
    <w:rsid w:val="0052372C"/>
    <w:rsid w:val="00523A7B"/>
    <w:rsid w:val="00523C0C"/>
    <w:rsid w:val="0052436F"/>
    <w:rsid w:val="00524462"/>
    <w:rsid w:val="0052538A"/>
    <w:rsid w:val="0052582F"/>
    <w:rsid w:val="00525A85"/>
    <w:rsid w:val="00525B2A"/>
    <w:rsid w:val="00525CA3"/>
    <w:rsid w:val="00525CCC"/>
    <w:rsid w:val="00525E60"/>
    <w:rsid w:val="0052616C"/>
    <w:rsid w:val="005263DF"/>
    <w:rsid w:val="00526C0B"/>
    <w:rsid w:val="00526F6A"/>
    <w:rsid w:val="00526FA7"/>
    <w:rsid w:val="00527020"/>
    <w:rsid w:val="0052715A"/>
    <w:rsid w:val="00527240"/>
    <w:rsid w:val="00527403"/>
    <w:rsid w:val="005274A0"/>
    <w:rsid w:val="005274B0"/>
    <w:rsid w:val="00527C17"/>
    <w:rsid w:val="00527DE2"/>
    <w:rsid w:val="005301BD"/>
    <w:rsid w:val="00530235"/>
    <w:rsid w:val="00530562"/>
    <w:rsid w:val="0053060B"/>
    <w:rsid w:val="0053087F"/>
    <w:rsid w:val="005311AE"/>
    <w:rsid w:val="00531AD5"/>
    <w:rsid w:val="00531C1C"/>
    <w:rsid w:val="00531C6E"/>
    <w:rsid w:val="0053205B"/>
    <w:rsid w:val="005321AB"/>
    <w:rsid w:val="0053268D"/>
    <w:rsid w:val="005326F3"/>
    <w:rsid w:val="00532CE2"/>
    <w:rsid w:val="00533209"/>
    <w:rsid w:val="00533469"/>
    <w:rsid w:val="005342A0"/>
    <w:rsid w:val="00534920"/>
    <w:rsid w:val="00534B02"/>
    <w:rsid w:val="00535343"/>
    <w:rsid w:val="005354C7"/>
    <w:rsid w:val="005354E4"/>
    <w:rsid w:val="005355D5"/>
    <w:rsid w:val="00535AB7"/>
    <w:rsid w:val="005360B0"/>
    <w:rsid w:val="0053639F"/>
    <w:rsid w:val="005363DF"/>
    <w:rsid w:val="00536561"/>
    <w:rsid w:val="00536898"/>
    <w:rsid w:val="0053692B"/>
    <w:rsid w:val="00536A67"/>
    <w:rsid w:val="00537103"/>
    <w:rsid w:val="005372AA"/>
    <w:rsid w:val="00537575"/>
    <w:rsid w:val="0054002F"/>
    <w:rsid w:val="00540242"/>
    <w:rsid w:val="0054044F"/>
    <w:rsid w:val="00540A60"/>
    <w:rsid w:val="00540C06"/>
    <w:rsid w:val="00540CE4"/>
    <w:rsid w:val="00541880"/>
    <w:rsid w:val="00541B0E"/>
    <w:rsid w:val="00541DBA"/>
    <w:rsid w:val="00541E94"/>
    <w:rsid w:val="00541FA9"/>
    <w:rsid w:val="005420F9"/>
    <w:rsid w:val="005422F3"/>
    <w:rsid w:val="005429D1"/>
    <w:rsid w:val="005431CF"/>
    <w:rsid w:val="005433B6"/>
    <w:rsid w:val="00543ED3"/>
    <w:rsid w:val="00543EF5"/>
    <w:rsid w:val="00544025"/>
    <w:rsid w:val="0054415F"/>
    <w:rsid w:val="005446B6"/>
    <w:rsid w:val="0054471C"/>
    <w:rsid w:val="00544765"/>
    <w:rsid w:val="00544C14"/>
    <w:rsid w:val="00544C9E"/>
    <w:rsid w:val="005459B7"/>
    <w:rsid w:val="00546321"/>
    <w:rsid w:val="00546A11"/>
    <w:rsid w:val="005471E3"/>
    <w:rsid w:val="00547BBE"/>
    <w:rsid w:val="00547CDB"/>
    <w:rsid w:val="00550084"/>
    <w:rsid w:val="005503BC"/>
    <w:rsid w:val="00550EB6"/>
    <w:rsid w:val="005511BD"/>
    <w:rsid w:val="005519A4"/>
    <w:rsid w:val="00551B26"/>
    <w:rsid w:val="00551CEF"/>
    <w:rsid w:val="00552455"/>
    <w:rsid w:val="00552553"/>
    <w:rsid w:val="00552DF7"/>
    <w:rsid w:val="00552EE8"/>
    <w:rsid w:val="00553031"/>
    <w:rsid w:val="00553189"/>
    <w:rsid w:val="0055370E"/>
    <w:rsid w:val="005537AA"/>
    <w:rsid w:val="005539CA"/>
    <w:rsid w:val="00553A3E"/>
    <w:rsid w:val="00553BEE"/>
    <w:rsid w:val="00555155"/>
    <w:rsid w:val="00555230"/>
    <w:rsid w:val="00555497"/>
    <w:rsid w:val="005555AF"/>
    <w:rsid w:val="00555C84"/>
    <w:rsid w:val="00555D5D"/>
    <w:rsid w:val="00555DB4"/>
    <w:rsid w:val="005562E8"/>
    <w:rsid w:val="00556AD5"/>
    <w:rsid w:val="00556C10"/>
    <w:rsid w:val="00556EC4"/>
    <w:rsid w:val="005575E7"/>
    <w:rsid w:val="0055766D"/>
    <w:rsid w:val="005579B6"/>
    <w:rsid w:val="00560391"/>
    <w:rsid w:val="00560702"/>
    <w:rsid w:val="00560C7D"/>
    <w:rsid w:val="00560C7F"/>
    <w:rsid w:val="00560D66"/>
    <w:rsid w:val="0056114F"/>
    <w:rsid w:val="00561360"/>
    <w:rsid w:val="0056203E"/>
    <w:rsid w:val="0056238B"/>
    <w:rsid w:val="00562671"/>
    <w:rsid w:val="0056271E"/>
    <w:rsid w:val="00562C99"/>
    <w:rsid w:val="005631AC"/>
    <w:rsid w:val="00563266"/>
    <w:rsid w:val="00563888"/>
    <w:rsid w:val="00564170"/>
    <w:rsid w:val="00564BCD"/>
    <w:rsid w:val="005653B6"/>
    <w:rsid w:val="00565B59"/>
    <w:rsid w:val="00565E62"/>
    <w:rsid w:val="0056608B"/>
    <w:rsid w:val="005662AB"/>
    <w:rsid w:val="005664A6"/>
    <w:rsid w:val="00566758"/>
    <w:rsid w:val="00566857"/>
    <w:rsid w:val="005668C4"/>
    <w:rsid w:val="005669CE"/>
    <w:rsid w:val="00566A98"/>
    <w:rsid w:val="00566D27"/>
    <w:rsid w:val="00567410"/>
    <w:rsid w:val="0056767B"/>
    <w:rsid w:val="005677C8"/>
    <w:rsid w:val="00567D1C"/>
    <w:rsid w:val="0057006E"/>
    <w:rsid w:val="00570A50"/>
    <w:rsid w:val="00570BD6"/>
    <w:rsid w:val="00570F48"/>
    <w:rsid w:val="0057106A"/>
    <w:rsid w:val="00571936"/>
    <w:rsid w:val="00571D4E"/>
    <w:rsid w:val="005721A2"/>
    <w:rsid w:val="00572724"/>
    <w:rsid w:val="0057280D"/>
    <w:rsid w:val="00572EAA"/>
    <w:rsid w:val="0057312E"/>
    <w:rsid w:val="0057370F"/>
    <w:rsid w:val="00573770"/>
    <w:rsid w:val="00573F8A"/>
    <w:rsid w:val="005740AC"/>
    <w:rsid w:val="0057444E"/>
    <w:rsid w:val="00574986"/>
    <w:rsid w:val="00574C8D"/>
    <w:rsid w:val="0057589B"/>
    <w:rsid w:val="00575AF8"/>
    <w:rsid w:val="00575CC9"/>
    <w:rsid w:val="00575F8F"/>
    <w:rsid w:val="00575FF0"/>
    <w:rsid w:val="00576005"/>
    <w:rsid w:val="00576498"/>
    <w:rsid w:val="00576A8D"/>
    <w:rsid w:val="00576D20"/>
    <w:rsid w:val="00576DFD"/>
    <w:rsid w:val="0057717F"/>
    <w:rsid w:val="005773DE"/>
    <w:rsid w:val="00577676"/>
    <w:rsid w:val="00577790"/>
    <w:rsid w:val="00577AFD"/>
    <w:rsid w:val="00577E8F"/>
    <w:rsid w:val="00580100"/>
    <w:rsid w:val="005806F2"/>
    <w:rsid w:val="0058097A"/>
    <w:rsid w:val="00580BEA"/>
    <w:rsid w:val="00580D67"/>
    <w:rsid w:val="005814EB"/>
    <w:rsid w:val="00581AE6"/>
    <w:rsid w:val="00581EBC"/>
    <w:rsid w:val="005829BF"/>
    <w:rsid w:val="0058359A"/>
    <w:rsid w:val="0058365E"/>
    <w:rsid w:val="0058372E"/>
    <w:rsid w:val="005837F9"/>
    <w:rsid w:val="00583D3F"/>
    <w:rsid w:val="0058426F"/>
    <w:rsid w:val="0058448D"/>
    <w:rsid w:val="00584887"/>
    <w:rsid w:val="00584D08"/>
    <w:rsid w:val="005852D8"/>
    <w:rsid w:val="00585795"/>
    <w:rsid w:val="0058590B"/>
    <w:rsid w:val="00585A66"/>
    <w:rsid w:val="00585ADB"/>
    <w:rsid w:val="00585DDA"/>
    <w:rsid w:val="005862D2"/>
    <w:rsid w:val="005863CB"/>
    <w:rsid w:val="0058660F"/>
    <w:rsid w:val="00586939"/>
    <w:rsid w:val="00586C2B"/>
    <w:rsid w:val="00586C7B"/>
    <w:rsid w:val="005874EE"/>
    <w:rsid w:val="005905C4"/>
    <w:rsid w:val="00590680"/>
    <w:rsid w:val="005908C4"/>
    <w:rsid w:val="00591046"/>
    <w:rsid w:val="00591303"/>
    <w:rsid w:val="00591411"/>
    <w:rsid w:val="0059168E"/>
    <w:rsid w:val="00591860"/>
    <w:rsid w:val="00591C04"/>
    <w:rsid w:val="00592B09"/>
    <w:rsid w:val="005930F5"/>
    <w:rsid w:val="005931A5"/>
    <w:rsid w:val="005934B5"/>
    <w:rsid w:val="0059386A"/>
    <w:rsid w:val="0059388F"/>
    <w:rsid w:val="00593998"/>
    <w:rsid w:val="00593B5F"/>
    <w:rsid w:val="00593E81"/>
    <w:rsid w:val="00593EAA"/>
    <w:rsid w:val="0059400C"/>
    <w:rsid w:val="0059454B"/>
    <w:rsid w:val="00594767"/>
    <w:rsid w:val="00594ACC"/>
    <w:rsid w:val="00594BAB"/>
    <w:rsid w:val="00594C84"/>
    <w:rsid w:val="00594D84"/>
    <w:rsid w:val="00594DA6"/>
    <w:rsid w:val="00594E27"/>
    <w:rsid w:val="00594FDA"/>
    <w:rsid w:val="00595700"/>
    <w:rsid w:val="00595DC8"/>
    <w:rsid w:val="00595EB7"/>
    <w:rsid w:val="00596657"/>
    <w:rsid w:val="0059667B"/>
    <w:rsid w:val="005966C2"/>
    <w:rsid w:val="0059695B"/>
    <w:rsid w:val="00596ACE"/>
    <w:rsid w:val="0059740E"/>
    <w:rsid w:val="0059784C"/>
    <w:rsid w:val="00597AB7"/>
    <w:rsid w:val="005A0223"/>
    <w:rsid w:val="005A047A"/>
    <w:rsid w:val="005A0AD8"/>
    <w:rsid w:val="005A12EA"/>
    <w:rsid w:val="005A195B"/>
    <w:rsid w:val="005A1B23"/>
    <w:rsid w:val="005A1B9D"/>
    <w:rsid w:val="005A1BEC"/>
    <w:rsid w:val="005A20F8"/>
    <w:rsid w:val="005A22DD"/>
    <w:rsid w:val="005A246B"/>
    <w:rsid w:val="005A2556"/>
    <w:rsid w:val="005A2B4E"/>
    <w:rsid w:val="005A2B61"/>
    <w:rsid w:val="005A2EDD"/>
    <w:rsid w:val="005A2FE9"/>
    <w:rsid w:val="005A31A5"/>
    <w:rsid w:val="005A3786"/>
    <w:rsid w:val="005A4589"/>
    <w:rsid w:val="005A482A"/>
    <w:rsid w:val="005A4BF2"/>
    <w:rsid w:val="005A4C72"/>
    <w:rsid w:val="005A56FA"/>
    <w:rsid w:val="005A5982"/>
    <w:rsid w:val="005A5A92"/>
    <w:rsid w:val="005A5AEA"/>
    <w:rsid w:val="005A5D71"/>
    <w:rsid w:val="005A5DF8"/>
    <w:rsid w:val="005A645C"/>
    <w:rsid w:val="005A6757"/>
    <w:rsid w:val="005A6953"/>
    <w:rsid w:val="005A69E5"/>
    <w:rsid w:val="005A6ABF"/>
    <w:rsid w:val="005A6AEC"/>
    <w:rsid w:val="005A6B5C"/>
    <w:rsid w:val="005A6C35"/>
    <w:rsid w:val="005A6EEF"/>
    <w:rsid w:val="005A7520"/>
    <w:rsid w:val="005A7968"/>
    <w:rsid w:val="005A7A78"/>
    <w:rsid w:val="005A7FA9"/>
    <w:rsid w:val="005B02A9"/>
    <w:rsid w:val="005B0F2F"/>
    <w:rsid w:val="005B18C8"/>
    <w:rsid w:val="005B259F"/>
    <w:rsid w:val="005B28F4"/>
    <w:rsid w:val="005B2987"/>
    <w:rsid w:val="005B3428"/>
    <w:rsid w:val="005B3882"/>
    <w:rsid w:val="005B389B"/>
    <w:rsid w:val="005B44F8"/>
    <w:rsid w:val="005B4AA9"/>
    <w:rsid w:val="005B4EB5"/>
    <w:rsid w:val="005B5B59"/>
    <w:rsid w:val="005B5BA8"/>
    <w:rsid w:val="005B5FBB"/>
    <w:rsid w:val="005B65BC"/>
    <w:rsid w:val="005B6EFC"/>
    <w:rsid w:val="005B740F"/>
    <w:rsid w:val="005B7927"/>
    <w:rsid w:val="005B7C37"/>
    <w:rsid w:val="005B7DC8"/>
    <w:rsid w:val="005C0204"/>
    <w:rsid w:val="005C053F"/>
    <w:rsid w:val="005C0749"/>
    <w:rsid w:val="005C0C60"/>
    <w:rsid w:val="005C0CB9"/>
    <w:rsid w:val="005C0D8D"/>
    <w:rsid w:val="005C10D4"/>
    <w:rsid w:val="005C1105"/>
    <w:rsid w:val="005C1AE7"/>
    <w:rsid w:val="005C1C28"/>
    <w:rsid w:val="005C1DE6"/>
    <w:rsid w:val="005C1F31"/>
    <w:rsid w:val="005C20EA"/>
    <w:rsid w:val="005C22A9"/>
    <w:rsid w:val="005C2380"/>
    <w:rsid w:val="005C2455"/>
    <w:rsid w:val="005C2684"/>
    <w:rsid w:val="005C2C51"/>
    <w:rsid w:val="005C2E94"/>
    <w:rsid w:val="005C36E2"/>
    <w:rsid w:val="005C3836"/>
    <w:rsid w:val="005C3C85"/>
    <w:rsid w:val="005C3ECA"/>
    <w:rsid w:val="005C437E"/>
    <w:rsid w:val="005C48B1"/>
    <w:rsid w:val="005C4AAA"/>
    <w:rsid w:val="005C4B73"/>
    <w:rsid w:val="005C5269"/>
    <w:rsid w:val="005C52A9"/>
    <w:rsid w:val="005C585D"/>
    <w:rsid w:val="005C5E07"/>
    <w:rsid w:val="005C5E9F"/>
    <w:rsid w:val="005C604F"/>
    <w:rsid w:val="005C6299"/>
    <w:rsid w:val="005C62FE"/>
    <w:rsid w:val="005C63D9"/>
    <w:rsid w:val="005C6FD3"/>
    <w:rsid w:val="005C7009"/>
    <w:rsid w:val="005C7165"/>
    <w:rsid w:val="005C743F"/>
    <w:rsid w:val="005C75A0"/>
    <w:rsid w:val="005C7B37"/>
    <w:rsid w:val="005C7C65"/>
    <w:rsid w:val="005C7CF5"/>
    <w:rsid w:val="005C7D3B"/>
    <w:rsid w:val="005C7F40"/>
    <w:rsid w:val="005D00A3"/>
    <w:rsid w:val="005D0143"/>
    <w:rsid w:val="005D01E2"/>
    <w:rsid w:val="005D020F"/>
    <w:rsid w:val="005D02D7"/>
    <w:rsid w:val="005D08F5"/>
    <w:rsid w:val="005D0D66"/>
    <w:rsid w:val="005D156B"/>
    <w:rsid w:val="005D196E"/>
    <w:rsid w:val="005D19C6"/>
    <w:rsid w:val="005D1EAD"/>
    <w:rsid w:val="005D1FCE"/>
    <w:rsid w:val="005D2898"/>
    <w:rsid w:val="005D293E"/>
    <w:rsid w:val="005D2D74"/>
    <w:rsid w:val="005D2DB0"/>
    <w:rsid w:val="005D32F8"/>
    <w:rsid w:val="005D353A"/>
    <w:rsid w:val="005D35C8"/>
    <w:rsid w:val="005D37A3"/>
    <w:rsid w:val="005D37F6"/>
    <w:rsid w:val="005D3CBD"/>
    <w:rsid w:val="005D3E77"/>
    <w:rsid w:val="005D3FD0"/>
    <w:rsid w:val="005D5031"/>
    <w:rsid w:val="005D52B6"/>
    <w:rsid w:val="005D536E"/>
    <w:rsid w:val="005D592D"/>
    <w:rsid w:val="005D5B56"/>
    <w:rsid w:val="005D5B82"/>
    <w:rsid w:val="005D5D6A"/>
    <w:rsid w:val="005D5F3B"/>
    <w:rsid w:val="005D64A6"/>
    <w:rsid w:val="005D6921"/>
    <w:rsid w:val="005D6C48"/>
    <w:rsid w:val="005D6ED6"/>
    <w:rsid w:val="005D7346"/>
    <w:rsid w:val="005D761A"/>
    <w:rsid w:val="005D76B7"/>
    <w:rsid w:val="005D7905"/>
    <w:rsid w:val="005D79B3"/>
    <w:rsid w:val="005D7A12"/>
    <w:rsid w:val="005D7BC7"/>
    <w:rsid w:val="005D7D21"/>
    <w:rsid w:val="005D7ED5"/>
    <w:rsid w:val="005E00EE"/>
    <w:rsid w:val="005E02BB"/>
    <w:rsid w:val="005E04FB"/>
    <w:rsid w:val="005E0759"/>
    <w:rsid w:val="005E07E6"/>
    <w:rsid w:val="005E11AB"/>
    <w:rsid w:val="005E146D"/>
    <w:rsid w:val="005E1A54"/>
    <w:rsid w:val="005E1BE4"/>
    <w:rsid w:val="005E1F5E"/>
    <w:rsid w:val="005E21B5"/>
    <w:rsid w:val="005E2AC8"/>
    <w:rsid w:val="005E2EA1"/>
    <w:rsid w:val="005E31C9"/>
    <w:rsid w:val="005E34C5"/>
    <w:rsid w:val="005E34E7"/>
    <w:rsid w:val="005E3C7D"/>
    <w:rsid w:val="005E3CAA"/>
    <w:rsid w:val="005E437D"/>
    <w:rsid w:val="005E4AF5"/>
    <w:rsid w:val="005E56CA"/>
    <w:rsid w:val="005E637F"/>
    <w:rsid w:val="005E63AD"/>
    <w:rsid w:val="005E653E"/>
    <w:rsid w:val="005E6612"/>
    <w:rsid w:val="005E7255"/>
    <w:rsid w:val="005E73D2"/>
    <w:rsid w:val="005E751A"/>
    <w:rsid w:val="005E752E"/>
    <w:rsid w:val="005E7BB3"/>
    <w:rsid w:val="005E7EBF"/>
    <w:rsid w:val="005F006B"/>
    <w:rsid w:val="005F013F"/>
    <w:rsid w:val="005F0467"/>
    <w:rsid w:val="005F060A"/>
    <w:rsid w:val="005F071E"/>
    <w:rsid w:val="005F095B"/>
    <w:rsid w:val="005F192F"/>
    <w:rsid w:val="005F1AC3"/>
    <w:rsid w:val="005F1C66"/>
    <w:rsid w:val="005F2253"/>
    <w:rsid w:val="005F23A0"/>
    <w:rsid w:val="005F25AE"/>
    <w:rsid w:val="005F26A2"/>
    <w:rsid w:val="005F2F4A"/>
    <w:rsid w:val="005F34E2"/>
    <w:rsid w:val="005F358E"/>
    <w:rsid w:val="005F3695"/>
    <w:rsid w:val="005F376E"/>
    <w:rsid w:val="005F389E"/>
    <w:rsid w:val="005F3909"/>
    <w:rsid w:val="005F3980"/>
    <w:rsid w:val="005F399C"/>
    <w:rsid w:val="005F39FC"/>
    <w:rsid w:val="005F40FD"/>
    <w:rsid w:val="005F41FB"/>
    <w:rsid w:val="005F4432"/>
    <w:rsid w:val="005F47E7"/>
    <w:rsid w:val="005F516C"/>
    <w:rsid w:val="005F5E10"/>
    <w:rsid w:val="005F65CF"/>
    <w:rsid w:val="005F6686"/>
    <w:rsid w:val="005F6858"/>
    <w:rsid w:val="005F700B"/>
    <w:rsid w:val="005F7291"/>
    <w:rsid w:val="005F7450"/>
    <w:rsid w:val="005F7799"/>
    <w:rsid w:val="005F7C33"/>
    <w:rsid w:val="005F7D13"/>
    <w:rsid w:val="006001FB"/>
    <w:rsid w:val="00600236"/>
    <w:rsid w:val="00601028"/>
    <w:rsid w:val="006018B0"/>
    <w:rsid w:val="00602B98"/>
    <w:rsid w:val="006031F2"/>
    <w:rsid w:val="00603506"/>
    <w:rsid w:val="00603698"/>
    <w:rsid w:val="00603A24"/>
    <w:rsid w:val="00603A82"/>
    <w:rsid w:val="00603BC6"/>
    <w:rsid w:val="00603C2C"/>
    <w:rsid w:val="0060408E"/>
    <w:rsid w:val="006040EF"/>
    <w:rsid w:val="00604100"/>
    <w:rsid w:val="0060460A"/>
    <w:rsid w:val="00604CD4"/>
    <w:rsid w:val="006053B8"/>
    <w:rsid w:val="006053E5"/>
    <w:rsid w:val="006053F6"/>
    <w:rsid w:val="006055FC"/>
    <w:rsid w:val="00605702"/>
    <w:rsid w:val="006058DB"/>
    <w:rsid w:val="00605B4F"/>
    <w:rsid w:val="00605D67"/>
    <w:rsid w:val="00605D7F"/>
    <w:rsid w:val="00605FF6"/>
    <w:rsid w:val="00606F9A"/>
    <w:rsid w:val="0060703B"/>
    <w:rsid w:val="0060716F"/>
    <w:rsid w:val="00607306"/>
    <w:rsid w:val="0060755F"/>
    <w:rsid w:val="00607792"/>
    <w:rsid w:val="00607B76"/>
    <w:rsid w:val="0061018B"/>
    <w:rsid w:val="006117F2"/>
    <w:rsid w:val="00611B72"/>
    <w:rsid w:val="00611E34"/>
    <w:rsid w:val="006121E8"/>
    <w:rsid w:val="00612451"/>
    <w:rsid w:val="00612577"/>
    <w:rsid w:val="006126DA"/>
    <w:rsid w:val="00612717"/>
    <w:rsid w:val="00612AF3"/>
    <w:rsid w:val="00612B08"/>
    <w:rsid w:val="00612B25"/>
    <w:rsid w:val="00612FCE"/>
    <w:rsid w:val="006133C8"/>
    <w:rsid w:val="00613516"/>
    <w:rsid w:val="00613555"/>
    <w:rsid w:val="00613D93"/>
    <w:rsid w:val="006141F0"/>
    <w:rsid w:val="00614267"/>
    <w:rsid w:val="006142CE"/>
    <w:rsid w:val="0061475D"/>
    <w:rsid w:val="00614C59"/>
    <w:rsid w:val="00614E82"/>
    <w:rsid w:val="006154FF"/>
    <w:rsid w:val="0061554B"/>
    <w:rsid w:val="00615834"/>
    <w:rsid w:val="00615A20"/>
    <w:rsid w:val="00615D61"/>
    <w:rsid w:val="00615F52"/>
    <w:rsid w:val="00616095"/>
    <w:rsid w:val="00616662"/>
    <w:rsid w:val="006167C4"/>
    <w:rsid w:val="0061684C"/>
    <w:rsid w:val="00616C11"/>
    <w:rsid w:val="00617333"/>
    <w:rsid w:val="006176AD"/>
    <w:rsid w:val="00617830"/>
    <w:rsid w:val="0061798E"/>
    <w:rsid w:val="00617B3C"/>
    <w:rsid w:val="00617F3A"/>
    <w:rsid w:val="006202B9"/>
    <w:rsid w:val="006204FF"/>
    <w:rsid w:val="00620578"/>
    <w:rsid w:val="00620898"/>
    <w:rsid w:val="00620DC5"/>
    <w:rsid w:val="006212C7"/>
    <w:rsid w:val="00621E81"/>
    <w:rsid w:val="00621EF0"/>
    <w:rsid w:val="0062209C"/>
    <w:rsid w:val="0062211A"/>
    <w:rsid w:val="0062211D"/>
    <w:rsid w:val="0062250D"/>
    <w:rsid w:val="00622519"/>
    <w:rsid w:val="006225C0"/>
    <w:rsid w:val="0062260B"/>
    <w:rsid w:val="006228A9"/>
    <w:rsid w:val="00622B54"/>
    <w:rsid w:val="00622FE9"/>
    <w:rsid w:val="006233FC"/>
    <w:rsid w:val="0062358B"/>
    <w:rsid w:val="00624074"/>
    <w:rsid w:val="006247CD"/>
    <w:rsid w:val="006249D4"/>
    <w:rsid w:val="00625337"/>
    <w:rsid w:val="006256C4"/>
    <w:rsid w:val="006258B9"/>
    <w:rsid w:val="0062643F"/>
    <w:rsid w:val="00626609"/>
    <w:rsid w:val="00626C75"/>
    <w:rsid w:val="006271F7"/>
    <w:rsid w:val="00627325"/>
    <w:rsid w:val="0062765B"/>
    <w:rsid w:val="00627D63"/>
    <w:rsid w:val="00627F7A"/>
    <w:rsid w:val="00627FEA"/>
    <w:rsid w:val="0063002A"/>
    <w:rsid w:val="006302AD"/>
    <w:rsid w:val="00630392"/>
    <w:rsid w:val="0063041E"/>
    <w:rsid w:val="0063092A"/>
    <w:rsid w:val="00630B96"/>
    <w:rsid w:val="00630F2D"/>
    <w:rsid w:val="006310BF"/>
    <w:rsid w:val="006313F8"/>
    <w:rsid w:val="0063174D"/>
    <w:rsid w:val="00631B0C"/>
    <w:rsid w:val="00631B70"/>
    <w:rsid w:val="00631EFA"/>
    <w:rsid w:val="0063213A"/>
    <w:rsid w:val="0063215C"/>
    <w:rsid w:val="006321F7"/>
    <w:rsid w:val="00632C0F"/>
    <w:rsid w:val="00632D05"/>
    <w:rsid w:val="0063331A"/>
    <w:rsid w:val="0063332A"/>
    <w:rsid w:val="00633940"/>
    <w:rsid w:val="00633BD6"/>
    <w:rsid w:val="00633D6A"/>
    <w:rsid w:val="00633E25"/>
    <w:rsid w:val="00634A54"/>
    <w:rsid w:val="00634CA8"/>
    <w:rsid w:val="00635411"/>
    <w:rsid w:val="00635694"/>
    <w:rsid w:val="00635774"/>
    <w:rsid w:val="006360EF"/>
    <w:rsid w:val="0063657B"/>
    <w:rsid w:val="00636610"/>
    <w:rsid w:val="0063674C"/>
    <w:rsid w:val="0063694A"/>
    <w:rsid w:val="006369B1"/>
    <w:rsid w:val="00636F67"/>
    <w:rsid w:val="00637371"/>
    <w:rsid w:val="006373B6"/>
    <w:rsid w:val="00637420"/>
    <w:rsid w:val="00637943"/>
    <w:rsid w:val="00637E69"/>
    <w:rsid w:val="00640122"/>
    <w:rsid w:val="00640314"/>
    <w:rsid w:val="006409D7"/>
    <w:rsid w:val="006409FF"/>
    <w:rsid w:val="00640B11"/>
    <w:rsid w:val="00640B91"/>
    <w:rsid w:val="00640D3E"/>
    <w:rsid w:val="00640DF2"/>
    <w:rsid w:val="006410E2"/>
    <w:rsid w:val="0064175F"/>
    <w:rsid w:val="006419C1"/>
    <w:rsid w:val="00641A71"/>
    <w:rsid w:val="00641A95"/>
    <w:rsid w:val="00641B1A"/>
    <w:rsid w:val="00641BC0"/>
    <w:rsid w:val="00641CE5"/>
    <w:rsid w:val="00641E72"/>
    <w:rsid w:val="006420E9"/>
    <w:rsid w:val="00642271"/>
    <w:rsid w:val="006423BB"/>
    <w:rsid w:val="00642FF8"/>
    <w:rsid w:val="006436B6"/>
    <w:rsid w:val="00643A84"/>
    <w:rsid w:val="00643DB1"/>
    <w:rsid w:val="006440CF"/>
    <w:rsid w:val="00644491"/>
    <w:rsid w:val="006444D6"/>
    <w:rsid w:val="00644536"/>
    <w:rsid w:val="00644C21"/>
    <w:rsid w:val="00645149"/>
    <w:rsid w:val="006451E4"/>
    <w:rsid w:val="006454E6"/>
    <w:rsid w:val="006455F4"/>
    <w:rsid w:val="00645AB2"/>
    <w:rsid w:val="00645AC2"/>
    <w:rsid w:val="00645DA0"/>
    <w:rsid w:val="006462C0"/>
    <w:rsid w:val="00646590"/>
    <w:rsid w:val="00647424"/>
    <w:rsid w:val="00647B57"/>
    <w:rsid w:val="00650021"/>
    <w:rsid w:val="006501E8"/>
    <w:rsid w:val="00650489"/>
    <w:rsid w:val="00650B05"/>
    <w:rsid w:val="00650F2A"/>
    <w:rsid w:val="006512BE"/>
    <w:rsid w:val="00651499"/>
    <w:rsid w:val="00651879"/>
    <w:rsid w:val="00651B51"/>
    <w:rsid w:val="00651C0A"/>
    <w:rsid w:val="00652280"/>
    <w:rsid w:val="006525E5"/>
    <w:rsid w:val="00652AD1"/>
    <w:rsid w:val="00653190"/>
    <w:rsid w:val="006533B1"/>
    <w:rsid w:val="0065371A"/>
    <w:rsid w:val="00653948"/>
    <w:rsid w:val="00653AC6"/>
    <w:rsid w:val="00653AED"/>
    <w:rsid w:val="00653BD1"/>
    <w:rsid w:val="00653EEE"/>
    <w:rsid w:val="006540C5"/>
    <w:rsid w:val="006541FF"/>
    <w:rsid w:val="00654CA2"/>
    <w:rsid w:val="00654EF1"/>
    <w:rsid w:val="0065541C"/>
    <w:rsid w:val="006554A8"/>
    <w:rsid w:val="006555CD"/>
    <w:rsid w:val="00655608"/>
    <w:rsid w:val="00655731"/>
    <w:rsid w:val="006557E1"/>
    <w:rsid w:val="00655FD9"/>
    <w:rsid w:val="00656361"/>
    <w:rsid w:val="006563F4"/>
    <w:rsid w:val="006563F6"/>
    <w:rsid w:val="00656563"/>
    <w:rsid w:val="00656936"/>
    <w:rsid w:val="00656D83"/>
    <w:rsid w:val="00656E2C"/>
    <w:rsid w:val="00657098"/>
    <w:rsid w:val="006570D1"/>
    <w:rsid w:val="00657353"/>
    <w:rsid w:val="00657C9A"/>
    <w:rsid w:val="0066009B"/>
    <w:rsid w:val="00660156"/>
    <w:rsid w:val="006601A4"/>
    <w:rsid w:val="006601B1"/>
    <w:rsid w:val="006605B9"/>
    <w:rsid w:val="006606C6"/>
    <w:rsid w:val="00660988"/>
    <w:rsid w:val="00660B81"/>
    <w:rsid w:val="00660F9C"/>
    <w:rsid w:val="00661A24"/>
    <w:rsid w:val="00661AEF"/>
    <w:rsid w:val="00661C38"/>
    <w:rsid w:val="00661E4A"/>
    <w:rsid w:val="00661F1A"/>
    <w:rsid w:val="00661FE1"/>
    <w:rsid w:val="006622D5"/>
    <w:rsid w:val="00662479"/>
    <w:rsid w:val="0066253B"/>
    <w:rsid w:val="006627C3"/>
    <w:rsid w:val="00662958"/>
    <w:rsid w:val="00662AD5"/>
    <w:rsid w:val="00662E7E"/>
    <w:rsid w:val="0066344C"/>
    <w:rsid w:val="00663823"/>
    <w:rsid w:val="00663C33"/>
    <w:rsid w:val="006642DF"/>
    <w:rsid w:val="00664394"/>
    <w:rsid w:val="00664786"/>
    <w:rsid w:val="006647FB"/>
    <w:rsid w:val="00664954"/>
    <w:rsid w:val="00664A31"/>
    <w:rsid w:val="00664E80"/>
    <w:rsid w:val="006659AC"/>
    <w:rsid w:val="00666078"/>
    <w:rsid w:val="00666451"/>
    <w:rsid w:val="00666485"/>
    <w:rsid w:val="006667B6"/>
    <w:rsid w:val="006668F7"/>
    <w:rsid w:val="0066730B"/>
    <w:rsid w:val="00667A65"/>
    <w:rsid w:val="00667AE3"/>
    <w:rsid w:val="00667F39"/>
    <w:rsid w:val="006700CE"/>
    <w:rsid w:val="00670441"/>
    <w:rsid w:val="006708D9"/>
    <w:rsid w:val="006709B1"/>
    <w:rsid w:val="006709C4"/>
    <w:rsid w:val="00670B0A"/>
    <w:rsid w:val="0067108D"/>
    <w:rsid w:val="00671342"/>
    <w:rsid w:val="00671627"/>
    <w:rsid w:val="00671B66"/>
    <w:rsid w:val="00671FC5"/>
    <w:rsid w:val="0067247A"/>
    <w:rsid w:val="00672755"/>
    <w:rsid w:val="006727E5"/>
    <w:rsid w:val="0067281B"/>
    <w:rsid w:val="00672B34"/>
    <w:rsid w:val="00672BE8"/>
    <w:rsid w:val="006736C6"/>
    <w:rsid w:val="00673742"/>
    <w:rsid w:val="00673AA5"/>
    <w:rsid w:val="00673C9F"/>
    <w:rsid w:val="00674F31"/>
    <w:rsid w:val="00675119"/>
    <w:rsid w:val="00675242"/>
    <w:rsid w:val="00675D01"/>
    <w:rsid w:val="0067604B"/>
    <w:rsid w:val="006766DA"/>
    <w:rsid w:val="00676A36"/>
    <w:rsid w:val="00676F09"/>
    <w:rsid w:val="00676F2E"/>
    <w:rsid w:val="006773B4"/>
    <w:rsid w:val="00677B20"/>
    <w:rsid w:val="00677C6C"/>
    <w:rsid w:val="00680861"/>
    <w:rsid w:val="00680B32"/>
    <w:rsid w:val="00680E39"/>
    <w:rsid w:val="00680FD6"/>
    <w:rsid w:val="00681678"/>
    <w:rsid w:val="00681B8C"/>
    <w:rsid w:val="00683042"/>
    <w:rsid w:val="00683468"/>
    <w:rsid w:val="006834C5"/>
    <w:rsid w:val="00683524"/>
    <w:rsid w:val="00683B3D"/>
    <w:rsid w:val="00683BE9"/>
    <w:rsid w:val="006844F1"/>
    <w:rsid w:val="0068455C"/>
    <w:rsid w:val="0068498C"/>
    <w:rsid w:val="00684A05"/>
    <w:rsid w:val="00685A68"/>
    <w:rsid w:val="00685DB9"/>
    <w:rsid w:val="00685F29"/>
    <w:rsid w:val="0068632A"/>
    <w:rsid w:val="006863A0"/>
    <w:rsid w:val="006863CE"/>
    <w:rsid w:val="00686628"/>
    <w:rsid w:val="006866E5"/>
    <w:rsid w:val="00686783"/>
    <w:rsid w:val="0068726A"/>
    <w:rsid w:val="00687295"/>
    <w:rsid w:val="006873FC"/>
    <w:rsid w:val="006875C2"/>
    <w:rsid w:val="00687A47"/>
    <w:rsid w:val="00687DF5"/>
    <w:rsid w:val="0069008D"/>
    <w:rsid w:val="0069025D"/>
    <w:rsid w:val="00690498"/>
    <w:rsid w:val="00690531"/>
    <w:rsid w:val="006911A5"/>
    <w:rsid w:val="00691948"/>
    <w:rsid w:val="006919A8"/>
    <w:rsid w:val="006919B0"/>
    <w:rsid w:val="00691C49"/>
    <w:rsid w:val="00692631"/>
    <w:rsid w:val="00692F89"/>
    <w:rsid w:val="00693439"/>
    <w:rsid w:val="0069346D"/>
    <w:rsid w:val="00693922"/>
    <w:rsid w:val="00693C2C"/>
    <w:rsid w:val="00693D8F"/>
    <w:rsid w:val="0069457E"/>
    <w:rsid w:val="006948DC"/>
    <w:rsid w:val="00694BA1"/>
    <w:rsid w:val="00694C5F"/>
    <w:rsid w:val="00694DFA"/>
    <w:rsid w:val="00694EC4"/>
    <w:rsid w:val="00694FBD"/>
    <w:rsid w:val="00695206"/>
    <w:rsid w:val="00695295"/>
    <w:rsid w:val="006954DD"/>
    <w:rsid w:val="00695571"/>
    <w:rsid w:val="006957AB"/>
    <w:rsid w:val="006957DE"/>
    <w:rsid w:val="006957F7"/>
    <w:rsid w:val="00696991"/>
    <w:rsid w:val="00696F61"/>
    <w:rsid w:val="00697207"/>
    <w:rsid w:val="00697418"/>
    <w:rsid w:val="006974A9"/>
    <w:rsid w:val="006974B4"/>
    <w:rsid w:val="00697B88"/>
    <w:rsid w:val="00697C34"/>
    <w:rsid w:val="00697D7D"/>
    <w:rsid w:val="006A0060"/>
    <w:rsid w:val="006A0442"/>
    <w:rsid w:val="006A0518"/>
    <w:rsid w:val="006A0696"/>
    <w:rsid w:val="006A0705"/>
    <w:rsid w:val="006A0A93"/>
    <w:rsid w:val="006A0C78"/>
    <w:rsid w:val="006A0FA8"/>
    <w:rsid w:val="006A110D"/>
    <w:rsid w:val="006A1214"/>
    <w:rsid w:val="006A145D"/>
    <w:rsid w:val="006A1501"/>
    <w:rsid w:val="006A1558"/>
    <w:rsid w:val="006A1A00"/>
    <w:rsid w:val="006A1DA4"/>
    <w:rsid w:val="006A1E20"/>
    <w:rsid w:val="006A254B"/>
    <w:rsid w:val="006A2657"/>
    <w:rsid w:val="006A2876"/>
    <w:rsid w:val="006A2AAB"/>
    <w:rsid w:val="006A2F13"/>
    <w:rsid w:val="006A2F80"/>
    <w:rsid w:val="006A2FD8"/>
    <w:rsid w:val="006A3283"/>
    <w:rsid w:val="006A32AA"/>
    <w:rsid w:val="006A3607"/>
    <w:rsid w:val="006A377A"/>
    <w:rsid w:val="006A3AD3"/>
    <w:rsid w:val="006A3ED5"/>
    <w:rsid w:val="006A435C"/>
    <w:rsid w:val="006A48FE"/>
    <w:rsid w:val="006A4B99"/>
    <w:rsid w:val="006A56BA"/>
    <w:rsid w:val="006A5EA5"/>
    <w:rsid w:val="006A6B1F"/>
    <w:rsid w:val="006A6BB9"/>
    <w:rsid w:val="006A6CED"/>
    <w:rsid w:val="006A7B42"/>
    <w:rsid w:val="006A7D69"/>
    <w:rsid w:val="006B0416"/>
    <w:rsid w:val="006B0534"/>
    <w:rsid w:val="006B0698"/>
    <w:rsid w:val="006B06E8"/>
    <w:rsid w:val="006B102A"/>
    <w:rsid w:val="006B10C9"/>
    <w:rsid w:val="006B1AC8"/>
    <w:rsid w:val="006B1F9E"/>
    <w:rsid w:val="006B2AD4"/>
    <w:rsid w:val="006B2EAA"/>
    <w:rsid w:val="006B34D3"/>
    <w:rsid w:val="006B3933"/>
    <w:rsid w:val="006B3BCF"/>
    <w:rsid w:val="006B3D06"/>
    <w:rsid w:val="006B3F1C"/>
    <w:rsid w:val="006B404B"/>
    <w:rsid w:val="006B44C7"/>
    <w:rsid w:val="006B45FF"/>
    <w:rsid w:val="006B47E5"/>
    <w:rsid w:val="006B4FB6"/>
    <w:rsid w:val="006B520E"/>
    <w:rsid w:val="006B5978"/>
    <w:rsid w:val="006B5E71"/>
    <w:rsid w:val="006B62A0"/>
    <w:rsid w:val="006B62FD"/>
    <w:rsid w:val="006B6763"/>
    <w:rsid w:val="006B6AA9"/>
    <w:rsid w:val="006B7410"/>
    <w:rsid w:val="006B7C7D"/>
    <w:rsid w:val="006C031D"/>
    <w:rsid w:val="006C08F0"/>
    <w:rsid w:val="006C0A00"/>
    <w:rsid w:val="006C0DCE"/>
    <w:rsid w:val="006C0DD5"/>
    <w:rsid w:val="006C0E7A"/>
    <w:rsid w:val="006C10EC"/>
    <w:rsid w:val="006C1523"/>
    <w:rsid w:val="006C173E"/>
    <w:rsid w:val="006C1802"/>
    <w:rsid w:val="006C19B7"/>
    <w:rsid w:val="006C2337"/>
    <w:rsid w:val="006C282C"/>
    <w:rsid w:val="006C2C24"/>
    <w:rsid w:val="006C310C"/>
    <w:rsid w:val="006C3827"/>
    <w:rsid w:val="006C3C8D"/>
    <w:rsid w:val="006C3CBE"/>
    <w:rsid w:val="006C3D04"/>
    <w:rsid w:val="006C3F10"/>
    <w:rsid w:val="006C40CA"/>
    <w:rsid w:val="006C4130"/>
    <w:rsid w:val="006C420B"/>
    <w:rsid w:val="006C4410"/>
    <w:rsid w:val="006C4A69"/>
    <w:rsid w:val="006C51DB"/>
    <w:rsid w:val="006C54CE"/>
    <w:rsid w:val="006C5555"/>
    <w:rsid w:val="006C5791"/>
    <w:rsid w:val="006C5F6A"/>
    <w:rsid w:val="006C5F6F"/>
    <w:rsid w:val="006C6220"/>
    <w:rsid w:val="006C6691"/>
    <w:rsid w:val="006C6C5E"/>
    <w:rsid w:val="006C7679"/>
    <w:rsid w:val="006C782A"/>
    <w:rsid w:val="006D008B"/>
    <w:rsid w:val="006D0439"/>
    <w:rsid w:val="006D04EA"/>
    <w:rsid w:val="006D0553"/>
    <w:rsid w:val="006D0637"/>
    <w:rsid w:val="006D0792"/>
    <w:rsid w:val="006D09C7"/>
    <w:rsid w:val="006D0F1C"/>
    <w:rsid w:val="006D1063"/>
    <w:rsid w:val="006D1397"/>
    <w:rsid w:val="006D147E"/>
    <w:rsid w:val="006D14AD"/>
    <w:rsid w:val="006D1854"/>
    <w:rsid w:val="006D1C3F"/>
    <w:rsid w:val="006D1D77"/>
    <w:rsid w:val="006D1F18"/>
    <w:rsid w:val="006D20D6"/>
    <w:rsid w:val="006D3883"/>
    <w:rsid w:val="006D3A77"/>
    <w:rsid w:val="006D40A8"/>
    <w:rsid w:val="006D431B"/>
    <w:rsid w:val="006D4517"/>
    <w:rsid w:val="006D4906"/>
    <w:rsid w:val="006D4914"/>
    <w:rsid w:val="006D4DCA"/>
    <w:rsid w:val="006D50FE"/>
    <w:rsid w:val="006D57AE"/>
    <w:rsid w:val="006D5C01"/>
    <w:rsid w:val="006D5F70"/>
    <w:rsid w:val="006D60DB"/>
    <w:rsid w:val="006D629E"/>
    <w:rsid w:val="006D644C"/>
    <w:rsid w:val="006D6E7B"/>
    <w:rsid w:val="006D720C"/>
    <w:rsid w:val="006D7B55"/>
    <w:rsid w:val="006D7D1E"/>
    <w:rsid w:val="006D7F96"/>
    <w:rsid w:val="006E05A3"/>
    <w:rsid w:val="006E05BC"/>
    <w:rsid w:val="006E080A"/>
    <w:rsid w:val="006E1003"/>
    <w:rsid w:val="006E103D"/>
    <w:rsid w:val="006E16A7"/>
    <w:rsid w:val="006E191D"/>
    <w:rsid w:val="006E1ADA"/>
    <w:rsid w:val="006E1C76"/>
    <w:rsid w:val="006E20BB"/>
    <w:rsid w:val="006E210D"/>
    <w:rsid w:val="006E234C"/>
    <w:rsid w:val="006E23C5"/>
    <w:rsid w:val="006E242F"/>
    <w:rsid w:val="006E2650"/>
    <w:rsid w:val="006E2954"/>
    <w:rsid w:val="006E2AC6"/>
    <w:rsid w:val="006E3272"/>
    <w:rsid w:val="006E34A9"/>
    <w:rsid w:val="006E39CA"/>
    <w:rsid w:val="006E3EDB"/>
    <w:rsid w:val="006E419A"/>
    <w:rsid w:val="006E4249"/>
    <w:rsid w:val="006E4596"/>
    <w:rsid w:val="006E4689"/>
    <w:rsid w:val="006E490B"/>
    <w:rsid w:val="006E4C80"/>
    <w:rsid w:val="006E4D65"/>
    <w:rsid w:val="006E52CD"/>
    <w:rsid w:val="006E5591"/>
    <w:rsid w:val="006E5761"/>
    <w:rsid w:val="006E631E"/>
    <w:rsid w:val="006E64AB"/>
    <w:rsid w:val="006E6665"/>
    <w:rsid w:val="006E67AC"/>
    <w:rsid w:val="006E6F41"/>
    <w:rsid w:val="006E7CA8"/>
    <w:rsid w:val="006F00BE"/>
    <w:rsid w:val="006F00FB"/>
    <w:rsid w:val="006F0189"/>
    <w:rsid w:val="006F0301"/>
    <w:rsid w:val="006F0614"/>
    <w:rsid w:val="006F0678"/>
    <w:rsid w:val="006F0838"/>
    <w:rsid w:val="006F0B4F"/>
    <w:rsid w:val="006F0F28"/>
    <w:rsid w:val="006F1160"/>
    <w:rsid w:val="006F1370"/>
    <w:rsid w:val="006F15D0"/>
    <w:rsid w:val="006F17EC"/>
    <w:rsid w:val="006F202E"/>
    <w:rsid w:val="006F2072"/>
    <w:rsid w:val="006F215B"/>
    <w:rsid w:val="006F22D8"/>
    <w:rsid w:val="006F22FE"/>
    <w:rsid w:val="006F230A"/>
    <w:rsid w:val="006F23B3"/>
    <w:rsid w:val="006F24BE"/>
    <w:rsid w:val="006F2535"/>
    <w:rsid w:val="006F277E"/>
    <w:rsid w:val="006F27A1"/>
    <w:rsid w:val="006F2926"/>
    <w:rsid w:val="006F292F"/>
    <w:rsid w:val="006F2A26"/>
    <w:rsid w:val="006F2B4A"/>
    <w:rsid w:val="006F2F84"/>
    <w:rsid w:val="006F2F88"/>
    <w:rsid w:val="006F3061"/>
    <w:rsid w:val="006F318D"/>
    <w:rsid w:val="006F3266"/>
    <w:rsid w:val="006F33AA"/>
    <w:rsid w:val="006F34C4"/>
    <w:rsid w:val="006F37C2"/>
    <w:rsid w:val="006F3A75"/>
    <w:rsid w:val="006F3F5C"/>
    <w:rsid w:val="006F4EE5"/>
    <w:rsid w:val="006F523A"/>
    <w:rsid w:val="006F5692"/>
    <w:rsid w:val="006F59B5"/>
    <w:rsid w:val="006F5A29"/>
    <w:rsid w:val="006F5FAF"/>
    <w:rsid w:val="006F6069"/>
    <w:rsid w:val="006F617A"/>
    <w:rsid w:val="006F619C"/>
    <w:rsid w:val="006F65C3"/>
    <w:rsid w:val="006F67F7"/>
    <w:rsid w:val="006F6982"/>
    <w:rsid w:val="006F6AF4"/>
    <w:rsid w:val="006F6B46"/>
    <w:rsid w:val="006F6DA3"/>
    <w:rsid w:val="006F6F9C"/>
    <w:rsid w:val="006F701D"/>
    <w:rsid w:val="006F78C0"/>
    <w:rsid w:val="006F7C93"/>
    <w:rsid w:val="006F7E8A"/>
    <w:rsid w:val="00700157"/>
    <w:rsid w:val="00700C61"/>
    <w:rsid w:val="0070115A"/>
    <w:rsid w:val="0070158A"/>
    <w:rsid w:val="00701649"/>
    <w:rsid w:val="00701BD2"/>
    <w:rsid w:val="00701DBB"/>
    <w:rsid w:val="007021DA"/>
    <w:rsid w:val="007022E2"/>
    <w:rsid w:val="007022F5"/>
    <w:rsid w:val="0070259D"/>
    <w:rsid w:val="00702C5E"/>
    <w:rsid w:val="0070308D"/>
    <w:rsid w:val="007030FC"/>
    <w:rsid w:val="007037DE"/>
    <w:rsid w:val="0070422B"/>
    <w:rsid w:val="007043EC"/>
    <w:rsid w:val="00704423"/>
    <w:rsid w:val="007045EA"/>
    <w:rsid w:val="00704B27"/>
    <w:rsid w:val="00704C2D"/>
    <w:rsid w:val="00704CFC"/>
    <w:rsid w:val="00704DA6"/>
    <w:rsid w:val="0070513A"/>
    <w:rsid w:val="00705775"/>
    <w:rsid w:val="00705E07"/>
    <w:rsid w:val="007060F5"/>
    <w:rsid w:val="007061AB"/>
    <w:rsid w:val="00706B6E"/>
    <w:rsid w:val="00706BAB"/>
    <w:rsid w:val="00706DA6"/>
    <w:rsid w:val="007070C8"/>
    <w:rsid w:val="007076CB"/>
    <w:rsid w:val="007076EA"/>
    <w:rsid w:val="007106DA"/>
    <w:rsid w:val="00710750"/>
    <w:rsid w:val="00710A34"/>
    <w:rsid w:val="00710B52"/>
    <w:rsid w:val="0071150A"/>
    <w:rsid w:val="00711529"/>
    <w:rsid w:val="007116AE"/>
    <w:rsid w:val="00711785"/>
    <w:rsid w:val="00711BA3"/>
    <w:rsid w:val="00711E72"/>
    <w:rsid w:val="00712014"/>
    <w:rsid w:val="00712131"/>
    <w:rsid w:val="0071261C"/>
    <w:rsid w:val="00712C43"/>
    <w:rsid w:val="00712F76"/>
    <w:rsid w:val="00713703"/>
    <w:rsid w:val="007137DD"/>
    <w:rsid w:val="00713881"/>
    <w:rsid w:val="007139FE"/>
    <w:rsid w:val="00713B59"/>
    <w:rsid w:val="007140ED"/>
    <w:rsid w:val="00714253"/>
    <w:rsid w:val="007142F5"/>
    <w:rsid w:val="0071460D"/>
    <w:rsid w:val="00714629"/>
    <w:rsid w:val="007151BA"/>
    <w:rsid w:val="007154E6"/>
    <w:rsid w:val="0071599D"/>
    <w:rsid w:val="00716197"/>
    <w:rsid w:val="007164AE"/>
    <w:rsid w:val="007166DB"/>
    <w:rsid w:val="00716AD5"/>
    <w:rsid w:val="00716DBF"/>
    <w:rsid w:val="007177AD"/>
    <w:rsid w:val="007177AE"/>
    <w:rsid w:val="00717E0C"/>
    <w:rsid w:val="00720546"/>
    <w:rsid w:val="00720ABF"/>
    <w:rsid w:val="00721068"/>
    <w:rsid w:val="007210A8"/>
    <w:rsid w:val="0072192F"/>
    <w:rsid w:val="00722256"/>
    <w:rsid w:val="007222CB"/>
    <w:rsid w:val="00722830"/>
    <w:rsid w:val="00722A2A"/>
    <w:rsid w:val="00722AA6"/>
    <w:rsid w:val="00722B22"/>
    <w:rsid w:val="00722E17"/>
    <w:rsid w:val="0072302B"/>
    <w:rsid w:val="00723342"/>
    <w:rsid w:val="007233B2"/>
    <w:rsid w:val="0072356B"/>
    <w:rsid w:val="00723845"/>
    <w:rsid w:val="00723A36"/>
    <w:rsid w:val="00723DE5"/>
    <w:rsid w:val="00723E34"/>
    <w:rsid w:val="0072468B"/>
    <w:rsid w:val="00724A4C"/>
    <w:rsid w:val="00724C6B"/>
    <w:rsid w:val="0072539E"/>
    <w:rsid w:val="007254A3"/>
    <w:rsid w:val="007255F6"/>
    <w:rsid w:val="00725644"/>
    <w:rsid w:val="00725D77"/>
    <w:rsid w:val="007261D9"/>
    <w:rsid w:val="00726293"/>
    <w:rsid w:val="00726675"/>
    <w:rsid w:val="00726843"/>
    <w:rsid w:val="00726AC5"/>
    <w:rsid w:val="00726BB9"/>
    <w:rsid w:val="00726F0B"/>
    <w:rsid w:val="007271D7"/>
    <w:rsid w:val="007272CD"/>
    <w:rsid w:val="00727313"/>
    <w:rsid w:val="00727377"/>
    <w:rsid w:val="00727587"/>
    <w:rsid w:val="007277F7"/>
    <w:rsid w:val="0072794E"/>
    <w:rsid w:val="00727C45"/>
    <w:rsid w:val="00730C95"/>
    <w:rsid w:val="00730F36"/>
    <w:rsid w:val="007310CA"/>
    <w:rsid w:val="00731153"/>
    <w:rsid w:val="007312A3"/>
    <w:rsid w:val="007312A4"/>
    <w:rsid w:val="007317EB"/>
    <w:rsid w:val="00731E03"/>
    <w:rsid w:val="00732366"/>
    <w:rsid w:val="007325FD"/>
    <w:rsid w:val="007326D0"/>
    <w:rsid w:val="0073286F"/>
    <w:rsid w:val="00732A0A"/>
    <w:rsid w:val="00732EFD"/>
    <w:rsid w:val="00732F68"/>
    <w:rsid w:val="00733770"/>
    <w:rsid w:val="00733B3B"/>
    <w:rsid w:val="00733E31"/>
    <w:rsid w:val="00734475"/>
    <w:rsid w:val="007344D9"/>
    <w:rsid w:val="007347D6"/>
    <w:rsid w:val="007347F3"/>
    <w:rsid w:val="00734912"/>
    <w:rsid w:val="007349E5"/>
    <w:rsid w:val="00734C80"/>
    <w:rsid w:val="00735094"/>
    <w:rsid w:val="007365B7"/>
    <w:rsid w:val="00736CB2"/>
    <w:rsid w:val="00736D33"/>
    <w:rsid w:val="00737085"/>
    <w:rsid w:val="00737231"/>
    <w:rsid w:val="0073749C"/>
    <w:rsid w:val="0073752A"/>
    <w:rsid w:val="00737B22"/>
    <w:rsid w:val="007405EB"/>
    <w:rsid w:val="007408F9"/>
    <w:rsid w:val="007410A0"/>
    <w:rsid w:val="007412BD"/>
    <w:rsid w:val="0074149E"/>
    <w:rsid w:val="00741509"/>
    <w:rsid w:val="0074197F"/>
    <w:rsid w:val="00742477"/>
    <w:rsid w:val="00743021"/>
    <w:rsid w:val="00743722"/>
    <w:rsid w:val="007438B0"/>
    <w:rsid w:val="007438E7"/>
    <w:rsid w:val="00743941"/>
    <w:rsid w:val="00743B07"/>
    <w:rsid w:val="00743B8C"/>
    <w:rsid w:val="00744644"/>
    <w:rsid w:val="007447E3"/>
    <w:rsid w:val="00744843"/>
    <w:rsid w:val="00744B4B"/>
    <w:rsid w:val="007454FD"/>
    <w:rsid w:val="00745931"/>
    <w:rsid w:val="0074593B"/>
    <w:rsid w:val="0074607F"/>
    <w:rsid w:val="0074653E"/>
    <w:rsid w:val="007469A5"/>
    <w:rsid w:val="007472DA"/>
    <w:rsid w:val="0074765F"/>
    <w:rsid w:val="00747817"/>
    <w:rsid w:val="007479C8"/>
    <w:rsid w:val="00747FE9"/>
    <w:rsid w:val="007500AB"/>
    <w:rsid w:val="007501C7"/>
    <w:rsid w:val="00750252"/>
    <w:rsid w:val="0075030B"/>
    <w:rsid w:val="0075068E"/>
    <w:rsid w:val="00750E58"/>
    <w:rsid w:val="007512BB"/>
    <w:rsid w:val="00751570"/>
    <w:rsid w:val="00751CC4"/>
    <w:rsid w:val="007521DA"/>
    <w:rsid w:val="00752242"/>
    <w:rsid w:val="00752A80"/>
    <w:rsid w:val="00752B09"/>
    <w:rsid w:val="00752BFA"/>
    <w:rsid w:val="00752C76"/>
    <w:rsid w:val="007533C1"/>
    <w:rsid w:val="007533D7"/>
    <w:rsid w:val="00753771"/>
    <w:rsid w:val="0075395D"/>
    <w:rsid w:val="00753C33"/>
    <w:rsid w:val="00754BEA"/>
    <w:rsid w:val="00754EA1"/>
    <w:rsid w:val="00754FC2"/>
    <w:rsid w:val="00755012"/>
    <w:rsid w:val="00755382"/>
    <w:rsid w:val="007555F0"/>
    <w:rsid w:val="00755904"/>
    <w:rsid w:val="00755D9F"/>
    <w:rsid w:val="00756083"/>
    <w:rsid w:val="00756107"/>
    <w:rsid w:val="00756190"/>
    <w:rsid w:val="007564AF"/>
    <w:rsid w:val="00756764"/>
    <w:rsid w:val="00756A5A"/>
    <w:rsid w:val="00756B5A"/>
    <w:rsid w:val="00757F2D"/>
    <w:rsid w:val="00760018"/>
    <w:rsid w:val="00760171"/>
    <w:rsid w:val="007606A3"/>
    <w:rsid w:val="00760EF1"/>
    <w:rsid w:val="00761770"/>
    <w:rsid w:val="00762523"/>
    <w:rsid w:val="007626F2"/>
    <w:rsid w:val="007626F5"/>
    <w:rsid w:val="00763B9C"/>
    <w:rsid w:val="007646CC"/>
    <w:rsid w:val="00764923"/>
    <w:rsid w:val="00764F3B"/>
    <w:rsid w:val="007650D9"/>
    <w:rsid w:val="007654E5"/>
    <w:rsid w:val="00765558"/>
    <w:rsid w:val="00765645"/>
    <w:rsid w:val="00765B19"/>
    <w:rsid w:val="007663FA"/>
    <w:rsid w:val="007664C9"/>
    <w:rsid w:val="007666B7"/>
    <w:rsid w:val="007668FA"/>
    <w:rsid w:val="00766B5E"/>
    <w:rsid w:val="007670C4"/>
    <w:rsid w:val="00767CB2"/>
    <w:rsid w:val="00767E5A"/>
    <w:rsid w:val="0077078A"/>
    <w:rsid w:val="00770932"/>
    <w:rsid w:val="00770EEB"/>
    <w:rsid w:val="00770F93"/>
    <w:rsid w:val="0077114B"/>
    <w:rsid w:val="0077122A"/>
    <w:rsid w:val="0077142F"/>
    <w:rsid w:val="0077155D"/>
    <w:rsid w:val="00771C53"/>
    <w:rsid w:val="00771CCC"/>
    <w:rsid w:val="00771D3F"/>
    <w:rsid w:val="00772591"/>
    <w:rsid w:val="00772722"/>
    <w:rsid w:val="00772723"/>
    <w:rsid w:val="0077282D"/>
    <w:rsid w:val="00772F77"/>
    <w:rsid w:val="00773401"/>
    <w:rsid w:val="0077373C"/>
    <w:rsid w:val="00773B82"/>
    <w:rsid w:val="00773BD2"/>
    <w:rsid w:val="007742B7"/>
    <w:rsid w:val="00774D85"/>
    <w:rsid w:val="007753B2"/>
    <w:rsid w:val="007755C8"/>
    <w:rsid w:val="007755F6"/>
    <w:rsid w:val="00775809"/>
    <w:rsid w:val="0077585D"/>
    <w:rsid w:val="00776187"/>
    <w:rsid w:val="00776329"/>
    <w:rsid w:val="007763CE"/>
    <w:rsid w:val="00776431"/>
    <w:rsid w:val="00776B3D"/>
    <w:rsid w:val="00776B6C"/>
    <w:rsid w:val="00776F01"/>
    <w:rsid w:val="0077709B"/>
    <w:rsid w:val="007772A9"/>
    <w:rsid w:val="00777A08"/>
    <w:rsid w:val="00777B41"/>
    <w:rsid w:val="00777D5B"/>
    <w:rsid w:val="00777D9A"/>
    <w:rsid w:val="0078101B"/>
    <w:rsid w:val="0078110B"/>
    <w:rsid w:val="007814B2"/>
    <w:rsid w:val="007816A3"/>
    <w:rsid w:val="007816BA"/>
    <w:rsid w:val="007817FF"/>
    <w:rsid w:val="007818BF"/>
    <w:rsid w:val="00781F88"/>
    <w:rsid w:val="0078228F"/>
    <w:rsid w:val="007826D2"/>
    <w:rsid w:val="00782B84"/>
    <w:rsid w:val="00783995"/>
    <w:rsid w:val="00783A81"/>
    <w:rsid w:val="00783F90"/>
    <w:rsid w:val="007843AC"/>
    <w:rsid w:val="00784657"/>
    <w:rsid w:val="0078468A"/>
    <w:rsid w:val="00784BDB"/>
    <w:rsid w:val="00785AE5"/>
    <w:rsid w:val="00785AEA"/>
    <w:rsid w:val="00785CFE"/>
    <w:rsid w:val="00785DC2"/>
    <w:rsid w:val="00786057"/>
    <w:rsid w:val="00786443"/>
    <w:rsid w:val="00786B62"/>
    <w:rsid w:val="00786E72"/>
    <w:rsid w:val="00787087"/>
    <w:rsid w:val="007879B0"/>
    <w:rsid w:val="007901F7"/>
    <w:rsid w:val="00790585"/>
    <w:rsid w:val="0079066E"/>
    <w:rsid w:val="00790841"/>
    <w:rsid w:val="00790971"/>
    <w:rsid w:val="00790A11"/>
    <w:rsid w:val="00790D9E"/>
    <w:rsid w:val="007915ED"/>
    <w:rsid w:val="0079162E"/>
    <w:rsid w:val="00791674"/>
    <w:rsid w:val="00791F03"/>
    <w:rsid w:val="0079204C"/>
    <w:rsid w:val="00792180"/>
    <w:rsid w:val="0079251B"/>
    <w:rsid w:val="0079355B"/>
    <w:rsid w:val="0079358D"/>
    <w:rsid w:val="00793DC7"/>
    <w:rsid w:val="00793F0E"/>
    <w:rsid w:val="0079413B"/>
    <w:rsid w:val="007941CF"/>
    <w:rsid w:val="00794411"/>
    <w:rsid w:val="0079481E"/>
    <w:rsid w:val="007948E1"/>
    <w:rsid w:val="00794D9E"/>
    <w:rsid w:val="00794E7A"/>
    <w:rsid w:val="00795189"/>
    <w:rsid w:val="007957A9"/>
    <w:rsid w:val="007959EB"/>
    <w:rsid w:val="00795E26"/>
    <w:rsid w:val="0079605F"/>
    <w:rsid w:val="007966D7"/>
    <w:rsid w:val="00796D29"/>
    <w:rsid w:val="007970B4"/>
    <w:rsid w:val="00797462"/>
    <w:rsid w:val="00797BA5"/>
    <w:rsid w:val="00797CD3"/>
    <w:rsid w:val="00797FF7"/>
    <w:rsid w:val="007A056B"/>
    <w:rsid w:val="007A0697"/>
    <w:rsid w:val="007A0DD9"/>
    <w:rsid w:val="007A0DFB"/>
    <w:rsid w:val="007A0F00"/>
    <w:rsid w:val="007A114B"/>
    <w:rsid w:val="007A1177"/>
    <w:rsid w:val="007A14F7"/>
    <w:rsid w:val="007A1B26"/>
    <w:rsid w:val="007A1E0D"/>
    <w:rsid w:val="007A22C5"/>
    <w:rsid w:val="007A3126"/>
    <w:rsid w:val="007A3243"/>
    <w:rsid w:val="007A329F"/>
    <w:rsid w:val="007A337F"/>
    <w:rsid w:val="007A3D84"/>
    <w:rsid w:val="007A3DAF"/>
    <w:rsid w:val="007A41D8"/>
    <w:rsid w:val="007A4501"/>
    <w:rsid w:val="007A4924"/>
    <w:rsid w:val="007A49F9"/>
    <w:rsid w:val="007A4E7E"/>
    <w:rsid w:val="007A4FF2"/>
    <w:rsid w:val="007A52E6"/>
    <w:rsid w:val="007A55FD"/>
    <w:rsid w:val="007A561C"/>
    <w:rsid w:val="007A5954"/>
    <w:rsid w:val="007A5AC2"/>
    <w:rsid w:val="007A5CB0"/>
    <w:rsid w:val="007A6753"/>
    <w:rsid w:val="007A6983"/>
    <w:rsid w:val="007A70EC"/>
    <w:rsid w:val="007A721B"/>
    <w:rsid w:val="007A74C8"/>
    <w:rsid w:val="007A7651"/>
    <w:rsid w:val="007A7662"/>
    <w:rsid w:val="007B03D9"/>
    <w:rsid w:val="007B06BC"/>
    <w:rsid w:val="007B0C0E"/>
    <w:rsid w:val="007B0C24"/>
    <w:rsid w:val="007B0C56"/>
    <w:rsid w:val="007B1859"/>
    <w:rsid w:val="007B1A06"/>
    <w:rsid w:val="007B1B01"/>
    <w:rsid w:val="007B2264"/>
    <w:rsid w:val="007B231E"/>
    <w:rsid w:val="007B25C2"/>
    <w:rsid w:val="007B2A79"/>
    <w:rsid w:val="007B2D09"/>
    <w:rsid w:val="007B3240"/>
    <w:rsid w:val="007B32A0"/>
    <w:rsid w:val="007B337B"/>
    <w:rsid w:val="007B362B"/>
    <w:rsid w:val="007B3F5F"/>
    <w:rsid w:val="007B3F63"/>
    <w:rsid w:val="007B43DE"/>
    <w:rsid w:val="007B43FE"/>
    <w:rsid w:val="007B47F9"/>
    <w:rsid w:val="007B4C01"/>
    <w:rsid w:val="007B4F51"/>
    <w:rsid w:val="007B50C5"/>
    <w:rsid w:val="007B51E8"/>
    <w:rsid w:val="007B5505"/>
    <w:rsid w:val="007B56E3"/>
    <w:rsid w:val="007B5ABA"/>
    <w:rsid w:val="007B6D9C"/>
    <w:rsid w:val="007B6E7D"/>
    <w:rsid w:val="007B7E41"/>
    <w:rsid w:val="007C0093"/>
    <w:rsid w:val="007C025D"/>
    <w:rsid w:val="007C0451"/>
    <w:rsid w:val="007C0636"/>
    <w:rsid w:val="007C0642"/>
    <w:rsid w:val="007C0C0E"/>
    <w:rsid w:val="007C0DF8"/>
    <w:rsid w:val="007C0F59"/>
    <w:rsid w:val="007C1135"/>
    <w:rsid w:val="007C1352"/>
    <w:rsid w:val="007C1815"/>
    <w:rsid w:val="007C181B"/>
    <w:rsid w:val="007C1884"/>
    <w:rsid w:val="007C1CA0"/>
    <w:rsid w:val="007C235C"/>
    <w:rsid w:val="007C262F"/>
    <w:rsid w:val="007C281B"/>
    <w:rsid w:val="007C2C6C"/>
    <w:rsid w:val="007C356A"/>
    <w:rsid w:val="007C35ED"/>
    <w:rsid w:val="007C3B22"/>
    <w:rsid w:val="007C3EC2"/>
    <w:rsid w:val="007C424F"/>
    <w:rsid w:val="007C4BC0"/>
    <w:rsid w:val="007C4C39"/>
    <w:rsid w:val="007C4DC5"/>
    <w:rsid w:val="007C5743"/>
    <w:rsid w:val="007C58B9"/>
    <w:rsid w:val="007C593A"/>
    <w:rsid w:val="007C5A63"/>
    <w:rsid w:val="007C5B2F"/>
    <w:rsid w:val="007C5D27"/>
    <w:rsid w:val="007C5EA7"/>
    <w:rsid w:val="007C6091"/>
    <w:rsid w:val="007C62DE"/>
    <w:rsid w:val="007C7054"/>
    <w:rsid w:val="007C735F"/>
    <w:rsid w:val="007C747C"/>
    <w:rsid w:val="007C7838"/>
    <w:rsid w:val="007C7CF0"/>
    <w:rsid w:val="007C7D35"/>
    <w:rsid w:val="007C7EBF"/>
    <w:rsid w:val="007D03AD"/>
    <w:rsid w:val="007D06C2"/>
    <w:rsid w:val="007D110D"/>
    <w:rsid w:val="007D12C1"/>
    <w:rsid w:val="007D249D"/>
    <w:rsid w:val="007D2821"/>
    <w:rsid w:val="007D28B3"/>
    <w:rsid w:val="007D2A71"/>
    <w:rsid w:val="007D2B6B"/>
    <w:rsid w:val="007D301D"/>
    <w:rsid w:val="007D3700"/>
    <w:rsid w:val="007D394E"/>
    <w:rsid w:val="007D3980"/>
    <w:rsid w:val="007D3D3D"/>
    <w:rsid w:val="007D4031"/>
    <w:rsid w:val="007D52DB"/>
    <w:rsid w:val="007D5589"/>
    <w:rsid w:val="007D619E"/>
    <w:rsid w:val="007D6217"/>
    <w:rsid w:val="007D683A"/>
    <w:rsid w:val="007D691B"/>
    <w:rsid w:val="007D6AF6"/>
    <w:rsid w:val="007D6C4C"/>
    <w:rsid w:val="007D6CAD"/>
    <w:rsid w:val="007D6CFF"/>
    <w:rsid w:val="007D71B4"/>
    <w:rsid w:val="007D7316"/>
    <w:rsid w:val="007E01FC"/>
    <w:rsid w:val="007E02C9"/>
    <w:rsid w:val="007E046B"/>
    <w:rsid w:val="007E04F4"/>
    <w:rsid w:val="007E0638"/>
    <w:rsid w:val="007E06F7"/>
    <w:rsid w:val="007E08BA"/>
    <w:rsid w:val="007E0EFA"/>
    <w:rsid w:val="007E1279"/>
    <w:rsid w:val="007E16C9"/>
    <w:rsid w:val="007E1713"/>
    <w:rsid w:val="007E1CA9"/>
    <w:rsid w:val="007E1F56"/>
    <w:rsid w:val="007E1FAD"/>
    <w:rsid w:val="007E2763"/>
    <w:rsid w:val="007E292E"/>
    <w:rsid w:val="007E2B41"/>
    <w:rsid w:val="007E2FB2"/>
    <w:rsid w:val="007E2FF4"/>
    <w:rsid w:val="007E3274"/>
    <w:rsid w:val="007E331C"/>
    <w:rsid w:val="007E335B"/>
    <w:rsid w:val="007E35BE"/>
    <w:rsid w:val="007E3CD2"/>
    <w:rsid w:val="007E3EBC"/>
    <w:rsid w:val="007E4B51"/>
    <w:rsid w:val="007E58A1"/>
    <w:rsid w:val="007E5E60"/>
    <w:rsid w:val="007E6308"/>
    <w:rsid w:val="007E6840"/>
    <w:rsid w:val="007E6875"/>
    <w:rsid w:val="007E6BB1"/>
    <w:rsid w:val="007E6DFB"/>
    <w:rsid w:val="007E7140"/>
    <w:rsid w:val="007E739E"/>
    <w:rsid w:val="007E76BF"/>
    <w:rsid w:val="007E7717"/>
    <w:rsid w:val="007E7A18"/>
    <w:rsid w:val="007F0005"/>
    <w:rsid w:val="007F0026"/>
    <w:rsid w:val="007F02BE"/>
    <w:rsid w:val="007F0B16"/>
    <w:rsid w:val="007F0BEF"/>
    <w:rsid w:val="007F0C5F"/>
    <w:rsid w:val="007F0E7D"/>
    <w:rsid w:val="007F0F0D"/>
    <w:rsid w:val="007F0F51"/>
    <w:rsid w:val="007F1166"/>
    <w:rsid w:val="007F141D"/>
    <w:rsid w:val="007F1A31"/>
    <w:rsid w:val="007F1AFC"/>
    <w:rsid w:val="007F1CC4"/>
    <w:rsid w:val="007F1DDE"/>
    <w:rsid w:val="007F21EC"/>
    <w:rsid w:val="007F2330"/>
    <w:rsid w:val="007F245B"/>
    <w:rsid w:val="007F2589"/>
    <w:rsid w:val="007F29B6"/>
    <w:rsid w:val="007F2A84"/>
    <w:rsid w:val="007F2DC7"/>
    <w:rsid w:val="007F30B7"/>
    <w:rsid w:val="007F3E19"/>
    <w:rsid w:val="007F43F1"/>
    <w:rsid w:val="007F448F"/>
    <w:rsid w:val="007F46C7"/>
    <w:rsid w:val="007F493E"/>
    <w:rsid w:val="007F4987"/>
    <w:rsid w:val="007F547A"/>
    <w:rsid w:val="007F54E3"/>
    <w:rsid w:val="007F5A7B"/>
    <w:rsid w:val="007F5AD4"/>
    <w:rsid w:val="007F5EF6"/>
    <w:rsid w:val="007F6099"/>
    <w:rsid w:val="007F62B0"/>
    <w:rsid w:val="007F65FB"/>
    <w:rsid w:val="007F66FC"/>
    <w:rsid w:val="007F6EFB"/>
    <w:rsid w:val="007F71CC"/>
    <w:rsid w:val="007F7773"/>
    <w:rsid w:val="007F7A8A"/>
    <w:rsid w:val="007F7CFE"/>
    <w:rsid w:val="007F7EC3"/>
    <w:rsid w:val="008000A5"/>
    <w:rsid w:val="00800973"/>
    <w:rsid w:val="008009DE"/>
    <w:rsid w:val="00800E09"/>
    <w:rsid w:val="00800F59"/>
    <w:rsid w:val="00801607"/>
    <w:rsid w:val="00801AA4"/>
    <w:rsid w:val="0080220A"/>
    <w:rsid w:val="00802268"/>
    <w:rsid w:val="008023ED"/>
    <w:rsid w:val="00802F27"/>
    <w:rsid w:val="00803057"/>
    <w:rsid w:val="008030ED"/>
    <w:rsid w:val="0080361D"/>
    <w:rsid w:val="0080397D"/>
    <w:rsid w:val="00803CAC"/>
    <w:rsid w:val="0080432F"/>
    <w:rsid w:val="00804343"/>
    <w:rsid w:val="008043BE"/>
    <w:rsid w:val="00804B9A"/>
    <w:rsid w:val="00804BC5"/>
    <w:rsid w:val="00804E48"/>
    <w:rsid w:val="00805292"/>
    <w:rsid w:val="008052AD"/>
    <w:rsid w:val="00805784"/>
    <w:rsid w:val="00805BB0"/>
    <w:rsid w:val="00805C51"/>
    <w:rsid w:val="00806981"/>
    <w:rsid w:val="00806C87"/>
    <w:rsid w:val="0080705C"/>
    <w:rsid w:val="00807835"/>
    <w:rsid w:val="0080798F"/>
    <w:rsid w:val="00807D1E"/>
    <w:rsid w:val="0081037F"/>
    <w:rsid w:val="00810654"/>
    <w:rsid w:val="008108B1"/>
    <w:rsid w:val="00810E68"/>
    <w:rsid w:val="00811038"/>
    <w:rsid w:val="00811175"/>
    <w:rsid w:val="008115F9"/>
    <w:rsid w:val="00811C22"/>
    <w:rsid w:val="00811D95"/>
    <w:rsid w:val="0081243D"/>
    <w:rsid w:val="008124F3"/>
    <w:rsid w:val="008126AE"/>
    <w:rsid w:val="00812DAC"/>
    <w:rsid w:val="00813913"/>
    <w:rsid w:val="00813994"/>
    <w:rsid w:val="008145E8"/>
    <w:rsid w:val="00814D2F"/>
    <w:rsid w:val="00814ED6"/>
    <w:rsid w:val="00815528"/>
    <w:rsid w:val="0081580B"/>
    <w:rsid w:val="00815CB8"/>
    <w:rsid w:val="00816284"/>
    <w:rsid w:val="0081678E"/>
    <w:rsid w:val="00816E73"/>
    <w:rsid w:val="00816F4C"/>
    <w:rsid w:val="00817950"/>
    <w:rsid w:val="00817C74"/>
    <w:rsid w:val="00817D91"/>
    <w:rsid w:val="0082010D"/>
    <w:rsid w:val="00820305"/>
    <w:rsid w:val="00820BC0"/>
    <w:rsid w:val="00820CE2"/>
    <w:rsid w:val="00820D17"/>
    <w:rsid w:val="00820DA3"/>
    <w:rsid w:val="008212DA"/>
    <w:rsid w:val="0082145E"/>
    <w:rsid w:val="00821468"/>
    <w:rsid w:val="008215C6"/>
    <w:rsid w:val="0082161A"/>
    <w:rsid w:val="00821E7B"/>
    <w:rsid w:val="00821E95"/>
    <w:rsid w:val="00821EFC"/>
    <w:rsid w:val="008222DB"/>
    <w:rsid w:val="0082230E"/>
    <w:rsid w:val="008223FB"/>
    <w:rsid w:val="00822440"/>
    <w:rsid w:val="0082264F"/>
    <w:rsid w:val="00822B04"/>
    <w:rsid w:val="00822C76"/>
    <w:rsid w:val="00822D37"/>
    <w:rsid w:val="00822FFD"/>
    <w:rsid w:val="008231D9"/>
    <w:rsid w:val="00823883"/>
    <w:rsid w:val="00823BD5"/>
    <w:rsid w:val="0082506E"/>
    <w:rsid w:val="00825370"/>
    <w:rsid w:val="0082545F"/>
    <w:rsid w:val="00825AF2"/>
    <w:rsid w:val="00825E0C"/>
    <w:rsid w:val="00825E91"/>
    <w:rsid w:val="00825FF0"/>
    <w:rsid w:val="00826493"/>
    <w:rsid w:val="0082724C"/>
    <w:rsid w:val="0082726C"/>
    <w:rsid w:val="00827895"/>
    <w:rsid w:val="0082799E"/>
    <w:rsid w:val="00827A82"/>
    <w:rsid w:val="00827C04"/>
    <w:rsid w:val="00827E7F"/>
    <w:rsid w:val="0083015D"/>
    <w:rsid w:val="00830276"/>
    <w:rsid w:val="00830358"/>
    <w:rsid w:val="00830574"/>
    <w:rsid w:val="008310B7"/>
    <w:rsid w:val="00831448"/>
    <w:rsid w:val="0083192E"/>
    <w:rsid w:val="00831CDD"/>
    <w:rsid w:val="0083207D"/>
    <w:rsid w:val="00832091"/>
    <w:rsid w:val="008323FE"/>
    <w:rsid w:val="008324BB"/>
    <w:rsid w:val="008325F3"/>
    <w:rsid w:val="00832671"/>
    <w:rsid w:val="00832994"/>
    <w:rsid w:val="0083334D"/>
    <w:rsid w:val="00833595"/>
    <w:rsid w:val="0083425A"/>
    <w:rsid w:val="0083439D"/>
    <w:rsid w:val="008344BB"/>
    <w:rsid w:val="00834A0D"/>
    <w:rsid w:val="00834A80"/>
    <w:rsid w:val="00834D6A"/>
    <w:rsid w:val="00835921"/>
    <w:rsid w:val="00835F30"/>
    <w:rsid w:val="00836884"/>
    <w:rsid w:val="00836973"/>
    <w:rsid w:val="00836D87"/>
    <w:rsid w:val="00836FC9"/>
    <w:rsid w:val="008377CB"/>
    <w:rsid w:val="00837BB2"/>
    <w:rsid w:val="00837D8B"/>
    <w:rsid w:val="00837FBE"/>
    <w:rsid w:val="00840073"/>
    <w:rsid w:val="00840445"/>
    <w:rsid w:val="008408EF"/>
    <w:rsid w:val="00840E75"/>
    <w:rsid w:val="008414D2"/>
    <w:rsid w:val="008415AA"/>
    <w:rsid w:val="00841722"/>
    <w:rsid w:val="00842271"/>
    <w:rsid w:val="008424D9"/>
    <w:rsid w:val="00842913"/>
    <w:rsid w:val="00842AF4"/>
    <w:rsid w:val="0084416D"/>
    <w:rsid w:val="0084417C"/>
    <w:rsid w:val="0084422C"/>
    <w:rsid w:val="00844490"/>
    <w:rsid w:val="008444B2"/>
    <w:rsid w:val="008444CF"/>
    <w:rsid w:val="0084453A"/>
    <w:rsid w:val="00844775"/>
    <w:rsid w:val="00844992"/>
    <w:rsid w:val="00844ED2"/>
    <w:rsid w:val="00845066"/>
    <w:rsid w:val="008459FD"/>
    <w:rsid w:val="00845A34"/>
    <w:rsid w:val="00845FA4"/>
    <w:rsid w:val="00846169"/>
    <w:rsid w:val="00846329"/>
    <w:rsid w:val="00846571"/>
    <w:rsid w:val="00846C4C"/>
    <w:rsid w:val="008471CC"/>
    <w:rsid w:val="008471D1"/>
    <w:rsid w:val="008472C9"/>
    <w:rsid w:val="00847A21"/>
    <w:rsid w:val="00850083"/>
    <w:rsid w:val="00850985"/>
    <w:rsid w:val="00850A18"/>
    <w:rsid w:val="00850EEA"/>
    <w:rsid w:val="00852175"/>
    <w:rsid w:val="008524BE"/>
    <w:rsid w:val="0085254F"/>
    <w:rsid w:val="008530C7"/>
    <w:rsid w:val="00853297"/>
    <w:rsid w:val="0085340E"/>
    <w:rsid w:val="00854190"/>
    <w:rsid w:val="00854671"/>
    <w:rsid w:val="00854739"/>
    <w:rsid w:val="00854DBC"/>
    <w:rsid w:val="00854E7A"/>
    <w:rsid w:val="00855091"/>
    <w:rsid w:val="00855648"/>
    <w:rsid w:val="0085600D"/>
    <w:rsid w:val="008564E9"/>
    <w:rsid w:val="00856590"/>
    <w:rsid w:val="00856E58"/>
    <w:rsid w:val="00857009"/>
    <w:rsid w:val="00857B0A"/>
    <w:rsid w:val="0086005F"/>
    <w:rsid w:val="008601D8"/>
    <w:rsid w:val="00860433"/>
    <w:rsid w:val="00860545"/>
    <w:rsid w:val="008606A3"/>
    <w:rsid w:val="0086095D"/>
    <w:rsid w:val="00860EA0"/>
    <w:rsid w:val="008611E7"/>
    <w:rsid w:val="00861217"/>
    <w:rsid w:val="00861932"/>
    <w:rsid w:val="00861A47"/>
    <w:rsid w:val="008620ED"/>
    <w:rsid w:val="0086247C"/>
    <w:rsid w:val="008628F8"/>
    <w:rsid w:val="00862AB6"/>
    <w:rsid w:val="00862BB2"/>
    <w:rsid w:val="00862E1A"/>
    <w:rsid w:val="00862F0D"/>
    <w:rsid w:val="00862F11"/>
    <w:rsid w:val="00863093"/>
    <w:rsid w:val="0086316D"/>
    <w:rsid w:val="00863186"/>
    <w:rsid w:val="00863354"/>
    <w:rsid w:val="00863849"/>
    <w:rsid w:val="00863AA5"/>
    <w:rsid w:val="00863BFE"/>
    <w:rsid w:val="00863DE3"/>
    <w:rsid w:val="00863F4E"/>
    <w:rsid w:val="0086446D"/>
    <w:rsid w:val="00864534"/>
    <w:rsid w:val="00864578"/>
    <w:rsid w:val="00864765"/>
    <w:rsid w:val="00864AAE"/>
    <w:rsid w:val="00864C1A"/>
    <w:rsid w:val="00864C88"/>
    <w:rsid w:val="00864EA7"/>
    <w:rsid w:val="00865354"/>
    <w:rsid w:val="008653D7"/>
    <w:rsid w:val="00865D3E"/>
    <w:rsid w:val="00865F74"/>
    <w:rsid w:val="00865FA7"/>
    <w:rsid w:val="008667E4"/>
    <w:rsid w:val="00866E29"/>
    <w:rsid w:val="00866F26"/>
    <w:rsid w:val="0086713B"/>
    <w:rsid w:val="0086745F"/>
    <w:rsid w:val="008674EA"/>
    <w:rsid w:val="00867E99"/>
    <w:rsid w:val="00870053"/>
    <w:rsid w:val="00870083"/>
    <w:rsid w:val="00870168"/>
    <w:rsid w:val="00870828"/>
    <w:rsid w:val="0087167D"/>
    <w:rsid w:val="00871BC7"/>
    <w:rsid w:val="00871CCB"/>
    <w:rsid w:val="00871FAE"/>
    <w:rsid w:val="00872241"/>
    <w:rsid w:val="00872432"/>
    <w:rsid w:val="0087249C"/>
    <w:rsid w:val="0087252D"/>
    <w:rsid w:val="00872C10"/>
    <w:rsid w:val="008733BE"/>
    <w:rsid w:val="00873410"/>
    <w:rsid w:val="008736F9"/>
    <w:rsid w:val="0087373E"/>
    <w:rsid w:val="00873A49"/>
    <w:rsid w:val="00873C50"/>
    <w:rsid w:val="008740E7"/>
    <w:rsid w:val="008741BA"/>
    <w:rsid w:val="00875655"/>
    <w:rsid w:val="00875CB1"/>
    <w:rsid w:val="0087638B"/>
    <w:rsid w:val="00876507"/>
    <w:rsid w:val="00876618"/>
    <w:rsid w:val="00876800"/>
    <w:rsid w:val="00877069"/>
    <w:rsid w:val="0087726F"/>
    <w:rsid w:val="008775BB"/>
    <w:rsid w:val="0087767D"/>
    <w:rsid w:val="008776D2"/>
    <w:rsid w:val="008803F1"/>
    <w:rsid w:val="0088053C"/>
    <w:rsid w:val="00880ADB"/>
    <w:rsid w:val="00881766"/>
    <w:rsid w:val="0088195A"/>
    <w:rsid w:val="00881E24"/>
    <w:rsid w:val="0088217E"/>
    <w:rsid w:val="008829CD"/>
    <w:rsid w:val="00882D60"/>
    <w:rsid w:val="00882E09"/>
    <w:rsid w:val="00882E99"/>
    <w:rsid w:val="00883BC2"/>
    <w:rsid w:val="00883FA5"/>
    <w:rsid w:val="008845C2"/>
    <w:rsid w:val="00884D82"/>
    <w:rsid w:val="0088524E"/>
    <w:rsid w:val="0088543C"/>
    <w:rsid w:val="00885505"/>
    <w:rsid w:val="00885747"/>
    <w:rsid w:val="008857F0"/>
    <w:rsid w:val="008858A2"/>
    <w:rsid w:val="008859A9"/>
    <w:rsid w:val="00885D08"/>
    <w:rsid w:val="00885D4C"/>
    <w:rsid w:val="008862F4"/>
    <w:rsid w:val="0088637D"/>
    <w:rsid w:val="00886C59"/>
    <w:rsid w:val="0088782C"/>
    <w:rsid w:val="00890788"/>
    <w:rsid w:val="0089094A"/>
    <w:rsid w:val="00891668"/>
    <w:rsid w:val="00891730"/>
    <w:rsid w:val="00891D81"/>
    <w:rsid w:val="008920B0"/>
    <w:rsid w:val="008921E6"/>
    <w:rsid w:val="00892522"/>
    <w:rsid w:val="008926E1"/>
    <w:rsid w:val="008928ED"/>
    <w:rsid w:val="0089338C"/>
    <w:rsid w:val="00893582"/>
    <w:rsid w:val="00893837"/>
    <w:rsid w:val="00893F55"/>
    <w:rsid w:val="00894478"/>
    <w:rsid w:val="00894C7A"/>
    <w:rsid w:val="008950E2"/>
    <w:rsid w:val="00895737"/>
    <w:rsid w:val="008958D1"/>
    <w:rsid w:val="00895A09"/>
    <w:rsid w:val="00895B78"/>
    <w:rsid w:val="008962D0"/>
    <w:rsid w:val="008963E2"/>
    <w:rsid w:val="00896A45"/>
    <w:rsid w:val="00896AB5"/>
    <w:rsid w:val="00896B6B"/>
    <w:rsid w:val="00896BDD"/>
    <w:rsid w:val="008972F7"/>
    <w:rsid w:val="00897629"/>
    <w:rsid w:val="008978A3"/>
    <w:rsid w:val="00897B5B"/>
    <w:rsid w:val="008A037F"/>
    <w:rsid w:val="008A0645"/>
    <w:rsid w:val="008A068C"/>
    <w:rsid w:val="008A0B35"/>
    <w:rsid w:val="008A0E18"/>
    <w:rsid w:val="008A0F01"/>
    <w:rsid w:val="008A1581"/>
    <w:rsid w:val="008A1770"/>
    <w:rsid w:val="008A1964"/>
    <w:rsid w:val="008A1D07"/>
    <w:rsid w:val="008A1DF6"/>
    <w:rsid w:val="008A22C9"/>
    <w:rsid w:val="008A25A3"/>
    <w:rsid w:val="008A2829"/>
    <w:rsid w:val="008A2951"/>
    <w:rsid w:val="008A2A6D"/>
    <w:rsid w:val="008A2B33"/>
    <w:rsid w:val="008A2E89"/>
    <w:rsid w:val="008A2EC2"/>
    <w:rsid w:val="008A30A2"/>
    <w:rsid w:val="008A30EC"/>
    <w:rsid w:val="008A3133"/>
    <w:rsid w:val="008A33F0"/>
    <w:rsid w:val="008A397D"/>
    <w:rsid w:val="008A3A35"/>
    <w:rsid w:val="008A4057"/>
    <w:rsid w:val="008A423B"/>
    <w:rsid w:val="008A44EE"/>
    <w:rsid w:val="008A45B8"/>
    <w:rsid w:val="008A4AB4"/>
    <w:rsid w:val="008A4D6C"/>
    <w:rsid w:val="008A507C"/>
    <w:rsid w:val="008A5C7F"/>
    <w:rsid w:val="008A5D7A"/>
    <w:rsid w:val="008A5DB2"/>
    <w:rsid w:val="008A5F58"/>
    <w:rsid w:val="008A6058"/>
    <w:rsid w:val="008A634A"/>
    <w:rsid w:val="008A6630"/>
    <w:rsid w:val="008A66FB"/>
    <w:rsid w:val="008A6866"/>
    <w:rsid w:val="008A6B67"/>
    <w:rsid w:val="008A7304"/>
    <w:rsid w:val="008A7483"/>
    <w:rsid w:val="008A7A03"/>
    <w:rsid w:val="008B015B"/>
    <w:rsid w:val="008B01E8"/>
    <w:rsid w:val="008B0ABB"/>
    <w:rsid w:val="008B0E72"/>
    <w:rsid w:val="008B10F3"/>
    <w:rsid w:val="008B125A"/>
    <w:rsid w:val="008B1370"/>
    <w:rsid w:val="008B161F"/>
    <w:rsid w:val="008B16B6"/>
    <w:rsid w:val="008B2264"/>
    <w:rsid w:val="008B228D"/>
    <w:rsid w:val="008B2554"/>
    <w:rsid w:val="008B2AAC"/>
    <w:rsid w:val="008B2E2D"/>
    <w:rsid w:val="008B3071"/>
    <w:rsid w:val="008B30AE"/>
    <w:rsid w:val="008B31B8"/>
    <w:rsid w:val="008B360F"/>
    <w:rsid w:val="008B361F"/>
    <w:rsid w:val="008B3927"/>
    <w:rsid w:val="008B3AFE"/>
    <w:rsid w:val="008B3CF8"/>
    <w:rsid w:val="008B46D8"/>
    <w:rsid w:val="008B47A9"/>
    <w:rsid w:val="008B49CB"/>
    <w:rsid w:val="008B4D8B"/>
    <w:rsid w:val="008B51DE"/>
    <w:rsid w:val="008B5308"/>
    <w:rsid w:val="008B55F1"/>
    <w:rsid w:val="008B5717"/>
    <w:rsid w:val="008B5A2F"/>
    <w:rsid w:val="008B6179"/>
    <w:rsid w:val="008B6515"/>
    <w:rsid w:val="008B6653"/>
    <w:rsid w:val="008B67E7"/>
    <w:rsid w:val="008B6BDD"/>
    <w:rsid w:val="008B6CB5"/>
    <w:rsid w:val="008B6E31"/>
    <w:rsid w:val="008B701F"/>
    <w:rsid w:val="008B7505"/>
    <w:rsid w:val="008B7758"/>
    <w:rsid w:val="008B7819"/>
    <w:rsid w:val="008B79CC"/>
    <w:rsid w:val="008B7D08"/>
    <w:rsid w:val="008B7F03"/>
    <w:rsid w:val="008B7FCC"/>
    <w:rsid w:val="008C00B3"/>
    <w:rsid w:val="008C0192"/>
    <w:rsid w:val="008C0449"/>
    <w:rsid w:val="008C075D"/>
    <w:rsid w:val="008C0814"/>
    <w:rsid w:val="008C138D"/>
    <w:rsid w:val="008C14F2"/>
    <w:rsid w:val="008C15F3"/>
    <w:rsid w:val="008C16F4"/>
    <w:rsid w:val="008C1804"/>
    <w:rsid w:val="008C19F5"/>
    <w:rsid w:val="008C1ED3"/>
    <w:rsid w:val="008C1FE3"/>
    <w:rsid w:val="008C26F8"/>
    <w:rsid w:val="008C28A1"/>
    <w:rsid w:val="008C2B37"/>
    <w:rsid w:val="008C2D41"/>
    <w:rsid w:val="008C2D96"/>
    <w:rsid w:val="008C3186"/>
    <w:rsid w:val="008C32BF"/>
    <w:rsid w:val="008C3641"/>
    <w:rsid w:val="008C4044"/>
    <w:rsid w:val="008C4070"/>
    <w:rsid w:val="008C443C"/>
    <w:rsid w:val="008C4AF8"/>
    <w:rsid w:val="008C5E3D"/>
    <w:rsid w:val="008C5FC0"/>
    <w:rsid w:val="008C69CB"/>
    <w:rsid w:val="008C6E57"/>
    <w:rsid w:val="008C71BE"/>
    <w:rsid w:val="008C759A"/>
    <w:rsid w:val="008C7657"/>
    <w:rsid w:val="008C76FA"/>
    <w:rsid w:val="008C7A48"/>
    <w:rsid w:val="008C7B9A"/>
    <w:rsid w:val="008C7FE1"/>
    <w:rsid w:val="008D0311"/>
    <w:rsid w:val="008D0569"/>
    <w:rsid w:val="008D05E0"/>
    <w:rsid w:val="008D09C9"/>
    <w:rsid w:val="008D0D2C"/>
    <w:rsid w:val="008D1075"/>
    <w:rsid w:val="008D1131"/>
    <w:rsid w:val="008D1914"/>
    <w:rsid w:val="008D1F25"/>
    <w:rsid w:val="008D2048"/>
    <w:rsid w:val="008D232E"/>
    <w:rsid w:val="008D23EC"/>
    <w:rsid w:val="008D2818"/>
    <w:rsid w:val="008D3165"/>
    <w:rsid w:val="008D3437"/>
    <w:rsid w:val="008D3490"/>
    <w:rsid w:val="008D3614"/>
    <w:rsid w:val="008D36E5"/>
    <w:rsid w:val="008D37B3"/>
    <w:rsid w:val="008D3FB3"/>
    <w:rsid w:val="008D4629"/>
    <w:rsid w:val="008D477A"/>
    <w:rsid w:val="008D577B"/>
    <w:rsid w:val="008D5E0E"/>
    <w:rsid w:val="008D6259"/>
    <w:rsid w:val="008D63D2"/>
    <w:rsid w:val="008D6903"/>
    <w:rsid w:val="008D6DD5"/>
    <w:rsid w:val="008D6FDF"/>
    <w:rsid w:val="008D755D"/>
    <w:rsid w:val="008D7E0E"/>
    <w:rsid w:val="008D7E6B"/>
    <w:rsid w:val="008D7ED8"/>
    <w:rsid w:val="008D7FA3"/>
    <w:rsid w:val="008E0190"/>
    <w:rsid w:val="008E02A1"/>
    <w:rsid w:val="008E0972"/>
    <w:rsid w:val="008E1606"/>
    <w:rsid w:val="008E1885"/>
    <w:rsid w:val="008E1E97"/>
    <w:rsid w:val="008E1FB0"/>
    <w:rsid w:val="008E2BC8"/>
    <w:rsid w:val="008E2C4B"/>
    <w:rsid w:val="008E2FD7"/>
    <w:rsid w:val="008E2FFC"/>
    <w:rsid w:val="008E310B"/>
    <w:rsid w:val="008E31C5"/>
    <w:rsid w:val="008E3867"/>
    <w:rsid w:val="008E39B6"/>
    <w:rsid w:val="008E3A54"/>
    <w:rsid w:val="008E3C46"/>
    <w:rsid w:val="008E3FB3"/>
    <w:rsid w:val="008E44E8"/>
    <w:rsid w:val="008E4939"/>
    <w:rsid w:val="008E4B5A"/>
    <w:rsid w:val="008E5572"/>
    <w:rsid w:val="008E57B5"/>
    <w:rsid w:val="008E57F1"/>
    <w:rsid w:val="008E5CF1"/>
    <w:rsid w:val="008E5F56"/>
    <w:rsid w:val="008E629C"/>
    <w:rsid w:val="008E6754"/>
    <w:rsid w:val="008E6847"/>
    <w:rsid w:val="008E6958"/>
    <w:rsid w:val="008E6978"/>
    <w:rsid w:val="008E6DCD"/>
    <w:rsid w:val="008E709D"/>
    <w:rsid w:val="008F04EE"/>
    <w:rsid w:val="008F07E5"/>
    <w:rsid w:val="008F0BE2"/>
    <w:rsid w:val="008F0CE9"/>
    <w:rsid w:val="008F0D22"/>
    <w:rsid w:val="008F0DEF"/>
    <w:rsid w:val="008F1FA0"/>
    <w:rsid w:val="008F20CC"/>
    <w:rsid w:val="008F2243"/>
    <w:rsid w:val="008F2E62"/>
    <w:rsid w:val="008F3221"/>
    <w:rsid w:val="008F33ED"/>
    <w:rsid w:val="008F341B"/>
    <w:rsid w:val="008F34A4"/>
    <w:rsid w:val="008F35E2"/>
    <w:rsid w:val="008F3C93"/>
    <w:rsid w:val="008F3E81"/>
    <w:rsid w:val="008F3EF6"/>
    <w:rsid w:val="008F3F4A"/>
    <w:rsid w:val="008F42A1"/>
    <w:rsid w:val="008F444E"/>
    <w:rsid w:val="008F487B"/>
    <w:rsid w:val="008F48DB"/>
    <w:rsid w:val="008F5644"/>
    <w:rsid w:val="008F58FC"/>
    <w:rsid w:val="008F5D5E"/>
    <w:rsid w:val="008F635D"/>
    <w:rsid w:val="008F6616"/>
    <w:rsid w:val="008F6773"/>
    <w:rsid w:val="008F684F"/>
    <w:rsid w:val="008F6B26"/>
    <w:rsid w:val="008F6EFD"/>
    <w:rsid w:val="008F6FB3"/>
    <w:rsid w:val="008F71EE"/>
    <w:rsid w:val="008F725F"/>
    <w:rsid w:val="008F7834"/>
    <w:rsid w:val="008F78BB"/>
    <w:rsid w:val="008F7A24"/>
    <w:rsid w:val="008F7E9F"/>
    <w:rsid w:val="008F7F89"/>
    <w:rsid w:val="00900667"/>
    <w:rsid w:val="00900E64"/>
    <w:rsid w:val="009011D7"/>
    <w:rsid w:val="009015AE"/>
    <w:rsid w:val="00901ABA"/>
    <w:rsid w:val="00901AC1"/>
    <w:rsid w:val="00901EB3"/>
    <w:rsid w:val="00901F2C"/>
    <w:rsid w:val="00902533"/>
    <w:rsid w:val="0090262A"/>
    <w:rsid w:val="00902DFF"/>
    <w:rsid w:val="00902EBA"/>
    <w:rsid w:val="00902FE3"/>
    <w:rsid w:val="009031F9"/>
    <w:rsid w:val="00903215"/>
    <w:rsid w:val="00903437"/>
    <w:rsid w:val="009037BE"/>
    <w:rsid w:val="009039AE"/>
    <w:rsid w:val="00903D6C"/>
    <w:rsid w:val="00903E70"/>
    <w:rsid w:val="009048EC"/>
    <w:rsid w:val="00904B07"/>
    <w:rsid w:val="00904C0A"/>
    <w:rsid w:val="00904ED3"/>
    <w:rsid w:val="009050A5"/>
    <w:rsid w:val="009051B7"/>
    <w:rsid w:val="00905275"/>
    <w:rsid w:val="0090563F"/>
    <w:rsid w:val="0090578D"/>
    <w:rsid w:val="00905E95"/>
    <w:rsid w:val="00905F5E"/>
    <w:rsid w:val="009065E6"/>
    <w:rsid w:val="009068F5"/>
    <w:rsid w:val="009070FF"/>
    <w:rsid w:val="009071A1"/>
    <w:rsid w:val="00907612"/>
    <w:rsid w:val="009078E2"/>
    <w:rsid w:val="00907AA0"/>
    <w:rsid w:val="00907EF9"/>
    <w:rsid w:val="00910355"/>
    <w:rsid w:val="0091077B"/>
    <w:rsid w:val="00910A15"/>
    <w:rsid w:val="00910BB2"/>
    <w:rsid w:val="00910C51"/>
    <w:rsid w:val="0091119E"/>
    <w:rsid w:val="00911851"/>
    <w:rsid w:val="009119CC"/>
    <w:rsid w:val="00911CC7"/>
    <w:rsid w:val="00911FFB"/>
    <w:rsid w:val="0091222E"/>
    <w:rsid w:val="00912315"/>
    <w:rsid w:val="0091236B"/>
    <w:rsid w:val="0091254C"/>
    <w:rsid w:val="009126F8"/>
    <w:rsid w:val="00912918"/>
    <w:rsid w:val="00912C37"/>
    <w:rsid w:val="00912CE8"/>
    <w:rsid w:val="00913511"/>
    <w:rsid w:val="009135CD"/>
    <w:rsid w:val="0091368D"/>
    <w:rsid w:val="00913D62"/>
    <w:rsid w:val="00913F3D"/>
    <w:rsid w:val="009140FD"/>
    <w:rsid w:val="009149A9"/>
    <w:rsid w:val="00914E3D"/>
    <w:rsid w:val="00914E98"/>
    <w:rsid w:val="00914EB7"/>
    <w:rsid w:val="00914F4C"/>
    <w:rsid w:val="00915096"/>
    <w:rsid w:val="009153C3"/>
    <w:rsid w:val="00915AE8"/>
    <w:rsid w:val="00915C6F"/>
    <w:rsid w:val="009166E1"/>
    <w:rsid w:val="00916705"/>
    <w:rsid w:val="00916DF6"/>
    <w:rsid w:val="00917479"/>
    <w:rsid w:val="00917F34"/>
    <w:rsid w:val="009206B1"/>
    <w:rsid w:val="00921620"/>
    <w:rsid w:val="0092165D"/>
    <w:rsid w:val="00921A03"/>
    <w:rsid w:val="00921BD4"/>
    <w:rsid w:val="00922087"/>
    <w:rsid w:val="00922634"/>
    <w:rsid w:val="0092299E"/>
    <w:rsid w:val="009229F2"/>
    <w:rsid w:val="00922EE8"/>
    <w:rsid w:val="00923216"/>
    <w:rsid w:val="0092337D"/>
    <w:rsid w:val="009233D6"/>
    <w:rsid w:val="00923483"/>
    <w:rsid w:val="00923B5F"/>
    <w:rsid w:val="0092421B"/>
    <w:rsid w:val="009242E0"/>
    <w:rsid w:val="00924313"/>
    <w:rsid w:val="0092453E"/>
    <w:rsid w:val="0092474B"/>
    <w:rsid w:val="0092484E"/>
    <w:rsid w:val="0092531D"/>
    <w:rsid w:val="009254BC"/>
    <w:rsid w:val="0092563E"/>
    <w:rsid w:val="00925D31"/>
    <w:rsid w:val="00925E65"/>
    <w:rsid w:val="0092606B"/>
    <w:rsid w:val="00926274"/>
    <w:rsid w:val="009264C1"/>
    <w:rsid w:val="009269CA"/>
    <w:rsid w:val="009275E0"/>
    <w:rsid w:val="0092767A"/>
    <w:rsid w:val="00930263"/>
    <w:rsid w:val="00930C5F"/>
    <w:rsid w:val="00931300"/>
    <w:rsid w:val="00931440"/>
    <w:rsid w:val="00931445"/>
    <w:rsid w:val="00931B44"/>
    <w:rsid w:val="00931CB4"/>
    <w:rsid w:val="00932220"/>
    <w:rsid w:val="009328BB"/>
    <w:rsid w:val="00932D0D"/>
    <w:rsid w:val="0093310F"/>
    <w:rsid w:val="0093385A"/>
    <w:rsid w:val="0093392D"/>
    <w:rsid w:val="00933AEC"/>
    <w:rsid w:val="00933B86"/>
    <w:rsid w:val="00933B94"/>
    <w:rsid w:val="00933F33"/>
    <w:rsid w:val="00933FCE"/>
    <w:rsid w:val="00934128"/>
    <w:rsid w:val="009343A4"/>
    <w:rsid w:val="009343BE"/>
    <w:rsid w:val="009346F2"/>
    <w:rsid w:val="009352A5"/>
    <w:rsid w:val="00935461"/>
    <w:rsid w:val="009361F6"/>
    <w:rsid w:val="009363A4"/>
    <w:rsid w:val="00936511"/>
    <w:rsid w:val="0093668C"/>
    <w:rsid w:val="009367E9"/>
    <w:rsid w:val="00936ADE"/>
    <w:rsid w:val="00936B67"/>
    <w:rsid w:val="009377C9"/>
    <w:rsid w:val="0093789C"/>
    <w:rsid w:val="00937D6F"/>
    <w:rsid w:val="00937DFA"/>
    <w:rsid w:val="00940238"/>
    <w:rsid w:val="00940EA3"/>
    <w:rsid w:val="009410EA"/>
    <w:rsid w:val="0094163E"/>
    <w:rsid w:val="009418AD"/>
    <w:rsid w:val="0094236B"/>
    <w:rsid w:val="00942527"/>
    <w:rsid w:val="00942797"/>
    <w:rsid w:val="00942934"/>
    <w:rsid w:val="00942BDA"/>
    <w:rsid w:val="00942D79"/>
    <w:rsid w:val="00942E47"/>
    <w:rsid w:val="00942EA6"/>
    <w:rsid w:val="009430BE"/>
    <w:rsid w:val="0094353E"/>
    <w:rsid w:val="00943609"/>
    <w:rsid w:val="00944075"/>
    <w:rsid w:val="009440A0"/>
    <w:rsid w:val="00944674"/>
    <w:rsid w:val="009448F7"/>
    <w:rsid w:val="00944EC9"/>
    <w:rsid w:val="009454AE"/>
    <w:rsid w:val="00945817"/>
    <w:rsid w:val="0094582B"/>
    <w:rsid w:val="0094679F"/>
    <w:rsid w:val="0094774A"/>
    <w:rsid w:val="00947906"/>
    <w:rsid w:val="00947B01"/>
    <w:rsid w:val="009500A6"/>
    <w:rsid w:val="00950469"/>
    <w:rsid w:val="00950C9A"/>
    <w:rsid w:val="00950F6A"/>
    <w:rsid w:val="0095104E"/>
    <w:rsid w:val="00951107"/>
    <w:rsid w:val="00951130"/>
    <w:rsid w:val="009514F3"/>
    <w:rsid w:val="009517B8"/>
    <w:rsid w:val="0095181F"/>
    <w:rsid w:val="00951D48"/>
    <w:rsid w:val="0095230B"/>
    <w:rsid w:val="00952A03"/>
    <w:rsid w:val="00953579"/>
    <w:rsid w:val="00953C9B"/>
    <w:rsid w:val="00953D08"/>
    <w:rsid w:val="00953D37"/>
    <w:rsid w:val="00954567"/>
    <w:rsid w:val="00954574"/>
    <w:rsid w:val="009546C4"/>
    <w:rsid w:val="009546F1"/>
    <w:rsid w:val="009549B8"/>
    <w:rsid w:val="00954BE6"/>
    <w:rsid w:val="00954CAE"/>
    <w:rsid w:val="0095500D"/>
    <w:rsid w:val="00955393"/>
    <w:rsid w:val="00955774"/>
    <w:rsid w:val="00955B10"/>
    <w:rsid w:val="00956207"/>
    <w:rsid w:val="009563C3"/>
    <w:rsid w:val="0095651B"/>
    <w:rsid w:val="00956A17"/>
    <w:rsid w:val="00956CD8"/>
    <w:rsid w:val="00956EF2"/>
    <w:rsid w:val="00956F02"/>
    <w:rsid w:val="009570E7"/>
    <w:rsid w:val="009571DF"/>
    <w:rsid w:val="009572A4"/>
    <w:rsid w:val="009573F3"/>
    <w:rsid w:val="0095781B"/>
    <w:rsid w:val="0095794C"/>
    <w:rsid w:val="00957AB6"/>
    <w:rsid w:val="0096036F"/>
    <w:rsid w:val="00960BFB"/>
    <w:rsid w:val="00961067"/>
    <w:rsid w:val="00961119"/>
    <w:rsid w:val="009611ED"/>
    <w:rsid w:val="00961F7D"/>
    <w:rsid w:val="00961F88"/>
    <w:rsid w:val="0096263C"/>
    <w:rsid w:val="00962703"/>
    <w:rsid w:val="009628F6"/>
    <w:rsid w:val="00962EEA"/>
    <w:rsid w:val="009632D6"/>
    <w:rsid w:val="00963528"/>
    <w:rsid w:val="009639DC"/>
    <w:rsid w:val="00963D05"/>
    <w:rsid w:val="00963DE8"/>
    <w:rsid w:val="009642F1"/>
    <w:rsid w:val="00964592"/>
    <w:rsid w:val="009653FD"/>
    <w:rsid w:val="0096582E"/>
    <w:rsid w:val="00965AB6"/>
    <w:rsid w:val="00965B40"/>
    <w:rsid w:val="00966090"/>
    <w:rsid w:val="00966350"/>
    <w:rsid w:val="009670ED"/>
    <w:rsid w:val="00967872"/>
    <w:rsid w:val="009679E0"/>
    <w:rsid w:val="00967C79"/>
    <w:rsid w:val="00967E38"/>
    <w:rsid w:val="00970B22"/>
    <w:rsid w:val="00970ED9"/>
    <w:rsid w:val="009710BC"/>
    <w:rsid w:val="00971350"/>
    <w:rsid w:val="009714BC"/>
    <w:rsid w:val="0097154B"/>
    <w:rsid w:val="0097193C"/>
    <w:rsid w:val="00971A11"/>
    <w:rsid w:val="00971B5E"/>
    <w:rsid w:val="009721EE"/>
    <w:rsid w:val="0097233E"/>
    <w:rsid w:val="0097282C"/>
    <w:rsid w:val="009730D5"/>
    <w:rsid w:val="0097311C"/>
    <w:rsid w:val="00973EF4"/>
    <w:rsid w:val="009740CA"/>
    <w:rsid w:val="0097494B"/>
    <w:rsid w:val="00974C35"/>
    <w:rsid w:val="00974E60"/>
    <w:rsid w:val="00974E6D"/>
    <w:rsid w:val="00975019"/>
    <w:rsid w:val="00975797"/>
    <w:rsid w:val="009759A6"/>
    <w:rsid w:val="00975ACA"/>
    <w:rsid w:val="00975F0D"/>
    <w:rsid w:val="00975F92"/>
    <w:rsid w:val="0097624C"/>
    <w:rsid w:val="009764B2"/>
    <w:rsid w:val="00976F42"/>
    <w:rsid w:val="0097763C"/>
    <w:rsid w:val="009777D4"/>
    <w:rsid w:val="00977B1E"/>
    <w:rsid w:val="00977C0D"/>
    <w:rsid w:val="0098047C"/>
    <w:rsid w:val="00980BA5"/>
    <w:rsid w:val="00980D9C"/>
    <w:rsid w:val="0098100E"/>
    <w:rsid w:val="0098214D"/>
    <w:rsid w:val="00982526"/>
    <w:rsid w:val="00982934"/>
    <w:rsid w:val="00982954"/>
    <w:rsid w:val="00982C90"/>
    <w:rsid w:val="00983722"/>
    <w:rsid w:val="00983D65"/>
    <w:rsid w:val="00983E77"/>
    <w:rsid w:val="00984076"/>
    <w:rsid w:val="009849C5"/>
    <w:rsid w:val="00984F51"/>
    <w:rsid w:val="009853DF"/>
    <w:rsid w:val="0098569E"/>
    <w:rsid w:val="0098577F"/>
    <w:rsid w:val="009857F2"/>
    <w:rsid w:val="009858B6"/>
    <w:rsid w:val="00986E58"/>
    <w:rsid w:val="00986EA1"/>
    <w:rsid w:val="009870DE"/>
    <w:rsid w:val="0098748F"/>
    <w:rsid w:val="0098791C"/>
    <w:rsid w:val="00987AC1"/>
    <w:rsid w:val="0099038E"/>
    <w:rsid w:val="009908C5"/>
    <w:rsid w:val="00990AE5"/>
    <w:rsid w:val="00990D7A"/>
    <w:rsid w:val="009911A8"/>
    <w:rsid w:val="009912D8"/>
    <w:rsid w:val="00991654"/>
    <w:rsid w:val="00991674"/>
    <w:rsid w:val="00992024"/>
    <w:rsid w:val="00992316"/>
    <w:rsid w:val="0099237E"/>
    <w:rsid w:val="009927AF"/>
    <w:rsid w:val="00992A9D"/>
    <w:rsid w:val="00992AB5"/>
    <w:rsid w:val="00992AF6"/>
    <w:rsid w:val="00992C86"/>
    <w:rsid w:val="00992F11"/>
    <w:rsid w:val="00993015"/>
    <w:rsid w:val="009932A8"/>
    <w:rsid w:val="00993798"/>
    <w:rsid w:val="00993C1B"/>
    <w:rsid w:val="009943BC"/>
    <w:rsid w:val="0099450A"/>
    <w:rsid w:val="009949A4"/>
    <w:rsid w:val="00994FED"/>
    <w:rsid w:val="0099524C"/>
    <w:rsid w:val="00995937"/>
    <w:rsid w:val="00995FC6"/>
    <w:rsid w:val="00996323"/>
    <w:rsid w:val="00996468"/>
    <w:rsid w:val="00996581"/>
    <w:rsid w:val="00996889"/>
    <w:rsid w:val="00996B63"/>
    <w:rsid w:val="0099770A"/>
    <w:rsid w:val="00997AEE"/>
    <w:rsid w:val="00997E3E"/>
    <w:rsid w:val="00997F9F"/>
    <w:rsid w:val="009A0040"/>
    <w:rsid w:val="009A07B0"/>
    <w:rsid w:val="009A097D"/>
    <w:rsid w:val="009A0C71"/>
    <w:rsid w:val="009A1E6F"/>
    <w:rsid w:val="009A26B4"/>
    <w:rsid w:val="009A2E17"/>
    <w:rsid w:val="009A31B4"/>
    <w:rsid w:val="009A34AE"/>
    <w:rsid w:val="009A372D"/>
    <w:rsid w:val="009A38A7"/>
    <w:rsid w:val="009A3997"/>
    <w:rsid w:val="009A3C20"/>
    <w:rsid w:val="009A3FEA"/>
    <w:rsid w:val="009A4952"/>
    <w:rsid w:val="009A4D9C"/>
    <w:rsid w:val="009A503B"/>
    <w:rsid w:val="009A511C"/>
    <w:rsid w:val="009A5876"/>
    <w:rsid w:val="009A5AD1"/>
    <w:rsid w:val="009A5E30"/>
    <w:rsid w:val="009A5F77"/>
    <w:rsid w:val="009A63CD"/>
    <w:rsid w:val="009A65B7"/>
    <w:rsid w:val="009A6D86"/>
    <w:rsid w:val="009A6DC5"/>
    <w:rsid w:val="009A6F1F"/>
    <w:rsid w:val="009A710F"/>
    <w:rsid w:val="009A7717"/>
    <w:rsid w:val="009A78A2"/>
    <w:rsid w:val="009A797D"/>
    <w:rsid w:val="009A7F78"/>
    <w:rsid w:val="009B06E3"/>
    <w:rsid w:val="009B084E"/>
    <w:rsid w:val="009B099F"/>
    <w:rsid w:val="009B1DD6"/>
    <w:rsid w:val="009B1F7F"/>
    <w:rsid w:val="009B218B"/>
    <w:rsid w:val="009B28A8"/>
    <w:rsid w:val="009B2E55"/>
    <w:rsid w:val="009B3FB9"/>
    <w:rsid w:val="009B414D"/>
    <w:rsid w:val="009B4950"/>
    <w:rsid w:val="009B4E7A"/>
    <w:rsid w:val="009B4ED1"/>
    <w:rsid w:val="009B56A6"/>
    <w:rsid w:val="009B59ED"/>
    <w:rsid w:val="009B5F1A"/>
    <w:rsid w:val="009B5F4D"/>
    <w:rsid w:val="009B6083"/>
    <w:rsid w:val="009B61C5"/>
    <w:rsid w:val="009B63C2"/>
    <w:rsid w:val="009B6B61"/>
    <w:rsid w:val="009B6F36"/>
    <w:rsid w:val="009B7035"/>
    <w:rsid w:val="009B70DF"/>
    <w:rsid w:val="009B716C"/>
    <w:rsid w:val="009B7B27"/>
    <w:rsid w:val="009B7D2D"/>
    <w:rsid w:val="009B7EDA"/>
    <w:rsid w:val="009C0146"/>
    <w:rsid w:val="009C0174"/>
    <w:rsid w:val="009C0A55"/>
    <w:rsid w:val="009C0AE7"/>
    <w:rsid w:val="009C0B43"/>
    <w:rsid w:val="009C146D"/>
    <w:rsid w:val="009C1D4E"/>
    <w:rsid w:val="009C1D5E"/>
    <w:rsid w:val="009C1D95"/>
    <w:rsid w:val="009C1EBD"/>
    <w:rsid w:val="009C278B"/>
    <w:rsid w:val="009C3932"/>
    <w:rsid w:val="009C3967"/>
    <w:rsid w:val="009C3AA7"/>
    <w:rsid w:val="009C3F73"/>
    <w:rsid w:val="009C411B"/>
    <w:rsid w:val="009C44D8"/>
    <w:rsid w:val="009C4D78"/>
    <w:rsid w:val="009C5289"/>
    <w:rsid w:val="009C59A4"/>
    <w:rsid w:val="009C5DBE"/>
    <w:rsid w:val="009C5DCD"/>
    <w:rsid w:val="009C6960"/>
    <w:rsid w:val="009C72E0"/>
    <w:rsid w:val="009C7605"/>
    <w:rsid w:val="009C7A47"/>
    <w:rsid w:val="009C7A8C"/>
    <w:rsid w:val="009C7FB2"/>
    <w:rsid w:val="009D091F"/>
    <w:rsid w:val="009D1045"/>
    <w:rsid w:val="009D14C0"/>
    <w:rsid w:val="009D2111"/>
    <w:rsid w:val="009D2252"/>
    <w:rsid w:val="009D33D4"/>
    <w:rsid w:val="009D346E"/>
    <w:rsid w:val="009D35AD"/>
    <w:rsid w:val="009D366B"/>
    <w:rsid w:val="009D375C"/>
    <w:rsid w:val="009D4230"/>
    <w:rsid w:val="009D4270"/>
    <w:rsid w:val="009D42C7"/>
    <w:rsid w:val="009D4A3E"/>
    <w:rsid w:val="009D4CE4"/>
    <w:rsid w:val="009D4D63"/>
    <w:rsid w:val="009D4EC3"/>
    <w:rsid w:val="009D507D"/>
    <w:rsid w:val="009D51AC"/>
    <w:rsid w:val="009D5893"/>
    <w:rsid w:val="009D58DF"/>
    <w:rsid w:val="009D5AEF"/>
    <w:rsid w:val="009D5CCF"/>
    <w:rsid w:val="009D5E84"/>
    <w:rsid w:val="009D617B"/>
    <w:rsid w:val="009D6573"/>
    <w:rsid w:val="009D687B"/>
    <w:rsid w:val="009D6B26"/>
    <w:rsid w:val="009D6C6E"/>
    <w:rsid w:val="009D6ED5"/>
    <w:rsid w:val="009D71A1"/>
    <w:rsid w:val="009D723D"/>
    <w:rsid w:val="009D724B"/>
    <w:rsid w:val="009D74FB"/>
    <w:rsid w:val="009D764B"/>
    <w:rsid w:val="009D7AD7"/>
    <w:rsid w:val="009D7AE8"/>
    <w:rsid w:val="009D7EEB"/>
    <w:rsid w:val="009E019D"/>
    <w:rsid w:val="009E06D4"/>
    <w:rsid w:val="009E06FF"/>
    <w:rsid w:val="009E083C"/>
    <w:rsid w:val="009E0E3D"/>
    <w:rsid w:val="009E10BF"/>
    <w:rsid w:val="009E1296"/>
    <w:rsid w:val="009E1459"/>
    <w:rsid w:val="009E25E5"/>
    <w:rsid w:val="009E2735"/>
    <w:rsid w:val="009E3050"/>
    <w:rsid w:val="009E308D"/>
    <w:rsid w:val="009E38A6"/>
    <w:rsid w:val="009E42B3"/>
    <w:rsid w:val="009E443C"/>
    <w:rsid w:val="009E447F"/>
    <w:rsid w:val="009E46D7"/>
    <w:rsid w:val="009E492B"/>
    <w:rsid w:val="009E4CF8"/>
    <w:rsid w:val="009E4D4D"/>
    <w:rsid w:val="009E50B3"/>
    <w:rsid w:val="009E513F"/>
    <w:rsid w:val="009E5179"/>
    <w:rsid w:val="009E51E2"/>
    <w:rsid w:val="009E5407"/>
    <w:rsid w:val="009E577D"/>
    <w:rsid w:val="009E6AAF"/>
    <w:rsid w:val="009E6B59"/>
    <w:rsid w:val="009E6BFC"/>
    <w:rsid w:val="009E6DC7"/>
    <w:rsid w:val="009E6F3D"/>
    <w:rsid w:val="009E7449"/>
    <w:rsid w:val="009E7876"/>
    <w:rsid w:val="009E7996"/>
    <w:rsid w:val="009E7B09"/>
    <w:rsid w:val="009E7F9F"/>
    <w:rsid w:val="009F0669"/>
    <w:rsid w:val="009F0886"/>
    <w:rsid w:val="009F0DB0"/>
    <w:rsid w:val="009F102A"/>
    <w:rsid w:val="009F13BA"/>
    <w:rsid w:val="009F15F8"/>
    <w:rsid w:val="009F17A3"/>
    <w:rsid w:val="009F185D"/>
    <w:rsid w:val="009F1C6D"/>
    <w:rsid w:val="009F241C"/>
    <w:rsid w:val="009F3566"/>
    <w:rsid w:val="009F36C2"/>
    <w:rsid w:val="009F3B39"/>
    <w:rsid w:val="009F4916"/>
    <w:rsid w:val="009F4FED"/>
    <w:rsid w:val="009F5C3A"/>
    <w:rsid w:val="009F5DDB"/>
    <w:rsid w:val="009F5DEB"/>
    <w:rsid w:val="009F6038"/>
    <w:rsid w:val="009F6354"/>
    <w:rsid w:val="009F647E"/>
    <w:rsid w:val="009F657E"/>
    <w:rsid w:val="009F68E8"/>
    <w:rsid w:val="009F6BDF"/>
    <w:rsid w:val="009F6CE0"/>
    <w:rsid w:val="009F6D28"/>
    <w:rsid w:val="009F6E71"/>
    <w:rsid w:val="009F7F64"/>
    <w:rsid w:val="00A004C7"/>
    <w:rsid w:val="00A0093D"/>
    <w:rsid w:val="00A00A7E"/>
    <w:rsid w:val="00A00CC4"/>
    <w:rsid w:val="00A00E18"/>
    <w:rsid w:val="00A00E64"/>
    <w:rsid w:val="00A00EB8"/>
    <w:rsid w:val="00A01264"/>
    <w:rsid w:val="00A0183E"/>
    <w:rsid w:val="00A01F6C"/>
    <w:rsid w:val="00A025E9"/>
    <w:rsid w:val="00A028EE"/>
    <w:rsid w:val="00A03BF9"/>
    <w:rsid w:val="00A04006"/>
    <w:rsid w:val="00A041B1"/>
    <w:rsid w:val="00A04376"/>
    <w:rsid w:val="00A04AA5"/>
    <w:rsid w:val="00A04FAA"/>
    <w:rsid w:val="00A04FB2"/>
    <w:rsid w:val="00A05180"/>
    <w:rsid w:val="00A052B5"/>
    <w:rsid w:val="00A0585D"/>
    <w:rsid w:val="00A05A53"/>
    <w:rsid w:val="00A05F48"/>
    <w:rsid w:val="00A061E2"/>
    <w:rsid w:val="00A066DC"/>
    <w:rsid w:val="00A06976"/>
    <w:rsid w:val="00A06B62"/>
    <w:rsid w:val="00A071CC"/>
    <w:rsid w:val="00A07368"/>
    <w:rsid w:val="00A077D6"/>
    <w:rsid w:val="00A07895"/>
    <w:rsid w:val="00A07A60"/>
    <w:rsid w:val="00A07A88"/>
    <w:rsid w:val="00A1023D"/>
    <w:rsid w:val="00A10246"/>
    <w:rsid w:val="00A1052F"/>
    <w:rsid w:val="00A10774"/>
    <w:rsid w:val="00A1086B"/>
    <w:rsid w:val="00A108C6"/>
    <w:rsid w:val="00A10BED"/>
    <w:rsid w:val="00A10BF8"/>
    <w:rsid w:val="00A1180E"/>
    <w:rsid w:val="00A1189E"/>
    <w:rsid w:val="00A11B98"/>
    <w:rsid w:val="00A11D2D"/>
    <w:rsid w:val="00A11E5A"/>
    <w:rsid w:val="00A12198"/>
    <w:rsid w:val="00A12E95"/>
    <w:rsid w:val="00A130CF"/>
    <w:rsid w:val="00A13897"/>
    <w:rsid w:val="00A13941"/>
    <w:rsid w:val="00A13C05"/>
    <w:rsid w:val="00A13CE5"/>
    <w:rsid w:val="00A15009"/>
    <w:rsid w:val="00A150B3"/>
    <w:rsid w:val="00A157EC"/>
    <w:rsid w:val="00A15FB4"/>
    <w:rsid w:val="00A1662E"/>
    <w:rsid w:val="00A1669F"/>
    <w:rsid w:val="00A168B5"/>
    <w:rsid w:val="00A16B61"/>
    <w:rsid w:val="00A16B69"/>
    <w:rsid w:val="00A16DB9"/>
    <w:rsid w:val="00A16FB6"/>
    <w:rsid w:val="00A173EF"/>
    <w:rsid w:val="00A17F9E"/>
    <w:rsid w:val="00A20068"/>
    <w:rsid w:val="00A20129"/>
    <w:rsid w:val="00A20593"/>
    <w:rsid w:val="00A205E1"/>
    <w:rsid w:val="00A20684"/>
    <w:rsid w:val="00A20824"/>
    <w:rsid w:val="00A20966"/>
    <w:rsid w:val="00A20D08"/>
    <w:rsid w:val="00A21377"/>
    <w:rsid w:val="00A2142C"/>
    <w:rsid w:val="00A21FFD"/>
    <w:rsid w:val="00A2204E"/>
    <w:rsid w:val="00A220E6"/>
    <w:rsid w:val="00A225DE"/>
    <w:rsid w:val="00A226E3"/>
    <w:rsid w:val="00A22B9B"/>
    <w:rsid w:val="00A23551"/>
    <w:rsid w:val="00A23853"/>
    <w:rsid w:val="00A23F92"/>
    <w:rsid w:val="00A24393"/>
    <w:rsid w:val="00A24611"/>
    <w:rsid w:val="00A25054"/>
    <w:rsid w:val="00A255A2"/>
    <w:rsid w:val="00A25973"/>
    <w:rsid w:val="00A2610E"/>
    <w:rsid w:val="00A262BD"/>
    <w:rsid w:val="00A26A35"/>
    <w:rsid w:val="00A26A70"/>
    <w:rsid w:val="00A26DC2"/>
    <w:rsid w:val="00A27229"/>
    <w:rsid w:val="00A27691"/>
    <w:rsid w:val="00A2780C"/>
    <w:rsid w:val="00A279F4"/>
    <w:rsid w:val="00A27B25"/>
    <w:rsid w:val="00A27C2F"/>
    <w:rsid w:val="00A27D3D"/>
    <w:rsid w:val="00A27DED"/>
    <w:rsid w:val="00A301EE"/>
    <w:rsid w:val="00A305B9"/>
    <w:rsid w:val="00A30C38"/>
    <w:rsid w:val="00A30D6D"/>
    <w:rsid w:val="00A30E0C"/>
    <w:rsid w:val="00A313C5"/>
    <w:rsid w:val="00A31999"/>
    <w:rsid w:val="00A31AAA"/>
    <w:rsid w:val="00A31AF0"/>
    <w:rsid w:val="00A31C55"/>
    <w:rsid w:val="00A31DF4"/>
    <w:rsid w:val="00A31FD5"/>
    <w:rsid w:val="00A3208C"/>
    <w:rsid w:val="00A32122"/>
    <w:rsid w:val="00A32555"/>
    <w:rsid w:val="00A32579"/>
    <w:rsid w:val="00A32BDA"/>
    <w:rsid w:val="00A33458"/>
    <w:rsid w:val="00A33501"/>
    <w:rsid w:val="00A33782"/>
    <w:rsid w:val="00A339C7"/>
    <w:rsid w:val="00A33B51"/>
    <w:rsid w:val="00A342F9"/>
    <w:rsid w:val="00A34464"/>
    <w:rsid w:val="00A3457B"/>
    <w:rsid w:val="00A3471D"/>
    <w:rsid w:val="00A34A66"/>
    <w:rsid w:val="00A34C41"/>
    <w:rsid w:val="00A34F98"/>
    <w:rsid w:val="00A350C1"/>
    <w:rsid w:val="00A351FF"/>
    <w:rsid w:val="00A35504"/>
    <w:rsid w:val="00A35AC1"/>
    <w:rsid w:val="00A362AD"/>
    <w:rsid w:val="00A369C4"/>
    <w:rsid w:val="00A36A49"/>
    <w:rsid w:val="00A37777"/>
    <w:rsid w:val="00A37889"/>
    <w:rsid w:val="00A378F2"/>
    <w:rsid w:val="00A379DD"/>
    <w:rsid w:val="00A400D3"/>
    <w:rsid w:val="00A401CF"/>
    <w:rsid w:val="00A40354"/>
    <w:rsid w:val="00A40377"/>
    <w:rsid w:val="00A40576"/>
    <w:rsid w:val="00A407E1"/>
    <w:rsid w:val="00A409E2"/>
    <w:rsid w:val="00A419B3"/>
    <w:rsid w:val="00A419F6"/>
    <w:rsid w:val="00A41E94"/>
    <w:rsid w:val="00A42218"/>
    <w:rsid w:val="00A422EE"/>
    <w:rsid w:val="00A42614"/>
    <w:rsid w:val="00A42772"/>
    <w:rsid w:val="00A42AF6"/>
    <w:rsid w:val="00A433A9"/>
    <w:rsid w:val="00A435BE"/>
    <w:rsid w:val="00A43D2C"/>
    <w:rsid w:val="00A43F91"/>
    <w:rsid w:val="00A441E1"/>
    <w:rsid w:val="00A44B38"/>
    <w:rsid w:val="00A45005"/>
    <w:rsid w:val="00A4569A"/>
    <w:rsid w:val="00A45884"/>
    <w:rsid w:val="00A459D2"/>
    <w:rsid w:val="00A45E44"/>
    <w:rsid w:val="00A461F9"/>
    <w:rsid w:val="00A46392"/>
    <w:rsid w:val="00A4656D"/>
    <w:rsid w:val="00A46C55"/>
    <w:rsid w:val="00A46D56"/>
    <w:rsid w:val="00A475C1"/>
    <w:rsid w:val="00A47A24"/>
    <w:rsid w:val="00A504CC"/>
    <w:rsid w:val="00A50600"/>
    <w:rsid w:val="00A5114E"/>
    <w:rsid w:val="00A51524"/>
    <w:rsid w:val="00A519E2"/>
    <w:rsid w:val="00A51DD6"/>
    <w:rsid w:val="00A51E85"/>
    <w:rsid w:val="00A522E5"/>
    <w:rsid w:val="00A52711"/>
    <w:rsid w:val="00A52BAB"/>
    <w:rsid w:val="00A532F6"/>
    <w:rsid w:val="00A535DF"/>
    <w:rsid w:val="00A5375C"/>
    <w:rsid w:val="00A5411F"/>
    <w:rsid w:val="00A549D2"/>
    <w:rsid w:val="00A549F9"/>
    <w:rsid w:val="00A54BE1"/>
    <w:rsid w:val="00A54D8E"/>
    <w:rsid w:val="00A55708"/>
    <w:rsid w:val="00A55776"/>
    <w:rsid w:val="00A55A84"/>
    <w:rsid w:val="00A55B08"/>
    <w:rsid w:val="00A55C2D"/>
    <w:rsid w:val="00A55D83"/>
    <w:rsid w:val="00A55F89"/>
    <w:rsid w:val="00A56049"/>
    <w:rsid w:val="00A571E4"/>
    <w:rsid w:val="00A60366"/>
    <w:rsid w:val="00A608FF"/>
    <w:rsid w:val="00A60947"/>
    <w:rsid w:val="00A61552"/>
    <w:rsid w:val="00A61821"/>
    <w:rsid w:val="00A61AEF"/>
    <w:rsid w:val="00A61AFA"/>
    <w:rsid w:val="00A61B83"/>
    <w:rsid w:val="00A61C17"/>
    <w:rsid w:val="00A61E56"/>
    <w:rsid w:val="00A61F24"/>
    <w:rsid w:val="00A6203E"/>
    <w:rsid w:val="00A62313"/>
    <w:rsid w:val="00A626C5"/>
    <w:rsid w:val="00A62814"/>
    <w:rsid w:val="00A62FB4"/>
    <w:rsid w:val="00A6358B"/>
    <w:rsid w:val="00A63E18"/>
    <w:rsid w:val="00A64286"/>
    <w:rsid w:val="00A64336"/>
    <w:rsid w:val="00A64371"/>
    <w:rsid w:val="00A643A8"/>
    <w:rsid w:val="00A6453C"/>
    <w:rsid w:val="00A64BAE"/>
    <w:rsid w:val="00A64F05"/>
    <w:rsid w:val="00A64F08"/>
    <w:rsid w:val="00A651EA"/>
    <w:rsid w:val="00A653B2"/>
    <w:rsid w:val="00A6564B"/>
    <w:rsid w:val="00A65DFA"/>
    <w:rsid w:val="00A667D4"/>
    <w:rsid w:val="00A66890"/>
    <w:rsid w:val="00A668B5"/>
    <w:rsid w:val="00A66BF6"/>
    <w:rsid w:val="00A67659"/>
    <w:rsid w:val="00A67EE7"/>
    <w:rsid w:val="00A70166"/>
    <w:rsid w:val="00A704FB"/>
    <w:rsid w:val="00A70BD7"/>
    <w:rsid w:val="00A70C00"/>
    <w:rsid w:val="00A716C1"/>
    <w:rsid w:val="00A7199B"/>
    <w:rsid w:val="00A71DB2"/>
    <w:rsid w:val="00A7200D"/>
    <w:rsid w:val="00A7224B"/>
    <w:rsid w:val="00A723A0"/>
    <w:rsid w:val="00A72EDB"/>
    <w:rsid w:val="00A730F0"/>
    <w:rsid w:val="00A732C4"/>
    <w:rsid w:val="00A73326"/>
    <w:rsid w:val="00A73410"/>
    <w:rsid w:val="00A73495"/>
    <w:rsid w:val="00A7362B"/>
    <w:rsid w:val="00A7369D"/>
    <w:rsid w:val="00A73D00"/>
    <w:rsid w:val="00A7423D"/>
    <w:rsid w:val="00A744D1"/>
    <w:rsid w:val="00A74B2B"/>
    <w:rsid w:val="00A7598A"/>
    <w:rsid w:val="00A75B9D"/>
    <w:rsid w:val="00A75F3C"/>
    <w:rsid w:val="00A76018"/>
    <w:rsid w:val="00A76366"/>
    <w:rsid w:val="00A77577"/>
    <w:rsid w:val="00A7779F"/>
    <w:rsid w:val="00A77CA9"/>
    <w:rsid w:val="00A80189"/>
    <w:rsid w:val="00A8028A"/>
    <w:rsid w:val="00A80312"/>
    <w:rsid w:val="00A80A5B"/>
    <w:rsid w:val="00A80D41"/>
    <w:rsid w:val="00A80F24"/>
    <w:rsid w:val="00A81008"/>
    <w:rsid w:val="00A8107E"/>
    <w:rsid w:val="00A81857"/>
    <w:rsid w:val="00A81B6D"/>
    <w:rsid w:val="00A81FC2"/>
    <w:rsid w:val="00A8204E"/>
    <w:rsid w:val="00A8247D"/>
    <w:rsid w:val="00A82485"/>
    <w:rsid w:val="00A826F1"/>
    <w:rsid w:val="00A82767"/>
    <w:rsid w:val="00A82AE2"/>
    <w:rsid w:val="00A8330E"/>
    <w:rsid w:val="00A83468"/>
    <w:rsid w:val="00A836EC"/>
    <w:rsid w:val="00A83B39"/>
    <w:rsid w:val="00A83B95"/>
    <w:rsid w:val="00A83CF4"/>
    <w:rsid w:val="00A83D48"/>
    <w:rsid w:val="00A83DBF"/>
    <w:rsid w:val="00A84221"/>
    <w:rsid w:val="00A8450D"/>
    <w:rsid w:val="00A84EB8"/>
    <w:rsid w:val="00A84F4D"/>
    <w:rsid w:val="00A84FF9"/>
    <w:rsid w:val="00A85412"/>
    <w:rsid w:val="00A857B9"/>
    <w:rsid w:val="00A859FE"/>
    <w:rsid w:val="00A85B1B"/>
    <w:rsid w:val="00A85CF7"/>
    <w:rsid w:val="00A861E4"/>
    <w:rsid w:val="00A866EC"/>
    <w:rsid w:val="00A867A8"/>
    <w:rsid w:val="00A869C2"/>
    <w:rsid w:val="00A86C58"/>
    <w:rsid w:val="00A86C93"/>
    <w:rsid w:val="00A86D61"/>
    <w:rsid w:val="00A86F09"/>
    <w:rsid w:val="00A877AA"/>
    <w:rsid w:val="00A90183"/>
    <w:rsid w:val="00A90D0E"/>
    <w:rsid w:val="00A90EB8"/>
    <w:rsid w:val="00A90EF4"/>
    <w:rsid w:val="00A9131D"/>
    <w:rsid w:val="00A915D3"/>
    <w:rsid w:val="00A917FA"/>
    <w:rsid w:val="00A9189D"/>
    <w:rsid w:val="00A919D4"/>
    <w:rsid w:val="00A92038"/>
    <w:rsid w:val="00A9220B"/>
    <w:rsid w:val="00A92637"/>
    <w:rsid w:val="00A92810"/>
    <w:rsid w:val="00A92CCE"/>
    <w:rsid w:val="00A92D1C"/>
    <w:rsid w:val="00A934C5"/>
    <w:rsid w:val="00A93803"/>
    <w:rsid w:val="00A93F59"/>
    <w:rsid w:val="00A94134"/>
    <w:rsid w:val="00A94408"/>
    <w:rsid w:val="00A94609"/>
    <w:rsid w:val="00A9520B"/>
    <w:rsid w:val="00A9525D"/>
    <w:rsid w:val="00A953CE"/>
    <w:rsid w:val="00A9593F"/>
    <w:rsid w:val="00A95AA2"/>
    <w:rsid w:val="00A95D4B"/>
    <w:rsid w:val="00A9602B"/>
    <w:rsid w:val="00A9632E"/>
    <w:rsid w:val="00A96CA1"/>
    <w:rsid w:val="00A96CFA"/>
    <w:rsid w:val="00A97410"/>
    <w:rsid w:val="00A9788E"/>
    <w:rsid w:val="00A9792A"/>
    <w:rsid w:val="00A97B15"/>
    <w:rsid w:val="00A97B70"/>
    <w:rsid w:val="00A97E07"/>
    <w:rsid w:val="00AA0202"/>
    <w:rsid w:val="00AA023A"/>
    <w:rsid w:val="00AA0384"/>
    <w:rsid w:val="00AA05C2"/>
    <w:rsid w:val="00AA0B72"/>
    <w:rsid w:val="00AA0E67"/>
    <w:rsid w:val="00AA12DC"/>
    <w:rsid w:val="00AA1485"/>
    <w:rsid w:val="00AA1A27"/>
    <w:rsid w:val="00AA217D"/>
    <w:rsid w:val="00AA2381"/>
    <w:rsid w:val="00AA2470"/>
    <w:rsid w:val="00AA2928"/>
    <w:rsid w:val="00AA2943"/>
    <w:rsid w:val="00AA2C1A"/>
    <w:rsid w:val="00AA3464"/>
    <w:rsid w:val="00AA3CBA"/>
    <w:rsid w:val="00AA437D"/>
    <w:rsid w:val="00AA460A"/>
    <w:rsid w:val="00AA4759"/>
    <w:rsid w:val="00AA4903"/>
    <w:rsid w:val="00AA49EF"/>
    <w:rsid w:val="00AA4ACF"/>
    <w:rsid w:val="00AA4DB1"/>
    <w:rsid w:val="00AA5425"/>
    <w:rsid w:val="00AA545D"/>
    <w:rsid w:val="00AA59EE"/>
    <w:rsid w:val="00AA61C4"/>
    <w:rsid w:val="00AA626D"/>
    <w:rsid w:val="00AA647F"/>
    <w:rsid w:val="00AA67CD"/>
    <w:rsid w:val="00AA6819"/>
    <w:rsid w:val="00AA685B"/>
    <w:rsid w:val="00AA6A71"/>
    <w:rsid w:val="00AA7677"/>
    <w:rsid w:val="00AA7829"/>
    <w:rsid w:val="00AB0119"/>
    <w:rsid w:val="00AB0622"/>
    <w:rsid w:val="00AB09AB"/>
    <w:rsid w:val="00AB0AD7"/>
    <w:rsid w:val="00AB0CEE"/>
    <w:rsid w:val="00AB1427"/>
    <w:rsid w:val="00AB18C9"/>
    <w:rsid w:val="00AB1D71"/>
    <w:rsid w:val="00AB1F29"/>
    <w:rsid w:val="00AB1FDA"/>
    <w:rsid w:val="00AB22D3"/>
    <w:rsid w:val="00AB29B1"/>
    <w:rsid w:val="00AB2AE1"/>
    <w:rsid w:val="00AB302C"/>
    <w:rsid w:val="00AB35DD"/>
    <w:rsid w:val="00AB376D"/>
    <w:rsid w:val="00AB377D"/>
    <w:rsid w:val="00AB3D65"/>
    <w:rsid w:val="00AB3EFA"/>
    <w:rsid w:val="00AB4088"/>
    <w:rsid w:val="00AB4F26"/>
    <w:rsid w:val="00AB5175"/>
    <w:rsid w:val="00AB60D0"/>
    <w:rsid w:val="00AB622F"/>
    <w:rsid w:val="00AB6706"/>
    <w:rsid w:val="00AB6796"/>
    <w:rsid w:val="00AB696D"/>
    <w:rsid w:val="00AB6FDC"/>
    <w:rsid w:val="00AB7317"/>
    <w:rsid w:val="00AB74A9"/>
    <w:rsid w:val="00AB7645"/>
    <w:rsid w:val="00AB7950"/>
    <w:rsid w:val="00AB7B63"/>
    <w:rsid w:val="00AB7C22"/>
    <w:rsid w:val="00AB7ED9"/>
    <w:rsid w:val="00AC0807"/>
    <w:rsid w:val="00AC0F8D"/>
    <w:rsid w:val="00AC126F"/>
    <w:rsid w:val="00AC1309"/>
    <w:rsid w:val="00AC13E8"/>
    <w:rsid w:val="00AC1566"/>
    <w:rsid w:val="00AC1660"/>
    <w:rsid w:val="00AC1B59"/>
    <w:rsid w:val="00AC1C6E"/>
    <w:rsid w:val="00AC21FD"/>
    <w:rsid w:val="00AC26A1"/>
    <w:rsid w:val="00AC286E"/>
    <w:rsid w:val="00AC2BC2"/>
    <w:rsid w:val="00AC346F"/>
    <w:rsid w:val="00AC3DEE"/>
    <w:rsid w:val="00AC3EDA"/>
    <w:rsid w:val="00AC427E"/>
    <w:rsid w:val="00AC468D"/>
    <w:rsid w:val="00AC4AAD"/>
    <w:rsid w:val="00AC4E67"/>
    <w:rsid w:val="00AC5235"/>
    <w:rsid w:val="00AC5458"/>
    <w:rsid w:val="00AC5B23"/>
    <w:rsid w:val="00AC5D81"/>
    <w:rsid w:val="00AC5FFA"/>
    <w:rsid w:val="00AC6378"/>
    <w:rsid w:val="00AC6AFE"/>
    <w:rsid w:val="00AC6C67"/>
    <w:rsid w:val="00AC7114"/>
    <w:rsid w:val="00AC71B6"/>
    <w:rsid w:val="00AC748A"/>
    <w:rsid w:val="00AC74C8"/>
    <w:rsid w:val="00AD0214"/>
    <w:rsid w:val="00AD02C5"/>
    <w:rsid w:val="00AD0B41"/>
    <w:rsid w:val="00AD167E"/>
    <w:rsid w:val="00AD16C7"/>
    <w:rsid w:val="00AD1974"/>
    <w:rsid w:val="00AD1AEA"/>
    <w:rsid w:val="00AD1FF0"/>
    <w:rsid w:val="00AD248B"/>
    <w:rsid w:val="00AD279A"/>
    <w:rsid w:val="00AD28A5"/>
    <w:rsid w:val="00AD2F16"/>
    <w:rsid w:val="00AD3AFE"/>
    <w:rsid w:val="00AD3B0A"/>
    <w:rsid w:val="00AD3DF6"/>
    <w:rsid w:val="00AD3F14"/>
    <w:rsid w:val="00AD4153"/>
    <w:rsid w:val="00AD43A7"/>
    <w:rsid w:val="00AD46F7"/>
    <w:rsid w:val="00AD47D4"/>
    <w:rsid w:val="00AD4B21"/>
    <w:rsid w:val="00AD4C27"/>
    <w:rsid w:val="00AD514A"/>
    <w:rsid w:val="00AD5717"/>
    <w:rsid w:val="00AD576E"/>
    <w:rsid w:val="00AD5DE6"/>
    <w:rsid w:val="00AD5F0A"/>
    <w:rsid w:val="00AD640F"/>
    <w:rsid w:val="00AD657A"/>
    <w:rsid w:val="00AD673D"/>
    <w:rsid w:val="00AD6A57"/>
    <w:rsid w:val="00AD6CD8"/>
    <w:rsid w:val="00AD7135"/>
    <w:rsid w:val="00AD7C18"/>
    <w:rsid w:val="00AD7FF1"/>
    <w:rsid w:val="00AE009C"/>
    <w:rsid w:val="00AE0196"/>
    <w:rsid w:val="00AE04D0"/>
    <w:rsid w:val="00AE0510"/>
    <w:rsid w:val="00AE0A60"/>
    <w:rsid w:val="00AE0B4E"/>
    <w:rsid w:val="00AE0BB1"/>
    <w:rsid w:val="00AE10A1"/>
    <w:rsid w:val="00AE13DA"/>
    <w:rsid w:val="00AE144D"/>
    <w:rsid w:val="00AE1A32"/>
    <w:rsid w:val="00AE1D81"/>
    <w:rsid w:val="00AE2153"/>
    <w:rsid w:val="00AE2213"/>
    <w:rsid w:val="00AE24C7"/>
    <w:rsid w:val="00AE2969"/>
    <w:rsid w:val="00AE2B92"/>
    <w:rsid w:val="00AE2C56"/>
    <w:rsid w:val="00AE2D75"/>
    <w:rsid w:val="00AE2E69"/>
    <w:rsid w:val="00AE3249"/>
    <w:rsid w:val="00AE377A"/>
    <w:rsid w:val="00AE3D09"/>
    <w:rsid w:val="00AE3FDD"/>
    <w:rsid w:val="00AE4BC3"/>
    <w:rsid w:val="00AE5090"/>
    <w:rsid w:val="00AE5B35"/>
    <w:rsid w:val="00AE6B79"/>
    <w:rsid w:val="00AE7468"/>
    <w:rsid w:val="00AF0286"/>
    <w:rsid w:val="00AF02F7"/>
    <w:rsid w:val="00AF079A"/>
    <w:rsid w:val="00AF0AFA"/>
    <w:rsid w:val="00AF1212"/>
    <w:rsid w:val="00AF1591"/>
    <w:rsid w:val="00AF1DFA"/>
    <w:rsid w:val="00AF1F07"/>
    <w:rsid w:val="00AF1F80"/>
    <w:rsid w:val="00AF1FBE"/>
    <w:rsid w:val="00AF205A"/>
    <w:rsid w:val="00AF21F0"/>
    <w:rsid w:val="00AF24B6"/>
    <w:rsid w:val="00AF2843"/>
    <w:rsid w:val="00AF2C24"/>
    <w:rsid w:val="00AF2DF3"/>
    <w:rsid w:val="00AF30CE"/>
    <w:rsid w:val="00AF34BC"/>
    <w:rsid w:val="00AF37DA"/>
    <w:rsid w:val="00AF3C3E"/>
    <w:rsid w:val="00AF3D63"/>
    <w:rsid w:val="00AF428F"/>
    <w:rsid w:val="00AF4C71"/>
    <w:rsid w:val="00AF4CFA"/>
    <w:rsid w:val="00AF54BE"/>
    <w:rsid w:val="00AF5CE5"/>
    <w:rsid w:val="00AF5E13"/>
    <w:rsid w:val="00AF5EC9"/>
    <w:rsid w:val="00AF6910"/>
    <w:rsid w:val="00AF6D48"/>
    <w:rsid w:val="00AF6F0A"/>
    <w:rsid w:val="00AF6F32"/>
    <w:rsid w:val="00AF6F36"/>
    <w:rsid w:val="00AF70D9"/>
    <w:rsid w:val="00AF7292"/>
    <w:rsid w:val="00AF7A50"/>
    <w:rsid w:val="00AF7BFA"/>
    <w:rsid w:val="00AF7CF8"/>
    <w:rsid w:val="00AF7D16"/>
    <w:rsid w:val="00AF7E96"/>
    <w:rsid w:val="00AF7F7A"/>
    <w:rsid w:val="00B00398"/>
    <w:rsid w:val="00B00718"/>
    <w:rsid w:val="00B007B3"/>
    <w:rsid w:val="00B00E3B"/>
    <w:rsid w:val="00B00F7C"/>
    <w:rsid w:val="00B010B2"/>
    <w:rsid w:val="00B01E15"/>
    <w:rsid w:val="00B02678"/>
    <w:rsid w:val="00B02972"/>
    <w:rsid w:val="00B02A86"/>
    <w:rsid w:val="00B02AA4"/>
    <w:rsid w:val="00B03132"/>
    <w:rsid w:val="00B0362D"/>
    <w:rsid w:val="00B036C6"/>
    <w:rsid w:val="00B0372A"/>
    <w:rsid w:val="00B03F2E"/>
    <w:rsid w:val="00B0427A"/>
    <w:rsid w:val="00B0434E"/>
    <w:rsid w:val="00B04502"/>
    <w:rsid w:val="00B046DF"/>
    <w:rsid w:val="00B04C71"/>
    <w:rsid w:val="00B05279"/>
    <w:rsid w:val="00B0564F"/>
    <w:rsid w:val="00B05765"/>
    <w:rsid w:val="00B05BBE"/>
    <w:rsid w:val="00B05BF7"/>
    <w:rsid w:val="00B062BF"/>
    <w:rsid w:val="00B062D6"/>
    <w:rsid w:val="00B0639C"/>
    <w:rsid w:val="00B06440"/>
    <w:rsid w:val="00B06767"/>
    <w:rsid w:val="00B068F3"/>
    <w:rsid w:val="00B06EB1"/>
    <w:rsid w:val="00B070AD"/>
    <w:rsid w:val="00B070DD"/>
    <w:rsid w:val="00B070EA"/>
    <w:rsid w:val="00B071B5"/>
    <w:rsid w:val="00B075CA"/>
    <w:rsid w:val="00B07953"/>
    <w:rsid w:val="00B07B58"/>
    <w:rsid w:val="00B07CAA"/>
    <w:rsid w:val="00B07E8B"/>
    <w:rsid w:val="00B07F9C"/>
    <w:rsid w:val="00B1058D"/>
    <w:rsid w:val="00B10B82"/>
    <w:rsid w:val="00B119ED"/>
    <w:rsid w:val="00B11A91"/>
    <w:rsid w:val="00B11F4F"/>
    <w:rsid w:val="00B12115"/>
    <w:rsid w:val="00B12200"/>
    <w:rsid w:val="00B12353"/>
    <w:rsid w:val="00B12546"/>
    <w:rsid w:val="00B125FF"/>
    <w:rsid w:val="00B1299C"/>
    <w:rsid w:val="00B13107"/>
    <w:rsid w:val="00B13182"/>
    <w:rsid w:val="00B13293"/>
    <w:rsid w:val="00B13568"/>
    <w:rsid w:val="00B135AE"/>
    <w:rsid w:val="00B1362A"/>
    <w:rsid w:val="00B1387B"/>
    <w:rsid w:val="00B13AB8"/>
    <w:rsid w:val="00B13B8A"/>
    <w:rsid w:val="00B13E20"/>
    <w:rsid w:val="00B13EBC"/>
    <w:rsid w:val="00B141E9"/>
    <w:rsid w:val="00B14701"/>
    <w:rsid w:val="00B14F40"/>
    <w:rsid w:val="00B14FD7"/>
    <w:rsid w:val="00B1516A"/>
    <w:rsid w:val="00B15543"/>
    <w:rsid w:val="00B15558"/>
    <w:rsid w:val="00B156B0"/>
    <w:rsid w:val="00B16397"/>
    <w:rsid w:val="00B16664"/>
    <w:rsid w:val="00B16A84"/>
    <w:rsid w:val="00B16B92"/>
    <w:rsid w:val="00B16EE8"/>
    <w:rsid w:val="00B17107"/>
    <w:rsid w:val="00B17400"/>
    <w:rsid w:val="00B1755A"/>
    <w:rsid w:val="00B17A8E"/>
    <w:rsid w:val="00B17CD8"/>
    <w:rsid w:val="00B17CFE"/>
    <w:rsid w:val="00B17DCA"/>
    <w:rsid w:val="00B202FB"/>
    <w:rsid w:val="00B20A09"/>
    <w:rsid w:val="00B20D18"/>
    <w:rsid w:val="00B20E3E"/>
    <w:rsid w:val="00B21338"/>
    <w:rsid w:val="00B21B54"/>
    <w:rsid w:val="00B21B79"/>
    <w:rsid w:val="00B21B87"/>
    <w:rsid w:val="00B21D5F"/>
    <w:rsid w:val="00B21F01"/>
    <w:rsid w:val="00B222E3"/>
    <w:rsid w:val="00B22391"/>
    <w:rsid w:val="00B22CDE"/>
    <w:rsid w:val="00B22E9D"/>
    <w:rsid w:val="00B23033"/>
    <w:rsid w:val="00B2308E"/>
    <w:rsid w:val="00B23183"/>
    <w:rsid w:val="00B23614"/>
    <w:rsid w:val="00B239B8"/>
    <w:rsid w:val="00B23D43"/>
    <w:rsid w:val="00B241DB"/>
    <w:rsid w:val="00B24A28"/>
    <w:rsid w:val="00B24B2D"/>
    <w:rsid w:val="00B24CFC"/>
    <w:rsid w:val="00B24F04"/>
    <w:rsid w:val="00B2562B"/>
    <w:rsid w:val="00B25ABB"/>
    <w:rsid w:val="00B26A6B"/>
    <w:rsid w:val="00B274D7"/>
    <w:rsid w:val="00B278A7"/>
    <w:rsid w:val="00B27F7C"/>
    <w:rsid w:val="00B301CA"/>
    <w:rsid w:val="00B303F0"/>
    <w:rsid w:val="00B303F9"/>
    <w:rsid w:val="00B30C42"/>
    <w:rsid w:val="00B312A6"/>
    <w:rsid w:val="00B314B6"/>
    <w:rsid w:val="00B3160F"/>
    <w:rsid w:val="00B318EA"/>
    <w:rsid w:val="00B31B69"/>
    <w:rsid w:val="00B31BAD"/>
    <w:rsid w:val="00B31FB8"/>
    <w:rsid w:val="00B33281"/>
    <w:rsid w:val="00B332DB"/>
    <w:rsid w:val="00B334CF"/>
    <w:rsid w:val="00B336D0"/>
    <w:rsid w:val="00B3414A"/>
    <w:rsid w:val="00B34529"/>
    <w:rsid w:val="00B34F4A"/>
    <w:rsid w:val="00B3509E"/>
    <w:rsid w:val="00B352CA"/>
    <w:rsid w:val="00B35347"/>
    <w:rsid w:val="00B35360"/>
    <w:rsid w:val="00B3589B"/>
    <w:rsid w:val="00B3671A"/>
    <w:rsid w:val="00B36BB6"/>
    <w:rsid w:val="00B36E6D"/>
    <w:rsid w:val="00B3700C"/>
    <w:rsid w:val="00B373F9"/>
    <w:rsid w:val="00B376A8"/>
    <w:rsid w:val="00B377EA"/>
    <w:rsid w:val="00B37C32"/>
    <w:rsid w:val="00B37EC0"/>
    <w:rsid w:val="00B40FB4"/>
    <w:rsid w:val="00B41139"/>
    <w:rsid w:val="00B4129E"/>
    <w:rsid w:val="00B4149A"/>
    <w:rsid w:val="00B417E6"/>
    <w:rsid w:val="00B42368"/>
    <w:rsid w:val="00B42C08"/>
    <w:rsid w:val="00B433DB"/>
    <w:rsid w:val="00B43644"/>
    <w:rsid w:val="00B43C36"/>
    <w:rsid w:val="00B43F43"/>
    <w:rsid w:val="00B4411C"/>
    <w:rsid w:val="00B44123"/>
    <w:rsid w:val="00B44475"/>
    <w:rsid w:val="00B4457E"/>
    <w:rsid w:val="00B44F2C"/>
    <w:rsid w:val="00B453F1"/>
    <w:rsid w:val="00B4543F"/>
    <w:rsid w:val="00B45662"/>
    <w:rsid w:val="00B45E08"/>
    <w:rsid w:val="00B46046"/>
    <w:rsid w:val="00B460FA"/>
    <w:rsid w:val="00B463CC"/>
    <w:rsid w:val="00B471C9"/>
    <w:rsid w:val="00B47625"/>
    <w:rsid w:val="00B47B05"/>
    <w:rsid w:val="00B50571"/>
    <w:rsid w:val="00B50706"/>
    <w:rsid w:val="00B507E4"/>
    <w:rsid w:val="00B509A3"/>
    <w:rsid w:val="00B50F78"/>
    <w:rsid w:val="00B5189B"/>
    <w:rsid w:val="00B51D52"/>
    <w:rsid w:val="00B51DCD"/>
    <w:rsid w:val="00B521D0"/>
    <w:rsid w:val="00B52204"/>
    <w:rsid w:val="00B52418"/>
    <w:rsid w:val="00B52B21"/>
    <w:rsid w:val="00B52B41"/>
    <w:rsid w:val="00B52F6C"/>
    <w:rsid w:val="00B530B8"/>
    <w:rsid w:val="00B53B97"/>
    <w:rsid w:val="00B53F49"/>
    <w:rsid w:val="00B54D82"/>
    <w:rsid w:val="00B54F0A"/>
    <w:rsid w:val="00B54FF5"/>
    <w:rsid w:val="00B55019"/>
    <w:rsid w:val="00B55818"/>
    <w:rsid w:val="00B55908"/>
    <w:rsid w:val="00B559C9"/>
    <w:rsid w:val="00B56146"/>
    <w:rsid w:val="00B5625F"/>
    <w:rsid w:val="00B5652C"/>
    <w:rsid w:val="00B5694E"/>
    <w:rsid w:val="00B56977"/>
    <w:rsid w:val="00B569FE"/>
    <w:rsid w:val="00B57182"/>
    <w:rsid w:val="00B574BF"/>
    <w:rsid w:val="00B57B91"/>
    <w:rsid w:val="00B57CBF"/>
    <w:rsid w:val="00B57CC6"/>
    <w:rsid w:val="00B6006D"/>
    <w:rsid w:val="00B60E33"/>
    <w:rsid w:val="00B61123"/>
    <w:rsid w:val="00B613CE"/>
    <w:rsid w:val="00B61FAE"/>
    <w:rsid w:val="00B626BB"/>
    <w:rsid w:val="00B62AE7"/>
    <w:rsid w:val="00B62C00"/>
    <w:rsid w:val="00B63179"/>
    <w:rsid w:val="00B631E1"/>
    <w:rsid w:val="00B633DC"/>
    <w:rsid w:val="00B63459"/>
    <w:rsid w:val="00B640C6"/>
    <w:rsid w:val="00B64390"/>
    <w:rsid w:val="00B6447B"/>
    <w:rsid w:val="00B64673"/>
    <w:rsid w:val="00B647A5"/>
    <w:rsid w:val="00B64914"/>
    <w:rsid w:val="00B64A52"/>
    <w:rsid w:val="00B64BFF"/>
    <w:rsid w:val="00B65086"/>
    <w:rsid w:val="00B6509F"/>
    <w:rsid w:val="00B65973"/>
    <w:rsid w:val="00B659FC"/>
    <w:rsid w:val="00B65FEB"/>
    <w:rsid w:val="00B66C44"/>
    <w:rsid w:val="00B671FB"/>
    <w:rsid w:val="00B67496"/>
    <w:rsid w:val="00B6758B"/>
    <w:rsid w:val="00B6774B"/>
    <w:rsid w:val="00B70AA5"/>
    <w:rsid w:val="00B70EC8"/>
    <w:rsid w:val="00B70F48"/>
    <w:rsid w:val="00B71486"/>
    <w:rsid w:val="00B717C8"/>
    <w:rsid w:val="00B72A25"/>
    <w:rsid w:val="00B72ACE"/>
    <w:rsid w:val="00B72BBC"/>
    <w:rsid w:val="00B7325E"/>
    <w:rsid w:val="00B734B8"/>
    <w:rsid w:val="00B73C12"/>
    <w:rsid w:val="00B73CFD"/>
    <w:rsid w:val="00B73FF5"/>
    <w:rsid w:val="00B7402F"/>
    <w:rsid w:val="00B74A92"/>
    <w:rsid w:val="00B74CC8"/>
    <w:rsid w:val="00B74EDD"/>
    <w:rsid w:val="00B75A60"/>
    <w:rsid w:val="00B7671E"/>
    <w:rsid w:val="00B77475"/>
    <w:rsid w:val="00B80443"/>
    <w:rsid w:val="00B80622"/>
    <w:rsid w:val="00B80755"/>
    <w:rsid w:val="00B80D5B"/>
    <w:rsid w:val="00B80F5F"/>
    <w:rsid w:val="00B81172"/>
    <w:rsid w:val="00B8121C"/>
    <w:rsid w:val="00B8132E"/>
    <w:rsid w:val="00B81585"/>
    <w:rsid w:val="00B816DA"/>
    <w:rsid w:val="00B8189A"/>
    <w:rsid w:val="00B81B14"/>
    <w:rsid w:val="00B81C04"/>
    <w:rsid w:val="00B82BBC"/>
    <w:rsid w:val="00B82DD6"/>
    <w:rsid w:val="00B82E13"/>
    <w:rsid w:val="00B83177"/>
    <w:rsid w:val="00B83C24"/>
    <w:rsid w:val="00B842C1"/>
    <w:rsid w:val="00B849C4"/>
    <w:rsid w:val="00B84B15"/>
    <w:rsid w:val="00B84D03"/>
    <w:rsid w:val="00B84F1A"/>
    <w:rsid w:val="00B85208"/>
    <w:rsid w:val="00B8556F"/>
    <w:rsid w:val="00B858AB"/>
    <w:rsid w:val="00B859D8"/>
    <w:rsid w:val="00B85FE7"/>
    <w:rsid w:val="00B86BFF"/>
    <w:rsid w:val="00B86CC6"/>
    <w:rsid w:val="00B86DE5"/>
    <w:rsid w:val="00B87173"/>
    <w:rsid w:val="00B87A02"/>
    <w:rsid w:val="00B87AEC"/>
    <w:rsid w:val="00B9008B"/>
    <w:rsid w:val="00B902BB"/>
    <w:rsid w:val="00B9038C"/>
    <w:rsid w:val="00B90743"/>
    <w:rsid w:val="00B90BEB"/>
    <w:rsid w:val="00B90E51"/>
    <w:rsid w:val="00B912B2"/>
    <w:rsid w:val="00B917C4"/>
    <w:rsid w:val="00B91B6C"/>
    <w:rsid w:val="00B91D6C"/>
    <w:rsid w:val="00B91F0D"/>
    <w:rsid w:val="00B9236A"/>
    <w:rsid w:val="00B92A30"/>
    <w:rsid w:val="00B92AA8"/>
    <w:rsid w:val="00B92AB5"/>
    <w:rsid w:val="00B92C1E"/>
    <w:rsid w:val="00B92E4E"/>
    <w:rsid w:val="00B93451"/>
    <w:rsid w:val="00B934C0"/>
    <w:rsid w:val="00B934D5"/>
    <w:rsid w:val="00B93688"/>
    <w:rsid w:val="00B9453B"/>
    <w:rsid w:val="00B94A4C"/>
    <w:rsid w:val="00B94CC2"/>
    <w:rsid w:val="00B94E45"/>
    <w:rsid w:val="00B94EC7"/>
    <w:rsid w:val="00B94F38"/>
    <w:rsid w:val="00B9568A"/>
    <w:rsid w:val="00B9568E"/>
    <w:rsid w:val="00B9569C"/>
    <w:rsid w:val="00B966DF"/>
    <w:rsid w:val="00B96FB7"/>
    <w:rsid w:val="00B974AF"/>
    <w:rsid w:val="00B9752C"/>
    <w:rsid w:val="00B975F9"/>
    <w:rsid w:val="00B97713"/>
    <w:rsid w:val="00B97BEC"/>
    <w:rsid w:val="00BA0028"/>
    <w:rsid w:val="00BA03E7"/>
    <w:rsid w:val="00BA05A4"/>
    <w:rsid w:val="00BA0ADC"/>
    <w:rsid w:val="00BA0C38"/>
    <w:rsid w:val="00BA142F"/>
    <w:rsid w:val="00BA2323"/>
    <w:rsid w:val="00BA23BB"/>
    <w:rsid w:val="00BA25E8"/>
    <w:rsid w:val="00BA273B"/>
    <w:rsid w:val="00BA2ED7"/>
    <w:rsid w:val="00BA30EF"/>
    <w:rsid w:val="00BA32EC"/>
    <w:rsid w:val="00BA34B0"/>
    <w:rsid w:val="00BA3591"/>
    <w:rsid w:val="00BA42A9"/>
    <w:rsid w:val="00BA48A4"/>
    <w:rsid w:val="00BA4A4A"/>
    <w:rsid w:val="00BA4AD4"/>
    <w:rsid w:val="00BA4B46"/>
    <w:rsid w:val="00BA4B7D"/>
    <w:rsid w:val="00BA4E00"/>
    <w:rsid w:val="00BA54C7"/>
    <w:rsid w:val="00BA591B"/>
    <w:rsid w:val="00BA5D98"/>
    <w:rsid w:val="00BA6028"/>
    <w:rsid w:val="00BA6060"/>
    <w:rsid w:val="00BA6B0A"/>
    <w:rsid w:val="00BA70E6"/>
    <w:rsid w:val="00BA752C"/>
    <w:rsid w:val="00BB0117"/>
    <w:rsid w:val="00BB0B43"/>
    <w:rsid w:val="00BB0F23"/>
    <w:rsid w:val="00BB11AC"/>
    <w:rsid w:val="00BB14FB"/>
    <w:rsid w:val="00BB16FA"/>
    <w:rsid w:val="00BB16FB"/>
    <w:rsid w:val="00BB1C1C"/>
    <w:rsid w:val="00BB20FF"/>
    <w:rsid w:val="00BB249A"/>
    <w:rsid w:val="00BB24F7"/>
    <w:rsid w:val="00BB29D1"/>
    <w:rsid w:val="00BB323F"/>
    <w:rsid w:val="00BB39EE"/>
    <w:rsid w:val="00BB3D2A"/>
    <w:rsid w:val="00BB4638"/>
    <w:rsid w:val="00BB46A3"/>
    <w:rsid w:val="00BB4881"/>
    <w:rsid w:val="00BB49C0"/>
    <w:rsid w:val="00BB4A33"/>
    <w:rsid w:val="00BB4E99"/>
    <w:rsid w:val="00BB4EDB"/>
    <w:rsid w:val="00BB4F43"/>
    <w:rsid w:val="00BB4FC6"/>
    <w:rsid w:val="00BB5851"/>
    <w:rsid w:val="00BB58BE"/>
    <w:rsid w:val="00BB5F0F"/>
    <w:rsid w:val="00BB6080"/>
    <w:rsid w:val="00BB6288"/>
    <w:rsid w:val="00BB670C"/>
    <w:rsid w:val="00BB6AF5"/>
    <w:rsid w:val="00BB72AB"/>
    <w:rsid w:val="00BB72C7"/>
    <w:rsid w:val="00BB7A88"/>
    <w:rsid w:val="00BC0052"/>
    <w:rsid w:val="00BC091D"/>
    <w:rsid w:val="00BC09CF"/>
    <w:rsid w:val="00BC0B73"/>
    <w:rsid w:val="00BC1022"/>
    <w:rsid w:val="00BC10F4"/>
    <w:rsid w:val="00BC12CA"/>
    <w:rsid w:val="00BC1749"/>
    <w:rsid w:val="00BC1833"/>
    <w:rsid w:val="00BC1FB9"/>
    <w:rsid w:val="00BC1FEE"/>
    <w:rsid w:val="00BC2569"/>
    <w:rsid w:val="00BC2681"/>
    <w:rsid w:val="00BC27D4"/>
    <w:rsid w:val="00BC2D85"/>
    <w:rsid w:val="00BC34F3"/>
    <w:rsid w:val="00BC3867"/>
    <w:rsid w:val="00BC3A3F"/>
    <w:rsid w:val="00BC3A57"/>
    <w:rsid w:val="00BC3B98"/>
    <w:rsid w:val="00BC3C4E"/>
    <w:rsid w:val="00BC4160"/>
    <w:rsid w:val="00BC43D5"/>
    <w:rsid w:val="00BC46C4"/>
    <w:rsid w:val="00BC499A"/>
    <w:rsid w:val="00BC4CE4"/>
    <w:rsid w:val="00BC52A0"/>
    <w:rsid w:val="00BC56BE"/>
    <w:rsid w:val="00BC5900"/>
    <w:rsid w:val="00BC5AFA"/>
    <w:rsid w:val="00BC5BF1"/>
    <w:rsid w:val="00BC5C51"/>
    <w:rsid w:val="00BC5C57"/>
    <w:rsid w:val="00BC5E9C"/>
    <w:rsid w:val="00BC6067"/>
    <w:rsid w:val="00BC620A"/>
    <w:rsid w:val="00BC65BA"/>
    <w:rsid w:val="00BC6815"/>
    <w:rsid w:val="00BC704C"/>
    <w:rsid w:val="00BC732A"/>
    <w:rsid w:val="00BC7A6D"/>
    <w:rsid w:val="00BC7AB0"/>
    <w:rsid w:val="00BD0058"/>
    <w:rsid w:val="00BD00A2"/>
    <w:rsid w:val="00BD0CFC"/>
    <w:rsid w:val="00BD1167"/>
    <w:rsid w:val="00BD11EE"/>
    <w:rsid w:val="00BD13B9"/>
    <w:rsid w:val="00BD17C2"/>
    <w:rsid w:val="00BD19DB"/>
    <w:rsid w:val="00BD1CC8"/>
    <w:rsid w:val="00BD208B"/>
    <w:rsid w:val="00BD226E"/>
    <w:rsid w:val="00BD23A4"/>
    <w:rsid w:val="00BD27A5"/>
    <w:rsid w:val="00BD2B78"/>
    <w:rsid w:val="00BD2CBF"/>
    <w:rsid w:val="00BD3972"/>
    <w:rsid w:val="00BD3AA0"/>
    <w:rsid w:val="00BD3AD1"/>
    <w:rsid w:val="00BD416A"/>
    <w:rsid w:val="00BD44E9"/>
    <w:rsid w:val="00BD4C9E"/>
    <w:rsid w:val="00BD4D2E"/>
    <w:rsid w:val="00BD4D5A"/>
    <w:rsid w:val="00BD4EBB"/>
    <w:rsid w:val="00BD4EFD"/>
    <w:rsid w:val="00BD4F44"/>
    <w:rsid w:val="00BD5735"/>
    <w:rsid w:val="00BD5D60"/>
    <w:rsid w:val="00BD5F1D"/>
    <w:rsid w:val="00BD63CA"/>
    <w:rsid w:val="00BD6405"/>
    <w:rsid w:val="00BD6C03"/>
    <w:rsid w:val="00BD7322"/>
    <w:rsid w:val="00BD757A"/>
    <w:rsid w:val="00BD780C"/>
    <w:rsid w:val="00BD7AAC"/>
    <w:rsid w:val="00BD7ADD"/>
    <w:rsid w:val="00BD7C7D"/>
    <w:rsid w:val="00BD7EDF"/>
    <w:rsid w:val="00BE0697"/>
    <w:rsid w:val="00BE091C"/>
    <w:rsid w:val="00BE0A65"/>
    <w:rsid w:val="00BE0D77"/>
    <w:rsid w:val="00BE0F00"/>
    <w:rsid w:val="00BE101B"/>
    <w:rsid w:val="00BE1215"/>
    <w:rsid w:val="00BE1625"/>
    <w:rsid w:val="00BE178D"/>
    <w:rsid w:val="00BE1A04"/>
    <w:rsid w:val="00BE1A4C"/>
    <w:rsid w:val="00BE1BA9"/>
    <w:rsid w:val="00BE1C81"/>
    <w:rsid w:val="00BE1F7A"/>
    <w:rsid w:val="00BE24B0"/>
    <w:rsid w:val="00BE24BA"/>
    <w:rsid w:val="00BE2736"/>
    <w:rsid w:val="00BE28A8"/>
    <w:rsid w:val="00BE2E74"/>
    <w:rsid w:val="00BE308C"/>
    <w:rsid w:val="00BE319F"/>
    <w:rsid w:val="00BE3580"/>
    <w:rsid w:val="00BE3B8C"/>
    <w:rsid w:val="00BE41F0"/>
    <w:rsid w:val="00BE4A24"/>
    <w:rsid w:val="00BE4CF8"/>
    <w:rsid w:val="00BE5174"/>
    <w:rsid w:val="00BE54EF"/>
    <w:rsid w:val="00BE5738"/>
    <w:rsid w:val="00BE5A84"/>
    <w:rsid w:val="00BE5CE4"/>
    <w:rsid w:val="00BE5EE1"/>
    <w:rsid w:val="00BE5EFE"/>
    <w:rsid w:val="00BE624E"/>
    <w:rsid w:val="00BE6378"/>
    <w:rsid w:val="00BE63B9"/>
    <w:rsid w:val="00BE6484"/>
    <w:rsid w:val="00BE68B7"/>
    <w:rsid w:val="00BE6979"/>
    <w:rsid w:val="00BE6A28"/>
    <w:rsid w:val="00BE6F49"/>
    <w:rsid w:val="00BE764A"/>
    <w:rsid w:val="00BE7E8D"/>
    <w:rsid w:val="00BF03A6"/>
    <w:rsid w:val="00BF0609"/>
    <w:rsid w:val="00BF076F"/>
    <w:rsid w:val="00BF0BD6"/>
    <w:rsid w:val="00BF0E90"/>
    <w:rsid w:val="00BF0FC0"/>
    <w:rsid w:val="00BF10E9"/>
    <w:rsid w:val="00BF19DD"/>
    <w:rsid w:val="00BF1CB4"/>
    <w:rsid w:val="00BF1CD1"/>
    <w:rsid w:val="00BF22D3"/>
    <w:rsid w:val="00BF2376"/>
    <w:rsid w:val="00BF2C75"/>
    <w:rsid w:val="00BF2FFA"/>
    <w:rsid w:val="00BF30AE"/>
    <w:rsid w:val="00BF3387"/>
    <w:rsid w:val="00BF3906"/>
    <w:rsid w:val="00BF4041"/>
    <w:rsid w:val="00BF4CE3"/>
    <w:rsid w:val="00BF4EE2"/>
    <w:rsid w:val="00BF522E"/>
    <w:rsid w:val="00BF5861"/>
    <w:rsid w:val="00BF5CC0"/>
    <w:rsid w:val="00BF62DD"/>
    <w:rsid w:val="00BF674D"/>
    <w:rsid w:val="00BF6916"/>
    <w:rsid w:val="00BF69B3"/>
    <w:rsid w:val="00BF6B40"/>
    <w:rsid w:val="00BF7068"/>
    <w:rsid w:val="00BF70B9"/>
    <w:rsid w:val="00BF713B"/>
    <w:rsid w:val="00BF73F2"/>
    <w:rsid w:val="00BF7935"/>
    <w:rsid w:val="00BF7A53"/>
    <w:rsid w:val="00BF7DF5"/>
    <w:rsid w:val="00BF7E14"/>
    <w:rsid w:val="00C00786"/>
    <w:rsid w:val="00C00DE4"/>
    <w:rsid w:val="00C012E0"/>
    <w:rsid w:val="00C014A1"/>
    <w:rsid w:val="00C0158C"/>
    <w:rsid w:val="00C0163A"/>
    <w:rsid w:val="00C01775"/>
    <w:rsid w:val="00C01BFA"/>
    <w:rsid w:val="00C01EE1"/>
    <w:rsid w:val="00C02A88"/>
    <w:rsid w:val="00C03078"/>
    <w:rsid w:val="00C03185"/>
    <w:rsid w:val="00C0324B"/>
    <w:rsid w:val="00C03C43"/>
    <w:rsid w:val="00C03D01"/>
    <w:rsid w:val="00C04736"/>
    <w:rsid w:val="00C04826"/>
    <w:rsid w:val="00C048A1"/>
    <w:rsid w:val="00C04CB5"/>
    <w:rsid w:val="00C050BC"/>
    <w:rsid w:val="00C057C8"/>
    <w:rsid w:val="00C05D65"/>
    <w:rsid w:val="00C05EBB"/>
    <w:rsid w:val="00C05F74"/>
    <w:rsid w:val="00C062F6"/>
    <w:rsid w:val="00C0662C"/>
    <w:rsid w:val="00C068C2"/>
    <w:rsid w:val="00C06E31"/>
    <w:rsid w:val="00C07290"/>
    <w:rsid w:val="00C074F5"/>
    <w:rsid w:val="00C075ED"/>
    <w:rsid w:val="00C1009D"/>
    <w:rsid w:val="00C103DD"/>
    <w:rsid w:val="00C1076B"/>
    <w:rsid w:val="00C1094A"/>
    <w:rsid w:val="00C10EFE"/>
    <w:rsid w:val="00C114F9"/>
    <w:rsid w:val="00C117CA"/>
    <w:rsid w:val="00C1274C"/>
    <w:rsid w:val="00C12C8A"/>
    <w:rsid w:val="00C12E4D"/>
    <w:rsid w:val="00C13188"/>
    <w:rsid w:val="00C133A4"/>
    <w:rsid w:val="00C1388D"/>
    <w:rsid w:val="00C13934"/>
    <w:rsid w:val="00C141AC"/>
    <w:rsid w:val="00C14A3B"/>
    <w:rsid w:val="00C14B4F"/>
    <w:rsid w:val="00C14DC9"/>
    <w:rsid w:val="00C14FC1"/>
    <w:rsid w:val="00C153E7"/>
    <w:rsid w:val="00C15910"/>
    <w:rsid w:val="00C159AF"/>
    <w:rsid w:val="00C15A79"/>
    <w:rsid w:val="00C15AFA"/>
    <w:rsid w:val="00C15EA4"/>
    <w:rsid w:val="00C16118"/>
    <w:rsid w:val="00C1614C"/>
    <w:rsid w:val="00C16441"/>
    <w:rsid w:val="00C16919"/>
    <w:rsid w:val="00C169E0"/>
    <w:rsid w:val="00C16A5C"/>
    <w:rsid w:val="00C16C0E"/>
    <w:rsid w:val="00C16D72"/>
    <w:rsid w:val="00C17059"/>
    <w:rsid w:val="00C1708B"/>
    <w:rsid w:val="00C17703"/>
    <w:rsid w:val="00C20021"/>
    <w:rsid w:val="00C20612"/>
    <w:rsid w:val="00C207EB"/>
    <w:rsid w:val="00C21043"/>
    <w:rsid w:val="00C21056"/>
    <w:rsid w:val="00C2119A"/>
    <w:rsid w:val="00C22ACF"/>
    <w:rsid w:val="00C23290"/>
    <w:rsid w:val="00C234AA"/>
    <w:rsid w:val="00C23A4A"/>
    <w:rsid w:val="00C23F36"/>
    <w:rsid w:val="00C23F4E"/>
    <w:rsid w:val="00C2405B"/>
    <w:rsid w:val="00C24C07"/>
    <w:rsid w:val="00C24C88"/>
    <w:rsid w:val="00C24F61"/>
    <w:rsid w:val="00C25732"/>
    <w:rsid w:val="00C257E5"/>
    <w:rsid w:val="00C2584B"/>
    <w:rsid w:val="00C25B1D"/>
    <w:rsid w:val="00C25E53"/>
    <w:rsid w:val="00C262C7"/>
    <w:rsid w:val="00C26D4C"/>
    <w:rsid w:val="00C271D1"/>
    <w:rsid w:val="00C27719"/>
    <w:rsid w:val="00C27B0F"/>
    <w:rsid w:val="00C27C73"/>
    <w:rsid w:val="00C27D57"/>
    <w:rsid w:val="00C27D90"/>
    <w:rsid w:val="00C27E75"/>
    <w:rsid w:val="00C30418"/>
    <w:rsid w:val="00C306C8"/>
    <w:rsid w:val="00C30C5A"/>
    <w:rsid w:val="00C312EE"/>
    <w:rsid w:val="00C31B9A"/>
    <w:rsid w:val="00C31FC6"/>
    <w:rsid w:val="00C322B4"/>
    <w:rsid w:val="00C32409"/>
    <w:rsid w:val="00C32A65"/>
    <w:rsid w:val="00C32CB0"/>
    <w:rsid w:val="00C33874"/>
    <w:rsid w:val="00C33AB0"/>
    <w:rsid w:val="00C33F9C"/>
    <w:rsid w:val="00C340D9"/>
    <w:rsid w:val="00C34382"/>
    <w:rsid w:val="00C343D4"/>
    <w:rsid w:val="00C34800"/>
    <w:rsid w:val="00C34992"/>
    <w:rsid w:val="00C34E4E"/>
    <w:rsid w:val="00C357E0"/>
    <w:rsid w:val="00C35B02"/>
    <w:rsid w:val="00C35D08"/>
    <w:rsid w:val="00C35E2E"/>
    <w:rsid w:val="00C36031"/>
    <w:rsid w:val="00C3660F"/>
    <w:rsid w:val="00C36882"/>
    <w:rsid w:val="00C36A76"/>
    <w:rsid w:val="00C36A7B"/>
    <w:rsid w:val="00C36B3D"/>
    <w:rsid w:val="00C36EEA"/>
    <w:rsid w:val="00C3707A"/>
    <w:rsid w:val="00C377F4"/>
    <w:rsid w:val="00C40B15"/>
    <w:rsid w:val="00C41170"/>
    <w:rsid w:val="00C4142E"/>
    <w:rsid w:val="00C41789"/>
    <w:rsid w:val="00C41B54"/>
    <w:rsid w:val="00C41DFC"/>
    <w:rsid w:val="00C41F5E"/>
    <w:rsid w:val="00C4202C"/>
    <w:rsid w:val="00C42117"/>
    <w:rsid w:val="00C423A4"/>
    <w:rsid w:val="00C42666"/>
    <w:rsid w:val="00C42708"/>
    <w:rsid w:val="00C42F66"/>
    <w:rsid w:val="00C4328C"/>
    <w:rsid w:val="00C4388C"/>
    <w:rsid w:val="00C43F99"/>
    <w:rsid w:val="00C43FAA"/>
    <w:rsid w:val="00C44556"/>
    <w:rsid w:val="00C44ABE"/>
    <w:rsid w:val="00C44BCA"/>
    <w:rsid w:val="00C45094"/>
    <w:rsid w:val="00C45354"/>
    <w:rsid w:val="00C454DF"/>
    <w:rsid w:val="00C45BE3"/>
    <w:rsid w:val="00C45DD6"/>
    <w:rsid w:val="00C46590"/>
    <w:rsid w:val="00C467DC"/>
    <w:rsid w:val="00C46F0D"/>
    <w:rsid w:val="00C47576"/>
    <w:rsid w:val="00C47CED"/>
    <w:rsid w:val="00C503CE"/>
    <w:rsid w:val="00C50956"/>
    <w:rsid w:val="00C50B05"/>
    <w:rsid w:val="00C50E87"/>
    <w:rsid w:val="00C51258"/>
    <w:rsid w:val="00C515BE"/>
    <w:rsid w:val="00C51983"/>
    <w:rsid w:val="00C52D04"/>
    <w:rsid w:val="00C530E8"/>
    <w:rsid w:val="00C53314"/>
    <w:rsid w:val="00C535A1"/>
    <w:rsid w:val="00C5371A"/>
    <w:rsid w:val="00C537BD"/>
    <w:rsid w:val="00C546CE"/>
    <w:rsid w:val="00C54862"/>
    <w:rsid w:val="00C54D6F"/>
    <w:rsid w:val="00C55350"/>
    <w:rsid w:val="00C55670"/>
    <w:rsid w:val="00C557EB"/>
    <w:rsid w:val="00C5633C"/>
    <w:rsid w:val="00C5679B"/>
    <w:rsid w:val="00C56D78"/>
    <w:rsid w:val="00C56DAB"/>
    <w:rsid w:val="00C573AD"/>
    <w:rsid w:val="00C57F44"/>
    <w:rsid w:val="00C609F3"/>
    <w:rsid w:val="00C60A56"/>
    <w:rsid w:val="00C6108A"/>
    <w:rsid w:val="00C6112F"/>
    <w:rsid w:val="00C6143D"/>
    <w:rsid w:val="00C61698"/>
    <w:rsid w:val="00C616B3"/>
    <w:rsid w:val="00C616F2"/>
    <w:rsid w:val="00C61FD6"/>
    <w:rsid w:val="00C621B8"/>
    <w:rsid w:val="00C6250C"/>
    <w:rsid w:val="00C62530"/>
    <w:rsid w:val="00C62B69"/>
    <w:rsid w:val="00C62ECC"/>
    <w:rsid w:val="00C62FFE"/>
    <w:rsid w:val="00C63234"/>
    <w:rsid w:val="00C632C1"/>
    <w:rsid w:val="00C63402"/>
    <w:rsid w:val="00C636FC"/>
    <w:rsid w:val="00C63812"/>
    <w:rsid w:val="00C63F4A"/>
    <w:rsid w:val="00C63FB1"/>
    <w:rsid w:val="00C6442A"/>
    <w:rsid w:val="00C647ED"/>
    <w:rsid w:val="00C64923"/>
    <w:rsid w:val="00C64B14"/>
    <w:rsid w:val="00C64BD1"/>
    <w:rsid w:val="00C64F2E"/>
    <w:rsid w:val="00C650ED"/>
    <w:rsid w:val="00C654CF"/>
    <w:rsid w:val="00C65859"/>
    <w:rsid w:val="00C65A02"/>
    <w:rsid w:val="00C65AAE"/>
    <w:rsid w:val="00C660AE"/>
    <w:rsid w:val="00C6610B"/>
    <w:rsid w:val="00C6638C"/>
    <w:rsid w:val="00C66A3E"/>
    <w:rsid w:val="00C66B01"/>
    <w:rsid w:val="00C6720D"/>
    <w:rsid w:val="00C6737F"/>
    <w:rsid w:val="00C67655"/>
    <w:rsid w:val="00C6765C"/>
    <w:rsid w:val="00C6777A"/>
    <w:rsid w:val="00C67B21"/>
    <w:rsid w:val="00C67F94"/>
    <w:rsid w:val="00C702F1"/>
    <w:rsid w:val="00C7030E"/>
    <w:rsid w:val="00C7063C"/>
    <w:rsid w:val="00C707AC"/>
    <w:rsid w:val="00C71063"/>
    <w:rsid w:val="00C71E12"/>
    <w:rsid w:val="00C71FD6"/>
    <w:rsid w:val="00C72041"/>
    <w:rsid w:val="00C727E4"/>
    <w:rsid w:val="00C72D11"/>
    <w:rsid w:val="00C731EC"/>
    <w:rsid w:val="00C73D0B"/>
    <w:rsid w:val="00C73F2D"/>
    <w:rsid w:val="00C74109"/>
    <w:rsid w:val="00C7419A"/>
    <w:rsid w:val="00C74556"/>
    <w:rsid w:val="00C74E75"/>
    <w:rsid w:val="00C74F6F"/>
    <w:rsid w:val="00C758D3"/>
    <w:rsid w:val="00C75A75"/>
    <w:rsid w:val="00C75BE1"/>
    <w:rsid w:val="00C75D29"/>
    <w:rsid w:val="00C766AA"/>
    <w:rsid w:val="00C768D6"/>
    <w:rsid w:val="00C76A15"/>
    <w:rsid w:val="00C76FD6"/>
    <w:rsid w:val="00C770D9"/>
    <w:rsid w:val="00C77125"/>
    <w:rsid w:val="00C77938"/>
    <w:rsid w:val="00C77A62"/>
    <w:rsid w:val="00C8011E"/>
    <w:rsid w:val="00C8047F"/>
    <w:rsid w:val="00C8059A"/>
    <w:rsid w:val="00C806F4"/>
    <w:rsid w:val="00C8082A"/>
    <w:rsid w:val="00C80AA5"/>
    <w:rsid w:val="00C80C62"/>
    <w:rsid w:val="00C80D0C"/>
    <w:rsid w:val="00C813CC"/>
    <w:rsid w:val="00C8160D"/>
    <w:rsid w:val="00C81682"/>
    <w:rsid w:val="00C81822"/>
    <w:rsid w:val="00C8233E"/>
    <w:rsid w:val="00C82357"/>
    <w:rsid w:val="00C8238D"/>
    <w:rsid w:val="00C823E8"/>
    <w:rsid w:val="00C82965"/>
    <w:rsid w:val="00C82B8B"/>
    <w:rsid w:val="00C82EC9"/>
    <w:rsid w:val="00C82FDC"/>
    <w:rsid w:val="00C83252"/>
    <w:rsid w:val="00C8343F"/>
    <w:rsid w:val="00C83459"/>
    <w:rsid w:val="00C83A86"/>
    <w:rsid w:val="00C83BC5"/>
    <w:rsid w:val="00C840C3"/>
    <w:rsid w:val="00C8496A"/>
    <w:rsid w:val="00C84D54"/>
    <w:rsid w:val="00C85000"/>
    <w:rsid w:val="00C8505D"/>
    <w:rsid w:val="00C85110"/>
    <w:rsid w:val="00C85AD6"/>
    <w:rsid w:val="00C85CB0"/>
    <w:rsid w:val="00C8625B"/>
    <w:rsid w:val="00C8670E"/>
    <w:rsid w:val="00C867D7"/>
    <w:rsid w:val="00C86E35"/>
    <w:rsid w:val="00C870F6"/>
    <w:rsid w:val="00C87567"/>
    <w:rsid w:val="00C87718"/>
    <w:rsid w:val="00C877BC"/>
    <w:rsid w:val="00C87B35"/>
    <w:rsid w:val="00C9032F"/>
    <w:rsid w:val="00C90A80"/>
    <w:rsid w:val="00C90BA7"/>
    <w:rsid w:val="00C90E31"/>
    <w:rsid w:val="00C911B4"/>
    <w:rsid w:val="00C915BA"/>
    <w:rsid w:val="00C91AF1"/>
    <w:rsid w:val="00C91B7C"/>
    <w:rsid w:val="00C91D52"/>
    <w:rsid w:val="00C920B5"/>
    <w:rsid w:val="00C9259B"/>
    <w:rsid w:val="00C9264A"/>
    <w:rsid w:val="00C92731"/>
    <w:rsid w:val="00C927CC"/>
    <w:rsid w:val="00C92A16"/>
    <w:rsid w:val="00C92C1E"/>
    <w:rsid w:val="00C92F40"/>
    <w:rsid w:val="00C92F5C"/>
    <w:rsid w:val="00C93024"/>
    <w:rsid w:val="00C93C33"/>
    <w:rsid w:val="00C93F9D"/>
    <w:rsid w:val="00C94121"/>
    <w:rsid w:val="00C94139"/>
    <w:rsid w:val="00C9424C"/>
    <w:rsid w:val="00C942A9"/>
    <w:rsid w:val="00C942EA"/>
    <w:rsid w:val="00C94C88"/>
    <w:rsid w:val="00C94EE0"/>
    <w:rsid w:val="00C95248"/>
    <w:rsid w:val="00C953F3"/>
    <w:rsid w:val="00C95412"/>
    <w:rsid w:val="00C95686"/>
    <w:rsid w:val="00C95F11"/>
    <w:rsid w:val="00C960F2"/>
    <w:rsid w:val="00C96C61"/>
    <w:rsid w:val="00C974B2"/>
    <w:rsid w:val="00C97500"/>
    <w:rsid w:val="00C97692"/>
    <w:rsid w:val="00C976EE"/>
    <w:rsid w:val="00C97909"/>
    <w:rsid w:val="00C97E86"/>
    <w:rsid w:val="00CA0398"/>
    <w:rsid w:val="00CA03BC"/>
    <w:rsid w:val="00CA06B9"/>
    <w:rsid w:val="00CA0A8E"/>
    <w:rsid w:val="00CA0EDD"/>
    <w:rsid w:val="00CA14C0"/>
    <w:rsid w:val="00CA150F"/>
    <w:rsid w:val="00CA1661"/>
    <w:rsid w:val="00CA18A2"/>
    <w:rsid w:val="00CA1C42"/>
    <w:rsid w:val="00CA1D81"/>
    <w:rsid w:val="00CA1DD3"/>
    <w:rsid w:val="00CA1FF4"/>
    <w:rsid w:val="00CA2124"/>
    <w:rsid w:val="00CA243D"/>
    <w:rsid w:val="00CA28AF"/>
    <w:rsid w:val="00CA2981"/>
    <w:rsid w:val="00CA2ADD"/>
    <w:rsid w:val="00CA33AA"/>
    <w:rsid w:val="00CA350E"/>
    <w:rsid w:val="00CA3552"/>
    <w:rsid w:val="00CA367B"/>
    <w:rsid w:val="00CA3A5D"/>
    <w:rsid w:val="00CA3D19"/>
    <w:rsid w:val="00CA3D8B"/>
    <w:rsid w:val="00CA3F1B"/>
    <w:rsid w:val="00CA474E"/>
    <w:rsid w:val="00CA47A8"/>
    <w:rsid w:val="00CA4F58"/>
    <w:rsid w:val="00CA538D"/>
    <w:rsid w:val="00CA5444"/>
    <w:rsid w:val="00CA54CA"/>
    <w:rsid w:val="00CA5A7D"/>
    <w:rsid w:val="00CA630F"/>
    <w:rsid w:val="00CA65F6"/>
    <w:rsid w:val="00CA6736"/>
    <w:rsid w:val="00CA67B2"/>
    <w:rsid w:val="00CA6912"/>
    <w:rsid w:val="00CA6980"/>
    <w:rsid w:val="00CA6BCA"/>
    <w:rsid w:val="00CA6DE3"/>
    <w:rsid w:val="00CA74D8"/>
    <w:rsid w:val="00CA759D"/>
    <w:rsid w:val="00CA7765"/>
    <w:rsid w:val="00CA7896"/>
    <w:rsid w:val="00CA7F50"/>
    <w:rsid w:val="00CB0AD3"/>
    <w:rsid w:val="00CB0D1E"/>
    <w:rsid w:val="00CB0FBD"/>
    <w:rsid w:val="00CB10D8"/>
    <w:rsid w:val="00CB1568"/>
    <w:rsid w:val="00CB23E3"/>
    <w:rsid w:val="00CB26E1"/>
    <w:rsid w:val="00CB2D1C"/>
    <w:rsid w:val="00CB2E05"/>
    <w:rsid w:val="00CB3727"/>
    <w:rsid w:val="00CB378A"/>
    <w:rsid w:val="00CB3C28"/>
    <w:rsid w:val="00CB4368"/>
    <w:rsid w:val="00CB48E2"/>
    <w:rsid w:val="00CB4A6A"/>
    <w:rsid w:val="00CB4FBD"/>
    <w:rsid w:val="00CB50E7"/>
    <w:rsid w:val="00CB55B3"/>
    <w:rsid w:val="00CB5659"/>
    <w:rsid w:val="00CB59F6"/>
    <w:rsid w:val="00CB5D30"/>
    <w:rsid w:val="00CB5ED9"/>
    <w:rsid w:val="00CB5FD4"/>
    <w:rsid w:val="00CB63C5"/>
    <w:rsid w:val="00CB6D63"/>
    <w:rsid w:val="00CB72A4"/>
    <w:rsid w:val="00CB75AA"/>
    <w:rsid w:val="00CB77A9"/>
    <w:rsid w:val="00CB78B1"/>
    <w:rsid w:val="00CB7B30"/>
    <w:rsid w:val="00CB7BF4"/>
    <w:rsid w:val="00CC0079"/>
    <w:rsid w:val="00CC01C7"/>
    <w:rsid w:val="00CC03B7"/>
    <w:rsid w:val="00CC0411"/>
    <w:rsid w:val="00CC05EE"/>
    <w:rsid w:val="00CC0D0A"/>
    <w:rsid w:val="00CC0E6C"/>
    <w:rsid w:val="00CC1029"/>
    <w:rsid w:val="00CC13A7"/>
    <w:rsid w:val="00CC160B"/>
    <w:rsid w:val="00CC175E"/>
    <w:rsid w:val="00CC1C1D"/>
    <w:rsid w:val="00CC1FEF"/>
    <w:rsid w:val="00CC2BC0"/>
    <w:rsid w:val="00CC2F38"/>
    <w:rsid w:val="00CC3456"/>
    <w:rsid w:val="00CC34F2"/>
    <w:rsid w:val="00CC3A1E"/>
    <w:rsid w:val="00CC3C36"/>
    <w:rsid w:val="00CC3CD4"/>
    <w:rsid w:val="00CC3D9A"/>
    <w:rsid w:val="00CC436B"/>
    <w:rsid w:val="00CC4F78"/>
    <w:rsid w:val="00CC5405"/>
    <w:rsid w:val="00CC5422"/>
    <w:rsid w:val="00CC5636"/>
    <w:rsid w:val="00CC5AE0"/>
    <w:rsid w:val="00CC5C78"/>
    <w:rsid w:val="00CC6065"/>
    <w:rsid w:val="00CC6199"/>
    <w:rsid w:val="00CC631D"/>
    <w:rsid w:val="00CC662C"/>
    <w:rsid w:val="00CC6E72"/>
    <w:rsid w:val="00CC7729"/>
    <w:rsid w:val="00CC7D2D"/>
    <w:rsid w:val="00CD06C1"/>
    <w:rsid w:val="00CD0FF4"/>
    <w:rsid w:val="00CD12D8"/>
    <w:rsid w:val="00CD1422"/>
    <w:rsid w:val="00CD19DB"/>
    <w:rsid w:val="00CD1A6C"/>
    <w:rsid w:val="00CD212B"/>
    <w:rsid w:val="00CD2843"/>
    <w:rsid w:val="00CD2A93"/>
    <w:rsid w:val="00CD2AB5"/>
    <w:rsid w:val="00CD2D6A"/>
    <w:rsid w:val="00CD3311"/>
    <w:rsid w:val="00CD3466"/>
    <w:rsid w:val="00CD3DFC"/>
    <w:rsid w:val="00CD3E4F"/>
    <w:rsid w:val="00CD41B4"/>
    <w:rsid w:val="00CD41B7"/>
    <w:rsid w:val="00CD4292"/>
    <w:rsid w:val="00CD47D0"/>
    <w:rsid w:val="00CD4BF9"/>
    <w:rsid w:val="00CD4C9F"/>
    <w:rsid w:val="00CD5250"/>
    <w:rsid w:val="00CD566E"/>
    <w:rsid w:val="00CD5F88"/>
    <w:rsid w:val="00CD62F0"/>
    <w:rsid w:val="00CD6E5F"/>
    <w:rsid w:val="00CD73EC"/>
    <w:rsid w:val="00CD744C"/>
    <w:rsid w:val="00CD794B"/>
    <w:rsid w:val="00CD7E4C"/>
    <w:rsid w:val="00CE0016"/>
    <w:rsid w:val="00CE0022"/>
    <w:rsid w:val="00CE05E1"/>
    <w:rsid w:val="00CE0C28"/>
    <w:rsid w:val="00CE0C63"/>
    <w:rsid w:val="00CE0FD3"/>
    <w:rsid w:val="00CE120B"/>
    <w:rsid w:val="00CE1747"/>
    <w:rsid w:val="00CE1F20"/>
    <w:rsid w:val="00CE26CE"/>
    <w:rsid w:val="00CE28DE"/>
    <w:rsid w:val="00CE2C53"/>
    <w:rsid w:val="00CE3828"/>
    <w:rsid w:val="00CE396A"/>
    <w:rsid w:val="00CE3CE7"/>
    <w:rsid w:val="00CE3ECE"/>
    <w:rsid w:val="00CE3EFB"/>
    <w:rsid w:val="00CE4300"/>
    <w:rsid w:val="00CE4352"/>
    <w:rsid w:val="00CE4524"/>
    <w:rsid w:val="00CE47AA"/>
    <w:rsid w:val="00CE486B"/>
    <w:rsid w:val="00CE4F3C"/>
    <w:rsid w:val="00CE50B4"/>
    <w:rsid w:val="00CE56DA"/>
    <w:rsid w:val="00CE6426"/>
    <w:rsid w:val="00CE65DA"/>
    <w:rsid w:val="00CE6646"/>
    <w:rsid w:val="00CE6725"/>
    <w:rsid w:val="00CE690D"/>
    <w:rsid w:val="00CE72B7"/>
    <w:rsid w:val="00CE74D5"/>
    <w:rsid w:val="00CE7ED9"/>
    <w:rsid w:val="00CE7F00"/>
    <w:rsid w:val="00CE7F78"/>
    <w:rsid w:val="00CF0273"/>
    <w:rsid w:val="00CF042D"/>
    <w:rsid w:val="00CF04DC"/>
    <w:rsid w:val="00CF09E8"/>
    <w:rsid w:val="00CF0A08"/>
    <w:rsid w:val="00CF0E46"/>
    <w:rsid w:val="00CF12D1"/>
    <w:rsid w:val="00CF13A1"/>
    <w:rsid w:val="00CF16FB"/>
    <w:rsid w:val="00CF1B29"/>
    <w:rsid w:val="00CF1D22"/>
    <w:rsid w:val="00CF1D45"/>
    <w:rsid w:val="00CF1F8E"/>
    <w:rsid w:val="00CF1FC7"/>
    <w:rsid w:val="00CF2149"/>
    <w:rsid w:val="00CF2327"/>
    <w:rsid w:val="00CF2ADE"/>
    <w:rsid w:val="00CF2ED5"/>
    <w:rsid w:val="00CF30A6"/>
    <w:rsid w:val="00CF324E"/>
    <w:rsid w:val="00CF359D"/>
    <w:rsid w:val="00CF36C5"/>
    <w:rsid w:val="00CF3926"/>
    <w:rsid w:val="00CF44F8"/>
    <w:rsid w:val="00CF4568"/>
    <w:rsid w:val="00CF4581"/>
    <w:rsid w:val="00CF4DF9"/>
    <w:rsid w:val="00CF4F17"/>
    <w:rsid w:val="00CF5291"/>
    <w:rsid w:val="00CF538B"/>
    <w:rsid w:val="00CF5716"/>
    <w:rsid w:val="00CF5897"/>
    <w:rsid w:val="00CF5CED"/>
    <w:rsid w:val="00CF6411"/>
    <w:rsid w:val="00CF6573"/>
    <w:rsid w:val="00CF65EF"/>
    <w:rsid w:val="00CF676F"/>
    <w:rsid w:val="00CF6EB9"/>
    <w:rsid w:val="00CF7063"/>
    <w:rsid w:val="00CF797B"/>
    <w:rsid w:val="00CF7ACC"/>
    <w:rsid w:val="00CF7D2D"/>
    <w:rsid w:val="00CF7DCA"/>
    <w:rsid w:val="00D00091"/>
    <w:rsid w:val="00D005F3"/>
    <w:rsid w:val="00D00AE0"/>
    <w:rsid w:val="00D00C0F"/>
    <w:rsid w:val="00D00FFC"/>
    <w:rsid w:val="00D01634"/>
    <w:rsid w:val="00D0175D"/>
    <w:rsid w:val="00D018A6"/>
    <w:rsid w:val="00D01EB7"/>
    <w:rsid w:val="00D0211A"/>
    <w:rsid w:val="00D0266C"/>
    <w:rsid w:val="00D0300E"/>
    <w:rsid w:val="00D032C3"/>
    <w:rsid w:val="00D0343C"/>
    <w:rsid w:val="00D034E7"/>
    <w:rsid w:val="00D03663"/>
    <w:rsid w:val="00D03D45"/>
    <w:rsid w:val="00D03DAD"/>
    <w:rsid w:val="00D03E65"/>
    <w:rsid w:val="00D0407B"/>
    <w:rsid w:val="00D04099"/>
    <w:rsid w:val="00D042F3"/>
    <w:rsid w:val="00D04579"/>
    <w:rsid w:val="00D04A68"/>
    <w:rsid w:val="00D04C04"/>
    <w:rsid w:val="00D0503C"/>
    <w:rsid w:val="00D05054"/>
    <w:rsid w:val="00D05272"/>
    <w:rsid w:val="00D05764"/>
    <w:rsid w:val="00D05AC3"/>
    <w:rsid w:val="00D05AF9"/>
    <w:rsid w:val="00D05ED8"/>
    <w:rsid w:val="00D05FB3"/>
    <w:rsid w:val="00D06018"/>
    <w:rsid w:val="00D064F7"/>
    <w:rsid w:val="00D065D7"/>
    <w:rsid w:val="00D068F0"/>
    <w:rsid w:val="00D069E8"/>
    <w:rsid w:val="00D06BEF"/>
    <w:rsid w:val="00D06CF3"/>
    <w:rsid w:val="00D06F25"/>
    <w:rsid w:val="00D074BA"/>
    <w:rsid w:val="00D07519"/>
    <w:rsid w:val="00D0764F"/>
    <w:rsid w:val="00D079A3"/>
    <w:rsid w:val="00D079CD"/>
    <w:rsid w:val="00D07FAC"/>
    <w:rsid w:val="00D104AB"/>
    <w:rsid w:val="00D106A8"/>
    <w:rsid w:val="00D10DED"/>
    <w:rsid w:val="00D117A9"/>
    <w:rsid w:val="00D11AE9"/>
    <w:rsid w:val="00D126F8"/>
    <w:rsid w:val="00D12960"/>
    <w:rsid w:val="00D12CE8"/>
    <w:rsid w:val="00D12D08"/>
    <w:rsid w:val="00D13024"/>
    <w:rsid w:val="00D135D0"/>
    <w:rsid w:val="00D13690"/>
    <w:rsid w:val="00D13BCF"/>
    <w:rsid w:val="00D14218"/>
    <w:rsid w:val="00D14325"/>
    <w:rsid w:val="00D143D9"/>
    <w:rsid w:val="00D1462F"/>
    <w:rsid w:val="00D14C43"/>
    <w:rsid w:val="00D14FFB"/>
    <w:rsid w:val="00D157F3"/>
    <w:rsid w:val="00D159F0"/>
    <w:rsid w:val="00D15BAA"/>
    <w:rsid w:val="00D15DD9"/>
    <w:rsid w:val="00D15F0E"/>
    <w:rsid w:val="00D16165"/>
    <w:rsid w:val="00D161AE"/>
    <w:rsid w:val="00D16723"/>
    <w:rsid w:val="00D169B2"/>
    <w:rsid w:val="00D16C56"/>
    <w:rsid w:val="00D16DB8"/>
    <w:rsid w:val="00D16E41"/>
    <w:rsid w:val="00D16FC2"/>
    <w:rsid w:val="00D17776"/>
    <w:rsid w:val="00D20029"/>
    <w:rsid w:val="00D2033E"/>
    <w:rsid w:val="00D2036D"/>
    <w:rsid w:val="00D208FE"/>
    <w:rsid w:val="00D20AAB"/>
    <w:rsid w:val="00D212FC"/>
    <w:rsid w:val="00D217AA"/>
    <w:rsid w:val="00D218C7"/>
    <w:rsid w:val="00D21C7D"/>
    <w:rsid w:val="00D221C2"/>
    <w:rsid w:val="00D2248D"/>
    <w:rsid w:val="00D22B2B"/>
    <w:rsid w:val="00D23122"/>
    <w:rsid w:val="00D2357F"/>
    <w:rsid w:val="00D23A61"/>
    <w:rsid w:val="00D23B68"/>
    <w:rsid w:val="00D23E73"/>
    <w:rsid w:val="00D23EA7"/>
    <w:rsid w:val="00D247A8"/>
    <w:rsid w:val="00D24EA1"/>
    <w:rsid w:val="00D24FB1"/>
    <w:rsid w:val="00D2588C"/>
    <w:rsid w:val="00D258E3"/>
    <w:rsid w:val="00D260D0"/>
    <w:rsid w:val="00D261FC"/>
    <w:rsid w:val="00D263E7"/>
    <w:rsid w:val="00D26516"/>
    <w:rsid w:val="00D26DC1"/>
    <w:rsid w:val="00D3038B"/>
    <w:rsid w:val="00D30B8F"/>
    <w:rsid w:val="00D31305"/>
    <w:rsid w:val="00D316B3"/>
    <w:rsid w:val="00D318EC"/>
    <w:rsid w:val="00D31C54"/>
    <w:rsid w:val="00D31F90"/>
    <w:rsid w:val="00D32848"/>
    <w:rsid w:val="00D33615"/>
    <w:rsid w:val="00D33BFF"/>
    <w:rsid w:val="00D33DC2"/>
    <w:rsid w:val="00D33F02"/>
    <w:rsid w:val="00D345B3"/>
    <w:rsid w:val="00D34826"/>
    <w:rsid w:val="00D348EA"/>
    <w:rsid w:val="00D34E20"/>
    <w:rsid w:val="00D34EDB"/>
    <w:rsid w:val="00D356C2"/>
    <w:rsid w:val="00D35732"/>
    <w:rsid w:val="00D35C59"/>
    <w:rsid w:val="00D35F05"/>
    <w:rsid w:val="00D36C0E"/>
    <w:rsid w:val="00D36C7D"/>
    <w:rsid w:val="00D37043"/>
    <w:rsid w:val="00D3707C"/>
    <w:rsid w:val="00D37237"/>
    <w:rsid w:val="00D37274"/>
    <w:rsid w:val="00D3742C"/>
    <w:rsid w:val="00D3758F"/>
    <w:rsid w:val="00D37C95"/>
    <w:rsid w:val="00D4047E"/>
    <w:rsid w:val="00D40A3F"/>
    <w:rsid w:val="00D410DE"/>
    <w:rsid w:val="00D41228"/>
    <w:rsid w:val="00D419AD"/>
    <w:rsid w:val="00D41DC6"/>
    <w:rsid w:val="00D420B6"/>
    <w:rsid w:val="00D42152"/>
    <w:rsid w:val="00D421FF"/>
    <w:rsid w:val="00D4245C"/>
    <w:rsid w:val="00D42B25"/>
    <w:rsid w:val="00D42BC2"/>
    <w:rsid w:val="00D43180"/>
    <w:rsid w:val="00D436B2"/>
    <w:rsid w:val="00D438D1"/>
    <w:rsid w:val="00D43B99"/>
    <w:rsid w:val="00D43C91"/>
    <w:rsid w:val="00D44033"/>
    <w:rsid w:val="00D44174"/>
    <w:rsid w:val="00D4438E"/>
    <w:rsid w:val="00D44896"/>
    <w:rsid w:val="00D44BC9"/>
    <w:rsid w:val="00D458F5"/>
    <w:rsid w:val="00D45938"/>
    <w:rsid w:val="00D45A17"/>
    <w:rsid w:val="00D45CB4"/>
    <w:rsid w:val="00D45EC6"/>
    <w:rsid w:val="00D45F7D"/>
    <w:rsid w:val="00D4624F"/>
    <w:rsid w:val="00D463CA"/>
    <w:rsid w:val="00D4655D"/>
    <w:rsid w:val="00D46738"/>
    <w:rsid w:val="00D46DFA"/>
    <w:rsid w:val="00D47746"/>
    <w:rsid w:val="00D47C14"/>
    <w:rsid w:val="00D503ED"/>
    <w:rsid w:val="00D50502"/>
    <w:rsid w:val="00D506C6"/>
    <w:rsid w:val="00D50851"/>
    <w:rsid w:val="00D50A7F"/>
    <w:rsid w:val="00D50B24"/>
    <w:rsid w:val="00D50BB1"/>
    <w:rsid w:val="00D50E47"/>
    <w:rsid w:val="00D513CB"/>
    <w:rsid w:val="00D516D8"/>
    <w:rsid w:val="00D5176A"/>
    <w:rsid w:val="00D51893"/>
    <w:rsid w:val="00D52152"/>
    <w:rsid w:val="00D52187"/>
    <w:rsid w:val="00D52429"/>
    <w:rsid w:val="00D525E4"/>
    <w:rsid w:val="00D52A8D"/>
    <w:rsid w:val="00D52CE0"/>
    <w:rsid w:val="00D52F14"/>
    <w:rsid w:val="00D53263"/>
    <w:rsid w:val="00D53419"/>
    <w:rsid w:val="00D535A0"/>
    <w:rsid w:val="00D53726"/>
    <w:rsid w:val="00D53740"/>
    <w:rsid w:val="00D53BBC"/>
    <w:rsid w:val="00D53F5D"/>
    <w:rsid w:val="00D54477"/>
    <w:rsid w:val="00D549DC"/>
    <w:rsid w:val="00D54AB7"/>
    <w:rsid w:val="00D54E8F"/>
    <w:rsid w:val="00D550B1"/>
    <w:rsid w:val="00D55201"/>
    <w:rsid w:val="00D553C4"/>
    <w:rsid w:val="00D557B1"/>
    <w:rsid w:val="00D557FA"/>
    <w:rsid w:val="00D55AED"/>
    <w:rsid w:val="00D561E7"/>
    <w:rsid w:val="00D56BED"/>
    <w:rsid w:val="00D56CD8"/>
    <w:rsid w:val="00D56D7C"/>
    <w:rsid w:val="00D57EE6"/>
    <w:rsid w:val="00D60BFB"/>
    <w:rsid w:val="00D60F0A"/>
    <w:rsid w:val="00D612E4"/>
    <w:rsid w:val="00D6160B"/>
    <w:rsid w:val="00D61703"/>
    <w:rsid w:val="00D617C8"/>
    <w:rsid w:val="00D6183F"/>
    <w:rsid w:val="00D61C10"/>
    <w:rsid w:val="00D61FA2"/>
    <w:rsid w:val="00D62027"/>
    <w:rsid w:val="00D62288"/>
    <w:rsid w:val="00D62403"/>
    <w:rsid w:val="00D62661"/>
    <w:rsid w:val="00D6296A"/>
    <w:rsid w:val="00D62EAE"/>
    <w:rsid w:val="00D6327C"/>
    <w:rsid w:val="00D63335"/>
    <w:rsid w:val="00D63352"/>
    <w:rsid w:val="00D635E9"/>
    <w:rsid w:val="00D637E8"/>
    <w:rsid w:val="00D637EF"/>
    <w:rsid w:val="00D63CE4"/>
    <w:rsid w:val="00D64256"/>
    <w:rsid w:val="00D644C2"/>
    <w:rsid w:val="00D6456C"/>
    <w:rsid w:val="00D6490C"/>
    <w:rsid w:val="00D64B06"/>
    <w:rsid w:val="00D64CFC"/>
    <w:rsid w:val="00D64E66"/>
    <w:rsid w:val="00D6520D"/>
    <w:rsid w:val="00D65AE5"/>
    <w:rsid w:val="00D65B07"/>
    <w:rsid w:val="00D65BA3"/>
    <w:rsid w:val="00D65F37"/>
    <w:rsid w:val="00D65F9D"/>
    <w:rsid w:val="00D666D8"/>
    <w:rsid w:val="00D67717"/>
    <w:rsid w:val="00D67BB6"/>
    <w:rsid w:val="00D67DCC"/>
    <w:rsid w:val="00D7027D"/>
    <w:rsid w:val="00D704FC"/>
    <w:rsid w:val="00D70E6D"/>
    <w:rsid w:val="00D711F0"/>
    <w:rsid w:val="00D719A9"/>
    <w:rsid w:val="00D71C6D"/>
    <w:rsid w:val="00D71EC1"/>
    <w:rsid w:val="00D732FA"/>
    <w:rsid w:val="00D736E0"/>
    <w:rsid w:val="00D7398D"/>
    <w:rsid w:val="00D73B05"/>
    <w:rsid w:val="00D7442C"/>
    <w:rsid w:val="00D74476"/>
    <w:rsid w:val="00D746B1"/>
    <w:rsid w:val="00D746D0"/>
    <w:rsid w:val="00D74BD5"/>
    <w:rsid w:val="00D751FA"/>
    <w:rsid w:val="00D758CB"/>
    <w:rsid w:val="00D758F8"/>
    <w:rsid w:val="00D76586"/>
    <w:rsid w:val="00D779F9"/>
    <w:rsid w:val="00D77E56"/>
    <w:rsid w:val="00D8024C"/>
    <w:rsid w:val="00D80331"/>
    <w:rsid w:val="00D80578"/>
    <w:rsid w:val="00D8102B"/>
    <w:rsid w:val="00D81098"/>
    <w:rsid w:val="00D810D0"/>
    <w:rsid w:val="00D81276"/>
    <w:rsid w:val="00D81739"/>
    <w:rsid w:val="00D81FA1"/>
    <w:rsid w:val="00D81FC2"/>
    <w:rsid w:val="00D8203A"/>
    <w:rsid w:val="00D8211C"/>
    <w:rsid w:val="00D8268F"/>
    <w:rsid w:val="00D82BAF"/>
    <w:rsid w:val="00D83312"/>
    <w:rsid w:val="00D83459"/>
    <w:rsid w:val="00D83ABF"/>
    <w:rsid w:val="00D8406F"/>
    <w:rsid w:val="00D8440C"/>
    <w:rsid w:val="00D84865"/>
    <w:rsid w:val="00D84BDD"/>
    <w:rsid w:val="00D84FE5"/>
    <w:rsid w:val="00D85011"/>
    <w:rsid w:val="00D850BB"/>
    <w:rsid w:val="00D852F3"/>
    <w:rsid w:val="00D853FA"/>
    <w:rsid w:val="00D8561A"/>
    <w:rsid w:val="00D85843"/>
    <w:rsid w:val="00D858CA"/>
    <w:rsid w:val="00D863FE"/>
    <w:rsid w:val="00D871BC"/>
    <w:rsid w:val="00D873E4"/>
    <w:rsid w:val="00D8754A"/>
    <w:rsid w:val="00D90150"/>
    <w:rsid w:val="00D905D1"/>
    <w:rsid w:val="00D9167E"/>
    <w:rsid w:val="00D91AB5"/>
    <w:rsid w:val="00D91C5B"/>
    <w:rsid w:val="00D91EAE"/>
    <w:rsid w:val="00D92038"/>
    <w:rsid w:val="00D928B5"/>
    <w:rsid w:val="00D92AF5"/>
    <w:rsid w:val="00D930B8"/>
    <w:rsid w:val="00D93A08"/>
    <w:rsid w:val="00D93B11"/>
    <w:rsid w:val="00D93D52"/>
    <w:rsid w:val="00D93EBD"/>
    <w:rsid w:val="00D946F2"/>
    <w:rsid w:val="00D94AE4"/>
    <w:rsid w:val="00D94C2A"/>
    <w:rsid w:val="00D94F9B"/>
    <w:rsid w:val="00D95420"/>
    <w:rsid w:val="00D9579D"/>
    <w:rsid w:val="00D957D1"/>
    <w:rsid w:val="00D95DC9"/>
    <w:rsid w:val="00D962B9"/>
    <w:rsid w:val="00D964EF"/>
    <w:rsid w:val="00D96642"/>
    <w:rsid w:val="00D96876"/>
    <w:rsid w:val="00D96D54"/>
    <w:rsid w:val="00D96DE3"/>
    <w:rsid w:val="00D9710B"/>
    <w:rsid w:val="00D97367"/>
    <w:rsid w:val="00D97B96"/>
    <w:rsid w:val="00D97DC8"/>
    <w:rsid w:val="00DA01CB"/>
    <w:rsid w:val="00DA0BD1"/>
    <w:rsid w:val="00DA0E83"/>
    <w:rsid w:val="00DA0EAC"/>
    <w:rsid w:val="00DA0FFC"/>
    <w:rsid w:val="00DA103D"/>
    <w:rsid w:val="00DA178D"/>
    <w:rsid w:val="00DA1D09"/>
    <w:rsid w:val="00DA1F93"/>
    <w:rsid w:val="00DA24D0"/>
    <w:rsid w:val="00DA25AF"/>
    <w:rsid w:val="00DA3089"/>
    <w:rsid w:val="00DA35FF"/>
    <w:rsid w:val="00DA3674"/>
    <w:rsid w:val="00DA368D"/>
    <w:rsid w:val="00DA3BFC"/>
    <w:rsid w:val="00DA3EDA"/>
    <w:rsid w:val="00DA4235"/>
    <w:rsid w:val="00DA4389"/>
    <w:rsid w:val="00DA453A"/>
    <w:rsid w:val="00DA4E33"/>
    <w:rsid w:val="00DA54C7"/>
    <w:rsid w:val="00DA5505"/>
    <w:rsid w:val="00DA550F"/>
    <w:rsid w:val="00DA5579"/>
    <w:rsid w:val="00DA5A34"/>
    <w:rsid w:val="00DA5AFB"/>
    <w:rsid w:val="00DA5B09"/>
    <w:rsid w:val="00DA5E1D"/>
    <w:rsid w:val="00DA6531"/>
    <w:rsid w:val="00DA66D6"/>
    <w:rsid w:val="00DA6873"/>
    <w:rsid w:val="00DA695C"/>
    <w:rsid w:val="00DA6A93"/>
    <w:rsid w:val="00DA6BF2"/>
    <w:rsid w:val="00DA78D6"/>
    <w:rsid w:val="00DA7DB4"/>
    <w:rsid w:val="00DA7EB6"/>
    <w:rsid w:val="00DB0656"/>
    <w:rsid w:val="00DB0699"/>
    <w:rsid w:val="00DB0797"/>
    <w:rsid w:val="00DB1FCE"/>
    <w:rsid w:val="00DB2AA0"/>
    <w:rsid w:val="00DB2C5E"/>
    <w:rsid w:val="00DB30DE"/>
    <w:rsid w:val="00DB318A"/>
    <w:rsid w:val="00DB335F"/>
    <w:rsid w:val="00DB3434"/>
    <w:rsid w:val="00DB359A"/>
    <w:rsid w:val="00DB386A"/>
    <w:rsid w:val="00DB3A85"/>
    <w:rsid w:val="00DB3D19"/>
    <w:rsid w:val="00DB3D86"/>
    <w:rsid w:val="00DB3EE5"/>
    <w:rsid w:val="00DB3EF6"/>
    <w:rsid w:val="00DB411A"/>
    <w:rsid w:val="00DB4A95"/>
    <w:rsid w:val="00DB4F56"/>
    <w:rsid w:val="00DB52A7"/>
    <w:rsid w:val="00DB54D7"/>
    <w:rsid w:val="00DB60AF"/>
    <w:rsid w:val="00DB61CA"/>
    <w:rsid w:val="00DB6291"/>
    <w:rsid w:val="00DB654F"/>
    <w:rsid w:val="00DB6C5B"/>
    <w:rsid w:val="00DB7006"/>
    <w:rsid w:val="00DB70D3"/>
    <w:rsid w:val="00DB7563"/>
    <w:rsid w:val="00DB78D3"/>
    <w:rsid w:val="00DB7938"/>
    <w:rsid w:val="00DB7A0B"/>
    <w:rsid w:val="00DC0202"/>
    <w:rsid w:val="00DC0220"/>
    <w:rsid w:val="00DC0366"/>
    <w:rsid w:val="00DC0A11"/>
    <w:rsid w:val="00DC0A20"/>
    <w:rsid w:val="00DC0E12"/>
    <w:rsid w:val="00DC0F0B"/>
    <w:rsid w:val="00DC109E"/>
    <w:rsid w:val="00DC117D"/>
    <w:rsid w:val="00DC123C"/>
    <w:rsid w:val="00DC1428"/>
    <w:rsid w:val="00DC16D6"/>
    <w:rsid w:val="00DC18AF"/>
    <w:rsid w:val="00DC1A4A"/>
    <w:rsid w:val="00DC24FB"/>
    <w:rsid w:val="00DC28CC"/>
    <w:rsid w:val="00DC2AD1"/>
    <w:rsid w:val="00DC2EC1"/>
    <w:rsid w:val="00DC30CD"/>
    <w:rsid w:val="00DC31D5"/>
    <w:rsid w:val="00DC339C"/>
    <w:rsid w:val="00DC3691"/>
    <w:rsid w:val="00DC390E"/>
    <w:rsid w:val="00DC3AEC"/>
    <w:rsid w:val="00DC3D65"/>
    <w:rsid w:val="00DC3EE8"/>
    <w:rsid w:val="00DC3FF5"/>
    <w:rsid w:val="00DC4429"/>
    <w:rsid w:val="00DC45F4"/>
    <w:rsid w:val="00DC4CE9"/>
    <w:rsid w:val="00DC5343"/>
    <w:rsid w:val="00DC5784"/>
    <w:rsid w:val="00DC5ADD"/>
    <w:rsid w:val="00DC5B15"/>
    <w:rsid w:val="00DC5B95"/>
    <w:rsid w:val="00DC5DFD"/>
    <w:rsid w:val="00DC5EC5"/>
    <w:rsid w:val="00DC609C"/>
    <w:rsid w:val="00DC617A"/>
    <w:rsid w:val="00DC6590"/>
    <w:rsid w:val="00DC6720"/>
    <w:rsid w:val="00DC6E3F"/>
    <w:rsid w:val="00DC6F2C"/>
    <w:rsid w:val="00DC7139"/>
    <w:rsid w:val="00DC7176"/>
    <w:rsid w:val="00DC7A63"/>
    <w:rsid w:val="00DC7E1A"/>
    <w:rsid w:val="00DD00DB"/>
    <w:rsid w:val="00DD00E7"/>
    <w:rsid w:val="00DD0136"/>
    <w:rsid w:val="00DD027F"/>
    <w:rsid w:val="00DD055C"/>
    <w:rsid w:val="00DD058C"/>
    <w:rsid w:val="00DD0790"/>
    <w:rsid w:val="00DD0885"/>
    <w:rsid w:val="00DD0CC1"/>
    <w:rsid w:val="00DD109F"/>
    <w:rsid w:val="00DD1397"/>
    <w:rsid w:val="00DD1763"/>
    <w:rsid w:val="00DD1B13"/>
    <w:rsid w:val="00DD1B6F"/>
    <w:rsid w:val="00DD1C5D"/>
    <w:rsid w:val="00DD1E91"/>
    <w:rsid w:val="00DD1FC3"/>
    <w:rsid w:val="00DD2223"/>
    <w:rsid w:val="00DD25AE"/>
    <w:rsid w:val="00DD25D6"/>
    <w:rsid w:val="00DD2742"/>
    <w:rsid w:val="00DD2CA9"/>
    <w:rsid w:val="00DD2DA6"/>
    <w:rsid w:val="00DD2E30"/>
    <w:rsid w:val="00DD36F6"/>
    <w:rsid w:val="00DD3721"/>
    <w:rsid w:val="00DD3A59"/>
    <w:rsid w:val="00DD3B17"/>
    <w:rsid w:val="00DD3E85"/>
    <w:rsid w:val="00DD40A3"/>
    <w:rsid w:val="00DD437C"/>
    <w:rsid w:val="00DD45E0"/>
    <w:rsid w:val="00DD4893"/>
    <w:rsid w:val="00DD4AA6"/>
    <w:rsid w:val="00DD4D7F"/>
    <w:rsid w:val="00DD4EDE"/>
    <w:rsid w:val="00DD4FD4"/>
    <w:rsid w:val="00DD548D"/>
    <w:rsid w:val="00DD5C0E"/>
    <w:rsid w:val="00DD5F04"/>
    <w:rsid w:val="00DD5F27"/>
    <w:rsid w:val="00DD6197"/>
    <w:rsid w:val="00DD6326"/>
    <w:rsid w:val="00DD64B4"/>
    <w:rsid w:val="00DD67F3"/>
    <w:rsid w:val="00DD6C9F"/>
    <w:rsid w:val="00DD6E34"/>
    <w:rsid w:val="00DD7128"/>
    <w:rsid w:val="00DD7953"/>
    <w:rsid w:val="00DE01DB"/>
    <w:rsid w:val="00DE0537"/>
    <w:rsid w:val="00DE0546"/>
    <w:rsid w:val="00DE05DE"/>
    <w:rsid w:val="00DE0B00"/>
    <w:rsid w:val="00DE0DFB"/>
    <w:rsid w:val="00DE10EB"/>
    <w:rsid w:val="00DE1118"/>
    <w:rsid w:val="00DE1281"/>
    <w:rsid w:val="00DE16CB"/>
    <w:rsid w:val="00DE193E"/>
    <w:rsid w:val="00DE1D29"/>
    <w:rsid w:val="00DE1F37"/>
    <w:rsid w:val="00DE20AA"/>
    <w:rsid w:val="00DE2499"/>
    <w:rsid w:val="00DE2589"/>
    <w:rsid w:val="00DE2BE1"/>
    <w:rsid w:val="00DE2F63"/>
    <w:rsid w:val="00DE3ED8"/>
    <w:rsid w:val="00DE3EEE"/>
    <w:rsid w:val="00DE4309"/>
    <w:rsid w:val="00DE49BB"/>
    <w:rsid w:val="00DE4FF4"/>
    <w:rsid w:val="00DE58A2"/>
    <w:rsid w:val="00DE5B61"/>
    <w:rsid w:val="00DE5BE1"/>
    <w:rsid w:val="00DE5C02"/>
    <w:rsid w:val="00DE5E31"/>
    <w:rsid w:val="00DE622E"/>
    <w:rsid w:val="00DE67E2"/>
    <w:rsid w:val="00DE69EC"/>
    <w:rsid w:val="00DE6A5A"/>
    <w:rsid w:val="00DE6B86"/>
    <w:rsid w:val="00DE6E13"/>
    <w:rsid w:val="00DE72B2"/>
    <w:rsid w:val="00DE78B7"/>
    <w:rsid w:val="00DE7982"/>
    <w:rsid w:val="00DF069C"/>
    <w:rsid w:val="00DF071E"/>
    <w:rsid w:val="00DF0729"/>
    <w:rsid w:val="00DF0882"/>
    <w:rsid w:val="00DF0A7B"/>
    <w:rsid w:val="00DF1470"/>
    <w:rsid w:val="00DF14B0"/>
    <w:rsid w:val="00DF15B6"/>
    <w:rsid w:val="00DF198B"/>
    <w:rsid w:val="00DF1CF3"/>
    <w:rsid w:val="00DF1E4F"/>
    <w:rsid w:val="00DF1F8A"/>
    <w:rsid w:val="00DF216E"/>
    <w:rsid w:val="00DF28B5"/>
    <w:rsid w:val="00DF2E2E"/>
    <w:rsid w:val="00DF3109"/>
    <w:rsid w:val="00DF375A"/>
    <w:rsid w:val="00DF4206"/>
    <w:rsid w:val="00DF42B3"/>
    <w:rsid w:val="00DF46E5"/>
    <w:rsid w:val="00DF46FC"/>
    <w:rsid w:val="00DF49B7"/>
    <w:rsid w:val="00DF4FEE"/>
    <w:rsid w:val="00DF5E0B"/>
    <w:rsid w:val="00DF5FDC"/>
    <w:rsid w:val="00DF6307"/>
    <w:rsid w:val="00DF67D5"/>
    <w:rsid w:val="00DF6DBD"/>
    <w:rsid w:val="00DF6F38"/>
    <w:rsid w:val="00DF7529"/>
    <w:rsid w:val="00DF77D0"/>
    <w:rsid w:val="00DF7F9A"/>
    <w:rsid w:val="00E00DFA"/>
    <w:rsid w:val="00E010D1"/>
    <w:rsid w:val="00E01241"/>
    <w:rsid w:val="00E0140E"/>
    <w:rsid w:val="00E01696"/>
    <w:rsid w:val="00E0184A"/>
    <w:rsid w:val="00E0193A"/>
    <w:rsid w:val="00E01B0F"/>
    <w:rsid w:val="00E01B5A"/>
    <w:rsid w:val="00E01B73"/>
    <w:rsid w:val="00E021FE"/>
    <w:rsid w:val="00E02A1D"/>
    <w:rsid w:val="00E03408"/>
    <w:rsid w:val="00E03478"/>
    <w:rsid w:val="00E036BF"/>
    <w:rsid w:val="00E039AE"/>
    <w:rsid w:val="00E03E37"/>
    <w:rsid w:val="00E04781"/>
    <w:rsid w:val="00E04790"/>
    <w:rsid w:val="00E04CC3"/>
    <w:rsid w:val="00E05B97"/>
    <w:rsid w:val="00E05BFE"/>
    <w:rsid w:val="00E063A8"/>
    <w:rsid w:val="00E06515"/>
    <w:rsid w:val="00E0688A"/>
    <w:rsid w:val="00E06F64"/>
    <w:rsid w:val="00E070BD"/>
    <w:rsid w:val="00E0780A"/>
    <w:rsid w:val="00E07898"/>
    <w:rsid w:val="00E07F2E"/>
    <w:rsid w:val="00E07FDF"/>
    <w:rsid w:val="00E10402"/>
    <w:rsid w:val="00E10A23"/>
    <w:rsid w:val="00E10B01"/>
    <w:rsid w:val="00E11036"/>
    <w:rsid w:val="00E1120C"/>
    <w:rsid w:val="00E114CD"/>
    <w:rsid w:val="00E11863"/>
    <w:rsid w:val="00E119DB"/>
    <w:rsid w:val="00E11ABB"/>
    <w:rsid w:val="00E11B66"/>
    <w:rsid w:val="00E12145"/>
    <w:rsid w:val="00E121A8"/>
    <w:rsid w:val="00E1234D"/>
    <w:rsid w:val="00E12635"/>
    <w:rsid w:val="00E129D1"/>
    <w:rsid w:val="00E12C84"/>
    <w:rsid w:val="00E130FA"/>
    <w:rsid w:val="00E13603"/>
    <w:rsid w:val="00E13711"/>
    <w:rsid w:val="00E138CF"/>
    <w:rsid w:val="00E13907"/>
    <w:rsid w:val="00E13A00"/>
    <w:rsid w:val="00E13F05"/>
    <w:rsid w:val="00E14152"/>
    <w:rsid w:val="00E145A7"/>
    <w:rsid w:val="00E1483C"/>
    <w:rsid w:val="00E14B7A"/>
    <w:rsid w:val="00E15106"/>
    <w:rsid w:val="00E152B6"/>
    <w:rsid w:val="00E152E5"/>
    <w:rsid w:val="00E1537F"/>
    <w:rsid w:val="00E153EC"/>
    <w:rsid w:val="00E1552E"/>
    <w:rsid w:val="00E15D57"/>
    <w:rsid w:val="00E16982"/>
    <w:rsid w:val="00E16C0A"/>
    <w:rsid w:val="00E16DD1"/>
    <w:rsid w:val="00E16FA2"/>
    <w:rsid w:val="00E17073"/>
    <w:rsid w:val="00E174AD"/>
    <w:rsid w:val="00E174D4"/>
    <w:rsid w:val="00E17CED"/>
    <w:rsid w:val="00E208A7"/>
    <w:rsid w:val="00E20CE9"/>
    <w:rsid w:val="00E2108F"/>
    <w:rsid w:val="00E2178D"/>
    <w:rsid w:val="00E21994"/>
    <w:rsid w:val="00E22363"/>
    <w:rsid w:val="00E22BDE"/>
    <w:rsid w:val="00E22F86"/>
    <w:rsid w:val="00E233C6"/>
    <w:rsid w:val="00E239EF"/>
    <w:rsid w:val="00E23C1F"/>
    <w:rsid w:val="00E23D18"/>
    <w:rsid w:val="00E2416C"/>
    <w:rsid w:val="00E24674"/>
    <w:rsid w:val="00E24675"/>
    <w:rsid w:val="00E24A99"/>
    <w:rsid w:val="00E25369"/>
    <w:rsid w:val="00E258CE"/>
    <w:rsid w:val="00E2598A"/>
    <w:rsid w:val="00E259D9"/>
    <w:rsid w:val="00E25C63"/>
    <w:rsid w:val="00E2657E"/>
    <w:rsid w:val="00E2671A"/>
    <w:rsid w:val="00E2714E"/>
    <w:rsid w:val="00E27281"/>
    <w:rsid w:val="00E273B9"/>
    <w:rsid w:val="00E274FA"/>
    <w:rsid w:val="00E277A8"/>
    <w:rsid w:val="00E27DA4"/>
    <w:rsid w:val="00E3012A"/>
    <w:rsid w:val="00E3052D"/>
    <w:rsid w:val="00E3067E"/>
    <w:rsid w:val="00E30B41"/>
    <w:rsid w:val="00E313B7"/>
    <w:rsid w:val="00E314FC"/>
    <w:rsid w:val="00E31629"/>
    <w:rsid w:val="00E31A45"/>
    <w:rsid w:val="00E31FE8"/>
    <w:rsid w:val="00E32157"/>
    <w:rsid w:val="00E32898"/>
    <w:rsid w:val="00E32E12"/>
    <w:rsid w:val="00E331C2"/>
    <w:rsid w:val="00E3351A"/>
    <w:rsid w:val="00E33641"/>
    <w:rsid w:val="00E340D1"/>
    <w:rsid w:val="00E34321"/>
    <w:rsid w:val="00E343A9"/>
    <w:rsid w:val="00E34FA4"/>
    <w:rsid w:val="00E35732"/>
    <w:rsid w:val="00E35899"/>
    <w:rsid w:val="00E35A7A"/>
    <w:rsid w:val="00E35C92"/>
    <w:rsid w:val="00E35E06"/>
    <w:rsid w:val="00E3629E"/>
    <w:rsid w:val="00E363BA"/>
    <w:rsid w:val="00E3655C"/>
    <w:rsid w:val="00E365D5"/>
    <w:rsid w:val="00E36DE2"/>
    <w:rsid w:val="00E3737D"/>
    <w:rsid w:val="00E376DF"/>
    <w:rsid w:val="00E37793"/>
    <w:rsid w:val="00E37910"/>
    <w:rsid w:val="00E37C87"/>
    <w:rsid w:val="00E37DDD"/>
    <w:rsid w:val="00E400E3"/>
    <w:rsid w:val="00E408A1"/>
    <w:rsid w:val="00E40C96"/>
    <w:rsid w:val="00E40E47"/>
    <w:rsid w:val="00E412C3"/>
    <w:rsid w:val="00E414A8"/>
    <w:rsid w:val="00E42237"/>
    <w:rsid w:val="00E4247A"/>
    <w:rsid w:val="00E4260B"/>
    <w:rsid w:val="00E42A4B"/>
    <w:rsid w:val="00E42BF8"/>
    <w:rsid w:val="00E42C1D"/>
    <w:rsid w:val="00E42CDB"/>
    <w:rsid w:val="00E42D4F"/>
    <w:rsid w:val="00E42EFD"/>
    <w:rsid w:val="00E4318D"/>
    <w:rsid w:val="00E433EF"/>
    <w:rsid w:val="00E43672"/>
    <w:rsid w:val="00E43CE3"/>
    <w:rsid w:val="00E458F1"/>
    <w:rsid w:val="00E467A1"/>
    <w:rsid w:val="00E46CF3"/>
    <w:rsid w:val="00E46D5E"/>
    <w:rsid w:val="00E46ED5"/>
    <w:rsid w:val="00E47274"/>
    <w:rsid w:val="00E47613"/>
    <w:rsid w:val="00E47D22"/>
    <w:rsid w:val="00E50837"/>
    <w:rsid w:val="00E509F2"/>
    <w:rsid w:val="00E50C7D"/>
    <w:rsid w:val="00E50F54"/>
    <w:rsid w:val="00E50FE2"/>
    <w:rsid w:val="00E5117E"/>
    <w:rsid w:val="00E51299"/>
    <w:rsid w:val="00E514AA"/>
    <w:rsid w:val="00E5156A"/>
    <w:rsid w:val="00E51626"/>
    <w:rsid w:val="00E5181C"/>
    <w:rsid w:val="00E51B8D"/>
    <w:rsid w:val="00E51E7C"/>
    <w:rsid w:val="00E51EC9"/>
    <w:rsid w:val="00E52121"/>
    <w:rsid w:val="00E5239C"/>
    <w:rsid w:val="00E5255C"/>
    <w:rsid w:val="00E52768"/>
    <w:rsid w:val="00E531FA"/>
    <w:rsid w:val="00E53478"/>
    <w:rsid w:val="00E53638"/>
    <w:rsid w:val="00E538AF"/>
    <w:rsid w:val="00E53A0B"/>
    <w:rsid w:val="00E53F4A"/>
    <w:rsid w:val="00E53F74"/>
    <w:rsid w:val="00E54D0D"/>
    <w:rsid w:val="00E54E1F"/>
    <w:rsid w:val="00E5534F"/>
    <w:rsid w:val="00E555D8"/>
    <w:rsid w:val="00E559C7"/>
    <w:rsid w:val="00E570C1"/>
    <w:rsid w:val="00E578D9"/>
    <w:rsid w:val="00E57925"/>
    <w:rsid w:val="00E57C7A"/>
    <w:rsid w:val="00E57E5D"/>
    <w:rsid w:val="00E57F26"/>
    <w:rsid w:val="00E60095"/>
    <w:rsid w:val="00E6043D"/>
    <w:rsid w:val="00E60779"/>
    <w:rsid w:val="00E60A50"/>
    <w:rsid w:val="00E60F7F"/>
    <w:rsid w:val="00E61992"/>
    <w:rsid w:val="00E61AB3"/>
    <w:rsid w:val="00E61D44"/>
    <w:rsid w:val="00E61E6F"/>
    <w:rsid w:val="00E61FD1"/>
    <w:rsid w:val="00E622F8"/>
    <w:rsid w:val="00E6269D"/>
    <w:rsid w:val="00E626EF"/>
    <w:rsid w:val="00E62729"/>
    <w:rsid w:val="00E6275E"/>
    <w:rsid w:val="00E6289F"/>
    <w:rsid w:val="00E62BAF"/>
    <w:rsid w:val="00E62C7F"/>
    <w:rsid w:val="00E63559"/>
    <w:rsid w:val="00E637C7"/>
    <w:rsid w:val="00E63949"/>
    <w:rsid w:val="00E63D6C"/>
    <w:rsid w:val="00E644C3"/>
    <w:rsid w:val="00E6455B"/>
    <w:rsid w:val="00E64F29"/>
    <w:rsid w:val="00E652A4"/>
    <w:rsid w:val="00E65728"/>
    <w:rsid w:val="00E65EA3"/>
    <w:rsid w:val="00E65F63"/>
    <w:rsid w:val="00E66180"/>
    <w:rsid w:val="00E662BD"/>
    <w:rsid w:val="00E662E2"/>
    <w:rsid w:val="00E66379"/>
    <w:rsid w:val="00E66A23"/>
    <w:rsid w:val="00E66B7C"/>
    <w:rsid w:val="00E66D29"/>
    <w:rsid w:val="00E67919"/>
    <w:rsid w:val="00E70191"/>
    <w:rsid w:val="00E7021F"/>
    <w:rsid w:val="00E70364"/>
    <w:rsid w:val="00E70537"/>
    <w:rsid w:val="00E706A5"/>
    <w:rsid w:val="00E709B9"/>
    <w:rsid w:val="00E709BA"/>
    <w:rsid w:val="00E71587"/>
    <w:rsid w:val="00E7213B"/>
    <w:rsid w:val="00E7228F"/>
    <w:rsid w:val="00E723DF"/>
    <w:rsid w:val="00E724D5"/>
    <w:rsid w:val="00E73A5F"/>
    <w:rsid w:val="00E73AD1"/>
    <w:rsid w:val="00E73B32"/>
    <w:rsid w:val="00E73BC5"/>
    <w:rsid w:val="00E73C46"/>
    <w:rsid w:val="00E73CF0"/>
    <w:rsid w:val="00E73E07"/>
    <w:rsid w:val="00E741F1"/>
    <w:rsid w:val="00E74278"/>
    <w:rsid w:val="00E747C0"/>
    <w:rsid w:val="00E74A8B"/>
    <w:rsid w:val="00E74BFD"/>
    <w:rsid w:val="00E7563F"/>
    <w:rsid w:val="00E758E6"/>
    <w:rsid w:val="00E75A27"/>
    <w:rsid w:val="00E75A9E"/>
    <w:rsid w:val="00E75CEE"/>
    <w:rsid w:val="00E75DB4"/>
    <w:rsid w:val="00E76605"/>
    <w:rsid w:val="00E76B56"/>
    <w:rsid w:val="00E76BC2"/>
    <w:rsid w:val="00E76BE5"/>
    <w:rsid w:val="00E76C4C"/>
    <w:rsid w:val="00E76E4C"/>
    <w:rsid w:val="00E771C2"/>
    <w:rsid w:val="00E77AEB"/>
    <w:rsid w:val="00E77CD6"/>
    <w:rsid w:val="00E77FAB"/>
    <w:rsid w:val="00E801D9"/>
    <w:rsid w:val="00E80276"/>
    <w:rsid w:val="00E80645"/>
    <w:rsid w:val="00E813BF"/>
    <w:rsid w:val="00E81D16"/>
    <w:rsid w:val="00E81E88"/>
    <w:rsid w:val="00E81E97"/>
    <w:rsid w:val="00E81FC6"/>
    <w:rsid w:val="00E82042"/>
    <w:rsid w:val="00E82135"/>
    <w:rsid w:val="00E82825"/>
    <w:rsid w:val="00E82E23"/>
    <w:rsid w:val="00E832B2"/>
    <w:rsid w:val="00E833AD"/>
    <w:rsid w:val="00E8388D"/>
    <w:rsid w:val="00E83F39"/>
    <w:rsid w:val="00E84553"/>
    <w:rsid w:val="00E8457B"/>
    <w:rsid w:val="00E846F4"/>
    <w:rsid w:val="00E84A7B"/>
    <w:rsid w:val="00E84BCE"/>
    <w:rsid w:val="00E8569A"/>
    <w:rsid w:val="00E85FBA"/>
    <w:rsid w:val="00E860E2"/>
    <w:rsid w:val="00E86107"/>
    <w:rsid w:val="00E86345"/>
    <w:rsid w:val="00E863D6"/>
    <w:rsid w:val="00E86863"/>
    <w:rsid w:val="00E86D76"/>
    <w:rsid w:val="00E86E8C"/>
    <w:rsid w:val="00E86F93"/>
    <w:rsid w:val="00E870D6"/>
    <w:rsid w:val="00E87105"/>
    <w:rsid w:val="00E8743B"/>
    <w:rsid w:val="00E87683"/>
    <w:rsid w:val="00E87B7C"/>
    <w:rsid w:val="00E90417"/>
    <w:rsid w:val="00E90609"/>
    <w:rsid w:val="00E906DD"/>
    <w:rsid w:val="00E90762"/>
    <w:rsid w:val="00E90B16"/>
    <w:rsid w:val="00E91267"/>
    <w:rsid w:val="00E915A4"/>
    <w:rsid w:val="00E91724"/>
    <w:rsid w:val="00E91788"/>
    <w:rsid w:val="00E917CD"/>
    <w:rsid w:val="00E9189D"/>
    <w:rsid w:val="00E91E3E"/>
    <w:rsid w:val="00E91EBD"/>
    <w:rsid w:val="00E9235F"/>
    <w:rsid w:val="00E9292D"/>
    <w:rsid w:val="00E92A72"/>
    <w:rsid w:val="00E92AC1"/>
    <w:rsid w:val="00E92CBB"/>
    <w:rsid w:val="00E92CE6"/>
    <w:rsid w:val="00E93089"/>
    <w:rsid w:val="00E93D3E"/>
    <w:rsid w:val="00E93D75"/>
    <w:rsid w:val="00E944F4"/>
    <w:rsid w:val="00E949DF"/>
    <w:rsid w:val="00E94AC4"/>
    <w:rsid w:val="00E94B64"/>
    <w:rsid w:val="00E94EB3"/>
    <w:rsid w:val="00E9516D"/>
    <w:rsid w:val="00E955D4"/>
    <w:rsid w:val="00E95643"/>
    <w:rsid w:val="00E958D9"/>
    <w:rsid w:val="00E95DAA"/>
    <w:rsid w:val="00E96023"/>
    <w:rsid w:val="00E96532"/>
    <w:rsid w:val="00E9655C"/>
    <w:rsid w:val="00E9677C"/>
    <w:rsid w:val="00E96B94"/>
    <w:rsid w:val="00E970B3"/>
    <w:rsid w:val="00E97151"/>
    <w:rsid w:val="00E973F1"/>
    <w:rsid w:val="00E977B0"/>
    <w:rsid w:val="00E97833"/>
    <w:rsid w:val="00E97AE9"/>
    <w:rsid w:val="00E97D80"/>
    <w:rsid w:val="00E97F23"/>
    <w:rsid w:val="00EA0350"/>
    <w:rsid w:val="00EA0917"/>
    <w:rsid w:val="00EA0C96"/>
    <w:rsid w:val="00EA11F6"/>
    <w:rsid w:val="00EA13B4"/>
    <w:rsid w:val="00EA1908"/>
    <w:rsid w:val="00EA1E9A"/>
    <w:rsid w:val="00EA2577"/>
    <w:rsid w:val="00EA2653"/>
    <w:rsid w:val="00EA3380"/>
    <w:rsid w:val="00EA37E6"/>
    <w:rsid w:val="00EA4C8D"/>
    <w:rsid w:val="00EA4EAC"/>
    <w:rsid w:val="00EA4FE9"/>
    <w:rsid w:val="00EA5AEB"/>
    <w:rsid w:val="00EA5B44"/>
    <w:rsid w:val="00EA5DAB"/>
    <w:rsid w:val="00EA6671"/>
    <w:rsid w:val="00EA673F"/>
    <w:rsid w:val="00EA67E8"/>
    <w:rsid w:val="00EA6C68"/>
    <w:rsid w:val="00EA7494"/>
    <w:rsid w:val="00EA7981"/>
    <w:rsid w:val="00EA7A2F"/>
    <w:rsid w:val="00EA7B8D"/>
    <w:rsid w:val="00EA7BB4"/>
    <w:rsid w:val="00EA7EEB"/>
    <w:rsid w:val="00EB026C"/>
    <w:rsid w:val="00EB04CE"/>
    <w:rsid w:val="00EB0F60"/>
    <w:rsid w:val="00EB0FED"/>
    <w:rsid w:val="00EB1174"/>
    <w:rsid w:val="00EB1238"/>
    <w:rsid w:val="00EB12E0"/>
    <w:rsid w:val="00EB191D"/>
    <w:rsid w:val="00EB1C0D"/>
    <w:rsid w:val="00EB1CC3"/>
    <w:rsid w:val="00EB1DE6"/>
    <w:rsid w:val="00EB2248"/>
    <w:rsid w:val="00EB22B0"/>
    <w:rsid w:val="00EB24F0"/>
    <w:rsid w:val="00EB2CD4"/>
    <w:rsid w:val="00EB2F06"/>
    <w:rsid w:val="00EB33DF"/>
    <w:rsid w:val="00EB3474"/>
    <w:rsid w:val="00EB3AAF"/>
    <w:rsid w:val="00EB3C39"/>
    <w:rsid w:val="00EB41AF"/>
    <w:rsid w:val="00EB43A1"/>
    <w:rsid w:val="00EB4820"/>
    <w:rsid w:val="00EB4C7B"/>
    <w:rsid w:val="00EB4EA7"/>
    <w:rsid w:val="00EB4FEE"/>
    <w:rsid w:val="00EB532A"/>
    <w:rsid w:val="00EB5952"/>
    <w:rsid w:val="00EB674A"/>
    <w:rsid w:val="00EB68F5"/>
    <w:rsid w:val="00EB69AF"/>
    <w:rsid w:val="00EB6BBB"/>
    <w:rsid w:val="00EB70F2"/>
    <w:rsid w:val="00EB71C6"/>
    <w:rsid w:val="00EB7589"/>
    <w:rsid w:val="00EC0131"/>
    <w:rsid w:val="00EC093E"/>
    <w:rsid w:val="00EC0A2B"/>
    <w:rsid w:val="00EC0C14"/>
    <w:rsid w:val="00EC0C76"/>
    <w:rsid w:val="00EC0F42"/>
    <w:rsid w:val="00EC1318"/>
    <w:rsid w:val="00EC1C76"/>
    <w:rsid w:val="00EC1D65"/>
    <w:rsid w:val="00EC263D"/>
    <w:rsid w:val="00EC26B6"/>
    <w:rsid w:val="00EC2A4B"/>
    <w:rsid w:val="00EC2E2F"/>
    <w:rsid w:val="00EC34EA"/>
    <w:rsid w:val="00EC375A"/>
    <w:rsid w:val="00EC3F52"/>
    <w:rsid w:val="00EC4045"/>
    <w:rsid w:val="00EC4FC2"/>
    <w:rsid w:val="00EC5163"/>
    <w:rsid w:val="00EC5990"/>
    <w:rsid w:val="00EC5AFE"/>
    <w:rsid w:val="00EC610E"/>
    <w:rsid w:val="00EC6613"/>
    <w:rsid w:val="00EC664C"/>
    <w:rsid w:val="00EC66A9"/>
    <w:rsid w:val="00EC6841"/>
    <w:rsid w:val="00EC70A8"/>
    <w:rsid w:val="00EC762D"/>
    <w:rsid w:val="00EC7752"/>
    <w:rsid w:val="00EC7CA6"/>
    <w:rsid w:val="00EC7CAC"/>
    <w:rsid w:val="00EC7E68"/>
    <w:rsid w:val="00ED02BC"/>
    <w:rsid w:val="00ED042A"/>
    <w:rsid w:val="00ED064D"/>
    <w:rsid w:val="00ED0FBD"/>
    <w:rsid w:val="00ED0FDD"/>
    <w:rsid w:val="00ED100C"/>
    <w:rsid w:val="00ED11F5"/>
    <w:rsid w:val="00ED1825"/>
    <w:rsid w:val="00ED1B49"/>
    <w:rsid w:val="00ED1C53"/>
    <w:rsid w:val="00ED1CC0"/>
    <w:rsid w:val="00ED1D48"/>
    <w:rsid w:val="00ED1E33"/>
    <w:rsid w:val="00ED2624"/>
    <w:rsid w:val="00ED34C9"/>
    <w:rsid w:val="00ED3551"/>
    <w:rsid w:val="00ED426B"/>
    <w:rsid w:val="00ED46B7"/>
    <w:rsid w:val="00ED4767"/>
    <w:rsid w:val="00ED5703"/>
    <w:rsid w:val="00ED5C70"/>
    <w:rsid w:val="00ED5CB7"/>
    <w:rsid w:val="00ED6071"/>
    <w:rsid w:val="00ED60D7"/>
    <w:rsid w:val="00ED61DA"/>
    <w:rsid w:val="00ED6718"/>
    <w:rsid w:val="00ED6D7D"/>
    <w:rsid w:val="00ED6FE0"/>
    <w:rsid w:val="00ED7135"/>
    <w:rsid w:val="00ED761B"/>
    <w:rsid w:val="00ED7824"/>
    <w:rsid w:val="00ED79E4"/>
    <w:rsid w:val="00EE0133"/>
    <w:rsid w:val="00EE080F"/>
    <w:rsid w:val="00EE0B83"/>
    <w:rsid w:val="00EE0F2D"/>
    <w:rsid w:val="00EE0FA3"/>
    <w:rsid w:val="00EE1615"/>
    <w:rsid w:val="00EE18B0"/>
    <w:rsid w:val="00EE18CB"/>
    <w:rsid w:val="00EE1C2A"/>
    <w:rsid w:val="00EE1EA1"/>
    <w:rsid w:val="00EE20CF"/>
    <w:rsid w:val="00EE22B9"/>
    <w:rsid w:val="00EE26DF"/>
    <w:rsid w:val="00EE2996"/>
    <w:rsid w:val="00EE2AD7"/>
    <w:rsid w:val="00EE2B37"/>
    <w:rsid w:val="00EE2E65"/>
    <w:rsid w:val="00EE335C"/>
    <w:rsid w:val="00EE33A7"/>
    <w:rsid w:val="00EE39E6"/>
    <w:rsid w:val="00EE3B0C"/>
    <w:rsid w:val="00EE3CC6"/>
    <w:rsid w:val="00EE3E62"/>
    <w:rsid w:val="00EE4368"/>
    <w:rsid w:val="00EE488E"/>
    <w:rsid w:val="00EE4997"/>
    <w:rsid w:val="00EE502B"/>
    <w:rsid w:val="00EE51A0"/>
    <w:rsid w:val="00EE5333"/>
    <w:rsid w:val="00EE536C"/>
    <w:rsid w:val="00EE5576"/>
    <w:rsid w:val="00EE5BC9"/>
    <w:rsid w:val="00EE5C31"/>
    <w:rsid w:val="00EE5CAE"/>
    <w:rsid w:val="00EE5DC0"/>
    <w:rsid w:val="00EE6118"/>
    <w:rsid w:val="00EE6620"/>
    <w:rsid w:val="00EE73B0"/>
    <w:rsid w:val="00EE7750"/>
    <w:rsid w:val="00EE7B00"/>
    <w:rsid w:val="00EE7B7A"/>
    <w:rsid w:val="00EF041B"/>
    <w:rsid w:val="00EF0A90"/>
    <w:rsid w:val="00EF0AAB"/>
    <w:rsid w:val="00EF0B13"/>
    <w:rsid w:val="00EF1277"/>
    <w:rsid w:val="00EF1569"/>
    <w:rsid w:val="00EF15CC"/>
    <w:rsid w:val="00EF1A80"/>
    <w:rsid w:val="00EF1B0E"/>
    <w:rsid w:val="00EF1D8C"/>
    <w:rsid w:val="00EF1E02"/>
    <w:rsid w:val="00EF2084"/>
    <w:rsid w:val="00EF293E"/>
    <w:rsid w:val="00EF30F1"/>
    <w:rsid w:val="00EF3344"/>
    <w:rsid w:val="00EF374F"/>
    <w:rsid w:val="00EF4317"/>
    <w:rsid w:val="00EF4418"/>
    <w:rsid w:val="00EF47B0"/>
    <w:rsid w:val="00EF4B58"/>
    <w:rsid w:val="00EF51E0"/>
    <w:rsid w:val="00EF5651"/>
    <w:rsid w:val="00EF5654"/>
    <w:rsid w:val="00EF57C5"/>
    <w:rsid w:val="00EF5A09"/>
    <w:rsid w:val="00EF5FF3"/>
    <w:rsid w:val="00EF60E3"/>
    <w:rsid w:val="00EF778D"/>
    <w:rsid w:val="00EF77E4"/>
    <w:rsid w:val="00EF7B9A"/>
    <w:rsid w:val="00EF7C86"/>
    <w:rsid w:val="00EF7CA1"/>
    <w:rsid w:val="00EF7EB9"/>
    <w:rsid w:val="00F02053"/>
    <w:rsid w:val="00F02167"/>
    <w:rsid w:val="00F021CC"/>
    <w:rsid w:val="00F02514"/>
    <w:rsid w:val="00F0260A"/>
    <w:rsid w:val="00F02743"/>
    <w:rsid w:val="00F029AF"/>
    <w:rsid w:val="00F03789"/>
    <w:rsid w:val="00F03881"/>
    <w:rsid w:val="00F039B6"/>
    <w:rsid w:val="00F03B0F"/>
    <w:rsid w:val="00F03E3B"/>
    <w:rsid w:val="00F040BA"/>
    <w:rsid w:val="00F0460C"/>
    <w:rsid w:val="00F0467B"/>
    <w:rsid w:val="00F049E1"/>
    <w:rsid w:val="00F04FA4"/>
    <w:rsid w:val="00F0543B"/>
    <w:rsid w:val="00F0578E"/>
    <w:rsid w:val="00F05ACD"/>
    <w:rsid w:val="00F05E84"/>
    <w:rsid w:val="00F06FDA"/>
    <w:rsid w:val="00F07149"/>
    <w:rsid w:val="00F07B03"/>
    <w:rsid w:val="00F07BA6"/>
    <w:rsid w:val="00F07E46"/>
    <w:rsid w:val="00F10E6D"/>
    <w:rsid w:val="00F10E80"/>
    <w:rsid w:val="00F10EAD"/>
    <w:rsid w:val="00F111F3"/>
    <w:rsid w:val="00F112EE"/>
    <w:rsid w:val="00F112F4"/>
    <w:rsid w:val="00F1149D"/>
    <w:rsid w:val="00F1152E"/>
    <w:rsid w:val="00F11565"/>
    <w:rsid w:val="00F115DB"/>
    <w:rsid w:val="00F11B6C"/>
    <w:rsid w:val="00F11B89"/>
    <w:rsid w:val="00F12526"/>
    <w:rsid w:val="00F1288D"/>
    <w:rsid w:val="00F129E0"/>
    <w:rsid w:val="00F12BB5"/>
    <w:rsid w:val="00F12D04"/>
    <w:rsid w:val="00F133FF"/>
    <w:rsid w:val="00F1369F"/>
    <w:rsid w:val="00F1399A"/>
    <w:rsid w:val="00F13DBC"/>
    <w:rsid w:val="00F13FB1"/>
    <w:rsid w:val="00F1491D"/>
    <w:rsid w:val="00F14B27"/>
    <w:rsid w:val="00F1506D"/>
    <w:rsid w:val="00F1517D"/>
    <w:rsid w:val="00F15682"/>
    <w:rsid w:val="00F15897"/>
    <w:rsid w:val="00F15922"/>
    <w:rsid w:val="00F166A2"/>
    <w:rsid w:val="00F16801"/>
    <w:rsid w:val="00F16ADF"/>
    <w:rsid w:val="00F175E4"/>
    <w:rsid w:val="00F17C83"/>
    <w:rsid w:val="00F17D9E"/>
    <w:rsid w:val="00F17E62"/>
    <w:rsid w:val="00F20114"/>
    <w:rsid w:val="00F2082C"/>
    <w:rsid w:val="00F20C7E"/>
    <w:rsid w:val="00F210BD"/>
    <w:rsid w:val="00F218FF"/>
    <w:rsid w:val="00F2194D"/>
    <w:rsid w:val="00F219FC"/>
    <w:rsid w:val="00F21D8F"/>
    <w:rsid w:val="00F22159"/>
    <w:rsid w:val="00F22442"/>
    <w:rsid w:val="00F225C3"/>
    <w:rsid w:val="00F2278E"/>
    <w:rsid w:val="00F23A37"/>
    <w:rsid w:val="00F24064"/>
    <w:rsid w:val="00F24857"/>
    <w:rsid w:val="00F24DE2"/>
    <w:rsid w:val="00F25C98"/>
    <w:rsid w:val="00F25FE1"/>
    <w:rsid w:val="00F2641A"/>
    <w:rsid w:val="00F264AC"/>
    <w:rsid w:val="00F26532"/>
    <w:rsid w:val="00F26713"/>
    <w:rsid w:val="00F26B81"/>
    <w:rsid w:val="00F26E7D"/>
    <w:rsid w:val="00F275AA"/>
    <w:rsid w:val="00F27B94"/>
    <w:rsid w:val="00F27D0B"/>
    <w:rsid w:val="00F3054B"/>
    <w:rsid w:val="00F30AB9"/>
    <w:rsid w:val="00F3113E"/>
    <w:rsid w:val="00F312AA"/>
    <w:rsid w:val="00F312C8"/>
    <w:rsid w:val="00F315F0"/>
    <w:rsid w:val="00F31B5F"/>
    <w:rsid w:val="00F31EA8"/>
    <w:rsid w:val="00F3223F"/>
    <w:rsid w:val="00F32954"/>
    <w:rsid w:val="00F32ADD"/>
    <w:rsid w:val="00F32D38"/>
    <w:rsid w:val="00F32F28"/>
    <w:rsid w:val="00F332E5"/>
    <w:rsid w:val="00F3335F"/>
    <w:rsid w:val="00F33849"/>
    <w:rsid w:val="00F339A0"/>
    <w:rsid w:val="00F33A70"/>
    <w:rsid w:val="00F33A87"/>
    <w:rsid w:val="00F33B1F"/>
    <w:rsid w:val="00F33BEA"/>
    <w:rsid w:val="00F33C0A"/>
    <w:rsid w:val="00F33C2C"/>
    <w:rsid w:val="00F34143"/>
    <w:rsid w:val="00F34287"/>
    <w:rsid w:val="00F3465F"/>
    <w:rsid w:val="00F34AB4"/>
    <w:rsid w:val="00F34C87"/>
    <w:rsid w:val="00F34D76"/>
    <w:rsid w:val="00F353FE"/>
    <w:rsid w:val="00F36344"/>
    <w:rsid w:val="00F363FC"/>
    <w:rsid w:val="00F3669E"/>
    <w:rsid w:val="00F3690E"/>
    <w:rsid w:val="00F36EAE"/>
    <w:rsid w:val="00F370A8"/>
    <w:rsid w:val="00F37208"/>
    <w:rsid w:val="00F3758F"/>
    <w:rsid w:val="00F37629"/>
    <w:rsid w:val="00F37632"/>
    <w:rsid w:val="00F3792C"/>
    <w:rsid w:val="00F3797D"/>
    <w:rsid w:val="00F40708"/>
    <w:rsid w:val="00F409BE"/>
    <w:rsid w:val="00F40DFE"/>
    <w:rsid w:val="00F40FE9"/>
    <w:rsid w:val="00F41F1C"/>
    <w:rsid w:val="00F4210D"/>
    <w:rsid w:val="00F42411"/>
    <w:rsid w:val="00F42C84"/>
    <w:rsid w:val="00F42D85"/>
    <w:rsid w:val="00F430D3"/>
    <w:rsid w:val="00F43424"/>
    <w:rsid w:val="00F43587"/>
    <w:rsid w:val="00F439E0"/>
    <w:rsid w:val="00F43A74"/>
    <w:rsid w:val="00F43AB0"/>
    <w:rsid w:val="00F44CE5"/>
    <w:rsid w:val="00F452DA"/>
    <w:rsid w:val="00F45502"/>
    <w:rsid w:val="00F45763"/>
    <w:rsid w:val="00F45A7F"/>
    <w:rsid w:val="00F45F92"/>
    <w:rsid w:val="00F467DD"/>
    <w:rsid w:val="00F46800"/>
    <w:rsid w:val="00F468E7"/>
    <w:rsid w:val="00F46EC2"/>
    <w:rsid w:val="00F46F4C"/>
    <w:rsid w:val="00F4752A"/>
    <w:rsid w:val="00F5046C"/>
    <w:rsid w:val="00F504A8"/>
    <w:rsid w:val="00F5070C"/>
    <w:rsid w:val="00F5090B"/>
    <w:rsid w:val="00F50B9D"/>
    <w:rsid w:val="00F50C0A"/>
    <w:rsid w:val="00F51098"/>
    <w:rsid w:val="00F5126E"/>
    <w:rsid w:val="00F51402"/>
    <w:rsid w:val="00F51463"/>
    <w:rsid w:val="00F51CAE"/>
    <w:rsid w:val="00F51FAD"/>
    <w:rsid w:val="00F52212"/>
    <w:rsid w:val="00F52538"/>
    <w:rsid w:val="00F5262F"/>
    <w:rsid w:val="00F533B9"/>
    <w:rsid w:val="00F5344F"/>
    <w:rsid w:val="00F5424B"/>
    <w:rsid w:val="00F54404"/>
    <w:rsid w:val="00F54556"/>
    <w:rsid w:val="00F548C5"/>
    <w:rsid w:val="00F549BD"/>
    <w:rsid w:val="00F54A04"/>
    <w:rsid w:val="00F54D6F"/>
    <w:rsid w:val="00F54E07"/>
    <w:rsid w:val="00F55415"/>
    <w:rsid w:val="00F5575A"/>
    <w:rsid w:val="00F563F5"/>
    <w:rsid w:val="00F566B7"/>
    <w:rsid w:val="00F5694B"/>
    <w:rsid w:val="00F56C70"/>
    <w:rsid w:val="00F56E8B"/>
    <w:rsid w:val="00F56F55"/>
    <w:rsid w:val="00F57044"/>
    <w:rsid w:val="00F57406"/>
    <w:rsid w:val="00F5742B"/>
    <w:rsid w:val="00F57447"/>
    <w:rsid w:val="00F577C9"/>
    <w:rsid w:val="00F604D5"/>
    <w:rsid w:val="00F6073F"/>
    <w:rsid w:val="00F60949"/>
    <w:rsid w:val="00F60F2D"/>
    <w:rsid w:val="00F6142C"/>
    <w:rsid w:val="00F61440"/>
    <w:rsid w:val="00F617CD"/>
    <w:rsid w:val="00F61946"/>
    <w:rsid w:val="00F619D9"/>
    <w:rsid w:val="00F61B8E"/>
    <w:rsid w:val="00F62295"/>
    <w:rsid w:val="00F626E0"/>
    <w:rsid w:val="00F62916"/>
    <w:rsid w:val="00F62D10"/>
    <w:rsid w:val="00F63872"/>
    <w:rsid w:val="00F64244"/>
    <w:rsid w:val="00F643DA"/>
    <w:rsid w:val="00F644B4"/>
    <w:rsid w:val="00F647DE"/>
    <w:rsid w:val="00F649A2"/>
    <w:rsid w:val="00F64DBF"/>
    <w:rsid w:val="00F65221"/>
    <w:rsid w:val="00F65484"/>
    <w:rsid w:val="00F6553F"/>
    <w:rsid w:val="00F656DB"/>
    <w:rsid w:val="00F65885"/>
    <w:rsid w:val="00F65D11"/>
    <w:rsid w:val="00F65DC5"/>
    <w:rsid w:val="00F65E97"/>
    <w:rsid w:val="00F660F7"/>
    <w:rsid w:val="00F664AF"/>
    <w:rsid w:val="00F664BF"/>
    <w:rsid w:val="00F66B3E"/>
    <w:rsid w:val="00F66CA9"/>
    <w:rsid w:val="00F66ED1"/>
    <w:rsid w:val="00F67A85"/>
    <w:rsid w:val="00F67D8F"/>
    <w:rsid w:val="00F67DD3"/>
    <w:rsid w:val="00F67F86"/>
    <w:rsid w:val="00F701E9"/>
    <w:rsid w:val="00F7027E"/>
    <w:rsid w:val="00F7028D"/>
    <w:rsid w:val="00F702A7"/>
    <w:rsid w:val="00F703AF"/>
    <w:rsid w:val="00F7054F"/>
    <w:rsid w:val="00F70907"/>
    <w:rsid w:val="00F70FEA"/>
    <w:rsid w:val="00F71187"/>
    <w:rsid w:val="00F7232F"/>
    <w:rsid w:val="00F72A8F"/>
    <w:rsid w:val="00F72B57"/>
    <w:rsid w:val="00F72CCC"/>
    <w:rsid w:val="00F7304C"/>
    <w:rsid w:val="00F73099"/>
    <w:rsid w:val="00F735D2"/>
    <w:rsid w:val="00F739D4"/>
    <w:rsid w:val="00F73EE5"/>
    <w:rsid w:val="00F742E6"/>
    <w:rsid w:val="00F744CB"/>
    <w:rsid w:val="00F7495F"/>
    <w:rsid w:val="00F74B3F"/>
    <w:rsid w:val="00F74BBA"/>
    <w:rsid w:val="00F75040"/>
    <w:rsid w:val="00F75051"/>
    <w:rsid w:val="00F751AB"/>
    <w:rsid w:val="00F7531E"/>
    <w:rsid w:val="00F75DF3"/>
    <w:rsid w:val="00F75E11"/>
    <w:rsid w:val="00F76465"/>
    <w:rsid w:val="00F76DA9"/>
    <w:rsid w:val="00F7720F"/>
    <w:rsid w:val="00F77247"/>
    <w:rsid w:val="00F77297"/>
    <w:rsid w:val="00F77C66"/>
    <w:rsid w:val="00F8011E"/>
    <w:rsid w:val="00F803ED"/>
    <w:rsid w:val="00F80A43"/>
    <w:rsid w:val="00F8111C"/>
    <w:rsid w:val="00F81344"/>
    <w:rsid w:val="00F8144F"/>
    <w:rsid w:val="00F81525"/>
    <w:rsid w:val="00F81BBA"/>
    <w:rsid w:val="00F81D55"/>
    <w:rsid w:val="00F81D80"/>
    <w:rsid w:val="00F82114"/>
    <w:rsid w:val="00F822E6"/>
    <w:rsid w:val="00F8238B"/>
    <w:rsid w:val="00F82432"/>
    <w:rsid w:val="00F8246F"/>
    <w:rsid w:val="00F82C63"/>
    <w:rsid w:val="00F82E09"/>
    <w:rsid w:val="00F82EF3"/>
    <w:rsid w:val="00F82FDB"/>
    <w:rsid w:val="00F83A77"/>
    <w:rsid w:val="00F83FEC"/>
    <w:rsid w:val="00F84CC2"/>
    <w:rsid w:val="00F84E42"/>
    <w:rsid w:val="00F84FF3"/>
    <w:rsid w:val="00F859EE"/>
    <w:rsid w:val="00F85C06"/>
    <w:rsid w:val="00F85CB6"/>
    <w:rsid w:val="00F8608E"/>
    <w:rsid w:val="00F86455"/>
    <w:rsid w:val="00F865E8"/>
    <w:rsid w:val="00F866AB"/>
    <w:rsid w:val="00F86A4A"/>
    <w:rsid w:val="00F86C86"/>
    <w:rsid w:val="00F86D95"/>
    <w:rsid w:val="00F86E06"/>
    <w:rsid w:val="00F86FB7"/>
    <w:rsid w:val="00F87364"/>
    <w:rsid w:val="00F8761F"/>
    <w:rsid w:val="00F87783"/>
    <w:rsid w:val="00F87962"/>
    <w:rsid w:val="00F87ED8"/>
    <w:rsid w:val="00F90C57"/>
    <w:rsid w:val="00F9129E"/>
    <w:rsid w:val="00F9167B"/>
    <w:rsid w:val="00F92134"/>
    <w:rsid w:val="00F926F7"/>
    <w:rsid w:val="00F92803"/>
    <w:rsid w:val="00F92930"/>
    <w:rsid w:val="00F92A02"/>
    <w:rsid w:val="00F92D38"/>
    <w:rsid w:val="00F92F6C"/>
    <w:rsid w:val="00F931B2"/>
    <w:rsid w:val="00F93217"/>
    <w:rsid w:val="00F93287"/>
    <w:rsid w:val="00F93660"/>
    <w:rsid w:val="00F93A0A"/>
    <w:rsid w:val="00F94146"/>
    <w:rsid w:val="00F9433D"/>
    <w:rsid w:val="00F94345"/>
    <w:rsid w:val="00F94FDD"/>
    <w:rsid w:val="00F95984"/>
    <w:rsid w:val="00F959A0"/>
    <w:rsid w:val="00F95B66"/>
    <w:rsid w:val="00F95DCD"/>
    <w:rsid w:val="00F95E22"/>
    <w:rsid w:val="00F96655"/>
    <w:rsid w:val="00F96859"/>
    <w:rsid w:val="00F96CA9"/>
    <w:rsid w:val="00F96D64"/>
    <w:rsid w:val="00F9743E"/>
    <w:rsid w:val="00FA0191"/>
    <w:rsid w:val="00FA06AA"/>
    <w:rsid w:val="00FA09F7"/>
    <w:rsid w:val="00FA0B67"/>
    <w:rsid w:val="00FA11CC"/>
    <w:rsid w:val="00FA124B"/>
    <w:rsid w:val="00FA15BC"/>
    <w:rsid w:val="00FA16D7"/>
    <w:rsid w:val="00FA1BC6"/>
    <w:rsid w:val="00FA2246"/>
    <w:rsid w:val="00FA268B"/>
    <w:rsid w:val="00FA26AB"/>
    <w:rsid w:val="00FA28B9"/>
    <w:rsid w:val="00FA2BF9"/>
    <w:rsid w:val="00FA311E"/>
    <w:rsid w:val="00FA3491"/>
    <w:rsid w:val="00FA39E8"/>
    <w:rsid w:val="00FA422D"/>
    <w:rsid w:val="00FA4642"/>
    <w:rsid w:val="00FA4703"/>
    <w:rsid w:val="00FA4868"/>
    <w:rsid w:val="00FA4B49"/>
    <w:rsid w:val="00FA555C"/>
    <w:rsid w:val="00FA60ED"/>
    <w:rsid w:val="00FA639F"/>
    <w:rsid w:val="00FA6993"/>
    <w:rsid w:val="00FA6A42"/>
    <w:rsid w:val="00FA7B65"/>
    <w:rsid w:val="00FA7D34"/>
    <w:rsid w:val="00FB0038"/>
    <w:rsid w:val="00FB0372"/>
    <w:rsid w:val="00FB03C7"/>
    <w:rsid w:val="00FB05D3"/>
    <w:rsid w:val="00FB07DD"/>
    <w:rsid w:val="00FB0E9B"/>
    <w:rsid w:val="00FB1077"/>
    <w:rsid w:val="00FB1110"/>
    <w:rsid w:val="00FB12DE"/>
    <w:rsid w:val="00FB140A"/>
    <w:rsid w:val="00FB1ACF"/>
    <w:rsid w:val="00FB1CCB"/>
    <w:rsid w:val="00FB1E18"/>
    <w:rsid w:val="00FB2242"/>
    <w:rsid w:val="00FB29F2"/>
    <w:rsid w:val="00FB2AAC"/>
    <w:rsid w:val="00FB3452"/>
    <w:rsid w:val="00FB36C1"/>
    <w:rsid w:val="00FB36DA"/>
    <w:rsid w:val="00FB407D"/>
    <w:rsid w:val="00FB4627"/>
    <w:rsid w:val="00FB46A6"/>
    <w:rsid w:val="00FB48B9"/>
    <w:rsid w:val="00FB50F9"/>
    <w:rsid w:val="00FB5666"/>
    <w:rsid w:val="00FB581A"/>
    <w:rsid w:val="00FB5A74"/>
    <w:rsid w:val="00FB5BAC"/>
    <w:rsid w:val="00FB6439"/>
    <w:rsid w:val="00FB6FE1"/>
    <w:rsid w:val="00FB7250"/>
    <w:rsid w:val="00FB75CB"/>
    <w:rsid w:val="00FB76D4"/>
    <w:rsid w:val="00FB7772"/>
    <w:rsid w:val="00FB7D6F"/>
    <w:rsid w:val="00FC02DC"/>
    <w:rsid w:val="00FC09F3"/>
    <w:rsid w:val="00FC0AB5"/>
    <w:rsid w:val="00FC0C21"/>
    <w:rsid w:val="00FC0D6F"/>
    <w:rsid w:val="00FC0D83"/>
    <w:rsid w:val="00FC1154"/>
    <w:rsid w:val="00FC1386"/>
    <w:rsid w:val="00FC1950"/>
    <w:rsid w:val="00FC19D2"/>
    <w:rsid w:val="00FC2384"/>
    <w:rsid w:val="00FC2B6A"/>
    <w:rsid w:val="00FC3049"/>
    <w:rsid w:val="00FC3202"/>
    <w:rsid w:val="00FC32CD"/>
    <w:rsid w:val="00FC33C8"/>
    <w:rsid w:val="00FC3B6D"/>
    <w:rsid w:val="00FC3C07"/>
    <w:rsid w:val="00FC3C61"/>
    <w:rsid w:val="00FC3D16"/>
    <w:rsid w:val="00FC4958"/>
    <w:rsid w:val="00FC50AA"/>
    <w:rsid w:val="00FC53BA"/>
    <w:rsid w:val="00FC53D5"/>
    <w:rsid w:val="00FC5742"/>
    <w:rsid w:val="00FC5BA4"/>
    <w:rsid w:val="00FC5C3E"/>
    <w:rsid w:val="00FC5CA8"/>
    <w:rsid w:val="00FC6186"/>
    <w:rsid w:val="00FC623C"/>
    <w:rsid w:val="00FC62ED"/>
    <w:rsid w:val="00FC6384"/>
    <w:rsid w:val="00FC696E"/>
    <w:rsid w:val="00FC6BA5"/>
    <w:rsid w:val="00FC6D3C"/>
    <w:rsid w:val="00FC6DD1"/>
    <w:rsid w:val="00FC6ED0"/>
    <w:rsid w:val="00FC712D"/>
    <w:rsid w:val="00FC723D"/>
    <w:rsid w:val="00FC7366"/>
    <w:rsid w:val="00FC7794"/>
    <w:rsid w:val="00FC784E"/>
    <w:rsid w:val="00FC7B1C"/>
    <w:rsid w:val="00FC7CF6"/>
    <w:rsid w:val="00FC7DD3"/>
    <w:rsid w:val="00FC7F2B"/>
    <w:rsid w:val="00FD0290"/>
    <w:rsid w:val="00FD123E"/>
    <w:rsid w:val="00FD171A"/>
    <w:rsid w:val="00FD1731"/>
    <w:rsid w:val="00FD1871"/>
    <w:rsid w:val="00FD1AA8"/>
    <w:rsid w:val="00FD1DD1"/>
    <w:rsid w:val="00FD2231"/>
    <w:rsid w:val="00FD2469"/>
    <w:rsid w:val="00FD25A0"/>
    <w:rsid w:val="00FD2942"/>
    <w:rsid w:val="00FD2F91"/>
    <w:rsid w:val="00FD382B"/>
    <w:rsid w:val="00FD39D6"/>
    <w:rsid w:val="00FD3BFE"/>
    <w:rsid w:val="00FD3C9A"/>
    <w:rsid w:val="00FD42FA"/>
    <w:rsid w:val="00FD4ABD"/>
    <w:rsid w:val="00FD4C0C"/>
    <w:rsid w:val="00FD4E9F"/>
    <w:rsid w:val="00FD54A0"/>
    <w:rsid w:val="00FD5944"/>
    <w:rsid w:val="00FD5DD2"/>
    <w:rsid w:val="00FD6AE9"/>
    <w:rsid w:val="00FD6FD4"/>
    <w:rsid w:val="00FD76EF"/>
    <w:rsid w:val="00FD7712"/>
    <w:rsid w:val="00FD7752"/>
    <w:rsid w:val="00FE032E"/>
    <w:rsid w:val="00FE04BD"/>
    <w:rsid w:val="00FE060A"/>
    <w:rsid w:val="00FE080C"/>
    <w:rsid w:val="00FE08C3"/>
    <w:rsid w:val="00FE0A85"/>
    <w:rsid w:val="00FE0C8A"/>
    <w:rsid w:val="00FE1646"/>
    <w:rsid w:val="00FE1669"/>
    <w:rsid w:val="00FE18EE"/>
    <w:rsid w:val="00FE19FC"/>
    <w:rsid w:val="00FE1A55"/>
    <w:rsid w:val="00FE1ED5"/>
    <w:rsid w:val="00FE2143"/>
    <w:rsid w:val="00FE2173"/>
    <w:rsid w:val="00FE22D8"/>
    <w:rsid w:val="00FE2439"/>
    <w:rsid w:val="00FE2469"/>
    <w:rsid w:val="00FE2500"/>
    <w:rsid w:val="00FE327F"/>
    <w:rsid w:val="00FE3353"/>
    <w:rsid w:val="00FE3488"/>
    <w:rsid w:val="00FE36A1"/>
    <w:rsid w:val="00FE3A3C"/>
    <w:rsid w:val="00FE42EB"/>
    <w:rsid w:val="00FE44B8"/>
    <w:rsid w:val="00FE4969"/>
    <w:rsid w:val="00FE4B9B"/>
    <w:rsid w:val="00FE5ADB"/>
    <w:rsid w:val="00FE5F7C"/>
    <w:rsid w:val="00FE6506"/>
    <w:rsid w:val="00FE673B"/>
    <w:rsid w:val="00FE6ACC"/>
    <w:rsid w:val="00FE6D19"/>
    <w:rsid w:val="00FE6F6C"/>
    <w:rsid w:val="00FE7895"/>
    <w:rsid w:val="00FE7CCE"/>
    <w:rsid w:val="00FF0056"/>
    <w:rsid w:val="00FF0941"/>
    <w:rsid w:val="00FF09F1"/>
    <w:rsid w:val="00FF10BE"/>
    <w:rsid w:val="00FF1670"/>
    <w:rsid w:val="00FF1ED4"/>
    <w:rsid w:val="00FF20F7"/>
    <w:rsid w:val="00FF22E3"/>
    <w:rsid w:val="00FF2663"/>
    <w:rsid w:val="00FF26DD"/>
    <w:rsid w:val="00FF2984"/>
    <w:rsid w:val="00FF2BB9"/>
    <w:rsid w:val="00FF2DB7"/>
    <w:rsid w:val="00FF30E4"/>
    <w:rsid w:val="00FF3229"/>
    <w:rsid w:val="00FF34A4"/>
    <w:rsid w:val="00FF34E7"/>
    <w:rsid w:val="00FF3D67"/>
    <w:rsid w:val="00FF3DD9"/>
    <w:rsid w:val="00FF44CD"/>
    <w:rsid w:val="00FF4672"/>
    <w:rsid w:val="00FF4852"/>
    <w:rsid w:val="00FF488F"/>
    <w:rsid w:val="00FF4B1B"/>
    <w:rsid w:val="00FF589D"/>
    <w:rsid w:val="00FF596F"/>
    <w:rsid w:val="00FF5AAB"/>
    <w:rsid w:val="00FF67DA"/>
    <w:rsid w:val="00FF6859"/>
    <w:rsid w:val="00FF690C"/>
    <w:rsid w:val="00FF70D4"/>
    <w:rsid w:val="00FF7A65"/>
    <w:rsid w:val="00FF7BCD"/>
    <w:rsid w:val="00FF7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15B8D"/>
  <w15:docId w15:val="{AB5D3DE6-75EA-4B31-9C0F-3BC68C3E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E739E"/>
    <w:pPr>
      <w:widowControl w:val="0"/>
      <w:spacing w:line="480" w:lineRule="exact"/>
    </w:pPr>
    <w:rPr>
      <w:rFonts w:eastAsia="標楷體"/>
      <w:kern w:val="2"/>
      <w:sz w:val="34"/>
    </w:rPr>
  </w:style>
  <w:style w:type="paragraph" w:styleId="1">
    <w:name w:val="heading 1"/>
    <w:basedOn w:val="a2"/>
    <w:next w:val="a2"/>
    <w:link w:val="10"/>
    <w:qFormat/>
    <w:rsid w:val="00E04781"/>
    <w:pPr>
      <w:keepNext/>
      <w:spacing w:before="180" w:after="180" w:line="720" w:lineRule="atLeast"/>
      <w:outlineLvl w:val="0"/>
    </w:pPr>
    <w:rPr>
      <w:rFonts w:ascii="Arial" w:eastAsia="新細明體" w:hAnsi="Arial"/>
      <w:b/>
      <w:bCs/>
      <w:kern w:val="52"/>
      <w:sz w:val="52"/>
      <w:szCs w:val="52"/>
    </w:rPr>
  </w:style>
  <w:style w:type="paragraph" w:styleId="21">
    <w:name w:val="heading 2"/>
    <w:basedOn w:val="a2"/>
    <w:next w:val="a2"/>
    <w:qFormat/>
    <w:rsid w:val="00E04781"/>
    <w:pPr>
      <w:keepNext/>
      <w:spacing w:line="720" w:lineRule="atLeast"/>
      <w:outlineLvl w:val="1"/>
    </w:pPr>
    <w:rPr>
      <w:rFonts w:ascii="Arial" w:eastAsia="新細明體" w:hAnsi="Arial"/>
      <w:b/>
      <w:bCs/>
      <w:sz w:val="48"/>
      <w:szCs w:val="48"/>
    </w:rPr>
  </w:style>
  <w:style w:type="paragraph" w:styleId="31">
    <w:name w:val="heading 3"/>
    <w:basedOn w:val="a2"/>
    <w:next w:val="a2"/>
    <w:qFormat/>
    <w:rsid w:val="00E04781"/>
    <w:pPr>
      <w:keepNext/>
      <w:spacing w:line="720" w:lineRule="atLeast"/>
      <w:outlineLvl w:val="2"/>
    </w:pPr>
    <w:rPr>
      <w:rFonts w:ascii="Arial" w:eastAsia="新細明體" w:hAnsi="Arial"/>
      <w:b/>
      <w:bCs/>
      <w:sz w:val="36"/>
      <w:szCs w:val="36"/>
    </w:rPr>
  </w:style>
  <w:style w:type="paragraph" w:styleId="41">
    <w:name w:val="heading 4"/>
    <w:basedOn w:val="a2"/>
    <w:next w:val="a2"/>
    <w:qFormat/>
    <w:rsid w:val="00E04781"/>
    <w:pPr>
      <w:keepNext/>
      <w:spacing w:line="720" w:lineRule="atLeast"/>
      <w:outlineLvl w:val="3"/>
    </w:pPr>
    <w:rPr>
      <w:rFonts w:ascii="Arial" w:eastAsia="新細明體" w:hAnsi="Arial"/>
      <w:sz w:val="36"/>
      <w:szCs w:val="36"/>
    </w:rPr>
  </w:style>
  <w:style w:type="paragraph" w:styleId="51">
    <w:name w:val="heading 5"/>
    <w:basedOn w:val="a2"/>
    <w:next w:val="a2"/>
    <w:qFormat/>
    <w:rsid w:val="00E04781"/>
    <w:pPr>
      <w:keepNext/>
      <w:spacing w:line="720" w:lineRule="atLeast"/>
      <w:ind w:leftChars="200" w:left="200"/>
      <w:outlineLvl w:val="4"/>
    </w:pPr>
    <w:rPr>
      <w:rFonts w:ascii="Arial" w:eastAsia="新細明體" w:hAnsi="Arial"/>
      <w:b/>
      <w:bCs/>
      <w:sz w:val="36"/>
      <w:szCs w:val="36"/>
    </w:rPr>
  </w:style>
  <w:style w:type="paragraph" w:styleId="6">
    <w:name w:val="heading 6"/>
    <w:basedOn w:val="a2"/>
    <w:next w:val="a2"/>
    <w:qFormat/>
    <w:rsid w:val="00E04781"/>
    <w:pPr>
      <w:keepNext/>
      <w:spacing w:line="720" w:lineRule="atLeast"/>
      <w:ind w:leftChars="200" w:left="200"/>
      <w:outlineLvl w:val="5"/>
    </w:pPr>
    <w:rPr>
      <w:rFonts w:ascii="Arial" w:eastAsia="新細明體" w:hAnsi="Arial"/>
      <w:sz w:val="36"/>
      <w:szCs w:val="36"/>
    </w:rPr>
  </w:style>
  <w:style w:type="paragraph" w:styleId="7">
    <w:name w:val="heading 7"/>
    <w:basedOn w:val="a2"/>
    <w:next w:val="a2"/>
    <w:qFormat/>
    <w:rsid w:val="00E04781"/>
    <w:pPr>
      <w:keepNext/>
      <w:spacing w:line="720" w:lineRule="atLeast"/>
      <w:ind w:leftChars="400" w:left="400"/>
      <w:outlineLvl w:val="6"/>
    </w:pPr>
    <w:rPr>
      <w:rFonts w:ascii="Arial" w:eastAsia="新細明體" w:hAnsi="Arial"/>
      <w:b/>
      <w:bCs/>
      <w:sz w:val="36"/>
      <w:szCs w:val="36"/>
    </w:rPr>
  </w:style>
  <w:style w:type="paragraph" w:styleId="8">
    <w:name w:val="heading 8"/>
    <w:basedOn w:val="a2"/>
    <w:next w:val="a2"/>
    <w:qFormat/>
    <w:rsid w:val="00E04781"/>
    <w:pPr>
      <w:keepNext/>
      <w:spacing w:line="720" w:lineRule="atLeast"/>
      <w:ind w:leftChars="400" w:left="400"/>
      <w:outlineLvl w:val="7"/>
    </w:pPr>
    <w:rPr>
      <w:rFonts w:ascii="Arial" w:eastAsia="新細明體" w:hAnsi="Arial"/>
      <w:sz w:val="36"/>
      <w:szCs w:val="36"/>
    </w:rPr>
  </w:style>
  <w:style w:type="paragraph" w:styleId="9">
    <w:name w:val="heading 9"/>
    <w:basedOn w:val="a2"/>
    <w:next w:val="a2"/>
    <w:qFormat/>
    <w:rsid w:val="00E04781"/>
    <w:pPr>
      <w:keepNext/>
      <w:spacing w:line="720" w:lineRule="atLeast"/>
      <w:ind w:leftChars="400" w:left="400"/>
      <w:outlineLvl w:val="8"/>
    </w:pPr>
    <w:rPr>
      <w:rFonts w:ascii="Arial" w:eastAsia="新細明體"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semiHidden/>
    <w:pPr>
      <w:jc w:val="right"/>
    </w:pPr>
  </w:style>
  <w:style w:type="paragraph" w:customStyle="1" w:styleId="a7">
    <w:name w:val="報告內容"/>
    <w:basedOn w:val="a2"/>
    <w:semiHidden/>
    <w:pPr>
      <w:kinsoku w:val="0"/>
      <w:autoSpaceDN w:val="0"/>
      <w:spacing w:line="380" w:lineRule="exact"/>
    </w:pPr>
    <w:rPr>
      <w:rFonts w:ascii="標楷體"/>
      <w:kern w:val="0"/>
      <w:sz w:val="32"/>
    </w:rPr>
  </w:style>
  <w:style w:type="character" w:customStyle="1" w:styleId="32">
    <w:name w:val="凸排3 字元"/>
    <w:link w:val="33"/>
    <w:rsid w:val="00E070BD"/>
    <w:rPr>
      <w:rFonts w:eastAsia="標楷體"/>
      <w:kern w:val="2"/>
      <w:sz w:val="32"/>
      <w:szCs w:val="32"/>
      <w:lang w:val="en-US" w:eastAsia="zh-TW" w:bidi="ar-SA"/>
    </w:rPr>
  </w:style>
  <w:style w:type="paragraph" w:styleId="a8">
    <w:name w:val="Body Text Indent"/>
    <w:basedOn w:val="a2"/>
    <w:semiHidden/>
    <w:rsid w:val="00AD6A57"/>
    <w:pPr>
      <w:kinsoku w:val="0"/>
      <w:spacing w:line="440" w:lineRule="exact"/>
      <w:textAlignment w:val="baseline"/>
    </w:pPr>
    <w:rPr>
      <w:rFonts w:ascii="標楷體"/>
      <w:kern w:val="0"/>
      <w:sz w:val="32"/>
    </w:rPr>
  </w:style>
  <w:style w:type="paragraph" w:styleId="a9">
    <w:name w:val="footer"/>
    <w:basedOn w:val="a2"/>
    <w:link w:val="aa"/>
    <w:uiPriority w:val="99"/>
    <w:pPr>
      <w:tabs>
        <w:tab w:val="center" w:pos="4153"/>
        <w:tab w:val="right" w:pos="8306"/>
      </w:tabs>
      <w:snapToGrid w:val="0"/>
    </w:pPr>
    <w:rPr>
      <w:sz w:val="20"/>
    </w:rPr>
  </w:style>
  <w:style w:type="character" w:styleId="ab">
    <w:name w:val="page number"/>
    <w:basedOn w:val="a3"/>
    <w:semiHidden/>
  </w:style>
  <w:style w:type="paragraph" w:styleId="ac">
    <w:name w:val="Document Map"/>
    <w:basedOn w:val="a2"/>
    <w:semiHidden/>
    <w:pPr>
      <w:shd w:val="clear" w:color="auto" w:fill="000080"/>
    </w:pPr>
    <w:rPr>
      <w:rFonts w:ascii="Arial" w:eastAsia="新細明體" w:hAnsi="Arial"/>
    </w:rPr>
  </w:style>
  <w:style w:type="character" w:customStyle="1" w:styleId="ad">
    <w:name w:val="本文 字元"/>
    <w:aliases w:val="本文 字元 字元 字元,本文 字元1 字元,本文 字元2 字元"/>
    <w:link w:val="ae"/>
    <w:rsid w:val="001D43C3"/>
    <w:rPr>
      <w:rFonts w:eastAsia="標楷體"/>
      <w:kern w:val="2"/>
      <w:sz w:val="32"/>
      <w:lang w:val="en-US" w:eastAsia="zh-TW" w:bidi="ar-SA"/>
    </w:rPr>
  </w:style>
  <w:style w:type="character" w:customStyle="1" w:styleId="2a">
    <w:name w:val="凸排2a 字元 字元"/>
    <w:basedOn w:val="ad"/>
    <w:link w:val="2a0"/>
    <w:rsid w:val="001D43C3"/>
    <w:rPr>
      <w:rFonts w:eastAsia="標楷體"/>
      <w:kern w:val="2"/>
      <w:sz w:val="32"/>
      <w:lang w:val="en-US" w:eastAsia="zh-TW" w:bidi="ar-SA"/>
    </w:rPr>
  </w:style>
  <w:style w:type="paragraph" w:customStyle="1" w:styleId="af">
    <w:name w:val="報告事項"/>
    <w:basedOn w:val="a2"/>
    <w:semiHidden/>
    <w:pPr>
      <w:kinsoku w:val="0"/>
      <w:autoSpaceDN w:val="0"/>
      <w:spacing w:line="380" w:lineRule="exact"/>
    </w:pPr>
    <w:rPr>
      <w:rFonts w:ascii="標楷體"/>
      <w:kern w:val="0"/>
      <w:sz w:val="32"/>
    </w:rPr>
  </w:style>
  <w:style w:type="paragraph" w:customStyle="1" w:styleId="af0">
    <w:name w:val="說明"/>
    <w:basedOn w:val="a8"/>
    <w:semiHidden/>
    <w:pPr>
      <w:spacing w:line="240" w:lineRule="auto"/>
      <w:ind w:left="964" w:hanging="964"/>
    </w:pPr>
    <w:rPr>
      <w:rFonts w:ascii="Arial" w:hAnsi="Arial"/>
      <w:kern w:val="2"/>
    </w:rPr>
  </w:style>
  <w:style w:type="paragraph" w:customStyle="1" w:styleId="af1">
    <w:name w:val="備註"/>
    <w:basedOn w:val="a2"/>
    <w:semiHidden/>
    <w:pPr>
      <w:kinsoku w:val="0"/>
      <w:autoSpaceDN w:val="0"/>
      <w:textAlignment w:val="baseline"/>
    </w:pPr>
    <w:rPr>
      <w:kern w:val="0"/>
      <w:sz w:val="32"/>
    </w:rPr>
  </w:style>
  <w:style w:type="paragraph" w:styleId="22">
    <w:name w:val="Body Text Indent 2"/>
    <w:basedOn w:val="a2"/>
    <w:semiHidden/>
    <w:pPr>
      <w:kinsoku w:val="0"/>
      <w:ind w:left="1775" w:hanging="1418"/>
      <w:jc w:val="both"/>
    </w:pPr>
  </w:style>
  <w:style w:type="paragraph" w:styleId="34">
    <w:name w:val="Body Text Indent 3"/>
    <w:basedOn w:val="a2"/>
    <w:semiHidden/>
    <w:pPr>
      <w:ind w:left="1387"/>
      <w:jc w:val="both"/>
    </w:pPr>
  </w:style>
  <w:style w:type="paragraph" w:styleId="af2">
    <w:name w:val="header"/>
    <w:basedOn w:val="a2"/>
    <w:semiHidden/>
    <w:rsid w:val="0029487F"/>
    <w:pPr>
      <w:tabs>
        <w:tab w:val="center" w:pos="4153"/>
        <w:tab w:val="right" w:pos="8306"/>
      </w:tabs>
      <w:snapToGrid w:val="0"/>
    </w:pPr>
    <w:rPr>
      <w:sz w:val="20"/>
    </w:rPr>
  </w:style>
  <w:style w:type="paragraph" w:styleId="HTML">
    <w:name w:val="HTML Preformatted"/>
    <w:basedOn w:val="a2"/>
    <w:semiHidden/>
    <w:rsid w:val="00357B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細明體" w:eastAsia="細明體" w:hAnsi="細明體" w:cs="細明體"/>
      <w:kern w:val="0"/>
      <w:sz w:val="24"/>
      <w:szCs w:val="24"/>
    </w:rPr>
  </w:style>
  <w:style w:type="character" w:styleId="af3">
    <w:name w:val="Hyperlink"/>
    <w:semiHidden/>
    <w:rsid w:val="00357BDD"/>
    <w:rPr>
      <w:color w:val="0000FF"/>
      <w:u w:val="single"/>
    </w:rPr>
  </w:style>
  <w:style w:type="paragraph" w:styleId="af4">
    <w:name w:val="Balloon Text"/>
    <w:basedOn w:val="a2"/>
    <w:semiHidden/>
    <w:rsid w:val="00881E24"/>
    <w:rPr>
      <w:rFonts w:ascii="Arial" w:eastAsia="新細明體" w:hAnsi="Arial"/>
      <w:sz w:val="18"/>
      <w:szCs w:val="18"/>
    </w:rPr>
  </w:style>
  <w:style w:type="numbering" w:styleId="111111">
    <w:name w:val="Outline List 2"/>
    <w:basedOn w:val="a5"/>
    <w:semiHidden/>
    <w:rsid w:val="00E04781"/>
    <w:pPr>
      <w:numPr>
        <w:numId w:val="1"/>
      </w:numPr>
    </w:pPr>
  </w:style>
  <w:style w:type="numbering" w:styleId="1ai">
    <w:name w:val="Outline List 1"/>
    <w:basedOn w:val="a5"/>
    <w:semiHidden/>
    <w:rsid w:val="00E04781"/>
    <w:pPr>
      <w:numPr>
        <w:numId w:val="2"/>
      </w:numPr>
    </w:pPr>
  </w:style>
  <w:style w:type="character" w:styleId="HTML0">
    <w:name w:val="HTML Acronym"/>
    <w:basedOn w:val="a3"/>
    <w:semiHidden/>
    <w:rsid w:val="00E04781"/>
  </w:style>
  <w:style w:type="paragraph" w:styleId="HTML1">
    <w:name w:val="HTML Address"/>
    <w:basedOn w:val="a2"/>
    <w:semiHidden/>
    <w:rsid w:val="00E04781"/>
    <w:rPr>
      <w:i/>
      <w:iCs/>
    </w:rPr>
  </w:style>
  <w:style w:type="character" w:styleId="HTML2">
    <w:name w:val="HTML Cite"/>
    <w:semiHidden/>
    <w:rsid w:val="00E04781"/>
    <w:rPr>
      <w:i/>
      <w:iCs/>
    </w:rPr>
  </w:style>
  <w:style w:type="character" w:styleId="HTML3">
    <w:name w:val="HTML Code"/>
    <w:semiHidden/>
    <w:rsid w:val="00E04781"/>
    <w:rPr>
      <w:rFonts w:ascii="Courier New" w:hAnsi="Courier New" w:cs="Courier New"/>
      <w:sz w:val="20"/>
      <w:szCs w:val="20"/>
    </w:rPr>
  </w:style>
  <w:style w:type="character" w:styleId="HTML4">
    <w:name w:val="HTML Definition"/>
    <w:semiHidden/>
    <w:rsid w:val="00E04781"/>
    <w:rPr>
      <w:i/>
      <w:iCs/>
    </w:rPr>
  </w:style>
  <w:style w:type="character" w:styleId="HTML5">
    <w:name w:val="HTML Keyboard"/>
    <w:semiHidden/>
    <w:rsid w:val="00E04781"/>
    <w:rPr>
      <w:rFonts w:ascii="Courier New" w:hAnsi="Courier New" w:cs="Courier New"/>
      <w:sz w:val="20"/>
      <w:szCs w:val="20"/>
    </w:rPr>
  </w:style>
  <w:style w:type="character" w:styleId="HTML6">
    <w:name w:val="HTML Sample"/>
    <w:semiHidden/>
    <w:rsid w:val="00E04781"/>
    <w:rPr>
      <w:rFonts w:ascii="Courier New" w:hAnsi="Courier New" w:cs="Courier New"/>
    </w:rPr>
  </w:style>
  <w:style w:type="character" w:styleId="HTML7">
    <w:name w:val="HTML Typewriter"/>
    <w:semiHidden/>
    <w:rsid w:val="00E04781"/>
    <w:rPr>
      <w:rFonts w:ascii="Courier New" w:hAnsi="Courier New" w:cs="Courier New"/>
      <w:sz w:val="20"/>
      <w:szCs w:val="20"/>
    </w:rPr>
  </w:style>
  <w:style w:type="character" w:styleId="HTML8">
    <w:name w:val="HTML Variable"/>
    <w:semiHidden/>
    <w:rsid w:val="00E04781"/>
    <w:rPr>
      <w:i/>
      <w:iCs/>
    </w:rPr>
  </w:style>
  <w:style w:type="paragraph" w:styleId="af5">
    <w:name w:val="Plain Text"/>
    <w:basedOn w:val="a2"/>
    <w:semiHidden/>
    <w:rsid w:val="00E04781"/>
    <w:rPr>
      <w:rFonts w:ascii="細明體" w:eastAsia="細明體" w:hAnsi="Courier New" w:cs="Courier New"/>
      <w:sz w:val="24"/>
      <w:szCs w:val="24"/>
    </w:rPr>
  </w:style>
  <w:style w:type="character" w:styleId="af6">
    <w:name w:val="FollowedHyperlink"/>
    <w:semiHidden/>
    <w:rsid w:val="00E04781"/>
    <w:rPr>
      <w:color w:val="800080"/>
      <w:u w:val="single"/>
    </w:rPr>
  </w:style>
  <w:style w:type="paragraph" w:styleId="Web">
    <w:name w:val="Normal (Web)"/>
    <w:basedOn w:val="a2"/>
    <w:semiHidden/>
    <w:rsid w:val="00E04781"/>
    <w:rPr>
      <w:sz w:val="24"/>
      <w:szCs w:val="24"/>
    </w:rPr>
  </w:style>
  <w:style w:type="paragraph" w:styleId="af7">
    <w:name w:val="Normal Indent"/>
    <w:basedOn w:val="a2"/>
    <w:semiHidden/>
    <w:rsid w:val="00E04781"/>
    <w:pPr>
      <w:ind w:leftChars="200" w:left="480"/>
    </w:pPr>
  </w:style>
  <w:style w:type="numbering" w:styleId="a1">
    <w:name w:val="Outline List 3"/>
    <w:basedOn w:val="a5"/>
    <w:semiHidden/>
    <w:rsid w:val="00E04781"/>
    <w:pPr>
      <w:numPr>
        <w:numId w:val="3"/>
      </w:numPr>
    </w:pPr>
  </w:style>
  <w:style w:type="paragraph" w:styleId="23">
    <w:name w:val="Body Text 2"/>
    <w:basedOn w:val="a2"/>
    <w:semiHidden/>
    <w:rsid w:val="00E04781"/>
    <w:pPr>
      <w:spacing w:after="120" w:line="480" w:lineRule="auto"/>
    </w:pPr>
  </w:style>
  <w:style w:type="paragraph" w:styleId="35">
    <w:name w:val="Body Text 3"/>
    <w:basedOn w:val="a2"/>
    <w:semiHidden/>
    <w:rsid w:val="00E04781"/>
    <w:pPr>
      <w:spacing w:after="120"/>
    </w:pPr>
    <w:rPr>
      <w:sz w:val="16"/>
      <w:szCs w:val="16"/>
    </w:rPr>
  </w:style>
  <w:style w:type="paragraph" w:styleId="ae">
    <w:name w:val="Body Text"/>
    <w:aliases w:val="本文 字元 字元,本文 字元1,本文 字元2"/>
    <w:basedOn w:val="a2"/>
    <w:link w:val="ad"/>
    <w:rsid w:val="001D43C3"/>
    <w:pPr>
      <w:kinsoku w:val="0"/>
      <w:jc w:val="both"/>
      <w:textAlignment w:val="baseline"/>
    </w:pPr>
    <w:rPr>
      <w:sz w:val="32"/>
    </w:rPr>
  </w:style>
  <w:style w:type="paragraph" w:styleId="af8">
    <w:name w:val="Body Text First Indent"/>
    <w:basedOn w:val="ae"/>
    <w:semiHidden/>
    <w:rsid w:val="00E04781"/>
    <w:pPr>
      <w:ind w:firstLineChars="100" w:firstLine="210"/>
    </w:pPr>
  </w:style>
  <w:style w:type="paragraph" w:styleId="24">
    <w:name w:val="Body Text First Indent 2"/>
    <w:basedOn w:val="a8"/>
    <w:semiHidden/>
    <w:rsid w:val="00E04781"/>
    <w:pPr>
      <w:kinsoku/>
      <w:spacing w:after="120" w:line="480" w:lineRule="exact"/>
      <w:ind w:leftChars="200" w:left="480" w:firstLineChars="100" w:firstLine="210"/>
      <w:textAlignment w:val="auto"/>
    </w:pPr>
    <w:rPr>
      <w:rFonts w:ascii="Times New Roman"/>
      <w:kern w:val="2"/>
      <w:sz w:val="34"/>
    </w:rPr>
  </w:style>
  <w:style w:type="paragraph" w:styleId="af9">
    <w:name w:val="envelope address"/>
    <w:basedOn w:val="a2"/>
    <w:semiHidden/>
    <w:rsid w:val="00E04781"/>
    <w:pPr>
      <w:framePr w:w="7920" w:h="1980" w:hRule="exact" w:hSpace="180" w:wrap="auto" w:hAnchor="page" w:xAlign="center" w:yAlign="bottom"/>
      <w:snapToGrid w:val="0"/>
      <w:ind w:leftChars="1200" w:left="100"/>
    </w:pPr>
    <w:rPr>
      <w:rFonts w:ascii="Arial" w:hAnsi="Arial" w:cs="Arial"/>
      <w:sz w:val="24"/>
      <w:szCs w:val="24"/>
    </w:rPr>
  </w:style>
  <w:style w:type="character" w:styleId="afa">
    <w:name w:val="line number"/>
    <w:basedOn w:val="a3"/>
    <w:semiHidden/>
    <w:rsid w:val="00E04781"/>
  </w:style>
  <w:style w:type="table" w:styleId="3D1">
    <w:name w:val="Table 3D effects 1"/>
    <w:basedOn w:val="a4"/>
    <w:semiHidden/>
    <w:rsid w:val="00E04781"/>
    <w:pPr>
      <w:widowControl w:val="0"/>
      <w:spacing w:line="4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E04781"/>
    <w:pPr>
      <w:widowControl w:val="0"/>
      <w:spacing w:line="4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E04781"/>
    <w:pPr>
      <w:widowControl w:val="0"/>
      <w:spacing w:line="4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E04781"/>
    <w:pPr>
      <w:widowControl w:val="0"/>
      <w:spacing w:line="4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E04781"/>
    <w:pPr>
      <w:widowControl w:val="0"/>
      <w:spacing w:line="4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E04781"/>
    <w:pPr>
      <w:widowControl w:val="0"/>
      <w:spacing w:line="48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4"/>
    <w:semiHidden/>
    <w:rsid w:val="00E04781"/>
    <w:pPr>
      <w:widowControl w:val="0"/>
      <w:spacing w:line="4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E04781"/>
    <w:pPr>
      <w:widowControl w:val="0"/>
      <w:spacing w:line="4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E04781"/>
    <w:pPr>
      <w:widowControl w:val="0"/>
      <w:spacing w:line="4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2">
    <w:name w:val="Table Colorful 1"/>
    <w:basedOn w:val="a4"/>
    <w:semiHidden/>
    <w:rsid w:val="00E04781"/>
    <w:pPr>
      <w:widowControl w:val="0"/>
      <w:spacing w:line="48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6">
    <w:name w:val="Table Colorful 2"/>
    <w:basedOn w:val="a4"/>
    <w:semiHidden/>
    <w:rsid w:val="00E04781"/>
    <w:pPr>
      <w:widowControl w:val="0"/>
      <w:spacing w:line="4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E04781"/>
    <w:pPr>
      <w:widowControl w:val="0"/>
      <w:spacing w:line="4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b">
    <w:name w:val="Table Elegant"/>
    <w:basedOn w:val="a4"/>
    <w:semiHidden/>
    <w:rsid w:val="00E04781"/>
    <w:pPr>
      <w:widowControl w:val="0"/>
      <w:spacing w:line="4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Grid 1"/>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7">
    <w:name w:val="Table Grid 2"/>
    <w:basedOn w:val="a4"/>
    <w:semiHidden/>
    <w:rsid w:val="00E04781"/>
    <w:pPr>
      <w:widowControl w:val="0"/>
      <w:spacing w:line="4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8">
    <w:name w:val="Table Grid 3"/>
    <w:basedOn w:val="a4"/>
    <w:semiHidden/>
    <w:rsid w:val="00E04781"/>
    <w:pPr>
      <w:widowControl w:val="0"/>
      <w:spacing w:line="4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E04781"/>
    <w:pPr>
      <w:widowControl w:val="0"/>
      <w:spacing w:line="4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E04781"/>
    <w:pPr>
      <w:widowControl w:val="0"/>
      <w:spacing w:line="4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E04781"/>
    <w:pPr>
      <w:widowControl w:val="0"/>
      <w:spacing w:line="4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4">
    <w:name w:val="Table Subtle 1"/>
    <w:basedOn w:val="a4"/>
    <w:semiHidden/>
    <w:rsid w:val="00E04781"/>
    <w:pPr>
      <w:widowControl w:val="0"/>
      <w:spacing w:line="4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E04781"/>
    <w:pPr>
      <w:widowControl w:val="0"/>
      <w:spacing w:line="4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Professional"/>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E04781"/>
    <w:pPr>
      <w:widowControl w:val="0"/>
      <w:spacing w:line="4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semiHidden/>
    <w:rsid w:val="00E04781"/>
    <w:pPr>
      <w:widowControl w:val="0"/>
      <w:spacing w:line="4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E04781"/>
    <w:pPr>
      <w:widowControl w:val="0"/>
      <w:spacing w:line="4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4">
    <w:name w:val="Table List 4"/>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4"/>
    <w:semiHidden/>
    <w:rsid w:val="00E04781"/>
    <w:pPr>
      <w:widowControl w:val="0"/>
      <w:spacing w:line="4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E04781"/>
    <w:pPr>
      <w:widowControl w:val="0"/>
      <w:spacing w:line="4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E04781"/>
    <w:pPr>
      <w:widowControl w:val="0"/>
      <w:spacing w:line="4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d">
    <w:name w:val="Table Contemporary"/>
    <w:basedOn w:val="a4"/>
    <w:semiHidden/>
    <w:rsid w:val="00E04781"/>
    <w:pPr>
      <w:widowControl w:val="0"/>
      <w:spacing w:line="4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E04781"/>
    <w:pPr>
      <w:widowControl w:val="0"/>
      <w:spacing w:line="4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4"/>
    <w:semiHidden/>
    <w:rsid w:val="00E04781"/>
    <w:pPr>
      <w:widowControl w:val="0"/>
      <w:spacing w:line="4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E04781"/>
    <w:pPr>
      <w:widowControl w:val="0"/>
      <w:spacing w:line="4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semiHidden/>
    <w:rsid w:val="00E04781"/>
    <w:pPr>
      <w:widowControl w:val="0"/>
      <w:spacing w:line="4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E04781"/>
    <w:pPr>
      <w:widowControl w:val="0"/>
      <w:spacing w:line="4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E04781"/>
    <w:pPr>
      <w:widowControl w:val="0"/>
      <w:spacing w:line="4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semiHidden/>
    <w:rsid w:val="00E04781"/>
    <w:pPr>
      <w:widowControl w:val="0"/>
      <w:spacing w:line="4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semiHidden/>
    <w:rsid w:val="00E04781"/>
    <w:pPr>
      <w:widowControl w:val="0"/>
      <w:spacing w:line="4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e">
    <w:name w:val="Table Theme"/>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4"/>
    <w:semiHidden/>
    <w:rsid w:val="00E04781"/>
    <w:pPr>
      <w:widowControl w:val="0"/>
      <w:spacing w:line="4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Message Header"/>
    <w:basedOn w:val="a2"/>
    <w:semiHidden/>
    <w:rsid w:val="00E04781"/>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sz w:val="24"/>
      <w:szCs w:val="24"/>
    </w:rPr>
  </w:style>
  <w:style w:type="paragraph" w:styleId="aff1">
    <w:name w:val="Subtitle"/>
    <w:basedOn w:val="a2"/>
    <w:qFormat/>
    <w:rsid w:val="00E04781"/>
    <w:pPr>
      <w:spacing w:after="60"/>
      <w:jc w:val="center"/>
      <w:outlineLvl w:val="1"/>
    </w:pPr>
    <w:rPr>
      <w:rFonts w:ascii="Arial" w:eastAsia="新細明體" w:hAnsi="Arial" w:cs="Arial"/>
      <w:i/>
      <w:iCs/>
      <w:sz w:val="24"/>
      <w:szCs w:val="24"/>
    </w:rPr>
  </w:style>
  <w:style w:type="paragraph" w:styleId="aff2">
    <w:name w:val="Block Text"/>
    <w:basedOn w:val="a2"/>
    <w:semiHidden/>
    <w:rsid w:val="00E04781"/>
    <w:pPr>
      <w:spacing w:after="120"/>
      <w:ind w:leftChars="600" w:left="1440" w:rightChars="600" w:right="1440"/>
    </w:pPr>
  </w:style>
  <w:style w:type="paragraph" w:styleId="aff3">
    <w:name w:val="Salutation"/>
    <w:basedOn w:val="a2"/>
    <w:next w:val="a2"/>
    <w:semiHidden/>
    <w:rsid w:val="00E04781"/>
  </w:style>
  <w:style w:type="paragraph" w:styleId="aff4">
    <w:name w:val="envelope return"/>
    <w:basedOn w:val="a2"/>
    <w:semiHidden/>
    <w:rsid w:val="00E04781"/>
    <w:pPr>
      <w:snapToGrid w:val="0"/>
    </w:pPr>
    <w:rPr>
      <w:rFonts w:ascii="Arial" w:hAnsi="Arial" w:cs="Arial"/>
    </w:rPr>
  </w:style>
  <w:style w:type="character" w:styleId="aff5">
    <w:name w:val="Emphasis"/>
    <w:qFormat/>
    <w:rsid w:val="00E04781"/>
    <w:rPr>
      <w:i/>
      <w:iCs/>
    </w:rPr>
  </w:style>
  <w:style w:type="character" w:styleId="aff6">
    <w:name w:val="Strong"/>
    <w:qFormat/>
    <w:rsid w:val="00E04781"/>
    <w:rPr>
      <w:b/>
      <w:bCs/>
    </w:rPr>
  </w:style>
  <w:style w:type="paragraph" w:styleId="aff7">
    <w:name w:val="List Continue"/>
    <w:basedOn w:val="a2"/>
    <w:semiHidden/>
    <w:rsid w:val="00E04781"/>
    <w:pPr>
      <w:spacing w:after="120"/>
      <w:ind w:leftChars="200" w:left="480"/>
    </w:pPr>
  </w:style>
  <w:style w:type="paragraph" w:styleId="2d">
    <w:name w:val="List Continue 2"/>
    <w:basedOn w:val="a2"/>
    <w:semiHidden/>
    <w:rsid w:val="00E04781"/>
    <w:pPr>
      <w:spacing w:after="120"/>
      <w:ind w:leftChars="400" w:left="960"/>
    </w:pPr>
  </w:style>
  <w:style w:type="paragraph" w:styleId="3c">
    <w:name w:val="List Continue 3"/>
    <w:basedOn w:val="a2"/>
    <w:semiHidden/>
    <w:rsid w:val="00E04781"/>
    <w:pPr>
      <w:spacing w:after="120"/>
      <w:ind w:leftChars="600" w:left="1440"/>
    </w:pPr>
  </w:style>
  <w:style w:type="paragraph" w:styleId="46">
    <w:name w:val="List Continue 4"/>
    <w:basedOn w:val="a2"/>
    <w:semiHidden/>
    <w:rsid w:val="00E04781"/>
    <w:pPr>
      <w:spacing w:after="120"/>
      <w:ind w:leftChars="800" w:left="1920"/>
    </w:pPr>
  </w:style>
  <w:style w:type="paragraph" w:styleId="55">
    <w:name w:val="List Continue 5"/>
    <w:basedOn w:val="a2"/>
    <w:semiHidden/>
    <w:rsid w:val="00E04781"/>
    <w:pPr>
      <w:spacing w:after="120"/>
      <w:ind w:leftChars="1000" w:left="2400"/>
    </w:pPr>
  </w:style>
  <w:style w:type="paragraph" w:styleId="aff8">
    <w:name w:val="List"/>
    <w:basedOn w:val="a2"/>
    <w:semiHidden/>
    <w:rsid w:val="00E04781"/>
    <w:pPr>
      <w:ind w:leftChars="200" w:left="100" w:hangingChars="200" w:hanging="200"/>
    </w:pPr>
  </w:style>
  <w:style w:type="paragraph" w:styleId="2e">
    <w:name w:val="List 2"/>
    <w:basedOn w:val="a2"/>
    <w:semiHidden/>
    <w:rsid w:val="00E04781"/>
    <w:pPr>
      <w:ind w:leftChars="400" w:left="100" w:hangingChars="200" w:hanging="200"/>
    </w:pPr>
  </w:style>
  <w:style w:type="paragraph" w:styleId="3d">
    <w:name w:val="List 3"/>
    <w:basedOn w:val="a2"/>
    <w:semiHidden/>
    <w:rsid w:val="00E04781"/>
    <w:pPr>
      <w:ind w:leftChars="600" w:left="100" w:hangingChars="200" w:hanging="200"/>
    </w:pPr>
  </w:style>
  <w:style w:type="paragraph" w:styleId="47">
    <w:name w:val="List 4"/>
    <w:basedOn w:val="a2"/>
    <w:semiHidden/>
    <w:rsid w:val="00E04781"/>
    <w:pPr>
      <w:ind w:leftChars="800" w:left="100" w:hangingChars="200" w:hanging="200"/>
    </w:pPr>
  </w:style>
  <w:style w:type="paragraph" w:styleId="56">
    <w:name w:val="List 5"/>
    <w:basedOn w:val="a2"/>
    <w:semiHidden/>
    <w:rsid w:val="00E04781"/>
    <w:pPr>
      <w:ind w:leftChars="1000" w:left="100" w:hangingChars="200" w:hanging="200"/>
    </w:pPr>
  </w:style>
  <w:style w:type="paragraph" w:styleId="a">
    <w:name w:val="List Number"/>
    <w:basedOn w:val="a2"/>
    <w:semiHidden/>
    <w:rsid w:val="00E04781"/>
    <w:pPr>
      <w:numPr>
        <w:numId w:val="4"/>
      </w:numPr>
    </w:pPr>
  </w:style>
  <w:style w:type="paragraph" w:styleId="2">
    <w:name w:val="List Number 2"/>
    <w:basedOn w:val="a2"/>
    <w:semiHidden/>
    <w:rsid w:val="00E04781"/>
    <w:pPr>
      <w:numPr>
        <w:numId w:val="5"/>
      </w:numPr>
    </w:pPr>
  </w:style>
  <w:style w:type="paragraph" w:styleId="3">
    <w:name w:val="List Number 3"/>
    <w:basedOn w:val="a2"/>
    <w:semiHidden/>
    <w:rsid w:val="00E04781"/>
    <w:pPr>
      <w:numPr>
        <w:numId w:val="6"/>
      </w:numPr>
    </w:pPr>
  </w:style>
  <w:style w:type="paragraph" w:styleId="4">
    <w:name w:val="List Number 4"/>
    <w:basedOn w:val="a2"/>
    <w:semiHidden/>
    <w:rsid w:val="00E04781"/>
    <w:pPr>
      <w:numPr>
        <w:numId w:val="7"/>
      </w:numPr>
    </w:pPr>
  </w:style>
  <w:style w:type="paragraph" w:styleId="5">
    <w:name w:val="List Number 5"/>
    <w:basedOn w:val="a2"/>
    <w:semiHidden/>
    <w:rsid w:val="00E04781"/>
    <w:pPr>
      <w:numPr>
        <w:numId w:val="8"/>
      </w:numPr>
    </w:pPr>
  </w:style>
  <w:style w:type="paragraph" w:styleId="aff9">
    <w:name w:val="Closing"/>
    <w:basedOn w:val="a2"/>
    <w:semiHidden/>
    <w:rsid w:val="00E04781"/>
    <w:pPr>
      <w:ind w:leftChars="1800" w:left="100"/>
    </w:pPr>
  </w:style>
  <w:style w:type="paragraph" w:styleId="affa">
    <w:name w:val="Note Heading"/>
    <w:basedOn w:val="a2"/>
    <w:next w:val="a2"/>
    <w:semiHidden/>
    <w:rsid w:val="00E04781"/>
    <w:pPr>
      <w:jc w:val="center"/>
    </w:pPr>
  </w:style>
  <w:style w:type="paragraph" w:styleId="a0">
    <w:name w:val="List Bullet"/>
    <w:basedOn w:val="a2"/>
    <w:autoRedefine/>
    <w:semiHidden/>
    <w:rsid w:val="00E04781"/>
    <w:pPr>
      <w:numPr>
        <w:numId w:val="9"/>
      </w:numPr>
    </w:pPr>
  </w:style>
  <w:style w:type="paragraph" w:styleId="20">
    <w:name w:val="List Bullet 2"/>
    <w:basedOn w:val="a2"/>
    <w:autoRedefine/>
    <w:semiHidden/>
    <w:rsid w:val="00E04781"/>
    <w:pPr>
      <w:numPr>
        <w:numId w:val="10"/>
      </w:numPr>
    </w:pPr>
  </w:style>
  <w:style w:type="paragraph" w:styleId="30">
    <w:name w:val="List Bullet 3"/>
    <w:basedOn w:val="a2"/>
    <w:autoRedefine/>
    <w:semiHidden/>
    <w:rsid w:val="00E04781"/>
    <w:pPr>
      <w:numPr>
        <w:numId w:val="11"/>
      </w:numPr>
    </w:pPr>
  </w:style>
  <w:style w:type="paragraph" w:styleId="40">
    <w:name w:val="List Bullet 4"/>
    <w:basedOn w:val="a2"/>
    <w:autoRedefine/>
    <w:semiHidden/>
    <w:rsid w:val="00E04781"/>
    <w:pPr>
      <w:numPr>
        <w:numId w:val="12"/>
      </w:numPr>
    </w:pPr>
  </w:style>
  <w:style w:type="paragraph" w:styleId="50">
    <w:name w:val="List Bullet 5"/>
    <w:basedOn w:val="a2"/>
    <w:autoRedefine/>
    <w:semiHidden/>
    <w:rsid w:val="00E04781"/>
    <w:pPr>
      <w:numPr>
        <w:numId w:val="13"/>
      </w:numPr>
    </w:pPr>
  </w:style>
  <w:style w:type="paragraph" w:styleId="affb">
    <w:name w:val="E-mail Signature"/>
    <w:basedOn w:val="a2"/>
    <w:semiHidden/>
    <w:rsid w:val="00E04781"/>
  </w:style>
  <w:style w:type="paragraph" w:styleId="affc">
    <w:name w:val="Title"/>
    <w:basedOn w:val="a2"/>
    <w:qFormat/>
    <w:rsid w:val="00E04781"/>
    <w:pPr>
      <w:spacing w:before="240" w:after="60"/>
      <w:jc w:val="center"/>
      <w:outlineLvl w:val="0"/>
    </w:pPr>
    <w:rPr>
      <w:rFonts w:ascii="Arial" w:eastAsia="新細明體" w:hAnsi="Arial" w:cs="Arial"/>
      <w:b/>
      <w:bCs/>
      <w:sz w:val="32"/>
      <w:szCs w:val="32"/>
    </w:rPr>
  </w:style>
  <w:style w:type="paragraph" w:styleId="affd">
    <w:name w:val="Signature"/>
    <w:basedOn w:val="a2"/>
    <w:semiHidden/>
    <w:rsid w:val="00E04781"/>
    <w:pPr>
      <w:ind w:leftChars="1800" w:left="100"/>
    </w:pPr>
  </w:style>
  <w:style w:type="paragraph" w:customStyle="1" w:styleId="2f">
    <w:name w:val="凸排2"/>
    <w:basedOn w:val="a2"/>
    <w:rsid w:val="008E1E97"/>
    <w:pPr>
      <w:kinsoku w:val="0"/>
      <w:adjustRightInd w:val="0"/>
      <w:ind w:left="200" w:hangingChars="200" w:hanging="200"/>
      <w:jc w:val="both"/>
      <w:textAlignment w:val="baseline"/>
    </w:pPr>
    <w:rPr>
      <w:sz w:val="32"/>
      <w:szCs w:val="32"/>
    </w:rPr>
  </w:style>
  <w:style w:type="paragraph" w:customStyle="1" w:styleId="33">
    <w:name w:val="凸排3"/>
    <w:basedOn w:val="a2"/>
    <w:link w:val="32"/>
    <w:rsid w:val="001D43C3"/>
    <w:pPr>
      <w:kinsoku w:val="0"/>
      <w:adjustRightInd w:val="0"/>
      <w:ind w:left="300" w:hangingChars="300" w:hanging="300"/>
      <w:jc w:val="both"/>
      <w:textAlignment w:val="baseline"/>
    </w:pPr>
    <w:rPr>
      <w:sz w:val="32"/>
      <w:szCs w:val="32"/>
    </w:rPr>
  </w:style>
  <w:style w:type="paragraph" w:customStyle="1" w:styleId="2a0">
    <w:name w:val="凸排2a 字元"/>
    <w:basedOn w:val="ae"/>
    <w:link w:val="2a"/>
    <w:rsid w:val="001D43C3"/>
    <w:pPr>
      <w:ind w:leftChars="100" w:left="300" w:hangingChars="200" w:hanging="200"/>
    </w:pPr>
  </w:style>
  <w:style w:type="paragraph" w:customStyle="1" w:styleId="3a0">
    <w:name w:val="凸排3a"/>
    <w:basedOn w:val="ae"/>
    <w:rsid w:val="001D43C3"/>
    <w:pPr>
      <w:ind w:leftChars="100" w:left="400" w:hangingChars="300" w:hanging="300"/>
    </w:pPr>
  </w:style>
  <w:style w:type="paragraph" w:customStyle="1" w:styleId="affe">
    <w:name w:val="主旨"/>
    <w:basedOn w:val="a2"/>
    <w:rsid w:val="00B075CA"/>
    <w:pPr>
      <w:kinsoku w:val="0"/>
      <w:snapToGrid w:val="0"/>
      <w:spacing w:line="500" w:lineRule="exact"/>
      <w:ind w:left="958" w:hanging="958"/>
    </w:pPr>
    <w:rPr>
      <w:rFonts w:ascii="標楷體" w:hAnsi="標楷體"/>
      <w:sz w:val="32"/>
      <w:szCs w:val="24"/>
    </w:rPr>
  </w:style>
  <w:style w:type="paragraph" w:customStyle="1" w:styleId="2a1">
    <w:name w:val="凸排2a"/>
    <w:basedOn w:val="ae"/>
    <w:rsid w:val="001D43C3"/>
    <w:pPr>
      <w:ind w:leftChars="100" w:left="300" w:hangingChars="200" w:hanging="200"/>
    </w:pPr>
  </w:style>
  <w:style w:type="character" w:customStyle="1" w:styleId="10">
    <w:name w:val="標題 1 字元"/>
    <w:link w:val="1"/>
    <w:rsid w:val="00E13711"/>
    <w:rPr>
      <w:rFonts w:ascii="Arial" w:eastAsia="新細明體" w:hAnsi="Arial"/>
      <w:b/>
      <w:bCs/>
      <w:kern w:val="52"/>
      <w:sz w:val="52"/>
      <w:szCs w:val="52"/>
      <w:lang w:val="en-US" w:eastAsia="zh-TW" w:bidi="ar-SA"/>
    </w:rPr>
  </w:style>
  <w:style w:type="paragraph" w:customStyle="1" w:styleId="afff">
    <w:name w:val="字元 字元 字元"/>
    <w:basedOn w:val="a2"/>
    <w:semiHidden/>
    <w:rsid w:val="0063657B"/>
    <w:pPr>
      <w:widowControl/>
      <w:spacing w:after="160" w:line="240" w:lineRule="exact"/>
    </w:pPr>
    <w:rPr>
      <w:rFonts w:ascii="Tahoma" w:eastAsia="新細明體" w:hAnsi="Tahoma" w:cs="Tahoma"/>
      <w:kern w:val="0"/>
      <w:sz w:val="20"/>
      <w:lang w:eastAsia="en-US"/>
    </w:rPr>
  </w:style>
  <w:style w:type="paragraph" w:customStyle="1" w:styleId="18">
    <w:name w:val="字元 字元1"/>
    <w:basedOn w:val="a2"/>
    <w:semiHidden/>
    <w:rsid w:val="00630B96"/>
    <w:pPr>
      <w:widowControl/>
      <w:spacing w:after="160" w:line="240" w:lineRule="exact"/>
    </w:pPr>
    <w:rPr>
      <w:rFonts w:ascii="Tahoma" w:eastAsia="新細明體" w:hAnsi="Tahoma" w:cs="Tahoma"/>
      <w:kern w:val="0"/>
      <w:sz w:val="20"/>
      <w:lang w:eastAsia="en-US"/>
    </w:rPr>
  </w:style>
  <w:style w:type="paragraph" w:customStyle="1" w:styleId="afff0">
    <w:name w:val="字元 字元"/>
    <w:basedOn w:val="a2"/>
    <w:semiHidden/>
    <w:rsid w:val="002D4B85"/>
    <w:pPr>
      <w:widowControl/>
      <w:spacing w:after="160" w:line="240" w:lineRule="exact"/>
    </w:pPr>
    <w:rPr>
      <w:rFonts w:ascii="Tahoma" w:eastAsia="新細明體" w:hAnsi="Tahoma" w:cs="Tahoma"/>
      <w:kern w:val="0"/>
      <w:sz w:val="20"/>
      <w:lang w:eastAsia="en-US"/>
    </w:rPr>
  </w:style>
  <w:style w:type="paragraph" w:customStyle="1" w:styleId="afff1">
    <w:name w:val="字元 字元 字元 字元 字元"/>
    <w:basedOn w:val="a2"/>
    <w:semiHidden/>
    <w:rsid w:val="00B21B87"/>
    <w:pPr>
      <w:widowControl/>
      <w:spacing w:after="160" w:line="240" w:lineRule="exact"/>
    </w:pPr>
    <w:rPr>
      <w:rFonts w:ascii="Tahoma" w:eastAsia="新細明體" w:hAnsi="Tahoma" w:cs="Tahoma"/>
      <w:kern w:val="0"/>
      <w:sz w:val="20"/>
      <w:lang w:eastAsia="en-US"/>
    </w:rPr>
  </w:style>
  <w:style w:type="paragraph" w:customStyle="1" w:styleId="19">
    <w:name w:val="字元 字元 字元 字元 字元1"/>
    <w:basedOn w:val="a2"/>
    <w:rsid w:val="00271B73"/>
    <w:pPr>
      <w:widowControl/>
      <w:spacing w:after="160" w:line="240" w:lineRule="exact"/>
    </w:pPr>
    <w:rPr>
      <w:rFonts w:ascii="Tahoma" w:eastAsia="新細明體" w:hAnsi="Tahoma" w:cs="Tahoma"/>
      <w:kern w:val="0"/>
      <w:sz w:val="20"/>
      <w:lang w:eastAsia="en-US"/>
    </w:rPr>
  </w:style>
  <w:style w:type="paragraph" w:customStyle="1" w:styleId="afff2">
    <w:name w:val="字元 字元 字元 字元 字元 字元 字元 字元 字元 字元 字元 字元 字元 字元 字元 字元 字元 字元 字元 字元 字元 字元 字元"/>
    <w:basedOn w:val="a2"/>
    <w:rsid w:val="00A92637"/>
    <w:pPr>
      <w:widowControl/>
      <w:spacing w:after="160" w:line="240" w:lineRule="exact"/>
    </w:pPr>
    <w:rPr>
      <w:rFonts w:ascii="Tahoma" w:eastAsia="新細明體" w:hAnsi="Tahoma" w:cs="Tahoma"/>
      <w:kern w:val="0"/>
      <w:sz w:val="20"/>
      <w:lang w:eastAsia="en-US"/>
    </w:rPr>
  </w:style>
  <w:style w:type="paragraph" w:customStyle="1" w:styleId="afff3">
    <w:name w:val="字元 字元 字元 字元 字元 字元 字元 字元"/>
    <w:basedOn w:val="a2"/>
    <w:rsid w:val="009206B1"/>
    <w:pPr>
      <w:widowControl/>
      <w:spacing w:after="160" w:line="240" w:lineRule="exact"/>
    </w:pPr>
    <w:rPr>
      <w:rFonts w:ascii="Tahoma" w:eastAsia="新細明體" w:hAnsi="Tahoma" w:cs="Tahoma"/>
      <w:kern w:val="0"/>
      <w:sz w:val="20"/>
      <w:lang w:eastAsia="en-US"/>
    </w:rPr>
  </w:style>
  <w:style w:type="paragraph" w:customStyle="1" w:styleId="afff4">
    <w:name w:val="字元 字元 字元 字元"/>
    <w:basedOn w:val="a2"/>
    <w:rsid w:val="000502F7"/>
    <w:pPr>
      <w:widowControl/>
      <w:spacing w:after="160" w:line="240" w:lineRule="exact"/>
    </w:pPr>
    <w:rPr>
      <w:rFonts w:ascii="Tahoma" w:eastAsia="新細明體" w:hAnsi="Tahoma"/>
      <w:kern w:val="0"/>
      <w:sz w:val="20"/>
      <w:lang w:eastAsia="en-US"/>
    </w:rPr>
  </w:style>
  <w:style w:type="paragraph" w:customStyle="1" w:styleId="afff5">
    <w:name w:val="字元 字元 字元 字元 字元 字元 字元 字元 字元 字元 字元 字元"/>
    <w:basedOn w:val="a2"/>
    <w:semiHidden/>
    <w:rsid w:val="00965B40"/>
    <w:pPr>
      <w:widowControl/>
      <w:spacing w:after="160" w:line="240" w:lineRule="exact"/>
    </w:pPr>
    <w:rPr>
      <w:rFonts w:ascii="Tahoma" w:eastAsia="新細明體" w:hAnsi="Tahoma" w:cs="Tahoma"/>
      <w:kern w:val="0"/>
      <w:sz w:val="20"/>
      <w:lang w:eastAsia="en-US"/>
    </w:rPr>
  </w:style>
  <w:style w:type="paragraph" w:customStyle="1" w:styleId="1a">
    <w:name w:val="字元 字元1 字元"/>
    <w:basedOn w:val="a2"/>
    <w:rsid w:val="000F04A6"/>
    <w:pPr>
      <w:widowControl/>
      <w:spacing w:after="160" w:line="240" w:lineRule="exact"/>
    </w:pPr>
    <w:rPr>
      <w:rFonts w:ascii="Tahoma" w:eastAsia="新細明體" w:hAnsi="Tahoma"/>
      <w:kern w:val="0"/>
      <w:sz w:val="20"/>
      <w:lang w:eastAsia="en-US"/>
    </w:rPr>
  </w:style>
  <w:style w:type="paragraph" w:customStyle="1" w:styleId="1b">
    <w:name w:val="字元 字元1 字元 字元 字元 字元 字元 字元 字元 字元 字元 字元 字元 字元 字元"/>
    <w:basedOn w:val="a2"/>
    <w:rsid w:val="003045DE"/>
    <w:pPr>
      <w:widowControl/>
      <w:spacing w:after="160" w:line="240" w:lineRule="exact"/>
    </w:pPr>
    <w:rPr>
      <w:rFonts w:ascii="Tahoma" w:eastAsia="新細明體" w:hAnsi="Tahoma"/>
      <w:kern w:val="0"/>
      <w:sz w:val="20"/>
      <w:lang w:eastAsia="en-US"/>
    </w:rPr>
  </w:style>
  <w:style w:type="paragraph" w:customStyle="1" w:styleId="afff6">
    <w:name w:val="字元 字元 字元 字元 字元 字元"/>
    <w:basedOn w:val="a2"/>
    <w:semiHidden/>
    <w:rsid w:val="009E019D"/>
    <w:pPr>
      <w:widowControl/>
      <w:spacing w:after="160" w:line="240" w:lineRule="exact"/>
    </w:pPr>
    <w:rPr>
      <w:rFonts w:ascii="Tahoma" w:eastAsia="新細明體" w:hAnsi="Tahoma" w:cs="Tahoma"/>
      <w:kern w:val="0"/>
      <w:sz w:val="20"/>
      <w:lang w:eastAsia="en-US"/>
    </w:rPr>
  </w:style>
  <w:style w:type="character" w:customStyle="1" w:styleId="apple-converted-space">
    <w:name w:val="apple-converted-space"/>
    <w:basedOn w:val="a3"/>
    <w:rsid w:val="00A74B2B"/>
  </w:style>
  <w:style w:type="paragraph" w:customStyle="1" w:styleId="afff7">
    <w:name w:val="字元"/>
    <w:basedOn w:val="a2"/>
    <w:rsid w:val="00DD1763"/>
    <w:pPr>
      <w:widowControl/>
      <w:spacing w:after="160" w:line="240" w:lineRule="exact"/>
    </w:pPr>
    <w:rPr>
      <w:rFonts w:ascii="Tahoma" w:eastAsia="新細明體" w:hAnsi="Tahoma"/>
      <w:kern w:val="0"/>
      <w:sz w:val="20"/>
      <w:lang w:eastAsia="en-US"/>
    </w:rPr>
  </w:style>
  <w:style w:type="paragraph" w:customStyle="1" w:styleId="3e">
    <w:name w:val="字元 字元3 字元 字元 字元 字元 字元 字元 字元"/>
    <w:basedOn w:val="a2"/>
    <w:semiHidden/>
    <w:rsid w:val="00D161AE"/>
    <w:pPr>
      <w:widowControl/>
      <w:spacing w:after="160" w:line="240" w:lineRule="exact"/>
    </w:pPr>
    <w:rPr>
      <w:rFonts w:ascii="Tahoma" w:eastAsia="新細明體" w:hAnsi="Tahoma" w:cs="Tahoma"/>
      <w:kern w:val="0"/>
      <w:sz w:val="20"/>
      <w:lang w:eastAsia="en-US"/>
    </w:rPr>
  </w:style>
  <w:style w:type="paragraph" w:customStyle="1" w:styleId="310">
    <w:name w:val="字元 字元3 字元 字元 字元 字元 字元 字元 字元1"/>
    <w:basedOn w:val="a2"/>
    <w:semiHidden/>
    <w:rsid w:val="00EA7EEB"/>
    <w:pPr>
      <w:widowControl/>
      <w:spacing w:after="160" w:line="240" w:lineRule="exact"/>
    </w:pPr>
    <w:rPr>
      <w:rFonts w:ascii="Tahoma" w:eastAsia="新細明體" w:hAnsi="Tahoma" w:cs="Tahoma"/>
      <w:kern w:val="0"/>
      <w:sz w:val="20"/>
      <w:lang w:eastAsia="en-US"/>
    </w:rPr>
  </w:style>
  <w:style w:type="paragraph" w:customStyle="1" w:styleId="360">
    <w:name w:val="字元 字元3 字元 字元 字元 字元 字元 字元 字元6"/>
    <w:basedOn w:val="a2"/>
    <w:semiHidden/>
    <w:rsid w:val="00B64673"/>
    <w:pPr>
      <w:widowControl/>
      <w:spacing w:after="160" w:line="240" w:lineRule="exact"/>
    </w:pPr>
    <w:rPr>
      <w:rFonts w:ascii="Tahoma" w:eastAsia="新細明體" w:hAnsi="Tahoma" w:cs="Tahoma"/>
      <w:kern w:val="0"/>
      <w:sz w:val="20"/>
      <w:lang w:eastAsia="en-US"/>
    </w:rPr>
  </w:style>
  <w:style w:type="paragraph" w:customStyle="1" w:styleId="350">
    <w:name w:val="字元 字元3 字元 字元 字元 字元 字元 字元 字元5"/>
    <w:basedOn w:val="a2"/>
    <w:semiHidden/>
    <w:rsid w:val="00331FF1"/>
    <w:pPr>
      <w:widowControl/>
      <w:spacing w:after="160" w:line="240" w:lineRule="exact"/>
    </w:pPr>
    <w:rPr>
      <w:rFonts w:ascii="Tahoma" w:eastAsia="新細明體" w:hAnsi="Tahoma" w:cs="Tahoma"/>
      <w:kern w:val="0"/>
      <w:sz w:val="20"/>
      <w:lang w:eastAsia="en-US"/>
    </w:rPr>
  </w:style>
  <w:style w:type="paragraph" w:customStyle="1" w:styleId="340">
    <w:name w:val="字元 字元3 字元 字元 字元 字元 字元 字元 字元4"/>
    <w:basedOn w:val="a2"/>
    <w:semiHidden/>
    <w:rsid w:val="000F54D2"/>
    <w:pPr>
      <w:widowControl/>
      <w:spacing w:after="160" w:line="240" w:lineRule="exact"/>
    </w:pPr>
    <w:rPr>
      <w:rFonts w:ascii="Tahoma" w:eastAsia="新細明體" w:hAnsi="Tahoma" w:cs="Tahoma"/>
      <w:kern w:val="0"/>
      <w:sz w:val="20"/>
      <w:lang w:eastAsia="en-US"/>
    </w:rPr>
  </w:style>
  <w:style w:type="paragraph" w:customStyle="1" w:styleId="330">
    <w:name w:val="字元 字元3 字元 字元 字元 字元 字元 字元 字元3"/>
    <w:basedOn w:val="a2"/>
    <w:semiHidden/>
    <w:rsid w:val="00644536"/>
    <w:pPr>
      <w:widowControl/>
      <w:spacing w:after="160" w:line="240" w:lineRule="exact"/>
    </w:pPr>
    <w:rPr>
      <w:rFonts w:ascii="Tahoma" w:eastAsia="新細明體" w:hAnsi="Tahoma" w:cs="Tahoma"/>
      <w:kern w:val="0"/>
      <w:sz w:val="20"/>
      <w:lang w:eastAsia="en-US"/>
    </w:rPr>
  </w:style>
  <w:style w:type="paragraph" w:customStyle="1" w:styleId="320">
    <w:name w:val="字元 字元3 字元 字元 字元 字元 字元 字元 字元2"/>
    <w:basedOn w:val="a2"/>
    <w:semiHidden/>
    <w:rsid w:val="00B3509E"/>
    <w:pPr>
      <w:widowControl/>
      <w:spacing w:after="160" w:line="240" w:lineRule="exact"/>
    </w:pPr>
    <w:rPr>
      <w:rFonts w:ascii="Tahoma" w:eastAsia="新細明體" w:hAnsi="Tahoma" w:cs="Tahoma"/>
      <w:kern w:val="0"/>
      <w:sz w:val="20"/>
      <w:lang w:eastAsia="en-US"/>
    </w:rPr>
  </w:style>
  <w:style w:type="character" w:customStyle="1" w:styleId="aa">
    <w:name w:val="頁尾 字元"/>
    <w:basedOn w:val="a3"/>
    <w:link w:val="a9"/>
    <w:uiPriority w:val="99"/>
    <w:rsid w:val="00BA4AD4"/>
    <w:rPr>
      <w:rFonts w:eastAsia="標楷體"/>
      <w:kern w:val="2"/>
    </w:rPr>
  </w:style>
  <w:style w:type="paragraph" w:styleId="afff8">
    <w:name w:val="List Paragraph"/>
    <w:basedOn w:val="a2"/>
    <w:uiPriority w:val="34"/>
    <w:qFormat/>
    <w:rsid w:val="0042493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0775">
      <w:bodyDiv w:val="1"/>
      <w:marLeft w:val="180"/>
      <w:marRight w:val="180"/>
      <w:marTop w:val="180"/>
      <w:marBottom w:val="0"/>
      <w:divBdr>
        <w:top w:val="none" w:sz="0" w:space="0" w:color="auto"/>
        <w:left w:val="none" w:sz="0" w:space="0" w:color="auto"/>
        <w:bottom w:val="none" w:sz="0" w:space="0" w:color="auto"/>
        <w:right w:val="none" w:sz="0" w:space="0" w:color="auto"/>
      </w:divBdr>
      <w:divsChild>
        <w:div w:id="1935236416">
          <w:marLeft w:val="0"/>
          <w:marRight w:val="0"/>
          <w:marTop w:val="0"/>
          <w:marBottom w:val="0"/>
          <w:divBdr>
            <w:top w:val="none" w:sz="0" w:space="0" w:color="auto"/>
            <w:left w:val="none" w:sz="0" w:space="0" w:color="auto"/>
            <w:bottom w:val="none" w:sz="0" w:space="0" w:color="auto"/>
            <w:right w:val="none" w:sz="0" w:space="0" w:color="auto"/>
          </w:divBdr>
        </w:div>
      </w:divsChild>
    </w:div>
    <w:div w:id="106854561">
      <w:bodyDiv w:val="1"/>
      <w:marLeft w:val="180"/>
      <w:marRight w:val="180"/>
      <w:marTop w:val="180"/>
      <w:marBottom w:val="0"/>
      <w:divBdr>
        <w:top w:val="none" w:sz="0" w:space="0" w:color="auto"/>
        <w:left w:val="none" w:sz="0" w:space="0" w:color="auto"/>
        <w:bottom w:val="none" w:sz="0" w:space="0" w:color="auto"/>
        <w:right w:val="none" w:sz="0" w:space="0" w:color="auto"/>
      </w:divBdr>
      <w:divsChild>
        <w:div w:id="482551324">
          <w:marLeft w:val="0"/>
          <w:marRight w:val="0"/>
          <w:marTop w:val="0"/>
          <w:marBottom w:val="0"/>
          <w:divBdr>
            <w:top w:val="none" w:sz="0" w:space="0" w:color="auto"/>
            <w:left w:val="none" w:sz="0" w:space="0" w:color="auto"/>
            <w:bottom w:val="none" w:sz="0" w:space="0" w:color="auto"/>
            <w:right w:val="none" w:sz="0" w:space="0" w:color="auto"/>
          </w:divBdr>
          <w:divsChild>
            <w:div w:id="1461146761">
              <w:marLeft w:val="0"/>
              <w:marRight w:val="0"/>
              <w:marTop w:val="0"/>
              <w:marBottom w:val="0"/>
              <w:divBdr>
                <w:top w:val="none" w:sz="0" w:space="0" w:color="auto"/>
                <w:left w:val="none" w:sz="0" w:space="0" w:color="auto"/>
                <w:bottom w:val="none" w:sz="0" w:space="0" w:color="auto"/>
                <w:right w:val="none" w:sz="0" w:space="0" w:color="auto"/>
              </w:divBdr>
              <w:divsChild>
                <w:div w:id="1417244936">
                  <w:marLeft w:val="0"/>
                  <w:marRight w:val="0"/>
                  <w:marTop w:val="0"/>
                  <w:marBottom w:val="0"/>
                  <w:divBdr>
                    <w:top w:val="none" w:sz="0" w:space="0" w:color="auto"/>
                    <w:left w:val="none" w:sz="0" w:space="0" w:color="auto"/>
                    <w:bottom w:val="none" w:sz="0" w:space="0" w:color="auto"/>
                    <w:right w:val="none" w:sz="0" w:space="0" w:color="auto"/>
                  </w:divBdr>
                  <w:divsChild>
                    <w:div w:id="53940774">
                      <w:marLeft w:val="0"/>
                      <w:marRight w:val="0"/>
                      <w:marTop w:val="0"/>
                      <w:marBottom w:val="0"/>
                      <w:divBdr>
                        <w:top w:val="none" w:sz="0" w:space="0" w:color="auto"/>
                        <w:left w:val="none" w:sz="0" w:space="0" w:color="auto"/>
                        <w:bottom w:val="none" w:sz="0" w:space="0" w:color="auto"/>
                        <w:right w:val="none" w:sz="0" w:space="0" w:color="auto"/>
                      </w:divBdr>
                      <w:divsChild>
                        <w:div w:id="1569992207">
                          <w:marLeft w:val="0"/>
                          <w:marRight w:val="0"/>
                          <w:marTop w:val="0"/>
                          <w:marBottom w:val="0"/>
                          <w:divBdr>
                            <w:top w:val="none" w:sz="0" w:space="0" w:color="auto"/>
                            <w:left w:val="none" w:sz="0" w:space="0" w:color="auto"/>
                            <w:bottom w:val="none" w:sz="0" w:space="0" w:color="auto"/>
                            <w:right w:val="none" w:sz="0" w:space="0" w:color="auto"/>
                          </w:divBdr>
                          <w:divsChild>
                            <w:div w:id="1710298156">
                              <w:marLeft w:val="0"/>
                              <w:marRight w:val="0"/>
                              <w:marTop w:val="0"/>
                              <w:marBottom w:val="0"/>
                              <w:divBdr>
                                <w:top w:val="none" w:sz="0" w:space="0" w:color="auto"/>
                                <w:left w:val="none" w:sz="0" w:space="0" w:color="auto"/>
                                <w:bottom w:val="none" w:sz="0" w:space="0" w:color="auto"/>
                                <w:right w:val="none" w:sz="0" w:space="0" w:color="auto"/>
                              </w:divBdr>
                              <w:divsChild>
                                <w:div w:id="629363587">
                                  <w:marLeft w:val="0"/>
                                  <w:marRight w:val="0"/>
                                  <w:marTop w:val="0"/>
                                  <w:marBottom w:val="0"/>
                                  <w:divBdr>
                                    <w:top w:val="none" w:sz="0" w:space="0" w:color="auto"/>
                                    <w:left w:val="none" w:sz="0" w:space="0" w:color="auto"/>
                                    <w:bottom w:val="none" w:sz="0" w:space="0" w:color="auto"/>
                                    <w:right w:val="none" w:sz="0" w:space="0" w:color="auto"/>
                                  </w:divBdr>
                                  <w:divsChild>
                                    <w:div w:id="6762477">
                                      <w:marLeft w:val="0"/>
                                      <w:marRight w:val="0"/>
                                      <w:marTop w:val="0"/>
                                      <w:marBottom w:val="0"/>
                                      <w:divBdr>
                                        <w:top w:val="none" w:sz="0" w:space="0" w:color="auto"/>
                                        <w:left w:val="none" w:sz="0" w:space="0" w:color="auto"/>
                                        <w:bottom w:val="none" w:sz="0" w:space="0" w:color="auto"/>
                                        <w:right w:val="none" w:sz="0" w:space="0" w:color="auto"/>
                                      </w:divBdr>
                                      <w:divsChild>
                                        <w:div w:id="399792658">
                                          <w:marLeft w:val="0"/>
                                          <w:marRight w:val="0"/>
                                          <w:marTop w:val="0"/>
                                          <w:marBottom w:val="0"/>
                                          <w:divBdr>
                                            <w:top w:val="none" w:sz="0" w:space="0" w:color="auto"/>
                                            <w:left w:val="none" w:sz="0" w:space="0" w:color="auto"/>
                                            <w:bottom w:val="none" w:sz="0" w:space="0" w:color="auto"/>
                                            <w:right w:val="none" w:sz="0" w:space="0" w:color="auto"/>
                                          </w:divBdr>
                                          <w:divsChild>
                                            <w:div w:id="1773471935">
                                              <w:marLeft w:val="0"/>
                                              <w:marRight w:val="0"/>
                                              <w:marTop w:val="0"/>
                                              <w:marBottom w:val="0"/>
                                              <w:divBdr>
                                                <w:top w:val="none" w:sz="0" w:space="0" w:color="auto"/>
                                                <w:left w:val="none" w:sz="0" w:space="0" w:color="auto"/>
                                                <w:bottom w:val="none" w:sz="0" w:space="0" w:color="auto"/>
                                                <w:right w:val="none" w:sz="0" w:space="0" w:color="auto"/>
                                              </w:divBdr>
                                              <w:divsChild>
                                                <w:div w:id="624507587">
                                                  <w:marLeft w:val="0"/>
                                                  <w:marRight w:val="0"/>
                                                  <w:marTop w:val="0"/>
                                                  <w:marBottom w:val="0"/>
                                                  <w:divBdr>
                                                    <w:top w:val="none" w:sz="0" w:space="0" w:color="auto"/>
                                                    <w:left w:val="none" w:sz="0" w:space="0" w:color="auto"/>
                                                    <w:bottom w:val="none" w:sz="0" w:space="0" w:color="auto"/>
                                                    <w:right w:val="none" w:sz="0" w:space="0" w:color="auto"/>
                                                  </w:divBdr>
                                                  <w:divsChild>
                                                    <w:div w:id="1884363755">
                                                      <w:marLeft w:val="0"/>
                                                      <w:marRight w:val="0"/>
                                                      <w:marTop w:val="0"/>
                                                      <w:marBottom w:val="0"/>
                                                      <w:divBdr>
                                                        <w:top w:val="none" w:sz="0" w:space="0" w:color="auto"/>
                                                        <w:left w:val="none" w:sz="0" w:space="0" w:color="auto"/>
                                                        <w:bottom w:val="none" w:sz="0" w:space="0" w:color="auto"/>
                                                        <w:right w:val="none" w:sz="0" w:space="0" w:color="auto"/>
                                                      </w:divBdr>
                                                      <w:divsChild>
                                                        <w:div w:id="257257966">
                                                          <w:marLeft w:val="0"/>
                                                          <w:marRight w:val="0"/>
                                                          <w:marTop w:val="0"/>
                                                          <w:marBottom w:val="0"/>
                                                          <w:divBdr>
                                                            <w:top w:val="none" w:sz="0" w:space="0" w:color="auto"/>
                                                            <w:left w:val="none" w:sz="0" w:space="0" w:color="auto"/>
                                                            <w:bottom w:val="none" w:sz="0" w:space="0" w:color="auto"/>
                                                            <w:right w:val="none" w:sz="0" w:space="0" w:color="auto"/>
                                                          </w:divBdr>
                                                          <w:divsChild>
                                                            <w:div w:id="811023761">
                                                              <w:marLeft w:val="0"/>
                                                              <w:marRight w:val="0"/>
                                                              <w:marTop w:val="0"/>
                                                              <w:marBottom w:val="0"/>
                                                              <w:divBdr>
                                                                <w:top w:val="none" w:sz="0" w:space="0" w:color="auto"/>
                                                                <w:left w:val="none" w:sz="0" w:space="0" w:color="auto"/>
                                                                <w:bottom w:val="none" w:sz="0" w:space="0" w:color="auto"/>
                                                                <w:right w:val="none" w:sz="0" w:space="0" w:color="auto"/>
                                                              </w:divBdr>
                                                              <w:divsChild>
                                                                <w:div w:id="544829329">
                                                                  <w:marLeft w:val="0"/>
                                                                  <w:marRight w:val="0"/>
                                                                  <w:marTop w:val="0"/>
                                                                  <w:marBottom w:val="0"/>
                                                                  <w:divBdr>
                                                                    <w:top w:val="none" w:sz="0" w:space="0" w:color="auto"/>
                                                                    <w:left w:val="none" w:sz="0" w:space="0" w:color="auto"/>
                                                                    <w:bottom w:val="none" w:sz="0" w:space="0" w:color="auto"/>
                                                                    <w:right w:val="none" w:sz="0" w:space="0" w:color="auto"/>
                                                                  </w:divBdr>
                                                                  <w:divsChild>
                                                                    <w:div w:id="1915124105">
                                                                      <w:marLeft w:val="0"/>
                                                                      <w:marRight w:val="0"/>
                                                                      <w:marTop w:val="0"/>
                                                                      <w:marBottom w:val="0"/>
                                                                      <w:divBdr>
                                                                        <w:top w:val="none" w:sz="0" w:space="0" w:color="auto"/>
                                                                        <w:left w:val="none" w:sz="0" w:space="0" w:color="auto"/>
                                                                        <w:bottom w:val="none" w:sz="0" w:space="0" w:color="auto"/>
                                                                        <w:right w:val="none" w:sz="0" w:space="0" w:color="auto"/>
                                                                      </w:divBdr>
                                                                      <w:divsChild>
                                                                        <w:div w:id="792868397">
                                                                          <w:marLeft w:val="0"/>
                                                                          <w:marRight w:val="0"/>
                                                                          <w:marTop w:val="0"/>
                                                                          <w:marBottom w:val="0"/>
                                                                          <w:divBdr>
                                                                            <w:top w:val="none" w:sz="0" w:space="0" w:color="auto"/>
                                                                            <w:left w:val="none" w:sz="0" w:space="0" w:color="auto"/>
                                                                            <w:bottom w:val="none" w:sz="0" w:space="0" w:color="auto"/>
                                                                            <w:right w:val="none" w:sz="0" w:space="0" w:color="auto"/>
                                                                          </w:divBdr>
                                                                          <w:divsChild>
                                                                            <w:div w:id="326251278">
                                                                              <w:marLeft w:val="0"/>
                                                                              <w:marRight w:val="0"/>
                                                                              <w:marTop w:val="0"/>
                                                                              <w:marBottom w:val="0"/>
                                                                              <w:divBdr>
                                                                                <w:top w:val="none" w:sz="0" w:space="0" w:color="auto"/>
                                                                                <w:left w:val="none" w:sz="0" w:space="0" w:color="auto"/>
                                                                                <w:bottom w:val="none" w:sz="0" w:space="0" w:color="auto"/>
                                                                                <w:right w:val="none" w:sz="0" w:space="0" w:color="auto"/>
                                                                              </w:divBdr>
                                                                              <w:divsChild>
                                                                                <w:div w:id="301885648">
                                                                                  <w:marLeft w:val="0"/>
                                                                                  <w:marRight w:val="0"/>
                                                                                  <w:marTop w:val="0"/>
                                                                                  <w:marBottom w:val="0"/>
                                                                                  <w:divBdr>
                                                                                    <w:top w:val="none" w:sz="0" w:space="0" w:color="auto"/>
                                                                                    <w:left w:val="none" w:sz="0" w:space="0" w:color="auto"/>
                                                                                    <w:bottom w:val="none" w:sz="0" w:space="0" w:color="auto"/>
                                                                                    <w:right w:val="none" w:sz="0" w:space="0" w:color="auto"/>
                                                                                  </w:divBdr>
                                                                                  <w:divsChild>
                                                                                    <w:div w:id="1323965339">
                                                                                      <w:marLeft w:val="0"/>
                                                                                      <w:marRight w:val="0"/>
                                                                                      <w:marTop w:val="0"/>
                                                                                      <w:marBottom w:val="0"/>
                                                                                      <w:divBdr>
                                                                                        <w:top w:val="none" w:sz="0" w:space="0" w:color="auto"/>
                                                                                        <w:left w:val="none" w:sz="0" w:space="0" w:color="auto"/>
                                                                                        <w:bottom w:val="none" w:sz="0" w:space="0" w:color="auto"/>
                                                                                        <w:right w:val="none" w:sz="0" w:space="0" w:color="auto"/>
                                                                                      </w:divBdr>
                                                                                      <w:divsChild>
                                                                                        <w:div w:id="790442606">
                                                                                          <w:marLeft w:val="0"/>
                                                                                          <w:marRight w:val="0"/>
                                                                                          <w:marTop w:val="0"/>
                                                                                          <w:marBottom w:val="0"/>
                                                                                          <w:divBdr>
                                                                                            <w:top w:val="none" w:sz="0" w:space="0" w:color="auto"/>
                                                                                            <w:left w:val="none" w:sz="0" w:space="0" w:color="auto"/>
                                                                                            <w:bottom w:val="none" w:sz="0" w:space="0" w:color="auto"/>
                                                                                            <w:right w:val="none" w:sz="0" w:space="0" w:color="auto"/>
                                                                                          </w:divBdr>
                                                                                          <w:divsChild>
                                                                                            <w:div w:id="109253267">
                                                                                              <w:marLeft w:val="0"/>
                                                                                              <w:marRight w:val="0"/>
                                                                                              <w:marTop w:val="0"/>
                                                                                              <w:marBottom w:val="0"/>
                                                                                              <w:divBdr>
                                                                                                <w:top w:val="none" w:sz="0" w:space="0" w:color="auto"/>
                                                                                                <w:left w:val="none" w:sz="0" w:space="0" w:color="auto"/>
                                                                                                <w:bottom w:val="none" w:sz="0" w:space="0" w:color="auto"/>
                                                                                                <w:right w:val="none" w:sz="0" w:space="0" w:color="auto"/>
                                                                                              </w:divBdr>
                                                                                              <w:divsChild>
                                                                                                <w:div w:id="555973053">
                                                                                                  <w:marLeft w:val="0"/>
                                                                                                  <w:marRight w:val="0"/>
                                                                                                  <w:marTop w:val="0"/>
                                                                                                  <w:marBottom w:val="0"/>
                                                                                                  <w:divBdr>
                                                                                                    <w:top w:val="none" w:sz="0" w:space="0" w:color="auto"/>
                                                                                                    <w:left w:val="none" w:sz="0" w:space="0" w:color="auto"/>
                                                                                                    <w:bottom w:val="none" w:sz="0" w:space="0" w:color="auto"/>
                                                                                                    <w:right w:val="none" w:sz="0" w:space="0" w:color="auto"/>
                                                                                                  </w:divBdr>
                                                                                                  <w:divsChild>
                                                                                                    <w:div w:id="944459622">
                                                                                                      <w:marLeft w:val="0"/>
                                                                                                      <w:marRight w:val="0"/>
                                                                                                      <w:marTop w:val="0"/>
                                                                                                      <w:marBottom w:val="0"/>
                                                                                                      <w:divBdr>
                                                                                                        <w:top w:val="none" w:sz="0" w:space="0" w:color="auto"/>
                                                                                                        <w:left w:val="none" w:sz="0" w:space="0" w:color="auto"/>
                                                                                                        <w:bottom w:val="none" w:sz="0" w:space="0" w:color="auto"/>
                                                                                                        <w:right w:val="none" w:sz="0" w:space="0" w:color="auto"/>
                                                                                                      </w:divBdr>
                                                                                                      <w:divsChild>
                                                                                                        <w:div w:id="355277287">
                                                                                                          <w:marLeft w:val="0"/>
                                                                                                          <w:marRight w:val="0"/>
                                                                                                          <w:marTop w:val="0"/>
                                                                                                          <w:marBottom w:val="0"/>
                                                                                                          <w:divBdr>
                                                                                                            <w:top w:val="none" w:sz="0" w:space="0" w:color="auto"/>
                                                                                                            <w:left w:val="none" w:sz="0" w:space="0" w:color="auto"/>
                                                                                                            <w:bottom w:val="none" w:sz="0" w:space="0" w:color="auto"/>
                                                                                                            <w:right w:val="none" w:sz="0" w:space="0" w:color="auto"/>
                                                                                                          </w:divBdr>
                                                                                                          <w:divsChild>
                                                                                                            <w:div w:id="1737169372">
                                                                                                              <w:marLeft w:val="0"/>
                                                                                                              <w:marRight w:val="0"/>
                                                                                                              <w:marTop w:val="0"/>
                                                                                                              <w:marBottom w:val="0"/>
                                                                                                              <w:divBdr>
                                                                                                                <w:top w:val="none" w:sz="0" w:space="0" w:color="auto"/>
                                                                                                                <w:left w:val="none" w:sz="0" w:space="0" w:color="auto"/>
                                                                                                                <w:bottom w:val="none" w:sz="0" w:space="0" w:color="auto"/>
                                                                                                                <w:right w:val="none" w:sz="0" w:space="0" w:color="auto"/>
                                                                                                              </w:divBdr>
                                                                                                              <w:divsChild>
                                                                                                                <w:div w:id="456261988">
                                                                                                                  <w:marLeft w:val="0"/>
                                                                                                                  <w:marRight w:val="0"/>
                                                                                                                  <w:marTop w:val="0"/>
                                                                                                                  <w:marBottom w:val="0"/>
                                                                                                                  <w:divBdr>
                                                                                                                    <w:top w:val="none" w:sz="0" w:space="0" w:color="auto"/>
                                                                                                                    <w:left w:val="none" w:sz="0" w:space="0" w:color="auto"/>
                                                                                                                    <w:bottom w:val="none" w:sz="0" w:space="0" w:color="auto"/>
                                                                                                                    <w:right w:val="none" w:sz="0" w:space="0" w:color="auto"/>
                                                                                                                  </w:divBdr>
                                                                                                                  <w:divsChild>
                                                                                                                    <w:div w:id="1473868965">
                                                                                                                      <w:marLeft w:val="0"/>
                                                                                                                      <w:marRight w:val="0"/>
                                                                                                                      <w:marTop w:val="0"/>
                                                                                                                      <w:marBottom w:val="0"/>
                                                                                                                      <w:divBdr>
                                                                                                                        <w:top w:val="none" w:sz="0" w:space="0" w:color="auto"/>
                                                                                                                        <w:left w:val="none" w:sz="0" w:space="0" w:color="auto"/>
                                                                                                                        <w:bottom w:val="none" w:sz="0" w:space="0" w:color="auto"/>
                                                                                                                        <w:right w:val="none" w:sz="0" w:space="0" w:color="auto"/>
                                                                                                                      </w:divBdr>
                                                                                                                      <w:divsChild>
                                                                                                                        <w:div w:id="278729431">
                                                                                                                          <w:marLeft w:val="0"/>
                                                                                                                          <w:marRight w:val="0"/>
                                                                                                                          <w:marTop w:val="0"/>
                                                                                                                          <w:marBottom w:val="0"/>
                                                                                                                          <w:divBdr>
                                                                                                                            <w:top w:val="none" w:sz="0" w:space="0" w:color="auto"/>
                                                                                                                            <w:left w:val="none" w:sz="0" w:space="0" w:color="auto"/>
                                                                                                                            <w:bottom w:val="none" w:sz="0" w:space="0" w:color="auto"/>
                                                                                                                            <w:right w:val="none" w:sz="0" w:space="0" w:color="auto"/>
                                                                                                                          </w:divBdr>
                                                                                                                          <w:divsChild>
                                                                                                                            <w:div w:id="1885872401">
                                                                                                                              <w:marLeft w:val="0"/>
                                                                                                                              <w:marRight w:val="0"/>
                                                                                                                              <w:marTop w:val="0"/>
                                                                                                                              <w:marBottom w:val="0"/>
                                                                                                                              <w:divBdr>
                                                                                                                                <w:top w:val="none" w:sz="0" w:space="0" w:color="auto"/>
                                                                                                                                <w:left w:val="none" w:sz="0" w:space="0" w:color="auto"/>
                                                                                                                                <w:bottom w:val="none" w:sz="0" w:space="0" w:color="auto"/>
                                                                                                                                <w:right w:val="none" w:sz="0" w:space="0" w:color="auto"/>
                                                                                                                              </w:divBdr>
                                                                                                                              <w:divsChild>
                                                                                                                                <w:div w:id="973409821">
                                                                                                                                  <w:marLeft w:val="0"/>
                                                                                                                                  <w:marRight w:val="0"/>
                                                                                                                                  <w:marTop w:val="0"/>
                                                                                                                                  <w:marBottom w:val="0"/>
                                                                                                                                  <w:divBdr>
                                                                                                                                    <w:top w:val="none" w:sz="0" w:space="0" w:color="auto"/>
                                                                                                                                    <w:left w:val="none" w:sz="0" w:space="0" w:color="auto"/>
                                                                                                                                    <w:bottom w:val="none" w:sz="0" w:space="0" w:color="auto"/>
                                                                                                                                    <w:right w:val="none" w:sz="0" w:space="0" w:color="auto"/>
                                                                                                                                  </w:divBdr>
                                                                                                                                  <w:divsChild>
                                                                                                                                    <w:div w:id="421805629">
                                                                                                                                      <w:marLeft w:val="0"/>
                                                                                                                                      <w:marRight w:val="0"/>
                                                                                                                                      <w:marTop w:val="0"/>
                                                                                                                                      <w:marBottom w:val="0"/>
                                                                                                                                      <w:divBdr>
                                                                                                                                        <w:top w:val="none" w:sz="0" w:space="0" w:color="auto"/>
                                                                                                                                        <w:left w:val="none" w:sz="0" w:space="0" w:color="auto"/>
                                                                                                                                        <w:bottom w:val="none" w:sz="0" w:space="0" w:color="auto"/>
                                                                                                                                        <w:right w:val="none" w:sz="0" w:space="0" w:color="auto"/>
                                                                                                                                      </w:divBdr>
                                                                                                                                      <w:divsChild>
                                                                                                                                        <w:div w:id="1274821063">
                                                                                                                                          <w:marLeft w:val="0"/>
                                                                                                                                          <w:marRight w:val="0"/>
                                                                                                                                          <w:marTop w:val="0"/>
                                                                                                                                          <w:marBottom w:val="0"/>
                                                                                                                                          <w:divBdr>
                                                                                                                                            <w:top w:val="none" w:sz="0" w:space="0" w:color="auto"/>
                                                                                                                                            <w:left w:val="none" w:sz="0" w:space="0" w:color="auto"/>
                                                                                                                                            <w:bottom w:val="none" w:sz="0" w:space="0" w:color="auto"/>
                                                                                                                                            <w:right w:val="none" w:sz="0" w:space="0" w:color="auto"/>
                                                                                                                                          </w:divBdr>
                                                                                                                                          <w:divsChild>
                                                                                                                                            <w:div w:id="675883843">
                                                                                                                                              <w:marLeft w:val="0"/>
                                                                                                                                              <w:marRight w:val="0"/>
                                                                                                                                              <w:marTop w:val="0"/>
                                                                                                                                              <w:marBottom w:val="0"/>
                                                                                                                                              <w:divBdr>
                                                                                                                                                <w:top w:val="none" w:sz="0" w:space="0" w:color="auto"/>
                                                                                                                                                <w:left w:val="none" w:sz="0" w:space="0" w:color="auto"/>
                                                                                                                                                <w:bottom w:val="none" w:sz="0" w:space="0" w:color="auto"/>
                                                                                                                                                <w:right w:val="none" w:sz="0" w:space="0" w:color="auto"/>
                                                                                                                                              </w:divBdr>
                                                                                                                                              <w:divsChild>
                                                                                                                                                <w:div w:id="2179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49529">
      <w:bodyDiv w:val="1"/>
      <w:marLeft w:val="0"/>
      <w:marRight w:val="0"/>
      <w:marTop w:val="0"/>
      <w:marBottom w:val="0"/>
      <w:divBdr>
        <w:top w:val="none" w:sz="0" w:space="0" w:color="auto"/>
        <w:left w:val="none" w:sz="0" w:space="0" w:color="auto"/>
        <w:bottom w:val="none" w:sz="0" w:space="0" w:color="auto"/>
        <w:right w:val="none" w:sz="0" w:space="0" w:color="auto"/>
      </w:divBdr>
    </w:div>
    <w:div w:id="155414289">
      <w:bodyDiv w:val="1"/>
      <w:marLeft w:val="180"/>
      <w:marRight w:val="180"/>
      <w:marTop w:val="180"/>
      <w:marBottom w:val="0"/>
      <w:divBdr>
        <w:top w:val="none" w:sz="0" w:space="0" w:color="auto"/>
        <w:left w:val="none" w:sz="0" w:space="0" w:color="auto"/>
        <w:bottom w:val="none" w:sz="0" w:space="0" w:color="auto"/>
        <w:right w:val="none" w:sz="0" w:space="0" w:color="auto"/>
      </w:divBdr>
      <w:divsChild>
        <w:div w:id="2021618983">
          <w:marLeft w:val="0"/>
          <w:marRight w:val="0"/>
          <w:marTop w:val="0"/>
          <w:marBottom w:val="0"/>
          <w:divBdr>
            <w:top w:val="none" w:sz="0" w:space="0" w:color="auto"/>
            <w:left w:val="none" w:sz="0" w:space="0" w:color="auto"/>
            <w:bottom w:val="none" w:sz="0" w:space="0" w:color="auto"/>
            <w:right w:val="none" w:sz="0" w:space="0" w:color="auto"/>
          </w:divBdr>
          <w:divsChild>
            <w:div w:id="678048688">
              <w:marLeft w:val="0"/>
              <w:marRight w:val="0"/>
              <w:marTop w:val="0"/>
              <w:marBottom w:val="0"/>
              <w:divBdr>
                <w:top w:val="none" w:sz="0" w:space="0" w:color="auto"/>
                <w:left w:val="none" w:sz="0" w:space="0" w:color="auto"/>
                <w:bottom w:val="none" w:sz="0" w:space="0" w:color="auto"/>
                <w:right w:val="none" w:sz="0" w:space="0" w:color="auto"/>
              </w:divBdr>
              <w:divsChild>
                <w:div w:id="858810119">
                  <w:marLeft w:val="0"/>
                  <w:marRight w:val="0"/>
                  <w:marTop w:val="0"/>
                  <w:marBottom w:val="0"/>
                  <w:divBdr>
                    <w:top w:val="none" w:sz="0" w:space="0" w:color="auto"/>
                    <w:left w:val="none" w:sz="0" w:space="0" w:color="auto"/>
                    <w:bottom w:val="none" w:sz="0" w:space="0" w:color="auto"/>
                    <w:right w:val="none" w:sz="0" w:space="0" w:color="auto"/>
                  </w:divBdr>
                  <w:divsChild>
                    <w:div w:id="1450512773">
                      <w:marLeft w:val="0"/>
                      <w:marRight w:val="0"/>
                      <w:marTop w:val="0"/>
                      <w:marBottom w:val="0"/>
                      <w:divBdr>
                        <w:top w:val="none" w:sz="0" w:space="0" w:color="auto"/>
                        <w:left w:val="none" w:sz="0" w:space="0" w:color="auto"/>
                        <w:bottom w:val="none" w:sz="0" w:space="0" w:color="auto"/>
                        <w:right w:val="none" w:sz="0" w:space="0" w:color="auto"/>
                      </w:divBdr>
                      <w:divsChild>
                        <w:div w:id="1625035099">
                          <w:marLeft w:val="0"/>
                          <w:marRight w:val="0"/>
                          <w:marTop w:val="0"/>
                          <w:marBottom w:val="0"/>
                          <w:divBdr>
                            <w:top w:val="none" w:sz="0" w:space="0" w:color="auto"/>
                            <w:left w:val="none" w:sz="0" w:space="0" w:color="auto"/>
                            <w:bottom w:val="none" w:sz="0" w:space="0" w:color="auto"/>
                            <w:right w:val="none" w:sz="0" w:space="0" w:color="auto"/>
                          </w:divBdr>
                          <w:divsChild>
                            <w:div w:id="1794012090">
                              <w:marLeft w:val="0"/>
                              <w:marRight w:val="0"/>
                              <w:marTop w:val="0"/>
                              <w:marBottom w:val="0"/>
                              <w:divBdr>
                                <w:top w:val="none" w:sz="0" w:space="0" w:color="auto"/>
                                <w:left w:val="none" w:sz="0" w:space="0" w:color="auto"/>
                                <w:bottom w:val="none" w:sz="0" w:space="0" w:color="auto"/>
                                <w:right w:val="none" w:sz="0" w:space="0" w:color="auto"/>
                              </w:divBdr>
                              <w:divsChild>
                                <w:div w:id="1862553305">
                                  <w:marLeft w:val="0"/>
                                  <w:marRight w:val="0"/>
                                  <w:marTop w:val="0"/>
                                  <w:marBottom w:val="0"/>
                                  <w:divBdr>
                                    <w:top w:val="none" w:sz="0" w:space="0" w:color="auto"/>
                                    <w:left w:val="none" w:sz="0" w:space="0" w:color="auto"/>
                                    <w:bottom w:val="none" w:sz="0" w:space="0" w:color="auto"/>
                                    <w:right w:val="none" w:sz="0" w:space="0" w:color="auto"/>
                                  </w:divBdr>
                                  <w:divsChild>
                                    <w:div w:id="1949701568">
                                      <w:marLeft w:val="0"/>
                                      <w:marRight w:val="0"/>
                                      <w:marTop w:val="0"/>
                                      <w:marBottom w:val="0"/>
                                      <w:divBdr>
                                        <w:top w:val="none" w:sz="0" w:space="0" w:color="auto"/>
                                        <w:left w:val="none" w:sz="0" w:space="0" w:color="auto"/>
                                        <w:bottom w:val="none" w:sz="0" w:space="0" w:color="auto"/>
                                        <w:right w:val="none" w:sz="0" w:space="0" w:color="auto"/>
                                      </w:divBdr>
                                      <w:divsChild>
                                        <w:div w:id="1713535658">
                                          <w:marLeft w:val="0"/>
                                          <w:marRight w:val="0"/>
                                          <w:marTop w:val="0"/>
                                          <w:marBottom w:val="0"/>
                                          <w:divBdr>
                                            <w:top w:val="none" w:sz="0" w:space="0" w:color="auto"/>
                                            <w:left w:val="none" w:sz="0" w:space="0" w:color="auto"/>
                                            <w:bottom w:val="none" w:sz="0" w:space="0" w:color="auto"/>
                                            <w:right w:val="none" w:sz="0" w:space="0" w:color="auto"/>
                                          </w:divBdr>
                                          <w:divsChild>
                                            <w:div w:id="589855025">
                                              <w:marLeft w:val="0"/>
                                              <w:marRight w:val="0"/>
                                              <w:marTop w:val="0"/>
                                              <w:marBottom w:val="0"/>
                                              <w:divBdr>
                                                <w:top w:val="none" w:sz="0" w:space="0" w:color="auto"/>
                                                <w:left w:val="none" w:sz="0" w:space="0" w:color="auto"/>
                                                <w:bottom w:val="none" w:sz="0" w:space="0" w:color="auto"/>
                                                <w:right w:val="none" w:sz="0" w:space="0" w:color="auto"/>
                                              </w:divBdr>
                                              <w:divsChild>
                                                <w:div w:id="374622921">
                                                  <w:marLeft w:val="0"/>
                                                  <w:marRight w:val="0"/>
                                                  <w:marTop w:val="0"/>
                                                  <w:marBottom w:val="0"/>
                                                  <w:divBdr>
                                                    <w:top w:val="none" w:sz="0" w:space="0" w:color="auto"/>
                                                    <w:left w:val="none" w:sz="0" w:space="0" w:color="auto"/>
                                                    <w:bottom w:val="none" w:sz="0" w:space="0" w:color="auto"/>
                                                    <w:right w:val="none" w:sz="0" w:space="0" w:color="auto"/>
                                                  </w:divBdr>
                                                  <w:divsChild>
                                                    <w:div w:id="184633733">
                                                      <w:marLeft w:val="0"/>
                                                      <w:marRight w:val="0"/>
                                                      <w:marTop w:val="0"/>
                                                      <w:marBottom w:val="0"/>
                                                      <w:divBdr>
                                                        <w:top w:val="none" w:sz="0" w:space="0" w:color="auto"/>
                                                        <w:left w:val="none" w:sz="0" w:space="0" w:color="auto"/>
                                                        <w:bottom w:val="none" w:sz="0" w:space="0" w:color="auto"/>
                                                        <w:right w:val="none" w:sz="0" w:space="0" w:color="auto"/>
                                                      </w:divBdr>
                                                      <w:divsChild>
                                                        <w:div w:id="1123576950">
                                                          <w:marLeft w:val="0"/>
                                                          <w:marRight w:val="0"/>
                                                          <w:marTop w:val="0"/>
                                                          <w:marBottom w:val="0"/>
                                                          <w:divBdr>
                                                            <w:top w:val="none" w:sz="0" w:space="0" w:color="auto"/>
                                                            <w:left w:val="none" w:sz="0" w:space="0" w:color="auto"/>
                                                            <w:bottom w:val="none" w:sz="0" w:space="0" w:color="auto"/>
                                                            <w:right w:val="none" w:sz="0" w:space="0" w:color="auto"/>
                                                          </w:divBdr>
                                                          <w:divsChild>
                                                            <w:div w:id="1897352819">
                                                              <w:marLeft w:val="0"/>
                                                              <w:marRight w:val="0"/>
                                                              <w:marTop w:val="0"/>
                                                              <w:marBottom w:val="0"/>
                                                              <w:divBdr>
                                                                <w:top w:val="none" w:sz="0" w:space="0" w:color="auto"/>
                                                                <w:left w:val="none" w:sz="0" w:space="0" w:color="auto"/>
                                                                <w:bottom w:val="none" w:sz="0" w:space="0" w:color="auto"/>
                                                                <w:right w:val="none" w:sz="0" w:space="0" w:color="auto"/>
                                                              </w:divBdr>
                                                              <w:divsChild>
                                                                <w:div w:id="369456409">
                                                                  <w:marLeft w:val="0"/>
                                                                  <w:marRight w:val="0"/>
                                                                  <w:marTop w:val="0"/>
                                                                  <w:marBottom w:val="0"/>
                                                                  <w:divBdr>
                                                                    <w:top w:val="none" w:sz="0" w:space="0" w:color="auto"/>
                                                                    <w:left w:val="none" w:sz="0" w:space="0" w:color="auto"/>
                                                                    <w:bottom w:val="none" w:sz="0" w:space="0" w:color="auto"/>
                                                                    <w:right w:val="none" w:sz="0" w:space="0" w:color="auto"/>
                                                                  </w:divBdr>
                                                                  <w:divsChild>
                                                                    <w:div w:id="1242325837">
                                                                      <w:marLeft w:val="0"/>
                                                                      <w:marRight w:val="0"/>
                                                                      <w:marTop w:val="0"/>
                                                                      <w:marBottom w:val="0"/>
                                                                      <w:divBdr>
                                                                        <w:top w:val="none" w:sz="0" w:space="0" w:color="auto"/>
                                                                        <w:left w:val="none" w:sz="0" w:space="0" w:color="auto"/>
                                                                        <w:bottom w:val="none" w:sz="0" w:space="0" w:color="auto"/>
                                                                        <w:right w:val="none" w:sz="0" w:space="0" w:color="auto"/>
                                                                      </w:divBdr>
                                                                      <w:divsChild>
                                                                        <w:div w:id="1318193261">
                                                                          <w:marLeft w:val="0"/>
                                                                          <w:marRight w:val="0"/>
                                                                          <w:marTop w:val="0"/>
                                                                          <w:marBottom w:val="0"/>
                                                                          <w:divBdr>
                                                                            <w:top w:val="none" w:sz="0" w:space="0" w:color="auto"/>
                                                                            <w:left w:val="none" w:sz="0" w:space="0" w:color="auto"/>
                                                                            <w:bottom w:val="none" w:sz="0" w:space="0" w:color="auto"/>
                                                                            <w:right w:val="none" w:sz="0" w:space="0" w:color="auto"/>
                                                                          </w:divBdr>
                                                                          <w:divsChild>
                                                                            <w:div w:id="1745446547">
                                                                              <w:marLeft w:val="0"/>
                                                                              <w:marRight w:val="0"/>
                                                                              <w:marTop w:val="0"/>
                                                                              <w:marBottom w:val="0"/>
                                                                              <w:divBdr>
                                                                                <w:top w:val="none" w:sz="0" w:space="0" w:color="auto"/>
                                                                                <w:left w:val="none" w:sz="0" w:space="0" w:color="auto"/>
                                                                                <w:bottom w:val="none" w:sz="0" w:space="0" w:color="auto"/>
                                                                                <w:right w:val="none" w:sz="0" w:space="0" w:color="auto"/>
                                                                              </w:divBdr>
                                                                              <w:divsChild>
                                                                                <w:div w:id="468984473">
                                                                                  <w:marLeft w:val="0"/>
                                                                                  <w:marRight w:val="0"/>
                                                                                  <w:marTop w:val="0"/>
                                                                                  <w:marBottom w:val="0"/>
                                                                                  <w:divBdr>
                                                                                    <w:top w:val="none" w:sz="0" w:space="0" w:color="auto"/>
                                                                                    <w:left w:val="none" w:sz="0" w:space="0" w:color="auto"/>
                                                                                    <w:bottom w:val="none" w:sz="0" w:space="0" w:color="auto"/>
                                                                                    <w:right w:val="none" w:sz="0" w:space="0" w:color="auto"/>
                                                                                  </w:divBdr>
                                                                                  <w:divsChild>
                                                                                    <w:div w:id="1941405092">
                                                                                      <w:marLeft w:val="0"/>
                                                                                      <w:marRight w:val="0"/>
                                                                                      <w:marTop w:val="0"/>
                                                                                      <w:marBottom w:val="0"/>
                                                                                      <w:divBdr>
                                                                                        <w:top w:val="none" w:sz="0" w:space="0" w:color="auto"/>
                                                                                        <w:left w:val="none" w:sz="0" w:space="0" w:color="auto"/>
                                                                                        <w:bottom w:val="none" w:sz="0" w:space="0" w:color="auto"/>
                                                                                        <w:right w:val="none" w:sz="0" w:space="0" w:color="auto"/>
                                                                                      </w:divBdr>
                                                                                      <w:divsChild>
                                                                                        <w:div w:id="221983403">
                                                                                          <w:marLeft w:val="0"/>
                                                                                          <w:marRight w:val="0"/>
                                                                                          <w:marTop w:val="0"/>
                                                                                          <w:marBottom w:val="0"/>
                                                                                          <w:divBdr>
                                                                                            <w:top w:val="none" w:sz="0" w:space="0" w:color="auto"/>
                                                                                            <w:left w:val="none" w:sz="0" w:space="0" w:color="auto"/>
                                                                                            <w:bottom w:val="none" w:sz="0" w:space="0" w:color="auto"/>
                                                                                            <w:right w:val="none" w:sz="0" w:space="0" w:color="auto"/>
                                                                                          </w:divBdr>
                                                                                          <w:divsChild>
                                                                                            <w:div w:id="1872381680">
                                                                                              <w:marLeft w:val="0"/>
                                                                                              <w:marRight w:val="0"/>
                                                                                              <w:marTop w:val="0"/>
                                                                                              <w:marBottom w:val="0"/>
                                                                                              <w:divBdr>
                                                                                                <w:top w:val="none" w:sz="0" w:space="0" w:color="auto"/>
                                                                                                <w:left w:val="none" w:sz="0" w:space="0" w:color="auto"/>
                                                                                                <w:bottom w:val="none" w:sz="0" w:space="0" w:color="auto"/>
                                                                                                <w:right w:val="none" w:sz="0" w:space="0" w:color="auto"/>
                                                                                              </w:divBdr>
                                                                                              <w:divsChild>
                                                                                                <w:div w:id="317266702">
                                                                                                  <w:marLeft w:val="0"/>
                                                                                                  <w:marRight w:val="0"/>
                                                                                                  <w:marTop w:val="0"/>
                                                                                                  <w:marBottom w:val="0"/>
                                                                                                  <w:divBdr>
                                                                                                    <w:top w:val="none" w:sz="0" w:space="0" w:color="auto"/>
                                                                                                    <w:left w:val="none" w:sz="0" w:space="0" w:color="auto"/>
                                                                                                    <w:bottom w:val="none" w:sz="0" w:space="0" w:color="auto"/>
                                                                                                    <w:right w:val="none" w:sz="0" w:space="0" w:color="auto"/>
                                                                                                  </w:divBdr>
                                                                                                  <w:divsChild>
                                                                                                    <w:div w:id="271326614">
                                                                                                      <w:marLeft w:val="0"/>
                                                                                                      <w:marRight w:val="0"/>
                                                                                                      <w:marTop w:val="0"/>
                                                                                                      <w:marBottom w:val="0"/>
                                                                                                      <w:divBdr>
                                                                                                        <w:top w:val="none" w:sz="0" w:space="0" w:color="auto"/>
                                                                                                        <w:left w:val="none" w:sz="0" w:space="0" w:color="auto"/>
                                                                                                        <w:bottom w:val="none" w:sz="0" w:space="0" w:color="auto"/>
                                                                                                        <w:right w:val="none" w:sz="0" w:space="0" w:color="auto"/>
                                                                                                      </w:divBdr>
                                                                                                      <w:divsChild>
                                                                                                        <w:div w:id="210768060">
                                                                                                          <w:marLeft w:val="0"/>
                                                                                                          <w:marRight w:val="0"/>
                                                                                                          <w:marTop w:val="0"/>
                                                                                                          <w:marBottom w:val="0"/>
                                                                                                          <w:divBdr>
                                                                                                            <w:top w:val="none" w:sz="0" w:space="0" w:color="auto"/>
                                                                                                            <w:left w:val="none" w:sz="0" w:space="0" w:color="auto"/>
                                                                                                            <w:bottom w:val="none" w:sz="0" w:space="0" w:color="auto"/>
                                                                                                            <w:right w:val="none" w:sz="0" w:space="0" w:color="auto"/>
                                                                                                          </w:divBdr>
                                                                                                          <w:divsChild>
                                                                                                            <w:div w:id="226962462">
                                                                                                              <w:marLeft w:val="0"/>
                                                                                                              <w:marRight w:val="0"/>
                                                                                                              <w:marTop w:val="0"/>
                                                                                                              <w:marBottom w:val="0"/>
                                                                                                              <w:divBdr>
                                                                                                                <w:top w:val="none" w:sz="0" w:space="0" w:color="auto"/>
                                                                                                                <w:left w:val="none" w:sz="0" w:space="0" w:color="auto"/>
                                                                                                                <w:bottom w:val="none" w:sz="0" w:space="0" w:color="auto"/>
                                                                                                                <w:right w:val="none" w:sz="0" w:space="0" w:color="auto"/>
                                                                                                              </w:divBdr>
                                                                                                              <w:divsChild>
                                                                                                                <w:div w:id="1650286252">
                                                                                                                  <w:marLeft w:val="0"/>
                                                                                                                  <w:marRight w:val="0"/>
                                                                                                                  <w:marTop w:val="0"/>
                                                                                                                  <w:marBottom w:val="0"/>
                                                                                                                  <w:divBdr>
                                                                                                                    <w:top w:val="none" w:sz="0" w:space="0" w:color="auto"/>
                                                                                                                    <w:left w:val="none" w:sz="0" w:space="0" w:color="auto"/>
                                                                                                                    <w:bottom w:val="none" w:sz="0" w:space="0" w:color="auto"/>
                                                                                                                    <w:right w:val="none" w:sz="0" w:space="0" w:color="auto"/>
                                                                                                                  </w:divBdr>
                                                                                                                  <w:divsChild>
                                                                                                                    <w:div w:id="1276981200">
                                                                                                                      <w:marLeft w:val="0"/>
                                                                                                                      <w:marRight w:val="0"/>
                                                                                                                      <w:marTop w:val="0"/>
                                                                                                                      <w:marBottom w:val="0"/>
                                                                                                                      <w:divBdr>
                                                                                                                        <w:top w:val="none" w:sz="0" w:space="0" w:color="auto"/>
                                                                                                                        <w:left w:val="none" w:sz="0" w:space="0" w:color="auto"/>
                                                                                                                        <w:bottom w:val="none" w:sz="0" w:space="0" w:color="auto"/>
                                                                                                                        <w:right w:val="none" w:sz="0" w:space="0" w:color="auto"/>
                                                                                                                      </w:divBdr>
                                                                                                                      <w:divsChild>
                                                                                                                        <w:div w:id="519508575">
                                                                                                                          <w:marLeft w:val="0"/>
                                                                                                                          <w:marRight w:val="0"/>
                                                                                                                          <w:marTop w:val="0"/>
                                                                                                                          <w:marBottom w:val="0"/>
                                                                                                                          <w:divBdr>
                                                                                                                            <w:top w:val="none" w:sz="0" w:space="0" w:color="auto"/>
                                                                                                                            <w:left w:val="none" w:sz="0" w:space="0" w:color="auto"/>
                                                                                                                            <w:bottom w:val="none" w:sz="0" w:space="0" w:color="auto"/>
                                                                                                                            <w:right w:val="none" w:sz="0" w:space="0" w:color="auto"/>
                                                                                                                          </w:divBdr>
                                                                                                                          <w:divsChild>
                                                                                                                            <w:div w:id="1154645645">
                                                                                                                              <w:marLeft w:val="0"/>
                                                                                                                              <w:marRight w:val="0"/>
                                                                                                                              <w:marTop w:val="0"/>
                                                                                                                              <w:marBottom w:val="0"/>
                                                                                                                              <w:divBdr>
                                                                                                                                <w:top w:val="none" w:sz="0" w:space="0" w:color="auto"/>
                                                                                                                                <w:left w:val="none" w:sz="0" w:space="0" w:color="auto"/>
                                                                                                                                <w:bottom w:val="none" w:sz="0" w:space="0" w:color="auto"/>
                                                                                                                                <w:right w:val="none" w:sz="0" w:space="0" w:color="auto"/>
                                                                                                                              </w:divBdr>
                                                                                                                              <w:divsChild>
                                                                                                                                <w:div w:id="775057521">
                                                                                                                                  <w:marLeft w:val="0"/>
                                                                                                                                  <w:marRight w:val="0"/>
                                                                                                                                  <w:marTop w:val="0"/>
                                                                                                                                  <w:marBottom w:val="0"/>
                                                                                                                                  <w:divBdr>
                                                                                                                                    <w:top w:val="none" w:sz="0" w:space="0" w:color="auto"/>
                                                                                                                                    <w:left w:val="none" w:sz="0" w:space="0" w:color="auto"/>
                                                                                                                                    <w:bottom w:val="none" w:sz="0" w:space="0" w:color="auto"/>
                                                                                                                                    <w:right w:val="none" w:sz="0" w:space="0" w:color="auto"/>
                                                                                                                                  </w:divBdr>
                                                                                                                                  <w:divsChild>
                                                                                                                                    <w:div w:id="1934387539">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598755991">
                                                                                                                                              <w:marLeft w:val="0"/>
                                                                                                                                              <w:marRight w:val="0"/>
                                                                                                                                              <w:marTop w:val="0"/>
                                                                                                                                              <w:marBottom w:val="0"/>
                                                                                                                                              <w:divBdr>
                                                                                                                                                <w:top w:val="none" w:sz="0" w:space="0" w:color="auto"/>
                                                                                                                                                <w:left w:val="none" w:sz="0" w:space="0" w:color="auto"/>
                                                                                                                                                <w:bottom w:val="none" w:sz="0" w:space="0" w:color="auto"/>
                                                                                                                                                <w:right w:val="none" w:sz="0" w:space="0" w:color="auto"/>
                                                                                                                                              </w:divBdr>
                                                                                                                                              <w:divsChild>
                                                                                                                                                <w:div w:id="126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751878">
      <w:bodyDiv w:val="1"/>
      <w:marLeft w:val="0"/>
      <w:marRight w:val="0"/>
      <w:marTop w:val="0"/>
      <w:marBottom w:val="0"/>
      <w:divBdr>
        <w:top w:val="none" w:sz="0" w:space="0" w:color="auto"/>
        <w:left w:val="none" w:sz="0" w:space="0" w:color="auto"/>
        <w:bottom w:val="none" w:sz="0" w:space="0" w:color="auto"/>
        <w:right w:val="none" w:sz="0" w:space="0" w:color="auto"/>
      </w:divBdr>
    </w:div>
    <w:div w:id="336076921">
      <w:bodyDiv w:val="1"/>
      <w:marLeft w:val="0"/>
      <w:marRight w:val="0"/>
      <w:marTop w:val="0"/>
      <w:marBottom w:val="0"/>
      <w:divBdr>
        <w:top w:val="none" w:sz="0" w:space="0" w:color="auto"/>
        <w:left w:val="none" w:sz="0" w:space="0" w:color="auto"/>
        <w:bottom w:val="none" w:sz="0" w:space="0" w:color="auto"/>
        <w:right w:val="none" w:sz="0" w:space="0" w:color="auto"/>
      </w:divBdr>
    </w:div>
    <w:div w:id="354772178">
      <w:bodyDiv w:val="1"/>
      <w:marLeft w:val="0"/>
      <w:marRight w:val="0"/>
      <w:marTop w:val="0"/>
      <w:marBottom w:val="0"/>
      <w:divBdr>
        <w:top w:val="none" w:sz="0" w:space="0" w:color="auto"/>
        <w:left w:val="none" w:sz="0" w:space="0" w:color="auto"/>
        <w:bottom w:val="none" w:sz="0" w:space="0" w:color="auto"/>
        <w:right w:val="none" w:sz="0" w:space="0" w:color="auto"/>
      </w:divBdr>
      <w:divsChild>
        <w:div w:id="807866329">
          <w:marLeft w:val="0"/>
          <w:marRight w:val="0"/>
          <w:marTop w:val="0"/>
          <w:marBottom w:val="0"/>
          <w:divBdr>
            <w:top w:val="none" w:sz="0" w:space="0" w:color="auto"/>
            <w:left w:val="none" w:sz="0" w:space="0" w:color="auto"/>
            <w:bottom w:val="none" w:sz="0" w:space="0" w:color="auto"/>
            <w:right w:val="none" w:sz="0" w:space="0" w:color="auto"/>
          </w:divBdr>
        </w:div>
      </w:divsChild>
    </w:div>
    <w:div w:id="378818227">
      <w:bodyDiv w:val="1"/>
      <w:marLeft w:val="0"/>
      <w:marRight w:val="0"/>
      <w:marTop w:val="0"/>
      <w:marBottom w:val="0"/>
      <w:divBdr>
        <w:top w:val="none" w:sz="0" w:space="0" w:color="auto"/>
        <w:left w:val="none" w:sz="0" w:space="0" w:color="auto"/>
        <w:bottom w:val="none" w:sz="0" w:space="0" w:color="auto"/>
        <w:right w:val="none" w:sz="0" w:space="0" w:color="auto"/>
      </w:divBdr>
    </w:div>
    <w:div w:id="401562660">
      <w:bodyDiv w:val="1"/>
      <w:marLeft w:val="0"/>
      <w:marRight w:val="0"/>
      <w:marTop w:val="0"/>
      <w:marBottom w:val="0"/>
      <w:divBdr>
        <w:top w:val="none" w:sz="0" w:space="0" w:color="auto"/>
        <w:left w:val="none" w:sz="0" w:space="0" w:color="auto"/>
        <w:bottom w:val="none" w:sz="0" w:space="0" w:color="auto"/>
        <w:right w:val="none" w:sz="0" w:space="0" w:color="auto"/>
      </w:divBdr>
    </w:div>
    <w:div w:id="495461492">
      <w:bodyDiv w:val="1"/>
      <w:marLeft w:val="90"/>
      <w:marRight w:val="90"/>
      <w:marTop w:val="90"/>
      <w:marBottom w:val="0"/>
      <w:divBdr>
        <w:top w:val="none" w:sz="0" w:space="0" w:color="auto"/>
        <w:left w:val="none" w:sz="0" w:space="0" w:color="auto"/>
        <w:bottom w:val="none" w:sz="0" w:space="0" w:color="auto"/>
        <w:right w:val="none" w:sz="0" w:space="0" w:color="auto"/>
      </w:divBdr>
      <w:divsChild>
        <w:div w:id="1076516277">
          <w:marLeft w:val="0"/>
          <w:marRight w:val="0"/>
          <w:marTop w:val="0"/>
          <w:marBottom w:val="0"/>
          <w:divBdr>
            <w:top w:val="none" w:sz="0" w:space="0" w:color="auto"/>
            <w:left w:val="none" w:sz="0" w:space="0" w:color="auto"/>
            <w:bottom w:val="none" w:sz="0" w:space="0" w:color="auto"/>
            <w:right w:val="none" w:sz="0" w:space="0" w:color="auto"/>
          </w:divBdr>
        </w:div>
        <w:div w:id="1107771149">
          <w:marLeft w:val="0"/>
          <w:marRight w:val="0"/>
          <w:marTop w:val="0"/>
          <w:marBottom w:val="0"/>
          <w:divBdr>
            <w:top w:val="none" w:sz="0" w:space="0" w:color="auto"/>
            <w:left w:val="none" w:sz="0" w:space="0" w:color="auto"/>
            <w:bottom w:val="none" w:sz="0" w:space="0" w:color="auto"/>
            <w:right w:val="none" w:sz="0" w:space="0" w:color="auto"/>
          </w:divBdr>
        </w:div>
        <w:div w:id="1624312411">
          <w:marLeft w:val="0"/>
          <w:marRight w:val="0"/>
          <w:marTop w:val="0"/>
          <w:marBottom w:val="0"/>
          <w:divBdr>
            <w:top w:val="none" w:sz="0" w:space="0" w:color="auto"/>
            <w:left w:val="none" w:sz="0" w:space="0" w:color="auto"/>
            <w:bottom w:val="none" w:sz="0" w:space="0" w:color="auto"/>
            <w:right w:val="none" w:sz="0" w:space="0" w:color="auto"/>
          </w:divBdr>
        </w:div>
      </w:divsChild>
    </w:div>
    <w:div w:id="674454502">
      <w:bodyDiv w:val="1"/>
      <w:marLeft w:val="180"/>
      <w:marRight w:val="180"/>
      <w:marTop w:val="180"/>
      <w:marBottom w:val="0"/>
      <w:divBdr>
        <w:top w:val="none" w:sz="0" w:space="0" w:color="auto"/>
        <w:left w:val="none" w:sz="0" w:space="0" w:color="auto"/>
        <w:bottom w:val="none" w:sz="0" w:space="0" w:color="auto"/>
        <w:right w:val="none" w:sz="0" w:space="0" w:color="auto"/>
      </w:divBdr>
      <w:divsChild>
        <w:div w:id="1690988476">
          <w:marLeft w:val="0"/>
          <w:marRight w:val="0"/>
          <w:marTop w:val="0"/>
          <w:marBottom w:val="0"/>
          <w:divBdr>
            <w:top w:val="none" w:sz="0" w:space="0" w:color="auto"/>
            <w:left w:val="none" w:sz="0" w:space="0" w:color="auto"/>
            <w:bottom w:val="none" w:sz="0" w:space="0" w:color="auto"/>
            <w:right w:val="none" w:sz="0" w:space="0" w:color="auto"/>
          </w:divBdr>
          <w:divsChild>
            <w:div w:id="891694910">
              <w:marLeft w:val="0"/>
              <w:marRight w:val="0"/>
              <w:marTop w:val="0"/>
              <w:marBottom w:val="0"/>
              <w:divBdr>
                <w:top w:val="none" w:sz="0" w:space="0" w:color="auto"/>
                <w:left w:val="none" w:sz="0" w:space="0" w:color="auto"/>
                <w:bottom w:val="none" w:sz="0" w:space="0" w:color="auto"/>
                <w:right w:val="none" w:sz="0" w:space="0" w:color="auto"/>
              </w:divBdr>
              <w:divsChild>
                <w:div w:id="1502042506">
                  <w:marLeft w:val="0"/>
                  <w:marRight w:val="0"/>
                  <w:marTop w:val="0"/>
                  <w:marBottom w:val="0"/>
                  <w:divBdr>
                    <w:top w:val="none" w:sz="0" w:space="0" w:color="auto"/>
                    <w:left w:val="none" w:sz="0" w:space="0" w:color="auto"/>
                    <w:bottom w:val="none" w:sz="0" w:space="0" w:color="auto"/>
                    <w:right w:val="none" w:sz="0" w:space="0" w:color="auto"/>
                  </w:divBdr>
                  <w:divsChild>
                    <w:div w:id="899170077">
                      <w:marLeft w:val="0"/>
                      <w:marRight w:val="0"/>
                      <w:marTop w:val="0"/>
                      <w:marBottom w:val="0"/>
                      <w:divBdr>
                        <w:top w:val="none" w:sz="0" w:space="0" w:color="auto"/>
                        <w:left w:val="none" w:sz="0" w:space="0" w:color="auto"/>
                        <w:bottom w:val="none" w:sz="0" w:space="0" w:color="auto"/>
                        <w:right w:val="none" w:sz="0" w:space="0" w:color="auto"/>
                      </w:divBdr>
                      <w:divsChild>
                        <w:div w:id="2053845560">
                          <w:marLeft w:val="0"/>
                          <w:marRight w:val="0"/>
                          <w:marTop w:val="0"/>
                          <w:marBottom w:val="0"/>
                          <w:divBdr>
                            <w:top w:val="none" w:sz="0" w:space="0" w:color="auto"/>
                            <w:left w:val="none" w:sz="0" w:space="0" w:color="auto"/>
                            <w:bottom w:val="none" w:sz="0" w:space="0" w:color="auto"/>
                            <w:right w:val="none" w:sz="0" w:space="0" w:color="auto"/>
                          </w:divBdr>
                          <w:divsChild>
                            <w:div w:id="1674453404">
                              <w:marLeft w:val="0"/>
                              <w:marRight w:val="0"/>
                              <w:marTop w:val="0"/>
                              <w:marBottom w:val="0"/>
                              <w:divBdr>
                                <w:top w:val="none" w:sz="0" w:space="0" w:color="auto"/>
                                <w:left w:val="none" w:sz="0" w:space="0" w:color="auto"/>
                                <w:bottom w:val="none" w:sz="0" w:space="0" w:color="auto"/>
                                <w:right w:val="none" w:sz="0" w:space="0" w:color="auto"/>
                              </w:divBdr>
                              <w:divsChild>
                                <w:div w:id="1757022291">
                                  <w:marLeft w:val="0"/>
                                  <w:marRight w:val="0"/>
                                  <w:marTop w:val="0"/>
                                  <w:marBottom w:val="0"/>
                                  <w:divBdr>
                                    <w:top w:val="none" w:sz="0" w:space="0" w:color="auto"/>
                                    <w:left w:val="none" w:sz="0" w:space="0" w:color="auto"/>
                                    <w:bottom w:val="none" w:sz="0" w:space="0" w:color="auto"/>
                                    <w:right w:val="none" w:sz="0" w:space="0" w:color="auto"/>
                                  </w:divBdr>
                                  <w:divsChild>
                                    <w:div w:id="2047827674">
                                      <w:marLeft w:val="0"/>
                                      <w:marRight w:val="0"/>
                                      <w:marTop w:val="0"/>
                                      <w:marBottom w:val="0"/>
                                      <w:divBdr>
                                        <w:top w:val="none" w:sz="0" w:space="0" w:color="auto"/>
                                        <w:left w:val="none" w:sz="0" w:space="0" w:color="auto"/>
                                        <w:bottom w:val="none" w:sz="0" w:space="0" w:color="auto"/>
                                        <w:right w:val="none" w:sz="0" w:space="0" w:color="auto"/>
                                      </w:divBdr>
                                      <w:divsChild>
                                        <w:div w:id="1809855341">
                                          <w:marLeft w:val="0"/>
                                          <w:marRight w:val="0"/>
                                          <w:marTop w:val="0"/>
                                          <w:marBottom w:val="0"/>
                                          <w:divBdr>
                                            <w:top w:val="none" w:sz="0" w:space="0" w:color="auto"/>
                                            <w:left w:val="none" w:sz="0" w:space="0" w:color="auto"/>
                                            <w:bottom w:val="none" w:sz="0" w:space="0" w:color="auto"/>
                                            <w:right w:val="none" w:sz="0" w:space="0" w:color="auto"/>
                                          </w:divBdr>
                                          <w:divsChild>
                                            <w:div w:id="817067015">
                                              <w:marLeft w:val="0"/>
                                              <w:marRight w:val="0"/>
                                              <w:marTop w:val="0"/>
                                              <w:marBottom w:val="0"/>
                                              <w:divBdr>
                                                <w:top w:val="none" w:sz="0" w:space="0" w:color="auto"/>
                                                <w:left w:val="none" w:sz="0" w:space="0" w:color="auto"/>
                                                <w:bottom w:val="none" w:sz="0" w:space="0" w:color="auto"/>
                                                <w:right w:val="none" w:sz="0" w:space="0" w:color="auto"/>
                                              </w:divBdr>
                                              <w:divsChild>
                                                <w:div w:id="1635139479">
                                                  <w:marLeft w:val="0"/>
                                                  <w:marRight w:val="0"/>
                                                  <w:marTop w:val="0"/>
                                                  <w:marBottom w:val="0"/>
                                                  <w:divBdr>
                                                    <w:top w:val="none" w:sz="0" w:space="0" w:color="auto"/>
                                                    <w:left w:val="none" w:sz="0" w:space="0" w:color="auto"/>
                                                    <w:bottom w:val="none" w:sz="0" w:space="0" w:color="auto"/>
                                                    <w:right w:val="none" w:sz="0" w:space="0" w:color="auto"/>
                                                  </w:divBdr>
                                                  <w:divsChild>
                                                    <w:div w:id="627467841">
                                                      <w:marLeft w:val="0"/>
                                                      <w:marRight w:val="0"/>
                                                      <w:marTop w:val="0"/>
                                                      <w:marBottom w:val="0"/>
                                                      <w:divBdr>
                                                        <w:top w:val="none" w:sz="0" w:space="0" w:color="auto"/>
                                                        <w:left w:val="none" w:sz="0" w:space="0" w:color="auto"/>
                                                        <w:bottom w:val="none" w:sz="0" w:space="0" w:color="auto"/>
                                                        <w:right w:val="none" w:sz="0" w:space="0" w:color="auto"/>
                                                      </w:divBdr>
                                                      <w:divsChild>
                                                        <w:div w:id="461269400">
                                                          <w:marLeft w:val="0"/>
                                                          <w:marRight w:val="0"/>
                                                          <w:marTop w:val="0"/>
                                                          <w:marBottom w:val="0"/>
                                                          <w:divBdr>
                                                            <w:top w:val="none" w:sz="0" w:space="0" w:color="auto"/>
                                                            <w:left w:val="none" w:sz="0" w:space="0" w:color="auto"/>
                                                            <w:bottom w:val="none" w:sz="0" w:space="0" w:color="auto"/>
                                                            <w:right w:val="none" w:sz="0" w:space="0" w:color="auto"/>
                                                          </w:divBdr>
                                                          <w:divsChild>
                                                            <w:div w:id="54164146">
                                                              <w:marLeft w:val="0"/>
                                                              <w:marRight w:val="0"/>
                                                              <w:marTop w:val="0"/>
                                                              <w:marBottom w:val="0"/>
                                                              <w:divBdr>
                                                                <w:top w:val="none" w:sz="0" w:space="0" w:color="auto"/>
                                                                <w:left w:val="none" w:sz="0" w:space="0" w:color="auto"/>
                                                                <w:bottom w:val="none" w:sz="0" w:space="0" w:color="auto"/>
                                                                <w:right w:val="none" w:sz="0" w:space="0" w:color="auto"/>
                                                              </w:divBdr>
                                                              <w:divsChild>
                                                                <w:div w:id="156386722">
                                                                  <w:marLeft w:val="0"/>
                                                                  <w:marRight w:val="0"/>
                                                                  <w:marTop w:val="0"/>
                                                                  <w:marBottom w:val="0"/>
                                                                  <w:divBdr>
                                                                    <w:top w:val="none" w:sz="0" w:space="0" w:color="auto"/>
                                                                    <w:left w:val="none" w:sz="0" w:space="0" w:color="auto"/>
                                                                    <w:bottom w:val="none" w:sz="0" w:space="0" w:color="auto"/>
                                                                    <w:right w:val="none" w:sz="0" w:space="0" w:color="auto"/>
                                                                  </w:divBdr>
                                                                </w:div>
                                                                <w:div w:id="1222062204">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2971381">
      <w:bodyDiv w:val="1"/>
      <w:marLeft w:val="180"/>
      <w:marRight w:val="180"/>
      <w:marTop w:val="180"/>
      <w:marBottom w:val="0"/>
      <w:divBdr>
        <w:top w:val="none" w:sz="0" w:space="0" w:color="auto"/>
        <w:left w:val="none" w:sz="0" w:space="0" w:color="auto"/>
        <w:bottom w:val="none" w:sz="0" w:space="0" w:color="auto"/>
        <w:right w:val="none" w:sz="0" w:space="0" w:color="auto"/>
      </w:divBdr>
      <w:divsChild>
        <w:div w:id="285936455">
          <w:marLeft w:val="0"/>
          <w:marRight w:val="0"/>
          <w:marTop w:val="0"/>
          <w:marBottom w:val="0"/>
          <w:divBdr>
            <w:top w:val="none" w:sz="0" w:space="0" w:color="auto"/>
            <w:left w:val="none" w:sz="0" w:space="0" w:color="auto"/>
            <w:bottom w:val="none" w:sz="0" w:space="0" w:color="auto"/>
            <w:right w:val="none" w:sz="0" w:space="0" w:color="auto"/>
          </w:divBdr>
          <w:divsChild>
            <w:div w:id="1373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383">
      <w:bodyDiv w:val="1"/>
      <w:marLeft w:val="180"/>
      <w:marRight w:val="180"/>
      <w:marTop w:val="180"/>
      <w:marBottom w:val="0"/>
      <w:divBdr>
        <w:top w:val="none" w:sz="0" w:space="0" w:color="auto"/>
        <w:left w:val="none" w:sz="0" w:space="0" w:color="auto"/>
        <w:bottom w:val="none" w:sz="0" w:space="0" w:color="auto"/>
        <w:right w:val="none" w:sz="0" w:space="0" w:color="auto"/>
      </w:divBdr>
      <w:divsChild>
        <w:div w:id="1994218824">
          <w:marLeft w:val="0"/>
          <w:marRight w:val="0"/>
          <w:marTop w:val="0"/>
          <w:marBottom w:val="0"/>
          <w:divBdr>
            <w:top w:val="none" w:sz="0" w:space="0" w:color="auto"/>
            <w:left w:val="none" w:sz="0" w:space="0" w:color="auto"/>
            <w:bottom w:val="none" w:sz="0" w:space="0" w:color="auto"/>
            <w:right w:val="none" w:sz="0" w:space="0" w:color="auto"/>
          </w:divBdr>
        </w:div>
      </w:divsChild>
    </w:div>
    <w:div w:id="1204097232">
      <w:bodyDiv w:val="1"/>
      <w:marLeft w:val="0"/>
      <w:marRight w:val="0"/>
      <w:marTop w:val="0"/>
      <w:marBottom w:val="0"/>
      <w:divBdr>
        <w:top w:val="none" w:sz="0" w:space="0" w:color="auto"/>
        <w:left w:val="none" w:sz="0" w:space="0" w:color="auto"/>
        <w:bottom w:val="none" w:sz="0" w:space="0" w:color="auto"/>
        <w:right w:val="none" w:sz="0" w:space="0" w:color="auto"/>
      </w:divBdr>
    </w:div>
    <w:div w:id="1434590174">
      <w:bodyDiv w:val="1"/>
      <w:marLeft w:val="180"/>
      <w:marRight w:val="180"/>
      <w:marTop w:val="180"/>
      <w:marBottom w:val="0"/>
      <w:divBdr>
        <w:top w:val="none" w:sz="0" w:space="0" w:color="auto"/>
        <w:left w:val="none" w:sz="0" w:space="0" w:color="auto"/>
        <w:bottom w:val="none" w:sz="0" w:space="0" w:color="auto"/>
        <w:right w:val="none" w:sz="0" w:space="0" w:color="auto"/>
      </w:divBdr>
      <w:divsChild>
        <w:div w:id="102262143">
          <w:marLeft w:val="0"/>
          <w:marRight w:val="0"/>
          <w:marTop w:val="0"/>
          <w:marBottom w:val="0"/>
          <w:divBdr>
            <w:top w:val="none" w:sz="0" w:space="0" w:color="auto"/>
            <w:left w:val="none" w:sz="0" w:space="0" w:color="auto"/>
            <w:bottom w:val="none" w:sz="0" w:space="0" w:color="auto"/>
            <w:right w:val="none" w:sz="0" w:space="0" w:color="auto"/>
          </w:divBdr>
          <w:divsChild>
            <w:div w:id="1405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047">
      <w:bodyDiv w:val="1"/>
      <w:marLeft w:val="0"/>
      <w:marRight w:val="0"/>
      <w:marTop w:val="0"/>
      <w:marBottom w:val="0"/>
      <w:divBdr>
        <w:top w:val="none" w:sz="0" w:space="0" w:color="auto"/>
        <w:left w:val="none" w:sz="0" w:space="0" w:color="auto"/>
        <w:bottom w:val="none" w:sz="0" w:space="0" w:color="auto"/>
        <w:right w:val="none" w:sz="0" w:space="0" w:color="auto"/>
      </w:divBdr>
    </w:div>
    <w:div w:id="1483935146">
      <w:bodyDiv w:val="1"/>
      <w:marLeft w:val="180"/>
      <w:marRight w:val="180"/>
      <w:marTop w:val="180"/>
      <w:marBottom w:val="0"/>
      <w:divBdr>
        <w:top w:val="none" w:sz="0" w:space="0" w:color="auto"/>
        <w:left w:val="none" w:sz="0" w:space="0" w:color="auto"/>
        <w:bottom w:val="none" w:sz="0" w:space="0" w:color="auto"/>
        <w:right w:val="none" w:sz="0" w:space="0" w:color="auto"/>
      </w:divBdr>
      <w:divsChild>
        <w:div w:id="2050909560">
          <w:marLeft w:val="0"/>
          <w:marRight w:val="0"/>
          <w:marTop w:val="0"/>
          <w:marBottom w:val="0"/>
          <w:divBdr>
            <w:top w:val="none" w:sz="0" w:space="0" w:color="auto"/>
            <w:left w:val="none" w:sz="0" w:space="0" w:color="auto"/>
            <w:bottom w:val="none" w:sz="0" w:space="0" w:color="auto"/>
            <w:right w:val="none" w:sz="0" w:space="0" w:color="auto"/>
          </w:divBdr>
        </w:div>
      </w:divsChild>
    </w:div>
    <w:div w:id="1589776030">
      <w:bodyDiv w:val="1"/>
      <w:marLeft w:val="0"/>
      <w:marRight w:val="0"/>
      <w:marTop w:val="0"/>
      <w:marBottom w:val="0"/>
      <w:divBdr>
        <w:top w:val="none" w:sz="0" w:space="0" w:color="auto"/>
        <w:left w:val="none" w:sz="0" w:space="0" w:color="auto"/>
        <w:bottom w:val="none" w:sz="0" w:space="0" w:color="auto"/>
        <w:right w:val="none" w:sz="0" w:space="0" w:color="auto"/>
      </w:divBdr>
      <w:divsChild>
        <w:div w:id="358510898">
          <w:marLeft w:val="0"/>
          <w:marRight w:val="0"/>
          <w:marTop w:val="0"/>
          <w:marBottom w:val="0"/>
          <w:divBdr>
            <w:top w:val="none" w:sz="0" w:space="0" w:color="auto"/>
            <w:left w:val="none" w:sz="0" w:space="0" w:color="auto"/>
            <w:bottom w:val="none" w:sz="0" w:space="0" w:color="auto"/>
            <w:right w:val="none" w:sz="0" w:space="0" w:color="auto"/>
          </w:divBdr>
        </w:div>
        <w:div w:id="775447026">
          <w:marLeft w:val="0"/>
          <w:marRight w:val="0"/>
          <w:marTop w:val="0"/>
          <w:marBottom w:val="0"/>
          <w:divBdr>
            <w:top w:val="none" w:sz="0" w:space="0" w:color="auto"/>
            <w:left w:val="none" w:sz="0" w:space="0" w:color="auto"/>
            <w:bottom w:val="none" w:sz="0" w:space="0" w:color="auto"/>
            <w:right w:val="none" w:sz="0" w:space="0" w:color="auto"/>
          </w:divBdr>
        </w:div>
        <w:div w:id="914241262">
          <w:marLeft w:val="0"/>
          <w:marRight w:val="0"/>
          <w:marTop w:val="0"/>
          <w:marBottom w:val="0"/>
          <w:divBdr>
            <w:top w:val="none" w:sz="0" w:space="0" w:color="auto"/>
            <w:left w:val="none" w:sz="0" w:space="0" w:color="auto"/>
            <w:bottom w:val="none" w:sz="0" w:space="0" w:color="auto"/>
            <w:right w:val="none" w:sz="0" w:space="0" w:color="auto"/>
          </w:divBdr>
        </w:div>
        <w:div w:id="1675036457">
          <w:marLeft w:val="0"/>
          <w:marRight w:val="0"/>
          <w:marTop w:val="0"/>
          <w:marBottom w:val="0"/>
          <w:divBdr>
            <w:top w:val="none" w:sz="0" w:space="0" w:color="auto"/>
            <w:left w:val="none" w:sz="0" w:space="0" w:color="auto"/>
            <w:bottom w:val="none" w:sz="0" w:space="0" w:color="auto"/>
            <w:right w:val="none" w:sz="0" w:space="0" w:color="auto"/>
          </w:divBdr>
        </w:div>
      </w:divsChild>
    </w:div>
    <w:div w:id="1754399705">
      <w:bodyDiv w:val="1"/>
      <w:marLeft w:val="0"/>
      <w:marRight w:val="0"/>
      <w:marTop w:val="0"/>
      <w:marBottom w:val="0"/>
      <w:divBdr>
        <w:top w:val="none" w:sz="0" w:space="0" w:color="auto"/>
        <w:left w:val="none" w:sz="0" w:space="0" w:color="auto"/>
        <w:bottom w:val="none" w:sz="0" w:space="0" w:color="auto"/>
        <w:right w:val="none" w:sz="0" w:space="0" w:color="auto"/>
      </w:divBdr>
      <w:divsChild>
        <w:div w:id="1978491083">
          <w:marLeft w:val="0"/>
          <w:marRight w:val="0"/>
          <w:marTop w:val="0"/>
          <w:marBottom w:val="0"/>
          <w:divBdr>
            <w:top w:val="none" w:sz="0" w:space="0" w:color="auto"/>
            <w:left w:val="none" w:sz="0" w:space="0" w:color="auto"/>
            <w:bottom w:val="none" w:sz="0" w:space="0" w:color="auto"/>
            <w:right w:val="none" w:sz="0" w:space="0" w:color="auto"/>
          </w:divBdr>
        </w:div>
      </w:divsChild>
    </w:div>
    <w:div w:id="1943370899">
      <w:bodyDiv w:val="1"/>
      <w:marLeft w:val="0"/>
      <w:marRight w:val="0"/>
      <w:marTop w:val="0"/>
      <w:marBottom w:val="0"/>
      <w:divBdr>
        <w:top w:val="none" w:sz="0" w:space="0" w:color="auto"/>
        <w:left w:val="none" w:sz="0" w:space="0" w:color="auto"/>
        <w:bottom w:val="none" w:sz="0" w:space="0" w:color="auto"/>
        <w:right w:val="none" w:sz="0" w:space="0" w:color="auto"/>
      </w:divBdr>
      <w:divsChild>
        <w:div w:id="339164961">
          <w:marLeft w:val="0"/>
          <w:marRight w:val="0"/>
          <w:marTop w:val="0"/>
          <w:marBottom w:val="0"/>
          <w:divBdr>
            <w:top w:val="none" w:sz="0" w:space="0" w:color="auto"/>
            <w:left w:val="none" w:sz="0" w:space="0" w:color="auto"/>
            <w:bottom w:val="none" w:sz="0" w:space="0" w:color="auto"/>
            <w:right w:val="none" w:sz="0" w:space="0" w:color="auto"/>
          </w:divBdr>
          <w:divsChild>
            <w:div w:id="1606114649">
              <w:marLeft w:val="0"/>
              <w:marRight w:val="0"/>
              <w:marTop w:val="0"/>
              <w:marBottom w:val="0"/>
              <w:divBdr>
                <w:top w:val="none" w:sz="0" w:space="0" w:color="auto"/>
                <w:left w:val="none" w:sz="0" w:space="0" w:color="auto"/>
                <w:bottom w:val="none" w:sz="0" w:space="0" w:color="auto"/>
                <w:right w:val="none" w:sz="0" w:space="0" w:color="auto"/>
              </w:divBdr>
            </w:div>
          </w:divsChild>
        </w:div>
        <w:div w:id="1172449113">
          <w:marLeft w:val="0"/>
          <w:marRight w:val="0"/>
          <w:marTop w:val="0"/>
          <w:marBottom w:val="0"/>
          <w:divBdr>
            <w:top w:val="none" w:sz="0" w:space="0" w:color="auto"/>
            <w:left w:val="none" w:sz="0" w:space="0" w:color="auto"/>
            <w:bottom w:val="none" w:sz="0" w:space="0" w:color="auto"/>
            <w:right w:val="none" w:sz="0" w:space="0" w:color="auto"/>
          </w:divBdr>
          <w:divsChild>
            <w:div w:id="1026558655">
              <w:marLeft w:val="0"/>
              <w:marRight w:val="0"/>
              <w:marTop w:val="0"/>
              <w:marBottom w:val="0"/>
              <w:divBdr>
                <w:top w:val="none" w:sz="0" w:space="0" w:color="auto"/>
                <w:left w:val="none" w:sz="0" w:space="0" w:color="auto"/>
                <w:bottom w:val="none" w:sz="0" w:space="0" w:color="auto"/>
                <w:right w:val="none" w:sz="0" w:space="0" w:color="auto"/>
              </w:divBdr>
            </w:div>
          </w:divsChild>
        </w:div>
        <w:div w:id="1353150244">
          <w:marLeft w:val="0"/>
          <w:marRight w:val="0"/>
          <w:marTop w:val="0"/>
          <w:marBottom w:val="0"/>
          <w:divBdr>
            <w:top w:val="none" w:sz="0" w:space="0" w:color="auto"/>
            <w:left w:val="none" w:sz="0" w:space="0" w:color="auto"/>
            <w:bottom w:val="single" w:sz="6" w:space="4" w:color="E5E5E5"/>
            <w:right w:val="none" w:sz="0" w:space="0" w:color="auto"/>
          </w:divBdr>
        </w:div>
        <w:div w:id="1409762841">
          <w:marLeft w:val="0"/>
          <w:marRight w:val="0"/>
          <w:marTop w:val="0"/>
          <w:marBottom w:val="0"/>
          <w:divBdr>
            <w:top w:val="none" w:sz="0" w:space="0" w:color="auto"/>
            <w:left w:val="none" w:sz="0" w:space="0" w:color="auto"/>
            <w:bottom w:val="none" w:sz="0" w:space="0" w:color="auto"/>
            <w:right w:val="none" w:sz="0" w:space="0" w:color="auto"/>
          </w:divBdr>
          <w:divsChild>
            <w:div w:id="361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464">
      <w:bodyDiv w:val="1"/>
      <w:marLeft w:val="0"/>
      <w:marRight w:val="0"/>
      <w:marTop w:val="0"/>
      <w:marBottom w:val="0"/>
      <w:divBdr>
        <w:top w:val="none" w:sz="0" w:space="0" w:color="auto"/>
        <w:left w:val="none" w:sz="0" w:space="0" w:color="auto"/>
        <w:bottom w:val="none" w:sz="0" w:space="0" w:color="auto"/>
        <w:right w:val="none" w:sz="0" w:space="0" w:color="auto"/>
      </w:divBdr>
    </w:div>
    <w:div w:id="1989942577">
      <w:bodyDiv w:val="1"/>
      <w:marLeft w:val="180"/>
      <w:marRight w:val="180"/>
      <w:marTop w:val="180"/>
      <w:marBottom w:val="0"/>
      <w:divBdr>
        <w:top w:val="none" w:sz="0" w:space="0" w:color="auto"/>
        <w:left w:val="none" w:sz="0" w:space="0" w:color="auto"/>
        <w:bottom w:val="none" w:sz="0" w:space="0" w:color="auto"/>
        <w:right w:val="none" w:sz="0" w:space="0" w:color="auto"/>
      </w:divBdr>
      <w:divsChild>
        <w:div w:id="3207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3065-89AF-4780-832C-87749B3F0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956</Words>
  <Characters>5450</Characters>
  <Application>Microsoft Office Word</Application>
  <DocSecurity>0</DocSecurity>
  <Lines>45</Lines>
  <Paragraphs>12</Paragraphs>
  <ScaleCrop>false</ScaleCrop>
  <Company>考試院</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院會</dc:title>
  <dc:creator>c131_張培倫</dc:creator>
  <cp:lastModifiedBy>朱琇瑜</cp:lastModifiedBy>
  <cp:revision>3</cp:revision>
  <cp:lastPrinted>2024-08-16T02:24:00Z</cp:lastPrinted>
  <dcterms:created xsi:type="dcterms:W3CDTF">2024-08-20T02:51:00Z</dcterms:created>
  <dcterms:modified xsi:type="dcterms:W3CDTF">2024-08-20T02:51:00Z</dcterms:modified>
</cp:coreProperties>
</file>