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32B19A91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172A30">
        <w:rPr>
          <w:rFonts w:ascii="標楷體" w:hAnsi="標楷體" w:hint="eastAsia"/>
          <w:color w:val="000000" w:themeColor="text1"/>
          <w:sz w:val="36"/>
          <w:szCs w:val="36"/>
        </w:rPr>
        <w:t>3</w:t>
      </w:r>
      <w:r w:rsidR="00387525">
        <w:rPr>
          <w:rFonts w:ascii="標楷體" w:hAnsi="標楷體" w:hint="eastAsia"/>
          <w:color w:val="000000" w:themeColor="text1"/>
          <w:sz w:val="36"/>
          <w:szCs w:val="36"/>
        </w:rPr>
        <w:t>3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653F27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53F0F044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387525">
        <w:rPr>
          <w:rFonts w:ascii="標楷體" w:hAnsi="標楷體" w:hint="eastAsia"/>
          <w:color w:val="000000" w:themeColor="text1"/>
          <w:szCs w:val="32"/>
        </w:rPr>
        <w:t>8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BF4F6B">
        <w:rPr>
          <w:rFonts w:ascii="標楷體" w:hAnsi="標楷體" w:hint="eastAsia"/>
          <w:color w:val="000000" w:themeColor="text1"/>
          <w:szCs w:val="32"/>
        </w:rPr>
        <w:t>1</w:t>
      </w:r>
      <w:r w:rsidR="00387525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38074D39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6AE0972E" w14:textId="7D125C90" w:rsidR="00412587" w:rsidRPr="00136628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136628">
        <w:rPr>
          <w:rFonts w:ascii="標楷體" w:hAnsi="標楷體" w:hint="eastAsia"/>
          <w:sz w:val="32"/>
          <w:szCs w:val="32"/>
        </w:rPr>
        <w:t>周弘憲</w:t>
      </w:r>
      <w:r w:rsidRPr="00136628">
        <w:rPr>
          <w:rFonts w:ascii="標楷體" w:hAnsi="標楷體" w:cs="Arial" w:hint="eastAsia"/>
          <w:sz w:val="32"/>
          <w:szCs w:val="32"/>
        </w:rPr>
        <w:t xml:space="preserve">  </w:t>
      </w:r>
      <w:bookmarkStart w:id="1" w:name="_Hlk201827992"/>
      <w:bookmarkStart w:id="2" w:name="_Hlk196212227"/>
      <w:bookmarkStart w:id="3" w:name="_Hlk192154558"/>
      <w:bookmarkEnd w:id="0"/>
      <w:proofErr w:type="gramStart"/>
      <w:r w:rsidRPr="00136628">
        <w:rPr>
          <w:rFonts w:ascii="標楷體" w:hAnsi="標楷體" w:hint="eastAsia"/>
          <w:sz w:val="32"/>
          <w:szCs w:val="32"/>
        </w:rPr>
        <w:t>許舒翔</w:t>
      </w:r>
      <w:bookmarkEnd w:id="1"/>
      <w:proofErr w:type="gramEnd"/>
      <w:r w:rsidRPr="00136628">
        <w:rPr>
          <w:rFonts w:ascii="標楷體" w:hAnsi="標楷體" w:hint="eastAsia"/>
          <w:sz w:val="32"/>
          <w:szCs w:val="32"/>
        </w:rPr>
        <w:t xml:space="preserve">  </w:t>
      </w:r>
      <w:r w:rsidRPr="00BC692C">
        <w:rPr>
          <w:rFonts w:ascii="標楷體" w:hAnsi="標楷體" w:cs="Arial" w:hint="eastAsia"/>
          <w:sz w:val="32"/>
          <w:szCs w:val="32"/>
        </w:rPr>
        <w:t>王秀紅</w:t>
      </w:r>
      <w:r w:rsidRPr="00BC692C">
        <w:rPr>
          <w:rFonts w:ascii="標楷體" w:hAnsi="標楷體" w:hint="eastAsia"/>
          <w:sz w:val="32"/>
          <w:szCs w:val="32"/>
        </w:rPr>
        <w:t xml:space="preserve"> </w:t>
      </w:r>
      <w:r w:rsidRPr="00BC692C">
        <w:rPr>
          <w:rFonts w:ascii="標楷體" w:hAnsi="標楷體"/>
          <w:sz w:val="32"/>
          <w:szCs w:val="32"/>
        </w:rPr>
        <w:t xml:space="preserve"> </w:t>
      </w:r>
      <w:r w:rsidR="00BC692C" w:rsidRPr="00BC692C">
        <w:rPr>
          <w:rFonts w:ascii="標楷體" w:hAnsi="標楷體" w:hint="eastAsia"/>
          <w:sz w:val="32"/>
          <w:szCs w:val="32"/>
        </w:rPr>
        <w:t>呂秋慧</w:t>
      </w:r>
      <w:r w:rsidR="000B75BE">
        <w:rPr>
          <w:rFonts w:ascii="標楷體" w:hAnsi="標楷體" w:hint="eastAsia"/>
          <w:sz w:val="32"/>
          <w:szCs w:val="32"/>
        </w:rPr>
        <w:t xml:space="preserve">  黃東益 </w:t>
      </w:r>
      <w:r w:rsidR="00BC692C" w:rsidRPr="00BC692C">
        <w:rPr>
          <w:rFonts w:ascii="標楷體" w:hAnsi="標楷體" w:hint="eastAsia"/>
          <w:sz w:val="32"/>
          <w:szCs w:val="32"/>
        </w:rPr>
        <w:t xml:space="preserve"> 伊萬</w:t>
      </w:r>
      <w:proofErr w:type="gramStart"/>
      <w:r w:rsidR="00BC692C" w:rsidRPr="00BC692C">
        <w:rPr>
          <w:rFonts w:ascii="標楷體" w:hAnsi="標楷體" w:hint="eastAsia"/>
          <w:sz w:val="32"/>
          <w:szCs w:val="32"/>
        </w:rPr>
        <w:t>•</w:t>
      </w:r>
      <w:proofErr w:type="gramEnd"/>
      <w:r w:rsidR="00BC692C" w:rsidRPr="00BC692C">
        <w:rPr>
          <w:rFonts w:ascii="標楷體" w:hAnsi="標楷體" w:hint="eastAsia"/>
          <w:sz w:val="32"/>
          <w:szCs w:val="32"/>
        </w:rPr>
        <w:t>納威</w:t>
      </w:r>
      <w:r w:rsidRPr="00BC692C">
        <w:rPr>
          <w:rFonts w:ascii="標楷體" w:hAnsi="標楷體" w:hint="eastAsia"/>
          <w:sz w:val="32"/>
          <w:szCs w:val="32"/>
        </w:rPr>
        <w:t xml:space="preserve"> </w:t>
      </w:r>
      <w:r w:rsidRPr="00412587">
        <w:rPr>
          <w:rFonts w:ascii="標楷體" w:hAnsi="標楷體" w:hint="eastAsia"/>
          <w:color w:val="C00000"/>
          <w:sz w:val="32"/>
          <w:szCs w:val="32"/>
        </w:rPr>
        <w:t xml:space="preserve">   </w:t>
      </w:r>
      <w:bookmarkStart w:id="4" w:name="_Hlk123203900"/>
      <w:bookmarkEnd w:id="2"/>
      <w:bookmarkEnd w:id="3"/>
      <w:r>
        <w:rPr>
          <w:rFonts w:ascii="標楷體" w:hAnsi="標楷體" w:hint="eastAsia"/>
          <w:color w:val="C00000"/>
          <w:sz w:val="32"/>
          <w:szCs w:val="32"/>
        </w:rPr>
        <w:t xml:space="preserve">  </w:t>
      </w:r>
      <w:r w:rsidR="000B75BE" w:rsidRPr="000B75BE">
        <w:rPr>
          <w:rFonts w:ascii="標楷體" w:hAnsi="標楷體" w:hint="eastAsia"/>
          <w:sz w:val="32"/>
          <w:szCs w:val="32"/>
        </w:rPr>
        <w:t>鄧家基</w:t>
      </w:r>
      <w:r w:rsidR="000B75BE"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>劉孟奇  施能傑</w:t>
      </w:r>
      <w:bookmarkEnd w:id="4"/>
      <w:r w:rsidR="000B75BE">
        <w:rPr>
          <w:rFonts w:ascii="標楷體" w:hAnsi="標楷體" w:hint="eastAsia"/>
          <w:sz w:val="32"/>
          <w:szCs w:val="32"/>
        </w:rPr>
        <w:t>(懷</w:t>
      </w:r>
      <w:r w:rsidR="007A7CA2" w:rsidRPr="00570AF9">
        <w:rPr>
          <w:rFonts w:ascii="標楷體" w:hAnsi="標楷體" w:hint="eastAsia"/>
          <w:sz w:val="32"/>
          <w:szCs w:val="32"/>
        </w:rPr>
        <w:t>敍</w:t>
      </w:r>
      <w:r w:rsidR="000B75BE" w:rsidRPr="000B75BE">
        <w:rPr>
          <w:rFonts w:ascii="標楷體" w:hAnsi="標楷體" w:hint="eastAsia"/>
          <w:sz w:val="24"/>
          <w:szCs w:val="24"/>
        </w:rPr>
        <w:t>代</w:t>
      </w:r>
      <w:r w:rsidR="000B75BE">
        <w:rPr>
          <w:rFonts w:ascii="標楷體" w:hAnsi="標楷體" w:hint="eastAsia"/>
          <w:sz w:val="32"/>
          <w:szCs w:val="32"/>
        </w:rPr>
        <w:t xml:space="preserve">)   </w:t>
      </w:r>
      <w:r w:rsidRPr="00136628">
        <w:rPr>
          <w:rFonts w:ascii="標楷體" w:hAnsi="標楷體" w:hint="eastAsia"/>
          <w:sz w:val="32"/>
          <w:szCs w:val="32"/>
        </w:rPr>
        <w:t>蔡</w:t>
      </w:r>
      <w:bookmarkStart w:id="5" w:name="_Hlk192152587"/>
      <w:r w:rsidRPr="00136628">
        <w:rPr>
          <w:rFonts w:ascii="標楷體" w:hAnsi="標楷體" w:hint="eastAsia"/>
          <w:sz w:val="32"/>
          <w:szCs w:val="32"/>
        </w:rPr>
        <w:t>秀涓</w:t>
      </w:r>
      <w:bookmarkEnd w:id="5"/>
    </w:p>
    <w:p w14:paraId="432DFE24" w14:textId="122A8412" w:rsidR="00412587" w:rsidRDefault="00412587" w:rsidP="00412587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 w:cs="Arial"/>
          <w:sz w:val="32"/>
          <w:szCs w:val="32"/>
        </w:rPr>
      </w:pPr>
      <w:r w:rsidRPr="00136628">
        <w:rPr>
          <w:rFonts w:ascii="標楷體" w:hAnsi="標楷體" w:hint="eastAsia"/>
          <w:sz w:val="32"/>
          <w:szCs w:val="32"/>
        </w:rPr>
        <w:t>列席</w:t>
      </w:r>
      <w:r w:rsidRPr="00136628">
        <w:rPr>
          <w:rFonts w:ascii="標楷體" w:hAnsi="標楷體"/>
          <w:sz w:val="32"/>
          <w:szCs w:val="32"/>
        </w:rPr>
        <w:t>者：</w:t>
      </w:r>
      <w:r w:rsidRPr="00136628">
        <w:rPr>
          <w:rFonts w:ascii="標楷體" w:hAnsi="標楷體" w:hint="eastAsia"/>
          <w:sz w:val="32"/>
          <w:szCs w:val="32"/>
        </w:rPr>
        <w:t xml:space="preserve">吳美紅  </w:t>
      </w:r>
      <w:r w:rsidR="00387525">
        <w:rPr>
          <w:rFonts w:ascii="標楷體" w:hAnsi="標楷體" w:hint="eastAsia"/>
          <w:sz w:val="32"/>
          <w:szCs w:val="32"/>
        </w:rPr>
        <w:t>林明裕</w:t>
      </w:r>
      <w:r w:rsidRPr="00136628">
        <w:rPr>
          <w:rFonts w:ascii="標楷體" w:hAnsi="標楷體" w:hint="eastAsia"/>
          <w:sz w:val="32"/>
          <w:szCs w:val="32"/>
        </w:rPr>
        <w:t xml:space="preserve">  劉約蘭  </w:t>
      </w:r>
      <w:r w:rsidRPr="00570AF9">
        <w:rPr>
          <w:rFonts w:ascii="標楷體" w:hAnsi="標楷體" w:hint="eastAsia"/>
          <w:sz w:val="32"/>
          <w:szCs w:val="32"/>
        </w:rPr>
        <w:t>懷  敍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hint="eastAsia"/>
          <w:sz w:val="32"/>
          <w:szCs w:val="32"/>
        </w:rPr>
        <w:t>黃新雛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136628">
        <w:rPr>
          <w:rFonts w:ascii="標楷體" w:hAnsi="標楷體" w:cs="Arial" w:hint="eastAsia"/>
          <w:sz w:val="32"/>
          <w:szCs w:val="32"/>
        </w:rPr>
        <w:t>許秀春</w:t>
      </w:r>
    </w:p>
    <w:p w14:paraId="4B328915" w14:textId="5BECA9B4" w:rsidR="00C85B09" w:rsidRDefault="00C85B09" w:rsidP="00C85B09">
      <w:pPr>
        <w:kinsoku w:val="0"/>
        <w:overflowPunct w:val="0"/>
        <w:spacing w:beforeLines="50" w:before="240" w:afterLines="50" w:after="240" w:line="460" w:lineRule="exact"/>
        <w:jc w:val="both"/>
        <w:textAlignment w:val="baseline"/>
        <w:rPr>
          <w:rFonts w:ascii="標楷體" w:hAnsi="標楷體"/>
          <w:spacing w:val="-24"/>
          <w:kern w:val="0"/>
          <w:sz w:val="32"/>
          <w:szCs w:val="32"/>
        </w:rPr>
      </w:pPr>
      <w:r w:rsidRPr="0005001D">
        <w:rPr>
          <w:rFonts w:ascii="標楷體" w:hAnsi="標楷體" w:cs="Arial"/>
          <w:color w:val="000000"/>
          <w:sz w:val="32"/>
          <w:szCs w:val="32"/>
        </w:rPr>
        <w:fldChar w:fldCharType="begin"/>
      </w:r>
      <w:r w:rsidRPr="0005001D">
        <w:rPr>
          <w:rFonts w:ascii="標楷體" w:hAnsi="標楷體" w:cs="Arial"/>
          <w:color w:val="000000"/>
          <w:sz w:val="32"/>
          <w:szCs w:val="32"/>
        </w:rPr>
        <w:instrText xml:space="preserve"> eq \o(\s\up  8(出席者),\s\do  7(請　假))</w:instrText>
      </w:r>
      <w:r w:rsidRPr="0005001D">
        <w:rPr>
          <w:rFonts w:ascii="標楷體" w:hAnsi="標楷體" w:cs="Arial"/>
          <w:color w:val="000000"/>
          <w:sz w:val="32"/>
          <w:szCs w:val="32"/>
        </w:rPr>
        <w:fldChar w:fldCharType="end"/>
      </w:r>
      <w:r w:rsidRPr="0005001D">
        <w:rPr>
          <w:rFonts w:ascii="標楷體" w:hAnsi="標楷體" w:cs="Arial"/>
          <w:sz w:val="32"/>
          <w:szCs w:val="32"/>
        </w:rPr>
        <w:t>：</w:t>
      </w:r>
      <w:r>
        <w:rPr>
          <w:rFonts w:ascii="標楷體" w:hAnsi="標楷體" w:cs="Arial" w:hint="eastAsia"/>
          <w:sz w:val="32"/>
          <w:szCs w:val="32"/>
        </w:rPr>
        <w:t>邱文彥休</w:t>
      </w:r>
      <w:r>
        <w:rPr>
          <w:rFonts w:ascii="標楷體" w:hAnsi="標楷體" w:hint="eastAsia"/>
          <w:spacing w:val="-24"/>
          <w:kern w:val="0"/>
          <w:sz w:val="32"/>
          <w:szCs w:val="32"/>
        </w:rPr>
        <w:t>假</w:t>
      </w:r>
      <w:r w:rsidR="000B75BE">
        <w:rPr>
          <w:rFonts w:ascii="標楷體" w:hAnsi="標楷體" w:hint="eastAsia"/>
          <w:spacing w:val="-24"/>
          <w:kern w:val="0"/>
          <w:sz w:val="32"/>
          <w:szCs w:val="32"/>
        </w:rPr>
        <w:t xml:space="preserve">   </w:t>
      </w:r>
      <w:r w:rsidR="000B75BE" w:rsidRPr="00DD386D">
        <w:rPr>
          <w:rFonts w:ascii="標楷體" w:hAnsi="標楷體" w:cs="Arial" w:hint="eastAsia"/>
          <w:sz w:val="32"/>
          <w:szCs w:val="32"/>
        </w:rPr>
        <w:t>施能傑公假</w:t>
      </w:r>
    </w:p>
    <w:p w14:paraId="6CC1CE5B" w14:textId="0DFF825D" w:rsidR="00C85B09" w:rsidRPr="005E3586" w:rsidRDefault="00C85B09" w:rsidP="00C85B09">
      <w:pPr>
        <w:kinsoku w:val="0"/>
        <w:overflowPunct w:val="0"/>
        <w:spacing w:beforeLines="80" w:before="384" w:afterLines="50" w:after="240" w:line="460" w:lineRule="exact"/>
        <w:jc w:val="both"/>
        <w:textAlignment w:val="baseline"/>
        <w:rPr>
          <w:rFonts w:ascii="標楷體" w:hAnsi="標楷體"/>
          <w:color w:val="000000"/>
          <w:sz w:val="32"/>
          <w:szCs w:val="32"/>
        </w:rPr>
      </w:pPr>
      <w:r w:rsidRPr="00EE2940">
        <w:rPr>
          <w:rFonts w:ascii="標楷體" w:hAnsi="標楷體"/>
          <w:kern w:val="0"/>
          <w:sz w:val="32"/>
          <w:szCs w:val="32"/>
        </w:rPr>
        <w:fldChar w:fldCharType="begin"/>
      </w:r>
      <w:r w:rsidRPr="00EE2940">
        <w:rPr>
          <w:rFonts w:ascii="標楷體" w:hAnsi="標楷體"/>
          <w:kern w:val="0"/>
          <w:sz w:val="32"/>
          <w:szCs w:val="32"/>
        </w:rPr>
        <w:instrText xml:space="preserve"> eq \o(\s\up  8(列席者),\s\do  7(請　假))</w:instrText>
      </w:r>
      <w:r w:rsidRPr="00EE2940">
        <w:rPr>
          <w:rFonts w:ascii="標楷體" w:hAnsi="標楷體"/>
          <w:kern w:val="0"/>
          <w:sz w:val="32"/>
          <w:szCs w:val="32"/>
        </w:rPr>
        <w:fldChar w:fldCharType="end"/>
      </w:r>
      <w:r w:rsidRPr="00EE2940">
        <w:rPr>
          <w:rFonts w:ascii="標楷體" w:hAnsi="標楷體" w:cs="Arial"/>
          <w:sz w:val="32"/>
          <w:szCs w:val="32"/>
        </w:rPr>
        <w:t>：</w:t>
      </w:r>
      <w:r w:rsidR="000B75BE">
        <w:rPr>
          <w:rFonts w:ascii="標楷體" w:hAnsi="標楷體" w:cs="Arial" w:hint="eastAsia"/>
          <w:sz w:val="32"/>
          <w:szCs w:val="32"/>
        </w:rPr>
        <w:t xml:space="preserve">劉建忻公假  </w:t>
      </w:r>
      <w:r>
        <w:rPr>
          <w:rFonts w:ascii="標楷體" w:hAnsi="標楷體" w:cs="Arial" w:hint="eastAsia"/>
          <w:sz w:val="32"/>
          <w:szCs w:val="32"/>
        </w:rPr>
        <w:t>陳佳慧休</w:t>
      </w:r>
      <w:r w:rsidRPr="00570AF9">
        <w:rPr>
          <w:rFonts w:ascii="標楷體" w:hAnsi="標楷體" w:hint="eastAsia"/>
          <w:sz w:val="32"/>
          <w:szCs w:val="32"/>
        </w:rPr>
        <w:t>假</w:t>
      </w:r>
    </w:p>
    <w:p w14:paraId="567B8524" w14:textId="45EAA89B" w:rsidR="00412587" w:rsidRPr="00F750B0" w:rsidRDefault="00412587" w:rsidP="00412587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5BAF9CA7" w14:textId="275E92C6" w:rsidR="00412587" w:rsidRDefault="00412587" w:rsidP="00412587">
      <w:pPr>
        <w:pStyle w:val="ae"/>
        <w:spacing w:line="460" w:lineRule="exact"/>
        <w:rPr>
          <w:rFonts w:ascii="標楷體" w:hAnsi="標楷體"/>
          <w:spacing w:val="-4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="000B75BE">
        <w:rPr>
          <w:rFonts w:ascii="標楷體" w:hAnsi="標楷體" w:hint="eastAsia"/>
          <w:kern w:val="0"/>
          <w:szCs w:val="32"/>
        </w:rPr>
        <w:t>(吳美紅</w:t>
      </w:r>
      <w:r w:rsidR="000B75BE" w:rsidRPr="000B75BE">
        <w:rPr>
          <w:rFonts w:ascii="標楷體" w:hAnsi="標楷體" w:hint="eastAsia"/>
          <w:kern w:val="0"/>
          <w:sz w:val="24"/>
          <w:szCs w:val="24"/>
        </w:rPr>
        <w:t>代</w:t>
      </w:r>
      <w:r w:rsidR="000B75BE">
        <w:rPr>
          <w:rFonts w:ascii="標楷體" w:hAnsi="標楷體" w:hint="eastAsia"/>
          <w:kern w:val="0"/>
          <w:szCs w:val="32"/>
        </w:rPr>
        <w:t>)</w:t>
      </w:r>
      <w:r w:rsidRPr="00F750B0">
        <w:rPr>
          <w:rFonts w:ascii="標楷體" w:hAnsi="標楷體" w:hint="eastAsia"/>
          <w:kern w:val="0"/>
          <w:szCs w:val="32"/>
        </w:rPr>
        <w:t xml:space="preserve"> </w:t>
      </w:r>
      <w:r>
        <w:rPr>
          <w:rFonts w:ascii="標楷體" w:hAnsi="標楷體" w:hint="eastAsia"/>
          <w:kern w:val="0"/>
          <w:szCs w:val="32"/>
        </w:rPr>
        <w:t xml:space="preserve">          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311F33">
        <w:rPr>
          <w:rFonts w:ascii="標楷體" w:hAnsi="標楷體" w:hint="eastAsia"/>
          <w:spacing w:val="-20"/>
          <w:szCs w:val="32"/>
        </w:rPr>
        <w:t xml:space="preserve"> </w:t>
      </w:r>
      <w:r w:rsidRPr="00311F33">
        <w:rPr>
          <w:rFonts w:ascii="標楷體" w:hAnsi="標楷體" w:hint="eastAsia"/>
          <w:kern w:val="0"/>
          <w:szCs w:val="32"/>
        </w:rPr>
        <w:t xml:space="preserve">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</w:t>
      </w:r>
      <w:r w:rsidRPr="00F750B0">
        <w:rPr>
          <w:rFonts w:ascii="標楷體" w:hAnsi="標楷體" w:hint="eastAsia"/>
          <w:spacing w:val="-4"/>
          <w:szCs w:val="32"/>
        </w:rPr>
        <w:t xml:space="preserve">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 w:rsidR="00387525">
        <w:rPr>
          <w:rFonts w:ascii="標楷體" w:hAnsi="標楷體" w:hint="eastAsia"/>
          <w:spacing w:val="-4"/>
          <w:szCs w:val="32"/>
        </w:rPr>
        <w:t>胡淑惠</w:t>
      </w:r>
    </w:p>
    <w:p w14:paraId="3CC993A0" w14:textId="77777777" w:rsidR="003C736E" w:rsidRPr="00750252" w:rsidRDefault="003C736E" w:rsidP="003C736E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壹、</w:t>
      </w:r>
      <w:r w:rsidRPr="00750252">
        <w:rPr>
          <w:rFonts w:ascii="標楷體" w:hAnsi="標楷體"/>
          <w:sz w:val="32"/>
          <w:szCs w:val="32"/>
        </w:rPr>
        <w:t>報告事項</w:t>
      </w:r>
    </w:p>
    <w:p w14:paraId="1C312696" w14:textId="2DE1456B" w:rsidR="003C736E" w:rsidRDefault="003C736E" w:rsidP="00AA0E1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>
        <w:rPr>
          <w:rFonts w:ascii="標楷體" w:hAnsi="標楷體" w:hint="eastAsia"/>
          <w:spacing w:val="-12"/>
          <w:sz w:val="32"/>
        </w:rPr>
        <w:t>32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3630F49C" w14:textId="60E7B683" w:rsidR="00E02077" w:rsidRPr="00E02077" w:rsidRDefault="00E02077" w:rsidP="00AA0E11">
      <w:pPr>
        <w:kinsoku w:val="0"/>
        <w:overflowPunct w:val="0"/>
        <w:spacing w:line="460" w:lineRule="exact"/>
        <w:ind w:leftChars="94" w:left="912" w:hangingChars="200" w:hanging="592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pacing w:val="-12"/>
          <w:sz w:val="32"/>
        </w:rPr>
        <w:t xml:space="preserve">  </w:t>
      </w:r>
      <w:r w:rsidRPr="00E02077">
        <w:rPr>
          <w:rFonts w:ascii="標楷體" w:hAnsi="標楷體" w:hint="eastAsia"/>
          <w:b/>
          <w:bCs/>
          <w:spacing w:val="-12"/>
          <w:sz w:val="32"/>
        </w:rPr>
        <w:t>決定</w:t>
      </w:r>
      <w:r>
        <w:rPr>
          <w:rFonts w:ascii="標楷體" w:hAnsi="標楷體" w:hint="eastAsia"/>
          <w:spacing w:val="-12"/>
          <w:sz w:val="32"/>
        </w:rPr>
        <w:t>：確定。</w:t>
      </w:r>
    </w:p>
    <w:p w14:paraId="24A20A95" w14:textId="77777777" w:rsidR="003C736E" w:rsidRDefault="003C736E" w:rsidP="00AA0E1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Pr="00AF6D48">
        <w:rPr>
          <w:rFonts w:ascii="標楷體" w:hAnsi="標楷體"/>
          <w:sz w:val="32"/>
        </w:rPr>
        <w:t>、會議</w:t>
      </w:r>
      <w:r w:rsidRPr="00DE3743">
        <w:rPr>
          <w:rFonts w:ascii="標楷體" w:hAnsi="標楷體"/>
          <w:spacing w:val="-12"/>
          <w:sz w:val="32"/>
        </w:rPr>
        <w:t>決議</w:t>
      </w:r>
      <w:r w:rsidRPr="00AF6D48">
        <w:rPr>
          <w:rFonts w:ascii="標楷體" w:hAnsi="標楷體"/>
          <w:sz w:val="32"/>
        </w:rPr>
        <w:t>事項執行之情形</w:t>
      </w:r>
    </w:p>
    <w:p w14:paraId="777CB18B" w14:textId="3451AAD0" w:rsidR="003C736E" w:rsidRDefault="003C736E" w:rsidP="00AA0E11">
      <w:pPr>
        <w:kinsoku w:val="0"/>
        <w:overflowPunct w:val="0"/>
        <w:spacing w:line="460" w:lineRule="exact"/>
        <w:ind w:leftChars="280" w:left="952"/>
        <w:jc w:val="both"/>
        <w:textAlignment w:val="baseline"/>
        <w:rPr>
          <w:rFonts w:ascii="標楷體" w:hAnsi="標楷體"/>
          <w:sz w:val="32"/>
        </w:rPr>
      </w:pPr>
      <w:r w:rsidRPr="008E1DCD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30</w:t>
      </w:r>
      <w:r w:rsidRPr="008E1DCD">
        <w:rPr>
          <w:rFonts w:ascii="標楷體" w:hAnsi="標楷體" w:hint="eastAsia"/>
          <w:sz w:val="32"/>
        </w:rPr>
        <w:t>次會議，</w:t>
      </w:r>
      <w:proofErr w:type="gramStart"/>
      <w:r w:rsidRPr="0032164D">
        <w:rPr>
          <w:rFonts w:ascii="標楷體" w:hAnsi="標楷體" w:hint="eastAsia"/>
          <w:sz w:val="32"/>
        </w:rPr>
        <w:t>考選部函請</w:t>
      </w:r>
      <w:proofErr w:type="gramEnd"/>
      <w:r w:rsidRPr="0032164D">
        <w:rPr>
          <w:rFonts w:ascii="標楷體" w:hAnsi="標楷體" w:hint="eastAsia"/>
          <w:sz w:val="32"/>
        </w:rPr>
        <w:t>准舉辦114年國防法務官考試，並請同意</w:t>
      </w:r>
      <w:proofErr w:type="gramStart"/>
      <w:r w:rsidRPr="0032164D">
        <w:rPr>
          <w:rFonts w:ascii="標楷體" w:hAnsi="標楷體" w:hint="eastAsia"/>
          <w:sz w:val="32"/>
        </w:rPr>
        <w:t>組設典試</w:t>
      </w:r>
      <w:proofErr w:type="gramEnd"/>
      <w:r w:rsidRPr="0032164D">
        <w:rPr>
          <w:rFonts w:ascii="標楷體" w:hAnsi="標楷體" w:hint="eastAsia"/>
          <w:sz w:val="32"/>
        </w:rPr>
        <w:t>委員會</w:t>
      </w:r>
      <w:proofErr w:type="gramStart"/>
      <w:r w:rsidRPr="0032164D">
        <w:rPr>
          <w:rFonts w:ascii="標楷體" w:hAnsi="標楷體" w:hint="eastAsia"/>
          <w:sz w:val="32"/>
        </w:rPr>
        <w:t>辦理典</w:t>
      </w:r>
      <w:proofErr w:type="gramEnd"/>
      <w:r w:rsidRPr="0032164D">
        <w:rPr>
          <w:rFonts w:ascii="標楷體" w:hAnsi="標楷體" w:hint="eastAsia"/>
          <w:sz w:val="32"/>
        </w:rPr>
        <w:t>試事宜及</w:t>
      </w:r>
      <w:proofErr w:type="gramStart"/>
      <w:r w:rsidRPr="0032164D">
        <w:rPr>
          <w:rFonts w:ascii="標楷體" w:hAnsi="標楷體" w:hint="eastAsia"/>
          <w:sz w:val="32"/>
        </w:rPr>
        <w:t>核提典</w:t>
      </w:r>
      <w:proofErr w:type="gramEnd"/>
      <w:r w:rsidRPr="0032164D">
        <w:rPr>
          <w:rFonts w:ascii="標楷體" w:hAnsi="標楷體" w:hint="eastAsia"/>
          <w:sz w:val="32"/>
        </w:rPr>
        <w:t>試委員長一案</w:t>
      </w:r>
      <w:r w:rsidRPr="008E1DCD">
        <w:rPr>
          <w:rFonts w:ascii="標楷體" w:hAnsi="標楷體" w:hint="eastAsia"/>
          <w:sz w:val="32"/>
        </w:rPr>
        <w:t>，經決議：「</w:t>
      </w:r>
      <w:r w:rsidRPr="0032164D">
        <w:rPr>
          <w:rFonts w:ascii="標楷體" w:hAnsi="標楷體" w:hint="eastAsia"/>
          <w:sz w:val="32"/>
        </w:rPr>
        <w:t>照案通過，請呂委員秋慧擔任本</w:t>
      </w:r>
      <w:proofErr w:type="gramStart"/>
      <w:r w:rsidRPr="0032164D">
        <w:rPr>
          <w:rFonts w:ascii="標楷體" w:hAnsi="標楷體" w:hint="eastAsia"/>
          <w:sz w:val="32"/>
        </w:rPr>
        <w:t>考試典</w:t>
      </w:r>
      <w:proofErr w:type="gramEnd"/>
      <w:r w:rsidRPr="0032164D">
        <w:rPr>
          <w:rFonts w:ascii="標楷體" w:hAnsi="標楷體" w:hint="eastAsia"/>
          <w:sz w:val="32"/>
        </w:rPr>
        <w:t>試委員長</w:t>
      </w:r>
      <w:r>
        <w:rPr>
          <w:rFonts w:ascii="標楷體" w:hAnsi="標楷體" w:hint="eastAsia"/>
          <w:sz w:val="32"/>
        </w:rPr>
        <w:t>。</w:t>
      </w:r>
      <w:r w:rsidRPr="008E1DCD">
        <w:rPr>
          <w:rFonts w:ascii="標楷體" w:hAnsi="標楷體" w:hint="eastAsia"/>
          <w:sz w:val="32"/>
        </w:rPr>
        <w:t>」紀錄在卷。</w:t>
      </w:r>
      <w:r w:rsidRPr="0032164D">
        <w:rPr>
          <w:rFonts w:ascii="標楷體" w:hAnsi="標楷體" w:hint="eastAsia"/>
          <w:sz w:val="32"/>
        </w:rPr>
        <w:t>業於中華民國114年</w:t>
      </w:r>
      <w:r>
        <w:rPr>
          <w:rFonts w:ascii="標楷體" w:hAnsi="標楷體" w:hint="eastAsia"/>
          <w:sz w:val="32"/>
        </w:rPr>
        <w:t>8</w:t>
      </w:r>
      <w:r w:rsidRPr="0032164D">
        <w:rPr>
          <w:rFonts w:ascii="標楷體" w:hAnsi="標楷體" w:hint="eastAsia"/>
          <w:sz w:val="32"/>
        </w:rPr>
        <w:t>月</w:t>
      </w:r>
      <w:r>
        <w:rPr>
          <w:rFonts w:ascii="標楷體" w:hAnsi="標楷體" w:hint="eastAsia"/>
          <w:sz w:val="32"/>
        </w:rPr>
        <w:t>1</w:t>
      </w:r>
      <w:r w:rsidRPr="0032164D">
        <w:rPr>
          <w:rFonts w:ascii="標楷體" w:hAnsi="標楷體" w:hint="eastAsia"/>
          <w:sz w:val="32"/>
        </w:rPr>
        <w:t>日呈請特派，另函復考選部。</w:t>
      </w:r>
    </w:p>
    <w:p w14:paraId="3C12C4A1" w14:textId="3A27D577" w:rsidR="00E02077" w:rsidRPr="00805D1C" w:rsidRDefault="00E02077" w:rsidP="00AA0E11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</w:t>
      </w:r>
      <w:proofErr w:type="gramStart"/>
      <w:r>
        <w:rPr>
          <w:rFonts w:ascii="標楷體" w:hAnsi="標楷體" w:hint="eastAsia"/>
          <w:sz w:val="32"/>
        </w:rPr>
        <w:t>洽悉。</w:t>
      </w:r>
      <w:proofErr w:type="gramEnd"/>
    </w:p>
    <w:p w14:paraId="05B42347" w14:textId="77777777" w:rsidR="003C736E" w:rsidRDefault="003C736E" w:rsidP="00AA0E1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Pr="0015416F">
        <w:rPr>
          <w:rFonts w:ascii="標楷體" w:hAnsi="標楷體" w:hint="eastAsia"/>
          <w:sz w:val="32"/>
        </w:rPr>
        <w:t>、書面報告</w:t>
      </w:r>
    </w:p>
    <w:p w14:paraId="6AB9FEFB" w14:textId="2422427D" w:rsidR="003C736E" w:rsidRDefault="003C736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（一）</w:t>
      </w:r>
      <w:r w:rsidRPr="00740749">
        <w:rPr>
          <w:rFonts w:ascii="標楷體" w:hAnsi="標楷體" w:hint="eastAsia"/>
          <w:sz w:val="32"/>
        </w:rPr>
        <w:t>本院銓敘處案陳立法院函，有關公務人員任用法第36條之1條文業經該院審議通過並</w:t>
      </w:r>
      <w:proofErr w:type="gramStart"/>
      <w:r w:rsidRPr="00740749">
        <w:rPr>
          <w:rFonts w:ascii="標楷體" w:hAnsi="標楷體" w:hint="eastAsia"/>
          <w:sz w:val="32"/>
        </w:rPr>
        <w:t>咨</w:t>
      </w:r>
      <w:proofErr w:type="gramEnd"/>
      <w:r w:rsidRPr="00740749">
        <w:rPr>
          <w:rFonts w:ascii="標楷體" w:hAnsi="標楷體" w:hint="eastAsia"/>
          <w:sz w:val="32"/>
        </w:rPr>
        <w:t>請總統公布，另通過1項附帶決議，以及總統令修正公布上開條文等三案</w:t>
      </w:r>
      <w:r>
        <w:rPr>
          <w:rFonts w:ascii="標楷體" w:hAnsi="標楷體" w:hint="eastAsia"/>
          <w:sz w:val="32"/>
        </w:rPr>
        <w:t>。</w:t>
      </w:r>
    </w:p>
    <w:p w14:paraId="515D6A02" w14:textId="0EE1B6E4" w:rsidR="00E02077" w:rsidRPr="00E02077" w:rsidRDefault="00E02077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</w:t>
      </w:r>
      <w:proofErr w:type="gramStart"/>
      <w:r>
        <w:rPr>
          <w:rFonts w:ascii="標楷體" w:hAnsi="標楷體" w:hint="eastAsia"/>
          <w:sz w:val="32"/>
        </w:rPr>
        <w:t>洽悉。</w:t>
      </w:r>
      <w:proofErr w:type="gramEnd"/>
    </w:p>
    <w:p w14:paraId="7C77D91E" w14:textId="6F1B2EE6" w:rsidR="003C736E" w:rsidRDefault="003C736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（二）</w:t>
      </w:r>
      <w:r w:rsidRPr="0032164D">
        <w:rPr>
          <w:rFonts w:ascii="標楷體" w:hAnsi="標楷體" w:hint="eastAsia"/>
          <w:sz w:val="32"/>
        </w:rPr>
        <w:t>考選</w:t>
      </w:r>
      <w:proofErr w:type="gramStart"/>
      <w:r w:rsidRPr="0032164D">
        <w:rPr>
          <w:rFonts w:ascii="標楷體" w:hAnsi="標楷體" w:hint="eastAsia"/>
          <w:sz w:val="32"/>
        </w:rPr>
        <w:t>部函陳</w:t>
      </w:r>
      <w:proofErr w:type="gramEnd"/>
      <w:r w:rsidRPr="0032164D">
        <w:rPr>
          <w:rFonts w:ascii="標楷體" w:hAnsi="標楷體" w:hint="eastAsia"/>
          <w:sz w:val="32"/>
        </w:rPr>
        <w:t>114年公務人員特種考試關務人員、身心障</w:t>
      </w:r>
      <w:r w:rsidRPr="0032164D">
        <w:rPr>
          <w:rFonts w:ascii="標楷體" w:hAnsi="標楷體" w:hint="eastAsia"/>
          <w:sz w:val="32"/>
        </w:rPr>
        <w:lastRenderedPageBreak/>
        <w:t>礙人員考試及114年國軍上校以上軍官轉任公務人員</w:t>
      </w:r>
      <w:proofErr w:type="gramStart"/>
      <w:r w:rsidRPr="0032164D">
        <w:rPr>
          <w:rFonts w:ascii="標楷體" w:hAnsi="標楷體" w:hint="eastAsia"/>
          <w:sz w:val="32"/>
        </w:rPr>
        <w:t>考試典試及試務</w:t>
      </w:r>
      <w:proofErr w:type="gramEnd"/>
      <w:r w:rsidRPr="0032164D">
        <w:rPr>
          <w:rFonts w:ascii="標楷體" w:hAnsi="標楷體" w:hint="eastAsia"/>
          <w:sz w:val="32"/>
        </w:rPr>
        <w:t>辦理情形及關係文件，</w:t>
      </w:r>
      <w:proofErr w:type="gramStart"/>
      <w:r w:rsidRPr="0032164D">
        <w:rPr>
          <w:rFonts w:ascii="標楷體" w:hAnsi="標楷體" w:hint="eastAsia"/>
          <w:sz w:val="32"/>
        </w:rPr>
        <w:t>請核備</w:t>
      </w:r>
      <w:proofErr w:type="gramEnd"/>
      <w:r w:rsidRPr="0032164D">
        <w:rPr>
          <w:rFonts w:ascii="標楷體" w:hAnsi="標楷體" w:hint="eastAsia"/>
          <w:sz w:val="32"/>
        </w:rPr>
        <w:t>一案</w:t>
      </w:r>
      <w:r>
        <w:rPr>
          <w:rFonts w:ascii="標楷體" w:hAnsi="標楷體" w:hint="eastAsia"/>
          <w:sz w:val="32"/>
        </w:rPr>
        <w:t>。</w:t>
      </w:r>
    </w:p>
    <w:p w14:paraId="00E321C6" w14:textId="41693F54" w:rsidR="00E02077" w:rsidRPr="00E02077" w:rsidRDefault="00E02077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：准予核備。</w:t>
      </w:r>
    </w:p>
    <w:p w14:paraId="1CD1505B" w14:textId="0B9EB015" w:rsidR="003C736E" w:rsidRDefault="003C736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</w:pPr>
      <w:r>
        <w:rPr>
          <w:rFonts w:ascii="標楷體" w:hAnsi="標楷體" w:hint="eastAsia"/>
          <w:sz w:val="32"/>
        </w:rPr>
        <w:t>（三）</w:t>
      </w:r>
      <w:r w:rsidR="007949AC">
        <w:t>考選</w:t>
      </w:r>
      <w:proofErr w:type="gramStart"/>
      <w:r w:rsidR="007949AC">
        <w:t>部函陳</w:t>
      </w:r>
      <w:proofErr w:type="gramEnd"/>
      <w:r w:rsidR="007949AC">
        <w:t>114</w:t>
      </w:r>
      <w:r w:rsidR="007949AC">
        <w:t>年第二次專門職業及技術人員高等考試醫師中醫師考試分階段考試（第二階段考試）典</w:t>
      </w:r>
      <w:proofErr w:type="gramStart"/>
      <w:r w:rsidR="007949AC">
        <w:t>試及試務</w:t>
      </w:r>
      <w:proofErr w:type="gramEnd"/>
      <w:r w:rsidR="007949AC">
        <w:t>辦理情形及關係文件，</w:t>
      </w:r>
      <w:proofErr w:type="gramStart"/>
      <w:r w:rsidR="007949AC">
        <w:t>請核備</w:t>
      </w:r>
      <w:proofErr w:type="gramEnd"/>
      <w:r w:rsidR="007949AC">
        <w:t>一案。</w:t>
      </w:r>
    </w:p>
    <w:p w14:paraId="4FF97911" w14:textId="57D45FCD" w:rsidR="00874D44" w:rsidRPr="00874D44" w:rsidRDefault="00874D44" w:rsidP="00AA0E11">
      <w:pPr>
        <w:kinsoku w:val="0"/>
        <w:overflowPunct w:val="0"/>
        <w:spacing w:line="460" w:lineRule="exact"/>
        <w:ind w:leftChars="94" w:left="1347" w:hangingChars="302" w:hanging="1027"/>
        <w:jc w:val="both"/>
        <w:textAlignment w:val="baseline"/>
        <w:rPr>
          <w:b/>
          <w:bCs/>
        </w:rPr>
      </w:pPr>
      <w:r>
        <w:rPr>
          <w:rFonts w:hint="eastAsia"/>
        </w:rPr>
        <w:t xml:space="preserve">    </w:t>
      </w:r>
      <w:proofErr w:type="gramStart"/>
      <w:r w:rsidRPr="00874D44">
        <w:rPr>
          <w:rFonts w:hint="eastAsia"/>
          <w:b/>
          <w:bCs/>
        </w:rPr>
        <w:t>王委員秀紅</w:t>
      </w:r>
      <w:proofErr w:type="gramEnd"/>
      <w:r>
        <w:rPr>
          <w:rFonts w:ascii="標楷體" w:hAnsi="標楷體" w:hint="eastAsia"/>
          <w:b/>
          <w:bCs/>
        </w:rPr>
        <w:t>：</w:t>
      </w:r>
      <w:r w:rsidR="007A7CA2" w:rsidRPr="007A7CA2">
        <w:rPr>
          <w:rFonts w:ascii="標楷體" w:hAnsi="標楷體" w:hint="eastAsia"/>
        </w:rPr>
        <w:t>醫師</w:t>
      </w:r>
      <w:r w:rsidR="007A7CA2" w:rsidRPr="007A7CA2">
        <w:rPr>
          <w:rFonts w:ascii="標楷體" w:hAnsi="標楷體"/>
        </w:rPr>
        <w:t>(</w:t>
      </w:r>
      <w:r w:rsidR="007A7CA2" w:rsidRPr="007A7CA2">
        <w:rPr>
          <w:rFonts w:ascii="標楷體" w:hAnsi="標楷體" w:hint="eastAsia"/>
        </w:rPr>
        <w:t>二</w:t>
      </w:r>
      <w:r w:rsidR="007A7CA2" w:rsidRPr="007A7CA2">
        <w:rPr>
          <w:rFonts w:ascii="標楷體" w:hAnsi="標楷體"/>
        </w:rPr>
        <w:t>)</w:t>
      </w:r>
      <w:r w:rsidR="007A7CA2" w:rsidRPr="007A7CA2">
        <w:rPr>
          <w:rFonts w:ascii="標楷體" w:hAnsi="標楷體" w:hint="eastAsia"/>
        </w:rPr>
        <w:t>考試貼近臨床實務，與醫師</w:t>
      </w:r>
      <w:r w:rsidR="007A7CA2" w:rsidRPr="007A7CA2">
        <w:rPr>
          <w:rFonts w:ascii="標楷體" w:hAnsi="標楷體"/>
        </w:rPr>
        <w:t>(</w:t>
      </w:r>
      <w:proofErr w:type="gramStart"/>
      <w:r w:rsidR="007A7CA2" w:rsidRPr="007A7CA2">
        <w:rPr>
          <w:rFonts w:ascii="標楷體" w:hAnsi="標楷體" w:hint="eastAsia"/>
        </w:rPr>
        <w:t>一</w:t>
      </w:r>
      <w:proofErr w:type="gramEnd"/>
      <w:r w:rsidR="007A7CA2" w:rsidRPr="007A7CA2">
        <w:rPr>
          <w:rFonts w:ascii="標楷體" w:hAnsi="標楷體"/>
        </w:rPr>
        <w:t>)</w:t>
      </w:r>
      <w:r w:rsidR="007A7CA2" w:rsidRPr="007A7CA2">
        <w:rPr>
          <w:rFonts w:ascii="標楷體" w:hAnsi="標楷體" w:hint="eastAsia"/>
        </w:rPr>
        <w:t>相比，歷年及格率通常較高。過去兩、三年醫師</w:t>
      </w:r>
      <w:r w:rsidR="007A7CA2" w:rsidRPr="007A7CA2">
        <w:rPr>
          <w:rFonts w:ascii="標楷體" w:hAnsi="標楷體"/>
        </w:rPr>
        <w:t>(</w:t>
      </w:r>
      <w:r w:rsidR="007A7CA2" w:rsidRPr="007A7CA2">
        <w:rPr>
          <w:rFonts w:ascii="標楷體" w:hAnsi="標楷體" w:hint="eastAsia"/>
        </w:rPr>
        <w:t>二</w:t>
      </w:r>
      <w:r w:rsidR="007A7CA2" w:rsidRPr="007A7CA2">
        <w:rPr>
          <w:rFonts w:ascii="標楷體" w:hAnsi="標楷體"/>
        </w:rPr>
        <w:t>)</w:t>
      </w:r>
      <w:r w:rsidR="007A7CA2" w:rsidRPr="007A7CA2">
        <w:rPr>
          <w:rFonts w:ascii="標楷體" w:hAnsi="標楷體" w:hint="eastAsia"/>
        </w:rPr>
        <w:t>及格率波動較大，曾一度下降至約</w:t>
      </w:r>
      <w:r w:rsidR="007A7CA2" w:rsidRPr="007A7CA2">
        <w:rPr>
          <w:rFonts w:ascii="標楷體" w:hAnsi="標楷體"/>
        </w:rPr>
        <w:t>70%</w:t>
      </w:r>
      <w:r w:rsidR="007A7CA2" w:rsidRPr="007A7CA2">
        <w:rPr>
          <w:rFonts w:ascii="標楷體" w:hAnsi="標楷體" w:hint="eastAsia"/>
        </w:rPr>
        <w:t>，引發外界質疑命題是否過於艱深冷僻，並推測及格率波動或與</w:t>
      </w:r>
      <w:proofErr w:type="gramStart"/>
      <w:r w:rsidR="007A7CA2" w:rsidRPr="007A7CA2">
        <w:rPr>
          <w:rFonts w:ascii="標楷體" w:hAnsi="標楷體" w:hint="eastAsia"/>
        </w:rPr>
        <w:t>疫情等</w:t>
      </w:r>
      <w:proofErr w:type="gramEnd"/>
      <w:r w:rsidR="007A7CA2" w:rsidRPr="007A7CA2">
        <w:rPr>
          <w:rFonts w:ascii="標楷體" w:hAnsi="標楷體" w:hint="eastAsia"/>
        </w:rPr>
        <w:t>多重因素相關。本次醫師</w:t>
      </w:r>
      <w:r w:rsidR="007A7CA2" w:rsidRPr="007A7CA2">
        <w:rPr>
          <w:rFonts w:ascii="標楷體" w:hAnsi="標楷體"/>
        </w:rPr>
        <w:t>(</w:t>
      </w:r>
      <w:r w:rsidR="007A7CA2" w:rsidRPr="007A7CA2">
        <w:rPr>
          <w:rFonts w:ascii="標楷體" w:hAnsi="標楷體" w:hint="eastAsia"/>
        </w:rPr>
        <w:t>二</w:t>
      </w:r>
      <w:r w:rsidR="007A7CA2" w:rsidRPr="007A7CA2">
        <w:rPr>
          <w:rFonts w:ascii="標楷體" w:hAnsi="標楷體"/>
        </w:rPr>
        <w:t>)</w:t>
      </w:r>
      <w:r w:rsidR="007A7CA2" w:rsidRPr="007A7CA2">
        <w:rPr>
          <w:rFonts w:ascii="標楷體" w:hAnsi="標楷體" w:hint="eastAsia"/>
        </w:rPr>
        <w:t>及格率為</w:t>
      </w:r>
      <w:r w:rsidR="007A7CA2" w:rsidRPr="007A7CA2">
        <w:rPr>
          <w:rFonts w:ascii="標楷體" w:hAnsi="標楷體"/>
        </w:rPr>
        <w:t>86.86%</w:t>
      </w:r>
      <w:r w:rsidR="007A7CA2" w:rsidRPr="007A7CA2">
        <w:rPr>
          <w:rFonts w:ascii="標楷體" w:hAnsi="標楷體" w:hint="eastAsia"/>
        </w:rPr>
        <w:t>，已接近</w:t>
      </w:r>
      <w:proofErr w:type="gramStart"/>
      <w:r w:rsidR="007A7CA2" w:rsidRPr="007A7CA2">
        <w:rPr>
          <w:rFonts w:ascii="標楷體" w:hAnsi="標楷體" w:hint="eastAsia"/>
        </w:rPr>
        <w:t>疫情前</w:t>
      </w:r>
      <w:proofErr w:type="gramEnd"/>
      <w:r w:rsidR="007A7CA2" w:rsidRPr="007A7CA2">
        <w:rPr>
          <w:rFonts w:ascii="標楷體" w:hAnsi="標楷體" w:hint="eastAsia"/>
        </w:rPr>
        <w:t>水準（過去曾達</w:t>
      </w:r>
      <w:r w:rsidR="007A7CA2" w:rsidRPr="007A7CA2">
        <w:rPr>
          <w:rFonts w:ascii="標楷體" w:hAnsi="標楷體"/>
        </w:rPr>
        <w:t>90%</w:t>
      </w:r>
      <w:r w:rsidR="007A7CA2" w:rsidRPr="007A7CA2">
        <w:rPr>
          <w:rFonts w:ascii="標楷體" w:hAnsi="標楷體" w:hint="eastAsia"/>
        </w:rPr>
        <w:t>左右），用人機關與教育體系應可接受本次考試結果。至於這次中醫師</w:t>
      </w:r>
      <w:r w:rsidR="007A7CA2" w:rsidRPr="007A7CA2">
        <w:rPr>
          <w:rFonts w:ascii="標楷體" w:hAnsi="標楷體"/>
        </w:rPr>
        <w:t>(</w:t>
      </w:r>
      <w:r w:rsidR="007A7CA2" w:rsidRPr="007A7CA2">
        <w:rPr>
          <w:rFonts w:ascii="標楷體" w:hAnsi="標楷體" w:hint="eastAsia"/>
        </w:rPr>
        <w:t>二</w:t>
      </w:r>
      <w:r w:rsidR="007A7CA2" w:rsidRPr="007A7CA2">
        <w:rPr>
          <w:rFonts w:ascii="標楷體" w:hAnsi="標楷體"/>
        </w:rPr>
        <w:t>)</w:t>
      </w:r>
      <w:r w:rsidR="007A7CA2" w:rsidRPr="007A7CA2">
        <w:rPr>
          <w:rFonts w:ascii="標楷體" w:hAnsi="標楷體" w:hint="eastAsia"/>
        </w:rPr>
        <w:t>考試及格率爲</w:t>
      </w:r>
      <w:r w:rsidR="007A7CA2" w:rsidRPr="007A7CA2">
        <w:rPr>
          <w:rFonts w:ascii="標楷體" w:hAnsi="標楷體"/>
        </w:rPr>
        <w:t>92.88%</w:t>
      </w:r>
      <w:r w:rsidR="007A7CA2" w:rsidRPr="007A7CA2">
        <w:rPr>
          <w:rFonts w:ascii="標楷體" w:hAnsi="標楷體" w:hint="eastAsia"/>
        </w:rPr>
        <w:t>，歷年及格率相對穩定。</w:t>
      </w:r>
    </w:p>
    <w:p w14:paraId="6F8F01D7" w14:textId="77777777" w:rsidR="007949AC" w:rsidRPr="00E02077" w:rsidRDefault="007949AC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：准予核備。</w:t>
      </w:r>
    </w:p>
    <w:p w14:paraId="250481A9" w14:textId="38C813CF" w:rsidR="003C736E" w:rsidRDefault="003C736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（四）</w:t>
      </w:r>
      <w:r w:rsidRPr="0032164D">
        <w:rPr>
          <w:rFonts w:ascii="標楷體" w:hAnsi="標楷體" w:hint="eastAsia"/>
          <w:sz w:val="32"/>
        </w:rPr>
        <w:t>銓敘</w:t>
      </w:r>
      <w:proofErr w:type="gramStart"/>
      <w:r w:rsidRPr="0032164D">
        <w:rPr>
          <w:rFonts w:ascii="標楷體" w:hAnsi="標楷體" w:hint="eastAsia"/>
          <w:sz w:val="32"/>
        </w:rPr>
        <w:t>部函陳</w:t>
      </w:r>
      <w:proofErr w:type="gramEnd"/>
      <w:r w:rsidRPr="0032164D">
        <w:rPr>
          <w:rFonts w:ascii="標楷體" w:hAnsi="標楷體" w:hint="eastAsia"/>
          <w:sz w:val="32"/>
        </w:rPr>
        <w:t>「公教人員保險</w:t>
      </w:r>
      <w:proofErr w:type="gramStart"/>
      <w:r w:rsidRPr="0032164D">
        <w:rPr>
          <w:rFonts w:ascii="標楷體" w:hAnsi="標楷體" w:hint="eastAsia"/>
          <w:sz w:val="32"/>
        </w:rPr>
        <w:t>113</w:t>
      </w:r>
      <w:proofErr w:type="gramEnd"/>
      <w:r w:rsidRPr="0032164D">
        <w:rPr>
          <w:rFonts w:ascii="標楷體" w:hAnsi="標楷體" w:hint="eastAsia"/>
          <w:sz w:val="32"/>
        </w:rPr>
        <w:t>年度決算總報告」、「</w:t>
      </w:r>
      <w:proofErr w:type="gramStart"/>
      <w:r w:rsidRPr="0032164D">
        <w:rPr>
          <w:rFonts w:ascii="標楷體" w:hAnsi="標楷體" w:hint="eastAsia"/>
          <w:sz w:val="32"/>
        </w:rPr>
        <w:t>115</w:t>
      </w:r>
      <w:proofErr w:type="gramEnd"/>
      <w:r w:rsidRPr="0032164D">
        <w:rPr>
          <w:rFonts w:ascii="標楷體" w:hAnsi="標楷體" w:hint="eastAsia"/>
          <w:sz w:val="32"/>
        </w:rPr>
        <w:t>年度公教人員保險準備金管理及運用計畫」及「公教人員保險</w:t>
      </w:r>
      <w:proofErr w:type="gramStart"/>
      <w:r w:rsidRPr="0032164D">
        <w:rPr>
          <w:rFonts w:ascii="標楷體" w:hAnsi="標楷體" w:hint="eastAsia"/>
          <w:sz w:val="32"/>
        </w:rPr>
        <w:t>115</w:t>
      </w:r>
      <w:proofErr w:type="gramEnd"/>
      <w:r w:rsidRPr="0032164D">
        <w:rPr>
          <w:rFonts w:ascii="標楷體" w:hAnsi="標楷體" w:hint="eastAsia"/>
          <w:sz w:val="32"/>
        </w:rPr>
        <w:t>年度營業預算」，請</w:t>
      </w:r>
      <w:r w:rsidRPr="00471E0D">
        <w:rPr>
          <w:rFonts w:ascii="標楷體" w:hAnsi="標楷體" w:hint="eastAsia"/>
          <w:sz w:val="32"/>
        </w:rPr>
        <w:t>備查</w:t>
      </w:r>
      <w:r w:rsidRPr="0032164D">
        <w:rPr>
          <w:rFonts w:ascii="標楷體" w:hAnsi="標楷體" w:hint="eastAsia"/>
          <w:sz w:val="32"/>
        </w:rPr>
        <w:t>一案</w:t>
      </w:r>
      <w:r>
        <w:rPr>
          <w:rFonts w:ascii="標楷體" w:hAnsi="標楷體" w:hint="eastAsia"/>
          <w:sz w:val="32"/>
        </w:rPr>
        <w:t>。</w:t>
      </w:r>
    </w:p>
    <w:p w14:paraId="6EACD074" w14:textId="46909B5A" w:rsidR="001900D2" w:rsidRPr="001900D2" w:rsidRDefault="001900D2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：准予備查。</w:t>
      </w:r>
    </w:p>
    <w:p w14:paraId="38EEF8A0" w14:textId="34A4A310" w:rsidR="003C736E" w:rsidRDefault="003C736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（五）</w:t>
      </w:r>
      <w:r w:rsidRPr="00471E0D">
        <w:rPr>
          <w:rFonts w:ascii="標楷體" w:hAnsi="標楷體" w:hint="eastAsia"/>
          <w:sz w:val="32"/>
        </w:rPr>
        <w:t>銓敘</w:t>
      </w:r>
      <w:proofErr w:type="gramStart"/>
      <w:r w:rsidRPr="00471E0D">
        <w:rPr>
          <w:rFonts w:ascii="標楷體" w:hAnsi="標楷體" w:hint="eastAsia"/>
          <w:sz w:val="32"/>
        </w:rPr>
        <w:t>部函陳</w:t>
      </w:r>
      <w:proofErr w:type="gramEnd"/>
      <w:r w:rsidRPr="00471E0D">
        <w:rPr>
          <w:rFonts w:ascii="標楷體" w:hAnsi="標楷體" w:hint="eastAsia"/>
          <w:sz w:val="32"/>
        </w:rPr>
        <w:t>「公務人員退休撫</w:t>
      </w:r>
      <w:proofErr w:type="gramStart"/>
      <w:r w:rsidRPr="00471E0D">
        <w:rPr>
          <w:rFonts w:ascii="標楷體" w:hAnsi="標楷體" w:hint="eastAsia"/>
          <w:sz w:val="32"/>
        </w:rPr>
        <w:t>卹</w:t>
      </w:r>
      <w:proofErr w:type="gramEnd"/>
      <w:r w:rsidRPr="00471E0D">
        <w:rPr>
          <w:rFonts w:ascii="標楷體" w:hAnsi="標楷體" w:hint="eastAsia"/>
          <w:sz w:val="32"/>
        </w:rPr>
        <w:t>基金</w:t>
      </w:r>
      <w:proofErr w:type="gramStart"/>
      <w:r w:rsidRPr="00471E0D">
        <w:rPr>
          <w:rFonts w:ascii="標楷體" w:hAnsi="標楷體" w:hint="eastAsia"/>
          <w:sz w:val="32"/>
        </w:rPr>
        <w:t>114</w:t>
      </w:r>
      <w:proofErr w:type="gramEnd"/>
      <w:r w:rsidRPr="00471E0D">
        <w:rPr>
          <w:rFonts w:ascii="標楷體" w:hAnsi="標楷體" w:hint="eastAsia"/>
          <w:sz w:val="32"/>
        </w:rPr>
        <w:t>年度</w:t>
      </w:r>
      <w:proofErr w:type="gramStart"/>
      <w:r w:rsidRPr="00471E0D">
        <w:rPr>
          <w:rFonts w:ascii="標楷體" w:hAnsi="標楷體" w:hint="eastAsia"/>
          <w:sz w:val="32"/>
        </w:rPr>
        <w:t>第2季監理</w:t>
      </w:r>
      <w:proofErr w:type="gramEnd"/>
      <w:r w:rsidRPr="00471E0D">
        <w:rPr>
          <w:rFonts w:ascii="標楷體" w:hAnsi="標楷體" w:hint="eastAsia"/>
          <w:sz w:val="32"/>
        </w:rPr>
        <w:t>概況報告」，請備查一案</w:t>
      </w:r>
      <w:r>
        <w:rPr>
          <w:rFonts w:ascii="標楷體" w:hAnsi="標楷體" w:hint="eastAsia"/>
          <w:sz w:val="32"/>
        </w:rPr>
        <w:t>。</w:t>
      </w:r>
    </w:p>
    <w:p w14:paraId="3074040D" w14:textId="5F8E921C" w:rsidR="001900D2" w:rsidRPr="00E02077" w:rsidRDefault="001900D2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：准予備查。</w:t>
      </w:r>
    </w:p>
    <w:p w14:paraId="42C4EFDC" w14:textId="7B883866" w:rsidR="003C736E" w:rsidRDefault="003C736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（六）</w:t>
      </w:r>
      <w:r w:rsidRPr="00471E0D">
        <w:rPr>
          <w:rFonts w:ascii="標楷體" w:hAnsi="標楷體" w:hint="eastAsia"/>
          <w:sz w:val="32"/>
        </w:rPr>
        <w:t>銓敘</w:t>
      </w:r>
      <w:proofErr w:type="gramStart"/>
      <w:r w:rsidRPr="00471E0D">
        <w:rPr>
          <w:rFonts w:ascii="標楷體" w:hAnsi="標楷體" w:hint="eastAsia"/>
          <w:sz w:val="32"/>
        </w:rPr>
        <w:t>部函陳</w:t>
      </w:r>
      <w:proofErr w:type="gramEnd"/>
      <w:r w:rsidRPr="00471E0D">
        <w:rPr>
          <w:rFonts w:ascii="標楷體" w:hAnsi="標楷體" w:hint="eastAsia"/>
          <w:sz w:val="32"/>
        </w:rPr>
        <w:t>「公務人員退撫儲金</w:t>
      </w:r>
      <w:proofErr w:type="gramStart"/>
      <w:r w:rsidRPr="00471E0D">
        <w:rPr>
          <w:rFonts w:ascii="標楷體" w:hAnsi="標楷體" w:hint="eastAsia"/>
          <w:sz w:val="32"/>
        </w:rPr>
        <w:t>114</w:t>
      </w:r>
      <w:proofErr w:type="gramEnd"/>
      <w:r w:rsidRPr="00471E0D">
        <w:rPr>
          <w:rFonts w:ascii="標楷體" w:hAnsi="標楷體" w:hint="eastAsia"/>
          <w:sz w:val="32"/>
        </w:rPr>
        <w:t>年度</w:t>
      </w:r>
      <w:proofErr w:type="gramStart"/>
      <w:r w:rsidRPr="00471E0D">
        <w:rPr>
          <w:rFonts w:ascii="標楷體" w:hAnsi="標楷體" w:hint="eastAsia"/>
          <w:sz w:val="32"/>
        </w:rPr>
        <w:t>第2季監理</w:t>
      </w:r>
      <w:proofErr w:type="gramEnd"/>
      <w:r w:rsidRPr="00471E0D">
        <w:rPr>
          <w:rFonts w:ascii="標楷體" w:hAnsi="標楷體" w:hint="eastAsia"/>
          <w:sz w:val="32"/>
        </w:rPr>
        <w:t>概況報告」，請備查一案</w:t>
      </w:r>
      <w:r>
        <w:rPr>
          <w:rFonts w:ascii="標楷體" w:hAnsi="標楷體" w:hint="eastAsia"/>
          <w:sz w:val="32"/>
        </w:rPr>
        <w:t>。</w:t>
      </w:r>
    </w:p>
    <w:p w14:paraId="33E8A767" w14:textId="1EE2E9AC" w:rsidR="001900D2" w:rsidRPr="00471E0D" w:rsidRDefault="001900D2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E02077">
        <w:rPr>
          <w:rFonts w:ascii="標楷體" w:hAnsi="標楷體" w:hint="eastAsia"/>
          <w:b/>
          <w:bCs/>
          <w:sz w:val="32"/>
        </w:rPr>
        <w:t>決定</w:t>
      </w:r>
      <w:r>
        <w:rPr>
          <w:rFonts w:ascii="標楷體" w:hAnsi="標楷體" w:hint="eastAsia"/>
          <w:sz w:val="32"/>
        </w:rPr>
        <w:t>：准予備查。</w:t>
      </w:r>
    </w:p>
    <w:p w14:paraId="1832ADAE" w14:textId="577C0415" w:rsidR="003C736E" w:rsidRDefault="003C736E" w:rsidP="00AA0E11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>
        <w:rPr>
          <w:rFonts w:ascii="標楷體" w:hAnsi="標楷體" w:hint="eastAsia"/>
          <w:sz w:val="32"/>
        </w:rPr>
        <w:t>銓敘部</w:t>
      </w:r>
      <w:r w:rsidRPr="004D35FA">
        <w:rPr>
          <w:rFonts w:ascii="標楷體" w:hAnsi="標楷體" w:hint="eastAsia"/>
          <w:sz w:val="32"/>
        </w:rPr>
        <w:t>報</w:t>
      </w:r>
      <w:r>
        <w:rPr>
          <w:rFonts w:ascii="標楷體" w:hAnsi="標楷體" w:hint="eastAsia"/>
          <w:sz w:val="32"/>
        </w:rPr>
        <w:t>告</w:t>
      </w:r>
      <w:r w:rsidR="001900D2">
        <w:rPr>
          <w:rFonts w:ascii="標楷體" w:hAnsi="標楷體" w:hint="eastAsia"/>
          <w:sz w:val="32"/>
        </w:rPr>
        <w:t>(</w:t>
      </w:r>
      <w:r w:rsidR="008E087B">
        <w:rPr>
          <w:rFonts w:ascii="標楷體" w:hAnsi="標楷體" w:hint="eastAsia"/>
          <w:sz w:val="32"/>
        </w:rPr>
        <w:t>懷次</w:t>
      </w:r>
      <w:r w:rsidR="001900D2">
        <w:rPr>
          <w:rFonts w:ascii="標楷體" w:hAnsi="標楷體" w:hint="eastAsia"/>
          <w:sz w:val="32"/>
        </w:rPr>
        <w:t>長</w:t>
      </w:r>
      <w:r w:rsidR="007A7CA2" w:rsidRPr="007A7CA2">
        <w:rPr>
          <w:rFonts w:ascii="標楷體" w:hAnsi="標楷體" w:hint="eastAsia"/>
          <w:sz w:val="32"/>
        </w:rPr>
        <w:t>敍</w:t>
      </w:r>
      <w:r w:rsidR="001900D2">
        <w:rPr>
          <w:rFonts w:ascii="標楷體" w:hAnsi="標楷體" w:hint="eastAsia"/>
          <w:sz w:val="32"/>
        </w:rPr>
        <w:t>報告)：</w:t>
      </w:r>
    </w:p>
    <w:p w14:paraId="346EC2B4" w14:textId="77777777" w:rsidR="001428FE" w:rsidRDefault="001428F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</w:pPr>
      <w:r>
        <w:rPr>
          <w:rFonts w:ascii="標楷體" w:hAnsi="標楷體" w:hint="eastAsia"/>
          <w:sz w:val="32"/>
        </w:rPr>
        <w:t>（一）</w:t>
      </w:r>
      <w:r>
        <w:t>公教人員保險準備金截至</w:t>
      </w:r>
      <w:r>
        <w:t>114</w:t>
      </w:r>
      <w:r>
        <w:t>年</w:t>
      </w:r>
      <w:r>
        <w:t>6</w:t>
      </w:r>
      <w:r>
        <w:t>月底止之財務運用情形</w:t>
      </w:r>
    </w:p>
    <w:p w14:paraId="18303AF3" w14:textId="77777777" w:rsidR="001428FE" w:rsidRDefault="001428F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</w:pPr>
      <w:r>
        <w:rPr>
          <w:rFonts w:ascii="標楷體" w:hAnsi="標楷體" w:hint="eastAsia"/>
          <w:sz w:val="32"/>
        </w:rPr>
        <w:t>（二）</w:t>
      </w:r>
      <w:r>
        <w:t>公務人員退休撫</w:t>
      </w:r>
      <w:proofErr w:type="gramStart"/>
      <w:r>
        <w:t>卹</w:t>
      </w:r>
      <w:proofErr w:type="gramEnd"/>
      <w:r>
        <w:t>基金截至</w:t>
      </w:r>
      <w:r>
        <w:t>114</w:t>
      </w:r>
      <w:r>
        <w:t>年</w:t>
      </w:r>
      <w:r>
        <w:t>6</w:t>
      </w:r>
      <w:r>
        <w:t>月底止之財務運</w:t>
      </w:r>
      <w:r>
        <w:lastRenderedPageBreak/>
        <w:t>用情形</w:t>
      </w:r>
    </w:p>
    <w:p w14:paraId="0D5241AA" w14:textId="77777777" w:rsidR="001428FE" w:rsidRDefault="001428FE" w:rsidP="00AA0E11">
      <w:pPr>
        <w:kinsoku w:val="0"/>
        <w:overflowPunct w:val="0"/>
        <w:spacing w:line="460" w:lineRule="exact"/>
        <w:ind w:leftChars="94" w:left="1286" w:hangingChars="302" w:hanging="966"/>
        <w:jc w:val="both"/>
        <w:textAlignment w:val="baseline"/>
      </w:pPr>
      <w:r>
        <w:rPr>
          <w:rFonts w:ascii="標楷體" w:hAnsi="標楷體" w:hint="eastAsia"/>
          <w:sz w:val="32"/>
        </w:rPr>
        <w:t>（三）</w:t>
      </w:r>
      <w:r>
        <w:t>公教人員個人</w:t>
      </w:r>
      <w:proofErr w:type="gramStart"/>
      <w:r>
        <w:t>專戶制退撫</w:t>
      </w:r>
      <w:proofErr w:type="gramEnd"/>
      <w:r>
        <w:t>儲金截至</w:t>
      </w:r>
      <w:r>
        <w:t>114</w:t>
      </w:r>
      <w:r>
        <w:t>年</w:t>
      </w:r>
      <w:r>
        <w:t>6</w:t>
      </w:r>
      <w:r>
        <w:t>月底止之財務運用情形</w:t>
      </w:r>
    </w:p>
    <w:p w14:paraId="7D7A48E7" w14:textId="642BD696" w:rsidR="005C156E" w:rsidRDefault="009B1EFC" w:rsidP="007A7BD9">
      <w:pPr>
        <w:overflowPunct w:val="0"/>
        <w:spacing w:line="44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="005C156E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5C156E">
        <w:rPr>
          <w:rFonts w:ascii="標楷體" w:hAnsi="標楷體" w:hint="eastAsia"/>
          <w:b/>
          <w:bCs/>
          <w:sz w:val="32"/>
          <w:szCs w:val="32"/>
        </w:rPr>
        <w:t>委員</w:t>
      </w:r>
      <w:r w:rsidR="005C156E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5C156E" w:rsidRPr="00F03ABF">
        <w:rPr>
          <w:rFonts w:ascii="標楷體" w:hAnsi="標楷體" w:hint="eastAsia"/>
          <w:sz w:val="32"/>
          <w:szCs w:val="32"/>
        </w:rPr>
        <w:t>：</w:t>
      </w:r>
      <w:r w:rsidR="007A7CA2" w:rsidRPr="007A7CA2">
        <w:rPr>
          <w:rFonts w:ascii="標楷體" w:hAnsi="標楷體" w:hint="eastAsia"/>
          <w:sz w:val="32"/>
          <w:szCs w:val="32"/>
        </w:rPr>
        <w:t>1.公保準備金近5年平均收益相較美國、日本、韓國、荷蘭與挪威等國家退休基金，表現亮眼，感謝部與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臺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銀的努力，值得肯定。受關稅與匯率影響，公保今年上半年收益呈現負數，與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113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年度相比有明顯落差，惟公保準備金等政府基金，著重於長期投資成效，無須過度關注短期波動。本次半年短期表現不佳，建議向利害關係人加強溝通，使其安心，建立正確理財觀念，並說明未來因應對策，期望能在下半年回歸常軌。2.與113年相比，公保保費收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入微幅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下降，113年平均每月約20.1億，今年約為19.3億，基金投資收益數則為負值，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爰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有關公保準備金財務狀況，請再進一步說明。3.公保現金給付占保費收入比率逐年上升，113年已超過100％，今年上半年趨勢亦復如此，呈現收支不平衡，建議部</w:t>
      </w:r>
      <w:r w:rsidR="004F4C27">
        <w:rPr>
          <w:rFonts w:ascii="標楷體" w:hAnsi="標楷體" w:hint="eastAsia"/>
          <w:sz w:val="32"/>
          <w:szCs w:val="32"/>
        </w:rPr>
        <w:t>及</w:t>
      </w:r>
      <w:r w:rsidR="007A7CA2" w:rsidRPr="007A7CA2">
        <w:rPr>
          <w:rFonts w:ascii="標楷體" w:hAnsi="標楷體" w:hint="eastAsia"/>
          <w:sz w:val="32"/>
          <w:szCs w:val="32"/>
        </w:rPr>
        <w:t>早規劃因應。4.目前公保各項投資運用績效呈現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負值者居多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，相較國內其他政府基金運用績效，亦以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公保負值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最高，期待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臺銀藉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由專業能力可於下半年導正。5.退撫基金上半年運用績效度呈現虧損，惟口頭報告表示，7月投資效益已轉正；退撫儲金與私校退撫基金相比，運用績效亦大致相同，7月有較好表現。6.依據退撫基金第9次精算報告，基金用罄年度由140年提前至134年，原因包括新進公教人員不參加退撫基金、退休給付增加率高於精算假設等，建議日後辦理精算時，設定假設及參數應儘量貼近現實，避免用罄年度預估落差過大。7.退撫儲金自主投資組合之選定，以本年1月、6月及7月的績效表現來看，積極型表現較佳，然對照4月、5月則又虧損較多，建議將完整數據透過自主投資</w:t>
      </w:r>
      <w:r w:rsidR="007A7CA2">
        <w:rPr>
          <w:rFonts w:ascii="標楷體" w:hAnsi="標楷體" w:hint="eastAsia"/>
          <w:sz w:val="32"/>
          <w:szCs w:val="32"/>
        </w:rPr>
        <w:t>平台</w:t>
      </w:r>
      <w:r w:rsidR="007A7CA2" w:rsidRPr="007A7CA2">
        <w:rPr>
          <w:rFonts w:ascii="標楷體" w:hAnsi="標楷體" w:hint="eastAsia"/>
          <w:sz w:val="32"/>
          <w:szCs w:val="32"/>
        </w:rPr>
        <w:t>提供參考，藉以判斷調整投資組合。又目前退撫儲金</w:t>
      </w:r>
      <w:r w:rsidR="004F4C27">
        <w:rPr>
          <w:rFonts w:ascii="標楷體" w:hAnsi="標楷體" w:hint="eastAsia"/>
          <w:sz w:val="32"/>
          <w:szCs w:val="32"/>
        </w:rPr>
        <w:t>參加人</w:t>
      </w:r>
      <w:r w:rsidR="007A7CA2" w:rsidRPr="007A7CA2">
        <w:rPr>
          <w:rFonts w:ascii="標楷體" w:hAnsi="標楷體" w:hint="eastAsia"/>
          <w:sz w:val="32"/>
          <w:szCs w:val="32"/>
        </w:rPr>
        <w:t>數與自主投資</w:t>
      </w:r>
      <w:r w:rsidR="007A7CA2">
        <w:rPr>
          <w:rFonts w:ascii="標楷體" w:hAnsi="標楷體" w:hint="eastAsia"/>
          <w:sz w:val="32"/>
          <w:szCs w:val="32"/>
        </w:rPr>
        <w:t>平台</w:t>
      </w:r>
      <w:r w:rsidR="007A7CA2" w:rsidRPr="007A7CA2">
        <w:rPr>
          <w:rFonts w:ascii="標楷體" w:hAnsi="標楷體" w:hint="eastAsia"/>
          <w:sz w:val="32"/>
          <w:szCs w:val="32"/>
        </w:rPr>
        <w:t>瀏覽人數各為何？有無資料蒐集機制，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俾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作為</w:t>
      </w:r>
      <w:r w:rsidR="007A7CA2">
        <w:rPr>
          <w:rFonts w:ascii="標楷體" w:hAnsi="標楷體" w:hint="eastAsia"/>
          <w:sz w:val="32"/>
          <w:szCs w:val="32"/>
        </w:rPr>
        <w:t>平台</w:t>
      </w:r>
      <w:r w:rsidR="007A7CA2" w:rsidRPr="007A7CA2">
        <w:rPr>
          <w:rFonts w:ascii="標楷體" w:hAnsi="標楷體" w:hint="eastAsia"/>
          <w:sz w:val="32"/>
          <w:szCs w:val="32"/>
        </w:rPr>
        <w:t>精進之依據。8.有關退撫儲金自主投資選</w:t>
      </w:r>
      <w:r w:rsidR="007A7CA2" w:rsidRPr="007A7CA2">
        <w:rPr>
          <w:rFonts w:ascii="標楷體" w:hAnsi="標楷體" w:hint="eastAsia"/>
          <w:sz w:val="32"/>
          <w:szCs w:val="32"/>
        </w:rPr>
        <w:lastRenderedPageBreak/>
        <w:t>擇情形分析，新進人員將近53％係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採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人生週期型之預設方式，相關原因是否有所掌握？建議可透過機關別進行分析，如針對預設人數較多的機關進行宣導，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嗣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再對照自選情形有何變化，一方面了解同仁維持預設組合或改變組合之動機，另方面可確認如何應用相關資料進行宣導工作，使資料蒐集與應用更有價值。另今年度宣導場次明顯減少，是否採用不同的宣傳方法？亦請說明。9.有關基金留才部分，相對產業的吸引力與誘因，人員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薪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酬應有所突破或調整，避免與業界落差太大，造成人才流失。</w:t>
      </w:r>
    </w:p>
    <w:p w14:paraId="7EE6F862" w14:textId="0F0EC40B" w:rsidR="009B1EFC" w:rsidRDefault="009B1EFC" w:rsidP="007A7BD9">
      <w:pPr>
        <w:overflowPunct w:val="0"/>
        <w:spacing w:line="44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>
        <w:rPr>
          <w:rFonts w:ascii="標楷體" w:hAnsi="標楷體" w:hint="eastAsia"/>
          <w:b/>
          <w:bCs/>
          <w:sz w:val="32"/>
          <w:szCs w:val="32"/>
        </w:rPr>
        <w:t>王委員秀紅</w:t>
      </w:r>
      <w:proofErr w:type="gramEnd"/>
      <w:r>
        <w:rPr>
          <w:rFonts w:ascii="標楷體" w:hAnsi="標楷體" w:hint="eastAsia"/>
          <w:b/>
          <w:bCs/>
          <w:sz w:val="32"/>
          <w:szCs w:val="32"/>
        </w:rPr>
        <w:t>：</w:t>
      </w:r>
      <w:r w:rsidR="007A7CA2" w:rsidRPr="007A7CA2">
        <w:rPr>
          <w:rFonts w:ascii="標楷體" w:hAnsi="標楷體" w:hint="eastAsia"/>
          <w:sz w:val="32"/>
          <w:szCs w:val="32"/>
        </w:rPr>
        <w:t>1.感謝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臺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銀多年來在公保準備金管理上的努力，公保準備金過往績效表現常為標竿，然114年1至6月收益出現負數，與其他政府基金比較，幅度相對較大，令人關切。其績效雖受美元貶值及美國關稅政策影響，屬整體市場共通因素，但仍建議檢視投資配置是否需調整，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俾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於效益與風險間取得平衡。有關公保準備金與國內、外基金投資績效比較，以113年數據觀察，公保準備金不論市值法或成本法之收益率，相較他國基金同期間表現佳。市值法與成本法計算基金績效方式不同，直接比較仍需專業判斷外，建議將國內、外各基金績效資料列於同表，以便同期間比較。2.退撫基金截至114年6月底規模達1兆元，7月後績效已轉正，肯定基金管理團隊努力。據簡報資料，自行經營收益率略優於委託經營，僅國內、外受益憑證收益相對較低，建議依專業檢視投資配置並適度調整。退撫基金第9次精算結果關乎財務缺口及政府撥補，社會各界高度關注，未來應積極面對。3.退撫儲金自112年7月實施、114年1月開辦自主投資以來，運作穩定，予以高度肯定。退撫儲金可參照對象為私校退撫儲金，其運作經驗顯示，投資型態受市場及參與者行為影響顯著，現行選擇人生週期型之投資組合占比達60.7%，顯示多數新進公教人員傾向預設配置，重視穩定與安心，避免頻繁操作以減少心理負擔。觀察性別差異，男性在預設人生週期</w:t>
      </w:r>
      <w:r w:rsidR="007A7CA2" w:rsidRPr="007A7CA2">
        <w:rPr>
          <w:rFonts w:ascii="標楷體" w:hAnsi="標楷體" w:hint="eastAsia"/>
          <w:sz w:val="32"/>
          <w:szCs w:val="32"/>
        </w:rPr>
        <w:lastRenderedPageBreak/>
        <w:t>型比例亦高，反映部分男性同樣傾向長期穩定配置。4.有關退撫儲金自主投資選擇，建議</w:t>
      </w:r>
      <w:r w:rsidR="00A0316C">
        <w:rPr>
          <w:rFonts w:ascii="標楷體" w:hAnsi="標楷體" w:hint="eastAsia"/>
          <w:sz w:val="32"/>
          <w:szCs w:val="32"/>
        </w:rPr>
        <w:t>基管局</w:t>
      </w:r>
      <w:r w:rsidR="007A7CA2" w:rsidRPr="007A7CA2">
        <w:rPr>
          <w:rFonts w:ascii="標楷體" w:hAnsi="標楷體" w:hint="eastAsia"/>
          <w:sz w:val="32"/>
          <w:szCs w:val="32"/>
        </w:rPr>
        <w:t>彙整新進公教人員常見問題(QA)，並定期更新，透過線上查詢方式提供，提升資訊取得效率，並降低重複教育訓練之人力成本。</w:t>
      </w:r>
    </w:p>
    <w:p w14:paraId="574BBDBA" w14:textId="1D27A246" w:rsidR="005C156E" w:rsidRDefault="009B1EFC" w:rsidP="007A7BD9">
      <w:pPr>
        <w:overflowPunct w:val="0"/>
        <w:spacing w:line="44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</w:t>
      </w:r>
      <w:r w:rsidR="005451AA">
        <w:rPr>
          <w:rFonts w:ascii="標楷體" w:hAnsi="標楷體" w:hint="eastAsia"/>
          <w:b/>
          <w:bCs/>
          <w:sz w:val="32"/>
          <w:szCs w:val="32"/>
        </w:rPr>
        <w:t xml:space="preserve"> </w:t>
      </w:r>
      <w:r w:rsidR="005C156E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5C156E">
        <w:rPr>
          <w:rFonts w:ascii="標楷體" w:hAnsi="標楷體" w:hint="eastAsia"/>
          <w:b/>
          <w:bCs/>
          <w:sz w:val="32"/>
          <w:szCs w:val="32"/>
        </w:rPr>
        <w:t>委員</w:t>
      </w:r>
      <w:r w:rsidR="005C156E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5C156E" w:rsidRPr="00F03ABF">
        <w:rPr>
          <w:rFonts w:ascii="標楷體" w:hAnsi="標楷體" w:hint="eastAsia"/>
          <w:sz w:val="32"/>
          <w:szCs w:val="32"/>
        </w:rPr>
        <w:t>：</w:t>
      </w:r>
      <w:r w:rsidR="007A7CA2" w:rsidRPr="007A7CA2">
        <w:rPr>
          <w:rFonts w:ascii="標楷體" w:hAnsi="標楷體" w:hint="eastAsia"/>
          <w:sz w:val="32"/>
          <w:szCs w:val="32"/>
        </w:rPr>
        <w:t>1.肯定部及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臺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銀多年來對公保準備金之努力，公保準備金投資績效向來極佳，惟今年上半年受國際經濟及美國關稅政策影響，收益數及期間收益率罕見出現負值，績效下滑應屬大環境因素，期盼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賡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續努力回升績效。然投資績效外，更宜關注公保準備金財務的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健全，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公保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採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足額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提撥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，並依精算結果調整費率，以確保財務穩健，惟據報告附表「公保準備金歷年保費收入及給付支出情形表」，113年起保費收入即不足以支應現金支出，114年雖按第9次精算調整公保費率，仍呈入不敷出情形，建議部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研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議具體因應措施，以確保公保準備金有足夠能力支付未來給付。2.退撫基金112年、113年績效亮眼，但今年上半年收益率與其他政府基金同為負值，績效下滑。上半年基金金額增加，主要來自年改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挹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注款及個人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專戶制之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政府撥補款，期盼下半年績效能夠提升。3.警察人員人事條例部分條文修正後，將增加退休金給付金額並相對減少年改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挹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注款，後續對退撫基金影響仍需持續關注，並請部補充說明是類退休案件辦理進度及第9次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精算送立法院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報告內容。4.個人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專戶制退撫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儲金自112年7月實施，積極型投資比例高且績效相對佳，而各投</w:t>
      </w:r>
      <w:r w:rsidR="004F4C27">
        <w:rPr>
          <w:rFonts w:ascii="標楷體" w:hAnsi="標楷體" w:hint="eastAsia"/>
          <w:sz w:val="32"/>
          <w:szCs w:val="32"/>
        </w:rPr>
        <w:t>資</w:t>
      </w:r>
      <w:r w:rsidR="007A7CA2" w:rsidRPr="007A7CA2">
        <w:rPr>
          <w:rFonts w:ascii="標楷體" w:hAnsi="標楷體" w:hint="eastAsia"/>
          <w:sz w:val="32"/>
          <w:szCs w:val="32"/>
        </w:rPr>
        <w:t>組合今年7月份績效已呈回升跡象。選擇人生週期型占比達60.7%，且多為預設，反映公務人員投資理財意識仍不足。建議基管局除持續宣導個人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專戶制自主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投資外，相關機關應在新進或在職訓練納入理財教育課程，培養公務人員正確投資觀念，避免因短期波動影響決策，確保公務人員退休財務安全。</w:t>
      </w:r>
    </w:p>
    <w:p w14:paraId="31A09857" w14:textId="4F405DF2" w:rsidR="009B1EFC" w:rsidRPr="00B433E3" w:rsidRDefault="009B1EFC" w:rsidP="007A7BD9">
      <w:pPr>
        <w:overflowPunct w:val="0"/>
        <w:spacing w:line="44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Pr="00B433E3">
        <w:rPr>
          <w:rFonts w:ascii="標楷體" w:hAnsi="標楷體" w:hint="eastAsia"/>
          <w:b/>
          <w:bCs/>
          <w:sz w:val="32"/>
          <w:szCs w:val="32"/>
        </w:rPr>
        <w:t>鄧委員家基</w:t>
      </w:r>
      <w:proofErr w:type="gramEnd"/>
      <w:r w:rsidRPr="00B433E3">
        <w:rPr>
          <w:rFonts w:ascii="標楷體" w:hAnsi="標楷體" w:hint="eastAsia"/>
          <w:b/>
          <w:bCs/>
          <w:sz w:val="32"/>
          <w:szCs w:val="32"/>
        </w:rPr>
        <w:t>：</w:t>
      </w:r>
      <w:r w:rsidR="00B433E3" w:rsidRPr="00B433E3">
        <w:rPr>
          <w:rFonts w:ascii="標楷體" w:hAnsi="標楷體"/>
          <w:color w:val="000000"/>
          <w:sz w:val="32"/>
          <w:szCs w:val="32"/>
        </w:rPr>
        <w:t>有關公保準備金部分，提出幾點請教：1.公保準備金目前係委請臺灣銀行營運，與基管局委外操作性質類似，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請基管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局針對兩者間之操作績效與投資策略作比較</w:t>
      </w:r>
      <w:r w:rsidR="00B433E3" w:rsidRPr="00B433E3">
        <w:rPr>
          <w:rFonts w:ascii="標楷體" w:hAnsi="標楷體"/>
          <w:color w:val="000000"/>
          <w:sz w:val="32"/>
          <w:szCs w:val="32"/>
        </w:rPr>
        <w:lastRenderedPageBreak/>
        <w:t>說明，以利委員了解其中差異。2.退撫基金之營運，主要係由基管局全盤負責，上半年度的表現與公保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準備金間有何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差別，亦請說明。3.美國關稅對基金投資屬重大關鍵因素，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臺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銀代表對於關稅所帶來之影響與衝擊，有何看法？另在重大風險與不確定因素的影響下，對於資本利得與固定收益等資產配置，有何規劃？以今年為例，外資持續關注</w:t>
      </w:r>
      <w:proofErr w:type="gramStart"/>
      <w:r w:rsidR="004F1AE4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股，目前流入金額約45億美金，在此市場趨勢下，國內股市之應用，將採取何種作法？至於退撫基金與儲金部分，成王敗寇，基金的營運很辛苦，壓力大，但把目標放長，就會是專業、能力的發揮。長期投資，避免短線炒作。以下幾個觀點提供參考：1.綜觀股市自四月反彈、七月以後的漲勢，如果九月沒有發生大幅的回跌，應可抓住七到九月第三季績效進步的時機與機會。2.整體股市上漲的動力重點仍是AI，持續會是投資的焦點，宜專業關注。3.非AI產業，如消費性電子商品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或傳產部分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，復甦力道較弱，外加關稅的負面影響，是需要留意的風險。4.關稅的不確定性影響，可能要到明年才會顯現，需要持續觀察。5.基金規模日益龐大，涉及基金運用之事項也日益增多，面對川普的不確定因素，經營非常辛苦，應該藉此機會，檢討經營的困境，尤其公務體系不合時宜的限制，諸如投資研究人員不足、行政作業程序繁瑣，從而阻礙基金營運效率，因此基管局不應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囿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於公務體系之限制，人員進用應隨基金淨值遞增而增加，並藉由委託經營機構的實地受訓，獲取經驗，避免退撫基金亡於傳統，院會更應該支持基管局的突破，至於風險性及專業性較高之資產運用，則可以委託經營為主。另外基管局應主動檢視行政經費之適足性，是否足以因應日益擴增的投資業務需要，包括人員訓練、財經資訊獲得，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俾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利建立精確的投資決策與判斷。6.報酬與風險之平衡，資產配置在高風險高報酬與低風險低報酬之間，經常難以取捨，但安全與收益的平衡，考驗投資的專業能力，提醒應衡諸情勢，寧可不賺也不要大</w:t>
      </w:r>
      <w:r w:rsidR="00B433E3" w:rsidRPr="00B433E3">
        <w:rPr>
          <w:rFonts w:ascii="標楷體" w:hAnsi="標楷體"/>
          <w:color w:val="000000"/>
          <w:sz w:val="32"/>
          <w:szCs w:val="32"/>
        </w:rPr>
        <w:lastRenderedPageBreak/>
        <w:t>賠。7.退撫基金似可</w:t>
      </w:r>
      <w:proofErr w:type="gramStart"/>
      <w:r w:rsidR="00B433E3" w:rsidRPr="00B433E3">
        <w:rPr>
          <w:rFonts w:ascii="標楷體" w:hAnsi="標楷體"/>
          <w:color w:val="000000"/>
          <w:sz w:val="32"/>
          <w:szCs w:val="32"/>
        </w:rPr>
        <w:t>研</w:t>
      </w:r>
      <w:proofErr w:type="gramEnd"/>
      <w:r w:rsidR="00B433E3" w:rsidRPr="00B433E3">
        <w:rPr>
          <w:rFonts w:ascii="標楷體" w:hAnsi="標楷體"/>
          <w:color w:val="000000"/>
          <w:sz w:val="32"/>
          <w:szCs w:val="32"/>
        </w:rPr>
        <w:t>議訂定法定最低收益目標，建立基金操作最低收益率，如未達標，由國庫補足。8.雖有諸多不確定因素，嚴峻挑戰全球經濟發展，但期許基管局絕不能鬆懈照顧廣大軍公教人員退休生活之最終目標。9.退撫儲金之營運，以選擇積極型投資的人數最多，建議可向年輕公務人員多宣導，鼓勵積極學習投資理財，使退休生活充滿希望。10.就個人了解，在投資操作上，目前已有機器人投資的理財服務，相較退撫儲金投資收益為負數的情形來看，機器人投資似有更好的表現，建議未來可適時導入為參考，同時配合持續的教育宣導與資訊比較，使自主投資平台更精進，讓新進同仁更有勇氣與希望。</w:t>
      </w:r>
    </w:p>
    <w:p w14:paraId="55DAF82C" w14:textId="74E9E475" w:rsidR="00906FE1" w:rsidRPr="000821BD" w:rsidRDefault="009B1EFC" w:rsidP="00DD386D">
      <w:pPr>
        <w:widowControl/>
        <w:overflowPunct w:val="0"/>
        <w:spacing w:line="440" w:lineRule="exact"/>
        <w:ind w:left="961" w:hangingChars="300" w:hanging="961"/>
        <w:jc w:val="both"/>
        <w:rPr>
          <w:rFonts w:ascii="標楷體" w:hAnsi="標楷體" w:cs="新細明體"/>
          <w:kern w:val="0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7A7BD9"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B76820"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="00B76820"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="00B76820"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 w:rsidR="00B76820">
        <w:rPr>
          <w:rFonts w:ascii="標楷體" w:hAnsi="標楷體" w:hint="eastAsia"/>
          <w:b/>
          <w:bCs/>
          <w:sz w:val="32"/>
          <w:szCs w:val="32"/>
        </w:rPr>
        <w:t>委員：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1.近期美國關稅政策不確定性、地緣政治風險及新臺幣升值等因素，</w:t>
      </w:r>
      <w:proofErr w:type="gramStart"/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均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對資產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配置與投資績效產生影響。公保準備金自88年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迄今，計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有4次年度收益率為負，今年上半年收益率亦為負值，面臨的挑戰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各不相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同，例如111年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疫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情衝擊造成投資效益下滑，今年則有美國關稅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問題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，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其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影響仍難以掌握，都是後續要面對的重大挑戰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。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在不確定的外部環境下，期許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臺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銀仍能以穩健策略、多元資產配置及彈性調整方式，維持公保準備金良好經營。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2.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公保準備金從113年起，現金支出開始高於保費收入，可能反映收支失衡現象，請部及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臺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銀注意改善。另觀察到今年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上半年公保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準備金，不論以市值法或成本法計算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之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收益率，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均略低於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其他政府基金，建議持續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努力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提升績效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，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應對全球金融與關稅挑戰。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3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.比較113年與114年上半年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退撫基金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資產配置，發現銀行存款及國外投資比例出現顯著調整，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可能係因應市場變化。按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投資應以長期視角評估，並保持策略彈性，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始能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提升基金收益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。</w:t>
      </w:r>
      <w:proofErr w:type="gramStart"/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此外，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另請補充退撫基金在落實ESG投資及增加ETF投資比例的進展與成果。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4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.個人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專戶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制退撫</w:t>
      </w:r>
      <w:proofErr w:type="gramEnd"/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儲金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自主投資對多數公務人員是新的觀念，教育宣導十分重要，感謝</w:t>
      </w:r>
      <w:r w:rsidR="00A0316C">
        <w:rPr>
          <w:rFonts w:ascii="標楷體" w:hAnsi="標楷體" w:cs="Calibri"/>
          <w:kern w:val="0"/>
          <w:sz w:val="32"/>
          <w:szCs w:val="32"/>
        </w:rPr>
        <w:t>基管局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將偏鄉地區納入實體宣導計畫，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以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縮小城鄉落差。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5.建議應確保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自主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lastRenderedPageBreak/>
        <w:t>投資</w:t>
      </w:r>
      <w:r w:rsidR="007A7CA2">
        <w:rPr>
          <w:rFonts w:ascii="標楷體" w:hAnsi="標楷體" w:cs="Calibri"/>
          <w:kern w:val="0"/>
          <w:sz w:val="32"/>
          <w:szCs w:val="32"/>
        </w:rPr>
        <w:t>平台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相關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投資訊</w:t>
      </w:r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息之</w:t>
      </w:r>
      <w:r w:rsidR="00906FE1" w:rsidRPr="000821BD">
        <w:rPr>
          <w:rFonts w:ascii="標楷體" w:hAnsi="標楷體" w:cs="Calibri"/>
          <w:kern w:val="0"/>
          <w:sz w:val="32"/>
          <w:szCs w:val="32"/>
        </w:rPr>
        <w:t>透明公開，</w:t>
      </w:r>
      <w:proofErr w:type="gramStart"/>
      <w:r w:rsidR="00906FE1" w:rsidRPr="000821BD">
        <w:rPr>
          <w:rFonts w:ascii="標楷體" w:hAnsi="標楷體" w:cs="Calibri" w:hint="eastAsia"/>
          <w:kern w:val="0"/>
          <w:sz w:val="32"/>
          <w:szCs w:val="32"/>
        </w:rPr>
        <w:t>俾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協助參與者做出理性判斷。</w:t>
      </w:r>
      <w:proofErr w:type="gramStart"/>
      <w:r w:rsidR="00906FE1" w:rsidRPr="000821BD">
        <w:rPr>
          <w:rFonts w:ascii="標楷體" w:hAnsi="標楷體" w:cs="Calibri"/>
          <w:kern w:val="0"/>
          <w:sz w:val="32"/>
          <w:szCs w:val="32"/>
        </w:rPr>
        <w:t>此外，</w:t>
      </w:r>
      <w:proofErr w:type="gramEnd"/>
      <w:r w:rsidR="00906FE1" w:rsidRPr="000821BD">
        <w:rPr>
          <w:rFonts w:ascii="標楷體" w:hAnsi="標楷體" w:cs="Calibri"/>
          <w:kern w:val="0"/>
          <w:sz w:val="32"/>
          <w:szCs w:val="32"/>
        </w:rPr>
        <w:t>期望今年下半年啟動的儲金收繳系統委外建置工作順利完成，提升收繳業務的效率與便利性。</w:t>
      </w:r>
    </w:p>
    <w:p w14:paraId="3D4D7C7F" w14:textId="020D1D1C" w:rsidR="008E087B" w:rsidRDefault="008E087B" w:rsidP="00AA0E1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懷次長</w:t>
      </w:r>
      <w:r w:rsidR="007A7CA2">
        <w:rPr>
          <w:rFonts w:ascii="標楷體" w:hAnsi="標楷體" w:hint="eastAsia"/>
          <w:b/>
          <w:bCs/>
          <w:sz w:val="32"/>
          <w:szCs w:val="32"/>
        </w:rPr>
        <w:t>敍</w:t>
      </w:r>
      <w:r>
        <w:rPr>
          <w:rFonts w:ascii="標楷體" w:hAnsi="標楷體" w:hint="eastAsia"/>
          <w:b/>
          <w:bCs/>
          <w:sz w:val="32"/>
          <w:szCs w:val="32"/>
        </w:rPr>
        <w:t>、陳局長銘賢、李司長洪琳及</w:t>
      </w:r>
      <w:r w:rsidR="007A7CA2" w:rsidRPr="007A7CA2">
        <w:rPr>
          <w:rFonts w:ascii="標楷體" w:hAnsi="標楷體" w:hint="eastAsia"/>
          <w:b/>
          <w:bCs/>
          <w:sz w:val="32"/>
          <w:szCs w:val="32"/>
        </w:rPr>
        <w:t>臺</w:t>
      </w:r>
      <w:r>
        <w:rPr>
          <w:rFonts w:ascii="標楷體" w:hAnsi="標楷體" w:hint="eastAsia"/>
          <w:b/>
          <w:bCs/>
          <w:sz w:val="32"/>
          <w:szCs w:val="32"/>
        </w:rPr>
        <w:t>灣銀行</w:t>
      </w:r>
      <w:r w:rsidR="007A7CA2" w:rsidRPr="007A7CA2">
        <w:rPr>
          <w:rFonts w:ascii="標楷體" w:hAnsi="標楷體" w:hint="eastAsia"/>
          <w:b/>
          <w:bCs/>
          <w:sz w:val="32"/>
          <w:szCs w:val="32"/>
        </w:rPr>
        <w:t>許副理峯嘉</w:t>
      </w:r>
      <w:r>
        <w:rPr>
          <w:rFonts w:ascii="標楷體" w:hAnsi="標楷體" w:hint="eastAsia"/>
          <w:b/>
          <w:bCs/>
          <w:sz w:val="32"/>
          <w:szCs w:val="32"/>
        </w:rPr>
        <w:t>補充報告：</w:t>
      </w:r>
      <w:r w:rsidRPr="00653FFD">
        <w:rPr>
          <w:rFonts w:ascii="標楷體" w:hAnsi="標楷體" w:hint="eastAsia"/>
          <w:sz w:val="32"/>
          <w:szCs w:val="32"/>
        </w:rPr>
        <w:t>對委員</w:t>
      </w:r>
      <w:r w:rsidR="00653FFD" w:rsidRPr="00653FFD">
        <w:rPr>
          <w:rFonts w:ascii="標楷體" w:hAnsi="標楷體" w:hint="eastAsia"/>
          <w:sz w:val="32"/>
          <w:szCs w:val="32"/>
        </w:rPr>
        <w:t>詢問事項</w:t>
      </w:r>
      <w:r w:rsidRPr="00653FFD">
        <w:rPr>
          <w:rFonts w:ascii="標楷體" w:hAnsi="標楷體" w:hint="eastAsia"/>
          <w:sz w:val="32"/>
          <w:szCs w:val="32"/>
        </w:rPr>
        <w:t>加以說明</w:t>
      </w:r>
      <w:r w:rsidR="007A7CA2" w:rsidRPr="007A7CA2">
        <w:rPr>
          <w:rFonts w:ascii="標楷體" w:hAnsi="標楷體" w:hint="eastAsia"/>
          <w:sz w:val="32"/>
          <w:szCs w:val="32"/>
        </w:rPr>
        <w:t>；相關建議將納入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未來審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酌辦理。</w:t>
      </w:r>
    </w:p>
    <w:p w14:paraId="32818419" w14:textId="00BEA983" w:rsidR="00F02C73" w:rsidRDefault="008E087B" w:rsidP="00AA0E11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決定</w:t>
      </w:r>
      <w:r w:rsidRPr="008E087B">
        <w:rPr>
          <w:rFonts w:ascii="標楷體" w:hAnsi="標楷體" w:hint="eastAsia"/>
          <w:sz w:val="32"/>
          <w:szCs w:val="32"/>
        </w:rPr>
        <w:t>：</w:t>
      </w:r>
      <w:r w:rsidR="007A7CA2" w:rsidRPr="007A7CA2">
        <w:rPr>
          <w:rFonts w:ascii="標楷體" w:hAnsi="標楷體" w:hint="eastAsia"/>
          <w:sz w:val="32"/>
          <w:szCs w:val="32"/>
        </w:rPr>
        <w:t>本</w:t>
      </w:r>
      <w:proofErr w:type="gramStart"/>
      <w:r w:rsidR="007A7CA2" w:rsidRPr="007A7CA2">
        <w:rPr>
          <w:rFonts w:ascii="標楷體" w:hAnsi="標楷體" w:hint="eastAsia"/>
          <w:sz w:val="32"/>
          <w:szCs w:val="32"/>
        </w:rPr>
        <w:t>案洽悉；</w:t>
      </w:r>
      <w:proofErr w:type="gramEnd"/>
      <w:r w:rsidR="007A7CA2" w:rsidRPr="007A7CA2">
        <w:rPr>
          <w:rFonts w:ascii="標楷體" w:hAnsi="標楷體" w:hint="eastAsia"/>
          <w:sz w:val="32"/>
          <w:szCs w:val="32"/>
        </w:rPr>
        <w:t>委員意見請</w:t>
      </w:r>
      <w:r w:rsidR="007A7CA2">
        <w:rPr>
          <w:rFonts w:ascii="標楷體" w:hAnsi="標楷體" w:hint="eastAsia"/>
          <w:sz w:val="32"/>
          <w:szCs w:val="32"/>
        </w:rPr>
        <w:t>銓敘</w:t>
      </w:r>
      <w:r w:rsidR="007A7CA2" w:rsidRPr="007A7CA2">
        <w:rPr>
          <w:rFonts w:ascii="標楷體" w:hAnsi="標楷體" w:hint="eastAsia"/>
          <w:sz w:val="32"/>
          <w:szCs w:val="32"/>
        </w:rPr>
        <w:t>部參考。</w:t>
      </w:r>
    </w:p>
    <w:p w14:paraId="6B3DAF1F" w14:textId="6430D030" w:rsidR="003C736E" w:rsidRDefault="003C736E" w:rsidP="003C736E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Pr="0015416F">
        <w:rPr>
          <w:rFonts w:ascii="標楷體" w:hAnsi="標楷體"/>
          <w:sz w:val="32"/>
        </w:rPr>
        <w:t>臨時報告</w:t>
      </w:r>
    </w:p>
    <w:p w14:paraId="39F0C135" w14:textId="24788166" w:rsidR="005C156E" w:rsidRDefault="00051646" w:rsidP="003C736E">
      <w:pPr>
        <w:overflowPunct w:val="0"/>
        <w:spacing w:line="460" w:lineRule="exact"/>
        <w:ind w:leftChars="94" w:left="1000" w:hangingChars="200" w:hanging="680"/>
        <w:jc w:val="both"/>
        <w:textAlignment w:val="baseline"/>
      </w:pPr>
      <w:r>
        <w:rPr>
          <w:rFonts w:hint="eastAsia"/>
        </w:rPr>
        <w:t xml:space="preserve">    </w:t>
      </w:r>
      <w:r w:rsidR="00BD5BA2">
        <w:t>考選</w:t>
      </w:r>
      <w:proofErr w:type="gramStart"/>
      <w:r w:rsidR="00BD5BA2">
        <w:t>部函以</w:t>
      </w:r>
      <w:proofErr w:type="gramEnd"/>
      <w:r w:rsidR="00BD5BA2">
        <w:t>114</w:t>
      </w:r>
      <w:r w:rsidR="00BD5BA2">
        <w:t>年公務人員高等考試三級考試暨普通考試擬增額錄取</w:t>
      </w:r>
      <w:r w:rsidR="00BD5BA2">
        <w:t>1,070</w:t>
      </w:r>
      <w:r w:rsidR="00BD5BA2">
        <w:t>名列入候用名冊，</w:t>
      </w:r>
      <w:proofErr w:type="gramStart"/>
      <w:r w:rsidR="00BD5BA2">
        <w:t>請提本</w:t>
      </w:r>
      <w:proofErr w:type="gramEnd"/>
      <w:r w:rsidR="00BD5BA2">
        <w:t>院會議報告一案。</w:t>
      </w:r>
    </w:p>
    <w:p w14:paraId="3E08E49F" w14:textId="76912973" w:rsidR="00051646" w:rsidRPr="00051646" w:rsidRDefault="00051646" w:rsidP="003C736E">
      <w:pPr>
        <w:overflowPunct w:val="0"/>
        <w:spacing w:line="460" w:lineRule="exact"/>
        <w:ind w:leftChars="94" w:left="1001" w:hangingChars="200" w:hanging="681"/>
        <w:jc w:val="both"/>
        <w:textAlignment w:val="baseline"/>
        <w:rPr>
          <w:rFonts w:ascii="標楷體" w:hAnsi="標楷體"/>
          <w:b/>
          <w:bCs/>
          <w:sz w:val="32"/>
        </w:rPr>
      </w:pPr>
      <w:r>
        <w:rPr>
          <w:rFonts w:hint="eastAsia"/>
          <w:b/>
          <w:bCs/>
        </w:rPr>
        <w:t xml:space="preserve">  </w:t>
      </w:r>
      <w:r w:rsidRPr="00051646">
        <w:rPr>
          <w:rFonts w:hint="eastAsia"/>
          <w:b/>
          <w:bCs/>
        </w:rPr>
        <w:t>決定</w:t>
      </w:r>
      <w:r>
        <w:rPr>
          <w:rFonts w:ascii="標楷體" w:hAnsi="標楷體" w:hint="eastAsia"/>
          <w:b/>
          <w:bCs/>
        </w:rPr>
        <w:t>：</w:t>
      </w:r>
      <w:proofErr w:type="gramStart"/>
      <w:r w:rsidRPr="00051646">
        <w:rPr>
          <w:rFonts w:hint="eastAsia"/>
        </w:rPr>
        <w:t>洽悉</w:t>
      </w:r>
      <w:r w:rsidRPr="00051646">
        <w:rPr>
          <w:rFonts w:ascii="標楷體" w:hAnsi="標楷體" w:hint="eastAsia"/>
        </w:rPr>
        <w:t>。</w:t>
      </w:r>
      <w:proofErr w:type="gramEnd"/>
    </w:p>
    <w:p w14:paraId="387419F8" w14:textId="77777777" w:rsidR="003C736E" w:rsidRDefault="003C736E" w:rsidP="00AA0E11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Pr="005A2B4E">
        <w:rPr>
          <w:rFonts w:ascii="標楷體" w:hAnsi="標楷體"/>
          <w:sz w:val="32"/>
          <w:szCs w:val="32"/>
        </w:rPr>
        <w:t>、</w:t>
      </w:r>
      <w:r w:rsidRPr="0015416F">
        <w:rPr>
          <w:rFonts w:ascii="標楷體" w:hAnsi="標楷體"/>
          <w:sz w:val="32"/>
          <w:szCs w:val="32"/>
        </w:rPr>
        <w:t>討論事項</w:t>
      </w:r>
      <w:r w:rsidRPr="00317F05">
        <w:rPr>
          <w:rFonts w:ascii="標楷體" w:hAnsi="標楷體" w:hint="eastAsia"/>
          <w:sz w:val="32"/>
        </w:rPr>
        <w:t>（</w:t>
      </w:r>
      <w:r>
        <w:rPr>
          <w:rFonts w:ascii="標楷體" w:hAnsi="標楷體" w:hint="eastAsia"/>
          <w:sz w:val="32"/>
        </w:rPr>
        <w:t>無</w:t>
      </w:r>
      <w:r w:rsidRPr="00317F05">
        <w:rPr>
          <w:rFonts w:ascii="標楷體" w:hAnsi="標楷體" w:hint="eastAsia"/>
          <w:sz w:val="32"/>
        </w:rPr>
        <w:t>）</w:t>
      </w:r>
    </w:p>
    <w:p w14:paraId="59151389" w14:textId="17965C51" w:rsidR="003C736E" w:rsidRPr="00C10900" w:rsidRDefault="003C736E" w:rsidP="00AA0E11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Pr="005A2B4E">
        <w:rPr>
          <w:rFonts w:ascii="標楷體" w:hAnsi="標楷體"/>
          <w:sz w:val="32"/>
          <w:szCs w:val="32"/>
        </w:rPr>
        <w:t>、臨時動議</w:t>
      </w:r>
    </w:p>
    <w:p w14:paraId="1B75B868" w14:textId="40DFE021" w:rsidR="00051646" w:rsidRDefault="00797C16" w:rsidP="00797C16">
      <w:pPr>
        <w:kinsoku w:val="0"/>
        <w:overflowPunct w:val="0"/>
        <w:spacing w:line="460" w:lineRule="exact"/>
        <w:ind w:left="960" w:hangingChars="300" w:hanging="960"/>
        <w:jc w:val="both"/>
        <w:textAlignment w:val="baseline"/>
        <w:rPr>
          <w:rFonts w:hAnsi="標楷體"/>
          <w:kern w:val="0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="00051646">
        <w:rPr>
          <w:rFonts w:ascii="標楷體" w:hAnsi="標楷體" w:hint="eastAsia"/>
          <w:sz w:val="32"/>
        </w:rPr>
        <w:t>一、</w:t>
      </w:r>
      <w:r w:rsidR="00051646">
        <w:rPr>
          <w:rFonts w:hAnsi="標楷體" w:hint="eastAsia"/>
          <w:kern w:val="0"/>
          <w:sz w:val="32"/>
        </w:rPr>
        <w:t>考選</w:t>
      </w:r>
      <w:proofErr w:type="gramStart"/>
      <w:r w:rsidR="00051646">
        <w:rPr>
          <w:rFonts w:hAnsi="標楷體" w:hint="eastAsia"/>
          <w:kern w:val="0"/>
          <w:sz w:val="32"/>
        </w:rPr>
        <w:t>部商同典</w:t>
      </w:r>
      <w:proofErr w:type="gramEnd"/>
      <w:r w:rsidR="00051646">
        <w:rPr>
          <w:rFonts w:hAnsi="標楷體" w:hint="eastAsia"/>
          <w:kern w:val="0"/>
          <w:sz w:val="32"/>
        </w:rPr>
        <w:t>試委員長提：</w:t>
      </w:r>
      <w:r w:rsidR="00051646">
        <w:rPr>
          <w:rFonts w:hAnsi="標楷體"/>
          <w:kern w:val="0"/>
          <w:sz w:val="32"/>
        </w:rPr>
        <w:t>114</w:t>
      </w:r>
      <w:r w:rsidR="00051646">
        <w:rPr>
          <w:rFonts w:hAnsi="標楷體" w:hint="eastAsia"/>
          <w:kern w:val="0"/>
          <w:sz w:val="32"/>
        </w:rPr>
        <w:t>年公務人員特種考試司法人員、法務部調查局調查人員、海岸巡防人員考試及</w:t>
      </w:r>
      <w:r w:rsidR="00051646">
        <w:rPr>
          <w:rFonts w:hAnsi="標楷體"/>
          <w:kern w:val="0"/>
          <w:sz w:val="32"/>
        </w:rPr>
        <w:t>114</w:t>
      </w:r>
      <w:r w:rsidR="00051646">
        <w:rPr>
          <w:rFonts w:hAnsi="標楷體" w:hint="eastAsia"/>
          <w:kern w:val="0"/>
          <w:sz w:val="32"/>
        </w:rPr>
        <w:t>年</w:t>
      </w:r>
      <w:proofErr w:type="gramStart"/>
      <w:r w:rsidR="00051646">
        <w:rPr>
          <w:rFonts w:hAnsi="標楷體" w:hint="eastAsia"/>
          <w:kern w:val="0"/>
          <w:sz w:val="32"/>
        </w:rPr>
        <w:t>未具擬任</w:t>
      </w:r>
      <w:proofErr w:type="gramEnd"/>
      <w:r w:rsidR="00051646">
        <w:rPr>
          <w:rFonts w:hAnsi="標楷體" w:hint="eastAsia"/>
          <w:kern w:val="0"/>
          <w:sz w:val="32"/>
        </w:rPr>
        <w:t>職務任用資格者取得法官遴選資格考試第</w:t>
      </w:r>
      <w:r w:rsidR="00051646">
        <w:rPr>
          <w:rFonts w:hAnsi="標楷體"/>
          <w:kern w:val="0"/>
          <w:sz w:val="32"/>
        </w:rPr>
        <w:t>3</w:t>
      </w:r>
      <w:r w:rsidR="00051646">
        <w:rPr>
          <w:rFonts w:hAnsi="標楷體" w:hint="eastAsia"/>
          <w:kern w:val="0"/>
          <w:sz w:val="32"/>
        </w:rPr>
        <w:t>次增聘閱卷委員</w:t>
      </w:r>
      <w:r w:rsidR="00051646">
        <w:rPr>
          <w:rFonts w:hAnsi="標楷體"/>
          <w:kern w:val="0"/>
          <w:sz w:val="32"/>
        </w:rPr>
        <w:t>1</w:t>
      </w:r>
      <w:r w:rsidR="00051646">
        <w:rPr>
          <w:rFonts w:hAnsi="標楷體" w:hint="eastAsia"/>
          <w:kern w:val="0"/>
          <w:sz w:val="32"/>
        </w:rPr>
        <w:t>名名單一案，請討論。</w:t>
      </w:r>
    </w:p>
    <w:p w14:paraId="0E303198" w14:textId="5EA69D17" w:rsidR="00051646" w:rsidRPr="00051646" w:rsidRDefault="00051646" w:rsidP="00AA0E11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 w:rsidRPr="008219F6">
        <w:rPr>
          <w:rFonts w:ascii="標楷體" w:hAnsi="標楷體" w:hint="eastAsia"/>
          <w:b/>
          <w:color w:val="FFFFFF" w:themeColor="background1"/>
        </w:rPr>
        <w:t xml:space="preserve">  </w:t>
      </w:r>
      <w:r w:rsidR="00797C16">
        <w:rPr>
          <w:rFonts w:ascii="標楷體" w:hAnsi="標楷體" w:hint="eastAsia"/>
          <w:b/>
          <w:color w:val="FFFFFF" w:themeColor="background1"/>
        </w:rPr>
        <w:t xml:space="preserve">  </w:t>
      </w:r>
      <w:r w:rsidRPr="00051646">
        <w:rPr>
          <w:rFonts w:ascii="標楷體" w:hAnsi="標楷體" w:hint="eastAsia"/>
          <w:b/>
        </w:rPr>
        <w:t>決議</w:t>
      </w:r>
      <w:r w:rsidRPr="00051646">
        <w:rPr>
          <w:rFonts w:ascii="標楷體" w:hAnsi="標楷體" w:hint="eastAsia"/>
          <w:bCs/>
        </w:rPr>
        <w:t>：照名單通過。</w:t>
      </w:r>
    </w:p>
    <w:p w14:paraId="69EB5674" w14:textId="1551F759" w:rsidR="00051646" w:rsidRDefault="00797C16" w:rsidP="00797C16">
      <w:pPr>
        <w:kinsoku w:val="0"/>
        <w:overflowPunct w:val="0"/>
        <w:spacing w:line="460" w:lineRule="exact"/>
        <w:ind w:left="960" w:hangingChars="300" w:hanging="960"/>
        <w:jc w:val="both"/>
        <w:textAlignment w:val="baseline"/>
        <w:rPr>
          <w:rFonts w:hAnsi="標楷體"/>
          <w:kern w:val="0"/>
          <w:sz w:val="32"/>
        </w:rPr>
      </w:pPr>
      <w:r>
        <w:rPr>
          <w:rFonts w:hAnsi="標楷體" w:hint="eastAsia"/>
          <w:kern w:val="0"/>
          <w:sz w:val="32"/>
        </w:rPr>
        <w:t xml:space="preserve">  </w:t>
      </w:r>
      <w:r w:rsidR="00051646">
        <w:rPr>
          <w:rFonts w:hAnsi="標楷體" w:hint="eastAsia"/>
          <w:kern w:val="0"/>
          <w:sz w:val="32"/>
        </w:rPr>
        <w:t>二</w:t>
      </w:r>
      <w:r w:rsidR="00051646">
        <w:rPr>
          <w:rFonts w:ascii="標楷體" w:hAnsi="標楷體" w:hint="eastAsia"/>
          <w:kern w:val="0"/>
          <w:sz w:val="32"/>
        </w:rPr>
        <w:t>、</w:t>
      </w:r>
      <w:r w:rsidR="00051646">
        <w:rPr>
          <w:rFonts w:hAnsi="標楷體" w:hint="eastAsia"/>
          <w:kern w:val="0"/>
          <w:sz w:val="32"/>
        </w:rPr>
        <w:t>考選</w:t>
      </w:r>
      <w:proofErr w:type="gramStart"/>
      <w:r w:rsidR="00051646">
        <w:rPr>
          <w:rFonts w:hAnsi="標楷體" w:hint="eastAsia"/>
          <w:kern w:val="0"/>
          <w:sz w:val="32"/>
        </w:rPr>
        <w:t>部商同典</w:t>
      </w:r>
      <w:proofErr w:type="gramEnd"/>
      <w:r w:rsidR="00051646">
        <w:rPr>
          <w:rFonts w:hAnsi="標楷體" w:hint="eastAsia"/>
          <w:kern w:val="0"/>
          <w:sz w:val="32"/>
        </w:rPr>
        <w:t>試委員長提：</w:t>
      </w:r>
      <w:r w:rsidR="00051646">
        <w:rPr>
          <w:rFonts w:hAnsi="標楷體"/>
          <w:kern w:val="0"/>
          <w:sz w:val="32"/>
        </w:rPr>
        <w:t>114</w:t>
      </w:r>
      <w:r w:rsidR="00051646">
        <w:rPr>
          <w:rFonts w:hAnsi="標楷體" w:hint="eastAsia"/>
          <w:kern w:val="0"/>
          <w:sz w:val="32"/>
        </w:rPr>
        <w:t>年公務人員高等考試</w:t>
      </w:r>
      <w:proofErr w:type="gramStart"/>
      <w:r w:rsidR="00051646">
        <w:rPr>
          <w:rFonts w:hAnsi="標楷體" w:hint="eastAsia"/>
          <w:kern w:val="0"/>
          <w:sz w:val="32"/>
        </w:rPr>
        <w:t>一級暨二級考試典</w:t>
      </w:r>
      <w:proofErr w:type="gramEnd"/>
      <w:r w:rsidR="00051646">
        <w:rPr>
          <w:rFonts w:hAnsi="標楷體" w:hint="eastAsia"/>
          <w:kern w:val="0"/>
          <w:sz w:val="32"/>
        </w:rPr>
        <w:t>試委員、增聘命題兼閱卷委員</w:t>
      </w:r>
      <w:r w:rsidR="00051646">
        <w:rPr>
          <w:rFonts w:hAnsi="標楷體"/>
          <w:kern w:val="0"/>
          <w:sz w:val="32"/>
        </w:rPr>
        <w:t>114</w:t>
      </w:r>
      <w:r w:rsidR="00051646">
        <w:rPr>
          <w:rFonts w:hAnsi="標楷體" w:hint="eastAsia"/>
          <w:kern w:val="0"/>
          <w:sz w:val="32"/>
        </w:rPr>
        <w:t>名名單一案，請討論。</w:t>
      </w:r>
    </w:p>
    <w:p w14:paraId="04608FDD" w14:textId="4AB59D20" w:rsidR="00051646" w:rsidRDefault="00797C16" w:rsidP="00AA0E11">
      <w:pPr>
        <w:pStyle w:val="33"/>
        <w:snapToGrid w:val="0"/>
        <w:spacing w:line="460" w:lineRule="exact"/>
        <w:ind w:leftChars="2" w:left="965" w:hangingChars="299" w:hanging="958"/>
        <w:rPr>
          <w:rFonts w:ascii="標楷體" w:hAnsi="標楷體"/>
          <w:bCs/>
        </w:rPr>
      </w:pPr>
      <w:r>
        <w:rPr>
          <w:rFonts w:ascii="標楷體" w:hAnsi="標楷體" w:hint="eastAsia"/>
          <w:b/>
        </w:rPr>
        <w:t xml:space="preserve">  </w:t>
      </w:r>
      <w:r w:rsidR="00051646" w:rsidRPr="00CE313F">
        <w:rPr>
          <w:rFonts w:ascii="標楷體" w:hAnsi="標楷體" w:hint="eastAsia"/>
          <w:b/>
        </w:rPr>
        <w:t xml:space="preserve">  </w:t>
      </w:r>
      <w:r w:rsidR="00051646" w:rsidRPr="00051646">
        <w:rPr>
          <w:rFonts w:ascii="標楷體" w:hAnsi="標楷體" w:hint="eastAsia"/>
          <w:b/>
        </w:rPr>
        <w:t>決議：</w:t>
      </w:r>
      <w:r w:rsidR="00051646" w:rsidRPr="00051646">
        <w:rPr>
          <w:rFonts w:ascii="標楷體" w:hAnsi="標楷體" w:hint="eastAsia"/>
          <w:bCs/>
        </w:rPr>
        <w:t>照名單通過。</w:t>
      </w:r>
    </w:p>
    <w:p w14:paraId="71FC6094" w14:textId="2DA1CFE4" w:rsidR="00F825EF" w:rsidRPr="00BD58E9" w:rsidRDefault="00F825EF" w:rsidP="00F825EF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  <w:color w:val="C00000"/>
        </w:rPr>
      </w:pPr>
      <w:r w:rsidRPr="00A46C52">
        <w:rPr>
          <w:rFonts w:ascii="標楷體" w:hAnsi="標楷體"/>
        </w:rPr>
        <w:t>散會：</w:t>
      </w:r>
      <w:r w:rsidRPr="00624D05">
        <w:rPr>
          <w:rFonts w:ascii="標楷體" w:hAnsi="標楷體" w:hint="eastAsia"/>
        </w:rPr>
        <w:t>上午1</w:t>
      </w:r>
      <w:r>
        <w:rPr>
          <w:rFonts w:ascii="標楷體" w:hAnsi="標楷體" w:hint="eastAsia"/>
        </w:rPr>
        <w:t>1</w:t>
      </w:r>
      <w:r w:rsidRPr="00624D05">
        <w:rPr>
          <w:rFonts w:ascii="標楷體" w:hAnsi="標楷體" w:hint="eastAsia"/>
        </w:rPr>
        <w:t>時</w:t>
      </w:r>
      <w:r>
        <w:rPr>
          <w:rFonts w:ascii="標楷體" w:hAnsi="標楷體" w:hint="eastAsia"/>
        </w:rPr>
        <w:t>34</w:t>
      </w:r>
      <w:r w:rsidRPr="00624D05">
        <w:rPr>
          <w:rFonts w:ascii="標楷體" w:hAnsi="標楷體" w:hint="eastAsia"/>
        </w:rPr>
        <w:t>分</w:t>
      </w:r>
    </w:p>
    <w:p w14:paraId="46F4EA33" w14:textId="78F8783E" w:rsidR="003C736E" w:rsidRPr="00051646" w:rsidRDefault="00F825EF" w:rsidP="007A7CA2">
      <w:pPr>
        <w:pStyle w:val="ae"/>
        <w:spacing w:beforeLines="50" w:before="240" w:afterLines="50" w:after="240"/>
        <w:jc w:val="left"/>
        <w:rPr>
          <w:rFonts w:ascii="標楷體" w:hAnsi="標楷體"/>
          <w:szCs w:val="32"/>
        </w:rPr>
      </w:pPr>
      <w:r w:rsidRPr="00A46C52">
        <w:rPr>
          <w:rFonts w:ascii="標楷體" w:hAnsi="標楷體" w:hint="eastAsia"/>
        </w:rPr>
        <w:t xml:space="preserve">   </w:t>
      </w:r>
      <w:r>
        <w:rPr>
          <w:rFonts w:ascii="標楷體" w:hAnsi="標楷體"/>
        </w:rPr>
        <w:t xml:space="preserve"> </w:t>
      </w:r>
      <w:r w:rsidRPr="00A46C52">
        <w:rPr>
          <w:rFonts w:ascii="標楷體" w:hAnsi="標楷體" w:hint="eastAsia"/>
        </w:rPr>
        <w:t xml:space="preserve">  </w:t>
      </w:r>
      <w:r w:rsidRPr="00A46C52">
        <w:rPr>
          <w:rFonts w:ascii="標楷體" w:hAnsi="標楷體"/>
        </w:rPr>
        <w:t>主  席</w:t>
      </w:r>
      <w:r w:rsidRPr="00A46C52">
        <w:rPr>
          <w:rFonts w:ascii="標楷體" w:hAnsi="標楷體" w:hint="eastAsia"/>
        </w:rPr>
        <w:t xml:space="preserve">   周  弘  憲</w:t>
      </w:r>
    </w:p>
    <w:sectPr w:rsidR="003C736E" w:rsidRPr="00051646" w:rsidSect="00653F27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C5B8" w14:textId="77777777" w:rsidR="00352874" w:rsidRDefault="00352874">
      <w:r>
        <w:separator/>
      </w:r>
    </w:p>
  </w:endnote>
  <w:endnote w:type="continuationSeparator" w:id="0">
    <w:p w14:paraId="47C309EB" w14:textId="77777777" w:rsidR="00352874" w:rsidRDefault="0035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DF7C" w14:textId="77777777" w:rsidR="00352874" w:rsidRDefault="00352874">
      <w:r>
        <w:separator/>
      </w:r>
    </w:p>
  </w:footnote>
  <w:footnote w:type="continuationSeparator" w:id="0">
    <w:p w14:paraId="3D045202" w14:textId="77777777" w:rsidR="00352874" w:rsidRDefault="00352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26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394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646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51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62D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6BF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2C1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B0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896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2C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980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5B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B47"/>
    <w:rsid w:val="000C6F5F"/>
    <w:rsid w:val="000C739B"/>
    <w:rsid w:val="000C7491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96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908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768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8FE"/>
    <w:rsid w:val="00142F09"/>
    <w:rsid w:val="00142F3F"/>
    <w:rsid w:val="00143463"/>
    <w:rsid w:val="001436CA"/>
    <w:rsid w:val="0014378E"/>
    <w:rsid w:val="001438E9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3AE9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2A30"/>
    <w:rsid w:val="0017302D"/>
    <w:rsid w:val="001731AB"/>
    <w:rsid w:val="001732C7"/>
    <w:rsid w:val="00173CD7"/>
    <w:rsid w:val="00173D6E"/>
    <w:rsid w:val="00174000"/>
    <w:rsid w:val="001740F6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173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722"/>
    <w:rsid w:val="00186963"/>
    <w:rsid w:val="00186A8F"/>
    <w:rsid w:val="00186C6F"/>
    <w:rsid w:val="0018768F"/>
    <w:rsid w:val="00187DC0"/>
    <w:rsid w:val="001900D2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E96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7D6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CFB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4D5"/>
    <w:rsid w:val="001C476C"/>
    <w:rsid w:val="001C514F"/>
    <w:rsid w:val="001C5926"/>
    <w:rsid w:val="001C5C25"/>
    <w:rsid w:val="001C5F80"/>
    <w:rsid w:val="001C5FE8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548"/>
    <w:rsid w:val="001D68E0"/>
    <w:rsid w:val="001D6B29"/>
    <w:rsid w:val="001D6C6B"/>
    <w:rsid w:val="001D75DC"/>
    <w:rsid w:val="001D7DC3"/>
    <w:rsid w:val="001D7DF9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3B4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6DE0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BCA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3CF"/>
    <w:rsid w:val="00215412"/>
    <w:rsid w:val="00215F5B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66E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6F5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602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4F7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2AC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D3C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98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910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0FCE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0D3E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A41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A3D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0F85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1CB"/>
    <w:rsid w:val="003378E5"/>
    <w:rsid w:val="003379B0"/>
    <w:rsid w:val="003379C5"/>
    <w:rsid w:val="00337CA5"/>
    <w:rsid w:val="003402C3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874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940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7C1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43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25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121"/>
    <w:rsid w:val="003A5212"/>
    <w:rsid w:val="003A529F"/>
    <w:rsid w:val="003A54EB"/>
    <w:rsid w:val="003A568F"/>
    <w:rsid w:val="003A56C7"/>
    <w:rsid w:val="003A60B7"/>
    <w:rsid w:val="003A61A0"/>
    <w:rsid w:val="003A642F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6C4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36E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3A91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87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8A8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AF6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26CE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16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A8A"/>
    <w:rsid w:val="00461CA5"/>
    <w:rsid w:val="00461D3C"/>
    <w:rsid w:val="004625DD"/>
    <w:rsid w:val="004627AD"/>
    <w:rsid w:val="00462946"/>
    <w:rsid w:val="00462A09"/>
    <w:rsid w:val="00462AE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4BA"/>
    <w:rsid w:val="00470570"/>
    <w:rsid w:val="00470A96"/>
    <w:rsid w:val="00470BE6"/>
    <w:rsid w:val="00471524"/>
    <w:rsid w:val="00471536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365"/>
    <w:rsid w:val="00474673"/>
    <w:rsid w:val="0047468E"/>
    <w:rsid w:val="0047470C"/>
    <w:rsid w:val="004747D8"/>
    <w:rsid w:val="0047496F"/>
    <w:rsid w:val="00474BA2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E9E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BAC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08"/>
    <w:rsid w:val="00496B82"/>
    <w:rsid w:val="00496F2E"/>
    <w:rsid w:val="00497231"/>
    <w:rsid w:val="00497348"/>
    <w:rsid w:val="00497677"/>
    <w:rsid w:val="00497B7C"/>
    <w:rsid w:val="00497EFF"/>
    <w:rsid w:val="004A013A"/>
    <w:rsid w:val="004A0558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5F24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34C"/>
    <w:rsid w:val="004B1BC9"/>
    <w:rsid w:val="004B1D78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332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0C4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34D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AE4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8E9"/>
    <w:rsid w:val="004F4C27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677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7C8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65B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4CBB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CD2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1AA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5FCB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5EC3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2E3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BB0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D9F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56E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6CD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DFD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38D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0F8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0F5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B42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0F4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1B4"/>
    <w:rsid w:val="00652280"/>
    <w:rsid w:val="006525E5"/>
    <w:rsid w:val="00652AD1"/>
    <w:rsid w:val="00652C5D"/>
    <w:rsid w:val="00653190"/>
    <w:rsid w:val="0065327D"/>
    <w:rsid w:val="006533B1"/>
    <w:rsid w:val="0065371A"/>
    <w:rsid w:val="00653948"/>
    <w:rsid w:val="00653AC6"/>
    <w:rsid w:val="00653BD1"/>
    <w:rsid w:val="00653D31"/>
    <w:rsid w:val="00653EEE"/>
    <w:rsid w:val="00653F27"/>
    <w:rsid w:val="00653FFD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236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56E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E6C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5FC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8D6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4D6A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61C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3F31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61A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4DA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15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4CC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6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3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884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BC6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5BE7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32A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0FEF"/>
    <w:rsid w:val="00761770"/>
    <w:rsid w:val="00762523"/>
    <w:rsid w:val="007626F2"/>
    <w:rsid w:val="007626F5"/>
    <w:rsid w:val="00763B9C"/>
    <w:rsid w:val="00764357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2BF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9AC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16"/>
    <w:rsid w:val="00797CD3"/>
    <w:rsid w:val="00797FF7"/>
    <w:rsid w:val="007A0520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43B"/>
    <w:rsid w:val="007A6753"/>
    <w:rsid w:val="007A6983"/>
    <w:rsid w:val="007A70EC"/>
    <w:rsid w:val="007A721B"/>
    <w:rsid w:val="007A74C8"/>
    <w:rsid w:val="007A7651"/>
    <w:rsid w:val="007A7662"/>
    <w:rsid w:val="007A7BD9"/>
    <w:rsid w:val="007A7CA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A73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8BA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5D1C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8CC"/>
    <w:rsid w:val="008269AD"/>
    <w:rsid w:val="0082724C"/>
    <w:rsid w:val="0082726C"/>
    <w:rsid w:val="008272C2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678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6E38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08D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2FCC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4D44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2FEE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6E83"/>
    <w:rsid w:val="0088782C"/>
    <w:rsid w:val="00890788"/>
    <w:rsid w:val="0089094A"/>
    <w:rsid w:val="00891668"/>
    <w:rsid w:val="00891730"/>
    <w:rsid w:val="00891D81"/>
    <w:rsid w:val="008920B0"/>
    <w:rsid w:val="008921E6"/>
    <w:rsid w:val="00892304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A49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2979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87B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6FE1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663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5C7C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37EA9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5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0D5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19A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432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EFC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5F6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99F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16C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5C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9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AF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A7D"/>
    <w:rsid w:val="00A33B51"/>
    <w:rsid w:val="00A3422E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011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09"/>
    <w:rsid w:val="00AA0384"/>
    <w:rsid w:val="00AA05C2"/>
    <w:rsid w:val="00AA0B72"/>
    <w:rsid w:val="00AA0E11"/>
    <w:rsid w:val="00AA0E67"/>
    <w:rsid w:val="00AA12DC"/>
    <w:rsid w:val="00AA1485"/>
    <w:rsid w:val="00AA16F6"/>
    <w:rsid w:val="00AA1A27"/>
    <w:rsid w:val="00AA217D"/>
    <w:rsid w:val="00AA2381"/>
    <w:rsid w:val="00AA2470"/>
    <w:rsid w:val="00AA255B"/>
    <w:rsid w:val="00AA2928"/>
    <w:rsid w:val="00AA2943"/>
    <w:rsid w:val="00AA2C1A"/>
    <w:rsid w:val="00AA3464"/>
    <w:rsid w:val="00AA3CBA"/>
    <w:rsid w:val="00AA437D"/>
    <w:rsid w:val="00AA43E2"/>
    <w:rsid w:val="00AA4552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77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5DB6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47A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1AB"/>
    <w:rsid w:val="00B40FB4"/>
    <w:rsid w:val="00B41139"/>
    <w:rsid w:val="00B4129E"/>
    <w:rsid w:val="00B4149A"/>
    <w:rsid w:val="00B417E6"/>
    <w:rsid w:val="00B42368"/>
    <w:rsid w:val="00B42C08"/>
    <w:rsid w:val="00B433DB"/>
    <w:rsid w:val="00B433E3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0C1"/>
    <w:rsid w:val="00B74A92"/>
    <w:rsid w:val="00B74CC8"/>
    <w:rsid w:val="00B74EDD"/>
    <w:rsid w:val="00B75A60"/>
    <w:rsid w:val="00B7601B"/>
    <w:rsid w:val="00B7671E"/>
    <w:rsid w:val="00B76820"/>
    <w:rsid w:val="00B77475"/>
    <w:rsid w:val="00B80142"/>
    <w:rsid w:val="00B80443"/>
    <w:rsid w:val="00B8048E"/>
    <w:rsid w:val="00B80622"/>
    <w:rsid w:val="00B80755"/>
    <w:rsid w:val="00B80806"/>
    <w:rsid w:val="00B80C22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55A"/>
    <w:rsid w:val="00B917C4"/>
    <w:rsid w:val="00B91B6C"/>
    <w:rsid w:val="00B91D6C"/>
    <w:rsid w:val="00B91F0D"/>
    <w:rsid w:val="00B9236A"/>
    <w:rsid w:val="00B9270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84C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6F36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002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692C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2BA"/>
    <w:rsid w:val="00BD13B9"/>
    <w:rsid w:val="00BD17C2"/>
    <w:rsid w:val="00BD19DB"/>
    <w:rsid w:val="00BD1CC8"/>
    <w:rsid w:val="00BD208B"/>
    <w:rsid w:val="00BD226E"/>
    <w:rsid w:val="00BD23A4"/>
    <w:rsid w:val="00BD2768"/>
    <w:rsid w:val="00BD27A5"/>
    <w:rsid w:val="00BD2B78"/>
    <w:rsid w:val="00BD2CBF"/>
    <w:rsid w:val="00BD3972"/>
    <w:rsid w:val="00BD3AA0"/>
    <w:rsid w:val="00BD3AD1"/>
    <w:rsid w:val="00BD3CF9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BA2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C34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64"/>
    <w:rsid w:val="00BF3387"/>
    <w:rsid w:val="00BF3906"/>
    <w:rsid w:val="00BF4041"/>
    <w:rsid w:val="00BF4CE3"/>
    <w:rsid w:val="00BF4EE2"/>
    <w:rsid w:val="00BF4F6B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DA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37D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D7C"/>
    <w:rsid w:val="00C31FC6"/>
    <w:rsid w:val="00C322B4"/>
    <w:rsid w:val="00C32409"/>
    <w:rsid w:val="00C32A65"/>
    <w:rsid w:val="00C32CB0"/>
    <w:rsid w:val="00C33348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373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3D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044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3FC"/>
    <w:rsid w:val="00C8047F"/>
    <w:rsid w:val="00C8059A"/>
    <w:rsid w:val="00C806F4"/>
    <w:rsid w:val="00C8082A"/>
    <w:rsid w:val="00C80AA5"/>
    <w:rsid w:val="00C80C62"/>
    <w:rsid w:val="00C80D0C"/>
    <w:rsid w:val="00C810BE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B09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4DA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6E7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1C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DF2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2A9"/>
    <w:rsid w:val="00CE6426"/>
    <w:rsid w:val="00CE65DA"/>
    <w:rsid w:val="00CE6646"/>
    <w:rsid w:val="00CE6725"/>
    <w:rsid w:val="00CE690D"/>
    <w:rsid w:val="00CE72B7"/>
    <w:rsid w:val="00CE74D5"/>
    <w:rsid w:val="00CE7638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148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074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6F1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0C8B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D93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4E95"/>
    <w:rsid w:val="00D751FA"/>
    <w:rsid w:val="00D7574B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6F73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268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0F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9BF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86D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09C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077"/>
    <w:rsid w:val="00E021FE"/>
    <w:rsid w:val="00E02A1D"/>
    <w:rsid w:val="00E032AC"/>
    <w:rsid w:val="00E03408"/>
    <w:rsid w:val="00E03478"/>
    <w:rsid w:val="00E036BF"/>
    <w:rsid w:val="00E039AE"/>
    <w:rsid w:val="00E03E37"/>
    <w:rsid w:val="00E04781"/>
    <w:rsid w:val="00E04790"/>
    <w:rsid w:val="00E04CC3"/>
    <w:rsid w:val="00E055B7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9E7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27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5DEB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7BF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BBC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BBA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EC7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5C3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549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83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1B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4E9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9A5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6B0B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2C73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85F"/>
    <w:rsid w:val="00F06FDA"/>
    <w:rsid w:val="00F07149"/>
    <w:rsid w:val="00F077A6"/>
    <w:rsid w:val="00F07B03"/>
    <w:rsid w:val="00F07BA6"/>
    <w:rsid w:val="00F07E46"/>
    <w:rsid w:val="00F101EB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2A1"/>
    <w:rsid w:val="00F22442"/>
    <w:rsid w:val="00F225C3"/>
    <w:rsid w:val="00F2278E"/>
    <w:rsid w:val="00F23A37"/>
    <w:rsid w:val="00F24857"/>
    <w:rsid w:val="00F248CF"/>
    <w:rsid w:val="00F24CE8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5DB1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D38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94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7A0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5E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89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193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7DA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75E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55FCB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835</Words>
  <Characters>4765</Characters>
  <Application>Microsoft Office Word</Application>
  <DocSecurity>0</DocSecurity>
  <Lines>39</Lines>
  <Paragraphs>11</Paragraphs>
  <ScaleCrop>false</ScaleCrop>
  <Company>考試院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林彥超</cp:lastModifiedBy>
  <cp:revision>3</cp:revision>
  <cp:lastPrinted>2025-08-05T03:27:00Z</cp:lastPrinted>
  <dcterms:created xsi:type="dcterms:W3CDTF">2025-08-18T05:49:00Z</dcterms:created>
  <dcterms:modified xsi:type="dcterms:W3CDTF">2025-08-18T06:24:00Z</dcterms:modified>
</cp:coreProperties>
</file>