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0742" w14:textId="1B0990DC" w:rsidR="00BB26DF" w:rsidRPr="00AB5A9E" w:rsidRDefault="00BB26DF" w:rsidP="00BB26DF">
      <w:pPr>
        <w:tabs>
          <w:tab w:val="left" w:pos="3686"/>
        </w:tabs>
        <w:spacing w:beforeLines="100" w:before="360" w:afterLines="100" w:after="360"/>
        <w:rPr>
          <w:rFonts w:ascii="標楷體" w:eastAsia="標楷體" w:hAnsi="標楷體"/>
          <w:b/>
          <w:bCs/>
          <w:sz w:val="52"/>
          <w:szCs w:val="52"/>
        </w:rPr>
      </w:pPr>
      <w:r w:rsidRPr="00AB5A9E">
        <w:rPr>
          <w:noProof/>
        </w:rPr>
        <w:drawing>
          <wp:anchor distT="0" distB="0" distL="114300" distR="114300" simplePos="0" relativeHeight="251659264" behindDoc="0" locked="0" layoutInCell="1" allowOverlap="1" wp14:anchorId="25955456" wp14:editId="4D002EA0">
            <wp:simplePos x="0" y="0"/>
            <wp:positionH relativeFrom="column">
              <wp:posOffset>0</wp:posOffset>
            </wp:positionH>
            <wp:positionV relativeFrom="paragraph">
              <wp:posOffset>720090</wp:posOffset>
            </wp:positionV>
            <wp:extent cx="2160270" cy="774065"/>
            <wp:effectExtent l="0" t="0" r="0" b="0"/>
            <wp:wrapNone/>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027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A9E">
        <w:rPr>
          <w:rFonts w:ascii="標楷體" w:eastAsia="標楷體" w:hAnsi="標楷體"/>
          <w:sz w:val="28"/>
          <w:szCs w:val="28"/>
        </w:rPr>
        <w:tab/>
      </w:r>
      <w:r w:rsidRPr="00BB26DF">
        <w:rPr>
          <w:rFonts w:ascii="標楷體" w:eastAsia="標楷體" w:hAnsi="標楷體" w:hint="eastAsia"/>
          <w:b/>
          <w:bCs/>
          <w:spacing w:val="208"/>
          <w:kern w:val="0"/>
          <w:sz w:val="52"/>
          <w:szCs w:val="52"/>
          <w:fitText w:val="5210" w:id="-925154560"/>
        </w:rPr>
        <w:t>考試院新聞</w:t>
      </w:r>
      <w:r w:rsidRPr="00BB26DF">
        <w:rPr>
          <w:rFonts w:ascii="標楷體" w:eastAsia="標楷體" w:hAnsi="標楷體" w:hint="eastAsia"/>
          <w:b/>
          <w:bCs/>
          <w:spacing w:val="3"/>
          <w:kern w:val="0"/>
          <w:sz w:val="52"/>
          <w:szCs w:val="52"/>
          <w:fitText w:val="5210" w:id="-925154560"/>
        </w:rPr>
        <w:t>稿</w:t>
      </w:r>
    </w:p>
    <w:p w14:paraId="02792E72" w14:textId="3E224960" w:rsidR="00BB26DF" w:rsidRPr="00AB5A9E" w:rsidRDefault="00BB26DF" w:rsidP="00BB26DF">
      <w:pPr>
        <w:tabs>
          <w:tab w:val="left" w:pos="3686"/>
        </w:tabs>
        <w:spacing w:line="360" w:lineRule="exact"/>
        <w:rPr>
          <w:rFonts w:ascii="標楷體" w:eastAsia="標楷體" w:hAnsi="標楷體"/>
          <w:sz w:val="28"/>
          <w:szCs w:val="28"/>
        </w:rPr>
      </w:pPr>
      <w:r w:rsidRPr="00AB5A9E">
        <w:rPr>
          <w:rFonts w:ascii="標楷體" w:eastAsia="標楷體" w:hAnsi="標楷體"/>
          <w:sz w:val="28"/>
          <w:szCs w:val="28"/>
        </w:rPr>
        <w:tab/>
      </w:r>
      <w:r w:rsidRPr="00AB5A9E">
        <w:rPr>
          <w:rFonts w:ascii="標楷體" w:eastAsia="標楷體" w:hAnsi="標楷體" w:hint="eastAsia"/>
          <w:sz w:val="28"/>
          <w:szCs w:val="28"/>
        </w:rPr>
        <w:t>發稿日期：中華民國</w:t>
      </w:r>
      <w:r w:rsidRPr="00AB5A9E">
        <w:rPr>
          <w:rFonts w:ascii="標楷體" w:eastAsia="標楷體" w:hAnsi="標楷體"/>
          <w:sz w:val="28"/>
          <w:szCs w:val="28"/>
        </w:rPr>
        <w:t>11</w:t>
      </w:r>
      <w:r>
        <w:rPr>
          <w:rFonts w:ascii="標楷體" w:eastAsia="標楷體" w:hAnsi="標楷體"/>
          <w:sz w:val="28"/>
          <w:szCs w:val="28"/>
        </w:rPr>
        <w:t>3</w:t>
      </w:r>
      <w:r w:rsidRPr="00AB5A9E">
        <w:rPr>
          <w:rFonts w:ascii="標楷體" w:eastAsia="標楷體" w:hAnsi="標楷體" w:hint="eastAsia"/>
          <w:sz w:val="28"/>
          <w:szCs w:val="28"/>
        </w:rPr>
        <w:t>年</w:t>
      </w:r>
      <w:r>
        <w:rPr>
          <w:rFonts w:ascii="標楷體" w:eastAsia="標楷體" w:hAnsi="標楷體" w:hint="eastAsia"/>
          <w:sz w:val="28"/>
          <w:szCs w:val="28"/>
        </w:rPr>
        <w:t>8</w:t>
      </w:r>
      <w:r w:rsidRPr="00AB5A9E">
        <w:rPr>
          <w:rFonts w:ascii="標楷體" w:eastAsia="標楷體" w:hAnsi="標楷體" w:hint="eastAsia"/>
          <w:sz w:val="28"/>
          <w:szCs w:val="28"/>
        </w:rPr>
        <w:t>月</w:t>
      </w:r>
      <w:r>
        <w:rPr>
          <w:rFonts w:ascii="標楷體" w:eastAsia="標楷體" w:hAnsi="標楷體"/>
          <w:sz w:val="28"/>
          <w:szCs w:val="28"/>
        </w:rPr>
        <w:t>2</w:t>
      </w:r>
      <w:r w:rsidR="00C4577B">
        <w:rPr>
          <w:rFonts w:ascii="標楷體" w:eastAsia="標楷體" w:hAnsi="標楷體" w:hint="eastAsia"/>
          <w:sz w:val="28"/>
          <w:szCs w:val="28"/>
        </w:rPr>
        <w:t>9</w:t>
      </w:r>
      <w:r w:rsidRPr="00AB5A9E">
        <w:rPr>
          <w:rFonts w:ascii="標楷體" w:eastAsia="標楷體" w:hAnsi="標楷體" w:hint="eastAsia"/>
          <w:sz w:val="28"/>
          <w:szCs w:val="28"/>
        </w:rPr>
        <w:t>日</w:t>
      </w:r>
    </w:p>
    <w:p w14:paraId="7DF7791E" w14:textId="77777777" w:rsidR="00BB26DF" w:rsidRPr="00AB5A9E" w:rsidRDefault="00BB26DF" w:rsidP="00BB26DF">
      <w:pPr>
        <w:tabs>
          <w:tab w:val="left" w:pos="3686"/>
        </w:tabs>
        <w:spacing w:line="360" w:lineRule="exact"/>
        <w:rPr>
          <w:rFonts w:ascii="標楷體" w:eastAsia="標楷體" w:hAnsi="標楷體"/>
          <w:sz w:val="28"/>
          <w:szCs w:val="28"/>
        </w:rPr>
      </w:pPr>
      <w:r w:rsidRPr="00AB5A9E">
        <w:rPr>
          <w:rFonts w:ascii="標楷體" w:eastAsia="標楷體" w:hAnsi="標楷體"/>
          <w:sz w:val="28"/>
          <w:szCs w:val="28"/>
        </w:rPr>
        <w:tab/>
      </w:r>
      <w:r w:rsidRPr="00AB5A9E">
        <w:rPr>
          <w:rFonts w:ascii="標楷體" w:eastAsia="標楷體" w:hAnsi="標楷體" w:hint="eastAsia"/>
          <w:sz w:val="28"/>
          <w:szCs w:val="28"/>
        </w:rPr>
        <w:t>發稿單位：秘書處公共關係科</w:t>
      </w:r>
    </w:p>
    <w:p w14:paraId="19EE6C77" w14:textId="77777777" w:rsidR="00BB26DF" w:rsidRPr="00AB5A9E" w:rsidRDefault="00BB26DF" w:rsidP="00BB26DF">
      <w:pPr>
        <w:tabs>
          <w:tab w:val="left" w:pos="3686"/>
        </w:tabs>
        <w:spacing w:line="360" w:lineRule="exact"/>
        <w:rPr>
          <w:rFonts w:ascii="標楷體" w:eastAsia="標楷體" w:hAnsi="標楷體"/>
          <w:sz w:val="28"/>
          <w:szCs w:val="28"/>
        </w:rPr>
      </w:pPr>
      <w:r w:rsidRPr="00AB5A9E">
        <w:rPr>
          <w:rFonts w:ascii="標楷體" w:eastAsia="標楷體" w:hAnsi="標楷體"/>
          <w:sz w:val="28"/>
          <w:szCs w:val="28"/>
        </w:rPr>
        <w:tab/>
      </w:r>
      <w:r w:rsidRPr="00BB26DF">
        <w:rPr>
          <w:rFonts w:ascii="標楷體" w:eastAsia="標楷體" w:hAnsi="標楷體" w:hint="eastAsia"/>
          <w:spacing w:val="70"/>
          <w:kern w:val="0"/>
          <w:sz w:val="28"/>
          <w:szCs w:val="28"/>
          <w:fitText w:val="1120" w:id="-925154559"/>
        </w:rPr>
        <w:t>聯絡</w:t>
      </w:r>
      <w:r w:rsidRPr="00BB26DF">
        <w:rPr>
          <w:rFonts w:ascii="標楷體" w:eastAsia="標楷體" w:hAnsi="標楷體" w:hint="eastAsia"/>
          <w:kern w:val="0"/>
          <w:sz w:val="28"/>
          <w:szCs w:val="28"/>
          <w:fitText w:val="1120" w:id="-925154559"/>
        </w:rPr>
        <w:t>人</w:t>
      </w:r>
      <w:r w:rsidRPr="00AB5A9E">
        <w:rPr>
          <w:rFonts w:ascii="標楷體" w:eastAsia="標楷體" w:hAnsi="標楷體" w:hint="eastAsia"/>
          <w:sz w:val="28"/>
          <w:szCs w:val="28"/>
        </w:rPr>
        <w:t>：</w:t>
      </w:r>
      <w:r>
        <w:rPr>
          <w:rFonts w:ascii="標楷體" w:eastAsia="標楷體" w:hAnsi="標楷體" w:hint="eastAsia"/>
          <w:sz w:val="28"/>
          <w:szCs w:val="28"/>
        </w:rPr>
        <w:t>張專員美君</w:t>
      </w:r>
    </w:p>
    <w:p w14:paraId="6AC3BF4F" w14:textId="79829072" w:rsidR="00BB26DF" w:rsidRPr="00AB5A9E" w:rsidRDefault="00BB26DF" w:rsidP="00BB26DF">
      <w:pPr>
        <w:tabs>
          <w:tab w:val="left" w:pos="3686"/>
          <w:tab w:val="right" w:pos="9072"/>
        </w:tabs>
        <w:spacing w:line="360" w:lineRule="exact"/>
        <w:rPr>
          <w:rFonts w:ascii="標楷體" w:eastAsia="標楷體" w:hAnsi="標楷體"/>
          <w:sz w:val="28"/>
          <w:szCs w:val="28"/>
        </w:rPr>
      </w:pPr>
      <w:r w:rsidRPr="00AB5A9E">
        <w:rPr>
          <w:rFonts w:ascii="標楷體" w:eastAsia="標楷體" w:hAnsi="標楷體"/>
          <w:sz w:val="28"/>
          <w:szCs w:val="28"/>
        </w:rPr>
        <w:tab/>
      </w:r>
      <w:r w:rsidRPr="00AB5A9E">
        <w:rPr>
          <w:rFonts w:ascii="標楷體" w:eastAsia="標楷體" w:hAnsi="標楷體" w:hint="eastAsia"/>
          <w:sz w:val="28"/>
          <w:szCs w:val="28"/>
        </w:rPr>
        <w:t>聯絡電話：</w:t>
      </w:r>
      <w:r w:rsidRPr="00AB5A9E">
        <w:rPr>
          <w:rFonts w:ascii="標楷體" w:eastAsia="標楷體" w:hAnsi="標楷體"/>
          <w:sz w:val="28"/>
          <w:szCs w:val="28"/>
        </w:rPr>
        <w:t>0</w:t>
      </w:r>
      <w:r>
        <w:rPr>
          <w:rFonts w:ascii="標楷體" w:eastAsia="標楷體" w:hAnsi="標楷體"/>
          <w:sz w:val="28"/>
          <w:szCs w:val="28"/>
        </w:rPr>
        <w:t>2-8236-6172</w:t>
      </w:r>
      <w:r w:rsidRPr="00AB5A9E">
        <w:rPr>
          <w:rFonts w:ascii="標楷體" w:eastAsia="標楷體" w:hAnsi="標楷體"/>
          <w:sz w:val="28"/>
          <w:szCs w:val="28"/>
        </w:rPr>
        <w:tab/>
      </w:r>
      <w:r w:rsidRPr="00AB5A9E">
        <w:rPr>
          <w:rFonts w:ascii="標楷體" w:eastAsia="標楷體" w:hAnsi="標楷體" w:hint="eastAsia"/>
          <w:sz w:val="28"/>
          <w:szCs w:val="28"/>
        </w:rPr>
        <w:t>編號：</w:t>
      </w:r>
      <w:r w:rsidRPr="00AB5A9E">
        <w:rPr>
          <w:rFonts w:ascii="標楷體" w:eastAsia="標楷體" w:hAnsi="標楷體"/>
          <w:sz w:val="28"/>
          <w:szCs w:val="28"/>
        </w:rPr>
        <w:t>11</w:t>
      </w:r>
      <w:r>
        <w:rPr>
          <w:rFonts w:ascii="標楷體" w:eastAsia="標楷體" w:hAnsi="標楷體"/>
          <w:sz w:val="28"/>
          <w:szCs w:val="28"/>
        </w:rPr>
        <w:t>3</w:t>
      </w:r>
      <w:r w:rsidRPr="00AB5A9E">
        <w:rPr>
          <w:rFonts w:ascii="標楷體" w:eastAsia="標楷體" w:hAnsi="標楷體"/>
          <w:sz w:val="28"/>
          <w:szCs w:val="28"/>
        </w:rPr>
        <w:t>-</w:t>
      </w:r>
      <w:r w:rsidR="0054022A">
        <w:rPr>
          <w:rFonts w:ascii="標楷體" w:eastAsia="標楷體" w:hAnsi="標楷體"/>
          <w:sz w:val="28"/>
          <w:szCs w:val="28"/>
        </w:rPr>
        <w:t>051</w:t>
      </w:r>
    </w:p>
    <w:bookmarkStart w:id="0" w:name="_Hlk132033901"/>
    <w:bookmarkStart w:id="1" w:name="_Hlk132634090"/>
    <w:p w14:paraId="728F2EBC" w14:textId="78199CDB" w:rsidR="00BB26DF" w:rsidRPr="0084238B" w:rsidRDefault="00BB26DF" w:rsidP="00BB26DF">
      <w:pPr>
        <w:spacing w:beforeLines="100" w:before="360" w:afterLines="50" w:after="180" w:line="500" w:lineRule="exact"/>
        <w:rPr>
          <w:rFonts w:ascii="標楷體" w:eastAsia="標楷體" w:hAnsi="標楷體"/>
          <w:b/>
          <w:sz w:val="36"/>
          <w:szCs w:val="36"/>
        </w:rPr>
      </w:pPr>
      <w:r>
        <w:rPr>
          <w:noProof/>
        </w:rPr>
        <mc:AlternateContent>
          <mc:Choice Requires="wps">
            <w:drawing>
              <wp:anchor distT="4294967287" distB="4294967287" distL="114300" distR="114300" simplePos="0" relativeHeight="251660288" behindDoc="0" locked="0" layoutInCell="1" allowOverlap="1" wp14:anchorId="6CD1238F" wp14:editId="4CED3E30">
                <wp:simplePos x="0" y="0"/>
                <wp:positionH relativeFrom="column">
                  <wp:align>center</wp:align>
                </wp:positionH>
                <wp:positionV relativeFrom="paragraph">
                  <wp:posOffset>107949</wp:posOffset>
                </wp:positionV>
                <wp:extent cx="5760085" cy="0"/>
                <wp:effectExtent l="0" t="19050" r="3111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65FC81D" id="直線接點 1" o:spid="_x0000_s1026" style="position:absolute;z-index:251660288;visibility:visible;mso-wrap-style:square;mso-width-percent:0;mso-height-percent:0;mso-wrap-distance-left:9pt;mso-wrap-distance-top:-.00025mm;mso-wrap-distance-right:9pt;mso-wrap-distance-bottom:-.00025mm;mso-position-horizontal:center;mso-position-horizontal-relative:text;mso-position-vertical:absolute;mso-position-vertical-relative:text;mso-width-percent:0;mso-height-percent:0;mso-width-relative:margin;mso-height-relative:page" from="0,8.5pt" to="45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" strokecolor="windowText" strokeweight="2.25pt">
                <v:stroke joinstyle="miter"/>
                <o:lock v:ext="edit" shapetype="f"/>
              </v:line>
            </w:pict>
          </mc:Fallback>
        </mc:AlternateContent>
      </w:r>
      <w:bookmarkStart w:id="2" w:name="_Hlk133493213"/>
      <w:bookmarkStart w:id="3" w:name="_Hlk134176522"/>
      <w:bookmarkEnd w:id="0"/>
      <w:bookmarkEnd w:id="1"/>
      <w:proofErr w:type="gramStart"/>
      <w:r w:rsidR="00A36112">
        <w:rPr>
          <w:rFonts w:ascii="標楷體" w:eastAsia="標楷體" w:hAnsi="標楷體" w:hint="eastAsia"/>
          <w:b/>
          <w:sz w:val="36"/>
          <w:szCs w:val="36"/>
        </w:rPr>
        <w:t>考試院提3項</w:t>
      </w:r>
      <w:proofErr w:type="gramEnd"/>
      <w:r w:rsidR="00A36112">
        <w:rPr>
          <w:rFonts w:ascii="標楷體" w:eastAsia="標楷體" w:hAnsi="標楷體" w:hint="eastAsia"/>
          <w:b/>
          <w:sz w:val="36"/>
          <w:szCs w:val="36"/>
        </w:rPr>
        <w:t>權宜措施　維持看守期間基本運行</w:t>
      </w:r>
    </w:p>
    <w:bookmarkEnd w:id="2"/>
    <w:bookmarkEnd w:id="3"/>
    <w:p w14:paraId="5F0C7815" w14:textId="786354FB" w:rsidR="00C4577B" w:rsidRPr="00C4577B" w:rsidRDefault="00B8493A"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Pr>
          <w:rFonts w:ascii="標楷體" w:hAnsi="標楷體" w:cs="新細明體" w:hint="eastAsia"/>
          <w:color w:val="000000"/>
          <w:kern w:val="0"/>
          <w:sz w:val="32"/>
          <w:szCs w:val="32"/>
        </w:rPr>
        <w:t>為</w:t>
      </w:r>
      <w:r w:rsidR="00C4577B" w:rsidRPr="00C4577B">
        <w:rPr>
          <w:rFonts w:ascii="標楷體" w:hAnsi="標楷體" w:cs="新細明體" w:hint="eastAsia"/>
          <w:color w:val="000000"/>
          <w:kern w:val="0"/>
          <w:sz w:val="32"/>
          <w:szCs w:val="32"/>
        </w:rPr>
        <w:t>第13屆考試院任期即將於本（8）月底屆滿，惟第14屆已確定無法如期就職，考試院將自9月1日進入看守狀態。為此，</w:t>
      </w:r>
      <w:proofErr w:type="gramStart"/>
      <w:r w:rsidR="00C4577B" w:rsidRPr="00C4577B">
        <w:rPr>
          <w:rFonts w:ascii="標楷體" w:hAnsi="標楷體" w:cs="新細明體" w:hint="eastAsia"/>
          <w:color w:val="000000"/>
          <w:kern w:val="0"/>
          <w:sz w:val="32"/>
          <w:szCs w:val="32"/>
        </w:rPr>
        <w:t>考試院特於今</w:t>
      </w:r>
      <w:proofErr w:type="gramEnd"/>
      <w:r w:rsidR="00C4577B" w:rsidRPr="00C4577B">
        <w:rPr>
          <w:rFonts w:ascii="標楷體" w:hAnsi="標楷體" w:cs="新細明體" w:hint="eastAsia"/>
          <w:color w:val="000000"/>
          <w:kern w:val="0"/>
          <w:sz w:val="32"/>
          <w:szCs w:val="32"/>
        </w:rPr>
        <w:t>（29）日舉行的本屆最後一次院會通過「考試院會議規則」修正案，增訂院會於正副院長及考試委員同時出缺時的運作方式與權責範圍；同時修正「考試院分層負責實施要點」，並訂定「考試院</w:t>
      </w:r>
      <w:proofErr w:type="gramStart"/>
      <w:r w:rsidR="00C4577B" w:rsidRPr="00C4577B">
        <w:rPr>
          <w:rFonts w:ascii="標楷體" w:hAnsi="標楷體" w:cs="新細明體" w:hint="eastAsia"/>
          <w:color w:val="000000"/>
          <w:kern w:val="0"/>
          <w:sz w:val="32"/>
          <w:szCs w:val="32"/>
        </w:rPr>
        <w:t>公文蓋用印信</w:t>
      </w:r>
      <w:proofErr w:type="gramEnd"/>
      <w:r w:rsidR="00C4577B" w:rsidRPr="00C4577B">
        <w:rPr>
          <w:rFonts w:ascii="標楷體" w:hAnsi="標楷體" w:cs="新細明體" w:hint="eastAsia"/>
          <w:color w:val="000000"/>
          <w:kern w:val="0"/>
          <w:sz w:val="32"/>
          <w:szCs w:val="32"/>
        </w:rPr>
        <w:t>及簽署注意事項」，作為看守期間相關院</w:t>
      </w:r>
      <w:proofErr w:type="gramStart"/>
      <w:r w:rsidR="00C4577B" w:rsidRPr="00C4577B">
        <w:rPr>
          <w:rFonts w:ascii="標楷體" w:hAnsi="標楷體" w:cs="新細明體" w:hint="eastAsia"/>
          <w:color w:val="000000"/>
          <w:kern w:val="0"/>
          <w:sz w:val="32"/>
          <w:szCs w:val="32"/>
        </w:rPr>
        <w:t>務</w:t>
      </w:r>
      <w:proofErr w:type="gramEnd"/>
      <w:r w:rsidR="00C4577B" w:rsidRPr="00C4577B">
        <w:rPr>
          <w:rFonts w:ascii="標楷體" w:hAnsi="標楷體" w:cs="新細明體" w:hint="eastAsia"/>
          <w:color w:val="000000"/>
          <w:kern w:val="0"/>
          <w:sz w:val="32"/>
          <w:szCs w:val="32"/>
        </w:rPr>
        <w:t>的運作依據。盼藉此</w:t>
      </w:r>
      <w:r w:rsidR="00A36112">
        <w:rPr>
          <w:rFonts w:ascii="標楷體" w:hAnsi="標楷體" w:cs="新細明體" w:hint="eastAsia"/>
          <w:color w:val="000000"/>
          <w:kern w:val="0"/>
          <w:sz w:val="32"/>
          <w:szCs w:val="32"/>
        </w:rPr>
        <w:t>3</w:t>
      </w:r>
      <w:r w:rsidR="00C4577B" w:rsidRPr="00C4577B">
        <w:rPr>
          <w:rFonts w:ascii="標楷體" w:hAnsi="標楷體" w:cs="新細明體" w:hint="eastAsia"/>
          <w:color w:val="000000"/>
          <w:kern w:val="0"/>
          <w:sz w:val="32"/>
          <w:szCs w:val="32"/>
        </w:rPr>
        <w:t>項權宜措施，使考試院於看守期間尚能維持基本運行，不讓考生權益、公務人員權益及其他憲政機關運作受到太多影響。</w:t>
      </w:r>
    </w:p>
    <w:p w14:paraId="7C67AEEB" w14:textId="751714BD" w:rsidR="00C4577B" w:rsidRPr="00C4577B" w:rsidRDefault="00C4577B"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sidRPr="00C4577B">
        <w:rPr>
          <w:rFonts w:ascii="標楷體" w:hAnsi="標楷體" w:cs="新細明體" w:hint="eastAsia"/>
          <w:color w:val="000000"/>
          <w:kern w:val="0"/>
          <w:sz w:val="32"/>
          <w:szCs w:val="32"/>
        </w:rPr>
        <w:t>秘書長劉建忻於會後表示，依考試院組織法規定，院會的職掌為「決定憲法所定職掌之政策及其有關重大事項」，歷來考試院皆透過院會的召開，以合議制方式形成決策，若於看守期間停止院會運作，將造成考試院</w:t>
      </w:r>
      <w:proofErr w:type="gramStart"/>
      <w:r w:rsidRPr="00C4577B">
        <w:rPr>
          <w:rFonts w:ascii="標楷體" w:hAnsi="標楷體" w:cs="新細明體" w:hint="eastAsia"/>
          <w:color w:val="000000"/>
          <w:kern w:val="0"/>
          <w:sz w:val="32"/>
          <w:szCs w:val="32"/>
        </w:rPr>
        <w:t>各項憲定職掌</w:t>
      </w:r>
      <w:proofErr w:type="gramEnd"/>
      <w:r w:rsidRPr="00C4577B">
        <w:rPr>
          <w:rFonts w:ascii="標楷體" w:hAnsi="標楷體" w:cs="新細明體" w:hint="eastAsia"/>
          <w:color w:val="000000"/>
          <w:kern w:val="0"/>
          <w:sz w:val="32"/>
          <w:szCs w:val="32"/>
        </w:rPr>
        <w:t>無法執行，至關重大；尤其是在</w:t>
      </w:r>
      <w:proofErr w:type="gramStart"/>
      <w:r w:rsidRPr="00C4577B">
        <w:rPr>
          <w:rFonts w:ascii="標楷體" w:hAnsi="標楷體" w:cs="新細明體" w:hint="eastAsia"/>
          <w:color w:val="000000"/>
          <w:kern w:val="0"/>
          <w:sz w:val="32"/>
          <w:szCs w:val="32"/>
        </w:rPr>
        <w:t>典試法所</w:t>
      </w:r>
      <w:proofErr w:type="gramEnd"/>
      <w:r w:rsidRPr="00C4577B">
        <w:rPr>
          <w:rFonts w:ascii="標楷體" w:hAnsi="標楷體" w:cs="新細明體" w:hint="eastAsia"/>
          <w:color w:val="000000"/>
          <w:kern w:val="0"/>
          <w:sz w:val="32"/>
          <w:szCs w:val="32"/>
        </w:rPr>
        <w:t>規範的考試辦理程序中，院會扮演不可或缺的法定角色，若停止其運作將影響國家考試的辦理。考試院經過再三衡酌，基於使國家考試的法定程序皆能遂行，始能夠依法、如期辦理各項國家考試等考量，看守期間仍有繼續召開院會之必要。</w:t>
      </w:r>
    </w:p>
    <w:p w14:paraId="30AE5FCA" w14:textId="4FBDFD90" w:rsidR="00C4577B" w:rsidRPr="00C4577B" w:rsidRDefault="00C4577B"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sidRPr="00C4577B">
        <w:rPr>
          <w:rFonts w:ascii="標楷體" w:hAnsi="標楷體" w:cs="新細明體" w:hint="eastAsia"/>
          <w:color w:val="000000"/>
          <w:kern w:val="0"/>
          <w:sz w:val="32"/>
          <w:szCs w:val="32"/>
        </w:rPr>
        <w:t>劉建忻指出，院會依考試院組織法由院長、副院長、考試委員及考試院所屬部會首長所組成，於看守期間將僅有部會首長3人得</w:t>
      </w:r>
      <w:r w:rsidRPr="00C4577B">
        <w:rPr>
          <w:rFonts w:ascii="標楷體" w:hAnsi="標楷體" w:cs="新細明體" w:hint="eastAsia"/>
          <w:color w:val="000000"/>
          <w:kern w:val="0"/>
          <w:sz w:val="32"/>
          <w:szCs w:val="32"/>
        </w:rPr>
        <w:lastRenderedPageBreak/>
        <w:t>以出席院會。由於現行的「考試院會議規則」並未規範正副院長與考試委員同時出缺時，院會應如何運作，為使看守期間的院會仍得持續召開，今日院會通過「考試院會議規則」修正案，增訂「院長、副院長、考試委員同時出缺時，為處理緊急必要事項，得由第二條第一項其他應出席人員</w:t>
      </w:r>
      <w:proofErr w:type="gramStart"/>
      <w:r w:rsidRPr="00C4577B">
        <w:rPr>
          <w:rFonts w:ascii="標楷體" w:hAnsi="標楷體" w:cs="新細明體" w:hint="eastAsia"/>
          <w:color w:val="000000"/>
          <w:kern w:val="0"/>
          <w:sz w:val="32"/>
          <w:szCs w:val="32"/>
        </w:rPr>
        <w:t>（註</w:t>
      </w:r>
      <w:proofErr w:type="gramEnd"/>
      <w:r w:rsidRPr="00C4577B">
        <w:rPr>
          <w:rFonts w:ascii="標楷體" w:hAnsi="標楷體" w:cs="新細明體" w:hint="eastAsia"/>
          <w:color w:val="000000"/>
          <w:kern w:val="0"/>
          <w:sz w:val="32"/>
          <w:szCs w:val="32"/>
        </w:rPr>
        <w:t>：本院所屬部會首長</w:t>
      </w:r>
      <w:proofErr w:type="gramStart"/>
      <w:r w:rsidRPr="00C4577B">
        <w:rPr>
          <w:rFonts w:ascii="標楷體" w:hAnsi="標楷體" w:cs="新細明體" w:hint="eastAsia"/>
          <w:color w:val="000000"/>
          <w:kern w:val="0"/>
          <w:sz w:val="32"/>
          <w:szCs w:val="32"/>
        </w:rPr>
        <w:t>）</w:t>
      </w:r>
      <w:proofErr w:type="gramEnd"/>
      <w:r w:rsidRPr="00C4577B">
        <w:rPr>
          <w:rFonts w:ascii="標楷體" w:hAnsi="標楷體" w:cs="新細明體" w:hint="eastAsia"/>
          <w:color w:val="000000"/>
          <w:kern w:val="0"/>
          <w:sz w:val="32"/>
          <w:szCs w:val="32"/>
        </w:rPr>
        <w:t>召集會議」之規定。</w:t>
      </w:r>
    </w:p>
    <w:p w14:paraId="2C9D89F2" w14:textId="0C03B40F" w:rsidR="00C4577B" w:rsidRPr="00C4577B" w:rsidRDefault="00C4577B"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sidRPr="00C4577B">
        <w:rPr>
          <w:rFonts w:ascii="標楷體" w:hAnsi="標楷體" w:cs="新細明體" w:hint="eastAsia"/>
          <w:color w:val="000000"/>
          <w:kern w:val="0"/>
          <w:sz w:val="32"/>
          <w:szCs w:val="32"/>
        </w:rPr>
        <w:t>劉建忻說，為了在非常態的看守</w:t>
      </w:r>
      <w:proofErr w:type="gramStart"/>
      <w:r w:rsidRPr="00C4577B">
        <w:rPr>
          <w:rFonts w:ascii="標楷體" w:hAnsi="標楷體" w:cs="新細明體" w:hint="eastAsia"/>
          <w:color w:val="000000"/>
          <w:kern w:val="0"/>
          <w:sz w:val="32"/>
          <w:szCs w:val="32"/>
        </w:rPr>
        <w:t>期間，</w:t>
      </w:r>
      <w:proofErr w:type="gramEnd"/>
      <w:r w:rsidRPr="00C4577B">
        <w:rPr>
          <w:rFonts w:ascii="標楷體" w:hAnsi="標楷體" w:cs="新細明體" w:hint="eastAsia"/>
          <w:color w:val="000000"/>
          <w:kern w:val="0"/>
          <w:sz w:val="32"/>
          <w:szCs w:val="32"/>
        </w:rPr>
        <w:t>仍能夠依法如期辦理各項國家考試，並避免考生權益、公務人員權益及各憲政機關的運作受到影響，考試院迫於情勢必須採取權宜措施，由現實上可出席、且仍具考試院組織法所定院會出席人員資格的部會首長繼續運作院會，這是較為合法妥適的權宜作法。</w:t>
      </w:r>
    </w:p>
    <w:p w14:paraId="1A3FBD4F" w14:textId="3FD61B02" w:rsidR="00C4577B" w:rsidRDefault="00C4577B"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sidRPr="00C4577B">
        <w:rPr>
          <w:rFonts w:ascii="標楷體" w:hAnsi="標楷體" w:cs="新細明體" w:hint="eastAsia"/>
          <w:color w:val="000000"/>
          <w:kern w:val="0"/>
          <w:sz w:val="32"/>
          <w:szCs w:val="32"/>
        </w:rPr>
        <w:t>劉建忻進一步指出，惟基於這樣的院會組成與現行院會組成有相當差異，為避免引起妥當性爭議，看守期間的院會必須有所節制；故新修正的考試院會議規則特別規定，看守期間院會僅限於處理「緊急必要事項」，不處理重大法案或政策；且看守期間的院會議決事項，皆須於下屆就職後提請追認。換言之，第14屆仍須及早就任，才能讓考試院儘速恢復正常運作，並使各項法制程序得以完備。</w:t>
      </w:r>
    </w:p>
    <w:p w14:paraId="02B159E4" w14:textId="099076DF" w:rsidR="00BB26DF" w:rsidRPr="00C4577B" w:rsidRDefault="00C4577B" w:rsidP="0054022A">
      <w:pPr>
        <w:pStyle w:val="2"/>
        <w:snapToGrid/>
        <w:spacing w:beforeLines="50" w:before="180" w:afterLines="50" w:after="180" w:line="500" w:lineRule="exact"/>
        <w:ind w:left="0" w:firstLineChars="200" w:firstLine="640"/>
        <w:jc w:val="both"/>
        <w:rPr>
          <w:rFonts w:ascii="標楷體" w:hAnsi="標楷體" w:cs="新細明體"/>
          <w:color w:val="000000"/>
          <w:kern w:val="0"/>
          <w:sz w:val="32"/>
          <w:szCs w:val="32"/>
        </w:rPr>
      </w:pPr>
      <w:r w:rsidRPr="00C4577B">
        <w:rPr>
          <w:rFonts w:ascii="標楷體" w:hAnsi="標楷體" w:cs="新細明體" w:hint="eastAsia"/>
          <w:color w:val="000000"/>
          <w:kern w:val="0"/>
          <w:sz w:val="32"/>
          <w:szCs w:val="32"/>
        </w:rPr>
        <w:t>劉建忻補充，由於看守期間考試院為首長出缺狀態，為使屆時考試院公文書對外效力不受質疑，今日院會也決議依公文程式條例第3條第4項，訂定「考試院</w:t>
      </w:r>
      <w:proofErr w:type="gramStart"/>
      <w:r w:rsidRPr="00C4577B">
        <w:rPr>
          <w:rFonts w:ascii="標楷體" w:hAnsi="標楷體" w:cs="新細明體" w:hint="eastAsia"/>
          <w:color w:val="000000"/>
          <w:kern w:val="0"/>
          <w:sz w:val="32"/>
          <w:szCs w:val="32"/>
        </w:rPr>
        <w:t>公文蓋用印信</w:t>
      </w:r>
      <w:proofErr w:type="gramEnd"/>
      <w:r w:rsidRPr="00C4577B">
        <w:rPr>
          <w:rFonts w:ascii="標楷體" w:hAnsi="標楷體" w:cs="新細明體" w:hint="eastAsia"/>
          <w:color w:val="000000"/>
          <w:kern w:val="0"/>
          <w:sz w:val="32"/>
          <w:szCs w:val="32"/>
        </w:rPr>
        <w:t>及簽署注意事項」，使看守期間的公文書簽署方式，得以機關全銜代替院長署名，</w:t>
      </w:r>
      <w:proofErr w:type="gramStart"/>
      <w:r w:rsidRPr="00C4577B">
        <w:rPr>
          <w:rFonts w:ascii="標楷體" w:hAnsi="標楷體" w:cs="新細明體" w:hint="eastAsia"/>
          <w:color w:val="000000"/>
          <w:kern w:val="0"/>
          <w:sz w:val="32"/>
          <w:szCs w:val="32"/>
        </w:rPr>
        <w:t>俾</w:t>
      </w:r>
      <w:proofErr w:type="gramEnd"/>
      <w:r w:rsidRPr="00C4577B">
        <w:rPr>
          <w:rFonts w:ascii="標楷體" w:hAnsi="標楷體" w:cs="新細明體" w:hint="eastAsia"/>
          <w:color w:val="000000"/>
          <w:kern w:val="0"/>
          <w:sz w:val="32"/>
          <w:szCs w:val="32"/>
        </w:rPr>
        <w:t>利看守期間對外行文及各種證書之發放無礙。此外為維繫看守期間考試院的院</w:t>
      </w:r>
      <w:proofErr w:type="gramStart"/>
      <w:r w:rsidRPr="00C4577B">
        <w:rPr>
          <w:rFonts w:ascii="標楷體" w:hAnsi="標楷體" w:cs="新細明體" w:hint="eastAsia"/>
          <w:color w:val="000000"/>
          <w:kern w:val="0"/>
          <w:sz w:val="32"/>
          <w:szCs w:val="32"/>
        </w:rPr>
        <w:t>務</w:t>
      </w:r>
      <w:proofErr w:type="gramEnd"/>
      <w:r w:rsidRPr="00C4577B">
        <w:rPr>
          <w:rFonts w:ascii="標楷體" w:hAnsi="標楷體" w:cs="新細明體" w:hint="eastAsia"/>
          <w:color w:val="000000"/>
          <w:kern w:val="0"/>
          <w:sz w:val="32"/>
          <w:szCs w:val="32"/>
        </w:rPr>
        <w:t>運作，今日院會亦修正「考試院分層負責實施要點」，使原應由一層（院長、副院長）決行之事項，於看守期間得由二層視需要負責決行。</w:t>
      </w:r>
    </w:p>
    <w:p w14:paraId="4452801F" w14:textId="2C0A0745" w:rsidR="00C4577B" w:rsidRDefault="00C4577B" w:rsidP="00C4577B">
      <w:pPr>
        <w:spacing w:line="0" w:lineRule="atLeast"/>
        <w:rPr>
          <w:rFonts w:ascii="標楷體" w:eastAsia="標楷體" w:hAnsi="標楷體"/>
          <w:sz w:val="28"/>
          <w:szCs w:val="28"/>
        </w:rPr>
      </w:pPr>
    </w:p>
    <w:p w14:paraId="72A0034C" w14:textId="0A234185" w:rsidR="00C4577B" w:rsidRDefault="0038111C" w:rsidP="000311DB">
      <w:pPr>
        <w:spacing w:line="0" w:lineRule="atLeast"/>
        <w:rPr>
          <w:rFonts w:ascii="標楷體" w:eastAsia="標楷體" w:hAnsi="標楷體"/>
          <w:sz w:val="28"/>
          <w:szCs w:val="28"/>
        </w:rPr>
      </w:pPr>
      <w:r>
        <w:rPr>
          <w:rFonts w:ascii="標楷體" w:eastAsia="標楷體" w:hAnsi="標楷體"/>
          <w:noProof/>
          <w:sz w:val="28"/>
          <w:szCs w:val="28"/>
        </w:rPr>
        <w:lastRenderedPageBreak/>
        <w:drawing>
          <wp:inline distT="0" distB="0" distL="0" distR="0" wp14:anchorId="0595379A" wp14:editId="03BB5C83">
            <wp:extent cx="4320000" cy="2887589"/>
            <wp:effectExtent l="0" t="0" r="4445"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0000" cy="2887589"/>
                    </a:xfrm>
                    <a:prstGeom prst="rect">
                      <a:avLst/>
                    </a:prstGeom>
                  </pic:spPr>
                </pic:pic>
              </a:graphicData>
            </a:graphic>
          </wp:inline>
        </w:drawing>
      </w:r>
    </w:p>
    <w:p w14:paraId="36C6F7D4" w14:textId="0806BB4B" w:rsidR="00DB7A72" w:rsidRPr="000311DB" w:rsidRDefault="00F04AF0" w:rsidP="00DB7A72">
      <w:pPr>
        <w:spacing w:line="0" w:lineRule="atLeast"/>
        <w:rPr>
          <w:rFonts w:ascii="標楷體" w:eastAsia="標楷體" w:hAnsi="標楷體"/>
          <w:sz w:val="28"/>
          <w:szCs w:val="28"/>
        </w:rPr>
      </w:pPr>
      <w:r w:rsidRPr="00F04AF0">
        <w:rPr>
          <w:rFonts w:ascii="標楷體" w:eastAsia="標楷體" w:hAnsi="標楷體" w:hint="eastAsia"/>
          <w:sz w:val="28"/>
          <w:szCs w:val="28"/>
        </w:rPr>
        <w:t>考試院</w:t>
      </w:r>
      <w:r w:rsidR="00E75C85">
        <w:rPr>
          <w:rFonts w:ascii="標楷體" w:eastAsia="標楷體" w:hAnsi="標楷體" w:hint="eastAsia"/>
          <w:sz w:val="28"/>
          <w:szCs w:val="28"/>
        </w:rPr>
        <w:t>第1</w:t>
      </w:r>
      <w:r w:rsidR="00E75C85">
        <w:rPr>
          <w:rFonts w:ascii="標楷體" w:eastAsia="標楷體" w:hAnsi="標楷體"/>
          <w:sz w:val="28"/>
          <w:szCs w:val="28"/>
        </w:rPr>
        <w:t>3</w:t>
      </w:r>
      <w:r w:rsidR="00E75C85">
        <w:rPr>
          <w:rFonts w:ascii="標楷體" w:eastAsia="標楷體" w:hAnsi="標楷體" w:hint="eastAsia"/>
          <w:sz w:val="28"/>
          <w:szCs w:val="28"/>
        </w:rPr>
        <w:t>屆最後一次院會提3項權宜措施</w:t>
      </w:r>
      <w:r>
        <w:rPr>
          <w:rFonts w:ascii="標楷體" w:eastAsia="標楷體" w:hAnsi="標楷體" w:hint="eastAsia"/>
          <w:sz w:val="28"/>
          <w:szCs w:val="28"/>
        </w:rPr>
        <w:t>，以</w:t>
      </w:r>
      <w:r w:rsidR="0085261B">
        <w:rPr>
          <w:rFonts w:ascii="標楷體" w:eastAsia="標楷體" w:hAnsi="標楷體" w:hint="eastAsia"/>
          <w:sz w:val="28"/>
          <w:szCs w:val="28"/>
        </w:rPr>
        <w:t>維持</w:t>
      </w:r>
      <w:r>
        <w:rPr>
          <w:rFonts w:ascii="標楷體" w:eastAsia="標楷體" w:hAnsi="標楷體" w:hint="eastAsia"/>
          <w:sz w:val="28"/>
          <w:szCs w:val="28"/>
        </w:rPr>
        <w:t>看守期間</w:t>
      </w:r>
      <w:r w:rsidR="0085261B">
        <w:rPr>
          <w:rFonts w:ascii="標楷體" w:eastAsia="標楷體" w:hAnsi="標楷體" w:hint="eastAsia"/>
          <w:sz w:val="28"/>
          <w:szCs w:val="28"/>
        </w:rPr>
        <w:t>院會</w:t>
      </w:r>
      <w:r w:rsidR="00E75C85">
        <w:rPr>
          <w:rFonts w:ascii="標楷體" w:eastAsia="標楷體" w:hAnsi="標楷體" w:hint="eastAsia"/>
          <w:sz w:val="28"/>
          <w:szCs w:val="28"/>
        </w:rPr>
        <w:t>及院</w:t>
      </w:r>
      <w:proofErr w:type="gramStart"/>
      <w:r w:rsidR="00E75C85">
        <w:rPr>
          <w:rFonts w:ascii="標楷體" w:eastAsia="標楷體" w:hAnsi="標楷體" w:hint="eastAsia"/>
          <w:sz w:val="28"/>
          <w:szCs w:val="28"/>
        </w:rPr>
        <w:t>務</w:t>
      </w:r>
      <w:proofErr w:type="gramEnd"/>
      <w:r w:rsidR="00E75C85">
        <w:rPr>
          <w:rFonts w:ascii="標楷體" w:eastAsia="標楷體" w:hAnsi="標楷體" w:hint="eastAsia"/>
          <w:sz w:val="28"/>
          <w:szCs w:val="28"/>
        </w:rPr>
        <w:t>的</w:t>
      </w:r>
      <w:r w:rsidR="0085261B">
        <w:rPr>
          <w:rFonts w:ascii="標楷體" w:eastAsia="標楷體" w:hAnsi="標楷體" w:hint="eastAsia"/>
          <w:sz w:val="28"/>
          <w:szCs w:val="28"/>
        </w:rPr>
        <w:t>基本運作，讓國家考試能依照法定程序進行</w:t>
      </w:r>
      <w:r w:rsidR="00DB7A72">
        <w:rPr>
          <w:rFonts w:ascii="標楷體" w:eastAsia="標楷體" w:hAnsi="標楷體" w:hint="eastAsia"/>
          <w:sz w:val="28"/>
          <w:szCs w:val="28"/>
        </w:rPr>
        <w:t>。圖</w:t>
      </w:r>
      <w:r w:rsidR="0054022A">
        <w:rPr>
          <w:rFonts w:ascii="標楷體" w:eastAsia="標楷體" w:hAnsi="標楷體" w:hint="eastAsia"/>
          <w:sz w:val="28"/>
          <w:szCs w:val="28"/>
        </w:rPr>
        <w:t>1</w:t>
      </w:r>
      <w:r w:rsidR="00DB7A72">
        <w:rPr>
          <w:rFonts w:ascii="標楷體" w:eastAsia="標楷體" w:hAnsi="標楷體" w:hint="eastAsia"/>
          <w:sz w:val="28"/>
          <w:szCs w:val="28"/>
        </w:rPr>
        <w:t>/考試院提供</w:t>
      </w:r>
    </w:p>
    <w:p w14:paraId="5C47825F" w14:textId="6417EBC5" w:rsidR="00BC26B1" w:rsidRDefault="00492B05" w:rsidP="000311DB">
      <w:pPr>
        <w:spacing w:line="0" w:lineRule="atLeast"/>
        <w:rPr>
          <w:rFonts w:ascii="標楷體" w:eastAsia="標楷體" w:hAnsi="標楷體"/>
          <w:sz w:val="28"/>
          <w:szCs w:val="28"/>
        </w:rPr>
      </w:pPr>
      <w:r>
        <w:rPr>
          <w:noProof/>
        </w:rPr>
        <w:drawing>
          <wp:anchor distT="0" distB="0" distL="114300" distR="114300" simplePos="0" relativeHeight="251661312" behindDoc="0" locked="0" layoutInCell="1" allowOverlap="1" wp14:anchorId="77BE909A" wp14:editId="74AF1CDB">
            <wp:simplePos x="0" y="0"/>
            <wp:positionH relativeFrom="column">
              <wp:posOffset>48260</wp:posOffset>
            </wp:positionH>
            <wp:positionV relativeFrom="paragraph">
              <wp:posOffset>233680</wp:posOffset>
            </wp:positionV>
            <wp:extent cx="3165672" cy="4480560"/>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5672" cy="448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2A5CA" w14:textId="1E5CAAFA" w:rsidR="00492B05" w:rsidRDefault="00492B05" w:rsidP="000311DB">
      <w:pPr>
        <w:spacing w:line="0" w:lineRule="atLeast"/>
        <w:rPr>
          <w:rFonts w:ascii="標楷體" w:eastAsia="標楷體" w:hAnsi="標楷體" w:hint="eastAsia"/>
          <w:sz w:val="28"/>
          <w:szCs w:val="28"/>
        </w:rPr>
      </w:pPr>
    </w:p>
    <w:p w14:paraId="35F582A3" w14:textId="6517AF66" w:rsidR="00BC26B1" w:rsidRPr="0038111C" w:rsidRDefault="00BC26B1" w:rsidP="000311DB">
      <w:pPr>
        <w:spacing w:line="0" w:lineRule="atLeast"/>
        <w:rPr>
          <w:rFonts w:ascii="標楷體" w:eastAsia="標楷體" w:hAnsi="標楷體"/>
          <w:sz w:val="28"/>
          <w:szCs w:val="28"/>
        </w:rPr>
      </w:pPr>
    </w:p>
    <w:p w14:paraId="5AD84B4F" w14:textId="77777777" w:rsidR="00492B05" w:rsidRDefault="00492B05" w:rsidP="000311DB">
      <w:pPr>
        <w:spacing w:line="0" w:lineRule="atLeast"/>
        <w:rPr>
          <w:rFonts w:ascii="標楷體" w:eastAsia="標楷體" w:hAnsi="標楷體"/>
          <w:sz w:val="28"/>
          <w:szCs w:val="28"/>
        </w:rPr>
      </w:pPr>
    </w:p>
    <w:p w14:paraId="1908E92A" w14:textId="77777777" w:rsidR="00492B05" w:rsidRDefault="00492B05" w:rsidP="000311DB">
      <w:pPr>
        <w:spacing w:line="0" w:lineRule="atLeast"/>
        <w:rPr>
          <w:rFonts w:ascii="標楷體" w:eastAsia="標楷體" w:hAnsi="標楷體"/>
          <w:sz w:val="28"/>
          <w:szCs w:val="28"/>
        </w:rPr>
      </w:pPr>
    </w:p>
    <w:p w14:paraId="58119A96" w14:textId="77777777" w:rsidR="00492B05" w:rsidRDefault="00492B05" w:rsidP="000311DB">
      <w:pPr>
        <w:spacing w:line="0" w:lineRule="atLeast"/>
        <w:rPr>
          <w:rFonts w:ascii="標楷體" w:eastAsia="標楷體" w:hAnsi="標楷體"/>
          <w:sz w:val="28"/>
          <w:szCs w:val="28"/>
        </w:rPr>
      </w:pPr>
    </w:p>
    <w:p w14:paraId="405837A3" w14:textId="77777777" w:rsidR="00492B05" w:rsidRDefault="00492B05" w:rsidP="000311DB">
      <w:pPr>
        <w:spacing w:line="0" w:lineRule="atLeast"/>
        <w:rPr>
          <w:rFonts w:ascii="標楷體" w:eastAsia="標楷體" w:hAnsi="標楷體"/>
          <w:sz w:val="28"/>
          <w:szCs w:val="28"/>
        </w:rPr>
      </w:pPr>
    </w:p>
    <w:p w14:paraId="2E77EAF8" w14:textId="77777777" w:rsidR="00492B05" w:rsidRDefault="00492B05" w:rsidP="000311DB">
      <w:pPr>
        <w:spacing w:line="0" w:lineRule="atLeast"/>
        <w:rPr>
          <w:rFonts w:ascii="標楷體" w:eastAsia="標楷體" w:hAnsi="標楷體"/>
          <w:sz w:val="28"/>
          <w:szCs w:val="28"/>
        </w:rPr>
      </w:pPr>
    </w:p>
    <w:p w14:paraId="7DCB6C23" w14:textId="77777777" w:rsidR="00492B05" w:rsidRDefault="00492B05" w:rsidP="000311DB">
      <w:pPr>
        <w:spacing w:line="0" w:lineRule="atLeast"/>
        <w:rPr>
          <w:rFonts w:ascii="標楷體" w:eastAsia="標楷體" w:hAnsi="標楷體"/>
          <w:sz w:val="28"/>
          <w:szCs w:val="28"/>
        </w:rPr>
      </w:pPr>
    </w:p>
    <w:p w14:paraId="2DB1D888" w14:textId="77777777" w:rsidR="00492B05" w:rsidRDefault="00492B05" w:rsidP="000311DB">
      <w:pPr>
        <w:spacing w:line="0" w:lineRule="atLeast"/>
        <w:rPr>
          <w:rFonts w:ascii="標楷體" w:eastAsia="標楷體" w:hAnsi="標楷體"/>
          <w:sz w:val="28"/>
          <w:szCs w:val="28"/>
        </w:rPr>
      </w:pPr>
    </w:p>
    <w:p w14:paraId="3A24F5EC" w14:textId="77777777" w:rsidR="00492B05" w:rsidRDefault="00492B05" w:rsidP="000311DB">
      <w:pPr>
        <w:spacing w:line="0" w:lineRule="atLeast"/>
        <w:rPr>
          <w:rFonts w:ascii="標楷體" w:eastAsia="標楷體" w:hAnsi="標楷體"/>
          <w:sz w:val="28"/>
          <w:szCs w:val="28"/>
        </w:rPr>
      </w:pPr>
    </w:p>
    <w:p w14:paraId="600681F1" w14:textId="77777777" w:rsidR="00492B05" w:rsidRDefault="00492B05" w:rsidP="000311DB">
      <w:pPr>
        <w:spacing w:line="0" w:lineRule="atLeast"/>
        <w:rPr>
          <w:rFonts w:ascii="標楷體" w:eastAsia="標楷體" w:hAnsi="標楷體"/>
          <w:sz w:val="28"/>
          <w:szCs w:val="28"/>
        </w:rPr>
      </w:pPr>
    </w:p>
    <w:p w14:paraId="3451D632" w14:textId="77777777" w:rsidR="00492B05" w:rsidRDefault="00492B05" w:rsidP="000311DB">
      <w:pPr>
        <w:spacing w:line="0" w:lineRule="atLeast"/>
        <w:rPr>
          <w:rFonts w:ascii="標楷體" w:eastAsia="標楷體" w:hAnsi="標楷體"/>
          <w:sz w:val="28"/>
          <w:szCs w:val="28"/>
        </w:rPr>
      </w:pPr>
    </w:p>
    <w:p w14:paraId="1F24BD05" w14:textId="77777777" w:rsidR="00492B05" w:rsidRDefault="00492B05" w:rsidP="000311DB">
      <w:pPr>
        <w:spacing w:line="0" w:lineRule="atLeast"/>
        <w:rPr>
          <w:rFonts w:ascii="標楷體" w:eastAsia="標楷體" w:hAnsi="標楷體"/>
          <w:sz w:val="28"/>
          <w:szCs w:val="28"/>
        </w:rPr>
      </w:pPr>
    </w:p>
    <w:p w14:paraId="08F786AD" w14:textId="77777777" w:rsidR="00492B05" w:rsidRDefault="00492B05" w:rsidP="000311DB">
      <w:pPr>
        <w:spacing w:line="0" w:lineRule="atLeast"/>
        <w:rPr>
          <w:rFonts w:ascii="標楷體" w:eastAsia="標楷體" w:hAnsi="標楷體"/>
          <w:sz w:val="28"/>
          <w:szCs w:val="28"/>
        </w:rPr>
      </w:pPr>
    </w:p>
    <w:p w14:paraId="73CBF2FB" w14:textId="77777777" w:rsidR="00492B05" w:rsidRDefault="00492B05" w:rsidP="000311DB">
      <w:pPr>
        <w:spacing w:line="0" w:lineRule="atLeast"/>
        <w:rPr>
          <w:rFonts w:ascii="標楷體" w:eastAsia="標楷體" w:hAnsi="標楷體"/>
          <w:sz w:val="28"/>
          <w:szCs w:val="28"/>
        </w:rPr>
      </w:pPr>
    </w:p>
    <w:p w14:paraId="07FCD0B8" w14:textId="77777777" w:rsidR="00492B05" w:rsidRDefault="00492B05" w:rsidP="000311DB">
      <w:pPr>
        <w:spacing w:line="0" w:lineRule="atLeast"/>
        <w:rPr>
          <w:rFonts w:ascii="標楷體" w:eastAsia="標楷體" w:hAnsi="標楷體"/>
          <w:sz w:val="28"/>
          <w:szCs w:val="28"/>
        </w:rPr>
      </w:pPr>
    </w:p>
    <w:p w14:paraId="0EB7D342" w14:textId="77777777" w:rsidR="00492B05" w:rsidRDefault="00492B05" w:rsidP="000311DB">
      <w:pPr>
        <w:spacing w:line="0" w:lineRule="atLeast"/>
        <w:rPr>
          <w:rFonts w:ascii="標楷體" w:eastAsia="標楷體" w:hAnsi="標楷體"/>
          <w:sz w:val="28"/>
          <w:szCs w:val="28"/>
        </w:rPr>
      </w:pPr>
    </w:p>
    <w:p w14:paraId="7DE184EE" w14:textId="77777777" w:rsidR="00492B05" w:rsidRDefault="00492B05" w:rsidP="000311DB">
      <w:pPr>
        <w:spacing w:line="0" w:lineRule="atLeast"/>
        <w:rPr>
          <w:rFonts w:ascii="標楷體" w:eastAsia="標楷體" w:hAnsi="標楷體"/>
          <w:sz w:val="28"/>
          <w:szCs w:val="28"/>
        </w:rPr>
      </w:pPr>
    </w:p>
    <w:p w14:paraId="06E22282" w14:textId="77777777" w:rsidR="00492B05" w:rsidRDefault="00492B05" w:rsidP="000311DB">
      <w:pPr>
        <w:spacing w:line="0" w:lineRule="atLeast"/>
        <w:rPr>
          <w:rFonts w:ascii="標楷體" w:eastAsia="標楷體" w:hAnsi="標楷體"/>
          <w:sz w:val="28"/>
          <w:szCs w:val="28"/>
        </w:rPr>
      </w:pPr>
    </w:p>
    <w:p w14:paraId="73A6E654" w14:textId="77777777" w:rsidR="00492B05" w:rsidRDefault="00492B05" w:rsidP="000311DB">
      <w:pPr>
        <w:spacing w:line="0" w:lineRule="atLeast"/>
        <w:rPr>
          <w:rFonts w:ascii="標楷體" w:eastAsia="標楷體" w:hAnsi="標楷體"/>
          <w:sz w:val="28"/>
          <w:szCs w:val="28"/>
        </w:rPr>
      </w:pPr>
    </w:p>
    <w:p w14:paraId="1A31C6AB" w14:textId="2C527D8A" w:rsidR="00BC26B1" w:rsidRDefault="00BC26B1" w:rsidP="00492B05">
      <w:pPr>
        <w:spacing w:line="240" w:lineRule="exact"/>
        <w:rPr>
          <w:rFonts w:ascii="標楷體" w:eastAsia="標楷體" w:hAnsi="標楷體"/>
          <w:sz w:val="28"/>
          <w:szCs w:val="28"/>
        </w:rPr>
      </w:pPr>
      <w:r w:rsidRPr="00F04AF0">
        <w:rPr>
          <w:rFonts w:ascii="標楷體" w:eastAsia="標楷體" w:hAnsi="標楷體" w:hint="eastAsia"/>
          <w:sz w:val="28"/>
          <w:szCs w:val="28"/>
        </w:rPr>
        <w:t>考試院</w:t>
      </w:r>
      <w:r>
        <w:rPr>
          <w:rFonts w:ascii="標楷體" w:eastAsia="標楷體" w:hAnsi="標楷體" w:hint="eastAsia"/>
          <w:sz w:val="28"/>
          <w:szCs w:val="28"/>
        </w:rPr>
        <w:t>看守</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國家考試及格證書樣</w:t>
      </w:r>
      <w:r w:rsidR="0038111C">
        <w:rPr>
          <w:rFonts w:ascii="標楷體" w:eastAsia="標楷體" w:hAnsi="標楷體" w:hint="eastAsia"/>
          <w:sz w:val="28"/>
          <w:szCs w:val="28"/>
        </w:rPr>
        <w:t>張範例</w:t>
      </w:r>
      <w:r>
        <w:rPr>
          <w:rFonts w:ascii="標楷體" w:eastAsia="標楷體" w:hAnsi="標楷體" w:hint="eastAsia"/>
          <w:sz w:val="28"/>
          <w:szCs w:val="28"/>
        </w:rPr>
        <w:t>。圖</w:t>
      </w:r>
      <w:r w:rsidR="0054022A">
        <w:rPr>
          <w:rFonts w:ascii="標楷體" w:eastAsia="標楷體" w:hAnsi="標楷體" w:hint="eastAsia"/>
          <w:sz w:val="28"/>
          <w:szCs w:val="28"/>
        </w:rPr>
        <w:t>2</w:t>
      </w:r>
      <w:r>
        <w:rPr>
          <w:rFonts w:ascii="標楷體" w:eastAsia="標楷體" w:hAnsi="標楷體" w:hint="eastAsia"/>
          <w:sz w:val="28"/>
          <w:szCs w:val="28"/>
        </w:rPr>
        <w:t>/考試院提供</w:t>
      </w:r>
    </w:p>
    <w:sectPr w:rsidR="00BC26B1" w:rsidSect="0046571C">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DF"/>
    <w:rsid w:val="000311DB"/>
    <w:rsid w:val="00054AD4"/>
    <w:rsid w:val="00062E32"/>
    <w:rsid w:val="000E5333"/>
    <w:rsid w:val="0011772C"/>
    <w:rsid w:val="00290EAD"/>
    <w:rsid w:val="0030666D"/>
    <w:rsid w:val="0038111C"/>
    <w:rsid w:val="003A34D2"/>
    <w:rsid w:val="003A7218"/>
    <w:rsid w:val="003D3F0D"/>
    <w:rsid w:val="00443BD6"/>
    <w:rsid w:val="00483C52"/>
    <w:rsid w:val="00492B05"/>
    <w:rsid w:val="005026C2"/>
    <w:rsid w:val="0054022A"/>
    <w:rsid w:val="0068322B"/>
    <w:rsid w:val="007139C0"/>
    <w:rsid w:val="0076152D"/>
    <w:rsid w:val="00790E99"/>
    <w:rsid w:val="007D0A39"/>
    <w:rsid w:val="0085261B"/>
    <w:rsid w:val="00872DA7"/>
    <w:rsid w:val="008B6507"/>
    <w:rsid w:val="008D5E69"/>
    <w:rsid w:val="008F281F"/>
    <w:rsid w:val="009C3091"/>
    <w:rsid w:val="00A36112"/>
    <w:rsid w:val="00A62C43"/>
    <w:rsid w:val="00A66160"/>
    <w:rsid w:val="00A87FE3"/>
    <w:rsid w:val="00B20B4E"/>
    <w:rsid w:val="00B8493A"/>
    <w:rsid w:val="00BA218B"/>
    <w:rsid w:val="00BB26DF"/>
    <w:rsid w:val="00BC26B1"/>
    <w:rsid w:val="00BD68E6"/>
    <w:rsid w:val="00BE6952"/>
    <w:rsid w:val="00C0563B"/>
    <w:rsid w:val="00C4577B"/>
    <w:rsid w:val="00C602A2"/>
    <w:rsid w:val="00C9733C"/>
    <w:rsid w:val="00CA37FF"/>
    <w:rsid w:val="00DB7A72"/>
    <w:rsid w:val="00E02436"/>
    <w:rsid w:val="00E75C85"/>
    <w:rsid w:val="00EC248D"/>
    <w:rsid w:val="00F04A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AE6"/>
  <w15:chartTrackingRefBased/>
  <w15:docId w15:val="{795ECC64-F4BC-4F7F-9764-D870F7C6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6D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說明2"/>
    <w:basedOn w:val="a"/>
    <w:rsid w:val="00BB26DF"/>
    <w:pPr>
      <w:suppressAutoHyphens/>
      <w:snapToGrid w:val="0"/>
      <w:ind w:left="714" w:hanging="714"/>
    </w:pPr>
    <w:rPr>
      <w:rFonts w:ascii="Times New Roman" w:eastAsia="標楷體" w:hAnsi="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822">
      <w:bodyDiv w:val="1"/>
      <w:marLeft w:val="0"/>
      <w:marRight w:val="0"/>
      <w:marTop w:val="0"/>
      <w:marBottom w:val="0"/>
      <w:divBdr>
        <w:top w:val="none" w:sz="0" w:space="0" w:color="auto"/>
        <w:left w:val="none" w:sz="0" w:space="0" w:color="auto"/>
        <w:bottom w:val="none" w:sz="0" w:space="0" w:color="auto"/>
        <w:right w:val="none" w:sz="0" w:space="0" w:color="auto"/>
      </w:divBdr>
    </w:div>
    <w:div w:id="1620841075">
      <w:bodyDiv w:val="1"/>
      <w:marLeft w:val="0"/>
      <w:marRight w:val="0"/>
      <w:marTop w:val="0"/>
      <w:marBottom w:val="0"/>
      <w:divBdr>
        <w:top w:val="none" w:sz="0" w:space="0" w:color="auto"/>
        <w:left w:val="none" w:sz="0" w:space="0" w:color="auto"/>
        <w:bottom w:val="none" w:sz="0" w:space="0" w:color="auto"/>
        <w:right w:val="none" w:sz="0" w:space="0" w:color="auto"/>
      </w:divBdr>
      <w:divsChild>
        <w:div w:id="876742260">
          <w:marLeft w:val="0"/>
          <w:marRight w:val="240"/>
          <w:marTop w:val="0"/>
          <w:marBottom w:val="0"/>
          <w:divBdr>
            <w:top w:val="none" w:sz="0" w:space="0" w:color="auto"/>
            <w:left w:val="none" w:sz="0" w:space="0" w:color="auto"/>
            <w:bottom w:val="none" w:sz="0" w:space="0" w:color="auto"/>
            <w:right w:val="none" w:sz="0" w:space="0" w:color="auto"/>
          </w:divBdr>
        </w:div>
        <w:div w:id="1264417836">
          <w:marLeft w:val="0"/>
          <w:marRight w:val="0"/>
          <w:marTop w:val="0"/>
          <w:marBottom w:val="0"/>
          <w:divBdr>
            <w:top w:val="none" w:sz="0" w:space="0" w:color="auto"/>
            <w:left w:val="none" w:sz="0" w:space="0" w:color="auto"/>
            <w:bottom w:val="none" w:sz="0" w:space="0" w:color="auto"/>
            <w:right w:val="none" w:sz="0" w:space="0" w:color="auto"/>
          </w:divBdr>
          <w:divsChild>
            <w:div w:id="519661127">
              <w:marLeft w:val="0"/>
              <w:marRight w:val="0"/>
              <w:marTop w:val="0"/>
              <w:marBottom w:val="0"/>
              <w:divBdr>
                <w:top w:val="none" w:sz="0" w:space="0" w:color="auto"/>
                <w:left w:val="none" w:sz="0" w:space="0" w:color="auto"/>
                <w:bottom w:val="none" w:sz="0" w:space="0" w:color="auto"/>
                <w:right w:val="none" w:sz="0" w:space="0" w:color="auto"/>
              </w:divBdr>
              <w:divsChild>
                <w:div w:id="360252888">
                  <w:marLeft w:val="0"/>
                  <w:marRight w:val="0"/>
                  <w:marTop w:val="0"/>
                  <w:marBottom w:val="120"/>
                  <w:divBdr>
                    <w:top w:val="none" w:sz="0" w:space="0" w:color="auto"/>
                    <w:left w:val="none" w:sz="0" w:space="0" w:color="auto"/>
                    <w:bottom w:val="none" w:sz="0" w:space="0" w:color="auto"/>
                    <w:right w:val="none" w:sz="0" w:space="0" w:color="auto"/>
                  </w:divBdr>
                </w:div>
                <w:div w:id="9152863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c409@exam.gov.tw</dc:creator>
  <cp:keywords/>
  <dc:description/>
  <cp:lastModifiedBy>張美君</cp:lastModifiedBy>
  <cp:revision>3</cp:revision>
  <dcterms:created xsi:type="dcterms:W3CDTF">2024-08-29T03:16:00Z</dcterms:created>
  <dcterms:modified xsi:type="dcterms:W3CDTF">2024-08-30T03:06:00Z</dcterms:modified>
</cp:coreProperties>
</file>